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1DD" w:rsidRPr="005F7016" w:rsidRDefault="001711DD" w:rsidP="00283A9A">
      <w:pPr>
        <w:pStyle w:val="PaperTitle"/>
        <w:spacing w:before="0" w:after="240"/>
        <w:rPr>
          <w:sz w:val="28"/>
          <w:szCs w:val="22"/>
          <w:lang w:val="id-ID"/>
        </w:rPr>
      </w:pPr>
      <w:r>
        <w:rPr>
          <w:sz w:val="28"/>
          <w:szCs w:val="22"/>
          <w:lang w:val="id-ID"/>
        </w:rPr>
        <w:t>Pengaruh Model Pembelajaran Terhadap Hasil Belajar Matematika Ditinjau Dari Motivasi Belajar Siswa</w:t>
      </w:r>
    </w:p>
    <w:p w:rsidR="001711DD" w:rsidRPr="005F7016" w:rsidRDefault="001711DD" w:rsidP="001711DD">
      <w:pPr>
        <w:pStyle w:val="AuthorName"/>
        <w:spacing w:after="240"/>
        <w:rPr>
          <w:sz w:val="24"/>
          <w:szCs w:val="22"/>
        </w:rPr>
      </w:pPr>
      <w:r>
        <w:rPr>
          <w:sz w:val="24"/>
          <w:szCs w:val="22"/>
          <w:lang w:val="id-ID"/>
        </w:rPr>
        <w:t>Hamzah Upu</w:t>
      </w:r>
      <w:r w:rsidR="006864A0">
        <w:rPr>
          <w:sz w:val="24"/>
          <w:szCs w:val="22"/>
          <w:vertAlign w:val="superscript"/>
        </w:rPr>
        <w:t xml:space="preserve">1, </w:t>
      </w:r>
      <w:r w:rsidRPr="005F7016">
        <w:rPr>
          <w:sz w:val="24"/>
          <w:szCs w:val="22"/>
          <w:lang w:val="id-ID"/>
        </w:rPr>
        <w:t xml:space="preserve">, </w:t>
      </w:r>
      <w:r>
        <w:rPr>
          <w:sz w:val="24"/>
          <w:szCs w:val="22"/>
        </w:rPr>
        <w:t>Baso Intang</w:t>
      </w:r>
      <w:r w:rsidRPr="005F7016">
        <w:rPr>
          <w:sz w:val="24"/>
          <w:szCs w:val="22"/>
          <w:vertAlign w:val="superscript"/>
          <w:lang w:val="id-ID"/>
        </w:rPr>
        <w:t xml:space="preserve"> </w:t>
      </w:r>
      <w:r w:rsidR="006864A0">
        <w:rPr>
          <w:sz w:val="24"/>
          <w:szCs w:val="22"/>
          <w:vertAlign w:val="superscript"/>
        </w:rPr>
        <w:t xml:space="preserve">1, </w:t>
      </w:r>
      <w:r w:rsidRPr="005F7016">
        <w:rPr>
          <w:sz w:val="24"/>
          <w:szCs w:val="22"/>
          <w:lang w:val="id-ID"/>
        </w:rPr>
        <w:t>, dan</w:t>
      </w:r>
      <w:r w:rsidRPr="005F7016">
        <w:rPr>
          <w:sz w:val="24"/>
          <w:szCs w:val="22"/>
        </w:rPr>
        <w:t xml:space="preserve"> </w:t>
      </w:r>
      <w:r>
        <w:rPr>
          <w:sz w:val="24"/>
          <w:szCs w:val="22"/>
        </w:rPr>
        <w:t>Hartina Akhmad</w:t>
      </w:r>
      <w:r w:rsidR="006864A0">
        <w:rPr>
          <w:sz w:val="24"/>
          <w:szCs w:val="22"/>
          <w:vertAlign w:val="superscript"/>
          <w:lang w:val="id-ID"/>
        </w:rPr>
        <w:t>1</w:t>
      </w:r>
      <w:r w:rsidRPr="005F7016">
        <w:rPr>
          <w:sz w:val="24"/>
          <w:szCs w:val="22"/>
          <w:vertAlign w:val="superscript"/>
          <w:lang w:val="id-ID"/>
        </w:rPr>
        <w:t>,</w:t>
      </w:r>
      <w:r w:rsidRPr="005F7016">
        <w:rPr>
          <w:sz w:val="24"/>
          <w:szCs w:val="22"/>
          <w:vertAlign w:val="superscript"/>
        </w:rPr>
        <w:t xml:space="preserve"> </w:t>
      </w:r>
      <w:r w:rsidR="006864A0">
        <w:rPr>
          <w:sz w:val="24"/>
          <w:szCs w:val="22"/>
          <w:vertAlign w:val="superscript"/>
          <w:lang w:val="id-ID"/>
        </w:rPr>
        <w:t>a</w:t>
      </w:r>
      <w:r w:rsidRPr="005F7016">
        <w:rPr>
          <w:sz w:val="24"/>
          <w:szCs w:val="22"/>
          <w:vertAlign w:val="superscript"/>
          <w:lang w:val="id-ID"/>
        </w:rPr>
        <w:t>)</w:t>
      </w:r>
    </w:p>
    <w:p w:rsidR="001711DD" w:rsidRPr="005F7016" w:rsidRDefault="001711DD" w:rsidP="001711DD">
      <w:pPr>
        <w:pStyle w:val="AuthorAffiliation"/>
        <w:spacing w:after="240"/>
        <w:rPr>
          <w:sz w:val="22"/>
          <w:szCs w:val="22"/>
          <w:lang w:val="id-ID"/>
        </w:rPr>
      </w:pPr>
      <w:r w:rsidRPr="005F7016">
        <w:rPr>
          <w:sz w:val="22"/>
          <w:szCs w:val="22"/>
          <w:vertAlign w:val="superscript"/>
        </w:rPr>
        <w:t xml:space="preserve">1 </w:t>
      </w:r>
      <w:r w:rsidRPr="005F7016">
        <w:rPr>
          <w:sz w:val="22"/>
          <w:szCs w:val="22"/>
          <w:lang w:val="id-ID"/>
        </w:rPr>
        <w:t>Jurusan Matematika, Fakultas Matematika dan Ilmu Pengetahuan Alam, Universitas Negeri Makassar, 90224</w:t>
      </w:r>
    </w:p>
    <w:p w:rsidR="001711DD" w:rsidRPr="005F7016" w:rsidRDefault="001711DD" w:rsidP="001711DD">
      <w:pPr>
        <w:pStyle w:val="AuthorEmail"/>
        <w:rPr>
          <w:sz w:val="22"/>
          <w:szCs w:val="22"/>
          <w:lang w:val="id-ID"/>
        </w:rPr>
      </w:pPr>
      <w:r w:rsidRPr="005F7016">
        <w:rPr>
          <w:sz w:val="22"/>
          <w:szCs w:val="22"/>
          <w:vertAlign w:val="superscript"/>
        </w:rPr>
        <w:t xml:space="preserve">a) </w:t>
      </w:r>
      <w:proofErr w:type="gramStart"/>
      <w:r w:rsidRPr="005F7016">
        <w:rPr>
          <w:sz w:val="22"/>
          <w:szCs w:val="22"/>
          <w:lang w:val="id-ID"/>
        </w:rPr>
        <w:t>e-mail</w:t>
      </w:r>
      <w:proofErr w:type="gramEnd"/>
      <w:r w:rsidRPr="005F7016">
        <w:rPr>
          <w:sz w:val="22"/>
          <w:szCs w:val="22"/>
          <w:lang w:val="id-ID"/>
        </w:rPr>
        <w:t xml:space="preserve">: </w:t>
      </w:r>
      <w:r>
        <w:rPr>
          <w:sz w:val="22"/>
          <w:szCs w:val="22"/>
          <w:lang w:val="id-ID"/>
        </w:rPr>
        <w:t>hartinakhmad02@gmail</w:t>
      </w:r>
      <w:r w:rsidRPr="005F7016">
        <w:rPr>
          <w:sz w:val="22"/>
          <w:szCs w:val="22"/>
          <w:lang w:val="id-ID"/>
        </w:rPr>
        <w:t>.com</w:t>
      </w:r>
    </w:p>
    <w:p w:rsidR="001711DD" w:rsidRPr="005F7016" w:rsidRDefault="001711DD" w:rsidP="001711DD">
      <w:pPr>
        <w:spacing w:before="240"/>
        <w:jc w:val="both"/>
        <w:rPr>
          <w:i/>
          <w:sz w:val="20"/>
          <w:szCs w:val="22"/>
        </w:rPr>
      </w:pPr>
      <w:r w:rsidRPr="005F7016">
        <w:rPr>
          <w:b/>
          <w:bCs/>
          <w:i/>
          <w:sz w:val="20"/>
          <w:szCs w:val="22"/>
        </w:rPr>
        <w:t xml:space="preserve">Abstrak. </w:t>
      </w:r>
      <w:r w:rsidR="0065556E">
        <w:rPr>
          <w:rFonts w:eastAsia="Calibri"/>
          <w:i/>
          <w:sz w:val="20"/>
          <w:lang w:val="id-ID"/>
        </w:rPr>
        <w:t xml:space="preserve">Tujuan Penelitian ini untuk mendeskripsikan dan menganalisis: </w:t>
      </w:r>
      <w:r w:rsidR="000F076D">
        <w:rPr>
          <w:rFonts w:eastAsia="Calibri"/>
          <w:i/>
          <w:sz w:val="20"/>
          <w:lang w:val="id-ID"/>
        </w:rPr>
        <w:t>(</w:t>
      </w:r>
      <w:r w:rsidR="00EC54C2">
        <w:rPr>
          <w:rFonts w:eastAsia="Calibri"/>
          <w:i/>
          <w:sz w:val="20"/>
          <w:lang w:val="id-ID"/>
        </w:rPr>
        <w:t xml:space="preserve">1) pengaruh interaksi model pembelajaran dengan motivasi belajar terhadap hasil belajar matematika, </w:t>
      </w:r>
      <w:r w:rsidR="000F076D">
        <w:rPr>
          <w:rFonts w:eastAsia="Calibri"/>
          <w:i/>
          <w:sz w:val="20"/>
          <w:lang w:val="id-ID"/>
        </w:rPr>
        <w:t>(</w:t>
      </w:r>
      <w:r w:rsidR="00EC54C2">
        <w:rPr>
          <w:rFonts w:eastAsia="Calibri"/>
          <w:i/>
          <w:sz w:val="20"/>
          <w:lang w:val="id-ID"/>
        </w:rPr>
        <w:t xml:space="preserve">2) Bagi motivasi belajar tinggi, apakah ada perbedaan hasil belajar matematika yang diajar dengan CRH dan NHT , </w:t>
      </w:r>
      <w:r w:rsidR="000F076D">
        <w:rPr>
          <w:rFonts w:eastAsia="Calibri"/>
          <w:i/>
          <w:sz w:val="20"/>
          <w:lang w:val="id-ID"/>
        </w:rPr>
        <w:t>(</w:t>
      </w:r>
      <w:r w:rsidR="00EC54C2">
        <w:rPr>
          <w:rFonts w:eastAsia="Calibri"/>
          <w:i/>
          <w:sz w:val="20"/>
          <w:lang w:val="id-ID"/>
        </w:rPr>
        <w:t>3) Bagi motivasi belajar rendah, apakah ada perbedaan hasil belajar matematika yang diajar dengan CRH dan NHT. Penelitian ini merupakan penelitian eksperimen semu. Populasi dalam penelitian ini adalah seluruh siswa kelas VIII semester genap SMPN 1 Pallangga dan SMPN 3 Sungguminasa tahun ajaran 2017-2018. Sampel penelitian terdiri dari satu kelas dalam  setiap sekolah. Tekhnik pengambilan sampel menggunakan cluster double random sampling. Metode pengumpulan data menggunakan angket, observasi dan tes. Teknik analisis data menggunaka</w:t>
      </w:r>
      <w:r w:rsidR="000F076D">
        <w:rPr>
          <w:rFonts w:eastAsia="Calibri"/>
          <w:i/>
          <w:sz w:val="20"/>
          <w:lang w:val="id-ID"/>
        </w:rPr>
        <w:t>n</w:t>
      </w:r>
      <w:r w:rsidR="00EC54C2">
        <w:rPr>
          <w:rFonts w:eastAsia="Calibri"/>
          <w:i/>
          <w:sz w:val="20"/>
          <w:lang w:val="id-ID"/>
        </w:rPr>
        <w:t xml:space="preserve"> analisis</w:t>
      </w:r>
      <w:r w:rsidR="000F076D">
        <w:rPr>
          <w:rFonts w:eastAsia="Calibri"/>
          <w:i/>
          <w:sz w:val="20"/>
          <w:lang w:val="id-ID"/>
        </w:rPr>
        <w:t xml:space="preserve"> deskriptif dan inferensial. Hasil analisis menunjukkan: (1) tidak ada pengaruh interaksi model pembelajaran dengan motivasi belajar, (2) Bagi motivasi belajar tinggi, ada perbedaan hasil belajar matematika yang diajar CRH dan NHT (81,66 &gt; 72,22), (3) Bagi motivasi belajar rendah, ada perbedaan hasil belajar matematika yang diajar CRH dan NHT (78,88 &gt; 74,44).</w:t>
      </w:r>
    </w:p>
    <w:p w:rsidR="001711DD" w:rsidRPr="005F7016" w:rsidRDefault="001711DD" w:rsidP="000F076D">
      <w:pPr>
        <w:spacing w:after="240"/>
        <w:ind w:left="993" w:hanging="993"/>
        <w:jc w:val="both"/>
        <w:rPr>
          <w:i/>
          <w:sz w:val="22"/>
          <w:szCs w:val="22"/>
          <w:lang w:val="id-ID"/>
        </w:rPr>
      </w:pPr>
      <w:r w:rsidRPr="005F7016">
        <w:rPr>
          <w:b/>
          <w:i/>
          <w:sz w:val="20"/>
          <w:szCs w:val="22"/>
        </w:rPr>
        <w:t>Kata kunci</w:t>
      </w:r>
      <w:r w:rsidRPr="005F7016">
        <w:rPr>
          <w:i/>
          <w:sz w:val="20"/>
          <w:szCs w:val="22"/>
        </w:rPr>
        <w:t>:</w:t>
      </w:r>
      <w:r w:rsidRPr="005F7016">
        <w:rPr>
          <w:b/>
          <w:i/>
          <w:sz w:val="20"/>
          <w:szCs w:val="22"/>
        </w:rPr>
        <w:t xml:space="preserve"> </w:t>
      </w:r>
      <w:r w:rsidR="006864A0">
        <w:rPr>
          <w:i/>
          <w:sz w:val="20"/>
          <w:szCs w:val="22"/>
          <w:lang w:val="id-ID"/>
        </w:rPr>
        <w:t>Course Review Horay</w:t>
      </w:r>
      <w:r w:rsidRPr="005F7016">
        <w:rPr>
          <w:i/>
          <w:sz w:val="20"/>
          <w:szCs w:val="22"/>
          <w:lang w:val="id-ID"/>
        </w:rPr>
        <w:t>,</w:t>
      </w:r>
      <w:r w:rsidR="006864A0">
        <w:rPr>
          <w:i/>
          <w:sz w:val="20"/>
          <w:szCs w:val="22"/>
          <w:lang w:val="id-ID"/>
        </w:rPr>
        <w:t xml:space="preserve"> Numbered Head Together, Motivasi</w:t>
      </w:r>
      <w:r w:rsidR="000F076D">
        <w:rPr>
          <w:i/>
          <w:sz w:val="20"/>
          <w:szCs w:val="22"/>
          <w:lang w:val="id-ID"/>
        </w:rPr>
        <w:t>,</w:t>
      </w:r>
      <w:r w:rsidR="006864A0">
        <w:rPr>
          <w:i/>
          <w:sz w:val="20"/>
          <w:szCs w:val="22"/>
          <w:lang w:val="id-ID"/>
        </w:rPr>
        <w:t xml:space="preserve"> Hasil Belajar</w:t>
      </w:r>
    </w:p>
    <w:p w:rsidR="001711DD" w:rsidRPr="005F7016" w:rsidRDefault="001711DD" w:rsidP="001711DD">
      <w:pPr>
        <w:spacing w:before="100" w:beforeAutospacing="1" w:line="240" w:lineRule="atLeast"/>
        <w:jc w:val="both"/>
        <w:rPr>
          <w:i/>
          <w:sz w:val="20"/>
          <w:lang w:eastAsia="id-ID"/>
        </w:rPr>
      </w:pPr>
      <w:r w:rsidRPr="005F7016">
        <w:rPr>
          <w:b/>
          <w:i/>
          <w:sz w:val="20"/>
          <w:szCs w:val="22"/>
          <w:lang w:val="id-ID"/>
        </w:rPr>
        <w:t>Abstract.</w:t>
      </w:r>
      <w:r w:rsidRPr="005F7016">
        <w:rPr>
          <w:i/>
          <w:sz w:val="20"/>
          <w:szCs w:val="22"/>
          <w:lang w:val="id-ID"/>
        </w:rPr>
        <w:t xml:space="preserve"> </w:t>
      </w:r>
      <w:r w:rsidR="00962CC6">
        <w:rPr>
          <w:i/>
          <w:sz w:val="20"/>
          <w:lang w:val="id-ID" w:eastAsia="id-ID"/>
        </w:rPr>
        <w:t>The purpose</w:t>
      </w:r>
      <w:r w:rsidR="006864A0">
        <w:rPr>
          <w:i/>
          <w:sz w:val="20"/>
          <w:lang w:val="id-ID" w:eastAsia="id-ID"/>
        </w:rPr>
        <w:t>s of the research were</w:t>
      </w:r>
      <w:r w:rsidR="00962CC6">
        <w:rPr>
          <w:i/>
          <w:sz w:val="20"/>
          <w:lang w:val="id-ID" w:eastAsia="id-ID"/>
        </w:rPr>
        <w:t xml:space="preserve"> to describe and analysis of : (1) i</w:t>
      </w:r>
      <w:r w:rsidR="00865450">
        <w:rPr>
          <w:i/>
          <w:sz w:val="20"/>
          <w:lang w:val="id-ID" w:eastAsia="id-ID"/>
        </w:rPr>
        <w:t>nfluence of learning intera</w:t>
      </w:r>
      <w:r w:rsidR="00962CC6">
        <w:rPr>
          <w:i/>
          <w:sz w:val="20"/>
          <w:lang w:val="id-ID" w:eastAsia="id-ID"/>
        </w:rPr>
        <w:t>ction with learning motivation to mathematics learning achievement, (2) For high learning motivation, is there any diff</w:t>
      </w:r>
      <w:r w:rsidR="00865450">
        <w:rPr>
          <w:i/>
          <w:sz w:val="20"/>
          <w:lang w:val="id-ID" w:eastAsia="id-ID"/>
        </w:rPr>
        <w:t>e</w:t>
      </w:r>
      <w:r w:rsidR="00962CC6">
        <w:rPr>
          <w:i/>
          <w:sz w:val="20"/>
          <w:lang w:val="id-ID" w:eastAsia="id-ID"/>
        </w:rPr>
        <w:t>rents mathematics learning achievement with uses CRH and NHT, (3)</w:t>
      </w:r>
      <w:r w:rsidR="00962CC6" w:rsidRPr="00962CC6">
        <w:rPr>
          <w:i/>
          <w:sz w:val="20"/>
          <w:lang w:val="id-ID" w:eastAsia="id-ID"/>
        </w:rPr>
        <w:t xml:space="preserve"> </w:t>
      </w:r>
      <w:r w:rsidR="00962CC6">
        <w:rPr>
          <w:i/>
          <w:sz w:val="20"/>
          <w:lang w:val="id-ID" w:eastAsia="id-ID"/>
        </w:rPr>
        <w:t>For low learnin</w:t>
      </w:r>
      <w:r w:rsidR="008A3C11">
        <w:rPr>
          <w:i/>
          <w:sz w:val="20"/>
          <w:lang w:val="id-ID" w:eastAsia="id-ID"/>
        </w:rPr>
        <w:t>g motivation, is there any diff</w:t>
      </w:r>
      <w:r w:rsidR="00962CC6">
        <w:rPr>
          <w:i/>
          <w:sz w:val="20"/>
          <w:lang w:val="id-ID" w:eastAsia="id-ID"/>
        </w:rPr>
        <w:t>e</w:t>
      </w:r>
      <w:r w:rsidR="008A3C11">
        <w:rPr>
          <w:i/>
          <w:sz w:val="20"/>
          <w:lang w:val="id-ID" w:eastAsia="id-ID"/>
        </w:rPr>
        <w:t>re</w:t>
      </w:r>
      <w:r w:rsidR="00962CC6">
        <w:rPr>
          <w:i/>
          <w:sz w:val="20"/>
          <w:lang w:val="id-ID" w:eastAsia="id-ID"/>
        </w:rPr>
        <w:t>nts mathematics learning achievement with uses CRH and NHT</w:t>
      </w:r>
      <w:r w:rsidRPr="005F7016">
        <w:rPr>
          <w:i/>
          <w:sz w:val="20"/>
          <w:lang w:eastAsia="id-ID"/>
        </w:rPr>
        <w:t>.</w:t>
      </w:r>
      <w:r w:rsidR="00962CC6">
        <w:rPr>
          <w:i/>
          <w:sz w:val="20"/>
          <w:lang w:val="id-ID" w:eastAsia="id-ID"/>
        </w:rPr>
        <w:t xml:space="preserve"> Th</w:t>
      </w:r>
      <w:r w:rsidR="006864A0">
        <w:rPr>
          <w:i/>
          <w:sz w:val="20"/>
          <w:lang w:val="id-ID" w:eastAsia="id-ID"/>
        </w:rPr>
        <w:t>e design of the research, was Quasi Experimental</w:t>
      </w:r>
      <w:r w:rsidR="00962CC6">
        <w:rPr>
          <w:i/>
          <w:sz w:val="20"/>
          <w:lang w:val="id-ID" w:eastAsia="id-ID"/>
        </w:rPr>
        <w:t xml:space="preserve">. The population in this research </w:t>
      </w:r>
      <w:r w:rsidR="00037B8D">
        <w:rPr>
          <w:i/>
          <w:sz w:val="20"/>
          <w:lang w:val="id-ID" w:eastAsia="id-ID"/>
        </w:rPr>
        <w:t>are all of VIII</w:t>
      </w:r>
      <w:r w:rsidR="00865450">
        <w:rPr>
          <w:i/>
          <w:sz w:val="20"/>
          <w:lang w:val="id-ID" w:eastAsia="id-ID"/>
        </w:rPr>
        <w:t xml:space="preserve"> in the even semester of SMPN 1 Pallangga and SMPN 3 Sungguminasa academic year 2017-2018. The sampling of this research are one class in every schools. The samples of this research is cluster double random sampling. The method of collect the data used questionnaire, observation and test. The technique of data analysis used is the technique descriptive and inferential statistical analysis.</w:t>
      </w:r>
      <w:r w:rsidRPr="005F7016">
        <w:rPr>
          <w:i/>
          <w:sz w:val="20"/>
          <w:lang w:eastAsia="id-ID"/>
        </w:rPr>
        <w:t xml:space="preserve"> </w:t>
      </w:r>
      <w:r w:rsidRPr="005F7016">
        <w:rPr>
          <w:i/>
          <w:sz w:val="20"/>
          <w:lang w:val="id-ID" w:eastAsia="id-ID"/>
        </w:rPr>
        <w:t>The results</w:t>
      </w:r>
      <w:r w:rsidR="00865450">
        <w:rPr>
          <w:i/>
          <w:sz w:val="20"/>
          <w:lang w:val="id-ID" w:eastAsia="id-ID"/>
        </w:rPr>
        <w:t xml:space="preserve"> analysis of this research are: (1) no influence of learning interaction with learning motivation to mathematics learning achievement, (2) For high learning motivation, there are differents mathematics learning achievement with uses CRH and NHT </w:t>
      </w:r>
      <w:r w:rsidR="00865450">
        <w:rPr>
          <w:rFonts w:eastAsia="Calibri"/>
          <w:i/>
          <w:sz w:val="20"/>
          <w:lang w:val="id-ID"/>
        </w:rPr>
        <w:t xml:space="preserve">(81,66 &gt; 72,22), </w:t>
      </w:r>
      <w:r w:rsidR="000D3913">
        <w:rPr>
          <w:rFonts w:eastAsia="Calibri"/>
          <w:i/>
          <w:sz w:val="20"/>
          <w:lang w:val="id-ID"/>
        </w:rPr>
        <w:t>(3)</w:t>
      </w:r>
      <w:r w:rsidR="000D3913" w:rsidRPr="000D3913">
        <w:rPr>
          <w:i/>
          <w:sz w:val="20"/>
          <w:lang w:val="id-ID" w:eastAsia="id-ID"/>
        </w:rPr>
        <w:t xml:space="preserve"> </w:t>
      </w:r>
      <w:r w:rsidR="000D3913">
        <w:rPr>
          <w:i/>
          <w:sz w:val="20"/>
          <w:lang w:val="id-ID" w:eastAsia="id-ID"/>
        </w:rPr>
        <w:t xml:space="preserve">For low learning motivation, there are differents mathematics learning achievement with uses CRH and NHT </w:t>
      </w:r>
      <w:r w:rsidR="00037B8D">
        <w:rPr>
          <w:i/>
          <w:sz w:val="20"/>
          <w:lang w:val="id-ID" w:eastAsia="id-ID"/>
        </w:rPr>
        <w:br/>
      </w:r>
      <w:r w:rsidR="000D3913">
        <w:rPr>
          <w:rFonts w:eastAsia="Calibri"/>
          <w:i/>
          <w:sz w:val="20"/>
          <w:lang w:val="id-ID"/>
        </w:rPr>
        <w:t>(78,88 &gt; 74,44).</w:t>
      </w:r>
    </w:p>
    <w:p w:rsidR="00283A9A" w:rsidRDefault="001711DD" w:rsidP="00283A9A">
      <w:pPr>
        <w:spacing w:after="240"/>
        <w:ind w:left="851" w:hanging="851"/>
        <w:jc w:val="both"/>
        <w:rPr>
          <w:i/>
          <w:iCs/>
          <w:sz w:val="20"/>
          <w:lang w:eastAsia="id-ID"/>
        </w:rPr>
      </w:pPr>
      <w:r w:rsidRPr="005F7016">
        <w:rPr>
          <w:rFonts w:eastAsiaTheme="minorEastAsia"/>
          <w:b/>
          <w:i/>
          <w:sz w:val="20"/>
          <w:szCs w:val="22"/>
        </w:rPr>
        <w:t xml:space="preserve">Keyword: </w:t>
      </w:r>
      <w:r w:rsidR="006864A0">
        <w:rPr>
          <w:i/>
          <w:sz w:val="20"/>
          <w:szCs w:val="22"/>
          <w:lang w:val="id-ID"/>
        </w:rPr>
        <w:t>Course Review Horay, Numbered Head Together</w:t>
      </w:r>
      <w:r w:rsidRPr="005F7016">
        <w:rPr>
          <w:i/>
          <w:iCs/>
          <w:sz w:val="20"/>
          <w:lang w:eastAsia="id-ID"/>
        </w:rPr>
        <w:t>,</w:t>
      </w:r>
      <w:r w:rsidR="00962CC6">
        <w:rPr>
          <w:i/>
          <w:iCs/>
          <w:sz w:val="20"/>
          <w:lang w:val="id-ID" w:eastAsia="id-ID"/>
        </w:rPr>
        <w:t xml:space="preserve"> Motivation,</w:t>
      </w:r>
      <w:r w:rsidRPr="005F7016">
        <w:rPr>
          <w:i/>
          <w:iCs/>
          <w:sz w:val="20"/>
          <w:lang w:eastAsia="id-ID"/>
        </w:rPr>
        <w:t xml:space="preserve"> Learning Achievement.</w:t>
      </w:r>
    </w:p>
    <w:p w:rsidR="00EB2210" w:rsidRDefault="00EB2210" w:rsidP="00283A9A">
      <w:pPr>
        <w:spacing w:after="240"/>
        <w:ind w:left="851" w:hanging="851"/>
        <w:jc w:val="both"/>
        <w:rPr>
          <w:rFonts w:eastAsiaTheme="minorEastAsia"/>
          <w:i/>
          <w:sz w:val="20"/>
          <w:szCs w:val="22"/>
        </w:rPr>
      </w:pPr>
    </w:p>
    <w:p w:rsidR="00EB2210" w:rsidRDefault="00EB2210" w:rsidP="00283A9A">
      <w:pPr>
        <w:spacing w:after="240"/>
        <w:ind w:left="851" w:hanging="851"/>
        <w:jc w:val="both"/>
        <w:rPr>
          <w:rFonts w:eastAsiaTheme="minorEastAsia"/>
          <w:i/>
          <w:sz w:val="20"/>
          <w:szCs w:val="22"/>
        </w:rPr>
      </w:pPr>
    </w:p>
    <w:p w:rsidR="00EB2210" w:rsidRDefault="00EB2210" w:rsidP="00283A9A">
      <w:pPr>
        <w:spacing w:after="240"/>
        <w:ind w:left="851" w:hanging="851"/>
        <w:jc w:val="both"/>
        <w:rPr>
          <w:rFonts w:eastAsiaTheme="minorEastAsia"/>
          <w:i/>
          <w:sz w:val="20"/>
          <w:szCs w:val="22"/>
        </w:rPr>
      </w:pPr>
    </w:p>
    <w:p w:rsidR="006864A0" w:rsidRDefault="006864A0" w:rsidP="00283A9A">
      <w:pPr>
        <w:spacing w:after="240"/>
        <w:ind w:left="851" w:hanging="851"/>
        <w:jc w:val="both"/>
        <w:rPr>
          <w:rFonts w:eastAsiaTheme="minorEastAsia"/>
          <w:i/>
          <w:sz w:val="20"/>
          <w:szCs w:val="22"/>
        </w:rPr>
      </w:pPr>
    </w:p>
    <w:p w:rsidR="006864A0" w:rsidRPr="00283A9A" w:rsidRDefault="006864A0" w:rsidP="00283A9A">
      <w:pPr>
        <w:spacing w:after="240"/>
        <w:ind w:left="851" w:hanging="851"/>
        <w:jc w:val="both"/>
        <w:rPr>
          <w:rFonts w:eastAsiaTheme="minorEastAsia"/>
          <w:i/>
          <w:sz w:val="20"/>
          <w:szCs w:val="22"/>
        </w:rPr>
      </w:pPr>
    </w:p>
    <w:p w:rsidR="001711DD" w:rsidRDefault="001711DD" w:rsidP="001711DD">
      <w:pPr>
        <w:pStyle w:val="Heading1"/>
        <w:jc w:val="left"/>
        <w:rPr>
          <w:szCs w:val="22"/>
        </w:rPr>
      </w:pPr>
      <w:r w:rsidRPr="005F7016">
        <w:rPr>
          <w:szCs w:val="22"/>
        </w:rPr>
        <w:lastRenderedPageBreak/>
        <w:t>PENDAHULUAN</w:t>
      </w:r>
    </w:p>
    <w:p w:rsidR="00521ABF" w:rsidRPr="00521ABF" w:rsidRDefault="00250C5C" w:rsidP="006864A0">
      <w:pPr>
        <w:pStyle w:val="Paragraphnumbered2"/>
        <w:numPr>
          <w:ilvl w:val="0"/>
          <w:numId w:val="0"/>
        </w:numPr>
      </w:pPr>
      <w:r w:rsidRPr="00521ABF">
        <w:t>Pendidikan di Sekolah secara otomatis memerlukan proses pembelajaran. Pembelajaran pada hakikatnya sangat terkait dengan bagaimana membangun interaksi yang baik antara dua komponen, yaitu guru dan peserta didik. Interaksi yang baik dapat digambarkan dengan suatu keadaan di mana guru dapat membuat peserta didik belajar dengan mudah dan terdorong untuk mempelajari materi pembelajaran tersebut.</w:t>
      </w:r>
    </w:p>
    <w:p w:rsidR="00250C5C" w:rsidRPr="00521ABF" w:rsidRDefault="00250C5C" w:rsidP="006864A0">
      <w:pPr>
        <w:pStyle w:val="Paragraphnumbered2"/>
        <w:numPr>
          <w:ilvl w:val="0"/>
          <w:numId w:val="0"/>
        </w:numPr>
      </w:pPr>
      <w:r w:rsidRPr="00521ABF">
        <w:t>Berdasarkan pengalaman yang diperoleh peneliti sewaktu melaksanakan kegiatan observasi Landasan Keguruan I pada tahun 2015 dan Landasan Keguruan II pada tahun 2016 di SMP Negeri 3 Sungguminasa dan SMP Negeri 1 Pallangga terdapat kecenderungan Perilaku peserta didik didalam kelas yaitu: 1) Beberapa siswa sibuk bermain, bercerita yang tidak terkait dengan pelajaran dan ada yang tertidur sedangkan guru sedang menjelaskan materi yang dipelajari Hal ini disebabkan karena siswa menganggap materi yang dijelaskan tidak menarik tersebut , 2) Tidak ada siswa yang berinisiatif untuk bertanya kepada Guru karena siswa tidak mengerti dengan materi yang dijelaskan oleh guru, 3) Apabila Guru bertanya, tidak ada yang mampu menjawab karena siswa cenderung takut untuk menjawab, jika siswa menjawab dengan jawaban yang salah maka siswa tersebut akan dianggap tidak memperhatikan penjelasan guru.</w:t>
      </w:r>
      <w:r w:rsidRPr="00521ABF">
        <w:rPr>
          <w:lang w:val="id-ID"/>
        </w:rPr>
        <w:t xml:space="preserve"> </w:t>
      </w:r>
      <w:r w:rsidRPr="00521ABF">
        <w:t xml:space="preserve">Hal ini dapat membuat motivasi belajar peserta didik menurun terhadap pembelajaran matematika. Permasalahan lain yang masih sering muncul adalah penggunaan model pembelajaran oleh guru yang kurang tepat. Guru </w:t>
      </w:r>
      <w:proofErr w:type="gramStart"/>
      <w:r w:rsidRPr="00521ABF">
        <w:t>kurang</w:t>
      </w:r>
      <w:proofErr w:type="gramEnd"/>
      <w:r w:rsidRPr="00521ABF">
        <w:t xml:space="preserve"> kreatif dalam mengajarkan pelajaran matematika di sekolah.</w:t>
      </w:r>
    </w:p>
    <w:p w:rsidR="00250C5C" w:rsidRPr="00521ABF" w:rsidRDefault="00250C5C" w:rsidP="006864A0">
      <w:pPr>
        <w:pStyle w:val="Paragraphnumbered2"/>
        <w:numPr>
          <w:ilvl w:val="0"/>
          <w:numId w:val="0"/>
        </w:numPr>
      </w:pPr>
      <w:r w:rsidRPr="00521ABF">
        <w:t>Dari uraian di atas dapat diketahui bahwa model pembelajaran yang digunakan oleh guru mempengaruhi hasil belajar yang dicapai oleh peserta didik. Slavin (2010: 25) mengatakan bahwa model pembelajaran adalah suatu acuan kepada suatu pendekatan pembelajaran termaksud tujuannya, sintaksnya, lingkungannya dan sistem pengeloaannya.</w:t>
      </w:r>
    </w:p>
    <w:p w:rsidR="00250C5C" w:rsidRPr="00521ABF" w:rsidRDefault="00250C5C" w:rsidP="006864A0">
      <w:pPr>
        <w:pStyle w:val="Paragraphnumbered2"/>
        <w:numPr>
          <w:ilvl w:val="0"/>
          <w:numId w:val="0"/>
        </w:numPr>
        <w:rPr>
          <w:lang w:val="id-ID"/>
        </w:rPr>
      </w:pPr>
      <w:r w:rsidRPr="00521ABF">
        <w:t xml:space="preserve">Mengantisipasi permasalahan diatas diperlukan model pembelajaran yang tepat. Penggunaan model pembelajaran yang tepat dapat meningkatkan motivasi dan hasil belajar peserta didik. Salah satu </w:t>
      </w:r>
      <w:proofErr w:type="gramStart"/>
      <w:r w:rsidRPr="00521ABF">
        <w:t>cara</w:t>
      </w:r>
      <w:proofErr w:type="gramEnd"/>
      <w:r w:rsidRPr="00521ABF">
        <w:t xml:space="preserve"> yang dapat digunakan adalah melalui model pembelajaran</w:t>
      </w:r>
      <w:r w:rsidR="00220A36">
        <w:t xml:space="preserve"> kooperatif. Huda </w:t>
      </w:r>
      <w:r w:rsidR="00220A36">
        <w:rPr>
          <w:lang w:val="id-ID"/>
        </w:rPr>
        <w:t>(</w:t>
      </w:r>
      <w:r w:rsidR="00220A36">
        <w:t xml:space="preserve">dalam jurnal </w:t>
      </w:r>
      <w:r w:rsidRPr="00521ABF">
        <w:t xml:space="preserve">Ikram, 2015) menyatakan bahwa pembelajaran kooperatif mengacu pada model pembelajaran yang dalam hal ini peserta didik bekerja </w:t>
      </w:r>
      <w:proofErr w:type="gramStart"/>
      <w:r w:rsidRPr="00521ABF">
        <w:t>sama</w:t>
      </w:r>
      <w:proofErr w:type="gramEnd"/>
      <w:r w:rsidRPr="00521ABF">
        <w:t xml:space="preserve"> dalam kelompok kecil dan saling membantu dalam belajar. Pembelajaran kooperatif umumnya melibatkan kelompok yang terdiri dari 4 siswa dengan kemampuan yang berbeda</w:t>
      </w:r>
      <w:r w:rsidRPr="00521ABF">
        <w:rPr>
          <w:lang w:val="id-ID"/>
        </w:rPr>
        <w:t xml:space="preserve">. </w:t>
      </w:r>
    </w:p>
    <w:p w:rsidR="00250C5C" w:rsidRPr="00521ABF" w:rsidRDefault="00250C5C" w:rsidP="006864A0">
      <w:pPr>
        <w:pStyle w:val="Paragraphnumbered2"/>
        <w:numPr>
          <w:ilvl w:val="0"/>
          <w:numId w:val="0"/>
        </w:numPr>
      </w:pPr>
      <w:r w:rsidRPr="00521ABF">
        <w:t xml:space="preserve">Pemilihan model pembelajaran yang tepat </w:t>
      </w:r>
      <w:proofErr w:type="gramStart"/>
      <w:r w:rsidRPr="00521ABF">
        <w:t>akan</w:t>
      </w:r>
      <w:proofErr w:type="gramEnd"/>
      <w:r w:rsidRPr="00521ABF">
        <w:t xml:space="preserve"> memudahkan siswa untuk memahami pelajaran. Salah satu model pembelajaran yang dapat meningkatkan hasil belajar dan motivasi belajar matematika siswa adalah model pembelajaran kooperatif tipe </w:t>
      </w:r>
      <w:r w:rsidRPr="00521ABF">
        <w:rPr>
          <w:i/>
        </w:rPr>
        <w:t xml:space="preserve">Course Review Horay </w:t>
      </w:r>
      <w:r w:rsidRPr="00521ABF">
        <w:t xml:space="preserve">(CRH). Model pembelajaran kooperatif tipe </w:t>
      </w:r>
      <w:r w:rsidRPr="00521ABF">
        <w:rPr>
          <w:i/>
        </w:rPr>
        <w:t xml:space="preserve">Course Review Horay </w:t>
      </w:r>
      <w:r w:rsidRPr="00521ABF">
        <w:t>(CRH) merupakan suatu model pembelajaran dengan pengujian pemahaman siswa menggunakan soal dimana jawaban soal dituliskan pada kartu atau kotak yang telah dilengkapi nomor dan untuk siswa atau kelompok yang mendapatkan jawaban benar harus berteriak “Horay!</w:t>
      </w:r>
      <w:proofErr w:type="gramStart"/>
      <w:r w:rsidRPr="00521ABF">
        <w:t>”.</w:t>
      </w:r>
      <w:proofErr w:type="gramEnd"/>
      <w:r w:rsidR="00283A9A" w:rsidRPr="00283A9A">
        <w:rPr>
          <w:szCs w:val="24"/>
        </w:rPr>
        <w:t xml:space="preserve"> </w:t>
      </w:r>
      <w:r w:rsidR="00283A9A" w:rsidRPr="00283A9A">
        <w:t>Menurut hasil penelitian oleh Kasna, Sudhita dan Rati (2015) dalam Jurnal (</w:t>
      </w:r>
      <w:r w:rsidR="006864A0">
        <w:t>Devina</w:t>
      </w:r>
      <w:proofErr w:type="gramStart"/>
      <w:r w:rsidR="00283A9A" w:rsidRPr="00283A9A">
        <w:t>,</w:t>
      </w:r>
      <w:r w:rsidR="006864A0">
        <w:rPr>
          <w:lang w:val="id-ID"/>
        </w:rPr>
        <w:t>dkk</w:t>
      </w:r>
      <w:proofErr w:type="gramEnd"/>
      <w:r w:rsidR="00283A9A" w:rsidRPr="00283A9A">
        <w:t xml:space="preserve"> 2017: 33) “Which reveals CRH method has positive impact in student learning completeness. The result found that student pay more attention when the lesson was lasting, learning condition was more conducive, and student’s learning enthusiasm increased”</w:t>
      </w:r>
    </w:p>
    <w:p w:rsidR="00250C5C" w:rsidRPr="00521ABF" w:rsidRDefault="00250C5C" w:rsidP="006864A0">
      <w:pPr>
        <w:pStyle w:val="Paragraphnumbered2"/>
        <w:numPr>
          <w:ilvl w:val="0"/>
          <w:numId w:val="0"/>
        </w:numPr>
      </w:pPr>
      <w:r w:rsidRPr="00521ABF">
        <w:t xml:space="preserve">Selain </w:t>
      </w:r>
      <w:proofErr w:type="gramStart"/>
      <w:r w:rsidRPr="00521ABF">
        <w:t xml:space="preserve">model </w:t>
      </w:r>
      <w:r w:rsidR="0036112A">
        <w:rPr>
          <w:lang w:val="id-ID"/>
        </w:rPr>
        <w:t xml:space="preserve"> </w:t>
      </w:r>
      <w:r w:rsidRPr="00521ABF">
        <w:t>pembelajaran</w:t>
      </w:r>
      <w:proofErr w:type="gramEnd"/>
      <w:r w:rsidRPr="00521ABF">
        <w:t xml:space="preserve"> kooperatif tipe </w:t>
      </w:r>
      <w:r w:rsidRPr="00521ABF">
        <w:rPr>
          <w:i/>
        </w:rPr>
        <w:t xml:space="preserve">Course Review Horay </w:t>
      </w:r>
      <w:r w:rsidRPr="00521ABF">
        <w:t>(CRH)</w:t>
      </w:r>
      <w:r w:rsidRPr="00521ABF">
        <w:rPr>
          <w:i/>
        </w:rPr>
        <w:t xml:space="preserve">, </w:t>
      </w:r>
      <w:r w:rsidRPr="00521ABF">
        <w:t xml:space="preserve">model pembelajaran lain yang dapat meningkatkan hasil belajar dan motivasi belajar adalah tipe </w:t>
      </w:r>
      <w:r w:rsidRPr="00521ABF">
        <w:rPr>
          <w:i/>
        </w:rPr>
        <w:t xml:space="preserve">Numbered Head Together </w:t>
      </w:r>
      <w:r w:rsidRPr="00521ABF">
        <w:t xml:space="preserve">(NHT). </w:t>
      </w:r>
      <w:r w:rsidRPr="00521ABF">
        <w:rPr>
          <w:i/>
        </w:rPr>
        <w:t>Numbered Head Together</w:t>
      </w:r>
      <w:r w:rsidRPr="00521ABF">
        <w:t xml:space="preserve"> (NHT) mengajarkan siswa untuk saling bekerja </w:t>
      </w:r>
      <w:proofErr w:type="gramStart"/>
      <w:r w:rsidRPr="00521ABF">
        <w:t>sama</w:t>
      </w:r>
      <w:proofErr w:type="gramEnd"/>
      <w:r w:rsidRPr="00521ABF">
        <w:t xml:space="preserve"> dalam kelompok sehingga masing-masing anggota kelompok paham dengan hasil kerja tersebut, sehingga dengan sendirinya siswa merasa dirinya harus terlibat aktif dalam proses pembelajaran.</w:t>
      </w:r>
    </w:p>
    <w:p w:rsidR="00250C5C" w:rsidRDefault="00250C5C" w:rsidP="006864A0">
      <w:pPr>
        <w:pStyle w:val="Paragraphnumbered2"/>
        <w:numPr>
          <w:ilvl w:val="0"/>
          <w:numId w:val="0"/>
        </w:numPr>
        <w:rPr>
          <w:lang w:val="id-ID"/>
        </w:rPr>
      </w:pPr>
      <w:r w:rsidRPr="00521ABF">
        <w:t xml:space="preserve">Tujuan dari penelitian ini adalah </w:t>
      </w:r>
      <w:r w:rsidRPr="00521ABF">
        <w:rPr>
          <w:lang w:val="id-ID"/>
        </w:rPr>
        <w:t xml:space="preserve">untuk mengetahui </w:t>
      </w:r>
      <w:r w:rsidR="00C23073" w:rsidRPr="00521ABF">
        <w:rPr>
          <w:lang w:val="id-ID"/>
        </w:rPr>
        <w:t>pengaruh model pembelajaran kooperatif terhadap hasil belajar ditinjau dari motivasi belajar siswa</w:t>
      </w:r>
      <w:r w:rsidRPr="00521ABF">
        <w:rPr>
          <w:lang w:val="id-ID"/>
        </w:rPr>
        <w:t>.</w:t>
      </w:r>
      <w:r w:rsidRPr="005F7016">
        <w:rPr>
          <w:lang w:val="id-ID"/>
        </w:rPr>
        <w:t xml:space="preserve"> </w:t>
      </w:r>
    </w:p>
    <w:p w:rsidR="006864A0" w:rsidRDefault="006864A0" w:rsidP="006864A0">
      <w:pPr>
        <w:pStyle w:val="Paragraphnumbered2"/>
        <w:numPr>
          <w:ilvl w:val="0"/>
          <w:numId w:val="0"/>
        </w:numPr>
        <w:rPr>
          <w:lang w:val="id-ID"/>
        </w:rPr>
      </w:pPr>
    </w:p>
    <w:p w:rsidR="006864A0" w:rsidRDefault="006864A0" w:rsidP="006864A0">
      <w:pPr>
        <w:pStyle w:val="Paragraphnumbered2"/>
        <w:numPr>
          <w:ilvl w:val="0"/>
          <w:numId w:val="0"/>
        </w:numPr>
        <w:rPr>
          <w:lang w:val="id-ID"/>
        </w:rPr>
      </w:pPr>
    </w:p>
    <w:p w:rsidR="006864A0" w:rsidRPr="00250C5C" w:rsidRDefault="006864A0" w:rsidP="006864A0">
      <w:pPr>
        <w:pStyle w:val="Paragraphnumbered2"/>
        <w:numPr>
          <w:ilvl w:val="0"/>
          <w:numId w:val="0"/>
        </w:numPr>
        <w:rPr>
          <w:szCs w:val="24"/>
        </w:rPr>
      </w:pPr>
    </w:p>
    <w:p w:rsidR="001711DD" w:rsidRPr="005B53AE" w:rsidRDefault="001711DD" w:rsidP="005B53AE">
      <w:pPr>
        <w:pStyle w:val="Heading1"/>
        <w:jc w:val="left"/>
      </w:pPr>
      <w:r w:rsidRPr="005F7016">
        <w:lastRenderedPageBreak/>
        <w:t>Tinjauan pustaka</w:t>
      </w:r>
    </w:p>
    <w:p w:rsidR="001711DD" w:rsidRPr="005B53AE" w:rsidRDefault="00C23073" w:rsidP="005B53AE">
      <w:pPr>
        <w:pStyle w:val="Heading2"/>
        <w:jc w:val="left"/>
      </w:pPr>
      <w:r w:rsidRPr="005B53AE">
        <w:t>Model Pembelajaran Kooperatif</w:t>
      </w:r>
    </w:p>
    <w:p w:rsidR="00992511" w:rsidRPr="00521ABF" w:rsidRDefault="00992511" w:rsidP="005B53AE">
      <w:pPr>
        <w:pStyle w:val="Paragraphnumbered2"/>
        <w:numPr>
          <w:ilvl w:val="0"/>
          <w:numId w:val="0"/>
        </w:numPr>
      </w:pPr>
      <w:r w:rsidRPr="00521ABF">
        <w:t xml:space="preserve">Pembelajaran kooperatif merupakan salah satu upaya </w:t>
      </w:r>
      <w:proofErr w:type="gramStart"/>
      <w:r w:rsidRPr="00521ABF">
        <w:t xml:space="preserve">untuk </w:t>
      </w:r>
      <w:r w:rsidR="00DC3408">
        <w:rPr>
          <w:lang w:val="id-ID"/>
        </w:rPr>
        <w:t xml:space="preserve"> </w:t>
      </w:r>
      <w:r w:rsidRPr="00521ABF">
        <w:t>mewujudkan</w:t>
      </w:r>
      <w:proofErr w:type="gramEnd"/>
      <w:r w:rsidRPr="00521ABF">
        <w:t xml:space="preserve"> pembelajaran yang aktif, kreatif, efektif, dan menyenangkan. Pembelajaran kooperatif merupakan salah satu model yang memberikan kesempatan kepada siswa mengalami proses belajar yang sangat efektif dan bisa memberikan hasil belajar yang jauh lebih maksimal dibandingkan jika siswa hanya mendengarkan penjelasan guru.</w:t>
      </w:r>
    </w:p>
    <w:p w:rsidR="00992511" w:rsidRPr="00521ABF" w:rsidRDefault="00992511" w:rsidP="005B53AE">
      <w:pPr>
        <w:pStyle w:val="Paragraphnumbered2"/>
        <w:numPr>
          <w:ilvl w:val="0"/>
          <w:numId w:val="0"/>
        </w:numPr>
      </w:pPr>
      <w:r w:rsidRPr="00521ABF">
        <w:t>Nanang dan Cucu (2012: 72) Cooperative Learning, yaitu pendekatan pembelajaran yang menggunakan kelompok kecil peserta didik untuk bekerjasama dalam rangka mengoptimalkan kondisi belajar untuk mencapai tujuan belajar. Siswa belajar dan bekerjasama untuk sampai kepada pengalaman belajar yang berkelompok.</w:t>
      </w:r>
    </w:p>
    <w:p w:rsidR="00992511" w:rsidRPr="005B53AE" w:rsidRDefault="00992511" w:rsidP="005B53AE">
      <w:pPr>
        <w:pStyle w:val="Paragraphnumbered2"/>
        <w:numPr>
          <w:ilvl w:val="0"/>
          <w:numId w:val="0"/>
        </w:numPr>
        <w:rPr>
          <w:lang w:val="id-ID"/>
        </w:rPr>
      </w:pPr>
      <w:r w:rsidRPr="00521ABF">
        <w:rPr>
          <w:lang w:val="en-GB"/>
        </w:rPr>
        <w:t>Jauhar (2011: 54) menyatakan ada enam tahapan dalam pembelajaran koopear</w:t>
      </w:r>
      <w:r w:rsidR="005B53AE">
        <w:rPr>
          <w:lang w:val="id-ID"/>
        </w:rPr>
        <w:t>a</w:t>
      </w:r>
      <w:r w:rsidRPr="00521ABF">
        <w:rPr>
          <w:lang w:val="en-GB"/>
        </w:rPr>
        <w:t>tif, yaitu:</w:t>
      </w:r>
      <w:r w:rsidR="005B53AE">
        <w:rPr>
          <w:lang w:val="id-ID"/>
        </w:rPr>
        <w:t xml:space="preserve"> </w:t>
      </w:r>
      <w:r w:rsidR="005B53AE">
        <w:rPr>
          <w:lang w:val="id-ID"/>
        </w:rPr>
        <w:br/>
        <w:t xml:space="preserve">(1) </w:t>
      </w:r>
      <w:r w:rsidR="005B53AE">
        <w:rPr>
          <w:lang w:val="en-GB"/>
        </w:rPr>
        <w:t>m</w:t>
      </w:r>
      <w:r w:rsidRPr="00521ABF">
        <w:rPr>
          <w:lang w:val="en-GB"/>
        </w:rPr>
        <w:t>enyampaikan tujuan dan memotivasi</w:t>
      </w:r>
      <w:r w:rsidR="005B53AE">
        <w:rPr>
          <w:lang w:val="id-ID"/>
        </w:rPr>
        <w:t xml:space="preserve">, (2) </w:t>
      </w:r>
      <w:r w:rsidR="005B53AE">
        <w:rPr>
          <w:lang w:val="en-GB"/>
        </w:rPr>
        <w:t>m</w:t>
      </w:r>
      <w:r w:rsidRPr="00521ABF">
        <w:rPr>
          <w:lang w:val="en-GB"/>
        </w:rPr>
        <w:t>enyajikan informasi</w:t>
      </w:r>
      <w:r w:rsidR="005B53AE">
        <w:rPr>
          <w:lang w:val="id-ID"/>
        </w:rPr>
        <w:t xml:space="preserve">, (3) </w:t>
      </w:r>
      <w:r w:rsidR="005B53AE">
        <w:rPr>
          <w:lang w:val="en-GB"/>
        </w:rPr>
        <w:t>m</w:t>
      </w:r>
      <w:r w:rsidRPr="00521ABF">
        <w:rPr>
          <w:lang w:val="en-GB"/>
        </w:rPr>
        <w:t>engorganisasikan siswa ke</w:t>
      </w:r>
      <w:r w:rsidR="005B53AE">
        <w:rPr>
          <w:lang w:val="en-GB"/>
        </w:rPr>
        <w:t xml:space="preserve"> dalam kelompok-kelompok belajar, (4) m</w:t>
      </w:r>
      <w:r w:rsidRPr="00521ABF">
        <w:rPr>
          <w:lang w:val="en-GB"/>
        </w:rPr>
        <w:t>embimbing kelompok bekerja dan belajar</w:t>
      </w:r>
      <w:r w:rsidR="005B53AE">
        <w:rPr>
          <w:lang w:val="id-ID"/>
        </w:rPr>
        <w:t xml:space="preserve">, (5) </w:t>
      </w:r>
      <w:r w:rsidR="005B53AE">
        <w:rPr>
          <w:lang w:val="en-GB"/>
        </w:rPr>
        <w:t>e</w:t>
      </w:r>
      <w:r w:rsidRPr="00521ABF">
        <w:rPr>
          <w:lang w:val="en-GB"/>
        </w:rPr>
        <w:t>valuasi</w:t>
      </w:r>
      <w:proofErr w:type="gramStart"/>
      <w:r w:rsidR="005B53AE">
        <w:rPr>
          <w:lang w:val="id-ID"/>
        </w:rPr>
        <w:t>,</w:t>
      </w:r>
      <w:proofErr w:type="gramEnd"/>
      <w:r w:rsidR="005B53AE">
        <w:rPr>
          <w:lang w:val="id-ID"/>
        </w:rPr>
        <w:br/>
        <w:t xml:space="preserve">(6) </w:t>
      </w:r>
      <w:r w:rsidR="005B53AE">
        <w:rPr>
          <w:lang w:val="en-GB"/>
        </w:rPr>
        <w:t>m</w:t>
      </w:r>
      <w:r w:rsidRPr="00521ABF">
        <w:rPr>
          <w:lang w:val="en-GB"/>
        </w:rPr>
        <w:t>emberikan penghargaan</w:t>
      </w:r>
      <w:r w:rsidR="005B53AE">
        <w:rPr>
          <w:lang w:val="id-ID"/>
        </w:rPr>
        <w:t>.</w:t>
      </w:r>
    </w:p>
    <w:p w:rsidR="00992511" w:rsidRPr="00992511" w:rsidRDefault="00992511" w:rsidP="00992511">
      <w:pPr>
        <w:pStyle w:val="ListParagraph"/>
        <w:ind w:left="709"/>
        <w:jc w:val="both"/>
        <w:rPr>
          <w:szCs w:val="24"/>
          <w:lang w:val="en-GB"/>
        </w:rPr>
      </w:pPr>
    </w:p>
    <w:p w:rsidR="001711DD" w:rsidRPr="005B53AE" w:rsidRDefault="009346BA" w:rsidP="005B53AE">
      <w:pPr>
        <w:pStyle w:val="Heading2"/>
        <w:jc w:val="left"/>
      </w:pPr>
      <w:r w:rsidRPr="005B53AE">
        <w:t>Course Review Horay</w:t>
      </w:r>
    </w:p>
    <w:p w:rsidR="00521ABF" w:rsidRPr="00521ABF" w:rsidRDefault="009346BA" w:rsidP="005B53AE">
      <w:pPr>
        <w:pStyle w:val="Paragraphnumbered2"/>
        <w:numPr>
          <w:ilvl w:val="0"/>
          <w:numId w:val="0"/>
        </w:numPr>
        <w:rPr>
          <w:lang w:val="en-GB"/>
        </w:rPr>
      </w:pPr>
      <w:r w:rsidRPr="005B53AE">
        <w:rPr>
          <w:lang w:val="en-GB"/>
        </w:rPr>
        <w:t>Course Review Horay</w:t>
      </w:r>
      <w:r w:rsidRPr="00521ABF">
        <w:rPr>
          <w:i/>
          <w:lang w:val="en-GB"/>
        </w:rPr>
        <w:t xml:space="preserve"> </w:t>
      </w:r>
      <w:r w:rsidRPr="00521ABF">
        <w:rPr>
          <w:lang w:val="en-GB"/>
        </w:rPr>
        <w:t>merupakan suatu model pembelajaran dengan pengujian pemahaman menggunakan kotak yang diisi dengan nomor untuk menuliskan jawabannya, yang paling dulu mendapatkan tanda vertical atau horizontal, atau diagonal langsung berteriak Horay.</w:t>
      </w:r>
      <w:r w:rsidR="00521ABF" w:rsidRPr="00521ABF">
        <w:rPr>
          <w:lang w:val="id-ID"/>
        </w:rPr>
        <w:t xml:space="preserve"> </w:t>
      </w:r>
      <w:r w:rsidR="00521ABF" w:rsidRPr="00521ABF">
        <w:rPr>
          <w:lang w:val="en-GB"/>
        </w:rPr>
        <w:t xml:space="preserve">Menurut Hamid Sholeh (2013: 23), </w:t>
      </w:r>
      <w:r w:rsidR="00521ABF" w:rsidRPr="00521ABF">
        <w:rPr>
          <w:i/>
          <w:lang w:val="en-GB"/>
        </w:rPr>
        <w:t xml:space="preserve">Course Review Horay </w:t>
      </w:r>
      <w:r w:rsidR="00521ABF" w:rsidRPr="00521ABF">
        <w:rPr>
          <w:lang w:val="en-GB"/>
        </w:rPr>
        <w:t>merupakan strategi yang menyenangkan karena siswa diajak untuk bermain sambil belajar untuk menjawab berbagai macam pertanyaan yang disampaikan secara menarik dari guru.</w:t>
      </w:r>
    </w:p>
    <w:p w:rsidR="009346BA" w:rsidRPr="005B53AE" w:rsidRDefault="001711DD" w:rsidP="005B53AE">
      <w:pPr>
        <w:pStyle w:val="Paragraphnumbered2"/>
        <w:numPr>
          <w:ilvl w:val="0"/>
          <w:numId w:val="0"/>
        </w:numPr>
        <w:rPr>
          <w:lang w:val="id-ID"/>
        </w:rPr>
      </w:pPr>
      <w:r w:rsidRPr="00521ABF">
        <w:t xml:space="preserve">Pembelajaran menggunakan </w:t>
      </w:r>
      <w:r w:rsidR="009346BA" w:rsidRPr="00521ABF">
        <w:rPr>
          <w:i/>
        </w:rPr>
        <w:t>Course Review Horay</w:t>
      </w:r>
      <w:r w:rsidRPr="00521ABF">
        <w:rPr>
          <w:i/>
        </w:rPr>
        <w:t xml:space="preserve"> </w:t>
      </w:r>
      <w:r w:rsidR="00D13730">
        <w:t>memiliki langkah-langka</w:t>
      </w:r>
      <w:r w:rsidR="00D13730">
        <w:rPr>
          <w:lang w:val="id-ID"/>
        </w:rPr>
        <w:t>h</w:t>
      </w:r>
      <w:r w:rsidR="00D13730">
        <w:t xml:space="preserve"> </w:t>
      </w:r>
      <w:r w:rsidRPr="00521ABF">
        <w:t>tertentu. Langkah-langkah pembelajaran</w:t>
      </w:r>
      <w:r w:rsidR="00D13730">
        <w:rPr>
          <w:lang w:val="id-ID"/>
        </w:rPr>
        <w:t xml:space="preserve"> </w:t>
      </w:r>
      <w:r w:rsidR="00D13730">
        <w:rPr>
          <w:i/>
          <w:lang w:val="id-ID"/>
        </w:rPr>
        <w:t>Course Review Horay</w:t>
      </w:r>
      <w:r w:rsidRPr="00521ABF">
        <w:t xml:space="preserve"> </w:t>
      </w:r>
      <w:r w:rsidRPr="00521ABF">
        <w:rPr>
          <w:i/>
        </w:rPr>
        <w:t xml:space="preserve"> </w:t>
      </w:r>
      <w:r w:rsidRPr="00521ABF">
        <w:t>menurut Agus S</w:t>
      </w:r>
      <w:r w:rsidR="009346BA" w:rsidRPr="00521ABF">
        <w:t>uprijono (2009: 129</w:t>
      </w:r>
      <w:r w:rsidRPr="00521ABF">
        <w:t xml:space="preserve">) adalah sebagai berikut </w:t>
      </w:r>
      <w:r w:rsidR="005B53AE">
        <w:rPr>
          <w:lang w:val="id-ID"/>
        </w:rPr>
        <w:t xml:space="preserve">: </w:t>
      </w:r>
      <w:r w:rsidR="005B53AE" w:rsidRPr="005B53AE">
        <w:rPr>
          <w:lang w:val="id-ID"/>
        </w:rPr>
        <w:t xml:space="preserve">(1) </w:t>
      </w:r>
      <w:r w:rsidR="005B53AE" w:rsidRPr="005B53AE">
        <w:rPr>
          <w:lang w:val="en-GB"/>
        </w:rPr>
        <w:t>g</w:t>
      </w:r>
      <w:r w:rsidR="009346BA" w:rsidRPr="005B53AE">
        <w:rPr>
          <w:lang w:val="en-GB"/>
        </w:rPr>
        <w:t>uru menyampaikan kompetensi yang ingin dicapai</w:t>
      </w:r>
      <w:r w:rsidR="005B53AE" w:rsidRPr="005B53AE">
        <w:rPr>
          <w:lang w:val="id-ID"/>
        </w:rPr>
        <w:t xml:space="preserve">, (2) </w:t>
      </w:r>
      <w:r w:rsidR="005B53AE" w:rsidRPr="005B53AE">
        <w:rPr>
          <w:lang w:val="en-GB"/>
        </w:rPr>
        <w:t>g</w:t>
      </w:r>
      <w:r w:rsidR="009346BA" w:rsidRPr="005B53AE">
        <w:rPr>
          <w:lang w:val="en-GB"/>
        </w:rPr>
        <w:t>uru mendemonstrasikan atau menyajikan materi</w:t>
      </w:r>
      <w:r w:rsidR="005B53AE" w:rsidRPr="005B53AE">
        <w:rPr>
          <w:lang w:val="id-ID"/>
        </w:rPr>
        <w:t xml:space="preserve">, </w:t>
      </w:r>
      <w:r w:rsidR="00C70F7A">
        <w:rPr>
          <w:lang w:val="id-ID"/>
        </w:rPr>
        <w:br/>
      </w:r>
      <w:r w:rsidR="005B53AE" w:rsidRPr="005B53AE">
        <w:rPr>
          <w:lang w:val="id-ID"/>
        </w:rPr>
        <w:t xml:space="preserve">(3) </w:t>
      </w:r>
      <w:r w:rsidR="005B53AE" w:rsidRPr="005B53AE">
        <w:rPr>
          <w:lang w:val="en-GB"/>
        </w:rPr>
        <w:t>m</w:t>
      </w:r>
      <w:r w:rsidR="009346BA" w:rsidRPr="005B53AE">
        <w:rPr>
          <w:lang w:val="en-GB"/>
        </w:rPr>
        <w:t>emberi kesempatan siswa untuk tanya jawab</w:t>
      </w:r>
      <w:r w:rsidR="005B53AE" w:rsidRPr="005B53AE">
        <w:rPr>
          <w:lang w:val="id-ID"/>
        </w:rPr>
        <w:t xml:space="preserve"> (4) </w:t>
      </w:r>
      <w:r w:rsidR="005B53AE" w:rsidRPr="005B53AE">
        <w:rPr>
          <w:lang w:val="en-GB"/>
        </w:rPr>
        <w:t>u</w:t>
      </w:r>
      <w:r w:rsidR="005B53AE" w:rsidRPr="005B53AE">
        <w:rPr>
          <w:lang w:val="en-GB"/>
        </w:rPr>
        <w:t>ntuk menguji pemahaman siswa, siswa disuruh membuat kotak 9 atau 16 atau 25 sesuai dengan kebutuhan dan tiap kotak diisi angka ses</w:t>
      </w:r>
      <w:r w:rsidR="005B53AE" w:rsidRPr="005B53AE">
        <w:rPr>
          <w:lang w:val="en-GB"/>
        </w:rPr>
        <w:t>uai dengan selera masing-masing, (5) g</w:t>
      </w:r>
      <w:r w:rsidR="005B53AE" w:rsidRPr="005B53AE">
        <w:rPr>
          <w:lang w:val="en-GB"/>
        </w:rPr>
        <w:t>uru membaca soal secara acak dan siswa menulis jawaban di dalam kotak yang nomornya disebutkan guru dan langsung didiskusikan, kalau benar diisi tanda benar (√) dan salah diisi tanda silang (x</w:t>
      </w:r>
      <w:r w:rsidR="005B53AE" w:rsidRPr="005B53AE">
        <w:rPr>
          <w:lang w:val="en-GB"/>
        </w:rPr>
        <w:t xml:space="preserve">), </w:t>
      </w:r>
      <w:r w:rsidR="005B53AE" w:rsidRPr="005B53AE">
        <w:rPr>
          <w:lang w:val="id-ID"/>
        </w:rPr>
        <w:t xml:space="preserve">(6) </w:t>
      </w:r>
      <w:r w:rsidR="005B53AE" w:rsidRPr="005B53AE">
        <w:rPr>
          <w:lang w:val="en-GB"/>
        </w:rPr>
        <w:t>n</w:t>
      </w:r>
      <w:r w:rsidR="009346BA" w:rsidRPr="005B53AE">
        <w:rPr>
          <w:lang w:val="en-GB"/>
        </w:rPr>
        <w:t>ilai siswa dihitung dari jawaban be</w:t>
      </w:r>
      <w:r w:rsidR="005B53AE" w:rsidRPr="005B53AE">
        <w:rPr>
          <w:lang w:val="en-GB"/>
        </w:rPr>
        <w:t>nar jumlah hore yang diperoleh, (7) p</w:t>
      </w:r>
      <w:r w:rsidR="009346BA" w:rsidRPr="005B53AE">
        <w:rPr>
          <w:lang w:val="en-GB"/>
        </w:rPr>
        <w:t>enutup</w:t>
      </w:r>
      <w:r w:rsidR="005B53AE" w:rsidRPr="005B53AE">
        <w:rPr>
          <w:lang w:val="id-ID"/>
        </w:rPr>
        <w:t>.</w:t>
      </w:r>
    </w:p>
    <w:p w:rsidR="004C5D21" w:rsidRPr="004C5D21" w:rsidRDefault="004C5D21" w:rsidP="004C5D21">
      <w:pPr>
        <w:jc w:val="both"/>
        <w:rPr>
          <w:sz w:val="22"/>
          <w:szCs w:val="22"/>
          <w:lang w:val="en-GB"/>
        </w:rPr>
      </w:pPr>
    </w:p>
    <w:p w:rsidR="001711DD" w:rsidRPr="005F7016" w:rsidRDefault="005F1079" w:rsidP="00C70F7A">
      <w:pPr>
        <w:pStyle w:val="Heading2"/>
        <w:jc w:val="left"/>
        <w:rPr>
          <w:lang w:val="id-ID"/>
        </w:rPr>
      </w:pPr>
      <w:r>
        <w:rPr>
          <w:lang w:val="id-ID"/>
        </w:rPr>
        <w:t>Numbered Head Together</w:t>
      </w:r>
    </w:p>
    <w:p w:rsidR="00D13730" w:rsidRPr="005B53AE" w:rsidRDefault="005F1079" w:rsidP="005B53AE">
      <w:pPr>
        <w:pStyle w:val="Paragraphnumbered2"/>
        <w:numPr>
          <w:ilvl w:val="0"/>
          <w:numId w:val="0"/>
        </w:numPr>
      </w:pPr>
      <w:r w:rsidRPr="005B53AE">
        <w:rPr>
          <w:lang w:val="en-GB" w:eastAsia="en-GB"/>
        </w:rPr>
        <w:t xml:space="preserve">Menurut Ibrahim (2000:28) (dalam Hutasuhut, 2012) </w:t>
      </w:r>
      <w:r w:rsidRPr="005B53AE">
        <w:t xml:space="preserve">Numberd Head Together (NHT) </w:t>
      </w:r>
      <w:r w:rsidRPr="005B53AE">
        <w:rPr>
          <w:lang w:val="en-GB" w:eastAsia="en-GB"/>
        </w:rPr>
        <w:t>adalah suatu pendekatan yang dikembangkan untuk melibatkan lebih banyak siswa dalam menelaah materi yang tercakup dalam suatu pelajaran dan mengecek pemahaman mereka terhadap isi pelajaran tersebut sebagai gantinya mengajukan pertanyaan kepada seluruh kelas.</w:t>
      </w:r>
      <w:r w:rsidRPr="005B53AE">
        <w:t xml:space="preserve"> </w:t>
      </w:r>
      <w:r w:rsidRPr="005B53AE">
        <w:rPr>
          <w:lang w:val="id-ID"/>
        </w:rPr>
        <w:t xml:space="preserve">Sedangkan, </w:t>
      </w:r>
      <w:r w:rsidRPr="005B53AE">
        <w:t>Kagan (dalam Mahaedy, 2006) menyatakan bahwa “Numbered Head Together (NHT) is another instructional strategy designed to actively angage more upils during lesson and there by improve their academic performance</w:t>
      </w:r>
      <w:r w:rsidR="00D13730" w:rsidRPr="005B53AE">
        <w:rPr>
          <w:lang w:val="id-ID"/>
        </w:rPr>
        <w:t>”</w:t>
      </w:r>
      <w:r w:rsidRPr="005B53AE">
        <w:t xml:space="preserve">. </w:t>
      </w:r>
    </w:p>
    <w:p w:rsidR="007F0D62" w:rsidRPr="005B53AE" w:rsidRDefault="00D13730" w:rsidP="005B53AE">
      <w:pPr>
        <w:pStyle w:val="Paragraphnumbered2"/>
        <w:numPr>
          <w:ilvl w:val="0"/>
          <w:numId w:val="0"/>
        </w:numPr>
        <w:rPr>
          <w:lang w:val="id-ID"/>
        </w:rPr>
      </w:pPr>
      <w:r w:rsidRPr="005B53AE">
        <w:t xml:space="preserve">Pembelajaran menggunakan </w:t>
      </w:r>
      <w:r w:rsidR="005F1079" w:rsidRPr="005B53AE">
        <w:t xml:space="preserve">pembelajaran </w:t>
      </w:r>
      <w:r w:rsidRPr="005B53AE">
        <w:rPr>
          <w:lang w:val="id-ID"/>
        </w:rPr>
        <w:t>Numbered Head Together</w:t>
      </w:r>
      <w:r w:rsidR="005F1079" w:rsidRPr="005B53AE">
        <w:t xml:space="preserve"> memiliki </w:t>
      </w:r>
      <w:r w:rsidRPr="005B53AE">
        <w:rPr>
          <w:lang w:val="id-ID"/>
        </w:rPr>
        <w:t xml:space="preserve">enam </w:t>
      </w:r>
      <w:r w:rsidRPr="005B53AE">
        <w:t>langkah sesuai dengan kebutuhan pelaksanaan penelitian ini. Keenam langkah tersebut adalah sebagai berikut</w:t>
      </w:r>
      <w:r w:rsidRPr="005B53AE">
        <w:rPr>
          <w:lang w:val="id-ID"/>
        </w:rPr>
        <w:t>:</w:t>
      </w:r>
      <w:r w:rsidRPr="005B53AE">
        <w:t xml:space="preserve"> </w:t>
      </w:r>
      <w:r w:rsidR="005B53AE" w:rsidRPr="005B53AE">
        <w:rPr>
          <w:lang w:val="id-ID"/>
        </w:rPr>
        <w:t xml:space="preserve">(1) </w:t>
      </w:r>
      <w:r w:rsidRPr="005B53AE">
        <w:rPr>
          <w:lang w:val="id-ID"/>
        </w:rPr>
        <w:t>Persiapan</w:t>
      </w:r>
      <w:proofErr w:type="gramStart"/>
      <w:r w:rsidR="005B53AE" w:rsidRPr="005B53AE">
        <w:rPr>
          <w:lang w:val="id-ID"/>
        </w:rPr>
        <w:t>,</w:t>
      </w:r>
      <w:proofErr w:type="gramEnd"/>
      <w:r w:rsidR="00C70F7A">
        <w:rPr>
          <w:lang w:val="id-ID"/>
        </w:rPr>
        <w:br/>
      </w:r>
      <w:r w:rsidR="005B53AE" w:rsidRPr="005B53AE">
        <w:rPr>
          <w:lang w:val="id-ID"/>
        </w:rPr>
        <w:t xml:space="preserve">(2) </w:t>
      </w:r>
      <w:r w:rsidRPr="005B53AE">
        <w:rPr>
          <w:lang w:val="id-ID"/>
        </w:rPr>
        <w:t>Pembentuka</w:t>
      </w:r>
      <w:r w:rsidR="007F0D62" w:rsidRPr="005B53AE">
        <w:rPr>
          <w:lang w:val="id-ID"/>
        </w:rPr>
        <w:t>n k</w:t>
      </w:r>
      <w:r w:rsidRPr="005B53AE">
        <w:rPr>
          <w:lang w:val="id-ID"/>
        </w:rPr>
        <w:t>elompok</w:t>
      </w:r>
      <w:r w:rsidR="005B53AE" w:rsidRPr="005B53AE">
        <w:rPr>
          <w:lang w:val="id-ID"/>
        </w:rPr>
        <w:t xml:space="preserve">,(3) </w:t>
      </w:r>
      <w:r w:rsidR="007F0D62" w:rsidRPr="005B53AE">
        <w:rPr>
          <w:lang w:val="id-ID"/>
        </w:rPr>
        <w:t>Diskusi m</w:t>
      </w:r>
      <w:r w:rsidRPr="005B53AE">
        <w:rPr>
          <w:lang w:val="id-ID"/>
        </w:rPr>
        <w:t>asalah</w:t>
      </w:r>
      <w:r w:rsidR="005B53AE" w:rsidRPr="005B53AE">
        <w:rPr>
          <w:lang w:val="id-ID"/>
        </w:rPr>
        <w:t xml:space="preserve">, (4) </w:t>
      </w:r>
      <w:r w:rsidR="007F0D62" w:rsidRPr="005B53AE">
        <w:rPr>
          <w:lang w:val="id-ID"/>
        </w:rPr>
        <w:t>Memanggil nomor anggota dan memberikan jawaban</w:t>
      </w:r>
      <w:r w:rsidR="005B53AE" w:rsidRPr="005B53AE">
        <w:rPr>
          <w:lang w:val="id-ID"/>
        </w:rPr>
        <w:t xml:space="preserve">, </w:t>
      </w:r>
      <w:r w:rsidR="00C70F7A">
        <w:rPr>
          <w:lang w:val="id-ID"/>
        </w:rPr>
        <w:br/>
      </w:r>
      <w:r w:rsidR="005B53AE" w:rsidRPr="005B53AE">
        <w:rPr>
          <w:lang w:val="id-ID"/>
        </w:rPr>
        <w:t xml:space="preserve">(5) </w:t>
      </w:r>
      <w:r w:rsidR="007F0D62" w:rsidRPr="005B53AE">
        <w:rPr>
          <w:lang w:val="id-ID"/>
        </w:rPr>
        <w:t>Memberi kesimpulan</w:t>
      </w:r>
      <w:r w:rsidR="005B53AE" w:rsidRPr="005B53AE">
        <w:rPr>
          <w:lang w:val="id-ID"/>
        </w:rPr>
        <w:t xml:space="preserve">, (6) </w:t>
      </w:r>
      <w:r w:rsidR="007F0D62" w:rsidRPr="005B53AE">
        <w:rPr>
          <w:lang w:val="id-ID"/>
        </w:rPr>
        <w:t>Memberikan penghargaan</w:t>
      </w:r>
      <w:r w:rsidR="005B53AE" w:rsidRPr="005B53AE">
        <w:rPr>
          <w:lang w:val="id-ID"/>
        </w:rPr>
        <w:t>.</w:t>
      </w:r>
    </w:p>
    <w:p w:rsidR="005B53AE" w:rsidRDefault="005B53AE" w:rsidP="005B53AE">
      <w:pPr>
        <w:pStyle w:val="Paragraphnumbered2"/>
        <w:numPr>
          <w:ilvl w:val="0"/>
          <w:numId w:val="0"/>
        </w:numPr>
      </w:pPr>
    </w:p>
    <w:p w:rsidR="00C70F7A" w:rsidRPr="005B53AE" w:rsidRDefault="00C70F7A" w:rsidP="005B53AE">
      <w:pPr>
        <w:pStyle w:val="Paragraphnumbered2"/>
        <w:numPr>
          <w:ilvl w:val="0"/>
          <w:numId w:val="0"/>
        </w:numPr>
      </w:pPr>
    </w:p>
    <w:p w:rsidR="001711DD" w:rsidRPr="005F7016" w:rsidRDefault="001711DD" w:rsidP="001711DD">
      <w:pPr>
        <w:pStyle w:val="Heading1"/>
        <w:jc w:val="left"/>
        <w:rPr>
          <w:szCs w:val="22"/>
          <w:lang w:val="id-ID"/>
        </w:rPr>
      </w:pPr>
      <w:r w:rsidRPr="005F7016">
        <w:rPr>
          <w:szCs w:val="22"/>
          <w:lang w:val="id-ID"/>
        </w:rPr>
        <w:lastRenderedPageBreak/>
        <w:t>METODE PENELITIAN</w:t>
      </w:r>
    </w:p>
    <w:p w:rsidR="001711DD" w:rsidRPr="005F7016" w:rsidRDefault="001711DD" w:rsidP="00C70F7A">
      <w:pPr>
        <w:pStyle w:val="Paragraphnumbered2"/>
        <w:numPr>
          <w:ilvl w:val="0"/>
          <w:numId w:val="0"/>
        </w:numPr>
      </w:pPr>
      <w:r w:rsidRPr="005F7016">
        <w:t xml:space="preserve">Penelitian ini merupakan penelitian </w:t>
      </w:r>
      <w:r w:rsidR="00911329">
        <w:rPr>
          <w:i/>
        </w:rPr>
        <w:t>Quasi Experimental</w:t>
      </w:r>
      <w:r w:rsidRPr="005F7016">
        <w:rPr>
          <w:i/>
        </w:rPr>
        <w:t xml:space="preserve">. </w:t>
      </w:r>
      <w:r w:rsidR="00D3482F">
        <w:rPr>
          <w:lang w:val="id-ID"/>
        </w:rPr>
        <w:t xml:space="preserve">Penelitian ini melibatan dua kelompok yaitu kelompok perlakuan I dan perlakuan II dengan tujuan untuk mengetahui pengaruh model pembelajaran </w:t>
      </w:r>
      <w:r w:rsidR="00D3482F">
        <w:rPr>
          <w:i/>
          <w:lang w:val="id-ID"/>
        </w:rPr>
        <w:t xml:space="preserve">Course Review Horay </w:t>
      </w:r>
      <w:r w:rsidR="00D3482F">
        <w:rPr>
          <w:lang w:val="id-ID"/>
        </w:rPr>
        <w:t xml:space="preserve">dan </w:t>
      </w:r>
      <w:r w:rsidR="00D3482F">
        <w:rPr>
          <w:i/>
          <w:lang w:val="id-ID"/>
        </w:rPr>
        <w:t xml:space="preserve">Numbered Head Together </w:t>
      </w:r>
      <w:r w:rsidR="00D3482F">
        <w:rPr>
          <w:lang w:val="id-ID"/>
        </w:rPr>
        <w:t>terhadap hasil belajar matematika ditinjau dari motivasi belajar siswa</w:t>
      </w:r>
      <w:r w:rsidRPr="005F7016">
        <w:t>.</w:t>
      </w:r>
      <w:r w:rsidRPr="005F7016">
        <w:rPr>
          <w:lang w:val="id-ID"/>
        </w:rPr>
        <w:t xml:space="preserve"> </w:t>
      </w:r>
      <w:r w:rsidRPr="005F7016">
        <w:t xml:space="preserve">Desain penelitian yang digunakan dalam penelitian ini adalah </w:t>
      </w:r>
      <w:r w:rsidR="00D3482F">
        <w:rPr>
          <w:i/>
          <w:lang w:val="id-ID"/>
        </w:rPr>
        <w:t>Faktorial 2 x 2</w:t>
      </w:r>
      <w:r w:rsidRPr="005F7016">
        <w:t>. Ilustrasi desain penelitian tersebut diberikan sebagai berikut:</w:t>
      </w:r>
    </w:p>
    <w:p w:rsidR="001711DD" w:rsidRPr="00C87288" w:rsidRDefault="001711DD" w:rsidP="001711DD">
      <w:pPr>
        <w:pStyle w:val="TableCaption"/>
        <w:rPr>
          <w:lang w:val="id-ID"/>
        </w:rPr>
      </w:pPr>
      <w:r w:rsidRPr="005F7016">
        <w:rPr>
          <w:b/>
        </w:rPr>
        <w:t>TABEL 1</w:t>
      </w:r>
      <w:r w:rsidRPr="005F7016">
        <w:t xml:space="preserve">. Desain Penelitian </w:t>
      </w:r>
      <w:r w:rsidR="00C87288">
        <w:rPr>
          <w:lang w:val="id-ID"/>
        </w:rPr>
        <w:t>Faktorial 2 x 2</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268"/>
        <w:gridCol w:w="2126"/>
        <w:gridCol w:w="1593"/>
        <w:gridCol w:w="1701"/>
      </w:tblGrid>
      <w:tr w:rsidR="000111A0" w:rsidRPr="005F7016" w:rsidTr="000111A0">
        <w:trPr>
          <w:jc w:val="center"/>
        </w:trPr>
        <w:tc>
          <w:tcPr>
            <w:tcW w:w="4394" w:type="dxa"/>
            <w:gridSpan w:val="2"/>
            <w:vMerge w:val="restart"/>
            <w:vAlign w:val="center"/>
          </w:tcPr>
          <w:p w:rsidR="000111A0" w:rsidRPr="00C70F7A" w:rsidRDefault="000111A0" w:rsidP="00C70F7A">
            <w:pPr>
              <w:pStyle w:val="TableCaption"/>
              <w:rPr>
                <w:b/>
                <w:sz w:val="20"/>
                <w:szCs w:val="20"/>
                <w:lang w:val="id-ID"/>
              </w:rPr>
            </w:pPr>
          </w:p>
        </w:tc>
        <w:tc>
          <w:tcPr>
            <w:tcW w:w="3294" w:type="dxa"/>
            <w:gridSpan w:val="2"/>
          </w:tcPr>
          <w:p w:rsidR="000111A0" w:rsidRPr="00C70F7A" w:rsidRDefault="000111A0" w:rsidP="00C70F7A">
            <w:pPr>
              <w:pStyle w:val="TableCaption"/>
              <w:rPr>
                <w:b/>
                <w:i/>
                <w:sz w:val="20"/>
                <w:szCs w:val="20"/>
                <w:lang w:val="id-ID"/>
              </w:rPr>
            </w:pPr>
            <w:r w:rsidRPr="00C70F7A">
              <w:rPr>
                <w:b/>
                <w:sz w:val="20"/>
                <w:szCs w:val="20"/>
                <w:lang w:val="id-ID"/>
              </w:rPr>
              <w:t>Model Pembelajaran Kooperatif</w:t>
            </w:r>
          </w:p>
        </w:tc>
      </w:tr>
      <w:tr w:rsidR="000111A0" w:rsidRPr="005F7016" w:rsidTr="000111A0">
        <w:trPr>
          <w:jc w:val="center"/>
        </w:trPr>
        <w:tc>
          <w:tcPr>
            <w:tcW w:w="4394" w:type="dxa"/>
            <w:gridSpan w:val="2"/>
            <w:vMerge/>
          </w:tcPr>
          <w:p w:rsidR="000111A0" w:rsidRPr="00C70F7A" w:rsidRDefault="000111A0" w:rsidP="00C70F7A">
            <w:pPr>
              <w:pStyle w:val="TableCaption"/>
              <w:rPr>
                <w:sz w:val="20"/>
                <w:szCs w:val="20"/>
              </w:rPr>
            </w:pPr>
          </w:p>
        </w:tc>
        <w:tc>
          <w:tcPr>
            <w:tcW w:w="1593" w:type="dxa"/>
          </w:tcPr>
          <w:p w:rsidR="000111A0" w:rsidRPr="00C70F7A" w:rsidRDefault="000111A0" w:rsidP="00C70F7A">
            <w:pPr>
              <w:pStyle w:val="TableCaption"/>
              <w:rPr>
                <w:sz w:val="20"/>
                <w:szCs w:val="20"/>
                <w:lang w:val="id-ID"/>
              </w:rPr>
            </w:pPr>
            <w:r w:rsidRPr="00C70F7A">
              <w:rPr>
                <w:sz w:val="20"/>
                <w:szCs w:val="20"/>
              </w:rPr>
              <w:t xml:space="preserve">Course Review Horay </w:t>
            </w:r>
            <w:r w:rsidRPr="00C70F7A">
              <w:rPr>
                <w:sz w:val="20"/>
                <w:szCs w:val="20"/>
                <w:lang w:val="id-ID"/>
              </w:rPr>
              <w:t xml:space="preserve"> (A</w:t>
            </w:r>
            <w:r w:rsidRPr="00C70F7A">
              <w:rPr>
                <w:sz w:val="20"/>
                <w:szCs w:val="20"/>
                <w:vertAlign w:val="subscript"/>
                <w:lang w:val="id-ID"/>
              </w:rPr>
              <w:t>1</w:t>
            </w:r>
            <w:r w:rsidRPr="00C70F7A">
              <w:rPr>
                <w:sz w:val="20"/>
                <w:szCs w:val="20"/>
                <w:lang w:val="id-ID"/>
              </w:rPr>
              <w:t>)</w:t>
            </w:r>
          </w:p>
        </w:tc>
        <w:tc>
          <w:tcPr>
            <w:tcW w:w="1701" w:type="dxa"/>
          </w:tcPr>
          <w:p w:rsidR="000111A0" w:rsidRPr="00C70F7A" w:rsidRDefault="000111A0" w:rsidP="00C70F7A">
            <w:pPr>
              <w:pStyle w:val="TableCaption"/>
              <w:rPr>
                <w:i/>
                <w:sz w:val="20"/>
                <w:szCs w:val="20"/>
                <w:lang w:val="id-ID"/>
              </w:rPr>
            </w:pPr>
            <w:r w:rsidRPr="00C70F7A">
              <w:rPr>
                <w:sz w:val="20"/>
                <w:szCs w:val="20"/>
              </w:rPr>
              <w:t xml:space="preserve">Numbered </w:t>
            </w:r>
            <w:r w:rsidRPr="00C70F7A">
              <w:rPr>
                <w:sz w:val="20"/>
                <w:szCs w:val="20"/>
                <w:lang w:val="id-ID"/>
              </w:rPr>
              <w:t>Head Together (A</w:t>
            </w:r>
            <w:r w:rsidRPr="00C70F7A">
              <w:rPr>
                <w:sz w:val="20"/>
                <w:szCs w:val="20"/>
                <w:vertAlign w:val="subscript"/>
                <w:lang w:val="id-ID"/>
              </w:rPr>
              <w:t>2</w:t>
            </w:r>
            <w:r w:rsidRPr="00C70F7A">
              <w:rPr>
                <w:sz w:val="20"/>
                <w:szCs w:val="20"/>
                <w:lang w:val="id-ID"/>
              </w:rPr>
              <w:t>)</w:t>
            </w:r>
          </w:p>
        </w:tc>
      </w:tr>
      <w:tr w:rsidR="000111A0" w:rsidRPr="005F7016" w:rsidTr="000111A0">
        <w:trPr>
          <w:jc w:val="center"/>
        </w:trPr>
        <w:tc>
          <w:tcPr>
            <w:tcW w:w="2268" w:type="dxa"/>
            <w:vMerge w:val="restart"/>
          </w:tcPr>
          <w:p w:rsidR="000111A0" w:rsidRPr="00C70F7A" w:rsidRDefault="000111A0" w:rsidP="00C70F7A">
            <w:pPr>
              <w:pStyle w:val="TableCaption"/>
              <w:ind w:left="318" w:right="175"/>
              <w:rPr>
                <w:sz w:val="20"/>
                <w:szCs w:val="20"/>
                <w:lang w:val="id-ID"/>
              </w:rPr>
            </w:pPr>
            <w:r w:rsidRPr="00C70F7A">
              <w:rPr>
                <w:sz w:val="20"/>
                <w:szCs w:val="20"/>
                <w:lang w:val="id-ID"/>
              </w:rPr>
              <w:t>Motivasi Belajar Matematika Siswa</w:t>
            </w:r>
          </w:p>
        </w:tc>
        <w:tc>
          <w:tcPr>
            <w:tcW w:w="2126" w:type="dxa"/>
            <w:vAlign w:val="center"/>
          </w:tcPr>
          <w:p w:rsidR="000111A0" w:rsidRPr="00C70F7A" w:rsidRDefault="000111A0" w:rsidP="00C70F7A">
            <w:pPr>
              <w:pStyle w:val="TableCaption"/>
              <w:rPr>
                <w:sz w:val="20"/>
                <w:szCs w:val="20"/>
                <w:lang w:val="id-ID"/>
              </w:rPr>
            </w:pPr>
            <w:r w:rsidRPr="00C70F7A">
              <w:rPr>
                <w:sz w:val="20"/>
                <w:szCs w:val="20"/>
                <w:lang w:val="id-ID"/>
              </w:rPr>
              <w:t>Tinggi (B</w:t>
            </w:r>
            <w:r w:rsidRPr="00C70F7A">
              <w:rPr>
                <w:sz w:val="20"/>
                <w:szCs w:val="20"/>
                <w:vertAlign w:val="subscript"/>
                <w:lang w:val="id-ID"/>
              </w:rPr>
              <w:t>1</w:t>
            </w:r>
            <w:r w:rsidRPr="00C70F7A">
              <w:rPr>
                <w:sz w:val="20"/>
                <w:szCs w:val="20"/>
                <w:lang w:val="id-ID"/>
              </w:rPr>
              <w:t>)</w:t>
            </w:r>
          </w:p>
        </w:tc>
        <w:tc>
          <w:tcPr>
            <w:tcW w:w="1593" w:type="dxa"/>
          </w:tcPr>
          <w:p w:rsidR="000111A0" w:rsidRPr="00C70F7A" w:rsidRDefault="000111A0" w:rsidP="00C70F7A">
            <w:pPr>
              <w:pStyle w:val="TableCaption"/>
              <w:rPr>
                <w:sz w:val="20"/>
                <w:szCs w:val="20"/>
                <w:lang w:val="id-ID"/>
              </w:rPr>
            </w:pPr>
            <w:r w:rsidRPr="00C70F7A">
              <w:rPr>
                <w:sz w:val="20"/>
                <w:szCs w:val="20"/>
                <w:lang w:val="id-ID"/>
              </w:rPr>
              <w:t>A</w:t>
            </w:r>
            <w:r w:rsidRPr="00C70F7A">
              <w:rPr>
                <w:sz w:val="20"/>
                <w:szCs w:val="20"/>
                <w:vertAlign w:val="subscript"/>
                <w:lang w:val="id-ID"/>
              </w:rPr>
              <w:t>1</w:t>
            </w:r>
            <w:r w:rsidRPr="00C70F7A">
              <w:rPr>
                <w:sz w:val="20"/>
                <w:szCs w:val="20"/>
                <w:lang w:val="id-ID"/>
              </w:rPr>
              <w:t>B</w:t>
            </w:r>
            <w:r w:rsidRPr="00C70F7A">
              <w:rPr>
                <w:sz w:val="20"/>
                <w:szCs w:val="20"/>
                <w:vertAlign w:val="subscript"/>
                <w:lang w:val="id-ID"/>
              </w:rPr>
              <w:t>1</w:t>
            </w:r>
          </w:p>
        </w:tc>
        <w:tc>
          <w:tcPr>
            <w:tcW w:w="1701" w:type="dxa"/>
          </w:tcPr>
          <w:p w:rsidR="000111A0" w:rsidRPr="00C70F7A" w:rsidRDefault="000111A0" w:rsidP="00C70F7A">
            <w:pPr>
              <w:pStyle w:val="TableCaption"/>
              <w:rPr>
                <w:sz w:val="20"/>
                <w:szCs w:val="20"/>
              </w:rPr>
            </w:pPr>
            <w:r w:rsidRPr="00C70F7A">
              <w:rPr>
                <w:sz w:val="20"/>
                <w:szCs w:val="20"/>
                <w:lang w:val="id-ID"/>
              </w:rPr>
              <w:t>A</w:t>
            </w:r>
            <w:r w:rsidRPr="00C70F7A">
              <w:rPr>
                <w:sz w:val="20"/>
                <w:szCs w:val="20"/>
                <w:vertAlign w:val="subscript"/>
                <w:lang w:val="id-ID"/>
              </w:rPr>
              <w:t>2</w:t>
            </w:r>
            <w:r w:rsidRPr="00C70F7A">
              <w:rPr>
                <w:sz w:val="20"/>
                <w:szCs w:val="20"/>
                <w:lang w:val="id-ID"/>
              </w:rPr>
              <w:t>B</w:t>
            </w:r>
            <w:r w:rsidRPr="00C70F7A">
              <w:rPr>
                <w:sz w:val="20"/>
                <w:szCs w:val="20"/>
                <w:vertAlign w:val="subscript"/>
                <w:lang w:val="id-ID"/>
              </w:rPr>
              <w:t>1</w:t>
            </w:r>
          </w:p>
        </w:tc>
      </w:tr>
      <w:tr w:rsidR="000111A0" w:rsidRPr="005F7016" w:rsidTr="000111A0">
        <w:trPr>
          <w:jc w:val="center"/>
        </w:trPr>
        <w:tc>
          <w:tcPr>
            <w:tcW w:w="2268" w:type="dxa"/>
            <w:vMerge/>
          </w:tcPr>
          <w:p w:rsidR="000111A0" w:rsidRPr="00C70F7A" w:rsidRDefault="000111A0" w:rsidP="00C70F7A">
            <w:pPr>
              <w:pStyle w:val="TableCaption"/>
              <w:rPr>
                <w:sz w:val="20"/>
                <w:szCs w:val="20"/>
              </w:rPr>
            </w:pPr>
          </w:p>
        </w:tc>
        <w:tc>
          <w:tcPr>
            <w:tcW w:w="2126" w:type="dxa"/>
            <w:vAlign w:val="center"/>
          </w:tcPr>
          <w:p w:rsidR="000111A0" w:rsidRPr="00C70F7A" w:rsidRDefault="000111A0" w:rsidP="00C70F7A">
            <w:pPr>
              <w:pStyle w:val="TableCaption"/>
              <w:rPr>
                <w:sz w:val="20"/>
                <w:szCs w:val="20"/>
                <w:lang w:val="id-ID"/>
              </w:rPr>
            </w:pPr>
            <w:r w:rsidRPr="00C70F7A">
              <w:rPr>
                <w:sz w:val="20"/>
                <w:szCs w:val="20"/>
                <w:lang w:val="id-ID"/>
              </w:rPr>
              <w:t>Rendah (B</w:t>
            </w:r>
            <w:r w:rsidRPr="00C70F7A">
              <w:rPr>
                <w:sz w:val="20"/>
                <w:szCs w:val="20"/>
                <w:vertAlign w:val="subscript"/>
                <w:lang w:val="id-ID"/>
              </w:rPr>
              <w:t>2</w:t>
            </w:r>
            <w:r w:rsidRPr="00C70F7A">
              <w:rPr>
                <w:sz w:val="20"/>
                <w:szCs w:val="20"/>
                <w:lang w:val="id-ID"/>
              </w:rPr>
              <w:t>)</w:t>
            </w:r>
          </w:p>
        </w:tc>
        <w:tc>
          <w:tcPr>
            <w:tcW w:w="1593" w:type="dxa"/>
          </w:tcPr>
          <w:p w:rsidR="000111A0" w:rsidRPr="00C70F7A" w:rsidRDefault="000111A0" w:rsidP="00C70F7A">
            <w:pPr>
              <w:pStyle w:val="TableCaption"/>
              <w:rPr>
                <w:sz w:val="20"/>
                <w:szCs w:val="20"/>
              </w:rPr>
            </w:pPr>
            <w:r w:rsidRPr="00C70F7A">
              <w:rPr>
                <w:sz w:val="20"/>
                <w:szCs w:val="20"/>
                <w:lang w:val="id-ID"/>
              </w:rPr>
              <w:t>A</w:t>
            </w:r>
            <w:r w:rsidRPr="00C70F7A">
              <w:rPr>
                <w:sz w:val="20"/>
                <w:szCs w:val="20"/>
                <w:vertAlign w:val="subscript"/>
                <w:lang w:val="id-ID"/>
              </w:rPr>
              <w:t>1</w:t>
            </w:r>
            <w:r w:rsidRPr="00C70F7A">
              <w:rPr>
                <w:sz w:val="20"/>
                <w:szCs w:val="20"/>
                <w:lang w:val="id-ID"/>
              </w:rPr>
              <w:t>B</w:t>
            </w:r>
            <w:r w:rsidRPr="00C70F7A">
              <w:rPr>
                <w:sz w:val="20"/>
                <w:szCs w:val="20"/>
                <w:vertAlign w:val="subscript"/>
                <w:lang w:val="id-ID"/>
              </w:rPr>
              <w:t>2</w:t>
            </w:r>
          </w:p>
        </w:tc>
        <w:tc>
          <w:tcPr>
            <w:tcW w:w="1701" w:type="dxa"/>
          </w:tcPr>
          <w:p w:rsidR="000111A0" w:rsidRPr="00C70F7A" w:rsidRDefault="000111A0" w:rsidP="00C70F7A">
            <w:pPr>
              <w:pStyle w:val="TableCaption"/>
              <w:rPr>
                <w:sz w:val="20"/>
                <w:szCs w:val="20"/>
              </w:rPr>
            </w:pPr>
            <w:r w:rsidRPr="00C70F7A">
              <w:rPr>
                <w:sz w:val="20"/>
                <w:szCs w:val="20"/>
                <w:lang w:val="id-ID"/>
              </w:rPr>
              <w:t>A</w:t>
            </w:r>
            <w:r w:rsidRPr="00C70F7A">
              <w:rPr>
                <w:sz w:val="20"/>
                <w:szCs w:val="20"/>
                <w:vertAlign w:val="subscript"/>
                <w:lang w:val="id-ID"/>
              </w:rPr>
              <w:t>2</w:t>
            </w:r>
            <w:r w:rsidRPr="00C70F7A">
              <w:rPr>
                <w:sz w:val="20"/>
                <w:szCs w:val="20"/>
                <w:lang w:val="id-ID"/>
              </w:rPr>
              <w:t>B</w:t>
            </w:r>
            <w:r w:rsidRPr="00C70F7A">
              <w:rPr>
                <w:sz w:val="20"/>
                <w:szCs w:val="20"/>
                <w:vertAlign w:val="subscript"/>
                <w:lang w:val="id-ID"/>
              </w:rPr>
              <w:t>2</w:t>
            </w:r>
          </w:p>
        </w:tc>
      </w:tr>
    </w:tbl>
    <w:p w:rsidR="001711DD" w:rsidRPr="005F7016" w:rsidRDefault="001711DD" w:rsidP="001711DD">
      <w:pPr>
        <w:pStyle w:val="TableCaption"/>
        <w:jc w:val="left"/>
        <w:rPr>
          <w:i/>
          <w:lang w:val="id-ID"/>
        </w:rPr>
      </w:pPr>
    </w:p>
    <w:p w:rsidR="001711DD" w:rsidRPr="00C70F7A" w:rsidRDefault="001711DD" w:rsidP="001711DD">
      <w:pPr>
        <w:jc w:val="both"/>
        <w:rPr>
          <w:b/>
          <w:sz w:val="20"/>
        </w:rPr>
      </w:pPr>
      <w:proofErr w:type="gramStart"/>
      <w:r w:rsidRPr="00C70F7A">
        <w:rPr>
          <w:sz w:val="20"/>
        </w:rPr>
        <w:t>Keterangan :</w:t>
      </w:r>
      <w:proofErr w:type="gramEnd"/>
    </w:p>
    <w:p w:rsidR="005A1127" w:rsidRPr="00C70F7A" w:rsidRDefault="00EC4331" w:rsidP="00EC4331">
      <w:pPr>
        <w:ind w:left="851" w:hanging="851"/>
        <w:jc w:val="both"/>
        <w:rPr>
          <w:i/>
          <w:sz w:val="20"/>
        </w:rPr>
      </w:pPr>
      <w:r w:rsidRPr="00C70F7A">
        <w:rPr>
          <w:sz w:val="20"/>
        </w:rPr>
        <w:t>A</w:t>
      </w:r>
      <w:r w:rsidRPr="00C70F7A">
        <w:rPr>
          <w:sz w:val="20"/>
          <w:vertAlign w:val="subscript"/>
        </w:rPr>
        <w:t>1</w:t>
      </w:r>
      <w:r w:rsidRPr="00C70F7A">
        <w:rPr>
          <w:sz w:val="20"/>
        </w:rPr>
        <w:t xml:space="preserve"> </w:t>
      </w:r>
      <w:proofErr w:type="gramStart"/>
      <w:r w:rsidRPr="00C70F7A">
        <w:rPr>
          <w:sz w:val="20"/>
        </w:rPr>
        <w:t>B</w:t>
      </w:r>
      <w:r w:rsidRPr="00C70F7A">
        <w:rPr>
          <w:sz w:val="20"/>
          <w:vertAlign w:val="subscript"/>
        </w:rPr>
        <w:t xml:space="preserve">1 </w:t>
      </w:r>
      <w:r w:rsidR="005A1127" w:rsidRPr="00C70F7A">
        <w:rPr>
          <w:sz w:val="20"/>
          <w:vertAlign w:val="subscript"/>
          <w:lang w:val="id-ID"/>
        </w:rPr>
        <w:t>:</w:t>
      </w:r>
      <w:proofErr w:type="gramEnd"/>
      <w:r w:rsidRPr="00C70F7A">
        <w:rPr>
          <w:sz w:val="20"/>
          <w:vertAlign w:val="subscript"/>
        </w:rPr>
        <w:tab/>
      </w:r>
      <w:r w:rsidRPr="00C70F7A">
        <w:rPr>
          <w:sz w:val="20"/>
        </w:rPr>
        <w:t xml:space="preserve">Kelompok siswa bermotivasi belajar kategori tinggi diberi perlakuan model pembelajaran </w:t>
      </w:r>
      <w:r w:rsidRPr="00C70F7A">
        <w:rPr>
          <w:i/>
          <w:sz w:val="20"/>
        </w:rPr>
        <w:t xml:space="preserve">Course Review Horay </w:t>
      </w:r>
    </w:p>
    <w:p w:rsidR="005A1127" w:rsidRPr="00C70F7A" w:rsidRDefault="00EC4331" w:rsidP="005A1127">
      <w:pPr>
        <w:ind w:left="851" w:hanging="851"/>
        <w:jc w:val="both"/>
        <w:rPr>
          <w:sz w:val="20"/>
        </w:rPr>
      </w:pPr>
      <w:r w:rsidRPr="00C70F7A">
        <w:rPr>
          <w:sz w:val="20"/>
        </w:rPr>
        <w:t>A</w:t>
      </w:r>
      <w:r w:rsidRPr="00C70F7A">
        <w:rPr>
          <w:sz w:val="20"/>
          <w:vertAlign w:val="subscript"/>
        </w:rPr>
        <w:t>2</w:t>
      </w:r>
      <w:r w:rsidRPr="00C70F7A">
        <w:rPr>
          <w:sz w:val="20"/>
        </w:rPr>
        <w:t xml:space="preserve"> </w:t>
      </w:r>
      <w:proofErr w:type="gramStart"/>
      <w:r w:rsidRPr="00C70F7A">
        <w:rPr>
          <w:sz w:val="20"/>
        </w:rPr>
        <w:t>B</w:t>
      </w:r>
      <w:r w:rsidRPr="00C70F7A">
        <w:rPr>
          <w:sz w:val="20"/>
          <w:vertAlign w:val="subscript"/>
        </w:rPr>
        <w:t>1</w:t>
      </w:r>
      <w:r w:rsidR="005A1127" w:rsidRPr="00C70F7A">
        <w:rPr>
          <w:sz w:val="20"/>
          <w:vertAlign w:val="subscript"/>
          <w:lang w:val="id-ID"/>
        </w:rPr>
        <w:t xml:space="preserve"> :</w:t>
      </w:r>
      <w:proofErr w:type="gramEnd"/>
      <w:r w:rsidRPr="00C70F7A">
        <w:rPr>
          <w:sz w:val="20"/>
          <w:vertAlign w:val="subscript"/>
        </w:rPr>
        <w:tab/>
      </w:r>
      <w:r w:rsidRPr="00C70F7A">
        <w:rPr>
          <w:sz w:val="20"/>
        </w:rPr>
        <w:t xml:space="preserve">Kelompok siswa bermotivasi belajar kategori tinggi diberi perlakuan model pembelajaran </w:t>
      </w:r>
      <w:r w:rsidRPr="00C70F7A">
        <w:rPr>
          <w:i/>
          <w:sz w:val="20"/>
        </w:rPr>
        <w:t>Numbered Head Together</w:t>
      </w:r>
    </w:p>
    <w:p w:rsidR="005A1127" w:rsidRPr="00C70F7A" w:rsidRDefault="00EC4331" w:rsidP="005A1127">
      <w:pPr>
        <w:ind w:left="851" w:hanging="851"/>
        <w:jc w:val="both"/>
        <w:rPr>
          <w:sz w:val="20"/>
        </w:rPr>
      </w:pPr>
      <w:r w:rsidRPr="00C70F7A">
        <w:rPr>
          <w:sz w:val="20"/>
        </w:rPr>
        <w:t>A</w:t>
      </w:r>
      <w:r w:rsidRPr="00C70F7A">
        <w:rPr>
          <w:sz w:val="20"/>
          <w:vertAlign w:val="subscript"/>
        </w:rPr>
        <w:t>1</w:t>
      </w:r>
      <w:r w:rsidRPr="00C70F7A">
        <w:rPr>
          <w:sz w:val="20"/>
        </w:rPr>
        <w:t xml:space="preserve"> </w:t>
      </w:r>
      <w:proofErr w:type="gramStart"/>
      <w:r w:rsidRPr="00C70F7A">
        <w:rPr>
          <w:sz w:val="20"/>
        </w:rPr>
        <w:t>B</w:t>
      </w:r>
      <w:r w:rsidRPr="00C70F7A">
        <w:rPr>
          <w:sz w:val="20"/>
          <w:vertAlign w:val="subscript"/>
        </w:rPr>
        <w:t>2</w:t>
      </w:r>
      <w:r w:rsidR="005A1127" w:rsidRPr="00C70F7A">
        <w:rPr>
          <w:sz w:val="20"/>
          <w:vertAlign w:val="subscript"/>
          <w:lang w:val="id-ID"/>
        </w:rPr>
        <w:t xml:space="preserve"> :</w:t>
      </w:r>
      <w:proofErr w:type="gramEnd"/>
      <w:r w:rsidRPr="00C70F7A">
        <w:rPr>
          <w:sz w:val="20"/>
          <w:vertAlign w:val="subscript"/>
        </w:rPr>
        <w:tab/>
      </w:r>
      <w:r w:rsidRPr="00C70F7A">
        <w:rPr>
          <w:sz w:val="20"/>
        </w:rPr>
        <w:t xml:space="preserve">Kelompok siswa bermotivasi belajar kategori rendah diberi perlakuan model pembelajaran </w:t>
      </w:r>
      <w:r w:rsidRPr="00C70F7A">
        <w:rPr>
          <w:i/>
          <w:sz w:val="20"/>
        </w:rPr>
        <w:t xml:space="preserve">Course Review Horay </w:t>
      </w:r>
    </w:p>
    <w:p w:rsidR="00F46537" w:rsidRPr="00C70F7A" w:rsidRDefault="00EC4331" w:rsidP="00AE1AE2">
      <w:pPr>
        <w:ind w:left="851" w:hanging="851"/>
        <w:jc w:val="both"/>
        <w:rPr>
          <w:i/>
          <w:sz w:val="20"/>
        </w:rPr>
      </w:pPr>
      <w:r w:rsidRPr="00C70F7A">
        <w:rPr>
          <w:sz w:val="20"/>
        </w:rPr>
        <w:t>A</w:t>
      </w:r>
      <w:r w:rsidRPr="00C70F7A">
        <w:rPr>
          <w:sz w:val="20"/>
          <w:vertAlign w:val="subscript"/>
        </w:rPr>
        <w:t>2</w:t>
      </w:r>
      <w:r w:rsidRPr="00C70F7A">
        <w:rPr>
          <w:sz w:val="20"/>
        </w:rPr>
        <w:t xml:space="preserve"> </w:t>
      </w:r>
      <w:proofErr w:type="gramStart"/>
      <w:r w:rsidRPr="00C70F7A">
        <w:rPr>
          <w:sz w:val="20"/>
        </w:rPr>
        <w:t>B</w:t>
      </w:r>
      <w:r w:rsidRPr="00C70F7A">
        <w:rPr>
          <w:sz w:val="20"/>
          <w:vertAlign w:val="subscript"/>
        </w:rPr>
        <w:t>2</w:t>
      </w:r>
      <w:r w:rsidR="005A1127" w:rsidRPr="00C70F7A">
        <w:rPr>
          <w:sz w:val="20"/>
          <w:vertAlign w:val="subscript"/>
          <w:lang w:val="id-ID"/>
        </w:rPr>
        <w:t xml:space="preserve"> :</w:t>
      </w:r>
      <w:proofErr w:type="gramEnd"/>
      <w:r w:rsidRPr="00C70F7A">
        <w:rPr>
          <w:sz w:val="20"/>
          <w:vertAlign w:val="subscript"/>
        </w:rPr>
        <w:tab/>
      </w:r>
      <w:r w:rsidRPr="00C70F7A">
        <w:rPr>
          <w:sz w:val="20"/>
        </w:rPr>
        <w:t xml:space="preserve">Kelompok siswa bermotivasi belajar kategori rendah diberi perlakuan model pembelajaran </w:t>
      </w:r>
      <w:r w:rsidRPr="00C70F7A">
        <w:rPr>
          <w:i/>
          <w:sz w:val="20"/>
        </w:rPr>
        <w:t>Numbered Head Together</w:t>
      </w:r>
    </w:p>
    <w:p w:rsidR="004C5D21" w:rsidRPr="00AE1AE2" w:rsidRDefault="004C5D21" w:rsidP="00C70F7A">
      <w:pPr>
        <w:jc w:val="both"/>
        <w:rPr>
          <w:i/>
          <w:szCs w:val="24"/>
        </w:rPr>
      </w:pPr>
    </w:p>
    <w:p w:rsidR="001711DD" w:rsidRPr="00C70F7A" w:rsidRDefault="001711DD" w:rsidP="00C70F7A">
      <w:pPr>
        <w:pStyle w:val="Paragraphnumbered2"/>
        <w:numPr>
          <w:ilvl w:val="0"/>
          <w:numId w:val="0"/>
        </w:numPr>
        <w:rPr>
          <w:lang w:val="id-ID"/>
        </w:rPr>
      </w:pPr>
      <w:r w:rsidRPr="005F7016">
        <w:t xml:space="preserve">Adapun variabel dalam penelitian ini ada tiga yaitu </w:t>
      </w:r>
      <w:r w:rsidR="005A1127">
        <w:rPr>
          <w:lang w:val="id-ID"/>
        </w:rPr>
        <w:t xml:space="preserve">angket motivasi siswa, </w:t>
      </w:r>
      <w:r w:rsidR="005A1127">
        <w:t xml:space="preserve">hasil belajar matematika siswa dan </w:t>
      </w:r>
      <w:r w:rsidRPr="005F7016">
        <w:t>ak</w:t>
      </w:r>
      <w:r w:rsidR="005A1127">
        <w:t xml:space="preserve">tivitas siswa </w:t>
      </w:r>
      <w:r w:rsidRPr="005F7016">
        <w:t xml:space="preserve">yang diajar dengan mengunakan </w:t>
      </w:r>
      <w:r w:rsidR="005A1127">
        <w:rPr>
          <w:lang w:val="id-ID"/>
        </w:rPr>
        <w:t xml:space="preserve">model pembelajaran </w:t>
      </w:r>
      <w:r w:rsidR="005A1127">
        <w:rPr>
          <w:i/>
          <w:lang w:val="id-ID"/>
        </w:rPr>
        <w:t xml:space="preserve">Course Review Horay </w:t>
      </w:r>
      <w:r w:rsidR="005A1127">
        <w:rPr>
          <w:lang w:val="id-ID"/>
        </w:rPr>
        <w:t xml:space="preserve">dan </w:t>
      </w:r>
      <w:r w:rsidR="005A1127">
        <w:rPr>
          <w:i/>
          <w:lang w:val="id-ID"/>
        </w:rPr>
        <w:t>Numbered Head Together</w:t>
      </w:r>
      <w:r w:rsidR="005A1127">
        <w:t>.</w:t>
      </w:r>
      <w:r w:rsidRPr="005F7016">
        <w:t xml:space="preserve"> Populasi dalam penelitian i</w:t>
      </w:r>
      <w:r w:rsidR="00F46537">
        <w:t>ni adalah seluruh siswa kelas VIII</w:t>
      </w:r>
      <w:r w:rsidRPr="005F7016">
        <w:rPr>
          <w:lang w:val="id-ID"/>
        </w:rPr>
        <w:t xml:space="preserve"> </w:t>
      </w:r>
      <w:r w:rsidR="00F46537">
        <w:t>SMP Negeri 1</w:t>
      </w:r>
      <w:r w:rsidRPr="005F7016">
        <w:t xml:space="preserve"> </w:t>
      </w:r>
      <w:r w:rsidR="00F46537">
        <w:rPr>
          <w:lang w:val="id-ID"/>
        </w:rPr>
        <w:t>Pallangga dan SMP Negeri 3 Sungguminasa</w:t>
      </w:r>
      <w:r w:rsidRPr="005F7016">
        <w:t xml:space="preserve"> Tahun Ajaran 2017/2018. Sampel dalam penelitian ini dipilih secara </w:t>
      </w:r>
      <w:r w:rsidR="00F46537">
        <w:rPr>
          <w:i/>
        </w:rPr>
        <w:t xml:space="preserve">Cluster Double </w:t>
      </w:r>
      <w:r w:rsidRPr="005F7016">
        <w:rPr>
          <w:i/>
        </w:rPr>
        <w:t>Random Sampling</w:t>
      </w:r>
      <w:r w:rsidRPr="005F7016">
        <w:t xml:space="preserve"> </w:t>
      </w:r>
      <w:r w:rsidR="00F46537">
        <w:t xml:space="preserve">yaitu kelas VIII. I sebagai kelompok perlakuan I dengan model pembelajaran </w:t>
      </w:r>
      <w:r w:rsidR="00F46537">
        <w:rPr>
          <w:i/>
          <w:lang w:val="id-ID"/>
        </w:rPr>
        <w:t>Course Review Horay</w:t>
      </w:r>
      <w:r w:rsidR="00F46537">
        <w:rPr>
          <w:lang w:val="id-ID"/>
        </w:rPr>
        <w:t xml:space="preserve"> dan kelas VIII.C sebagai kelompok perlakuan II dengan model pembelajaran </w:t>
      </w:r>
      <w:r w:rsidR="00F46537">
        <w:rPr>
          <w:i/>
          <w:lang w:val="id-ID"/>
        </w:rPr>
        <w:t>Numbered Head Together</w:t>
      </w:r>
      <w:r w:rsidRPr="005F7016">
        <w:rPr>
          <w:lang w:val="id-ID"/>
        </w:rPr>
        <w:t>.</w:t>
      </w:r>
      <w:r w:rsidR="00C70F7A">
        <w:rPr>
          <w:lang w:val="id-ID"/>
        </w:rPr>
        <w:t xml:space="preserve"> </w:t>
      </w:r>
      <w:r w:rsidRPr="005F7016">
        <w:t>Data dianalisis dengan analisis statist</w:t>
      </w:r>
      <w:r w:rsidR="00F46537">
        <w:t>ika deskriptif dan inferensial:</w:t>
      </w:r>
    </w:p>
    <w:p w:rsidR="001711DD" w:rsidRPr="005F7016" w:rsidRDefault="001711DD" w:rsidP="001711DD">
      <w:pPr>
        <w:pStyle w:val="Heading2"/>
        <w:jc w:val="left"/>
      </w:pPr>
      <w:r w:rsidRPr="005F7016">
        <w:t xml:space="preserve">Analisis </w:t>
      </w:r>
      <w:r w:rsidR="00C70F7A">
        <w:t>Statistika D</w:t>
      </w:r>
      <w:r w:rsidRPr="005F7016">
        <w:t>eskriptif</w:t>
      </w:r>
    </w:p>
    <w:p w:rsidR="00C70F7A" w:rsidRDefault="001711DD" w:rsidP="00F84205">
      <w:pPr>
        <w:pStyle w:val="Heading3"/>
        <w:numPr>
          <w:ilvl w:val="0"/>
          <w:numId w:val="8"/>
        </w:numPr>
        <w:ind w:left="284" w:hanging="284"/>
        <w:jc w:val="left"/>
        <w:rPr>
          <w:b/>
          <w:i w:val="0"/>
        </w:rPr>
      </w:pPr>
      <w:r w:rsidRPr="00C70F7A">
        <w:rPr>
          <w:b/>
          <w:i w:val="0"/>
        </w:rPr>
        <w:t>Hasil belajar matematika</w:t>
      </w:r>
    </w:p>
    <w:p w:rsidR="001711DD" w:rsidRDefault="001711DD" w:rsidP="00C70F7A">
      <w:pPr>
        <w:pStyle w:val="Heading3"/>
        <w:ind w:left="284"/>
        <w:jc w:val="left"/>
        <w:rPr>
          <w:i w:val="0"/>
          <w:noProof/>
          <w:lang w:val="id-ID"/>
        </w:rPr>
      </w:pPr>
      <w:r w:rsidRPr="00C70F7A">
        <w:rPr>
          <w:i w:val="0"/>
          <w:noProof/>
        </w:rPr>
        <w:t xml:space="preserve">Dalam penelitian ini, </w:t>
      </w:r>
      <w:r w:rsidR="00A83FBB" w:rsidRPr="00C70F7A">
        <w:rPr>
          <w:i w:val="0"/>
          <w:noProof/>
          <w:lang w:val="id-ID"/>
        </w:rPr>
        <w:t>analisis statistik deskriptif digunakan untuk mendeskripsikan karakteristik hasil belajar matematika siswa. Analisis ini meliputi nilai rata-rata, standar deviasi, nilai maksimum, nilai minimum dan tabel distribusi frekuensi. Jenis data berupa hasil belajar selanjutnya dikategorikan secara kualitatif berdasarkan teknik kategorisasi menurut methods of grading in Summative Evaluation dari Bloom, Madaus &amp; Hastings (Gerson, 2003) adalah:</w:t>
      </w:r>
    </w:p>
    <w:p w:rsidR="00C70F7A" w:rsidRDefault="00C70F7A" w:rsidP="00C70F7A">
      <w:pPr>
        <w:rPr>
          <w:lang w:val="id-ID"/>
        </w:rPr>
      </w:pPr>
    </w:p>
    <w:p w:rsidR="00C70F7A" w:rsidRDefault="00C70F7A" w:rsidP="00C70F7A">
      <w:pPr>
        <w:rPr>
          <w:lang w:val="id-ID"/>
        </w:rPr>
      </w:pPr>
    </w:p>
    <w:p w:rsidR="00C70F7A" w:rsidRDefault="00C70F7A" w:rsidP="00C70F7A">
      <w:pPr>
        <w:rPr>
          <w:lang w:val="id-ID"/>
        </w:rPr>
      </w:pPr>
    </w:p>
    <w:p w:rsidR="00C70F7A" w:rsidRDefault="00C70F7A" w:rsidP="00C70F7A">
      <w:pPr>
        <w:rPr>
          <w:lang w:val="id-ID"/>
        </w:rPr>
      </w:pPr>
    </w:p>
    <w:p w:rsidR="00C70F7A" w:rsidRDefault="00C70F7A" w:rsidP="00C70F7A">
      <w:pPr>
        <w:rPr>
          <w:lang w:val="id-ID"/>
        </w:rPr>
      </w:pPr>
    </w:p>
    <w:p w:rsidR="00C70F7A" w:rsidRPr="00C70F7A" w:rsidRDefault="00C70F7A" w:rsidP="00C70F7A">
      <w:pPr>
        <w:rPr>
          <w:lang w:val="id-ID"/>
        </w:rPr>
      </w:pPr>
    </w:p>
    <w:p w:rsidR="001711DD" w:rsidRPr="00C70F7A" w:rsidRDefault="001711DD" w:rsidP="00C70F7A">
      <w:pPr>
        <w:pStyle w:val="TableCaption"/>
        <w:rPr>
          <w:i/>
          <w:sz w:val="20"/>
          <w:szCs w:val="20"/>
          <w:lang w:val="id-ID"/>
        </w:rPr>
      </w:pPr>
      <w:r w:rsidRPr="00C70F7A">
        <w:rPr>
          <w:b/>
          <w:sz w:val="20"/>
          <w:szCs w:val="20"/>
          <w:lang w:val="id-ID"/>
        </w:rPr>
        <w:lastRenderedPageBreak/>
        <w:t xml:space="preserve">TABEL 2. </w:t>
      </w:r>
      <w:r w:rsidR="00A83FBB" w:rsidRPr="00C70F7A">
        <w:rPr>
          <w:sz w:val="20"/>
          <w:szCs w:val="20"/>
          <w:lang w:val="id-ID"/>
        </w:rPr>
        <w:t>Kategorisasi Hasil Belajar</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tblGrid>
      <w:tr w:rsidR="001711DD" w:rsidRPr="00C70F7A" w:rsidTr="001711DD">
        <w:trPr>
          <w:jc w:val="center"/>
        </w:trPr>
        <w:tc>
          <w:tcPr>
            <w:tcW w:w="1526" w:type="dxa"/>
            <w:tcBorders>
              <w:top w:val="single" w:sz="4" w:space="0" w:color="auto"/>
              <w:bottom w:val="single" w:sz="4" w:space="0" w:color="auto"/>
            </w:tcBorders>
          </w:tcPr>
          <w:p w:rsidR="001711DD" w:rsidRPr="00C70F7A" w:rsidRDefault="00A83FBB" w:rsidP="00C70F7A">
            <w:pPr>
              <w:pStyle w:val="TableCaption"/>
              <w:rPr>
                <w:b/>
                <w:sz w:val="20"/>
                <w:szCs w:val="20"/>
                <w:lang w:val="id-ID"/>
              </w:rPr>
            </w:pPr>
            <w:r w:rsidRPr="00C70F7A">
              <w:rPr>
                <w:b/>
                <w:sz w:val="20"/>
                <w:szCs w:val="20"/>
                <w:lang w:val="id-ID"/>
              </w:rPr>
              <w:t>Nilai Hasil Belajar</w:t>
            </w:r>
          </w:p>
        </w:tc>
        <w:tc>
          <w:tcPr>
            <w:tcW w:w="2126" w:type="dxa"/>
            <w:tcBorders>
              <w:top w:val="single" w:sz="4" w:space="0" w:color="auto"/>
              <w:bottom w:val="single" w:sz="4" w:space="0" w:color="auto"/>
            </w:tcBorders>
          </w:tcPr>
          <w:p w:rsidR="001711DD" w:rsidRPr="00C70F7A" w:rsidRDefault="001711DD" w:rsidP="00C70F7A">
            <w:pPr>
              <w:pStyle w:val="TableCaption"/>
              <w:rPr>
                <w:b/>
                <w:sz w:val="20"/>
                <w:szCs w:val="20"/>
                <w:lang w:val="id-ID"/>
              </w:rPr>
            </w:pPr>
            <w:r w:rsidRPr="00C70F7A">
              <w:rPr>
                <w:b/>
                <w:sz w:val="20"/>
                <w:szCs w:val="20"/>
                <w:lang w:val="id-ID"/>
              </w:rPr>
              <w:t>Kategori</w:t>
            </w:r>
          </w:p>
        </w:tc>
      </w:tr>
      <w:tr w:rsidR="001711DD" w:rsidRPr="00C70F7A" w:rsidTr="001711DD">
        <w:trPr>
          <w:jc w:val="center"/>
        </w:trPr>
        <w:tc>
          <w:tcPr>
            <w:tcW w:w="1526" w:type="dxa"/>
            <w:tcBorders>
              <w:top w:val="single" w:sz="4" w:space="0" w:color="auto"/>
            </w:tcBorders>
            <w:vAlign w:val="center"/>
          </w:tcPr>
          <w:p w:rsidR="001711DD" w:rsidRPr="00C70F7A" w:rsidRDefault="00A83FBB" w:rsidP="00C70F7A">
            <w:pPr>
              <w:pStyle w:val="TableCaption"/>
              <w:rPr>
                <w:i/>
                <w:sz w:val="20"/>
                <w:szCs w:val="20"/>
                <w:lang w:val="id-ID"/>
              </w:rPr>
            </w:pPr>
            <m:oMathPara>
              <m:oMath>
                <m:r>
                  <w:rPr>
                    <w:rFonts w:ascii="Cambria Math" w:hAnsi="Cambria Math"/>
                    <w:noProof/>
                    <w:sz w:val="20"/>
                    <w:szCs w:val="20"/>
                  </w:rPr>
                  <m:t>90≤</m:t>
                </m:r>
                <m:r>
                  <w:rPr>
                    <w:rFonts w:ascii="Cambria Math" w:hAnsi="Cambria Math"/>
                    <w:sz w:val="20"/>
                    <w:szCs w:val="20"/>
                  </w:rPr>
                  <m:t>x</m:t>
                </m:r>
              </m:oMath>
            </m:oMathPara>
          </w:p>
        </w:tc>
        <w:tc>
          <w:tcPr>
            <w:tcW w:w="2126" w:type="dxa"/>
            <w:tcBorders>
              <w:top w:val="single" w:sz="4" w:space="0" w:color="auto"/>
            </w:tcBorders>
            <w:vAlign w:val="center"/>
          </w:tcPr>
          <w:p w:rsidR="001711DD" w:rsidRPr="00C70F7A" w:rsidRDefault="00A83FBB" w:rsidP="00C70F7A">
            <w:pPr>
              <w:pStyle w:val="TableCaption"/>
              <w:rPr>
                <w:i/>
                <w:sz w:val="20"/>
                <w:szCs w:val="20"/>
                <w:lang w:val="id-ID"/>
              </w:rPr>
            </w:pPr>
            <w:r w:rsidRPr="00C70F7A">
              <w:rPr>
                <w:sz w:val="20"/>
                <w:szCs w:val="20"/>
              </w:rPr>
              <w:t>Sangat Tinggi</w:t>
            </w:r>
          </w:p>
        </w:tc>
      </w:tr>
      <w:tr w:rsidR="001711DD" w:rsidRPr="00C70F7A" w:rsidTr="001711DD">
        <w:trPr>
          <w:jc w:val="center"/>
        </w:trPr>
        <w:tc>
          <w:tcPr>
            <w:tcW w:w="1526" w:type="dxa"/>
            <w:vAlign w:val="center"/>
          </w:tcPr>
          <w:p w:rsidR="001711DD" w:rsidRPr="00C70F7A" w:rsidRDefault="00A83FBB" w:rsidP="00C70F7A">
            <w:pPr>
              <w:pStyle w:val="TableCaption"/>
              <w:rPr>
                <w:rFonts w:eastAsia="Calibri"/>
                <w:noProof/>
                <w:sz w:val="20"/>
                <w:szCs w:val="20"/>
              </w:rPr>
            </w:pPr>
            <m:oMathPara>
              <m:oMath>
                <m:r>
                  <w:rPr>
                    <w:rFonts w:ascii="Cambria Math" w:eastAsia="Calibri" w:hAnsi="Cambria Math"/>
                    <w:noProof/>
                    <w:sz w:val="20"/>
                    <w:szCs w:val="20"/>
                  </w:rPr>
                  <m:t>75≤x&lt;90</m:t>
                </m:r>
              </m:oMath>
            </m:oMathPara>
          </w:p>
        </w:tc>
        <w:tc>
          <w:tcPr>
            <w:tcW w:w="2126" w:type="dxa"/>
            <w:vAlign w:val="center"/>
          </w:tcPr>
          <w:p w:rsidR="001711DD" w:rsidRPr="00C70F7A" w:rsidRDefault="00A83FBB" w:rsidP="00C70F7A">
            <w:pPr>
              <w:pStyle w:val="TableCaption"/>
              <w:rPr>
                <w:sz w:val="20"/>
                <w:szCs w:val="20"/>
              </w:rPr>
            </w:pPr>
            <w:r w:rsidRPr="00C70F7A">
              <w:rPr>
                <w:sz w:val="20"/>
                <w:szCs w:val="20"/>
              </w:rPr>
              <w:t>Tinggi</w:t>
            </w:r>
          </w:p>
        </w:tc>
      </w:tr>
      <w:tr w:rsidR="00A83FBB" w:rsidRPr="00C70F7A" w:rsidTr="001711DD">
        <w:trPr>
          <w:jc w:val="center"/>
        </w:trPr>
        <w:tc>
          <w:tcPr>
            <w:tcW w:w="1526" w:type="dxa"/>
            <w:vAlign w:val="center"/>
          </w:tcPr>
          <w:p w:rsidR="00A83FBB" w:rsidRPr="00C70F7A" w:rsidRDefault="00FB691C" w:rsidP="00C70F7A">
            <w:pPr>
              <w:pStyle w:val="TableCaption"/>
              <w:rPr>
                <w:noProof/>
                <w:sz w:val="20"/>
                <w:szCs w:val="20"/>
              </w:rPr>
            </w:pPr>
            <m:oMathPara>
              <m:oMath>
                <m:r>
                  <w:rPr>
                    <w:rFonts w:ascii="Cambria Math" w:eastAsia="Calibri" w:hAnsi="Cambria Math"/>
                    <w:noProof/>
                    <w:sz w:val="20"/>
                    <w:szCs w:val="20"/>
                  </w:rPr>
                  <m:t>60≤x&lt;75</m:t>
                </m:r>
              </m:oMath>
            </m:oMathPara>
          </w:p>
        </w:tc>
        <w:tc>
          <w:tcPr>
            <w:tcW w:w="2126" w:type="dxa"/>
            <w:vAlign w:val="center"/>
          </w:tcPr>
          <w:p w:rsidR="00A83FBB" w:rsidRPr="00C70F7A" w:rsidRDefault="00FB691C" w:rsidP="00C70F7A">
            <w:pPr>
              <w:pStyle w:val="TableCaption"/>
              <w:rPr>
                <w:sz w:val="20"/>
                <w:szCs w:val="20"/>
                <w:lang w:val="id-ID"/>
              </w:rPr>
            </w:pPr>
            <w:r w:rsidRPr="00C70F7A">
              <w:rPr>
                <w:sz w:val="20"/>
                <w:szCs w:val="20"/>
                <w:lang w:val="id-ID"/>
              </w:rPr>
              <w:t>Sedang</w:t>
            </w:r>
          </w:p>
        </w:tc>
      </w:tr>
      <w:tr w:rsidR="00FB691C" w:rsidRPr="00C70F7A" w:rsidTr="001711DD">
        <w:trPr>
          <w:jc w:val="center"/>
        </w:trPr>
        <w:tc>
          <w:tcPr>
            <w:tcW w:w="1526" w:type="dxa"/>
            <w:vAlign w:val="center"/>
          </w:tcPr>
          <w:p w:rsidR="00FB691C" w:rsidRPr="00C70F7A" w:rsidRDefault="00FB691C" w:rsidP="00C70F7A">
            <w:pPr>
              <w:pStyle w:val="TableCaption"/>
              <w:rPr>
                <w:noProof/>
                <w:sz w:val="20"/>
                <w:szCs w:val="20"/>
              </w:rPr>
            </w:pPr>
            <m:oMathPara>
              <m:oMath>
                <m:r>
                  <w:rPr>
                    <w:rFonts w:ascii="Cambria Math" w:eastAsia="Calibri" w:hAnsi="Cambria Math"/>
                    <w:noProof/>
                    <w:sz w:val="20"/>
                    <w:szCs w:val="20"/>
                  </w:rPr>
                  <m:t>40≤x&lt;60</m:t>
                </m:r>
              </m:oMath>
            </m:oMathPara>
          </w:p>
        </w:tc>
        <w:tc>
          <w:tcPr>
            <w:tcW w:w="2126" w:type="dxa"/>
            <w:vAlign w:val="center"/>
          </w:tcPr>
          <w:p w:rsidR="00FB691C" w:rsidRPr="00C70F7A" w:rsidRDefault="00FB691C" w:rsidP="00C70F7A">
            <w:pPr>
              <w:pStyle w:val="TableCaption"/>
              <w:rPr>
                <w:sz w:val="20"/>
                <w:szCs w:val="20"/>
                <w:lang w:val="id-ID"/>
              </w:rPr>
            </w:pPr>
            <w:r w:rsidRPr="00C70F7A">
              <w:rPr>
                <w:sz w:val="20"/>
                <w:szCs w:val="20"/>
                <w:lang w:val="id-ID"/>
              </w:rPr>
              <w:t>Rendah</w:t>
            </w:r>
          </w:p>
        </w:tc>
      </w:tr>
      <w:tr w:rsidR="00FB691C" w:rsidRPr="00C70F7A" w:rsidTr="001711DD">
        <w:trPr>
          <w:jc w:val="center"/>
        </w:trPr>
        <w:tc>
          <w:tcPr>
            <w:tcW w:w="1526" w:type="dxa"/>
            <w:vAlign w:val="center"/>
          </w:tcPr>
          <w:p w:rsidR="00FB691C" w:rsidRPr="00C70F7A" w:rsidRDefault="00FB691C" w:rsidP="00C70F7A">
            <w:pPr>
              <w:pStyle w:val="TableCaption"/>
              <w:rPr>
                <w:noProof/>
                <w:sz w:val="20"/>
                <w:szCs w:val="20"/>
              </w:rPr>
            </w:pPr>
            <m:oMathPara>
              <m:oMath>
                <m:r>
                  <w:rPr>
                    <w:rFonts w:ascii="Cambria Math" w:hAnsi="Cambria Math"/>
                    <w:noProof/>
                    <w:sz w:val="20"/>
                    <w:szCs w:val="20"/>
                  </w:rPr>
                  <m:t>x&lt;40</m:t>
                </m:r>
              </m:oMath>
            </m:oMathPara>
          </w:p>
        </w:tc>
        <w:tc>
          <w:tcPr>
            <w:tcW w:w="2126" w:type="dxa"/>
            <w:vAlign w:val="center"/>
          </w:tcPr>
          <w:p w:rsidR="00FB691C" w:rsidRPr="00C70F7A" w:rsidRDefault="00FB691C" w:rsidP="00C70F7A">
            <w:pPr>
              <w:pStyle w:val="TableCaption"/>
              <w:rPr>
                <w:sz w:val="20"/>
                <w:szCs w:val="20"/>
                <w:lang w:val="id-ID"/>
              </w:rPr>
            </w:pPr>
            <w:r w:rsidRPr="00C70F7A">
              <w:rPr>
                <w:sz w:val="20"/>
                <w:szCs w:val="20"/>
                <w:lang w:val="id-ID"/>
              </w:rPr>
              <w:t>Sangat Rendah</w:t>
            </w:r>
          </w:p>
        </w:tc>
      </w:tr>
    </w:tbl>
    <w:p w:rsidR="00C70F7A" w:rsidRPr="00C70F7A" w:rsidRDefault="00C70F7A" w:rsidP="00C70F7A">
      <w:pPr>
        <w:pStyle w:val="ListParagraph"/>
        <w:ind w:left="709"/>
        <w:jc w:val="both"/>
        <w:rPr>
          <w:b/>
          <w:sz w:val="22"/>
        </w:rPr>
      </w:pPr>
    </w:p>
    <w:p w:rsidR="00FB691C" w:rsidRPr="00C70F7A" w:rsidRDefault="00FB691C" w:rsidP="00F84205">
      <w:pPr>
        <w:pStyle w:val="Heading3"/>
        <w:numPr>
          <w:ilvl w:val="0"/>
          <w:numId w:val="8"/>
        </w:numPr>
        <w:ind w:left="284" w:hanging="284"/>
        <w:jc w:val="left"/>
        <w:rPr>
          <w:b/>
          <w:i w:val="0"/>
        </w:rPr>
      </w:pPr>
      <w:r w:rsidRPr="00C70F7A">
        <w:rPr>
          <w:b/>
          <w:i w:val="0"/>
          <w:lang w:val="id-ID"/>
        </w:rPr>
        <w:t>Motivasi Belajar</w:t>
      </w:r>
    </w:p>
    <w:p w:rsidR="00FB691C" w:rsidRDefault="00FB691C" w:rsidP="00C70F7A">
      <w:pPr>
        <w:pStyle w:val="Paragraphnumbered2"/>
        <w:numPr>
          <w:ilvl w:val="0"/>
          <w:numId w:val="0"/>
        </w:numPr>
        <w:ind w:left="284"/>
        <w:rPr>
          <w:lang w:val="id-ID"/>
        </w:rPr>
      </w:pPr>
      <w:r>
        <w:rPr>
          <w:lang w:val="id-ID"/>
        </w:rPr>
        <w:t xml:space="preserve">Dalam penelitian ini, data mengenai motivasi belajar siswa diperoleh dari angket motivasi belajar. Angket diberikan kepada siswa yang akan mengikuti pembelajaran dengan menggunakan model pembelajaran kooperatif tipe </w:t>
      </w:r>
      <w:r>
        <w:rPr>
          <w:i/>
          <w:lang w:val="id-ID"/>
        </w:rPr>
        <w:t>Course Review Horay</w:t>
      </w:r>
      <w:r>
        <w:rPr>
          <w:lang w:val="id-ID"/>
        </w:rPr>
        <w:t xml:space="preserve"> dan </w:t>
      </w:r>
      <w:r>
        <w:rPr>
          <w:i/>
          <w:lang w:val="id-ID"/>
        </w:rPr>
        <w:t>Numbered Head Together.</w:t>
      </w:r>
      <w:r>
        <w:rPr>
          <w:lang w:val="id-ID"/>
        </w:rPr>
        <w:t xml:space="preserve"> </w:t>
      </w:r>
    </w:p>
    <w:p w:rsidR="00FB691C" w:rsidRPr="00FB691C" w:rsidRDefault="00FB691C" w:rsidP="00C70F7A">
      <w:pPr>
        <w:pStyle w:val="Paragraphnumbered2"/>
        <w:numPr>
          <w:ilvl w:val="0"/>
          <w:numId w:val="0"/>
        </w:numPr>
        <w:ind w:left="284"/>
      </w:pPr>
      <w:r>
        <w:rPr>
          <w:lang w:val="id-ID"/>
        </w:rPr>
        <w:t xml:space="preserve">Skala motivasi belajar dalam penelitian ini didesain berdasarkan skala model </w:t>
      </w:r>
      <w:r>
        <w:rPr>
          <w:i/>
          <w:lang w:val="id-ID"/>
        </w:rPr>
        <w:t xml:space="preserve">Likert </w:t>
      </w:r>
      <w:r>
        <w:rPr>
          <w:lang w:val="id-ID"/>
        </w:rPr>
        <w:t xml:space="preserve">yang berisi sejumlah </w:t>
      </w:r>
      <w:r w:rsidR="00AE1AE2">
        <w:rPr>
          <w:lang w:val="id-ID"/>
        </w:rPr>
        <w:t xml:space="preserve">pernyataan yang menyatakan objek yang hendak diungkap. Untuk mengukut motivasi belajar disediakan lima pilihan jawaban yaitu Sangat Sering (SS) diberi skor 5, Sering (S) diberi skor 4, Jarang (J) </w:t>
      </w:r>
      <w:r w:rsidR="00C70F7A">
        <w:rPr>
          <w:lang w:val="id-ID"/>
        </w:rPr>
        <w:br/>
      </w:r>
      <w:r w:rsidR="00AE1AE2">
        <w:rPr>
          <w:lang w:val="id-ID"/>
        </w:rPr>
        <w:t>diberi skor 3, Pernah (P) diberi skor 2, dan Tidak Pernah (TP) diberi skor 1.</w:t>
      </w:r>
    </w:p>
    <w:p w:rsidR="001711DD" w:rsidRPr="00C70F7A" w:rsidRDefault="001711DD" w:rsidP="00F84205">
      <w:pPr>
        <w:pStyle w:val="Heading3"/>
        <w:numPr>
          <w:ilvl w:val="0"/>
          <w:numId w:val="8"/>
        </w:numPr>
        <w:ind w:left="284"/>
        <w:jc w:val="left"/>
        <w:rPr>
          <w:b/>
          <w:i w:val="0"/>
        </w:rPr>
      </w:pPr>
      <w:r w:rsidRPr="00C70F7A">
        <w:rPr>
          <w:b/>
          <w:i w:val="0"/>
        </w:rPr>
        <w:t>Keterlaksanaan pembelajaran</w:t>
      </w:r>
    </w:p>
    <w:p w:rsidR="001711DD" w:rsidRPr="005F7016" w:rsidRDefault="001711DD" w:rsidP="00C70F7A">
      <w:pPr>
        <w:pStyle w:val="Paragraphnumbered2"/>
        <w:numPr>
          <w:ilvl w:val="0"/>
          <w:numId w:val="0"/>
        </w:numPr>
        <w:ind w:left="284"/>
      </w:pPr>
      <w:r w:rsidRPr="005F7016">
        <w:t>Analisis dilakukan terhadap hasil penilaian dari observer yang mengamati kegiatan guru dalam melaksanakan pembela</w:t>
      </w:r>
      <w:r w:rsidR="00AE1AE2">
        <w:t xml:space="preserve">jaran. </w:t>
      </w:r>
      <w:r w:rsidRPr="005F7016">
        <w:rPr>
          <w:lang w:val="nb-NO"/>
        </w:rPr>
        <w:t>Adapun pengkategorian keterlaksanaan model pembelajaran digunakan</w:t>
      </w:r>
      <w:r w:rsidR="00AE1AE2">
        <w:rPr>
          <w:lang w:val="nb-NO"/>
        </w:rPr>
        <w:t xml:space="preserve"> kategori pada Tabel 3 </w:t>
      </w:r>
      <w:r w:rsidRPr="005F7016">
        <w:rPr>
          <w:lang w:val="nb-NO"/>
        </w:rPr>
        <w:t>berikut:</w:t>
      </w:r>
    </w:p>
    <w:p w:rsidR="001711DD" w:rsidRPr="005F7016" w:rsidRDefault="00AE1AE2" w:rsidP="001711DD">
      <w:pPr>
        <w:pStyle w:val="TableCaption"/>
        <w:rPr>
          <w:i/>
          <w:lang w:val="id-ID"/>
        </w:rPr>
      </w:pPr>
      <w:r>
        <w:rPr>
          <w:b/>
          <w:lang w:val="id-ID"/>
        </w:rPr>
        <w:t>TABEL 3</w:t>
      </w:r>
      <w:r w:rsidR="001711DD" w:rsidRPr="005F7016">
        <w:rPr>
          <w:b/>
          <w:lang w:val="id-ID"/>
        </w:rPr>
        <w:t xml:space="preserve">. </w:t>
      </w:r>
      <w:r w:rsidR="001711DD" w:rsidRPr="005F7016">
        <w:rPr>
          <w:lang w:val="id-ID"/>
        </w:rPr>
        <w:t>Kategori Keterlaksanaan Model Pembelajaran</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9"/>
        <w:gridCol w:w="2821"/>
      </w:tblGrid>
      <w:tr w:rsidR="001711DD" w:rsidRPr="005F7016" w:rsidTr="001711DD">
        <w:trPr>
          <w:jc w:val="center"/>
        </w:trPr>
        <w:tc>
          <w:tcPr>
            <w:tcW w:w="2169" w:type="dxa"/>
            <w:tcBorders>
              <w:top w:val="single" w:sz="4" w:space="0" w:color="auto"/>
              <w:bottom w:val="single" w:sz="4" w:space="0" w:color="auto"/>
            </w:tcBorders>
          </w:tcPr>
          <w:p w:rsidR="001711DD" w:rsidRPr="005F7016" w:rsidRDefault="00AE1AE2" w:rsidP="001711DD">
            <w:pPr>
              <w:pStyle w:val="TableCaption"/>
              <w:rPr>
                <w:b/>
                <w:sz w:val="20"/>
                <w:szCs w:val="20"/>
                <w:lang w:val="id-ID"/>
              </w:rPr>
            </w:pPr>
            <w:r>
              <w:rPr>
                <w:b/>
                <w:sz w:val="20"/>
                <w:szCs w:val="20"/>
                <w:lang w:val="id-ID"/>
              </w:rPr>
              <w:t>Persentase Respons</w:t>
            </w:r>
          </w:p>
        </w:tc>
        <w:tc>
          <w:tcPr>
            <w:tcW w:w="2821" w:type="dxa"/>
            <w:tcBorders>
              <w:top w:val="single" w:sz="4" w:space="0" w:color="auto"/>
              <w:bottom w:val="single" w:sz="4" w:space="0" w:color="auto"/>
            </w:tcBorders>
          </w:tcPr>
          <w:p w:rsidR="001711DD" w:rsidRPr="005F7016" w:rsidRDefault="001711DD" w:rsidP="001711DD">
            <w:pPr>
              <w:pStyle w:val="TableCaption"/>
              <w:rPr>
                <w:b/>
                <w:sz w:val="20"/>
                <w:szCs w:val="20"/>
                <w:lang w:val="id-ID"/>
              </w:rPr>
            </w:pPr>
            <w:r w:rsidRPr="005F7016">
              <w:rPr>
                <w:b/>
                <w:sz w:val="20"/>
                <w:szCs w:val="20"/>
                <w:lang w:val="id-ID"/>
              </w:rPr>
              <w:t>Kategori</w:t>
            </w:r>
          </w:p>
        </w:tc>
      </w:tr>
      <w:tr w:rsidR="001711DD" w:rsidRPr="005F7016" w:rsidTr="001711DD">
        <w:trPr>
          <w:jc w:val="center"/>
        </w:trPr>
        <w:tc>
          <w:tcPr>
            <w:tcW w:w="2169" w:type="dxa"/>
            <w:tcBorders>
              <w:top w:val="single" w:sz="4" w:space="0" w:color="auto"/>
            </w:tcBorders>
            <w:vAlign w:val="center"/>
          </w:tcPr>
          <w:p w:rsidR="001711DD" w:rsidRPr="005F7016" w:rsidRDefault="00AE1AE2" w:rsidP="00AE1AE2">
            <w:pPr>
              <w:pStyle w:val="TableCaption"/>
              <w:rPr>
                <w:i/>
                <w:sz w:val="20"/>
                <w:szCs w:val="20"/>
                <w:lang w:val="id-ID"/>
              </w:rPr>
            </w:pPr>
            <m:oMathPara>
              <m:oMath>
                <m:r>
                  <w:rPr>
                    <w:rFonts w:ascii="Cambria Math" w:hAnsi="Cambria Math"/>
                    <w:noProof/>
                    <w:sz w:val="20"/>
                    <w:szCs w:val="20"/>
                  </w:rPr>
                  <m:t>0%-25%</m:t>
                </m:r>
              </m:oMath>
            </m:oMathPara>
          </w:p>
        </w:tc>
        <w:tc>
          <w:tcPr>
            <w:tcW w:w="2821" w:type="dxa"/>
            <w:tcBorders>
              <w:top w:val="single" w:sz="4" w:space="0" w:color="auto"/>
            </w:tcBorders>
            <w:vAlign w:val="center"/>
          </w:tcPr>
          <w:p w:rsidR="001711DD" w:rsidRPr="005F7016" w:rsidRDefault="00AE1AE2" w:rsidP="001711DD">
            <w:pPr>
              <w:pStyle w:val="TableCaption"/>
              <w:rPr>
                <w:i/>
                <w:sz w:val="20"/>
                <w:szCs w:val="20"/>
                <w:lang w:val="id-ID"/>
              </w:rPr>
            </w:pPr>
            <w:r>
              <w:rPr>
                <w:noProof/>
                <w:sz w:val="20"/>
                <w:szCs w:val="20"/>
              </w:rPr>
              <w:t>Tidak Terlaksana</w:t>
            </w:r>
          </w:p>
        </w:tc>
      </w:tr>
      <w:tr w:rsidR="001711DD" w:rsidRPr="005F7016" w:rsidTr="001711DD">
        <w:trPr>
          <w:jc w:val="center"/>
        </w:trPr>
        <w:tc>
          <w:tcPr>
            <w:tcW w:w="2169" w:type="dxa"/>
            <w:vAlign w:val="center"/>
          </w:tcPr>
          <w:p w:rsidR="001711DD" w:rsidRPr="005F7016" w:rsidRDefault="00AE1AE2" w:rsidP="00AE1AE2">
            <w:pPr>
              <w:pStyle w:val="TableCaption"/>
              <w:rPr>
                <w:rFonts w:eastAsia="Calibri"/>
                <w:noProof/>
                <w:sz w:val="20"/>
                <w:szCs w:val="20"/>
              </w:rPr>
            </w:pPr>
            <m:oMathPara>
              <m:oMath>
                <m:r>
                  <w:rPr>
                    <w:rFonts w:ascii="Cambria Math" w:hAnsi="Cambria Math"/>
                    <w:noProof/>
                    <w:sz w:val="20"/>
                    <w:szCs w:val="20"/>
                  </w:rPr>
                  <m:t>26%-50%</m:t>
                </m:r>
              </m:oMath>
            </m:oMathPara>
          </w:p>
        </w:tc>
        <w:tc>
          <w:tcPr>
            <w:tcW w:w="2821" w:type="dxa"/>
            <w:vAlign w:val="center"/>
          </w:tcPr>
          <w:p w:rsidR="001711DD" w:rsidRPr="005F7016" w:rsidRDefault="00AE1AE2" w:rsidP="001711DD">
            <w:pPr>
              <w:pStyle w:val="TableCaption"/>
              <w:rPr>
                <w:rFonts w:eastAsiaTheme="minorEastAsia"/>
                <w:sz w:val="20"/>
                <w:szCs w:val="20"/>
              </w:rPr>
            </w:pPr>
            <w:r>
              <w:rPr>
                <w:noProof/>
                <w:sz w:val="20"/>
                <w:szCs w:val="20"/>
              </w:rPr>
              <w:t>Kurang Terlaksana</w:t>
            </w:r>
          </w:p>
        </w:tc>
      </w:tr>
      <w:tr w:rsidR="001711DD" w:rsidRPr="005F7016" w:rsidTr="001711DD">
        <w:trPr>
          <w:jc w:val="center"/>
        </w:trPr>
        <w:tc>
          <w:tcPr>
            <w:tcW w:w="2169" w:type="dxa"/>
            <w:vAlign w:val="center"/>
          </w:tcPr>
          <w:p w:rsidR="001711DD" w:rsidRPr="005F7016" w:rsidRDefault="00AE1AE2" w:rsidP="00AE1AE2">
            <w:pPr>
              <w:pStyle w:val="TableCaption"/>
              <w:rPr>
                <w:rFonts w:eastAsiaTheme="minorEastAsia"/>
                <w:sz w:val="20"/>
                <w:szCs w:val="20"/>
              </w:rPr>
            </w:pPr>
            <m:oMathPara>
              <m:oMath>
                <m:r>
                  <w:rPr>
                    <w:rFonts w:ascii="Cambria Math" w:hAnsi="Cambria Math"/>
                    <w:noProof/>
                    <w:sz w:val="20"/>
                    <w:szCs w:val="20"/>
                  </w:rPr>
                  <m:t>51%-75%</m:t>
                </m:r>
              </m:oMath>
            </m:oMathPara>
          </w:p>
        </w:tc>
        <w:tc>
          <w:tcPr>
            <w:tcW w:w="2821" w:type="dxa"/>
            <w:vAlign w:val="center"/>
          </w:tcPr>
          <w:p w:rsidR="001711DD" w:rsidRPr="005F7016" w:rsidRDefault="001711DD" w:rsidP="001711DD">
            <w:pPr>
              <w:pStyle w:val="TableCaption"/>
              <w:rPr>
                <w:rFonts w:eastAsiaTheme="minorEastAsia"/>
                <w:sz w:val="20"/>
                <w:szCs w:val="20"/>
              </w:rPr>
            </w:pPr>
            <w:r w:rsidRPr="005F7016">
              <w:rPr>
                <w:noProof/>
                <w:sz w:val="20"/>
                <w:szCs w:val="20"/>
              </w:rPr>
              <w:t>C</w:t>
            </w:r>
            <w:r w:rsidR="00AE1AE2">
              <w:rPr>
                <w:noProof/>
                <w:sz w:val="20"/>
                <w:szCs w:val="20"/>
              </w:rPr>
              <w:t>ukup terlaksana</w:t>
            </w:r>
          </w:p>
        </w:tc>
      </w:tr>
      <w:tr w:rsidR="001711DD" w:rsidRPr="005F7016" w:rsidTr="001711DD">
        <w:trPr>
          <w:jc w:val="center"/>
        </w:trPr>
        <w:tc>
          <w:tcPr>
            <w:tcW w:w="2169" w:type="dxa"/>
            <w:vAlign w:val="center"/>
          </w:tcPr>
          <w:p w:rsidR="001711DD" w:rsidRPr="005F7016" w:rsidRDefault="00AE1AE2" w:rsidP="00AE1AE2">
            <w:pPr>
              <w:pStyle w:val="TableCaption"/>
              <w:rPr>
                <w:i/>
                <w:noProof/>
                <w:sz w:val="20"/>
                <w:szCs w:val="20"/>
              </w:rPr>
            </w:pPr>
            <m:oMathPara>
              <m:oMath>
                <m:r>
                  <w:rPr>
                    <w:rFonts w:ascii="Cambria Math" w:hAnsi="Cambria Math"/>
                    <w:noProof/>
                    <w:sz w:val="20"/>
                    <w:szCs w:val="20"/>
                  </w:rPr>
                  <m:t>76%-100%</m:t>
                </m:r>
              </m:oMath>
            </m:oMathPara>
          </w:p>
        </w:tc>
        <w:tc>
          <w:tcPr>
            <w:tcW w:w="2821" w:type="dxa"/>
            <w:vAlign w:val="center"/>
          </w:tcPr>
          <w:p w:rsidR="001711DD" w:rsidRPr="005F7016" w:rsidRDefault="00AE1AE2" w:rsidP="001711DD">
            <w:pPr>
              <w:pStyle w:val="TableCaption"/>
              <w:rPr>
                <w:noProof/>
                <w:sz w:val="20"/>
                <w:szCs w:val="20"/>
              </w:rPr>
            </w:pPr>
            <w:r>
              <w:rPr>
                <w:noProof/>
                <w:sz w:val="20"/>
                <w:szCs w:val="20"/>
              </w:rPr>
              <w:t>Terlaksana dengan baik</w:t>
            </w:r>
          </w:p>
        </w:tc>
      </w:tr>
    </w:tbl>
    <w:p w:rsidR="00E23041" w:rsidRPr="00EB1C66" w:rsidRDefault="00E23041" w:rsidP="00EB1C66">
      <w:pPr>
        <w:spacing w:after="160"/>
        <w:jc w:val="both"/>
        <w:rPr>
          <w:b/>
          <w:sz w:val="20"/>
        </w:rPr>
      </w:pPr>
    </w:p>
    <w:p w:rsidR="001711DD" w:rsidRPr="00EB1C66" w:rsidRDefault="001711DD" w:rsidP="00F84205">
      <w:pPr>
        <w:pStyle w:val="Heading3"/>
        <w:numPr>
          <w:ilvl w:val="0"/>
          <w:numId w:val="8"/>
        </w:numPr>
        <w:ind w:left="284"/>
        <w:jc w:val="left"/>
        <w:rPr>
          <w:b/>
          <w:i w:val="0"/>
          <w:lang w:val="id-ID"/>
        </w:rPr>
      </w:pPr>
      <w:r w:rsidRPr="00EB1C66">
        <w:rPr>
          <w:b/>
          <w:i w:val="0"/>
        </w:rPr>
        <w:t>Aktivitas siswa</w:t>
      </w:r>
    </w:p>
    <w:p w:rsidR="001711DD" w:rsidRPr="00F75E7F" w:rsidRDefault="001711DD" w:rsidP="00EB1C66">
      <w:pPr>
        <w:pStyle w:val="Paragraphnumbered2"/>
        <w:numPr>
          <w:ilvl w:val="0"/>
          <w:numId w:val="0"/>
        </w:numPr>
        <w:ind w:left="284"/>
      </w:pPr>
      <w:r w:rsidRPr="00F75E7F">
        <w:t>Penentuan kategori aspek aktivitas siswa berdasarkan kriteria berikut:</w:t>
      </w:r>
    </w:p>
    <w:p w:rsidR="001711DD" w:rsidRPr="005F7016" w:rsidRDefault="00D166CD" w:rsidP="001711DD">
      <w:pPr>
        <w:pStyle w:val="TableCaption"/>
        <w:rPr>
          <w:i/>
          <w:lang w:val="id-ID"/>
        </w:rPr>
      </w:pPr>
      <w:r>
        <w:rPr>
          <w:b/>
          <w:lang w:val="id-ID"/>
        </w:rPr>
        <w:t>TABEL 4</w:t>
      </w:r>
      <w:r w:rsidR="001711DD" w:rsidRPr="005F7016">
        <w:rPr>
          <w:b/>
          <w:lang w:val="id-ID"/>
        </w:rPr>
        <w:t xml:space="preserve">. </w:t>
      </w:r>
      <w:r w:rsidR="001711DD" w:rsidRPr="005F7016">
        <w:rPr>
          <w:lang w:val="id-ID"/>
        </w:rPr>
        <w:t>Kategori Aspek Aktivitas Siswa</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9"/>
        <w:gridCol w:w="3324"/>
      </w:tblGrid>
      <w:tr w:rsidR="001711DD" w:rsidRPr="005F7016" w:rsidTr="001711DD">
        <w:trPr>
          <w:jc w:val="center"/>
        </w:trPr>
        <w:tc>
          <w:tcPr>
            <w:tcW w:w="2509" w:type="dxa"/>
            <w:tcBorders>
              <w:top w:val="single" w:sz="4" w:space="0" w:color="auto"/>
              <w:bottom w:val="single" w:sz="4" w:space="0" w:color="auto"/>
            </w:tcBorders>
          </w:tcPr>
          <w:p w:rsidR="001711DD" w:rsidRPr="005F7016" w:rsidRDefault="00570A4E" w:rsidP="001711DD">
            <w:pPr>
              <w:pStyle w:val="TableCaption"/>
              <w:rPr>
                <w:b/>
                <w:sz w:val="20"/>
                <w:szCs w:val="20"/>
                <w:lang w:val="id-ID"/>
              </w:rPr>
            </w:pPr>
            <w:r>
              <w:rPr>
                <w:b/>
                <w:sz w:val="20"/>
                <w:szCs w:val="20"/>
                <w:lang w:val="id-ID"/>
              </w:rPr>
              <w:t>Persentase Siswa Aktif (x</w:t>
            </w:r>
            <w:r w:rsidR="001711DD" w:rsidRPr="005F7016">
              <w:rPr>
                <w:b/>
                <w:sz w:val="20"/>
                <w:szCs w:val="20"/>
                <w:lang w:val="id-ID"/>
              </w:rPr>
              <w:t>)</w:t>
            </w:r>
          </w:p>
        </w:tc>
        <w:tc>
          <w:tcPr>
            <w:tcW w:w="3324" w:type="dxa"/>
            <w:tcBorders>
              <w:top w:val="single" w:sz="4" w:space="0" w:color="auto"/>
              <w:bottom w:val="single" w:sz="4" w:space="0" w:color="auto"/>
            </w:tcBorders>
          </w:tcPr>
          <w:p w:rsidR="001711DD" w:rsidRPr="005F7016" w:rsidRDefault="001711DD" w:rsidP="001711DD">
            <w:pPr>
              <w:pStyle w:val="TableCaption"/>
              <w:rPr>
                <w:b/>
                <w:sz w:val="20"/>
                <w:szCs w:val="20"/>
                <w:lang w:val="id-ID"/>
              </w:rPr>
            </w:pPr>
            <w:r w:rsidRPr="005F7016">
              <w:rPr>
                <w:b/>
                <w:sz w:val="20"/>
                <w:szCs w:val="20"/>
                <w:lang w:val="id-ID"/>
              </w:rPr>
              <w:t>Kategori</w:t>
            </w:r>
          </w:p>
        </w:tc>
      </w:tr>
      <w:tr w:rsidR="001711DD" w:rsidRPr="005F7016" w:rsidTr="001711DD">
        <w:trPr>
          <w:jc w:val="center"/>
        </w:trPr>
        <w:tc>
          <w:tcPr>
            <w:tcW w:w="2509" w:type="dxa"/>
            <w:tcBorders>
              <w:top w:val="single" w:sz="4" w:space="0" w:color="auto"/>
            </w:tcBorders>
            <w:vAlign w:val="center"/>
          </w:tcPr>
          <w:p w:rsidR="001711DD" w:rsidRPr="005F7016" w:rsidRDefault="001711DD" w:rsidP="001711DD">
            <w:pPr>
              <w:pStyle w:val="TableCaption"/>
              <w:rPr>
                <w:i/>
                <w:sz w:val="20"/>
                <w:szCs w:val="20"/>
                <w:lang w:val="id-ID"/>
              </w:rPr>
            </w:pPr>
            <m:oMathPara>
              <m:oMath>
                <m:r>
                  <w:rPr>
                    <w:rFonts w:ascii="Cambria Math" w:hAnsi="Cambria Math"/>
                    <w:noProof/>
                    <w:sz w:val="20"/>
                    <w:szCs w:val="20"/>
                  </w:rPr>
                  <m:t>80%≤x≤100%</m:t>
                </m:r>
              </m:oMath>
            </m:oMathPara>
          </w:p>
        </w:tc>
        <w:tc>
          <w:tcPr>
            <w:tcW w:w="3324" w:type="dxa"/>
            <w:tcBorders>
              <w:top w:val="single" w:sz="4" w:space="0" w:color="auto"/>
            </w:tcBorders>
            <w:vAlign w:val="center"/>
          </w:tcPr>
          <w:p w:rsidR="001711DD" w:rsidRPr="005F7016" w:rsidRDefault="001711DD" w:rsidP="001711DD">
            <w:pPr>
              <w:pStyle w:val="TableCaption"/>
              <w:rPr>
                <w:i/>
                <w:sz w:val="20"/>
                <w:szCs w:val="20"/>
                <w:lang w:val="id-ID"/>
              </w:rPr>
            </w:pPr>
            <w:r w:rsidRPr="005F7016">
              <w:rPr>
                <w:noProof/>
                <w:sz w:val="20"/>
                <w:szCs w:val="20"/>
              </w:rPr>
              <w:t>Sangat aktif</w:t>
            </w:r>
          </w:p>
        </w:tc>
      </w:tr>
      <w:tr w:rsidR="001711DD" w:rsidRPr="005F7016" w:rsidTr="001711DD">
        <w:trPr>
          <w:jc w:val="center"/>
        </w:trPr>
        <w:tc>
          <w:tcPr>
            <w:tcW w:w="2509" w:type="dxa"/>
            <w:vAlign w:val="center"/>
          </w:tcPr>
          <w:p w:rsidR="001711DD" w:rsidRPr="005F7016" w:rsidRDefault="001711DD" w:rsidP="001711DD">
            <w:pPr>
              <w:pStyle w:val="TableCaption"/>
              <w:rPr>
                <w:rFonts w:eastAsia="Calibri"/>
                <w:noProof/>
                <w:sz w:val="20"/>
                <w:szCs w:val="20"/>
              </w:rPr>
            </w:pPr>
            <m:oMathPara>
              <m:oMath>
                <m:r>
                  <w:rPr>
                    <w:rFonts w:ascii="Cambria Math" w:eastAsia="Calibri" w:hAnsi="Cambria Math"/>
                    <w:noProof/>
                    <w:sz w:val="20"/>
                    <w:szCs w:val="20"/>
                  </w:rPr>
                  <m:t>60%≤x&lt;80%</m:t>
                </m:r>
              </m:oMath>
            </m:oMathPara>
          </w:p>
        </w:tc>
        <w:tc>
          <w:tcPr>
            <w:tcW w:w="3324" w:type="dxa"/>
            <w:vAlign w:val="center"/>
          </w:tcPr>
          <w:p w:rsidR="001711DD" w:rsidRPr="005F7016" w:rsidRDefault="001711DD" w:rsidP="001711DD">
            <w:pPr>
              <w:pStyle w:val="TableCaption"/>
              <w:rPr>
                <w:rFonts w:eastAsiaTheme="minorEastAsia"/>
                <w:sz w:val="20"/>
                <w:szCs w:val="20"/>
              </w:rPr>
            </w:pPr>
            <w:r w:rsidRPr="005F7016">
              <w:rPr>
                <w:noProof/>
                <w:sz w:val="20"/>
                <w:szCs w:val="20"/>
              </w:rPr>
              <w:t>Aktif</w:t>
            </w:r>
          </w:p>
        </w:tc>
      </w:tr>
      <w:tr w:rsidR="001711DD" w:rsidRPr="005F7016" w:rsidTr="001711DD">
        <w:trPr>
          <w:jc w:val="center"/>
        </w:trPr>
        <w:tc>
          <w:tcPr>
            <w:tcW w:w="2509" w:type="dxa"/>
            <w:vAlign w:val="center"/>
          </w:tcPr>
          <w:p w:rsidR="001711DD" w:rsidRPr="005F7016" w:rsidRDefault="001711DD" w:rsidP="001711DD">
            <w:pPr>
              <w:pStyle w:val="TableCaption"/>
              <w:rPr>
                <w:rFonts w:eastAsiaTheme="minorEastAsia"/>
                <w:sz w:val="20"/>
                <w:szCs w:val="20"/>
              </w:rPr>
            </w:pPr>
            <m:oMathPara>
              <m:oMath>
                <m:r>
                  <w:rPr>
                    <w:rFonts w:ascii="Cambria Math" w:eastAsia="Calibri" w:hAnsi="Cambria Math"/>
                    <w:noProof/>
                    <w:sz w:val="20"/>
                    <w:szCs w:val="20"/>
                  </w:rPr>
                  <m:t>40%≤x&lt;60%</m:t>
                </m:r>
              </m:oMath>
            </m:oMathPara>
          </w:p>
        </w:tc>
        <w:tc>
          <w:tcPr>
            <w:tcW w:w="3324" w:type="dxa"/>
            <w:vAlign w:val="center"/>
          </w:tcPr>
          <w:p w:rsidR="001711DD" w:rsidRPr="005F7016" w:rsidRDefault="001711DD" w:rsidP="001711DD">
            <w:pPr>
              <w:pStyle w:val="TableCaption"/>
              <w:rPr>
                <w:rFonts w:eastAsiaTheme="minorEastAsia"/>
                <w:sz w:val="20"/>
                <w:szCs w:val="20"/>
              </w:rPr>
            </w:pPr>
            <w:r w:rsidRPr="005F7016">
              <w:rPr>
                <w:noProof/>
                <w:sz w:val="20"/>
                <w:szCs w:val="20"/>
              </w:rPr>
              <w:t>Cukup aktif</w:t>
            </w:r>
          </w:p>
        </w:tc>
      </w:tr>
      <w:tr w:rsidR="001711DD" w:rsidRPr="005F7016" w:rsidTr="001711DD">
        <w:trPr>
          <w:jc w:val="center"/>
        </w:trPr>
        <w:tc>
          <w:tcPr>
            <w:tcW w:w="2509" w:type="dxa"/>
            <w:vAlign w:val="center"/>
          </w:tcPr>
          <w:p w:rsidR="001711DD" w:rsidRPr="005F7016" w:rsidRDefault="001711DD" w:rsidP="001711DD">
            <w:pPr>
              <w:pStyle w:val="TableCaption"/>
              <w:rPr>
                <w:i/>
                <w:noProof/>
                <w:sz w:val="20"/>
                <w:szCs w:val="20"/>
              </w:rPr>
            </w:pPr>
            <m:oMathPara>
              <m:oMath>
                <m:r>
                  <w:rPr>
                    <w:rFonts w:ascii="Cambria Math" w:eastAsia="Calibri" w:hAnsi="Cambria Math"/>
                    <w:noProof/>
                    <w:sz w:val="20"/>
                    <w:szCs w:val="20"/>
                  </w:rPr>
                  <m:t>20%≤x&lt;40%</m:t>
                </m:r>
              </m:oMath>
            </m:oMathPara>
          </w:p>
        </w:tc>
        <w:tc>
          <w:tcPr>
            <w:tcW w:w="3324" w:type="dxa"/>
            <w:vAlign w:val="center"/>
          </w:tcPr>
          <w:p w:rsidR="001711DD" w:rsidRPr="005F7016" w:rsidRDefault="001711DD" w:rsidP="001711DD">
            <w:pPr>
              <w:pStyle w:val="TableCaption"/>
              <w:rPr>
                <w:noProof/>
                <w:sz w:val="20"/>
                <w:szCs w:val="20"/>
              </w:rPr>
            </w:pPr>
            <w:r w:rsidRPr="005F7016">
              <w:rPr>
                <w:noProof/>
                <w:sz w:val="20"/>
                <w:szCs w:val="20"/>
              </w:rPr>
              <w:t>Kurang aktif</w:t>
            </w:r>
          </w:p>
        </w:tc>
      </w:tr>
      <w:tr w:rsidR="001711DD" w:rsidRPr="005F7016" w:rsidTr="001711DD">
        <w:trPr>
          <w:jc w:val="center"/>
        </w:trPr>
        <w:tc>
          <w:tcPr>
            <w:tcW w:w="2509" w:type="dxa"/>
            <w:vAlign w:val="center"/>
          </w:tcPr>
          <w:p w:rsidR="001711DD" w:rsidRPr="005F7016" w:rsidRDefault="001711DD" w:rsidP="001711DD">
            <w:pPr>
              <w:pStyle w:val="TableCaption"/>
              <w:rPr>
                <w:i/>
                <w:noProof/>
                <w:sz w:val="20"/>
                <w:szCs w:val="20"/>
              </w:rPr>
            </w:pPr>
            <m:oMathPara>
              <m:oMath>
                <m:r>
                  <w:rPr>
                    <w:rFonts w:ascii="Cambria Math" w:eastAsia="Calibri" w:hAnsi="Cambria Math"/>
                    <w:noProof/>
                    <w:sz w:val="20"/>
                    <w:szCs w:val="20"/>
                  </w:rPr>
                  <m:t>0%≤x&lt;20%</m:t>
                </m:r>
              </m:oMath>
            </m:oMathPara>
          </w:p>
        </w:tc>
        <w:tc>
          <w:tcPr>
            <w:tcW w:w="3324" w:type="dxa"/>
            <w:vAlign w:val="center"/>
          </w:tcPr>
          <w:p w:rsidR="001711DD" w:rsidRPr="005F7016" w:rsidRDefault="001711DD" w:rsidP="001711DD">
            <w:pPr>
              <w:pStyle w:val="TableCaption"/>
              <w:rPr>
                <w:noProof/>
                <w:sz w:val="20"/>
                <w:szCs w:val="20"/>
              </w:rPr>
            </w:pPr>
            <w:r w:rsidRPr="005F7016">
              <w:rPr>
                <w:noProof/>
                <w:sz w:val="20"/>
                <w:szCs w:val="20"/>
              </w:rPr>
              <w:t>Tidak aktif</w:t>
            </w:r>
          </w:p>
        </w:tc>
      </w:tr>
    </w:tbl>
    <w:p w:rsidR="001711DD" w:rsidRPr="00ED0DFE" w:rsidRDefault="00ED0DFE" w:rsidP="00ED0DFE">
      <w:pPr>
        <w:pStyle w:val="Heading2"/>
        <w:jc w:val="left"/>
      </w:pPr>
      <w:r>
        <w:lastRenderedPageBreak/>
        <w:t>Analisis Statistika I</w:t>
      </w:r>
      <w:r w:rsidR="001711DD" w:rsidRPr="00ED0DFE">
        <w:t>nferensial</w:t>
      </w:r>
    </w:p>
    <w:p w:rsidR="001711DD" w:rsidRPr="00ED0DFE" w:rsidRDefault="005F3326" w:rsidP="00F84205">
      <w:pPr>
        <w:pStyle w:val="Heading3"/>
        <w:numPr>
          <w:ilvl w:val="0"/>
          <w:numId w:val="9"/>
        </w:numPr>
        <w:ind w:left="284" w:hanging="284"/>
        <w:jc w:val="left"/>
        <w:rPr>
          <w:b/>
          <w:i w:val="0"/>
        </w:rPr>
      </w:pPr>
      <w:r w:rsidRPr="00ED0DFE">
        <w:rPr>
          <w:b/>
          <w:i w:val="0"/>
        </w:rPr>
        <w:t>Uji Homogenitas</w:t>
      </w:r>
    </w:p>
    <w:p w:rsidR="001711DD" w:rsidRPr="005F7016" w:rsidRDefault="001711DD" w:rsidP="00ED0DFE">
      <w:pPr>
        <w:pStyle w:val="Paragraphnumbered2"/>
        <w:numPr>
          <w:ilvl w:val="0"/>
          <w:numId w:val="0"/>
        </w:numPr>
        <w:ind w:left="284"/>
        <w:rPr>
          <w:noProof/>
        </w:rPr>
      </w:pPr>
      <w:r w:rsidRPr="005F7016">
        <w:rPr>
          <w:noProof/>
        </w:rPr>
        <w:t xml:space="preserve">Uji </w:t>
      </w:r>
      <w:r w:rsidR="005F3326">
        <w:rPr>
          <w:noProof/>
          <w:lang w:val="id-ID"/>
        </w:rPr>
        <w:t xml:space="preserve">homogenitas dilakukan dengan menggunkan uji </w:t>
      </w:r>
      <w:r w:rsidR="005F3326">
        <w:rPr>
          <w:i/>
          <w:noProof/>
          <w:lang w:val="id-ID"/>
        </w:rPr>
        <w:t xml:space="preserve">Levene’s </w:t>
      </w:r>
      <w:r w:rsidR="005F3326">
        <w:rPr>
          <w:noProof/>
          <w:lang w:val="id-ID"/>
        </w:rPr>
        <w:t>yang bertujuan untuk menyelidiki variansi kedua sampel sama atau tidak. Pada penelitian ini digunakan taraf signifikasi 5% atau 0,05.</w:t>
      </w:r>
    </w:p>
    <w:p w:rsidR="001711DD" w:rsidRPr="005F7016" w:rsidRDefault="001711DD" w:rsidP="00ED0DFE">
      <w:pPr>
        <w:pStyle w:val="Paragraphnumbered2"/>
        <w:numPr>
          <w:ilvl w:val="0"/>
          <w:numId w:val="0"/>
        </w:numPr>
        <w:ind w:left="284"/>
        <w:rPr>
          <w:noProof/>
        </w:rPr>
      </w:pPr>
      <w:r w:rsidRPr="005F7016">
        <w:rPr>
          <w:noProof/>
        </w:rPr>
        <w:t>Hipotesis</w:t>
      </w:r>
      <w:r w:rsidR="005F3326">
        <w:rPr>
          <w:noProof/>
          <w:lang w:val="id-ID"/>
        </w:rPr>
        <w:t xml:space="preserve"> yang akan diuji adalah sebagai berikut</w:t>
      </w:r>
      <w:r w:rsidRPr="005F7016">
        <w:rPr>
          <w:rFonts w:eastAsiaTheme="minorEastAsia"/>
        </w:rPr>
        <w:t>:</w:t>
      </w:r>
    </w:p>
    <w:p w:rsidR="001711DD" w:rsidRPr="005F3326" w:rsidRDefault="006864A0" w:rsidP="00ED0DFE">
      <w:pPr>
        <w:pStyle w:val="Paragraphnumbered2"/>
        <w:numPr>
          <w:ilvl w:val="0"/>
          <w:numId w:val="0"/>
        </w:numPr>
        <w:ind w:left="284"/>
        <w:rPr>
          <w:rFonts w:eastAsiaTheme="minorEastAsia"/>
          <w:noProof/>
        </w:rPr>
      </w:pPr>
      <m:oMath>
        <m:sSub>
          <m:sSubPr>
            <m:ctrlPr>
              <w:rPr>
                <w:rFonts w:ascii="Cambria Math" w:hAnsi="Cambria Math"/>
                <w:i/>
                <w:noProof/>
              </w:rPr>
            </m:ctrlPr>
          </m:sSubPr>
          <m:e>
            <m:r>
              <w:rPr>
                <w:rFonts w:ascii="Cambria Math" w:hAnsi="Cambria Math"/>
                <w:noProof/>
              </w:rPr>
              <m:t>H</m:t>
            </m:r>
          </m:e>
          <m:sub>
            <m:r>
              <w:rPr>
                <w:rFonts w:ascii="Cambria Math" w:hAnsi="Cambria Math"/>
                <w:noProof/>
              </w:rPr>
              <m:t>0</m:t>
            </m:r>
          </m:sub>
        </m:sSub>
      </m:oMath>
      <w:r w:rsidR="005F3326">
        <w:rPr>
          <w:rFonts w:eastAsiaTheme="minorEastAsia"/>
          <w:noProof/>
        </w:rPr>
        <w:tab/>
        <w:t>: Semua populasi mempunyai variansi yang sama</w:t>
      </w:r>
    </w:p>
    <w:p w:rsidR="001711DD" w:rsidRPr="005F7016" w:rsidRDefault="006864A0" w:rsidP="00ED0DFE">
      <w:pPr>
        <w:pStyle w:val="Paragraphnumbered2"/>
        <w:numPr>
          <w:ilvl w:val="0"/>
          <w:numId w:val="0"/>
        </w:numPr>
        <w:ind w:left="284"/>
        <w:rPr>
          <w:rFonts w:eastAsiaTheme="minorEastAsia"/>
          <w:noProof/>
        </w:rPr>
      </w:pPr>
      <m:oMath>
        <m:sSub>
          <m:sSubPr>
            <m:ctrlPr>
              <w:rPr>
                <w:rFonts w:ascii="Cambria Math" w:hAnsi="Cambria Math"/>
                <w:i/>
                <w:noProof/>
              </w:rPr>
            </m:ctrlPr>
          </m:sSubPr>
          <m:e>
            <m:r>
              <w:rPr>
                <w:rFonts w:ascii="Cambria Math" w:hAnsi="Cambria Math"/>
                <w:noProof/>
              </w:rPr>
              <m:t>H</m:t>
            </m:r>
          </m:e>
          <m:sub>
            <m:r>
              <w:rPr>
                <w:rFonts w:ascii="Cambria Math" w:hAnsi="Cambria Math"/>
                <w:noProof/>
              </w:rPr>
              <m:t>1</m:t>
            </m:r>
          </m:sub>
        </m:sSub>
      </m:oMath>
      <w:r w:rsidR="001711DD" w:rsidRPr="005F7016">
        <w:rPr>
          <w:rFonts w:eastAsiaTheme="minorEastAsia"/>
          <w:noProof/>
        </w:rPr>
        <w:tab/>
        <w:t>:</w:t>
      </w:r>
      <w:r w:rsidR="005F3326">
        <w:rPr>
          <w:rFonts w:eastAsiaTheme="minorEastAsia"/>
          <w:noProof/>
        </w:rPr>
        <w:t xml:space="preserve"> Tidak semua populasi mempunyai variansi yang sama</w:t>
      </w:r>
    </w:p>
    <w:p w:rsidR="00E23041" w:rsidRPr="005F7016" w:rsidRDefault="001711DD" w:rsidP="00ED0DFE">
      <w:pPr>
        <w:pStyle w:val="Paragraphnumbered2"/>
        <w:numPr>
          <w:ilvl w:val="0"/>
          <w:numId w:val="0"/>
        </w:numPr>
        <w:ind w:left="284"/>
        <w:rPr>
          <w:noProof/>
          <w:lang w:val="id-ID"/>
        </w:rPr>
      </w:pPr>
      <w:r w:rsidRPr="005F7016">
        <w:rPr>
          <w:noProof/>
        </w:rPr>
        <w:t xml:space="preserve">Dengan kriteria uji </w:t>
      </w:r>
      <m:oMath>
        <m:sSub>
          <m:sSubPr>
            <m:ctrlPr>
              <w:rPr>
                <w:rFonts w:ascii="Cambria Math" w:hAnsi="Cambria Math"/>
                <w:i/>
                <w:noProof/>
              </w:rPr>
            </m:ctrlPr>
          </m:sSubPr>
          <m:e>
            <m:r>
              <w:rPr>
                <w:rFonts w:ascii="Cambria Math" w:hAnsi="Cambria Math"/>
                <w:noProof/>
              </w:rPr>
              <m:t>H</m:t>
            </m:r>
          </m:e>
          <m:sub>
            <m:r>
              <w:rPr>
                <w:rFonts w:ascii="Cambria Math" w:hAnsi="Cambria Math"/>
                <w:noProof/>
              </w:rPr>
              <m:t>0</m:t>
            </m:r>
          </m:sub>
        </m:sSub>
      </m:oMath>
      <w:r w:rsidRPr="005F7016">
        <w:rPr>
          <w:noProof/>
        </w:rPr>
        <w:t xml:space="preserve"> diterima jika </w:t>
      </w:r>
      <w:r w:rsidRPr="005F7016">
        <w:rPr>
          <w:rFonts w:eastAsiaTheme="minorEastAsia"/>
          <w:noProof/>
        </w:rPr>
        <w:t xml:space="preserve">nilai signifikan </w:t>
      </w:r>
      <m:oMath>
        <m:sSub>
          <m:sSubPr>
            <m:ctrlPr>
              <w:rPr>
                <w:rFonts w:ascii="Cambria Math" w:eastAsiaTheme="minorEastAsia" w:hAnsi="Cambria Math"/>
                <w:i/>
                <w:noProof/>
              </w:rPr>
            </m:ctrlPr>
          </m:sSubPr>
          <m:e>
            <m:r>
              <w:rPr>
                <w:rFonts w:ascii="Cambria Math" w:eastAsiaTheme="minorEastAsia" w:hAnsi="Cambria Math"/>
                <w:noProof/>
              </w:rPr>
              <m:t>p</m:t>
            </m:r>
          </m:e>
          <m:sub>
            <m:r>
              <w:rPr>
                <w:rFonts w:ascii="Cambria Math" w:eastAsiaTheme="minorEastAsia" w:hAnsi="Cambria Math"/>
                <w:noProof/>
              </w:rPr>
              <m:t>value</m:t>
            </m:r>
          </m:sub>
        </m:sSub>
        <m:r>
          <w:rPr>
            <w:rFonts w:ascii="Cambria Math" w:eastAsiaTheme="minorEastAsia" w:hAnsi="Cambria Math"/>
            <w:noProof/>
          </w:rPr>
          <m:t>≥0,05</m:t>
        </m:r>
      </m:oMath>
      <w:r w:rsidRPr="005F7016">
        <w:rPr>
          <w:noProof/>
        </w:rPr>
        <w:t xml:space="preserve">, sebaliknya jika  </w:t>
      </w:r>
      <w:r w:rsidRPr="005F7016">
        <w:rPr>
          <w:rFonts w:eastAsiaTheme="minorEastAsia"/>
          <w:noProof/>
        </w:rPr>
        <w:t xml:space="preserve">nilai </w:t>
      </w:r>
      <w:r w:rsidRPr="005F7016">
        <w:rPr>
          <w:noProof/>
        </w:rPr>
        <w:t>signifikan</w:t>
      </w:r>
      <w:r w:rsidR="008C0241">
        <w:rPr>
          <w:noProof/>
        </w:rPr>
        <w:br/>
      </w:r>
      <m:oMath>
        <m:sSub>
          <m:sSubPr>
            <m:ctrlPr>
              <w:rPr>
                <w:rFonts w:ascii="Cambria Math" w:hAnsi="Cambria Math"/>
                <w:i/>
                <w:noProof/>
              </w:rPr>
            </m:ctrlPr>
          </m:sSubPr>
          <m:e>
            <m:r>
              <w:rPr>
                <w:rFonts w:ascii="Cambria Math" w:hAnsi="Cambria Math"/>
                <w:noProof/>
              </w:rPr>
              <m:t>p</m:t>
            </m:r>
          </m:e>
          <m:sub>
            <m:r>
              <w:rPr>
                <w:rFonts w:ascii="Cambria Math" w:hAnsi="Cambria Math"/>
                <w:noProof/>
              </w:rPr>
              <m:t>value</m:t>
            </m:r>
          </m:sub>
        </m:sSub>
        <m:r>
          <w:rPr>
            <w:rFonts w:ascii="Cambria Math" w:hAnsi="Cambria Math"/>
            <w:noProof/>
          </w:rPr>
          <m:t>&lt;0,05</m:t>
        </m:r>
      </m:oMath>
      <w:r w:rsidRPr="005F7016">
        <w:rPr>
          <w:rFonts w:eastAsiaTheme="minorEastAsia"/>
          <w:noProof/>
        </w:rPr>
        <w:t xml:space="preserve"> </w:t>
      </w:r>
      <w:r w:rsidRPr="005F7016">
        <w:rPr>
          <w:noProof/>
        </w:rPr>
        <w:t xml:space="preserve">maka </w:t>
      </w:r>
      <m:oMath>
        <m:sSub>
          <m:sSubPr>
            <m:ctrlPr>
              <w:rPr>
                <w:rFonts w:ascii="Cambria Math" w:hAnsi="Cambria Math"/>
                <w:i/>
                <w:noProof/>
              </w:rPr>
            </m:ctrlPr>
          </m:sSubPr>
          <m:e>
            <m:r>
              <w:rPr>
                <w:rFonts w:ascii="Cambria Math" w:hAnsi="Cambria Math"/>
                <w:noProof/>
              </w:rPr>
              <m:t>H</m:t>
            </m:r>
          </m:e>
          <m:sub>
            <m:r>
              <w:rPr>
                <w:rFonts w:ascii="Cambria Math" w:hAnsi="Cambria Math"/>
                <w:noProof/>
              </w:rPr>
              <m:t>0</m:t>
            </m:r>
          </m:sub>
        </m:sSub>
      </m:oMath>
      <w:r w:rsidRPr="005F7016">
        <w:rPr>
          <w:noProof/>
        </w:rPr>
        <w:t xml:space="preserve"> ditolak</w:t>
      </w:r>
      <w:r w:rsidRPr="005F7016">
        <w:rPr>
          <w:noProof/>
          <w:lang w:val="id-ID"/>
        </w:rPr>
        <w:t>.</w:t>
      </w:r>
    </w:p>
    <w:p w:rsidR="001711DD" w:rsidRPr="00A92964" w:rsidRDefault="001711DD" w:rsidP="00F84205">
      <w:pPr>
        <w:pStyle w:val="Heading3"/>
        <w:numPr>
          <w:ilvl w:val="0"/>
          <w:numId w:val="9"/>
        </w:numPr>
        <w:ind w:left="284"/>
        <w:jc w:val="left"/>
        <w:rPr>
          <w:b/>
          <w:i w:val="0"/>
        </w:rPr>
      </w:pPr>
      <w:r w:rsidRPr="00A92964">
        <w:rPr>
          <w:b/>
          <w:i w:val="0"/>
        </w:rPr>
        <w:t>Uji Hipotesis</w:t>
      </w:r>
    </w:p>
    <w:p w:rsidR="001711DD" w:rsidRPr="008C0241" w:rsidRDefault="001711DD" w:rsidP="00685212">
      <w:pPr>
        <w:pStyle w:val="Paragraphnumbered2"/>
        <w:numPr>
          <w:ilvl w:val="0"/>
          <w:numId w:val="0"/>
        </w:numPr>
        <w:ind w:left="284"/>
        <w:rPr>
          <w:noProof/>
        </w:rPr>
      </w:pPr>
      <w:r w:rsidRPr="008C0241">
        <w:rPr>
          <w:noProof/>
        </w:rPr>
        <w:t xml:space="preserve">Dalam uji hipotesis ini, terdapat 2 data yang akan diujikan, yaitu skor </w:t>
      </w:r>
      <w:r w:rsidRPr="008C0241">
        <w:rPr>
          <w:i/>
          <w:noProof/>
        </w:rPr>
        <w:t>posttest</w:t>
      </w:r>
      <w:r w:rsidRPr="008C0241">
        <w:rPr>
          <w:noProof/>
        </w:rPr>
        <w:t xml:space="preserve"> dan skor </w:t>
      </w:r>
      <w:r w:rsidR="001466BB" w:rsidRPr="008C0241">
        <w:rPr>
          <w:i/>
          <w:noProof/>
        </w:rPr>
        <w:t>motivasi siswa</w:t>
      </w:r>
      <w:r w:rsidRPr="008C0241">
        <w:rPr>
          <w:noProof/>
        </w:rPr>
        <w:t xml:space="preserve"> setelah diajar menggunakan </w:t>
      </w:r>
      <w:r w:rsidR="001466BB" w:rsidRPr="008C0241">
        <w:rPr>
          <w:noProof/>
          <w:lang w:val="id-ID"/>
        </w:rPr>
        <w:t xml:space="preserve">model pembelajaran kooperatif tipe </w:t>
      </w:r>
      <w:r w:rsidR="001466BB" w:rsidRPr="008C0241">
        <w:rPr>
          <w:i/>
          <w:noProof/>
          <w:lang w:val="id-ID"/>
        </w:rPr>
        <w:t xml:space="preserve">Course Review Horay </w:t>
      </w:r>
      <w:r w:rsidR="001466BB" w:rsidRPr="008C0241">
        <w:rPr>
          <w:noProof/>
          <w:lang w:val="id-ID"/>
        </w:rPr>
        <w:t xml:space="preserve">dan </w:t>
      </w:r>
      <w:r w:rsidR="001466BB" w:rsidRPr="008C0241">
        <w:rPr>
          <w:i/>
          <w:noProof/>
          <w:lang w:val="id-ID"/>
        </w:rPr>
        <w:t>Numbered Head Together</w:t>
      </w:r>
      <w:r w:rsidRPr="008C0241">
        <w:rPr>
          <w:noProof/>
        </w:rPr>
        <w:t>. Adapun untuk pengujian hipotesis pad</w:t>
      </w:r>
      <w:r w:rsidR="001466BB" w:rsidRPr="008C0241">
        <w:rPr>
          <w:noProof/>
        </w:rPr>
        <w:t>a penelitian ini digunakan uji anova dua jalan dan uji anova kontras</w:t>
      </w:r>
      <w:r w:rsidRPr="008C0241">
        <w:rPr>
          <w:noProof/>
        </w:rPr>
        <w:t xml:space="preserve"> setelah mengetahui</w:t>
      </w:r>
      <w:r w:rsidR="001466BB" w:rsidRPr="008C0241">
        <w:rPr>
          <w:noProof/>
        </w:rPr>
        <w:t xml:space="preserve"> bahwa data homogen</w:t>
      </w:r>
      <w:r w:rsidRPr="008C0241">
        <w:rPr>
          <w:noProof/>
        </w:rPr>
        <w:t>.</w:t>
      </w:r>
    </w:p>
    <w:p w:rsidR="001711DD" w:rsidRPr="008C0241" w:rsidRDefault="001711DD" w:rsidP="00685212">
      <w:pPr>
        <w:pStyle w:val="Paragraphnumbered2"/>
        <w:numPr>
          <w:ilvl w:val="0"/>
          <w:numId w:val="0"/>
        </w:numPr>
        <w:ind w:left="284"/>
        <w:rPr>
          <w:noProof/>
        </w:rPr>
      </w:pPr>
      <w:r w:rsidRPr="008C0241">
        <w:rPr>
          <w:noProof/>
        </w:rPr>
        <w:t xml:space="preserve">Untuk menguji skor </w:t>
      </w:r>
      <w:r w:rsidR="0024621D" w:rsidRPr="008C0241">
        <w:rPr>
          <w:i/>
          <w:noProof/>
        </w:rPr>
        <w:t xml:space="preserve">posttest </w:t>
      </w:r>
      <w:r w:rsidR="0024621D" w:rsidRPr="008C0241">
        <w:rPr>
          <w:noProof/>
          <w:lang w:val="id-ID"/>
        </w:rPr>
        <w:t xml:space="preserve">dan skor </w:t>
      </w:r>
      <w:r w:rsidR="0024621D" w:rsidRPr="008C0241">
        <w:rPr>
          <w:i/>
          <w:noProof/>
          <w:lang w:val="id-ID"/>
        </w:rPr>
        <w:t>motivasi siswa</w:t>
      </w:r>
      <w:r w:rsidRPr="008C0241">
        <w:rPr>
          <w:noProof/>
        </w:rPr>
        <w:t>, dilakukan den</w:t>
      </w:r>
      <w:r w:rsidR="00A949E8" w:rsidRPr="008C0241">
        <w:rPr>
          <w:noProof/>
        </w:rPr>
        <w:t xml:space="preserve">gan uji-F </w:t>
      </w:r>
      <w:r w:rsidRPr="008C0241">
        <w:rPr>
          <w:noProof/>
        </w:rPr>
        <w:t xml:space="preserve">melalui program </w:t>
      </w:r>
      <w:r w:rsidRPr="008C0241">
        <w:rPr>
          <w:i/>
          <w:noProof/>
        </w:rPr>
        <w:t xml:space="preserve">SPSS  for Windows </w:t>
      </w:r>
      <w:r w:rsidR="00105352" w:rsidRPr="008C0241">
        <w:rPr>
          <w:noProof/>
        </w:rPr>
        <w:t xml:space="preserve">versi 23 </w:t>
      </w:r>
      <w:r w:rsidRPr="008C0241">
        <w:rPr>
          <w:noProof/>
        </w:rPr>
        <w:t xml:space="preserve">menggunakan </w:t>
      </w:r>
      <w:r w:rsidR="00A949E8" w:rsidRPr="008C0241">
        <w:rPr>
          <w:i/>
          <w:noProof/>
          <w:lang w:val="id-ID"/>
        </w:rPr>
        <w:t>Two Ways ANOVA</w:t>
      </w:r>
      <w:r w:rsidRPr="008C0241">
        <w:rPr>
          <w:i/>
          <w:noProof/>
        </w:rPr>
        <w:t xml:space="preserve"> </w:t>
      </w:r>
      <w:r w:rsidRPr="008C0241">
        <w:rPr>
          <w:noProof/>
        </w:rPr>
        <w:t xml:space="preserve">dengan </w:t>
      </w:r>
      <w:r w:rsidR="00A949E8" w:rsidRPr="008C0241">
        <w:rPr>
          <w:noProof/>
        </w:rPr>
        <w:t>asumsi data</w:t>
      </w:r>
      <w:r w:rsidR="00A949E8" w:rsidRPr="008C0241">
        <w:rPr>
          <w:noProof/>
          <w:lang w:val="id-ID"/>
        </w:rPr>
        <w:t xml:space="preserve"> homogen</w:t>
      </w:r>
      <w:r w:rsidRPr="008C0241">
        <w:rPr>
          <w:noProof/>
        </w:rPr>
        <w:t>. Hipotesis yang diajukan dirumuskan dalam bentuk hipotesis statistik sebagai berikut:</w:t>
      </w:r>
    </w:p>
    <w:p w:rsidR="001711DD" w:rsidRPr="00A92964" w:rsidRDefault="006864A0" w:rsidP="00685212">
      <w:pPr>
        <w:pStyle w:val="Paragraphnumbered2"/>
        <w:numPr>
          <w:ilvl w:val="0"/>
          <w:numId w:val="0"/>
        </w:numPr>
        <w:ind w:left="284"/>
        <w:jc w:val="center"/>
        <w:rPr>
          <w:i/>
          <w:noProof/>
          <w:lang w:val="id-ID"/>
        </w:rPr>
      </w:pPr>
      <m:oMath>
        <m:sSub>
          <m:sSubPr>
            <m:ctrlPr>
              <w:rPr>
                <w:rFonts w:ascii="Cambria Math" w:hAnsi="Cambria Math"/>
                <w:i/>
                <w:noProof/>
                <w:lang w:val="id-ID"/>
              </w:rPr>
            </m:ctrlPr>
          </m:sSubPr>
          <m:e>
            <m:r>
              <w:rPr>
                <w:rFonts w:ascii="Cambria Math" w:hAnsi="Cambria Math"/>
                <w:noProof/>
                <w:lang w:val="id-ID"/>
              </w:rPr>
              <m:t>H</m:t>
            </m:r>
          </m:e>
          <m:sub>
            <m:r>
              <w:rPr>
                <w:rFonts w:ascii="Cambria Math" w:hAnsi="Cambria Math"/>
                <w:noProof/>
                <w:vertAlign w:val="subscript"/>
                <w:lang w:val="id-ID"/>
              </w:rPr>
              <m:t>0</m:t>
            </m:r>
          </m:sub>
        </m:sSub>
        <m:r>
          <w:rPr>
            <w:rFonts w:ascii="Cambria Math" w:hAnsi="Cambria Math"/>
            <w:noProof/>
            <w:lang w:val="id-ID"/>
          </w:rPr>
          <m:t xml:space="preserve"> : </m:t>
        </m:r>
        <m:sSub>
          <m:sSubPr>
            <m:ctrlPr>
              <w:rPr>
                <w:rFonts w:ascii="Cambria Math" w:hAnsi="Cambria Math"/>
                <w:i/>
                <w:noProof/>
                <w:vertAlign w:val="subscript"/>
                <w:lang w:val="id-ID"/>
              </w:rPr>
            </m:ctrlPr>
          </m:sSubPr>
          <m:e>
            <m:r>
              <w:rPr>
                <w:rFonts w:ascii="Cambria Math" w:hAnsi="Cambria Math"/>
                <w:noProof/>
                <w:lang w:val="id-ID"/>
              </w:rPr>
              <m:t>μ</m:t>
            </m:r>
          </m:e>
          <m:sub>
            <m:r>
              <w:rPr>
                <w:rFonts w:ascii="Cambria Math" w:hAnsi="Cambria Math"/>
                <w:noProof/>
                <w:vertAlign w:val="subscript"/>
                <w:lang w:val="id-ID"/>
              </w:rPr>
              <m:t>AxB</m:t>
            </m:r>
          </m:sub>
        </m:sSub>
        <m:r>
          <w:rPr>
            <w:rFonts w:ascii="Cambria Math" w:hAnsi="Cambria Math"/>
            <w:noProof/>
            <w:vertAlign w:val="subscript"/>
            <w:lang w:val="id-ID"/>
          </w:rPr>
          <m:t>=0</m:t>
        </m:r>
      </m:oMath>
      <w:r w:rsidR="001711DD" w:rsidRPr="00A92964">
        <w:rPr>
          <w:noProof/>
          <w:lang w:val="id-ID"/>
        </w:rPr>
        <w:t xml:space="preserve"> </w:t>
      </w:r>
      <w:r w:rsidR="001711DD" w:rsidRPr="00A92964">
        <w:rPr>
          <w:noProof/>
        </w:rPr>
        <w:t xml:space="preserve"> </w:t>
      </w:r>
      <w:r w:rsidR="001711DD" w:rsidRPr="00A92964">
        <w:rPr>
          <w:noProof/>
          <w:lang w:val="id-ID"/>
        </w:rPr>
        <w:t xml:space="preserve">melawan </w:t>
      </w:r>
      <m:oMath>
        <m:sSub>
          <m:sSubPr>
            <m:ctrlPr>
              <w:rPr>
                <w:rFonts w:ascii="Cambria Math" w:hAnsi="Cambria Math"/>
                <w:i/>
                <w:noProof/>
                <w:lang w:val="id-ID"/>
              </w:rPr>
            </m:ctrlPr>
          </m:sSubPr>
          <m:e>
            <m:r>
              <w:rPr>
                <w:rFonts w:ascii="Cambria Math" w:hAnsi="Cambria Math"/>
                <w:noProof/>
                <w:lang w:val="id-ID"/>
              </w:rPr>
              <m:t>H</m:t>
            </m:r>
          </m:e>
          <m:sub>
            <m:r>
              <w:rPr>
                <w:rFonts w:ascii="Cambria Math" w:hAnsi="Cambria Math"/>
                <w:noProof/>
                <w:vertAlign w:val="subscript"/>
                <w:lang w:val="id-ID"/>
              </w:rPr>
              <m:t>1</m:t>
            </m:r>
          </m:sub>
        </m:sSub>
        <m:r>
          <w:rPr>
            <w:rFonts w:ascii="Cambria Math" w:hAnsi="Cambria Math"/>
            <w:noProof/>
            <w:lang w:val="id-ID"/>
          </w:rPr>
          <m:t xml:space="preserve"> : </m:t>
        </m:r>
        <m:sSub>
          <m:sSubPr>
            <m:ctrlPr>
              <w:rPr>
                <w:rFonts w:ascii="Cambria Math" w:hAnsi="Cambria Math"/>
                <w:i/>
                <w:noProof/>
                <w:vertAlign w:val="subscript"/>
                <w:lang w:val="id-ID"/>
              </w:rPr>
            </m:ctrlPr>
          </m:sSubPr>
          <m:e>
            <m:r>
              <w:rPr>
                <w:rFonts w:ascii="Cambria Math" w:hAnsi="Cambria Math"/>
                <w:noProof/>
                <w:lang w:val="id-ID"/>
              </w:rPr>
              <m:t>μ</m:t>
            </m:r>
          </m:e>
          <m:sub>
            <m:r>
              <w:rPr>
                <w:rFonts w:ascii="Cambria Math" w:hAnsi="Cambria Math"/>
                <w:noProof/>
                <w:vertAlign w:val="subscript"/>
                <w:lang w:val="id-ID"/>
              </w:rPr>
              <m:t>AxB</m:t>
            </m:r>
          </m:sub>
        </m:sSub>
        <m:r>
          <w:rPr>
            <w:rFonts w:ascii="Cambria Math" w:hAnsi="Cambria Math"/>
            <w:noProof/>
            <w:vertAlign w:val="subscript"/>
            <w:lang w:val="id-ID"/>
          </w:rPr>
          <m:t>≠0</m:t>
        </m:r>
      </m:oMath>
    </w:p>
    <w:p w:rsidR="001711DD" w:rsidRPr="00A92964" w:rsidRDefault="001711DD" w:rsidP="00685212">
      <w:pPr>
        <w:ind w:left="284"/>
        <w:rPr>
          <w:noProof/>
          <w:sz w:val="20"/>
        </w:rPr>
      </w:pPr>
      <w:r w:rsidRPr="00A92964">
        <w:rPr>
          <w:noProof/>
          <w:sz w:val="20"/>
        </w:rPr>
        <w:t>Keterangan:</w:t>
      </w:r>
    </w:p>
    <w:p w:rsidR="001711DD" w:rsidRPr="00A92964" w:rsidRDefault="006864A0" w:rsidP="00685212">
      <w:pPr>
        <w:ind w:left="1276" w:hanging="992"/>
        <w:jc w:val="both"/>
        <w:rPr>
          <w:rFonts w:eastAsiaTheme="minorEastAsia"/>
          <w:noProof/>
          <w:sz w:val="20"/>
          <w:lang w:val="id-ID"/>
        </w:rPr>
      </w:pPr>
      <m:oMath>
        <m:sSub>
          <m:sSubPr>
            <m:ctrlPr>
              <w:rPr>
                <w:rFonts w:ascii="Cambria Math" w:eastAsiaTheme="minorEastAsia" w:hAnsi="Cambria Math"/>
                <w:i/>
                <w:noProof/>
                <w:sz w:val="20"/>
              </w:rPr>
            </m:ctrlPr>
          </m:sSubPr>
          <m:e>
            <m:r>
              <w:rPr>
                <w:rFonts w:ascii="Cambria Math" w:eastAsiaTheme="minorEastAsia" w:hAnsi="Cambria Math"/>
                <w:noProof/>
                <w:sz w:val="20"/>
              </w:rPr>
              <m:t>μ</m:t>
            </m:r>
          </m:e>
          <m:sub>
            <m:r>
              <w:rPr>
                <w:rFonts w:ascii="Cambria Math" w:eastAsiaTheme="minorEastAsia" w:hAnsi="Cambria Math"/>
                <w:noProof/>
                <w:sz w:val="20"/>
              </w:rPr>
              <m:t>AxB</m:t>
            </m:r>
          </m:sub>
        </m:sSub>
      </m:oMath>
      <w:r w:rsidR="001711DD" w:rsidRPr="00A92964">
        <w:rPr>
          <w:rFonts w:eastAsiaTheme="minorEastAsia"/>
          <w:noProof/>
          <w:sz w:val="20"/>
        </w:rPr>
        <w:tab/>
        <w:t>:</w:t>
      </w:r>
      <w:r w:rsidR="00A949E8" w:rsidRPr="00A92964">
        <w:rPr>
          <w:rFonts w:eastAsiaTheme="minorEastAsia"/>
          <w:noProof/>
          <w:sz w:val="20"/>
          <w:lang w:val="id-ID"/>
        </w:rPr>
        <w:t>Parameter rata-rata hasil interaksi antara model pembelajaran kooperatif dengan motivasi belajar matematika siswa</w:t>
      </w:r>
    </w:p>
    <w:p w:rsidR="00A949E8" w:rsidRPr="00A92964" w:rsidRDefault="006864A0" w:rsidP="00685212">
      <w:pPr>
        <w:pStyle w:val="BodyText2"/>
        <w:spacing w:after="0" w:line="240" w:lineRule="auto"/>
        <w:ind w:left="284"/>
        <w:jc w:val="center"/>
        <w:rPr>
          <w:rFonts w:ascii="Times New Roman" w:hAnsi="Times New Roman" w:cs="Times New Roman"/>
          <w:i/>
          <w:noProof/>
          <w:sz w:val="20"/>
          <w:szCs w:val="20"/>
          <w:lang w:val="id-ID"/>
        </w:rPr>
      </w:pPr>
      <m:oMath>
        <m:sSub>
          <m:sSubPr>
            <m:ctrlPr>
              <w:rPr>
                <w:rFonts w:ascii="Cambria Math" w:hAnsi="Cambria Math" w:cs="Times New Roman"/>
                <w:i/>
                <w:noProof/>
                <w:sz w:val="20"/>
                <w:szCs w:val="20"/>
                <w:lang w:val="id-ID"/>
              </w:rPr>
            </m:ctrlPr>
          </m:sSubPr>
          <m:e>
            <m:r>
              <w:rPr>
                <w:rFonts w:ascii="Cambria Math" w:hAnsi="Cambria Math" w:cs="Times New Roman"/>
                <w:noProof/>
                <w:sz w:val="20"/>
                <w:szCs w:val="20"/>
                <w:lang w:val="id-ID"/>
              </w:rPr>
              <m:t>H</m:t>
            </m:r>
          </m:e>
          <m:sub>
            <m:r>
              <w:rPr>
                <w:rFonts w:ascii="Cambria Math" w:hAnsi="Cambria Math" w:cs="Times New Roman"/>
                <w:noProof/>
                <w:sz w:val="20"/>
                <w:szCs w:val="20"/>
                <w:vertAlign w:val="subscript"/>
                <w:lang w:val="id-ID"/>
              </w:rPr>
              <m:t>0</m:t>
            </m:r>
          </m:sub>
        </m:sSub>
        <m:r>
          <w:rPr>
            <w:rFonts w:ascii="Cambria Math" w:hAnsi="Cambria Math" w:cs="Times New Roman"/>
            <w:noProof/>
            <w:sz w:val="20"/>
            <w:szCs w:val="20"/>
            <w:lang w:val="id-ID"/>
          </w:rPr>
          <m:t xml:space="preserve"> : </m:t>
        </m:r>
        <m:sSub>
          <m:sSubPr>
            <m:ctrlPr>
              <w:rPr>
                <w:rFonts w:ascii="Cambria Math" w:hAnsi="Cambria Math" w:cs="Times New Roman"/>
                <w:i/>
                <w:noProof/>
                <w:sz w:val="20"/>
                <w:szCs w:val="20"/>
                <w:vertAlign w:val="subscript"/>
                <w:lang w:val="id-ID"/>
              </w:rPr>
            </m:ctrlPr>
          </m:sSubPr>
          <m:e>
            <m:r>
              <w:rPr>
                <w:rFonts w:ascii="Cambria Math" w:hAnsi="Cambria Math" w:cs="Times New Roman"/>
                <w:noProof/>
                <w:sz w:val="20"/>
                <w:szCs w:val="20"/>
                <w:lang w:val="id-ID"/>
              </w:rPr>
              <m:t>μ</m:t>
            </m:r>
          </m:e>
          <m:sub>
            <m:r>
              <w:rPr>
                <w:rFonts w:ascii="Cambria Math" w:hAnsi="Cambria Math" w:cs="Times New Roman"/>
                <w:noProof/>
                <w:sz w:val="20"/>
                <w:szCs w:val="20"/>
                <w:vertAlign w:val="subscript"/>
                <w:lang w:val="id-ID"/>
              </w:rPr>
              <m:t>11</m:t>
            </m:r>
          </m:sub>
        </m:sSub>
        <m:r>
          <w:rPr>
            <w:rFonts w:ascii="Cambria Math" w:hAnsi="Cambria Math" w:cs="Times New Roman"/>
            <w:noProof/>
            <w:sz w:val="20"/>
            <w:szCs w:val="20"/>
            <w:vertAlign w:val="subscript"/>
            <w:lang w:val="id-ID"/>
          </w:rPr>
          <m:t xml:space="preserve">= </m:t>
        </m:r>
        <m:sSub>
          <m:sSubPr>
            <m:ctrlPr>
              <w:rPr>
                <w:rFonts w:ascii="Cambria Math" w:hAnsi="Cambria Math" w:cs="Times New Roman"/>
                <w:i/>
                <w:noProof/>
                <w:sz w:val="20"/>
                <w:szCs w:val="20"/>
                <w:vertAlign w:val="subscript"/>
                <w:lang w:val="id-ID"/>
              </w:rPr>
            </m:ctrlPr>
          </m:sSubPr>
          <m:e>
            <m:r>
              <w:rPr>
                <w:rFonts w:ascii="Cambria Math" w:hAnsi="Cambria Math" w:cs="Times New Roman"/>
                <w:noProof/>
                <w:sz w:val="20"/>
                <w:szCs w:val="20"/>
                <w:lang w:val="id-ID"/>
              </w:rPr>
              <m:t>μ</m:t>
            </m:r>
          </m:e>
          <m:sub>
            <m:r>
              <w:rPr>
                <w:rFonts w:ascii="Cambria Math" w:hAnsi="Cambria Math" w:cs="Times New Roman"/>
                <w:noProof/>
                <w:sz w:val="20"/>
                <w:szCs w:val="20"/>
                <w:vertAlign w:val="subscript"/>
                <w:lang w:val="id-ID"/>
              </w:rPr>
              <m:t>21</m:t>
            </m:r>
          </m:sub>
        </m:sSub>
      </m:oMath>
      <w:r w:rsidR="00A949E8" w:rsidRPr="00A92964">
        <w:rPr>
          <w:rFonts w:ascii="Times New Roman" w:hAnsi="Times New Roman" w:cs="Times New Roman"/>
          <w:noProof/>
          <w:sz w:val="20"/>
          <w:szCs w:val="20"/>
          <w:lang w:val="id-ID"/>
        </w:rPr>
        <w:t xml:space="preserve"> </w:t>
      </w:r>
      <w:r w:rsidR="00A949E8" w:rsidRPr="00A92964">
        <w:rPr>
          <w:rFonts w:ascii="Times New Roman" w:hAnsi="Times New Roman" w:cs="Times New Roman"/>
          <w:noProof/>
          <w:sz w:val="20"/>
          <w:szCs w:val="20"/>
        </w:rPr>
        <w:t xml:space="preserve"> </w:t>
      </w:r>
      <w:r w:rsidR="00A949E8" w:rsidRPr="00A92964">
        <w:rPr>
          <w:rFonts w:ascii="Times New Roman" w:hAnsi="Times New Roman" w:cs="Times New Roman"/>
          <w:noProof/>
          <w:sz w:val="20"/>
          <w:szCs w:val="20"/>
          <w:lang w:val="id-ID"/>
        </w:rPr>
        <w:t xml:space="preserve">melawan </w:t>
      </w:r>
      <m:oMath>
        <m:sSub>
          <m:sSubPr>
            <m:ctrlPr>
              <w:rPr>
                <w:rFonts w:ascii="Cambria Math" w:hAnsi="Cambria Math" w:cs="Times New Roman"/>
                <w:i/>
                <w:noProof/>
                <w:sz w:val="20"/>
                <w:szCs w:val="20"/>
                <w:lang w:val="id-ID"/>
              </w:rPr>
            </m:ctrlPr>
          </m:sSubPr>
          <m:e>
            <m:r>
              <w:rPr>
                <w:rFonts w:ascii="Cambria Math" w:hAnsi="Cambria Math" w:cs="Times New Roman"/>
                <w:noProof/>
                <w:sz w:val="20"/>
                <w:szCs w:val="20"/>
                <w:lang w:val="id-ID"/>
              </w:rPr>
              <m:t>H</m:t>
            </m:r>
          </m:e>
          <m:sub>
            <m:r>
              <w:rPr>
                <w:rFonts w:ascii="Cambria Math" w:hAnsi="Cambria Math" w:cs="Times New Roman"/>
                <w:noProof/>
                <w:sz w:val="20"/>
                <w:szCs w:val="20"/>
                <w:vertAlign w:val="subscript"/>
                <w:lang w:val="id-ID"/>
              </w:rPr>
              <m:t>1</m:t>
            </m:r>
          </m:sub>
        </m:sSub>
        <m:r>
          <w:rPr>
            <w:rFonts w:ascii="Cambria Math" w:hAnsi="Cambria Math" w:cs="Times New Roman"/>
            <w:noProof/>
            <w:sz w:val="20"/>
            <w:szCs w:val="20"/>
            <w:lang w:val="id-ID"/>
          </w:rPr>
          <m:t xml:space="preserve"> : </m:t>
        </m:r>
        <m:sSub>
          <m:sSubPr>
            <m:ctrlPr>
              <w:rPr>
                <w:rFonts w:ascii="Cambria Math" w:hAnsi="Cambria Math" w:cs="Times New Roman"/>
                <w:i/>
                <w:noProof/>
                <w:sz w:val="20"/>
                <w:szCs w:val="20"/>
                <w:vertAlign w:val="subscript"/>
                <w:lang w:val="id-ID"/>
              </w:rPr>
            </m:ctrlPr>
          </m:sSubPr>
          <m:e>
            <m:r>
              <w:rPr>
                <w:rFonts w:ascii="Cambria Math" w:hAnsi="Cambria Math" w:cs="Times New Roman"/>
                <w:noProof/>
                <w:sz w:val="20"/>
                <w:szCs w:val="20"/>
                <w:lang w:val="id-ID"/>
              </w:rPr>
              <m:t>μ</m:t>
            </m:r>
          </m:e>
          <m:sub>
            <m:r>
              <w:rPr>
                <w:rFonts w:ascii="Cambria Math" w:hAnsi="Cambria Math" w:cs="Times New Roman"/>
                <w:noProof/>
                <w:sz w:val="20"/>
                <w:szCs w:val="20"/>
                <w:vertAlign w:val="subscript"/>
                <w:lang w:val="id-ID"/>
              </w:rPr>
              <m:t>11</m:t>
            </m:r>
          </m:sub>
        </m:sSub>
        <m:r>
          <w:rPr>
            <w:rFonts w:ascii="Cambria Math" w:hAnsi="Cambria Math" w:cs="Times New Roman"/>
            <w:noProof/>
            <w:sz w:val="20"/>
            <w:szCs w:val="20"/>
            <w:vertAlign w:val="subscript"/>
            <w:lang w:val="id-ID"/>
          </w:rPr>
          <m:t>≠</m:t>
        </m:r>
        <m:sSub>
          <m:sSubPr>
            <m:ctrlPr>
              <w:rPr>
                <w:rFonts w:ascii="Cambria Math" w:hAnsi="Cambria Math" w:cs="Times New Roman"/>
                <w:i/>
                <w:noProof/>
                <w:sz w:val="20"/>
                <w:szCs w:val="20"/>
                <w:vertAlign w:val="subscript"/>
                <w:lang w:val="id-ID"/>
              </w:rPr>
            </m:ctrlPr>
          </m:sSubPr>
          <m:e>
            <m:r>
              <w:rPr>
                <w:rFonts w:ascii="Cambria Math" w:hAnsi="Cambria Math" w:cs="Times New Roman"/>
                <w:noProof/>
                <w:sz w:val="20"/>
                <w:szCs w:val="20"/>
                <w:lang w:val="id-ID"/>
              </w:rPr>
              <m:t>μ</m:t>
            </m:r>
          </m:e>
          <m:sub>
            <m:r>
              <w:rPr>
                <w:rFonts w:ascii="Cambria Math" w:hAnsi="Cambria Math" w:cs="Times New Roman"/>
                <w:noProof/>
                <w:sz w:val="20"/>
                <w:szCs w:val="20"/>
                <w:vertAlign w:val="subscript"/>
                <w:lang w:val="id-ID"/>
              </w:rPr>
              <m:t xml:space="preserve">21 </m:t>
            </m:r>
          </m:sub>
        </m:sSub>
      </m:oMath>
    </w:p>
    <w:p w:rsidR="00A949E8" w:rsidRPr="00A92964" w:rsidRDefault="00A949E8" w:rsidP="00685212">
      <w:pPr>
        <w:ind w:left="284"/>
        <w:rPr>
          <w:noProof/>
          <w:sz w:val="20"/>
        </w:rPr>
      </w:pPr>
      <w:r w:rsidRPr="00A92964">
        <w:rPr>
          <w:noProof/>
          <w:sz w:val="20"/>
        </w:rPr>
        <w:t>Keterangan:</w:t>
      </w:r>
    </w:p>
    <w:p w:rsidR="00A949E8" w:rsidRPr="00A92964" w:rsidRDefault="006864A0" w:rsidP="00685212">
      <w:pPr>
        <w:ind w:left="1276" w:hanging="992"/>
        <w:jc w:val="both"/>
        <w:rPr>
          <w:rFonts w:eastAsiaTheme="minorEastAsia"/>
          <w:noProof/>
          <w:sz w:val="20"/>
          <w:lang w:val="id-ID"/>
        </w:rPr>
      </w:pPr>
      <m:oMath>
        <m:sSub>
          <m:sSubPr>
            <m:ctrlPr>
              <w:rPr>
                <w:rFonts w:ascii="Cambria Math" w:eastAsiaTheme="minorEastAsia" w:hAnsi="Cambria Math"/>
                <w:i/>
                <w:noProof/>
                <w:sz w:val="20"/>
              </w:rPr>
            </m:ctrlPr>
          </m:sSubPr>
          <m:e>
            <m:r>
              <w:rPr>
                <w:rFonts w:ascii="Cambria Math" w:eastAsiaTheme="minorEastAsia" w:hAnsi="Cambria Math"/>
                <w:noProof/>
                <w:sz w:val="20"/>
              </w:rPr>
              <m:t>μ</m:t>
            </m:r>
          </m:e>
          <m:sub>
            <m:r>
              <w:rPr>
                <w:rFonts w:ascii="Cambria Math" w:eastAsiaTheme="minorEastAsia" w:hAnsi="Cambria Math"/>
                <w:noProof/>
                <w:sz w:val="20"/>
              </w:rPr>
              <m:t>11</m:t>
            </m:r>
          </m:sub>
        </m:sSub>
      </m:oMath>
      <w:r w:rsidR="00A949E8" w:rsidRPr="00A92964">
        <w:rPr>
          <w:rFonts w:eastAsiaTheme="minorEastAsia"/>
          <w:noProof/>
          <w:sz w:val="20"/>
        </w:rPr>
        <w:tab/>
        <w:t>:</w:t>
      </w:r>
      <w:r w:rsidR="00A949E8" w:rsidRPr="00A92964">
        <w:rPr>
          <w:rFonts w:eastAsiaTheme="minorEastAsia"/>
          <w:noProof/>
          <w:sz w:val="20"/>
          <w:lang w:val="id-ID"/>
        </w:rPr>
        <w:t xml:space="preserve">Parameter rata-rata hasil </w:t>
      </w:r>
      <w:r w:rsidR="002E6D94" w:rsidRPr="00A92964">
        <w:rPr>
          <w:rFonts w:eastAsiaTheme="minorEastAsia"/>
          <w:noProof/>
          <w:sz w:val="20"/>
          <w:lang w:val="id-ID"/>
        </w:rPr>
        <w:t xml:space="preserve">hasil belajar siswa bermotivasi belajar kategori tingi yang diajar dengan model pembelajaran kooperatif tipe </w:t>
      </w:r>
      <w:r w:rsidR="002E6D94" w:rsidRPr="00A92964">
        <w:rPr>
          <w:rFonts w:eastAsiaTheme="minorEastAsia"/>
          <w:i/>
          <w:noProof/>
          <w:sz w:val="20"/>
          <w:lang w:val="id-ID"/>
        </w:rPr>
        <w:t>Course Review Horay</w:t>
      </w:r>
    </w:p>
    <w:p w:rsidR="002E6D94" w:rsidRPr="00A92964" w:rsidRDefault="006864A0" w:rsidP="008C0241">
      <w:pPr>
        <w:ind w:left="1276" w:hanging="992"/>
        <w:jc w:val="both"/>
        <w:rPr>
          <w:rFonts w:eastAsiaTheme="minorEastAsia"/>
          <w:noProof/>
          <w:sz w:val="20"/>
          <w:lang w:val="id-ID"/>
        </w:rPr>
      </w:pPr>
      <m:oMath>
        <m:sSub>
          <m:sSubPr>
            <m:ctrlPr>
              <w:rPr>
                <w:rFonts w:ascii="Cambria Math" w:eastAsiaTheme="minorEastAsia" w:hAnsi="Cambria Math"/>
                <w:i/>
                <w:noProof/>
                <w:sz w:val="20"/>
              </w:rPr>
            </m:ctrlPr>
          </m:sSubPr>
          <m:e>
            <m:r>
              <w:rPr>
                <w:rFonts w:ascii="Cambria Math" w:eastAsiaTheme="minorEastAsia" w:hAnsi="Cambria Math"/>
                <w:noProof/>
                <w:sz w:val="20"/>
              </w:rPr>
              <m:t>μ</m:t>
            </m:r>
          </m:e>
          <m:sub>
            <m:r>
              <w:rPr>
                <w:rFonts w:ascii="Cambria Math" w:eastAsiaTheme="minorEastAsia" w:hAnsi="Cambria Math"/>
                <w:noProof/>
                <w:sz w:val="20"/>
              </w:rPr>
              <m:t>21</m:t>
            </m:r>
          </m:sub>
        </m:sSub>
      </m:oMath>
      <w:r w:rsidR="002E6D94" w:rsidRPr="00A92964">
        <w:rPr>
          <w:rFonts w:eastAsiaTheme="minorEastAsia"/>
          <w:noProof/>
          <w:sz w:val="20"/>
        </w:rPr>
        <w:tab/>
        <w:t>:</w:t>
      </w:r>
      <w:r w:rsidR="002E6D94" w:rsidRPr="00A92964">
        <w:rPr>
          <w:rFonts w:eastAsiaTheme="minorEastAsia"/>
          <w:noProof/>
          <w:sz w:val="20"/>
          <w:lang w:val="id-ID"/>
        </w:rPr>
        <w:t>Parameter rata-rata hasil hasil belajar siswa bermotivasi belajar kategori ting</w:t>
      </w:r>
      <w:r w:rsidR="00C472B0" w:rsidRPr="00A92964">
        <w:rPr>
          <w:rFonts w:eastAsiaTheme="minorEastAsia"/>
          <w:noProof/>
          <w:sz w:val="20"/>
          <w:lang w:val="id-ID"/>
        </w:rPr>
        <w:t>g</w:t>
      </w:r>
      <w:r w:rsidR="002E6D94" w:rsidRPr="00A92964">
        <w:rPr>
          <w:rFonts w:eastAsiaTheme="minorEastAsia"/>
          <w:noProof/>
          <w:sz w:val="20"/>
          <w:lang w:val="id-ID"/>
        </w:rPr>
        <w:t xml:space="preserve">i yang diajar dengan model pembelajaran kooperatif tipe </w:t>
      </w:r>
      <w:r w:rsidR="002E6D94" w:rsidRPr="00A92964">
        <w:rPr>
          <w:rFonts w:eastAsiaTheme="minorEastAsia"/>
          <w:i/>
          <w:noProof/>
          <w:sz w:val="20"/>
          <w:lang w:val="id-ID"/>
        </w:rPr>
        <w:t>Numbered Head Together</w:t>
      </w:r>
    </w:p>
    <w:p w:rsidR="002E6D94" w:rsidRPr="00A92964" w:rsidRDefault="002E6D94" w:rsidP="002E6D94">
      <w:pPr>
        <w:jc w:val="both"/>
        <w:rPr>
          <w:rFonts w:eastAsiaTheme="minorEastAsia"/>
          <w:noProof/>
          <w:sz w:val="20"/>
          <w:lang w:val="id-ID"/>
        </w:rPr>
      </w:pPr>
    </w:p>
    <w:p w:rsidR="002E6D94" w:rsidRPr="00A92964" w:rsidRDefault="006864A0" w:rsidP="002E6D94">
      <w:pPr>
        <w:pStyle w:val="BodyText2"/>
        <w:spacing w:after="0" w:line="240" w:lineRule="auto"/>
        <w:ind w:left="1004"/>
        <w:jc w:val="center"/>
        <w:rPr>
          <w:rFonts w:ascii="Times New Roman" w:hAnsi="Times New Roman" w:cs="Times New Roman"/>
          <w:i/>
          <w:noProof/>
          <w:sz w:val="20"/>
          <w:szCs w:val="20"/>
          <w:lang w:val="id-ID"/>
        </w:rPr>
      </w:pPr>
      <m:oMath>
        <m:sSub>
          <m:sSubPr>
            <m:ctrlPr>
              <w:rPr>
                <w:rFonts w:ascii="Cambria Math" w:hAnsi="Cambria Math" w:cs="Times New Roman"/>
                <w:i/>
                <w:noProof/>
                <w:sz w:val="20"/>
                <w:szCs w:val="20"/>
                <w:lang w:val="id-ID"/>
              </w:rPr>
            </m:ctrlPr>
          </m:sSubPr>
          <m:e>
            <m:r>
              <w:rPr>
                <w:rFonts w:ascii="Cambria Math" w:hAnsi="Cambria Math" w:cs="Times New Roman"/>
                <w:noProof/>
                <w:sz w:val="20"/>
                <w:szCs w:val="20"/>
                <w:lang w:val="id-ID"/>
              </w:rPr>
              <m:t>H</m:t>
            </m:r>
          </m:e>
          <m:sub>
            <m:r>
              <w:rPr>
                <w:rFonts w:ascii="Cambria Math" w:hAnsi="Cambria Math" w:cs="Times New Roman"/>
                <w:noProof/>
                <w:sz w:val="20"/>
                <w:szCs w:val="20"/>
                <w:vertAlign w:val="subscript"/>
                <w:lang w:val="id-ID"/>
              </w:rPr>
              <m:t>0</m:t>
            </m:r>
          </m:sub>
        </m:sSub>
        <m:r>
          <w:rPr>
            <w:rFonts w:ascii="Cambria Math" w:hAnsi="Cambria Math" w:cs="Times New Roman"/>
            <w:noProof/>
            <w:sz w:val="20"/>
            <w:szCs w:val="20"/>
            <w:lang w:val="id-ID"/>
          </w:rPr>
          <m:t xml:space="preserve"> : </m:t>
        </m:r>
        <m:sSub>
          <m:sSubPr>
            <m:ctrlPr>
              <w:rPr>
                <w:rFonts w:ascii="Cambria Math" w:hAnsi="Cambria Math" w:cs="Times New Roman"/>
                <w:i/>
                <w:noProof/>
                <w:sz w:val="20"/>
                <w:szCs w:val="20"/>
                <w:vertAlign w:val="subscript"/>
                <w:lang w:val="id-ID"/>
              </w:rPr>
            </m:ctrlPr>
          </m:sSubPr>
          <m:e>
            <m:r>
              <w:rPr>
                <w:rFonts w:ascii="Cambria Math" w:hAnsi="Cambria Math" w:cs="Times New Roman"/>
                <w:noProof/>
                <w:sz w:val="20"/>
                <w:szCs w:val="20"/>
                <w:lang w:val="id-ID"/>
              </w:rPr>
              <m:t>μ</m:t>
            </m:r>
          </m:e>
          <m:sub>
            <m:r>
              <w:rPr>
                <w:rFonts w:ascii="Cambria Math" w:hAnsi="Cambria Math" w:cs="Times New Roman"/>
                <w:noProof/>
                <w:sz w:val="20"/>
                <w:szCs w:val="20"/>
                <w:vertAlign w:val="subscript"/>
                <w:lang w:val="id-ID"/>
              </w:rPr>
              <m:t>12</m:t>
            </m:r>
          </m:sub>
        </m:sSub>
        <m:r>
          <w:rPr>
            <w:rFonts w:ascii="Cambria Math" w:hAnsi="Cambria Math" w:cs="Times New Roman"/>
            <w:noProof/>
            <w:sz w:val="20"/>
            <w:szCs w:val="20"/>
            <w:vertAlign w:val="subscript"/>
            <w:lang w:val="id-ID"/>
          </w:rPr>
          <m:t xml:space="preserve">= </m:t>
        </m:r>
        <m:sSub>
          <m:sSubPr>
            <m:ctrlPr>
              <w:rPr>
                <w:rFonts w:ascii="Cambria Math" w:hAnsi="Cambria Math" w:cs="Times New Roman"/>
                <w:i/>
                <w:noProof/>
                <w:sz w:val="20"/>
                <w:szCs w:val="20"/>
                <w:vertAlign w:val="subscript"/>
                <w:lang w:val="id-ID"/>
              </w:rPr>
            </m:ctrlPr>
          </m:sSubPr>
          <m:e>
            <m:r>
              <w:rPr>
                <w:rFonts w:ascii="Cambria Math" w:hAnsi="Cambria Math" w:cs="Times New Roman"/>
                <w:noProof/>
                <w:sz w:val="20"/>
                <w:szCs w:val="20"/>
                <w:lang w:val="id-ID"/>
              </w:rPr>
              <m:t>μ</m:t>
            </m:r>
          </m:e>
          <m:sub>
            <m:r>
              <w:rPr>
                <w:rFonts w:ascii="Cambria Math" w:hAnsi="Cambria Math" w:cs="Times New Roman"/>
                <w:noProof/>
                <w:sz w:val="20"/>
                <w:szCs w:val="20"/>
                <w:vertAlign w:val="subscript"/>
                <w:lang w:val="id-ID"/>
              </w:rPr>
              <m:t>22</m:t>
            </m:r>
          </m:sub>
        </m:sSub>
      </m:oMath>
      <w:r w:rsidR="002E6D94" w:rsidRPr="00A92964">
        <w:rPr>
          <w:rFonts w:ascii="Times New Roman" w:hAnsi="Times New Roman" w:cs="Times New Roman"/>
          <w:noProof/>
          <w:sz w:val="20"/>
          <w:szCs w:val="20"/>
          <w:lang w:val="id-ID"/>
        </w:rPr>
        <w:t xml:space="preserve"> </w:t>
      </w:r>
      <w:r w:rsidR="002E6D94" w:rsidRPr="00A92964">
        <w:rPr>
          <w:rFonts w:ascii="Times New Roman" w:hAnsi="Times New Roman" w:cs="Times New Roman"/>
          <w:noProof/>
          <w:sz w:val="20"/>
          <w:szCs w:val="20"/>
        </w:rPr>
        <w:t xml:space="preserve"> </w:t>
      </w:r>
      <w:r w:rsidR="002E6D94" w:rsidRPr="00A92964">
        <w:rPr>
          <w:rFonts w:ascii="Times New Roman" w:hAnsi="Times New Roman" w:cs="Times New Roman"/>
          <w:noProof/>
          <w:sz w:val="20"/>
          <w:szCs w:val="20"/>
          <w:lang w:val="id-ID"/>
        </w:rPr>
        <w:t xml:space="preserve">melawan </w:t>
      </w:r>
      <m:oMath>
        <m:sSub>
          <m:sSubPr>
            <m:ctrlPr>
              <w:rPr>
                <w:rFonts w:ascii="Cambria Math" w:hAnsi="Cambria Math" w:cs="Times New Roman"/>
                <w:i/>
                <w:noProof/>
                <w:sz w:val="20"/>
                <w:szCs w:val="20"/>
                <w:lang w:val="id-ID"/>
              </w:rPr>
            </m:ctrlPr>
          </m:sSubPr>
          <m:e>
            <m:r>
              <w:rPr>
                <w:rFonts w:ascii="Cambria Math" w:hAnsi="Cambria Math" w:cs="Times New Roman"/>
                <w:noProof/>
                <w:sz w:val="20"/>
                <w:szCs w:val="20"/>
                <w:lang w:val="id-ID"/>
              </w:rPr>
              <m:t>H</m:t>
            </m:r>
          </m:e>
          <m:sub>
            <m:r>
              <w:rPr>
                <w:rFonts w:ascii="Cambria Math" w:hAnsi="Cambria Math" w:cs="Times New Roman"/>
                <w:noProof/>
                <w:sz w:val="20"/>
                <w:szCs w:val="20"/>
                <w:vertAlign w:val="subscript"/>
                <w:lang w:val="id-ID"/>
              </w:rPr>
              <m:t>1</m:t>
            </m:r>
          </m:sub>
        </m:sSub>
        <m:r>
          <w:rPr>
            <w:rFonts w:ascii="Cambria Math" w:hAnsi="Cambria Math" w:cs="Times New Roman"/>
            <w:noProof/>
            <w:sz w:val="20"/>
            <w:szCs w:val="20"/>
            <w:lang w:val="id-ID"/>
          </w:rPr>
          <m:t xml:space="preserve"> : </m:t>
        </m:r>
        <m:sSub>
          <m:sSubPr>
            <m:ctrlPr>
              <w:rPr>
                <w:rFonts w:ascii="Cambria Math" w:hAnsi="Cambria Math" w:cs="Times New Roman"/>
                <w:i/>
                <w:noProof/>
                <w:sz w:val="20"/>
                <w:szCs w:val="20"/>
                <w:vertAlign w:val="subscript"/>
                <w:lang w:val="id-ID"/>
              </w:rPr>
            </m:ctrlPr>
          </m:sSubPr>
          <m:e>
            <m:r>
              <w:rPr>
                <w:rFonts w:ascii="Cambria Math" w:hAnsi="Cambria Math" w:cs="Times New Roman"/>
                <w:noProof/>
                <w:sz w:val="20"/>
                <w:szCs w:val="20"/>
                <w:lang w:val="id-ID"/>
              </w:rPr>
              <m:t>μ</m:t>
            </m:r>
          </m:e>
          <m:sub>
            <m:r>
              <w:rPr>
                <w:rFonts w:ascii="Cambria Math" w:hAnsi="Cambria Math" w:cs="Times New Roman"/>
                <w:noProof/>
                <w:sz w:val="20"/>
                <w:szCs w:val="20"/>
                <w:vertAlign w:val="subscript"/>
                <w:lang w:val="id-ID"/>
              </w:rPr>
              <m:t>12</m:t>
            </m:r>
          </m:sub>
        </m:sSub>
        <m:r>
          <w:rPr>
            <w:rFonts w:ascii="Cambria Math" w:hAnsi="Cambria Math" w:cs="Times New Roman"/>
            <w:noProof/>
            <w:sz w:val="20"/>
            <w:szCs w:val="20"/>
            <w:vertAlign w:val="subscript"/>
            <w:lang w:val="id-ID"/>
          </w:rPr>
          <m:t>≠</m:t>
        </m:r>
        <m:sSub>
          <m:sSubPr>
            <m:ctrlPr>
              <w:rPr>
                <w:rFonts w:ascii="Cambria Math" w:hAnsi="Cambria Math" w:cs="Times New Roman"/>
                <w:i/>
                <w:noProof/>
                <w:sz w:val="20"/>
                <w:szCs w:val="20"/>
                <w:vertAlign w:val="subscript"/>
                <w:lang w:val="id-ID"/>
              </w:rPr>
            </m:ctrlPr>
          </m:sSubPr>
          <m:e>
            <m:r>
              <w:rPr>
                <w:rFonts w:ascii="Cambria Math" w:hAnsi="Cambria Math" w:cs="Times New Roman"/>
                <w:noProof/>
                <w:sz w:val="20"/>
                <w:szCs w:val="20"/>
                <w:lang w:val="id-ID"/>
              </w:rPr>
              <m:t>μ</m:t>
            </m:r>
          </m:e>
          <m:sub>
            <m:r>
              <w:rPr>
                <w:rFonts w:ascii="Cambria Math" w:hAnsi="Cambria Math" w:cs="Times New Roman"/>
                <w:noProof/>
                <w:sz w:val="20"/>
                <w:szCs w:val="20"/>
                <w:vertAlign w:val="subscript"/>
                <w:lang w:val="id-ID"/>
              </w:rPr>
              <m:t xml:space="preserve">22 </m:t>
            </m:r>
          </m:sub>
        </m:sSub>
      </m:oMath>
    </w:p>
    <w:p w:rsidR="002E6D94" w:rsidRPr="00A92964" w:rsidRDefault="002E6D94" w:rsidP="008C0241">
      <w:pPr>
        <w:ind w:left="284"/>
        <w:rPr>
          <w:noProof/>
          <w:sz w:val="20"/>
        </w:rPr>
      </w:pPr>
      <w:r w:rsidRPr="00A92964">
        <w:rPr>
          <w:noProof/>
          <w:sz w:val="20"/>
        </w:rPr>
        <w:t>Keterangan:</w:t>
      </w:r>
    </w:p>
    <w:p w:rsidR="002E6D94" w:rsidRPr="00A92964" w:rsidRDefault="006864A0" w:rsidP="008C0241">
      <w:pPr>
        <w:ind w:left="1276" w:hanging="992"/>
        <w:jc w:val="both"/>
        <w:rPr>
          <w:rFonts w:eastAsiaTheme="minorEastAsia"/>
          <w:noProof/>
          <w:sz w:val="20"/>
          <w:lang w:val="id-ID"/>
        </w:rPr>
      </w:pPr>
      <m:oMath>
        <m:sSub>
          <m:sSubPr>
            <m:ctrlPr>
              <w:rPr>
                <w:rFonts w:ascii="Cambria Math" w:eastAsiaTheme="minorEastAsia" w:hAnsi="Cambria Math"/>
                <w:i/>
                <w:noProof/>
                <w:sz w:val="20"/>
              </w:rPr>
            </m:ctrlPr>
          </m:sSubPr>
          <m:e>
            <m:r>
              <w:rPr>
                <w:rFonts w:ascii="Cambria Math" w:eastAsiaTheme="minorEastAsia" w:hAnsi="Cambria Math"/>
                <w:noProof/>
                <w:sz w:val="20"/>
              </w:rPr>
              <m:t>μ</m:t>
            </m:r>
          </m:e>
          <m:sub>
            <m:r>
              <w:rPr>
                <w:rFonts w:ascii="Cambria Math" w:eastAsiaTheme="minorEastAsia" w:hAnsi="Cambria Math"/>
                <w:noProof/>
                <w:sz w:val="20"/>
              </w:rPr>
              <m:t>11</m:t>
            </m:r>
          </m:sub>
        </m:sSub>
      </m:oMath>
      <w:r w:rsidR="002E6D94" w:rsidRPr="00A92964">
        <w:rPr>
          <w:rFonts w:eastAsiaTheme="minorEastAsia"/>
          <w:noProof/>
          <w:sz w:val="20"/>
        </w:rPr>
        <w:tab/>
        <w:t>:</w:t>
      </w:r>
      <w:r w:rsidR="002E6D94" w:rsidRPr="00A92964">
        <w:rPr>
          <w:rFonts w:eastAsiaTheme="minorEastAsia"/>
          <w:noProof/>
          <w:sz w:val="20"/>
          <w:lang w:val="id-ID"/>
        </w:rPr>
        <w:t>Parameter rata-rata hasil hasil belajar siswa be</w:t>
      </w:r>
      <w:r w:rsidR="00C45A93" w:rsidRPr="00A92964">
        <w:rPr>
          <w:rFonts w:eastAsiaTheme="minorEastAsia"/>
          <w:noProof/>
          <w:sz w:val="20"/>
          <w:lang w:val="id-ID"/>
        </w:rPr>
        <w:t>rmotivasi belajar kategori rendah</w:t>
      </w:r>
      <w:r w:rsidR="002E6D94" w:rsidRPr="00A92964">
        <w:rPr>
          <w:rFonts w:eastAsiaTheme="minorEastAsia"/>
          <w:noProof/>
          <w:sz w:val="20"/>
          <w:lang w:val="id-ID"/>
        </w:rPr>
        <w:t xml:space="preserve"> yang diajar dengan model pembelajaran kooperatif tipe </w:t>
      </w:r>
      <w:r w:rsidR="002E6D94" w:rsidRPr="00A92964">
        <w:rPr>
          <w:rFonts w:eastAsiaTheme="minorEastAsia"/>
          <w:i/>
          <w:noProof/>
          <w:sz w:val="20"/>
          <w:lang w:val="id-ID"/>
        </w:rPr>
        <w:t>Course Review Horay</w:t>
      </w:r>
    </w:p>
    <w:p w:rsidR="00A949E8" w:rsidRDefault="006864A0" w:rsidP="008C0241">
      <w:pPr>
        <w:ind w:left="1276" w:hanging="992"/>
        <w:jc w:val="both"/>
        <w:rPr>
          <w:rFonts w:eastAsiaTheme="minorEastAsia"/>
          <w:i/>
          <w:noProof/>
          <w:sz w:val="20"/>
          <w:lang w:val="id-ID"/>
        </w:rPr>
      </w:pPr>
      <m:oMath>
        <m:sSub>
          <m:sSubPr>
            <m:ctrlPr>
              <w:rPr>
                <w:rFonts w:ascii="Cambria Math" w:eastAsiaTheme="minorEastAsia" w:hAnsi="Cambria Math"/>
                <w:i/>
                <w:noProof/>
                <w:sz w:val="20"/>
              </w:rPr>
            </m:ctrlPr>
          </m:sSubPr>
          <m:e>
            <m:r>
              <w:rPr>
                <w:rFonts w:ascii="Cambria Math" w:eastAsiaTheme="minorEastAsia" w:hAnsi="Cambria Math"/>
                <w:noProof/>
                <w:sz w:val="20"/>
              </w:rPr>
              <m:t>μ</m:t>
            </m:r>
          </m:e>
          <m:sub>
            <m:r>
              <w:rPr>
                <w:rFonts w:ascii="Cambria Math" w:eastAsiaTheme="minorEastAsia" w:hAnsi="Cambria Math"/>
                <w:noProof/>
                <w:sz w:val="20"/>
              </w:rPr>
              <m:t>21</m:t>
            </m:r>
          </m:sub>
        </m:sSub>
      </m:oMath>
      <w:r w:rsidR="002E6D94" w:rsidRPr="00A92964">
        <w:rPr>
          <w:rFonts w:eastAsiaTheme="minorEastAsia"/>
          <w:noProof/>
          <w:sz w:val="20"/>
        </w:rPr>
        <w:tab/>
        <w:t>:</w:t>
      </w:r>
      <w:r w:rsidR="002E6D94" w:rsidRPr="00A92964">
        <w:rPr>
          <w:rFonts w:eastAsiaTheme="minorEastAsia"/>
          <w:noProof/>
          <w:sz w:val="20"/>
          <w:lang w:val="id-ID"/>
        </w:rPr>
        <w:t>Parameter rata-rata hasil hasil belajar siswa be</w:t>
      </w:r>
      <w:r w:rsidR="00C45A93" w:rsidRPr="00A92964">
        <w:rPr>
          <w:rFonts w:eastAsiaTheme="minorEastAsia"/>
          <w:noProof/>
          <w:sz w:val="20"/>
          <w:lang w:val="id-ID"/>
        </w:rPr>
        <w:t>rmotivasi belajar kategori rendah</w:t>
      </w:r>
      <w:r w:rsidR="002E6D94" w:rsidRPr="00A92964">
        <w:rPr>
          <w:rFonts w:eastAsiaTheme="minorEastAsia"/>
          <w:noProof/>
          <w:sz w:val="20"/>
          <w:lang w:val="id-ID"/>
        </w:rPr>
        <w:t xml:space="preserve"> yang diajar dengan model pembelajaran kooperatif tipe </w:t>
      </w:r>
      <w:r w:rsidR="002E6D94" w:rsidRPr="00A92964">
        <w:rPr>
          <w:rFonts w:eastAsiaTheme="minorEastAsia"/>
          <w:i/>
          <w:noProof/>
          <w:sz w:val="20"/>
          <w:lang w:val="id-ID"/>
        </w:rPr>
        <w:t>Numbered Head Together</w:t>
      </w:r>
    </w:p>
    <w:p w:rsidR="00A92964" w:rsidRPr="00A92964" w:rsidRDefault="00A92964" w:rsidP="00A92964">
      <w:pPr>
        <w:jc w:val="both"/>
        <w:rPr>
          <w:rFonts w:eastAsiaTheme="minorEastAsia"/>
          <w:noProof/>
          <w:sz w:val="20"/>
          <w:lang w:val="id-ID"/>
        </w:rPr>
      </w:pPr>
    </w:p>
    <w:p w:rsidR="001711DD" w:rsidRDefault="001711DD" w:rsidP="008C0241">
      <w:pPr>
        <w:pStyle w:val="ListParagraph"/>
        <w:ind w:left="284"/>
        <w:jc w:val="both"/>
        <w:rPr>
          <w:noProof/>
          <w:sz w:val="20"/>
        </w:rPr>
      </w:pPr>
      <w:r w:rsidRPr="00A92964">
        <w:rPr>
          <w:rStyle w:val="Paragraphnumbered2Char"/>
        </w:rPr>
        <w:t xml:space="preserve">Dengan kriteria uji </w:t>
      </w:r>
      <m:oMath>
        <m:sSub>
          <m:sSubPr>
            <m:ctrlPr>
              <w:rPr>
                <w:rStyle w:val="Paragraphnumbered2Char"/>
                <w:rFonts w:ascii="Cambria Math" w:hAnsi="Cambria Math"/>
                <w:i/>
              </w:rPr>
            </m:ctrlPr>
          </m:sSubPr>
          <m:e>
            <m:r>
              <w:rPr>
                <w:rStyle w:val="Paragraphnumbered2Char"/>
                <w:rFonts w:ascii="Cambria Math" w:hAnsi="Cambria Math"/>
              </w:rPr>
              <m:t>H</m:t>
            </m:r>
          </m:e>
          <m:sub>
            <m:r>
              <w:rPr>
                <w:rStyle w:val="Paragraphnumbered2Char"/>
                <w:rFonts w:ascii="Cambria Math" w:hAnsi="Cambria Math"/>
              </w:rPr>
              <m:t>0</m:t>
            </m:r>
          </m:sub>
        </m:sSub>
      </m:oMath>
      <w:r w:rsidRPr="00A92964">
        <w:rPr>
          <w:rStyle w:val="Paragraphnumbered2Char"/>
        </w:rPr>
        <w:t xml:space="preserve"> diterima jika </w:t>
      </w:r>
      <w:r w:rsidRPr="00A92964">
        <w:rPr>
          <w:rStyle w:val="Paragraphnumbered2Char"/>
          <w:rFonts w:eastAsiaTheme="minorEastAsia"/>
        </w:rPr>
        <w:t xml:space="preserve">nilai </w:t>
      </w:r>
      <w:proofErr w:type="gramStart"/>
      <w:r w:rsidRPr="00A92964">
        <w:rPr>
          <w:rStyle w:val="Paragraphnumbered2Char"/>
          <w:rFonts w:eastAsiaTheme="minorEastAsia"/>
        </w:rPr>
        <w:t xml:space="preserve">signifikan </w:t>
      </w:r>
      <w:proofErr w:type="gramEnd"/>
      <m:oMath>
        <m:sSub>
          <m:sSubPr>
            <m:ctrlPr>
              <w:rPr>
                <w:rStyle w:val="Paragraphnumbered2Char"/>
                <w:rFonts w:ascii="Cambria Math" w:eastAsiaTheme="minorEastAsia" w:hAnsi="Cambria Math"/>
                <w:i/>
              </w:rPr>
            </m:ctrlPr>
          </m:sSubPr>
          <m:e>
            <m:r>
              <w:rPr>
                <w:rStyle w:val="Paragraphnumbered2Char"/>
                <w:rFonts w:ascii="Cambria Math" w:eastAsiaTheme="minorEastAsia" w:hAnsi="Cambria Math"/>
              </w:rPr>
              <m:t>p</m:t>
            </m:r>
          </m:e>
          <m:sub>
            <m:r>
              <w:rPr>
                <w:rStyle w:val="Paragraphnumbered2Char"/>
                <w:rFonts w:ascii="Cambria Math" w:eastAsiaTheme="minorEastAsia" w:hAnsi="Cambria Math"/>
              </w:rPr>
              <m:t>value</m:t>
            </m:r>
          </m:sub>
        </m:sSub>
        <m:r>
          <w:rPr>
            <w:rStyle w:val="Paragraphnumbered2Char"/>
            <w:rFonts w:ascii="Cambria Math" w:eastAsiaTheme="minorEastAsia" w:hAnsi="Cambria Math"/>
          </w:rPr>
          <m:t>≥0,05</m:t>
        </m:r>
      </m:oMath>
      <w:r w:rsidRPr="00A92964">
        <w:rPr>
          <w:rStyle w:val="Paragraphnumbered2Char"/>
          <w:rFonts w:eastAsiaTheme="minorEastAsia"/>
        </w:rPr>
        <w:t>,</w:t>
      </w:r>
      <w:r w:rsidRPr="00A92964">
        <w:rPr>
          <w:rStyle w:val="Paragraphnumbered2Char"/>
        </w:rPr>
        <w:t xml:space="preserve"> sebaliknya jika  </w:t>
      </w:r>
      <w:r w:rsidRPr="00A92964">
        <w:rPr>
          <w:rStyle w:val="Paragraphnumbered2Char"/>
          <w:rFonts w:eastAsiaTheme="minorEastAsia"/>
        </w:rPr>
        <w:t xml:space="preserve">nilai </w:t>
      </w:r>
      <w:r w:rsidRPr="00A92964">
        <w:rPr>
          <w:rStyle w:val="Paragraphnumbered2Char"/>
        </w:rPr>
        <w:t xml:space="preserve">signifikan </w:t>
      </w:r>
      <m:oMath>
        <m:r>
          <w:rPr>
            <w:rStyle w:val="Paragraphnumbered2Char"/>
            <w:rFonts w:ascii="Cambria Math" w:hAnsi="Cambria Math"/>
          </w:rPr>
          <w:br/>
        </m:r>
        <m:sSub>
          <m:sSubPr>
            <m:ctrlPr>
              <w:rPr>
                <w:rStyle w:val="Paragraphnumbered2Char"/>
                <w:rFonts w:ascii="Cambria Math" w:hAnsi="Cambria Math"/>
                <w:i/>
              </w:rPr>
            </m:ctrlPr>
          </m:sSubPr>
          <m:e>
            <m:r>
              <w:rPr>
                <w:rStyle w:val="Paragraphnumbered2Char"/>
                <w:rFonts w:ascii="Cambria Math" w:hAnsi="Cambria Math"/>
              </w:rPr>
              <m:t>p</m:t>
            </m:r>
          </m:e>
          <m:sub>
            <m:r>
              <w:rPr>
                <w:rStyle w:val="Paragraphnumbered2Char"/>
                <w:rFonts w:ascii="Cambria Math" w:hAnsi="Cambria Math"/>
              </w:rPr>
              <m:t>value</m:t>
            </m:r>
          </m:sub>
        </m:sSub>
        <m:r>
          <w:rPr>
            <w:rStyle w:val="Paragraphnumbered2Char"/>
            <w:rFonts w:ascii="Cambria Math" w:hAnsi="Cambria Math"/>
          </w:rPr>
          <m:t>&lt;0,05</m:t>
        </m:r>
      </m:oMath>
      <w:r w:rsidRPr="00A92964">
        <w:rPr>
          <w:rStyle w:val="Paragraphnumbered2Char"/>
          <w:rFonts w:eastAsiaTheme="minorEastAsia"/>
        </w:rPr>
        <w:t xml:space="preserve"> </w:t>
      </w:r>
      <w:r w:rsidRPr="00A92964">
        <w:rPr>
          <w:rStyle w:val="Paragraphnumbered2Char"/>
        </w:rPr>
        <w:t xml:space="preserve">maka </w:t>
      </w:r>
      <m:oMath>
        <m:sSub>
          <m:sSubPr>
            <m:ctrlPr>
              <w:rPr>
                <w:rStyle w:val="Paragraphnumbered2Char"/>
                <w:rFonts w:ascii="Cambria Math" w:hAnsi="Cambria Math"/>
                <w:i/>
              </w:rPr>
            </m:ctrlPr>
          </m:sSubPr>
          <m:e>
            <m:r>
              <w:rPr>
                <w:rStyle w:val="Paragraphnumbered2Char"/>
                <w:rFonts w:ascii="Cambria Math" w:hAnsi="Cambria Math"/>
              </w:rPr>
              <m:t>H</m:t>
            </m:r>
          </m:e>
          <m:sub>
            <m:r>
              <w:rPr>
                <w:rStyle w:val="Paragraphnumbered2Char"/>
                <w:rFonts w:ascii="Cambria Math" w:hAnsi="Cambria Math"/>
              </w:rPr>
              <m:t>0</m:t>
            </m:r>
          </m:sub>
        </m:sSub>
      </m:oMath>
      <w:r w:rsidRPr="00A92964">
        <w:rPr>
          <w:rStyle w:val="Paragraphnumbered2Char"/>
        </w:rPr>
        <w:t xml:space="preserve"> ditolak</w:t>
      </w:r>
      <w:r w:rsidRPr="00A92964">
        <w:rPr>
          <w:noProof/>
          <w:sz w:val="20"/>
        </w:rPr>
        <w:t>.</w:t>
      </w:r>
    </w:p>
    <w:p w:rsidR="00A92964" w:rsidRDefault="00A92964" w:rsidP="008C0241">
      <w:pPr>
        <w:pStyle w:val="ListParagraph"/>
        <w:ind w:left="284"/>
        <w:jc w:val="both"/>
        <w:rPr>
          <w:noProof/>
          <w:sz w:val="20"/>
        </w:rPr>
      </w:pPr>
    </w:p>
    <w:p w:rsidR="00A92964" w:rsidRDefault="00A92964" w:rsidP="008C0241">
      <w:pPr>
        <w:pStyle w:val="ListParagraph"/>
        <w:ind w:left="284"/>
        <w:jc w:val="both"/>
        <w:rPr>
          <w:noProof/>
          <w:sz w:val="20"/>
        </w:rPr>
      </w:pPr>
    </w:p>
    <w:p w:rsidR="00A92964" w:rsidRDefault="00A92964" w:rsidP="008C0241">
      <w:pPr>
        <w:pStyle w:val="ListParagraph"/>
        <w:ind w:left="284"/>
        <w:jc w:val="both"/>
        <w:rPr>
          <w:noProof/>
          <w:sz w:val="20"/>
        </w:rPr>
      </w:pPr>
    </w:p>
    <w:p w:rsidR="00A92964" w:rsidRDefault="00A92964" w:rsidP="008C0241">
      <w:pPr>
        <w:pStyle w:val="ListParagraph"/>
        <w:ind w:left="284"/>
        <w:jc w:val="both"/>
        <w:rPr>
          <w:noProof/>
          <w:sz w:val="20"/>
        </w:rPr>
      </w:pPr>
    </w:p>
    <w:p w:rsidR="00A92964" w:rsidRDefault="00A92964" w:rsidP="008C0241">
      <w:pPr>
        <w:pStyle w:val="ListParagraph"/>
        <w:ind w:left="284"/>
        <w:jc w:val="both"/>
        <w:rPr>
          <w:noProof/>
          <w:sz w:val="20"/>
        </w:rPr>
      </w:pPr>
    </w:p>
    <w:p w:rsidR="00A92964" w:rsidRDefault="00A92964" w:rsidP="008C0241">
      <w:pPr>
        <w:pStyle w:val="ListParagraph"/>
        <w:ind w:left="284"/>
        <w:jc w:val="both"/>
        <w:rPr>
          <w:noProof/>
          <w:sz w:val="20"/>
        </w:rPr>
      </w:pPr>
    </w:p>
    <w:p w:rsidR="00A92964" w:rsidRDefault="00A92964" w:rsidP="008C0241">
      <w:pPr>
        <w:pStyle w:val="ListParagraph"/>
        <w:ind w:left="284"/>
        <w:jc w:val="both"/>
        <w:rPr>
          <w:noProof/>
          <w:sz w:val="20"/>
        </w:rPr>
      </w:pPr>
    </w:p>
    <w:p w:rsidR="00A92964" w:rsidRDefault="00A92964" w:rsidP="008C0241">
      <w:pPr>
        <w:pStyle w:val="ListParagraph"/>
        <w:ind w:left="284"/>
        <w:jc w:val="both"/>
        <w:rPr>
          <w:noProof/>
          <w:sz w:val="20"/>
        </w:rPr>
      </w:pPr>
    </w:p>
    <w:p w:rsidR="00A92964" w:rsidRPr="00A92964" w:rsidRDefault="00A92964" w:rsidP="008C0241">
      <w:pPr>
        <w:pStyle w:val="ListParagraph"/>
        <w:ind w:left="284"/>
        <w:jc w:val="both"/>
        <w:rPr>
          <w:noProof/>
          <w:sz w:val="20"/>
        </w:rPr>
      </w:pPr>
    </w:p>
    <w:p w:rsidR="001711DD" w:rsidRPr="005F7016" w:rsidRDefault="001711DD" w:rsidP="001711DD">
      <w:pPr>
        <w:pStyle w:val="Heading1"/>
        <w:jc w:val="left"/>
        <w:rPr>
          <w:szCs w:val="22"/>
          <w:lang w:val="id-ID"/>
        </w:rPr>
      </w:pPr>
      <w:r w:rsidRPr="005F7016">
        <w:rPr>
          <w:szCs w:val="22"/>
          <w:lang w:val="id-ID"/>
        </w:rPr>
        <w:lastRenderedPageBreak/>
        <w:t>HASIL DAN PEMBAHASAN</w:t>
      </w:r>
    </w:p>
    <w:p w:rsidR="001711DD" w:rsidRPr="00C62DC4" w:rsidRDefault="00C472B0" w:rsidP="001711DD">
      <w:pPr>
        <w:spacing w:line="256" w:lineRule="auto"/>
        <w:jc w:val="both"/>
        <w:rPr>
          <w:sz w:val="20"/>
          <w:lang w:val="id-ID"/>
        </w:rPr>
      </w:pPr>
      <w:r w:rsidRPr="00C62DC4">
        <w:rPr>
          <w:sz w:val="20"/>
          <w:lang w:val="id-ID"/>
        </w:rPr>
        <w:t>Pene</w:t>
      </w:r>
      <w:r w:rsidR="00B7109C" w:rsidRPr="00C62DC4">
        <w:rPr>
          <w:sz w:val="20"/>
          <w:lang w:val="id-ID"/>
        </w:rPr>
        <w:t xml:space="preserve">litian dilaksanakan di SMPN 1 Pallangga kelas VIII I sebagai kelas perlakuan I dan SMPN 3 Sungguminasa kelas VIII C sebagai kelas perlakuan II. </w:t>
      </w:r>
      <w:r w:rsidR="00B7109C" w:rsidRPr="00C62DC4">
        <w:rPr>
          <w:sz w:val="20"/>
        </w:rPr>
        <w:t>Penelitian dilaksanakan dengan 14</w:t>
      </w:r>
      <w:r w:rsidR="001711DD" w:rsidRPr="00C62DC4">
        <w:rPr>
          <w:sz w:val="20"/>
        </w:rPr>
        <w:t xml:space="preserve"> pertemuan, yang 1 pertemuan merupakan pemberian </w:t>
      </w:r>
      <w:r w:rsidR="00B7109C" w:rsidRPr="00C62DC4">
        <w:rPr>
          <w:i/>
          <w:sz w:val="20"/>
        </w:rPr>
        <w:t>angket</w:t>
      </w:r>
      <w:r w:rsidR="001711DD" w:rsidRPr="00C62DC4">
        <w:rPr>
          <w:sz w:val="20"/>
        </w:rPr>
        <w:t xml:space="preserve">, 1 pertemuan </w:t>
      </w:r>
      <w:r w:rsidR="001711DD" w:rsidRPr="00C62DC4">
        <w:rPr>
          <w:i/>
          <w:sz w:val="20"/>
        </w:rPr>
        <w:t>posttest</w:t>
      </w:r>
      <w:r w:rsidR="001711DD" w:rsidRPr="00C62DC4">
        <w:rPr>
          <w:sz w:val="20"/>
        </w:rPr>
        <w:t xml:space="preserve">, dan </w:t>
      </w:r>
      <w:r w:rsidR="00B7109C" w:rsidRPr="00C62DC4">
        <w:rPr>
          <w:sz w:val="20"/>
          <w:lang w:val="id-ID"/>
        </w:rPr>
        <w:t>12</w:t>
      </w:r>
      <w:r w:rsidR="001711DD" w:rsidRPr="00C62DC4">
        <w:rPr>
          <w:sz w:val="20"/>
        </w:rPr>
        <w:t xml:space="preserve"> pertemuan pemberian pembelajaran matematika </w:t>
      </w:r>
      <w:r w:rsidR="001711DD" w:rsidRPr="00C62DC4">
        <w:rPr>
          <w:sz w:val="20"/>
          <w:lang w:val="id-ID"/>
        </w:rPr>
        <w:t>den</w:t>
      </w:r>
      <w:r w:rsidR="00B7109C" w:rsidRPr="00C62DC4">
        <w:rPr>
          <w:sz w:val="20"/>
          <w:lang w:val="id-ID"/>
        </w:rPr>
        <w:t xml:space="preserve">gan menggunakan model pembelajaran kooperatif tipe </w:t>
      </w:r>
      <w:r w:rsidR="00B7109C" w:rsidRPr="00C62DC4">
        <w:rPr>
          <w:i/>
          <w:sz w:val="20"/>
          <w:lang w:val="id-ID"/>
        </w:rPr>
        <w:t xml:space="preserve">Course Review Horay </w:t>
      </w:r>
      <w:r w:rsidR="00B7109C" w:rsidRPr="00C62DC4">
        <w:rPr>
          <w:sz w:val="20"/>
          <w:lang w:val="id-ID"/>
        </w:rPr>
        <w:t xml:space="preserve">dan </w:t>
      </w:r>
      <w:r w:rsidR="00B7109C" w:rsidRPr="00C62DC4">
        <w:rPr>
          <w:i/>
          <w:sz w:val="20"/>
          <w:lang w:val="id-ID"/>
        </w:rPr>
        <w:t>Numbered Head Together.</w:t>
      </w:r>
    </w:p>
    <w:p w:rsidR="001711DD" w:rsidRPr="005F7016" w:rsidRDefault="001711DD" w:rsidP="001711DD">
      <w:pPr>
        <w:pStyle w:val="Heading2"/>
        <w:jc w:val="left"/>
        <w:rPr>
          <w:rFonts w:eastAsiaTheme="minorEastAsia"/>
        </w:rPr>
      </w:pPr>
      <w:r w:rsidRPr="005F7016">
        <w:rPr>
          <w:rFonts w:eastAsiaTheme="minorEastAsia"/>
        </w:rPr>
        <w:t>Hasil</w:t>
      </w:r>
    </w:p>
    <w:p w:rsidR="001711DD" w:rsidRPr="00C62DC4" w:rsidRDefault="00C62DC4" w:rsidP="00C62DC4">
      <w:pPr>
        <w:pStyle w:val="Heading2"/>
        <w:jc w:val="left"/>
        <w:rPr>
          <w:rFonts w:eastAsiaTheme="minorEastAsia"/>
        </w:rPr>
      </w:pPr>
      <w:r w:rsidRPr="00C62DC4">
        <w:rPr>
          <w:rFonts w:eastAsiaTheme="minorEastAsia"/>
        </w:rPr>
        <w:t>Analisis Statistika D</w:t>
      </w:r>
      <w:r w:rsidR="001711DD" w:rsidRPr="00C62DC4">
        <w:rPr>
          <w:rFonts w:eastAsiaTheme="minorEastAsia"/>
        </w:rPr>
        <w:t>eskriptif</w:t>
      </w:r>
    </w:p>
    <w:p w:rsidR="001711DD" w:rsidRPr="00C62DC4" w:rsidRDefault="001711DD" w:rsidP="00F84205">
      <w:pPr>
        <w:pStyle w:val="Heading3"/>
        <w:numPr>
          <w:ilvl w:val="0"/>
          <w:numId w:val="10"/>
        </w:numPr>
        <w:ind w:left="426"/>
        <w:jc w:val="left"/>
        <w:rPr>
          <w:rFonts w:eastAsiaTheme="minorEastAsia"/>
          <w:b/>
          <w:i w:val="0"/>
        </w:rPr>
      </w:pPr>
      <w:r w:rsidRPr="00C62DC4">
        <w:rPr>
          <w:rFonts w:eastAsiaTheme="minorEastAsia"/>
          <w:b/>
          <w:i w:val="0"/>
        </w:rPr>
        <w:t>Keterlaksanaan pembelajaran</w:t>
      </w:r>
    </w:p>
    <w:p w:rsidR="001711DD" w:rsidRPr="00E23041" w:rsidRDefault="00C62DC4" w:rsidP="00C62DC4">
      <w:pPr>
        <w:pStyle w:val="Paragraphnumbered2"/>
        <w:numPr>
          <w:ilvl w:val="0"/>
          <w:numId w:val="0"/>
        </w:numPr>
        <w:ind w:left="567" w:hanging="77"/>
        <w:rPr>
          <w:rFonts w:eastAsiaTheme="minorEastAsia"/>
          <w:b/>
        </w:rPr>
      </w:pPr>
      <w:r>
        <w:rPr>
          <w:rFonts w:eastAsiaTheme="minorEastAsia"/>
          <w:lang w:val="id-ID"/>
        </w:rPr>
        <w:t>Tabel ini merupakan rangkuman</w:t>
      </w:r>
      <w:r w:rsidR="001711DD" w:rsidRPr="00E23041">
        <w:rPr>
          <w:rFonts w:eastAsiaTheme="minorEastAsia"/>
        </w:rPr>
        <w:t xml:space="preserve"> keterlaksanaaan pembelajaran.</w:t>
      </w:r>
    </w:p>
    <w:p w:rsidR="001711DD" w:rsidRPr="007776ED" w:rsidRDefault="007776ED" w:rsidP="001711DD">
      <w:pPr>
        <w:pStyle w:val="TableCaption"/>
        <w:rPr>
          <w:lang w:val="id-ID"/>
        </w:rPr>
      </w:pPr>
      <w:r>
        <w:rPr>
          <w:b/>
          <w:lang w:val="id-ID"/>
        </w:rPr>
        <w:t>TABEL 5</w:t>
      </w:r>
      <w:r w:rsidR="001711DD" w:rsidRPr="005F7016">
        <w:rPr>
          <w:b/>
          <w:lang w:val="id-ID"/>
        </w:rPr>
        <w:t xml:space="preserve">. </w:t>
      </w:r>
      <w:r w:rsidR="001711DD" w:rsidRPr="005F7016">
        <w:rPr>
          <w:rFonts w:eastAsia="Calibri"/>
          <w:color w:val="000000" w:themeColor="text1"/>
        </w:rPr>
        <w:t xml:space="preserve">Data Hasil Observasi Keterlaksanaan Pembelajaran </w:t>
      </w:r>
      <w:r>
        <w:rPr>
          <w:rFonts w:eastAsia="Calibri"/>
          <w:i/>
          <w:color w:val="000000" w:themeColor="text1"/>
          <w:lang w:val="id-ID"/>
        </w:rPr>
        <w:t xml:space="preserve">Course Review Horay </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1559"/>
        <w:gridCol w:w="3119"/>
      </w:tblGrid>
      <w:tr w:rsidR="001711DD" w:rsidRPr="005F7016" w:rsidTr="001711DD">
        <w:trPr>
          <w:jc w:val="center"/>
        </w:trPr>
        <w:tc>
          <w:tcPr>
            <w:tcW w:w="2093" w:type="dxa"/>
            <w:tcBorders>
              <w:top w:val="single" w:sz="4" w:space="0" w:color="auto"/>
              <w:bottom w:val="single" w:sz="4" w:space="0" w:color="auto"/>
            </w:tcBorders>
          </w:tcPr>
          <w:p w:rsidR="001711DD" w:rsidRPr="005F7016" w:rsidRDefault="001711DD" w:rsidP="00C62DC4">
            <w:pPr>
              <w:pStyle w:val="TableCaption"/>
              <w:rPr>
                <w:b/>
                <w:sz w:val="20"/>
                <w:szCs w:val="20"/>
                <w:lang w:val="id-ID"/>
              </w:rPr>
            </w:pPr>
            <w:r w:rsidRPr="005F7016">
              <w:rPr>
                <w:b/>
                <w:sz w:val="20"/>
                <w:szCs w:val="20"/>
                <w:lang w:val="id-ID"/>
              </w:rPr>
              <w:t>Pertemuan</w:t>
            </w:r>
          </w:p>
        </w:tc>
        <w:tc>
          <w:tcPr>
            <w:tcW w:w="1559" w:type="dxa"/>
            <w:tcBorders>
              <w:top w:val="single" w:sz="4" w:space="0" w:color="auto"/>
              <w:bottom w:val="single" w:sz="4" w:space="0" w:color="auto"/>
            </w:tcBorders>
          </w:tcPr>
          <w:p w:rsidR="001711DD" w:rsidRPr="005F7016" w:rsidRDefault="001711DD" w:rsidP="00C62DC4">
            <w:pPr>
              <w:pStyle w:val="TableCaption"/>
              <w:rPr>
                <w:b/>
                <w:sz w:val="20"/>
                <w:szCs w:val="20"/>
                <w:lang w:val="id-ID"/>
              </w:rPr>
            </w:pPr>
            <w:r w:rsidRPr="005F7016">
              <w:rPr>
                <w:b/>
                <w:sz w:val="20"/>
                <w:szCs w:val="20"/>
                <w:lang w:val="id-ID"/>
              </w:rPr>
              <w:t>Rata-rata</w:t>
            </w:r>
          </w:p>
        </w:tc>
        <w:tc>
          <w:tcPr>
            <w:tcW w:w="3119" w:type="dxa"/>
            <w:tcBorders>
              <w:top w:val="single" w:sz="4" w:space="0" w:color="auto"/>
              <w:bottom w:val="single" w:sz="4" w:space="0" w:color="auto"/>
            </w:tcBorders>
          </w:tcPr>
          <w:p w:rsidR="001711DD" w:rsidRPr="005F7016" w:rsidRDefault="001711DD" w:rsidP="00C62DC4">
            <w:pPr>
              <w:pStyle w:val="TableCaption"/>
              <w:rPr>
                <w:b/>
                <w:sz w:val="20"/>
                <w:szCs w:val="20"/>
                <w:lang w:val="id-ID"/>
              </w:rPr>
            </w:pPr>
            <w:r w:rsidRPr="005F7016">
              <w:rPr>
                <w:b/>
                <w:sz w:val="20"/>
                <w:szCs w:val="20"/>
                <w:lang w:val="id-ID"/>
              </w:rPr>
              <w:t>Kategori</w:t>
            </w:r>
          </w:p>
        </w:tc>
      </w:tr>
      <w:tr w:rsidR="001711DD" w:rsidRPr="005F7016" w:rsidTr="001711DD">
        <w:trPr>
          <w:jc w:val="center"/>
        </w:trPr>
        <w:tc>
          <w:tcPr>
            <w:tcW w:w="2093" w:type="dxa"/>
            <w:tcBorders>
              <w:top w:val="single" w:sz="4" w:space="0" w:color="auto"/>
              <w:bottom w:val="nil"/>
            </w:tcBorders>
            <w:vAlign w:val="center"/>
          </w:tcPr>
          <w:p w:rsidR="001711DD" w:rsidRPr="005F7016" w:rsidRDefault="001711DD" w:rsidP="00C62DC4">
            <w:pPr>
              <w:pStyle w:val="TableCaption"/>
              <w:rPr>
                <w:sz w:val="20"/>
                <w:szCs w:val="20"/>
                <w:lang w:val="id-ID"/>
              </w:rPr>
            </w:pPr>
            <w:r w:rsidRPr="005F7016">
              <w:rPr>
                <w:sz w:val="20"/>
                <w:szCs w:val="20"/>
                <w:lang w:val="id-ID"/>
              </w:rPr>
              <w:t>1</w:t>
            </w:r>
          </w:p>
        </w:tc>
        <w:tc>
          <w:tcPr>
            <w:tcW w:w="1559" w:type="dxa"/>
            <w:tcBorders>
              <w:top w:val="single" w:sz="4" w:space="0" w:color="auto"/>
              <w:bottom w:val="nil"/>
            </w:tcBorders>
            <w:vAlign w:val="center"/>
          </w:tcPr>
          <w:p w:rsidR="001711DD" w:rsidRPr="005F7016" w:rsidRDefault="003D638E" w:rsidP="00C62DC4">
            <w:pPr>
              <w:pStyle w:val="TableCaption"/>
              <w:rPr>
                <w:i/>
                <w:sz w:val="20"/>
                <w:szCs w:val="20"/>
                <w:lang w:val="id-ID"/>
              </w:rPr>
            </w:pPr>
            <w:r>
              <w:rPr>
                <w:noProof/>
                <w:sz w:val="20"/>
                <w:szCs w:val="20"/>
                <w:lang w:val="id-ID"/>
              </w:rPr>
              <w:t>3,90</w:t>
            </w:r>
          </w:p>
        </w:tc>
        <w:tc>
          <w:tcPr>
            <w:tcW w:w="3119" w:type="dxa"/>
            <w:tcBorders>
              <w:top w:val="single" w:sz="4" w:space="0" w:color="auto"/>
              <w:bottom w:val="nil"/>
            </w:tcBorders>
          </w:tcPr>
          <w:p w:rsidR="001711DD" w:rsidRPr="005F7016" w:rsidRDefault="001711DD" w:rsidP="00C62DC4">
            <w:pPr>
              <w:pStyle w:val="TableCaption"/>
              <w:rPr>
                <w:noProof/>
                <w:sz w:val="20"/>
                <w:szCs w:val="20"/>
                <w:lang w:val="id-ID"/>
              </w:rPr>
            </w:pPr>
            <w:r w:rsidRPr="005F7016">
              <w:rPr>
                <w:noProof/>
                <w:sz w:val="20"/>
                <w:szCs w:val="20"/>
                <w:lang w:val="id-ID"/>
              </w:rPr>
              <w:t>Terlaksana dengan baik</w:t>
            </w:r>
          </w:p>
        </w:tc>
      </w:tr>
      <w:tr w:rsidR="001711DD" w:rsidRPr="005F7016" w:rsidTr="001711DD">
        <w:trPr>
          <w:jc w:val="center"/>
        </w:trPr>
        <w:tc>
          <w:tcPr>
            <w:tcW w:w="2093" w:type="dxa"/>
            <w:tcBorders>
              <w:top w:val="nil"/>
              <w:bottom w:val="nil"/>
            </w:tcBorders>
            <w:vAlign w:val="center"/>
          </w:tcPr>
          <w:p w:rsidR="001711DD" w:rsidRPr="005F7016" w:rsidRDefault="001711DD" w:rsidP="00C62DC4">
            <w:pPr>
              <w:pStyle w:val="TableCaption"/>
              <w:rPr>
                <w:rFonts w:eastAsia="Calibri"/>
                <w:noProof/>
                <w:sz w:val="20"/>
                <w:szCs w:val="20"/>
                <w:lang w:val="id-ID"/>
              </w:rPr>
            </w:pPr>
            <w:r w:rsidRPr="005F7016">
              <w:rPr>
                <w:rFonts w:eastAsia="Calibri"/>
                <w:noProof/>
                <w:sz w:val="20"/>
                <w:szCs w:val="20"/>
                <w:lang w:val="id-ID"/>
              </w:rPr>
              <w:t>2</w:t>
            </w:r>
          </w:p>
        </w:tc>
        <w:tc>
          <w:tcPr>
            <w:tcW w:w="1559" w:type="dxa"/>
            <w:tcBorders>
              <w:top w:val="nil"/>
              <w:bottom w:val="nil"/>
            </w:tcBorders>
            <w:vAlign w:val="center"/>
          </w:tcPr>
          <w:p w:rsidR="001711DD" w:rsidRPr="005F7016" w:rsidRDefault="003D638E" w:rsidP="00C62DC4">
            <w:pPr>
              <w:pStyle w:val="TableCaption"/>
              <w:rPr>
                <w:rFonts w:eastAsiaTheme="minorEastAsia"/>
                <w:sz w:val="20"/>
                <w:szCs w:val="20"/>
              </w:rPr>
            </w:pPr>
            <w:r>
              <w:rPr>
                <w:noProof/>
                <w:sz w:val="20"/>
                <w:szCs w:val="20"/>
              </w:rPr>
              <w:t>4,00</w:t>
            </w:r>
          </w:p>
        </w:tc>
        <w:tc>
          <w:tcPr>
            <w:tcW w:w="3119" w:type="dxa"/>
            <w:tcBorders>
              <w:top w:val="nil"/>
              <w:bottom w:val="nil"/>
            </w:tcBorders>
          </w:tcPr>
          <w:p w:rsidR="001711DD" w:rsidRPr="005F7016" w:rsidRDefault="003D638E" w:rsidP="00C62DC4">
            <w:pPr>
              <w:pStyle w:val="TableCaption"/>
              <w:rPr>
                <w:noProof/>
                <w:sz w:val="20"/>
                <w:szCs w:val="20"/>
              </w:rPr>
            </w:pPr>
            <w:r>
              <w:rPr>
                <w:noProof/>
                <w:sz w:val="20"/>
                <w:szCs w:val="20"/>
                <w:lang w:val="id-ID"/>
              </w:rPr>
              <w:t>Terlaksana dengan</w:t>
            </w:r>
            <w:r w:rsidR="001711DD" w:rsidRPr="005F7016">
              <w:rPr>
                <w:noProof/>
                <w:sz w:val="20"/>
                <w:szCs w:val="20"/>
                <w:lang w:val="id-ID"/>
              </w:rPr>
              <w:t xml:space="preserve"> baik</w:t>
            </w:r>
          </w:p>
        </w:tc>
      </w:tr>
      <w:tr w:rsidR="001711DD" w:rsidRPr="005F7016" w:rsidTr="001711DD">
        <w:trPr>
          <w:jc w:val="center"/>
        </w:trPr>
        <w:tc>
          <w:tcPr>
            <w:tcW w:w="2093" w:type="dxa"/>
            <w:tcBorders>
              <w:top w:val="nil"/>
              <w:bottom w:val="nil"/>
            </w:tcBorders>
            <w:vAlign w:val="center"/>
          </w:tcPr>
          <w:p w:rsidR="001711DD" w:rsidRPr="005F7016" w:rsidRDefault="001711DD" w:rsidP="00C62DC4">
            <w:pPr>
              <w:pStyle w:val="TableCaption"/>
              <w:rPr>
                <w:rFonts w:eastAsiaTheme="minorEastAsia"/>
                <w:sz w:val="20"/>
                <w:szCs w:val="20"/>
                <w:lang w:val="id-ID"/>
              </w:rPr>
            </w:pPr>
            <w:r w:rsidRPr="005F7016">
              <w:rPr>
                <w:rFonts w:eastAsiaTheme="minorEastAsia"/>
                <w:sz w:val="20"/>
                <w:szCs w:val="20"/>
                <w:lang w:val="id-ID"/>
              </w:rPr>
              <w:t>3</w:t>
            </w:r>
          </w:p>
        </w:tc>
        <w:tc>
          <w:tcPr>
            <w:tcW w:w="1559" w:type="dxa"/>
            <w:tcBorders>
              <w:top w:val="nil"/>
              <w:bottom w:val="nil"/>
            </w:tcBorders>
            <w:vAlign w:val="center"/>
          </w:tcPr>
          <w:p w:rsidR="001711DD" w:rsidRPr="005F7016" w:rsidRDefault="003D638E" w:rsidP="00C62DC4">
            <w:pPr>
              <w:pStyle w:val="TableCaption"/>
              <w:rPr>
                <w:rFonts w:eastAsiaTheme="minorEastAsia"/>
                <w:sz w:val="20"/>
                <w:szCs w:val="20"/>
              </w:rPr>
            </w:pPr>
            <w:r>
              <w:rPr>
                <w:noProof/>
                <w:sz w:val="20"/>
                <w:szCs w:val="20"/>
              </w:rPr>
              <w:t>3,80</w:t>
            </w:r>
          </w:p>
        </w:tc>
        <w:tc>
          <w:tcPr>
            <w:tcW w:w="3119" w:type="dxa"/>
            <w:tcBorders>
              <w:top w:val="nil"/>
              <w:bottom w:val="nil"/>
            </w:tcBorders>
          </w:tcPr>
          <w:p w:rsidR="001711DD" w:rsidRPr="005F7016" w:rsidRDefault="003D638E" w:rsidP="00C62DC4">
            <w:pPr>
              <w:pStyle w:val="TableCaption"/>
              <w:rPr>
                <w:noProof/>
                <w:sz w:val="20"/>
                <w:szCs w:val="20"/>
              </w:rPr>
            </w:pPr>
            <w:r>
              <w:rPr>
                <w:noProof/>
                <w:sz w:val="20"/>
                <w:szCs w:val="20"/>
                <w:lang w:val="id-ID"/>
              </w:rPr>
              <w:t xml:space="preserve">Terlaksana dengan </w:t>
            </w:r>
            <w:r w:rsidR="001711DD" w:rsidRPr="005F7016">
              <w:rPr>
                <w:noProof/>
                <w:sz w:val="20"/>
                <w:szCs w:val="20"/>
                <w:lang w:val="id-ID"/>
              </w:rPr>
              <w:t>baik</w:t>
            </w:r>
          </w:p>
        </w:tc>
      </w:tr>
      <w:tr w:rsidR="004A6FD7" w:rsidRPr="005F7016" w:rsidTr="001711DD">
        <w:trPr>
          <w:jc w:val="center"/>
        </w:trPr>
        <w:tc>
          <w:tcPr>
            <w:tcW w:w="2093" w:type="dxa"/>
            <w:tcBorders>
              <w:top w:val="nil"/>
              <w:bottom w:val="single" w:sz="4" w:space="0" w:color="auto"/>
            </w:tcBorders>
            <w:vAlign w:val="center"/>
          </w:tcPr>
          <w:p w:rsidR="004A6FD7" w:rsidRPr="007776ED" w:rsidRDefault="004A6FD7" w:rsidP="00C62DC4">
            <w:pPr>
              <w:pStyle w:val="TableCaption"/>
              <w:rPr>
                <w:sz w:val="20"/>
                <w:szCs w:val="20"/>
              </w:rPr>
            </w:pPr>
            <m:oMathPara>
              <m:oMath>
                <m:r>
                  <w:rPr>
                    <w:rFonts w:ascii="Cambria Math" w:eastAsia="Calibri" w:hAnsi="Cambria Math"/>
                    <w:noProof/>
                    <w:sz w:val="20"/>
                    <w:szCs w:val="20"/>
                  </w:rPr>
                  <m:t>4</m:t>
                </m:r>
              </m:oMath>
            </m:oMathPara>
          </w:p>
          <w:p w:rsidR="004A6FD7" w:rsidRDefault="004A6FD7" w:rsidP="00C62DC4">
            <w:pPr>
              <w:pStyle w:val="TableCaption"/>
              <w:rPr>
                <w:sz w:val="20"/>
                <w:szCs w:val="20"/>
                <w:lang w:val="id-ID"/>
              </w:rPr>
            </w:pPr>
            <w:r>
              <w:rPr>
                <w:sz w:val="20"/>
                <w:szCs w:val="20"/>
                <w:lang w:val="id-ID"/>
              </w:rPr>
              <w:t>5</w:t>
            </w:r>
          </w:p>
          <w:p w:rsidR="004A6FD7" w:rsidRDefault="004A6FD7" w:rsidP="00C62DC4">
            <w:pPr>
              <w:pStyle w:val="TableCaption"/>
              <w:rPr>
                <w:sz w:val="20"/>
                <w:szCs w:val="20"/>
                <w:lang w:val="id-ID"/>
              </w:rPr>
            </w:pPr>
            <w:r>
              <w:rPr>
                <w:sz w:val="20"/>
                <w:szCs w:val="20"/>
                <w:lang w:val="id-ID"/>
              </w:rPr>
              <w:t>6</w:t>
            </w:r>
          </w:p>
          <w:p w:rsidR="004A6FD7" w:rsidRDefault="004A6FD7" w:rsidP="00C62DC4">
            <w:pPr>
              <w:pStyle w:val="TableCaption"/>
              <w:rPr>
                <w:sz w:val="20"/>
                <w:szCs w:val="20"/>
                <w:lang w:val="id-ID"/>
              </w:rPr>
            </w:pPr>
            <w:r>
              <w:rPr>
                <w:sz w:val="20"/>
                <w:szCs w:val="20"/>
                <w:lang w:val="id-ID"/>
              </w:rPr>
              <w:t>7</w:t>
            </w:r>
          </w:p>
          <w:p w:rsidR="004A6FD7" w:rsidRDefault="004A6FD7" w:rsidP="00C62DC4">
            <w:pPr>
              <w:pStyle w:val="TableCaption"/>
              <w:rPr>
                <w:sz w:val="20"/>
                <w:szCs w:val="20"/>
                <w:lang w:val="id-ID"/>
              </w:rPr>
            </w:pPr>
            <w:r>
              <w:rPr>
                <w:sz w:val="20"/>
                <w:szCs w:val="20"/>
                <w:lang w:val="id-ID"/>
              </w:rPr>
              <w:t>8</w:t>
            </w:r>
          </w:p>
          <w:p w:rsidR="004A6FD7" w:rsidRDefault="004A6FD7" w:rsidP="00C62DC4">
            <w:pPr>
              <w:pStyle w:val="TableCaption"/>
              <w:rPr>
                <w:sz w:val="20"/>
                <w:szCs w:val="20"/>
                <w:lang w:val="id-ID"/>
              </w:rPr>
            </w:pPr>
            <w:r>
              <w:rPr>
                <w:sz w:val="20"/>
                <w:szCs w:val="20"/>
                <w:lang w:val="id-ID"/>
              </w:rPr>
              <w:t>9</w:t>
            </w:r>
          </w:p>
          <w:p w:rsidR="004A6FD7" w:rsidRDefault="004A6FD7" w:rsidP="00C62DC4">
            <w:pPr>
              <w:pStyle w:val="TableCaption"/>
              <w:rPr>
                <w:sz w:val="20"/>
                <w:szCs w:val="20"/>
                <w:lang w:val="id-ID"/>
              </w:rPr>
            </w:pPr>
            <w:r>
              <w:rPr>
                <w:sz w:val="20"/>
                <w:szCs w:val="20"/>
                <w:lang w:val="id-ID"/>
              </w:rPr>
              <w:t>10</w:t>
            </w:r>
          </w:p>
          <w:p w:rsidR="004A6FD7" w:rsidRDefault="004A6FD7" w:rsidP="00C62DC4">
            <w:pPr>
              <w:pStyle w:val="TableCaption"/>
              <w:rPr>
                <w:sz w:val="20"/>
                <w:szCs w:val="20"/>
                <w:lang w:val="id-ID"/>
              </w:rPr>
            </w:pPr>
            <w:r>
              <w:rPr>
                <w:sz w:val="20"/>
                <w:szCs w:val="20"/>
                <w:lang w:val="id-ID"/>
              </w:rPr>
              <w:t>11</w:t>
            </w:r>
          </w:p>
          <w:p w:rsidR="004A6FD7" w:rsidRPr="007776ED" w:rsidRDefault="004A6FD7" w:rsidP="00C62DC4">
            <w:pPr>
              <w:pStyle w:val="TableCaption"/>
              <w:rPr>
                <w:sz w:val="20"/>
                <w:szCs w:val="20"/>
                <w:lang w:val="id-ID"/>
              </w:rPr>
            </w:pPr>
            <w:r>
              <w:rPr>
                <w:sz w:val="20"/>
                <w:szCs w:val="20"/>
                <w:lang w:val="id-ID"/>
              </w:rPr>
              <w:t>12</w:t>
            </w:r>
          </w:p>
        </w:tc>
        <w:tc>
          <w:tcPr>
            <w:tcW w:w="1559" w:type="dxa"/>
            <w:tcBorders>
              <w:top w:val="nil"/>
              <w:bottom w:val="single" w:sz="4" w:space="0" w:color="auto"/>
            </w:tcBorders>
            <w:vAlign w:val="center"/>
          </w:tcPr>
          <w:p w:rsidR="004A6FD7" w:rsidRDefault="004A6FD7" w:rsidP="00C62DC4">
            <w:pPr>
              <w:pStyle w:val="TableCaption"/>
              <w:rPr>
                <w:noProof/>
                <w:sz w:val="20"/>
                <w:szCs w:val="20"/>
              </w:rPr>
            </w:pPr>
            <w:r>
              <w:rPr>
                <w:noProof/>
                <w:sz w:val="20"/>
                <w:szCs w:val="20"/>
              </w:rPr>
              <w:t>4,00</w:t>
            </w:r>
          </w:p>
          <w:p w:rsidR="004A6FD7" w:rsidRPr="003D638E" w:rsidRDefault="004A6FD7" w:rsidP="00C62DC4">
            <w:pPr>
              <w:pStyle w:val="TableCaption"/>
              <w:rPr>
                <w:noProof/>
                <w:sz w:val="20"/>
                <w:szCs w:val="20"/>
                <w:lang w:val="id-ID"/>
              </w:rPr>
            </w:pPr>
            <w:r>
              <w:rPr>
                <w:noProof/>
                <w:sz w:val="20"/>
                <w:szCs w:val="20"/>
                <w:lang w:val="id-ID"/>
              </w:rPr>
              <w:t>4,00</w:t>
            </w:r>
          </w:p>
          <w:p w:rsidR="004A6FD7" w:rsidRPr="003D638E" w:rsidRDefault="004A6FD7" w:rsidP="00C62DC4">
            <w:pPr>
              <w:pStyle w:val="TableCaption"/>
              <w:rPr>
                <w:noProof/>
                <w:sz w:val="20"/>
                <w:szCs w:val="20"/>
                <w:lang w:val="id-ID"/>
              </w:rPr>
            </w:pPr>
            <w:r>
              <w:rPr>
                <w:noProof/>
                <w:sz w:val="20"/>
                <w:szCs w:val="20"/>
                <w:lang w:val="id-ID"/>
              </w:rPr>
              <w:t>3,93</w:t>
            </w:r>
          </w:p>
          <w:p w:rsidR="004A6FD7" w:rsidRPr="003D638E" w:rsidRDefault="004A6FD7" w:rsidP="00C62DC4">
            <w:pPr>
              <w:pStyle w:val="TableCaption"/>
              <w:rPr>
                <w:noProof/>
                <w:sz w:val="20"/>
                <w:szCs w:val="20"/>
                <w:lang w:val="id-ID"/>
              </w:rPr>
            </w:pPr>
            <w:r>
              <w:rPr>
                <w:noProof/>
                <w:sz w:val="20"/>
                <w:szCs w:val="20"/>
                <w:lang w:val="id-ID"/>
              </w:rPr>
              <w:t>4,00</w:t>
            </w:r>
          </w:p>
          <w:p w:rsidR="004A6FD7" w:rsidRPr="003D638E" w:rsidRDefault="004A6FD7" w:rsidP="00C62DC4">
            <w:pPr>
              <w:pStyle w:val="TableCaption"/>
              <w:rPr>
                <w:noProof/>
                <w:sz w:val="20"/>
                <w:szCs w:val="20"/>
                <w:lang w:val="id-ID"/>
              </w:rPr>
            </w:pPr>
            <w:r>
              <w:rPr>
                <w:noProof/>
                <w:sz w:val="20"/>
                <w:szCs w:val="20"/>
                <w:lang w:val="id-ID"/>
              </w:rPr>
              <w:t>4,00</w:t>
            </w:r>
          </w:p>
          <w:p w:rsidR="004A6FD7" w:rsidRPr="003D638E" w:rsidRDefault="004A6FD7" w:rsidP="00C62DC4">
            <w:pPr>
              <w:pStyle w:val="TableCaption"/>
              <w:rPr>
                <w:noProof/>
                <w:sz w:val="20"/>
                <w:szCs w:val="20"/>
                <w:lang w:val="id-ID"/>
              </w:rPr>
            </w:pPr>
            <w:r>
              <w:rPr>
                <w:noProof/>
                <w:sz w:val="20"/>
                <w:szCs w:val="20"/>
                <w:lang w:val="id-ID"/>
              </w:rPr>
              <w:t>4,00</w:t>
            </w:r>
          </w:p>
          <w:p w:rsidR="004A6FD7" w:rsidRPr="003D638E" w:rsidRDefault="004A6FD7" w:rsidP="00C62DC4">
            <w:pPr>
              <w:pStyle w:val="TableCaption"/>
              <w:rPr>
                <w:noProof/>
                <w:sz w:val="20"/>
                <w:szCs w:val="20"/>
                <w:lang w:val="id-ID"/>
              </w:rPr>
            </w:pPr>
            <w:r>
              <w:rPr>
                <w:noProof/>
                <w:sz w:val="20"/>
                <w:szCs w:val="20"/>
                <w:lang w:val="id-ID"/>
              </w:rPr>
              <w:t>4,00</w:t>
            </w:r>
          </w:p>
          <w:p w:rsidR="004A6FD7" w:rsidRPr="003D638E" w:rsidRDefault="004A6FD7" w:rsidP="00C62DC4">
            <w:pPr>
              <w:pStyle w:val="TableCaption"/>
              <w:rPr>
                <w:noProof/>
                <w:sz w:val="20"/>
                <w:szCs w:val="20"/>
                <w:lang w:val="id-ID"/>
              </w:rPr>
            </w:pPr>
            <w:r>
              <w:rPr>
                <w:noProof/>
                <w:sz w:val="20"/>
                <w:szCs w:val="20"/>
                <w:lang w:val="id-ID"/>
              </w:rPr>
              <w:t>4,00</w:t>
            </w:r>
          </w:p>
          <w:p w:rsidR="004A6FD7" w:rsidRPr="003D638E" w:rsidRDefault="004A6FD7" w:rsidP="00C62DC4">
            <w:pPr>
              <w:pStyle w:val="TableCaption"/>
              <w:rPr>
                <w:noProof/>
                <w:sz w:val="20"/>
                <w:szCs w:val="20"/>
                <w:lang w:val="id-ID"/>
              </w:rPr>
            </w:pPr>
            <w:r>
              <w:rPr>
                <w:noProof/>
                <w:sz w:val="20"/>
                <w:szCs w:val="20"/>
                <w:lang w:val="id-ID"/>
              </w:rPr>
              <w:t>4,00</w:t>
            </w:r>
          </w:p>
        </w:tc>
        <w:tc>
          <w:tcPr>
            <w:tcW w:w="3119" w:type="dxa"/>
            <w:tcBorders>
              <w:top w:val="nil"/>
              <w:bottom w:val="single" w:sz="4" w:space="0" w:color="auto"/>
            </w:tcBorders>
          </w:tcPr>
          <w:p w:rsidR="004A6FD7" w:rsidRDefault="004A6FD7" w:rsidP="00C62DC4">
            <w:pPr>
              <w:pStyle w:val="TableCaption"/>
              <w:rPr>
                <w:noProof/>
                <w:sz w:val="20"/>
                <w:szCs w:val="20"/>
                <w:lang w:val="id-ID"/>
              </w:rPr>
            </w:pPr>
            <w:r w:rsidRPr="005F7016">
              <w:rPr>
                <w:noProof/>
                <w:sz w:val="20"/>
                <w:szCs w:val="20"/>
                <w:lang w:val="id-ID"/>
              </w:rPr>
              <w:t>Terlaksana dengan baik</w:t>
            </w:r>
          </w:p>
          <w:p w:rsidR="004A6FD7" w:rsidRDefault="004A6FD7" w:rsidP="00C62DC4">
            <w:pPr>
              <w:pStyle w:val="TableCaption"/>
              <w:rPr>
                <w:noProof/>
                <w:sz w:val="20"/>
                <w:szCs w:val="20"/>
                <w:lang w:val="id-ID"/>
              </w:rPr>
            </w:pPr>
            <w:r>
              <w:rPr>
                <w:noProof/>
                <w:sz w:val="20"/>
                <w:szCs w:val="20"/>
                <w:lang w:val="id-ID"/>
              </w:rPr>
              <w:t>Terlaksana dengan baik</w:t>
            </w:r>
          </w:p>
          <w:p w:rsidR="004A6FD7" w:rsidRDefault="004A6FD7" w:rsidP="00C62DC4">
            <w:pPr>
              <w:pStyle w:val="TableCaption"/>
              <w:rPr>
                <w:noProof/>
                <w:sz w:val="20"/>
                <w:szCs w:val="20"/>
                <w:lang w:val="id-ID"/>
              </w:rPr>
            </w:pPr>
            <w:r>
              <w:rPr>
                <w:noProof/>
                <w:sz w:val="20"/>
                <w:szCs w:val="20"/>
                <w:lang w:val="id-ID"/>
              </w:rPr>
              <w:t>Terlaksana dengan baik</w:t>
            </w:r>
          </w:p>
          <w:p w:rsidR="004A6FD7" w:rsidRDefault="004A6FD7" w:rsidP="00C62DC4">
            <w:pPr>
              <w:pStyle w:val="TableCaption"/>
              <w:rPr>
                <w:noProof/>
                <w:sz w:val="20"/>
                <w:szCs w:val="20"/>
                <w:lang w:val="id-ID"/>
              </w:rPr>
            </w:pPr>
            <w:r>
              <w:rPr>
                <w:noProof/>
                <w:sz w:val="20"/>
                <w:szCs w:val="20"/>
                <w:lang w:val="id-ID"/>
              </w:rPr>
              <w:t>Terlaksana dengan baik</w:t>
            </w:r>
          </w:p>
          <w:p w:rsidR="004A6FD7" w:rsidRDefault="004A6FD7" w:rsidP="00C62DC4">
            <w:pPr>
              <w:pStyle w:val="TableCaption"/>
              <w:rPr>
                <w:noProof/>
                <w:sz w:val="20"/>
                <w:szCs w:val="20"/>
                <w:lang w:val="id-ID"/>
              </w:rPr>
            </w:pPr>
            <w:r>
              <w:rPr>
                <w:noProof/>
                <w:sz w:val="20"/>
                <w:szCs w:val="20"/>
                <w:lang w:val="id-ID"/>
              </w:rPr>
              <w:t>Terlaksana dengan baik</w:t>
            </w:r>
          </w:p>
          <w:p w:rsidR="004A6FD7" w:rsidRDefault="004A6FD7" w:rsidP="00C62DC4">
            <w:pPr>
              <w:pStyle w:val="TableCaption"/>
              <w:rPr>
                <w:noProof/>
                <w:sz w:val="20"/>
                <w:szCs w:val="20"/>
                <w:lang w:val="id-ID"/>
              </w:rPr>
            </w:pPr>
            <w:r>
              <w:rPr>
                <w:noProof/>
                <w:sz w:val="20"/>
                <w:szCs w:val="20"/>
                <w:lang w:val="id-ID"/>
              </w:rPr>
              <w:t>Terlaksana dengan baik</w:t>
            </w:r>
          </w:p>
          <w:p w:rsidR="004A6FD7" w:rsidRDefault="004A6FD7" w:rsidP="00C62DC4">
            <w:pPr>
              <w:pStyle w:val="TableCaption"/>
              <w:rPr>
                <w:noProof/>
                <w:sz w:val="20"/>
                <w:szCs w:val="20"/>
                <w:lang w:val="id-ID"/>
              </w:rPr>
            </w:pPr>
            <w:r>
              <w:rPr>
                <w:noProof/>
                <w:sz w:val="20"/>
                <w:szCs w:val="20"/>
                <w:lang w:val="id-ID"/>
              </w:rPr>
              <w:t>Terlaksana dengan baik</w:t>
            </w:r>
          </w:p>
          <w:p w:rsidR="004A6FD7" w:rsidRDefault="004A6FD7" w:rsidP="00C62DC4">
            <w:pPr>
              <w:pStyle w:val="TableCaption"/>
              <w:rPr>
                <w:noProof/>
                <w:sz w:val="20"/>
                <w:szCs w:val="20"/>
                <w:lang w:val="id-ID"/>
              </w:rPr>
            </w:pPr>
            <w:r>
              <w:rPr>
                <w:noProof/>
                <w:sz w:val="20"/>
                <w:szCs w:val="20"/>
                <w:lang w:val="id-ID"/>
              </w:rPr>
              <w:t>Terlaksana dengan baik</w:t>
            </w:r>
          </w:p>
          <w:p w:rsidR="004A6FD7" w:rsidRPr="005F7016" w:rsidRDefault="004A6FD7" w:rsidP="00C62DC4">
            <w:pPr>
              <w:pStyle w:val="TableCaption"/>
              <w:rPr>
                <w:noProof/>
                <w:sz w:val="20"/>
                <w:szCs w:val="20"/>
                <w:lang w:val="id-ID"/>
              </w:rPr>
            </w:pPr>
            <w:r>
              <w:rPr>
                <w:noProof/>
                <w:sz w:val="20"/>
                <w:szCs w:val="20"/>
                <w:lang w:val="id-ID"/>
              </w:rPr>
              <w:t>Terlaksana dengan baik</w:t>
            </w:r>
          </w:p>
        </w:tc>
      </w:tr>
      <w:tr w:rsidR="004A6FD7" w:rsidRPr="005F7016" w:rsidTr="001711DD">
        <w:trPr>
          <w:jc w:val="center"/>
        </w:trPr>
        <w:tc>
          <w:tcPr>
            <w:tcW w:w="2093" w:type="dxa"/>
            <w:tcBorders>
              <w:top w:val="single" w:sz="4" w:space="0" w:color="auto"/>
            </w:tcBorders>
            <w:vAlign w:val="center"/>
          </w:tcPr>
          <w:p w:rsidR="004A6FD7" w:rsidRPr="005F7016" w:rsidRDefault="004A6FD7" w:rsidP="00C62DC4">
            <w:pPr>
              <w:pStyle w:val="TableCaption"/>
              <w:rPr>
                <w:noProof/>
                <w:sz w:val="20"/>
                <w:szCs w:val="20"/>
                <w:lang w:val="id-ID"/>
              </w:rPr>
            </w:pPr>
            <w:r w:rsidRPr="005F7016">
              <w:rPr>
                <w:noProof/>
                <w:sz w:val="20"/>
                <w:szCs w:val="20"/>
                <w:lang w:val="id-ID"/>
              </w:rPr>
              <w:t>Rata-rata Keseluruhan</w:t>
            </w:r>
          </w:p>
        </w:tc>
        <w:tc>
          <w:tcPr>
            <w:tcW w:w="1559" w:type="dxa"/>
            <w:tcBorders>
              <w:top w:val="single" w:sz="4" w:space="0" w:color="auto"/>
            </w:tcBorders>
            <w:vAlign w:val="center"/>
          </w:tcPr>
          <w:p w:rsidR="004A6FD7" w:rsidRPr="005F7016" w:rsidRDefault="004A6FD7" w:rsidP="00C62DC4">
            <w:pPr>
              <w:pStyle w:val="TableCaption"/>
              <w:rPr>
                <w:noProof/>
                <w:sz w:val="20"/>
                <w:szCs w:val="20"/>
                <w:lang w:val="id-ID"/>
              </w:rPr>
            </w:pPr>
            <w:r w:rsidRPr="005F7016">
              <w:rPr>
                <w:noProof/>
                <w:sz w:val="20"/>
                <w:szCs w:val="20"/>
                <w:lang w:val="id-ID"/>
              </w:rPr>
              <w:t>3,9</w:t>
            </w:r>
            <w:r>
              <w:rPr>
                <w:noProof/>
                <w:sz w:val="20"/>
                <w:szCs w:val="20"/>
                <w:lang w:val="id-ID"/>
              </w:rPr>
              <w:t>7</w:t>
            </w:r>
          </w:p>
        </w:tc>
        <w:tc>
          <w:tcPr>
            <w:tcW w:w="3119" w:type="dxa"/>
            <w:tcBorders>
              <w:top w:val="single" w:sz="4" w:space="0" w:color="auto"/>
            </w:tcBorders>
          </w:tcPr>
          <w:p w:rsidR="004A6FD7" w:rsidRPr="005F7016" w:rsidRDefault="004A6FD7" w:rsidP="00C62DC4">
            <w:pPr>
              <w:pStyle w:val="TableCaption"/>
              <w:rPr>
                <w:noProof/>
                <w:sz w:val="20"/>
                <w:szCs w:val="20"/>
              </w:rPr>
            </w:pPr>
            <w:r>
              <w:rPr>
                <w:noProof/>
                <w:sz w:val="20"/>
                <w:szCs w:val="20"/>
                <w:lang w:val="id-ID"/>
              </w:rPr>
              <w:t>Terlaksana dengan</w:t>
            </w:r>
            <w:r w:rsidRPr="005F7016">
              <w:rPr>
                <w:noProof/>
                <w:sz w:val="20"/>
                <w:szCs w:val="20"/>
                <w:lang w:val="id-ID"/>
              </w:rPr>
              <w:t xml:space="preserve"> baik</w:t>
            </w:r>
          </w:p>
        </w:tc>
      </w:tr>
    </w:tbl>
    <w:p w:rsidR="004A6FD7" w:rsidRDefault="004A6FD7" w:rsidP="00C62DC4">
      <w:pPr>
        <w:tabs>
          <w:tab w:val="left" w:pos="7066"/>
        </w:tabs>
        <w:spacing w:after="160" w:line="256" w:lineRule="auto"/>
        <w:rPr>
          <w:rFonts w:eastAsiaTheme="minorEastAsia"/>
          <w:b/>
          <w:sz w:val="22"/>
          <w:szCs w:val="22"/>
        </w:rPr>
      </w:pPr>
    </w:p>
    <w:p w:rsidR="00C62DC4" w:rsidRDefault="00C62DC4" w:rsidP="00C62DC4">
      <w:pPr>
        <w:tabs>
          <w:tab w:val="left" w:pos="7066"/>
        </w:tabs>
        <w:spacing w:after="160" w:line="256" w:lineRule="auto"/>
        <w:rPr>
          <w:rFonts w:eastAsiaTheme="minorEastAsia"/>
          <w:b/>
          <w:sz w:val="22"/>
          <w:szCs w:val="22"/>
        </w:rPr>
      </w:pPr>
    </w:p>
    <w:p w:rsidR="00C62DC4" w:rsidRDefault="00C62DC4" w:rsidP="00C62DC4">
      <w:pPr>
        <w:tabs>
          <w:tab w:val="left" w:pos="7066"/>
        </w:tabs>
        <w:spacing w:after="160" w:line="256" w:lineRule="auto"/>
        <w:rPr>
          <w:rFonts w:eastAsiaTheme="minorEastAsia"/>
          <w:b/>
          <w:sz w:val="22"/>
          <w:szCs w:val="22"/>
        </w:rPr>
      </w:pPr>
    </w:p>
    <w:p w:rsidR="00C62DC4" w:rsidRDefault="00C62DC4" w:rsidP="00C62DC4">
      <w:pPr>
        <w:tabs>
          <w:tab w:val="left" w:pos="7066"/>
        </w:tabs>
        <w:spacing w:after="160" w:line="256" w:lineRule="auto"/>
        <w:rPr>
          <w:rFonts w:eastAsiaTheme="minorEastAsia"/>
          <w:b/>
          <w:sz w:val="22"/>
          <w:szCs w:val="22"/>
        </w:rPr>
      </w:pPr>
    </w:p>
    <w:p w:rsidR="00C62DC4" w:rsidRDefault="00C62DC4" w:rsidP="00C62DC4">
      <w:pPr>
        <w:tabs>
          <w:tab w:val="left" w:pos="7066"/>
        </w:tabs>
        <w:spacing w:after="160" w:line="256" w:lineRule="auto"/>
        <w:rPr>
          <w:rFonts w:eastAsiaTheme="minorEastAsia"/>
          <w:b/>
          <w:sz w:val="22"/>
          <w:szCs w:val="22"/>
        </w:rPr>
      </w:pPr>
    </w:p>
    <w:p w:rsidR="00C62DC4" w:rsidRDefault="00C62DC4" w:rsidP="00C62DC4">
      <w:pPr>
        <w:tabs>
          <w:tab w:val="left" w:pos="7066"/>
        </w:tabs>
        <w:spacing w:after="160" w:line="256" w:lineRule="auto"/>
        <w:rPr>
          <w:rFonts w:eastAsiaTheme="minorEastAsia"/>
          <w:b/>
          <w:sz w:val="22"/>
          <w:szCs w:val="22"/>
        </w:rPr>
      </w:pPr>
    </w:p>
    <w:p w:rsidR="00C62DC4" w:rsidRDefault="00C62DC4" w:rsidP="00C62DC4">
      <w:pPr>
        <w:tabs>
          <w:tab w:val="left" w:pos="7066"/>
        </w:tabs>
        <w:spacing w:after="160" w:line="256" w:lineRule="auto"/>
        <w:rPr>
          <w:rFonts w:eastAsiaTheme="minorEastAsia"/>
          <w:b/>
          <w:sz w:val="22"/>
          <w:szCs w:val="22"/>
        </w:rPr>
      </w:pPr>
    </w:p>
    <w:p w:rsidR="00C62DC4" w:rsidRPr="00C62DC4" w:rsidRDefault="00C62DC4" w:rsidP="00C62DC4">
      <w:pPr>
        <w:tabs>
          <w:tab w:val="left" w:pos="7066"/>
        </w:tabs>
        <w:spacing w:after="160" w:line="256" w:lineRule="auto"/>
        <w:rPr>
          <w:rFonts w:eastAsiaTheme="minorEastAsia"/>
          <w:b/>
          <w:sz w:val="22"/>
          <w:szCs w:val="22"/>
        </w:rPr>
      </w:pPr>
    </w:p>
    <w:p w:rsidR="004A6FD7" w:rsidRPr="007776ED" w:rsidRDefault="004A6FD7" w:rsidP="004A6FD7">
      <w:pPr>
        <w:pStyle w:val="TableCaption"/>
        <w:rPr>
          <w:lang w:val="id-ID"/>
        </w:rPr>
      </w:pPr>
      <w:r>
        <w:rPr>
          <w:b/>
          <w:lang w:val="id-ID"/>
        </w:rPr>
        <w:lastRenderedPageBreak/>
        <w:t>TABEL 6</w:t>
      </w:r>
      <w:r w:rsidRPr="005F7016">
        <w:rPr>
          <w:b/>
          <w:lang w:val="id-ID"/>
        </w:rPr>
        <w:t xml:space="preserve">. </w:t>
      </w:r>
      <w:r w:rsidRPr="005F7016">
        <w:rPr>
          <w:rFonts w:eastAsia="Calibri"/>
          <w:color w:val="000000" w:themeColor="text1"/>
        </w:rPr>
        <w:t xml:space="preserve">Data Hasil Observasi Keterlaksanaan Pembelajaran </w:t>
      </w:r>
      <w:r>
        <w:rPr>
          <w:rFonts w:eastAsia="Calibri"/>
          <w:i/>
          <w:color w:val="000000" w:themeColor="text1"/>
          <w:lang w:val="id-ID"/>
        </w:rPr>
        <w:t xml:space="preserve">Numbered Head Together </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1559"/>
        <w:gridCol w:w="3119"/>
      </w:tblGrid>
      <w:tr w:rsidR="004A6FD7" w:rsidRPr="005F7016" w:rsidTr="00EB2210">
        <w:trPr>
          <w:jc w:val="center"/>
        </w:trPr>
        <w:tc>
          <w:tcPr>
            <w:tcW w:w="2093" w:type="dxa"/>
            <w:tcBorders>
              <w:top w:val="single" w:sz="4" w:space="0" w:color="auto"/>
              <w:bottom w:val="single" w:sz="4" w:space="0" w:color="auto"/>
            </w:tcBorders>
          </w:tcPr>
          <w:p w:rsidR="004A6FD7" w:rsidRPr="005F7016" w:rsidRDefault="004A6FD7" w:rsidP="00EB2210">
            <w:pPr>
              <w:pStyle w:val="TableCaption"/>
              <w:rPr>
                <w:b/>
                <w:sz w:val="20"/>
                <w:szCs w:val="20"/>
                <w:lang w:val="id-ID"/>
              </w:rPr>
            </w:pPr>
            <w:r w:rsidRPr="005F7016">
              <w:rPr>
                <w:b/>
                <w:sz w:val="20"/>
                <w:szCs w:val="20"/>
                <w:lang w:val="id-ID"/>
              </w:rPr>
              <w:t>Pertemuan</w:t>
            </w:r>
          </w:p>
        </w:tc>
        <w:tc>
          <w:tcPr>
            <w:tcW w:w="1559" w:type="dxa"/>
            <w:tcBorders>
              <w:top w:val="single" w:sz="4" w:space="0" w:color="auto"/>
              <w:bottom w:val="single" w:sz="4" w:space="0" w:color="auto"/>
            </w:tcBorders>
          </w:tcPr>
          <w:p w:rsidR="004A6FD7" w:rsidRPr="005F7016" w:rsidRDefault="004A6FD7" w:rsidP="00EB2210">
            <w:pPr>
              <w:pStyle w:val="TableCaption"/>
              <w:rPr>
                <w:b/>
                <w:sz w:val="20"/>
                <w:szCs w:val="20"/>
                <w:lang w:val="id-ID"/>
              </w:rPr>
            </w:pPr>
            <w:r w:rsidRPr="005F7016">
              <w:rPr>
                <w:b/>
                <w:sz w:val="20"/>
                <w:szCs w:val="20"/>
                <w:lang w:val="id-ID"/>
              </w:rPr>
              <w:t>Rata-rata</w:t>
            </w:r>
          </w:p>
        </w:tc>
        <w:tc>
          <w:tcPr>
            <w:tcW w:w="3119" w:type="dxa"/>
            <w:tcBorders>
              <w:top w:val="single" w:sz="4" w:space="0" w:color="auto"/>
              <w:bottom w:val="single" w:sz="4" w:space="0" w:color="auto"/>
            </w:tcBorders>
          </w:tcPr>
          <w:p w:rsidR="004A6FD7" w:rsidRPr="005F7016" w:rsidRDefault="004A6FD7" w:rsidP="00EB2210">
            <w:pPr>
              <w:pStyle w:val="TableCaption"/>
              <w:rPr>
                <w:b/>
                <w:sz w:val="20"/>
                <w:szCs w:val="20"/>
                <w:lang w:val="id-ID"/>
              </w:rPr>
            </w:pPr>
            <w:r w:rsidRPr="005F7016">
              <w:rPr>
                <w:b/>
                <w:sz w:val="20"/>
                <w:szCs w:val="20"/>
                <w:lang w:val="id-ID"/>
              </w:rPr>
              <w:t>Kategori</w:t>
            </w:r>
          </w:p>
        </w:tc>
      </w:tr>
      <w:tr w:rsidR="004A6FD7" w:rsidRPr="005F7016" w:rsidTr="00EB2210">
        <w:trPr>
          <w:jc w:val="center"/>
        </w:trPr>
        <w:tc>
          <w:tcPr>
            <w:tcW w:w="2093" w:type="dxa"/>
            <w:tcBorders>
              <w:top w:val="single" w:sz="4" w:space="0" w:color="auto"/>
              <w:bottom w:val="nil"/>
            </w:tcBorders>
            <w:vAlign w:val="center"/>
          </w:tcPr>
          <w:p w:rsidR="004A6FD7" w:rsidRPr="005F7016" w:rsidRDefault="004A6FD7" w:rsidP="00EB2210">
            <w:pPr>
              <w:pStyle w:val="TableCaption"/>
              <w:rPr>
                <w:sz w:val="20"/>
                <w:szCs w:val="20"/>
                <w:lang w:val="id-ID"/>
              </w:rPr>
            </w:pPr>
            <w:r w:rsidRPr="005F7016">
              <w:rPr>
                <w:sz w:val="20"/>
                <w:szCs w:val="20"/>
                <w:lang w:val="id-ID"/>
              </w:rPr>
              <w:t>1</w:t>
            </w:r>
          </w:p>
        </w:tc>
        <w:tc>
          <w:tcPr>
            <w:tcW w:w="1559" w:type="dxa"/>
            <w:tcBorders>
              <w:top w:val="single" w:sz="4" w:space="0" w:color="auto"/>
              <w:bottom w:val="nil"/>
            </w:tcBorders>
            <w:vAlign w:val="center"/>
          </w:tcPr>
          <w:p w:rsidR="004A6FD7" w:rsidRPr="005F7016" w:rsidRDefault="004A6FD7" w:rsidP="00EB2210">
            <w:pPr>
              <w:pStyle w:val="TableCaption"/>
              <w:rPr>
                <w:i/>
                <w:sz w:val="20"/>
                <w:szCs w:val="20"/>
                <w:lang w:val="id-ID"/>
              </w:rPr>
            </w:pPr>
            <w:r>
              <w:rPr>
                <w:noProof/>
                <w:sz w:val="20"/>
                <w:szCs w:val="20"/>
                <w:lang w:val="id-ID"/>
              </w:rPr>
              <w:t>3,94</w:t>
            </w:r>
          </w:p>
        </w:tc>
        <w:tc>
          <w:tcPr>
            <w:tcW w:w="3119" w:type="dxa"/>
            <w:tcBorders>
              <w:top w:val="single" w:sz="4" w:space="0" w:color="auto"/>
              <w:bottom w:val="nil"/>
            </w:tcBorders>
          </w:tcPr>
          <w:p w:rsidR="004A6FD7" w:rsidRPr="005F7016" w:rsidRDefault="004A6FD7" w:rsidP="00EB2210">
            <w:pPr>
              <w:pStyle w:val="TableCaption"/>
              <w:rPr>
                <w:noProof/>
                <w:sz w:val="20"/>
                <w:szCs w:val="20"/>
                <w:lang w:val="id-ID"/>
              </w:rPr>
            </w:pPr>
            <w:r w:rsidRPr="005F7016">
              <w:rPr>
                <w:noProof/>
                <w:sz w:val="20"/>
                <w:szCs w:val="20"/>
                <w:lang w:val="id-ID"/>
              </w:rPr>
              <w:t>Terlaksana dengan baik</w:t>
            </w:r>
          </w:p>
        </w:tc>
      </w:tr>
      <w:tr w:rsidR="004A6FD7" w:rsidRPr="005F7016" w:rsidTr="00EB2210">
        <w:trPr>
          <w:jc w:val="center"/>
        </w:trPr>
        <w:tc>
          <w:tcPr>
            <w:tcW w:w="2093" w:type="dxa"/>
            <w:tcBorders>
              <w:top w:val="nil"/>
              <w:bottom w:val="nil"/>
            </w:tcBorders>
            <w:vAlign w:val="center"/>
          </w:tcPr>
          <w:p w:rsidR="004A6FD7" w:rsidRPr="005F7016" w:rsidRDefault="004A6FD7" w:rsidP="00EB2210">
            <w:pPr>
              <w:pStyle w:val="TableCaption"/>
              <w:rPr>
                <w:rFonts w:eastAsia="Calibri"/>
                <w:noProof/>
                <w:sz w:val="20"/>
                <w:szCs w:val="20"/>
                <w:lang w:val="id-ID"/>
              </w:rPr>
            </w:pPr>
            <w:r w:rsidRPr="005F7016">
              <w:rPr>
                <w:rFonts w:eastAsia="Calibri"/>
                <w:noProof/>
                <w:sz w:val="20"/>
                <w:szCs w:val="20"/>
                <w:lang w:val="id-ID"/>
              </w:rPr>
              <w:t>2</w:t>
            </w:r>
          </w:p>
        </w:tc>
        <w:tc>
          <w:tcPr>
            <w:tcW w:w="1559" w:type="dxa"/>
            <w:tcBorders>
              <w:top w:val="nil"/>
              <w:bottom w:val="nil"/>
            </w:tcBorders>
            <w:vAlign w:val="center"/>
          </w:tcPr>
          <w:p w:rsidR="004A6FD7" w:rsidRPr="005F7016" w:rsidRDefault="004A6FD7" w:rsidP="00EB2210">
            <w:pPr>
              <w:pStyle w:val="TableCaption"/>
              <w:rPr>
                <w:rFonts w:eastAsiaTheme="minorEastAsia"/>
                <w:sz w:val="20"/>
                <w:szCs w:val="20"/>
              </w:rPr>
            </w:pPr>
            <w:r>
              <w:rPr>
                <w:noProof/>
                <w:sz w:val="20"/>
                <w:szCs w:val="20"/>
              </w:rPr>
              <w:t>3,90</w:t>
            </w:r>
          </w:p>
        </w:tc>
        <w:tc>
          <w:tcPr>
            <w:tcW w:w="3119" w:type="dxa"/>
            <w:tcBorders>
              <w:top w:val="nil"/>
              <w:bottom w:val="nil"/>
            </w:tcBorders>
          </w:tcPr>
          <w:p w:rsidR="004A6FD7" w:rsidRPr="005F7016" w:rsidRDefault="004A6FD7" w:rsidP="00EB2210">
            <w:pPr>
              <w:pStyle w:val="TableCaption"/>
              <w:rPr>
                <w:noProof/>
                <w:sz w:val="20"/>
                <w:szCs w:val="20"/>
              </w:rPr>
            </w:pPr>
            <w:r>
              <w:rPr>
                <w:noProof/>
                <w:sz w:val="20"/>
                <w:szCs w:val="20"/>
                <w:lang w:val="id-ID"/>
              </w:rPr>
              <w:t>Terlaksana dengan</w:t>
            </w:r>
            <w:r w:rsidRPr="005F7016">
              <w:rPr>
                <w:noProof/>
                <w:sz w:val="20"/>
                <w:szCs w:val="20"/>
                <w:lang w:val="id-ID"/>
              </w:rPr>
              <w:t xml:space="preserve"> baik</w:t>
            </w:r>
          </w:p>
        </w:tc>
      </w:tr>
      <w:tr w:rsidR="004A6FD7" w:rsidRPr="005F7016" w:rsidTr="00EB2210">
        <w:trPr>
          <w:jc w:val="center"/>
        </w:trPr>
        <w:tc>
          <w:tcPr>
            <w:tcW w:w="2093" w:type="dxa"/>
            <w:tcBorders>
              <w:top w:val="nil"/>
              <w:bottom w:val="nil"/>
            </w:tcBorders>
            <w:vAlign w:val="center"/>
          </w:tcPr>
          <w:p w:rsidR="004A6FD7" w:rsidRPr="005F7016" w:rsidRDefault="004A6FD7" w:rsidP="00EB2210">
            <w:pPr>
              <w:pStyle w:val="TableCaption"/>
              <w:rPr>
                <w:rFonts w:eastAsiaTheme="minorEastAsia"/>
                <w:sz w:val="20"/>
                <w:szCs w:val="20"/>
                <w:lang w:val="id-ID"/>
              </w:rPr>
            </w:pPr>
            <w:r w:rsidRPr="005F7016">
              <w:rPr>
                <w:rFonts w:eastAsiaTheme="minorEastAsia"/>
                <w:sz w:val="20"/>
                <w:szCs w:val="20"/>
                <w:lang w:val="id-ID"/>
              </w:rPr>
              <w:t>3</w:t>
            </w:r>
          </w:p>
        </w:tc>
        <w:tc>
          <w:tcPr>
            <w:tcW w:w="1559" w:type="dxa"/>
            <w:tcBorders>
              <w:top w:val="nil"/>
              <w:bottom w:val="nil"/>
            </w:tcBorders>
            <w:vAlign w:val="center"/>
          </w:tcPr>
          <w:p w:rsidR="004A6FD7" w:rsidRPr="005F7016" w:rsidRDefault="004A6FD7" w:rsidP="00EB2210">
            <w:pPr>
              <w:pStyle w:val="TableCaption"/>
              <w:rPr>
                <w:rFonts w:eastAsiaTheme="minorEastAsia"/>
                <w:sz w:val="20"/>
                <w:szCs w:val="20"/>
              </w:rPr>
            </w:pPr>
            <w:r>
              <w:rPr>
                <w:noProof/>
                <w:sz w:val="20"/>
                <w:szCs w:val="20"/>
              </w:rPr>
              <w:t>3,89</w:t>
            </w:r>
          </w:p>
        </w:tc>
        <w:tc>
          <w:tcPr>
            <w:tcW w:w="3119" w:type="dxa"/>
            <w:tcBorders>
              <w:top w:val="nil"/>
              <w:bottom w:val="nil"/>
            </w:tcBorders>
          </w:tcPr>
          <w:p w:rsidR="004A6FD7" w:rsidRPr="005F7016" w:rsidRDefault="004A6FD7" w:rsidP="00EB2210">
            <w:pPr>
              <w:pStyle w:val="TableCaption"/>
              <w:rPr>
                <w:noProof/>
                <w:sz w:val="20"/>
                <w:szCs w:val="20"/>
              </w:rPr>
            </w:pPr>
            <w:r>
              <w:rPr>
                <w:noProof/>
                <w:sz w:val="20"/>
                <w:szCs w:val="20"/>
                <w:lang w:val="id-ID"/>
              </w:rPr>
              <w:t xml:space="preserve">Terlaksana dengan </w:t>
            </w:r>
            <w:r w:rsidRPr="005F7016">
              <w:rPr>
                <w:noProof/>
                <w:sz w:val="20"/>
                <w:szCs w:val="20"/>
                <w:lang w:val="id-ID"/>
              </w:rPr>
              <w:t>baik</w:t>
            </w:r>
          </w:p>
        </w:tc>
      </w:tr>
      <w:tr w:rsidR="004A6FD7" w:rsidRPr="005F7016" w:rsidTr="00EB2210">
        <w:trPr>
          <w:jc w:val="center"/>
        </w:trPr>
        <w:tc>
          <w:tcPr>
            <w:tcW w:w="2093" w:type="dxa"/>
            <w:tcBorders>
              <w:top w:val="nil"/>
              <w:bottom w:val="single" w:sz="4" w:space="0" w:color="auto"/>
            </w:tcBorders>
            <w:vAlign w:val="center"/>
          </w:tcPr>
          <w:p w:rsidR="004A6FD7" w:rsidRPr="007776ED" w:rsidRDefault="004A6FD7" w:rsidP="00EB2210">
            <w:pPr>
              <w:pStyle w:val="TableCaption"/>
              <w:rPr>
                <w:sz w:val="20"/>
                <w:szCs w:val="20"/>
              </w:rPr>
            </w:pPr>
            <m:oMathPara>
              <m:oMath>
                <m:r>
                  <w:rPr>
                    <w:rFonts w:ascii="Cambria Math" w:eastAsia="Calibri" w:hAnsi="Cambria Math"/>
                    <w:noProof/>
                    <w:sz w:val="20"/>
                    <w:szCs w:val="20"/>
                  </w:rPr>
                  <m:t>4</m:t>
                </m:r>
              </m:oMath>
            </m:oMathPara>
          </w:p>
          <w:p w:rsidR="004A6FD7" w:rsidRDefault="004A6FD7" w:rsidP="00EB2210">
            <w:pPr>
              <w:pStyle w:val="TableCaption"/>
              <w:rPr>
                <w:sz w:val="20"/>
                <w:szCs w:val="20"/>
                <w:lang w:val="id-ID"/>
              </w:rPr>
            </w:pPr>
            <w:r>
              <w:rPr>
                <w:sz w:val="20"/>
                <w:szCs w:val="20"/>
                <w:lang w:val="id-ID"/>
              </w:rPr>
              <w:t>5</w:t>
            </w:r>
          </w:p>
          <w:p w:rsidR="004A6FD7" w:rsidRDefault="004A6FD7" w:rsidP="00EB2210">
            <w:pPr>
              <w:pStyle w:val="TableCaption"/>
              <w:rPr>
                <w:sz w:val="20"/>
                <w:szCs w:val="20"/>
                <w:lang w:val="id-ID"/>
              </w:rPr>
            </w:pPr>
            <w:r>
              <w:rPr>
                <w:sz w:val="20"/>
                <w:szCs w:val="20"/>
                <w:lang w:val="id-ID"/>
              </w:rPr>
              <w:t>6</w:t>
            </w:r>
          </w:p>
          <w:p w:rsidR="004A6FD7" w:rsidRDefault="004A6FD7" w:rsidP="00EB2210">
            <w:pPr>
              <w:pStyle w:val="TableCaption"/>
              <w:rPr>
                <w:sz w:val="20"/>
                <w:szCs w:val="20"/>
                <w:lang w:val="id-ID"/>
              </w:rPr>
            </w:pPr>
            <w:r>
              <w:rPr>
                <w:sz w:val="20"/>
                <w:szCs w:val="20"/>
                <w:lang w:val="id-ID"/>
              </w:rPr>
              <w:t>7</w:t>
            </w:r>
          </w:p>
          <w:p w:rsidR="004A6FD7" w:rsidRDefault="004A6FD7" w:rsidP="00EB2210">
            <w:pPr>
              <w:pStyle w:val="TableCaption"/>
              <w:rPr>
                <w:sz w:val="20"/>
                <w:szCs w:val="20"/>
                <w:lang w:val="id-ID"/>
              </w:rPr>
            </w:pPr>
            <w:r>
              <w:rPr>
                <w:sz w:val="20"/>
                <w:szCs w:val="20"/>
                <w:lang w:val="id-ID"/>
              </w:rPr>
              <w:t>8</w:t>
            </w:r>
          </w:p>
          <w:p w:rsidR="004A6FD7" w:rsidRDefault="004A6FD7" w:rsidP="00EB2210">
            <w:pPr>
              <w:pStyle w:val="TableCaption"/>
              <w:rPr>
                <w:sz w:val="20"/>
                <w:szCs w:val="20"/>
                <w:lang w:val="id-ID"/>
              </w:rPr>
            </w:pPr>
            <w:r>
              <w:rPr>
                <w:sz w:val="20"/>
                <w:szCs w:val="20"/>
                <w:lang w:val="id-ID"/>
              </w:rPr>
              <w:t>9</w:t>
            </w:r>
          </w:p>
          <w:p w:rsidR="004A6FD7" w:rsidRDefault="004A6FD7" w:rsidP="00EB2210">
            <w:pPr>
              <w:pStyle w:val="TableCaption"/>
              <w:rPr>
                <w:sz w:val="20"/>
                <w:szCs w:val="20"/>
                <w:lang w:val="id-ID"/>
              </w:rPr>
            </w:pPr>
            <w:r>
              <w:rPr>
                <w:sz w:val="20"/>
                <w:szCs w:val="20"/>
                <w:lang w:val="id-ID"/>
              </w:rPr>
              <w:t>10</w:t>
            </w:r>
          </w:p>
          <w:p w:rsidR="004A6FD7" w:rsidRDefault="004A6FD7" w:rsidP="00EB2210">
            <w:pPr>
              <w:pStyle w:val="TableCaption"/>
              <w:rPr>
                <w:sz w:val="20"/>
                <w:szCs w:val="20"/>
                <w:lang w:val="id-ID"/>
              </w:rPr>
            </w:pPr>
            <w:r>
              <w:rPr>
                <w:sz w:val="20"/>
                <w:szCs w:val="20"/>
                <w:lang w:val="id-ID"/>
              </w:rPr>
              <w:t>11</w:t>
            </w:r>
          </w:p>
          <w:p w:rsidR="004A6FD7" w:rsidRPr="007776ED" w:rsidRDefault="004A6FD7" w:rsidP="00EB2210">
            <w:pPr>
              <w:pStyle w:val="TableCaption"/>
              <w:rPr>
                <w:sz w:val="20"/>
                <w:szCs w:val="20"/>
                <w:lang w:val="id-ID"/>
              </w:rPr>
            </w:pPr>
            <w:r>
              <w:rPr>
                <w:sz w:val="20"/>
                <w:szCs w:val="20"/>
                <w:lang w:val="id-ID"/>
              </w:rPr>
              <w:t>12</w:t>
            </w:r>
          </w:p>
        </w:tc>
        <w:tc>
          <w:tcPr>
            <w:tcW w:w="1559" w:type="dxa"/>
            <w:tcBorders>
              <w:top w:val="nil"/>
              <w:bottom w:val="single" w:sz="4" w:space="0" w:color="auto"/>
            </w:tcBorders>
            <w:vAlign w:val="center"/>
          </w:tcPr>
          <w:p w:rsidR="004A6FD7" w:rsidRDefault="004A6FD7" w:rsidP="00EB2210">
            <w:pPr>
              <w:pStyle w:val="TableCaption"/>
              <w:rPr>
                <w:noProof/>
                <w:sz w:val="20"/>
                <w:szCs w:val="20"/>
              </w:rPr>
            </w:pPr>
            <w:r>
              <w:rPr>
                <w:noProof/>
                <w:sz w:val="20"/>
                <w:szCs w:val="20"/>
              </w:rPr>
              <w:t>4,00</w:t>
            </w:r>
          </w:p>
          <w:p w:rsidR="004A6FD7" w:rsidRPr="003D638E" w:rsidRDefault="004A6FD7" w:rsidP="00EB2210">
            <w:pPr>
              <w:pStyle w:val="TableCaption"/>
              <w:rPr>
                <w:noProof/>
                <w:sz w:val="20"/>
                <w:szCs w:val="20"/>
                <w:lang w:val="id-ID"/>
              </w:rPr>
            </w:pPr>
            <w:r>
              <w:rPr>
                <w:noProof/>
                <w:sz w:val="20"/>
                <w:szCs w:val="20"/>
                <w:lang w:val="id-ID"/>
              </w:rPr>
              <w:t>4,00</w:t>
            </w:r>
          </w:p>
          <w:p w:rsidR="004A6FD7" w:rsidRPr="003D638E" w:rsidRDefault="004A6FD7" w:rsidP="00EB2210">
            <w:pPr>
              <w:pStyle w:val="TableCaption"/>
              <w:rPr>
                <w:noProof/>
                <w:sz w:val="20"/>
                <w:szCs w:val="20"/>
                <w:lang w:val="id-ID"/>
              </w:rPr>
            </w:pPr>
            <w:r>
              <w:rPr>
                <w:noProof/>
                <w:sz w:val="20"/>
                <w:szCs w:val="20"/>
                <w:lang w:val="id-ID"/>
              </w:rPr>
              <w:t>4,00</w:t>
            </w:r>
          </w:p>
          <w:p w:rsidR="004A6FD7" w:rsidRPr="003D638E" w:rsidRDefault="004A6FD7" w:rsidP="00EB2210">
            <w:pPr>
              <w:pStyle w:val="TableCaption"/>
              <w:rPr>
                <w:noProof/>
                <w:sz w:val="20"/>
                <w:szCs w:val="20"/>
                <w:lang w:val="id-ID"/>
              </w:rPr>
            </w:pPr>
            <w:r>
              <w:rPr>
                <w:noProof/>
                <w:sz w:val="20"/>
                <w:szCs w:val="20"/>
                <w:lang w:val="id-ID"/>
              </w:rPr>
              <w:t>3,94</w:t>
            </w:r>
          </w:p>
          <w:p w:rsidR="004A6FD7" w:rsidRPr="003D638E" w:rsidRDefault="004A6FD7" w:rsidP="00EB2210">
            <w:pPr>
              <w:pStyle w:val="TableCaption"/>
              <w:rPr>
                <w:noProof/>
                <w:sz w:val="20"/>
                <w:szCs w:val="20"/>
                <w:lang w:val="id-ID"/>
              </w:rPr>
            </w:pPr>
            <w:r>
              <w:rPr>
                <w:noProof/>
                <w:sz w:val="20"/>
                <w:szCs w:val="20"/>
                <w:lang w:val="id-ID"/>
              </w:rPr>
              <w:t>4,00</w:t>
            </w:r>
          </w:p>
          <w:p w:rsidR="004A6FD7" w:rsidRPr="003D638E" w:rsidRDefault="004A6FD7" w:rsidP="00EB2210">
            <w:pPr>
              <w:pStyle w:val="TableCaption"/>
              <w:rPr>
                <w:noProof/>
                <w:sz w:val="20"/>
                <w:szCs w:val="20"/>
                <w:lang w:val="id-ID"/>
              </w:rPr>
            </w:pPr>
            <w:r>
              <w:rPr>
                <w:noProof/>
                <w:sz w:val="20"/>
                <w:szCs w:val="20"/>
                <w:lang w:val="id-ID"/>
              </w:rPr>
              <w:t>4,00</w:t>
            </w:r>
          </w:p>
          <w:p w:rsidR="004A6FD7" w:rsidRPr="003D638E" w:rsidRDefault="004A6FD7" w:rsidP="00EB2210">
            <w:pPr>
              <w:pStyle w:val="TableCaption"/>
              <w:rPr>
                <w:noProof/>
                <w:sz w:val="20"/>
                <w:szCs w:val="20"/>
                <w:lang w:val="id-ID"/>
              </w:rPr>
            </w:pPr>
            <w:r>
              <w:rPr>
                <w:noProof/>
                <w:sz w:val="20"/>
                <w:szCs w:val="20"/>
                <w:lang w:val="id-ID"/>
              </w:rPr>
              <w:t>4,00</w:t>
            </w:r>
          </w:p>
          <w:p w:rsidR="004A6FD7" w:rsidRPr="003D638E" w:rsidRDefault="004A6FD7" w:rsidP="00EB2210">
            <w:pPr>
              <w:pStyle w:val="TableCaption"/>
              <w:rPr>
                <w:noProof/>
                <w:sz w:val="20"/>
                <w:szCs w:val="20"/>
                <w:lang w:val="id-ID"/>
              </w:rPr>
            </w:pPr>
            <w:r>
              <w:rPr>
                <w:noProof/>
                <w:sz w:val="20"/>
                <w:szCs w:val="20"/>
                <w:lang w:val="id-ID"/>
              </w:rPr>
              <w:t>4,00</w:t>
            </w:r>
          </w:p>
          <w:p w:rsidR="004A6FD7" w:rsidRPr="003D638E" w:rsidRDefault="004A6FD7" w:rsidP="00EB2210">
            <w:pPr>
              <w:pStyle w:val="TableCaption"/>
              <w:rPr>
                <w:noProof/>
                <w:sz w:val="20"/>
                <w:szCs w:val="20"/>
                <w:lang w:val="id-ID"/>
              </w:rPr>
            </w:pPr>
            <w:r>
              <w:rPr>
                <w:noProof/>
                <w:sz w:val="20"/>
                <w:szCs w:val="20"/>
                <w:lang w:val="id-ID"/>
              </w:rPr>
              <w:t>4,00</w:t>
            </w:r>
          </w:p>
        </w:tc>
        <w:tc>
          <w:tcPr>
            <w:tcW w:w="3119" w:type="dxa"/>
            <w:tcBorders>
              <w:top w:val="nil"/>
              <w:bottom w:val="single" w:sz="4" w:space="0" w:color="auto"/>
            </w:tcBorders>
          </w:tcPr>
          <w:p w:rsidR="004A6FD7" w:rsidRDefault="004A6FD7" w:rsidP="00EB2210">
            <w:pPr>
              <w:pStyle w:val="TableCaption"/>
              <w:rPr>
                <w:noProof/>
                <w:sz w:val="20"/>
                <w:szCs w:val="20"/>
                <w:lang w:val="id-ID"/>
              </w:rPr>
            </w:pPr>
            <w:r w:rsidRPr="005F7016">
              <w:rPr>
                <w:noProof/>
                <w:sz w:val="20"/>
                <w:szCs w:val="20"/>
                <w:lang w:val="id-ID"/>
              </w:rPr>
              <w:t>Terlaksana dengan baik</w:t>
            </w:r>
          </w:p>
          <w:p w:rsidR="004A6FD7" w:rsidRDefault="004A6FD7" w:rsidP="00EB2210">
            <w:pPr>
              <w:pStyle w:val="TableCaption"/>
              <w:rPr>
                <w:noProof/>
                <w:sz w:val="20"/>
                <w:szCs w:val="20"/>
                <w:lang w:val="id-ID"/>
              </w:rPr>
            </w:pPr>
            <w:r>
              <w:rPr>
                <w:noProof/>
                <w:sz w:val="20"/>
                <w:szCs w:val="20"/>
                <w:lang w:val="id-ID"/>
              </w:rPr>
              <w:t>Terlaksana dengan baik</w:t>
            </w:r>
          </w:p>
          <w:p w:rsidR="004A6FD7" w:rsidRDefault="004A6FD7" w:rsidP="00EB2210">
            <w:pPr>
              <w:pStyle w:val="TableCaption"/>
              <w:rPr>
                <w:noProof/>
                <w:sz w:val="20"/>
                <w:szCs w:val="20"/>
                <w:lang w:val="id-ID"/>
              </w:rPr>
            </w:pPr>
            <w:r>
              <w:rPr>
                <w:noProof/>
                <w:sz w:val="20"/>
                <w:szCs w:val="20"/>
                <w:lang w:val="id-ID"/>
              </w:rPr>
              <w:t>Terlaksana dengan baik</w:t>
            </w:r>
          </w:p>
          <w:p w:rsidR="004A6FD7" w:rsidRDefault="004A6FD7" w:rsidP="00EB2210">
            <w:pPr>
              <w:pStyle w:val="TableCaption"/>
              <w:rPr>
                <w:noProof/>
                <w:sz w:val="20"/>
                <w:szCs w:val="20"/>
                <w:lang w:val="id-ID"/>
              </w:rPr>
            </w:pPr>
            <w:r>
              <w:rPr>
                <w:noProof/>
                <w:sz w:val="20"/>
                <w:szCs w:val="20"/>
                <w:lang w:val="id-ID"/>
              </w:rPr>
              <w:t>Terlaksana dengan baik</w:t>
            </w:r>
          </w:p>
          <w:p w:rsidR="004A6FD7" w:rsidRDefault="004A6FD7" w:rsidP="00EB2210">
            <w:pPr>
              <w:pStyle w:val="TableCaption"/>
              <w:rPr>
                <w:noProof/>
                <w:sz w:val="20"/>
                <w:szCs w:val="20"/>
                <w:lang w:val="id-ID"/>
              </w:rPr>
            </w:pPr>
            <w:r>
              <w:rPr>
                <w:noProof/>
                <w:sz w:val="20"/>
                <w:szCs w:val="20"/>
                <w:lang w:val="id-ID"/>
              </w:rPr>
              <w:t>Terlaksana dengan baik</w:t>
            </w:r>
          </w:p>
          <w:p w:rsidR="004A6FD7" w:rsidRDefault="004A6FD7" w:rsidP="00EB2210">
            <w:pPr>
              <w:pStyle w:val="TableCaption"/>
              <w:rPr>
                <w:noProof/>
                <w:sz w:val="20"/>
                <w:szCs w:val="20"/>
                <w:lang w:val="id-ID"/>
              </w:rPr>
            </w:pPr>
            <w:r>
              <w:rPr>
                <w:noProof/>
                <w:sz w:val="20"/>
                <w:szCs w:val="20"/>
                <w:lang w:val="id-ID"/>
              </w:rPr>
              <w:t>Terlaksana dengan baik</w:t>
            </w:r>
          </w:p>
          <w:p w:rsidR="004A6FD7" w:rsidRDefault="004A6FD7" w:rsidP="00EB2210">
            <w:pPr>
              <w:pStyle w:val="TableCaption"/>
              <w:rPr>
                <w:noProof/>
                <w:sz w:val="20"/>
                <w:szCs w:val="20"/>
                <w:lang w:val="id-ID"/>
              </w:rPr>
            </w:pPr>
            <w:r>
              <w:rPr>
                <w:noProof/>
                <w:sz w:val="20"/>
                <w:szCs w:val="20"/>
                <w:lang w:val="id-ID"/>
              </w:rPr>
              <w:t>Terlaksana dengan baik</w:t>
            </w:r>
          </w:p>
          <w:p w:rsidR="004A6FD7" w:rsidRDefault="004A6FD7" w:rsidP="00EB2210">
            <w:pPr>
              <w:pStyle w:val="TableCaption"/>
              <w:rPr>
                <w:noProof/>
                <w:sz w:val="20"/>
                <w:szCs w:val="20"/>
                <w:lang w:val="id-ID"/>
              </w:rPr>
            </w:pPr>
            <w:r>
              <w:rPr>
                <w:noProof/>
                <w:sz w:val="20"/>
                <w:szCs w:val="20"/>
                <w:lang w:val="id-ID"/>
              </w:rPr>
              <w:t>Terlaksana dengan baik</w:t>
            </w:r>
          </w:p>
          <w:p w:rsidR="004A6FD7" w:rsidRPr="005F7016" w:rsidRDefault="004A6FD7" w:rsidP="00EB2210">
            <w:pPr>
              <w:pStyle w:val="TableCaption"/>
              <w:rPr>
                <w:noProof/>
                <w:sz w:val="20"/>
                <w:szCs w:val="20"/>
                <w:lang w:val="id-ID"/>
              </w:rPr>
            </w:pPr>
            <w:r>
              <w:rPr>
                <w:noProof/>
                <w:sz w:val="20"/>
                <w:szCs w:val="20"/>
                <w:lang w:val="id-ID"/>
              </w:rPr>
              <w:t>Terlaksana dengan baik</w:t>
            </w:r>
          </w:p>
        </w:tc>
      </w:tr>
      <w:tr w:rsidR="004A6FD7" w:rsidRPr="005F7016" w:rsidTr="00EB2210">
        <w:trPr>
          <w:jc w:val="center"/>
        </w:trPr>
        <w:tc>
          <w:tcPr>
            <w:tcW w:w="2093" w:type="dxa"/>
            <w:tcBorders>
              <w:top w:val="single" w:sz="4" w:space="0" w:color="auto"/>
            </w:tcBorders>
            <w:vAlign w:val="center"/>
          </w:tcPr>
          <w:p w:rsidR="004A6FD7" w:rsidRPr="005F7016" w:rsidRDefault="004A6FD7" w:rsidP="00EB2210">
            <w:pPr>
              <w:pStyle w:val="TableCaption"/>
              <w:rPr>
                <w:noProof/>
                <w:sz w:val="20"/>
                <w:szCs w:val="20"/>
                <w:lang w:val="id-ID"/>
              </w:rPr>
            </w:pPr>
            <w:r w:rsidRPr="005F7016">
              <w:rPr>
                <w:noProof/>
                <w:sz w:val="20"/>
                <w:szCs w:val="20"/>
                <w:lang w:val="id-ID"/>
              </w:rPr>
              <w:t>Rata-rata Keseluruhan</w:t>
            </w:r>
          </w:p>
        </w:tc>
        <w:tc>
          <w:tcPr>
            <w:tcW w:w="1559" w:type="dxa"/>
            <w:tcBorders>
              <w:top w:val="single" w:sz="4" w:space="0" w:color="auto"/>
            </w:tcBorders>
            <w:vAlign w:val="center"/>
          </w:tcPr>
          <w:p w:rsidR="004A6FD7" w:rsidRPr="005F7016" w:rsidRDefault="004A6FD7" w:rsidP="00EB2210">
            <w:pPr>
              <w:pStyle w:val="TableCaption"/>
              <w:rPr>
                <w:noProof/>
                <w:sz w:val="20"/>
                <w:szCs w:val="20"/>
                <w:lang w:val="id-ID"/>
              </w:rPr>
            </w:pPr>
            <w:r w:rsidRPr="005F7016">
              <w:rPr>
                <w:noProof/>
                <w:sz w:val="20"/>
                <w:szCs w:val="20"/>
                <w:lang w:val="id-ID"/>
              </w:rPr>
              <w:t>3,9</w:t>
            </w:r>
            <w:r>
              <w:rPr>
                <w:noProof/>
                <w:sz w:val="20"/>
                <w:szCs w:val="20"/>
                <w:lang w:val="id-ID"/>
              </w:rPr>
              <w:t>7</w:t>
            </w:r>
          </w:p>
        </w:tc>
        <w:tc>
          <w:tcPr>
            <w:tcW w:w="3119" w:type="dxa"/>
            <w:tcBorders>
              <w:top w:val="single" w:sz="4" w:space="0" w:color="auto"/>
            </w:tcBorders>
          </w:tcPr>
          <w:p w:rsidR="004A6FD7" w:rsidRPr="005F7016" w:rsidRDefault="004A6FD7" w:rsidP="00EB2210">
            <w:pPr>
              <w:pStyle w:val="TableCaption"/>
              <w:rPr>
                <w:noProof/>
                <w:sz w:val="20"/>
                <w:szCs w:val="20"/>
              </w:rPr>
            </w:pPr>
            <w:r>
              <w:rPr>
                <w:noProof/>
                <w:sz w:val="20"/>
                <w:szCs w:val="20"/>
                <w:lang w:val="id-ID"/>
              </w:rPr>
              <w:t>Terlaksana dengan</w:t>
            </w:r>
            <w:r w:rsidRPr="005F7016">
              <w:rPr>
                <w:noProof/>
                <w:sz w:val="20"/>
                <w:szCs w:val="20"/>
                <w:lang w:val="id-ID"/>
              </w:rPr>
              <w:t xml:space="preserve"> baik</w:t>
            </w:r>
          </w:p>
        </w:tc>
      </w:tr>
    </w:tbl>
    <w:p w:rsidR="004A6FD7" w:rsidRDefault="00E23041" w:rsidP="00E23041">
      <w:pPr>
        <w:pStyle w:val="Paragraphnumbered2"/>
        <w:numPr>
          <w:ilvl w:val="0"/>
          <w:numId w:val="0"/>
        </w:numPr>
        <w:ind w:left="644"/>
        <w:rPr>
          <w:rFonts w:eastAsiaTheme="minorEastAsia"/>
          <w:lang w:val="id-ID"/>
        </w:rPr>
      </w:pPr>
      <w:r>
        <w:rPr>
          <w:rFonts w:eastAsiaTheme="minorEastAsia"/>
          <w:lang w:val="id-ID"/>
        </w:rPr>
        <w:t>Berdasarkan Tabel 5 dan 6, keterlaksanaan pembelajaran untuk kedua model tersebut rata-rata 3,97 dengan kategori Terlaksana dengan baik.</w:t>
      </w:r>
    </w:p>
    <w:p w:rsidR="00E23041" w:rsidRPr="00E23041" w:rsidRDefault="00E23041" w:rsidP="00E23041">
      <w:pPr>
        <w:pStyle w:val="Paragraphnumbered2"/>
        <w:numPr>
          <w:ilvl w:val="0"/>
          <w:numId w:val="0"/>
        </w:numPr>
        <w:ind w:left="644"/>
        <w:rPr>
          <w:rFonts w:eastAsiaTheme="minorEastAsia"/>
          <w:lang w:val="id-ID"/>
        </w:rPr>
      </w:pPr>
    </w:p>
    <w:p w:rsidR="00CE6EB0" w:rsidRPr="00C62DC4" w:rsidRDefault="00CE6EB0" w:rsidP="00F84205">
      <w:pPr>
        <w:pStyle w:val="Heading3"/>
        <w:numPr>
          <w:ilvl w:val="0"/>
          <w:numId w:val="10"/>
        </w:numPr>
        <w:ind w:left="567"/>
        <w:jc w:val="left"/>
        <w:rPr>
          <w:rFonts w:eastAsiaTheme="minorEastAsia"/>
          <w:b/>
          <w:i w:val="0"/>
        </w:rPr>
      </w:pPr>
      <w:r w:rsidRPr="00C62DC4">
        <w:rPr>
          <w:rFonts w:eastAsiaTheme="minorEastAsia"/>
          <w:b/>
          <w:i w:val="0"/>
          <w:lang w:val="id-ID"/>
        </w:rPr>
        <w:t>Motivasi Belajar</w:t>
      </w:r>
    </w:p>
    <w:p w:rsidR="00CE6EB0" w:rsidRPr="00C62DC4" w:rsidRDefault="000437A2" w:rsidP="00C62DC4">
      <w:pPr>
        <w:pStyle w:val="ListParagraph"/>
        <w:spacing w:after="160" w:line="256" w:lineRule="auto"/>
        <w:ind w:left="567"/>
        <w:jc w:val="both"/>
        <w:rPr>
          <w:rFonts w:eastAsiaTheme="minorEastAsia"/>
          <w:sz w:val="20"/>
          <w:lang w:val="id-ID"/>
        </w:rPr>
      </w:pPr>
      <w:r w:rsidRPr="00C62DC4">
        <w:rPr>
          <w:rFonts w:eastAsiaTheme="minorEastAsia"/>
          <w:sz w:val="20"/>
          <w:lang w:val="id-ID"/>
        </w:rPr>
        <w:t xml:space="preserve">Data angket </w:t>
      </w:r>
      <w:r w:rsidR="00F50F6A" w:rsidRPr="00C62DC4">
        <w:rPr>
          <w:rFonts w:eastAsiaTheme="minorEastAsia"/>
          <w:sz w:val="20"/>
          <w:lang w:val="id-ID"/>
        </w:rPr>
        <w:t>motivasi belajar matematika siswa dibagi menjadi dua ketegori yaitu motivasi tinggi dan motivasi rendah. Pembagian kategori data motivasi belajar matematika siswaini dilakukan dengan cara mengurutkan skor rata-rata data motivasi berdasarkan nila pedoman kategorisasi jawaban pernyataan angket motivasi siswa yang telah di beri bobot dengan pendekatan distribusi z pada uji coba angket.</w:t>
      </w:r>
    </w:p>
    <w:p w:rsidR="00E23041" w:rsidRDefault="00F50F6A" w:rsidP="00C62DC4">
      <w:pPr>
        <w:pStyle w:val="ListParagraph"/>
        <w:spacing w:after="160" w:line="256" w:lineRule="auto"/>
        <w:ind w:left="567"/>
        <w:jc w:val="both"/>
        <w:rPr>
          <w:rFonts w:eastAsiaTheme="minorEastAsia"/>
          <w:sz w:val="20"/>
          <w:lang w:val="id-ID"/>
        </w:rPr>
      </w:pPr>
      <w:r w:rsidRPr="00C62DC4">
        <w:rPr>
          <w:rFonts w:eastAsiaTheme="minorEastAsia"/>
          <w:sz w:val="20"/>
          <w:lang w:val="id-ID"/>
        </w:rPr>
        <w:t xml:space="preserve">Setelah data di urutkan, diambil 50% peringkat teratas sebagai siswa dengan motivasi belajar tinggi dan 50% peringkat terbawah sebagai siswa dengan motivasi belajar rendah. Terdapat 15 orang </w:t>
      </w:r>
      <w:r w:rsidR="00CD24BF" w:rsidRPr="00C62DC4">
        <w:rPr>
          <w:rFonts w:eastAsiaTheme="minorEastAsia"/>
          <w:sz w:val="20"/>
          <w:lang w:val="id-ID"/>
        </w:rPr>
        <w:t>dengan motivasi tinggi untuk kelas perlakuan I dan 15 orang dengan motivasi rendah untuk kelas perlakuan II.</w:t>
      </w:r>
    </w:p>
    <w:p w:rsidR="00C62DC4" w:rsidRDefault="00C62DC4" w:rsidP="00C62DC4">
      <w:pPr>
        <w:pStyle w:val="ListParagraph"/>
        <w:spacing w:after="160" w:line="256" w:lineRule="auto"/>
        <w:ind w:left="567"/>
        <w:jc w:val="both"/>
        <w:rPr>
          <w:rFonts w:eastAsiaTheme="minorEastAsia"/>
          <w:sz w:val="20"/>
          <w:lang w:val="id-ID"/>
        </w:rPr>
      </w:pPr>
    </w:p>
    <w:p w:rsidR="00C62DC4" w:rsidRDefault="00C62DC4" w:rsidP="00C62DC4">
      <w:pPr>
        <w:pStyle w:val="ListParagraph"/>
        <w:spacing w:after="160" w:line="256" w:lineRule="auto"/>
        <w:ind w:left="567"/>
        <w:jc w:val="both"/>
        <w:rPr>
          <w:rFonts w:eastAsiaTheme="minorEastAsia"/>
          <w:sz w:val="20"/>
          <w:lang w:val="id-ID"/>
        </w:rPr>
      </w:pPr>
    </w:p>
    <w:p w:rsidR="00C62DC4" w:rsidRDefault="00C62DC4" w:rsidP="00C62DC4">
      <w:pPr>
        <w:pStyle w:val="ListParagraph"/>
        <w:spacing w:after="160" w:line="256" w:lineRule="auto"/>
        <w:ind w:left="567"/>
        <w:jc w:val="both"/>
        <w:rPr>
          <w:rFonts w:eastAsiaTheme="minorEastAsia"/>
          <w:sz w:val="20"/>
          <w:lang w:val="id-ID"/>
        </w:rPr>
      </w:pPr>
    </w:p>
    <w:p w:rsidR="00C62DC4" w:rsidRDefault="00C62DC4" w:rsidP="00C62DC4">
      <w:pPr>
        <w:pStyle w:val="ListParagraph"/>
        <w:spacing w:after="160" w:line="256" w:lineRule="auto"/>
        <w:ind w:left="567"/>
        <w:jc w:val="both"/>
        <w:rPr>
          <w:rFonts w:eastAsiaTheme="minorEastAsia"/>
          <w:sz w:val="20"/>
          <w:lang w:val="id-ID"/>
        </w:rPr>
      </w:pPr>
    </w:p>
    <w:p w:rsidR="00C62DC4" w:rsidRDefault="00C62DC4" w:rsidP="00C62DC4">
      <w:pPr>
        <w:pStyle w:val="ListParagraph"/>
        <w:spacing w:after="160" w:line="256" w:lineRule="auto"/>
        <w:ind w:left="567"/>
        <w:jc w:val="both"/>
        <w:rPr>
          <w:rFonts w:eastAsiaTheme="minorEastAsia"/>
          <w:sz w:val="20"/>
          <w:lang w:val="id-ID"/>
        </w:rPr>
      </w:pPr>
    </w:p>
    <w:p w:rsidR="00C62DC4" w:rsidRDefault="00C62DC4" w:rsidP="00C62DC4">
      <w:pPr>
        <w:pStyle w:val="ListParagraph"/>
        <w:spacing w:after="160" w:line="256" w:lineRule="auto"/>
        <w:ind w:left="567"/>
        <w:jc w:val="both"/>
        <w:rPr>
          <w:rFonts w:eastAsiaTheme="minorEastAsia"/>
          <w:sz w:val="20"/>
          <w:lang w:val="id-ID"/>
        </w:rPr>
      </w:pPr>
    </w:p>
    <w:p w:rsidR="00C62DC4" w:rsidRDefault="00C62DC4" w:rsidP="00C62DC4">
      <w:pPr>
        <w:pStyle w:val="ListParagraph"/>
        <w:spacing w:after="160" w:line="256" w:lineRule="auto"/>
        <w:ind w:left="567"/>
        <w:jc w:val="both"/>
        <w:rPr>
          <w:rFonts w:eastAsiaTheme="minorEastAsia"/>
          <w:sz w:val="20"/>
          <w:lang w:val="id-ID"/>
        </w:rPr>
      </w:pPr>
    </w:p>
    <w:p w:rsidR="00C62DC4" w:rsidRDefault="00C62DC4" w:rsidP="00C62DC4">
      <w:pPr>
        <w:pStyle w:val="ListParagraph"/>
        <w:spacing w:after="160" w:line="256" w:lineRule="auto"/>
        <w:ind w:left="567"/>
        <w:jc w:val="both"/>
        <w:rPr>
          <w:rFonts w:eastAsiaTheme="minorEastAsia"/>
          <w:sz w:val="20"/>
          <w:lang w:val="id-ID"/>
        </w:rPr>
      </w:pPr>
    </w:p>
    <w:p w:rsidR="00C62DC4" w:rsidRDefault="00C62DC4" w:rsidP="00C62DC4">
      <w:pPr>
        <w:pStyle w:val="ListParagraph"/>
        <w:spacing w:after="160" w:line="256" w:lineRule="auto"/>
        <w:ind w:left="567"/>
        <w:jc w:val="both"/>
        <w:rPr>
          <w:rFonts w:eastAsiaTheme="minorEastAsia"/>
          <w:sz w:val="20"/>
          <w:lang w:val="id-ID"/>
        </w:rPr>
      </w:pPr>
    </w:p>
    <w:p w:rsidR="00C62DC4" w:rsidRDefault="00C62DC4" w:rsidP="00C62DC4">
      <w:pPr>
        <w:pStyle w:val="ListParagraph"/>
        <w:spacing w:after="160" w:line="256" w:lineRule="auto"/>
        <w:ind w:left="567"/>
        <w:jc w:val="both"/>
        <w:rPr>
          <w:rFonts w:eastAsiaTheme="minorEastAsia"/>
          <w:sz w:val="20"/>
          <w:lang w:val="id-ID"/>
        </w:rPr>
      </w:pPr>
    </w:p>
    <w:p w:rsidR="00C62DC4" w:rsidRDefault="00C62DC4" w:rsidP="00C62DC4">
      <w:pPr>
        <w:pStyle w:val="ListParagraph"/>
        <w:spacing w:after="160" w:line="256" w:lineRule="auto"/>
        <w:ind w:left="567"/>
        <w:jc w:val="both"/>
        <w:rPr>
          <w:rFonts w:eastAsiaTheme="minorEastAsia"/>
          <w:sz w:val="20"/>
          <w:lang w:val="id-ID"/>
        </w:rPr>
      </w:pPr>
    </w:p>
    <w:p w:rsidR="00C62DC4" w:rsidRDefault="00C62DC4" w:rsidP="00C62DC4">
      <w:pPr>
        <w:pStyle w:val="ListParagraph"/>
        <w:spacing w:after="160" w:line="256" w:lineRule="auto"/>
        <w:ind w:left="567"/>
        <w:jc w:val="both"/>
        <w:rPr>
          <w:rFonts w:eastAsiaTheme="minorEastAsia"/>
          <w:sz w:val="20"/>
          <w:lang w:val="id-ID"/>
        </w:rPr>
      </w:pPr>
    </w:p>
    <w:p w:rsidR="00C62DC4" w:rsidRDefault="00C62DC4" w:rsidP="00C62DC4">
      <w:pPr>
        <w:pStyle w:val="ListParagraph"/>
        <w:spacing w:after="160" w:line="256" w:lineRule="auto"/>
        <w:ind w:left="567"/>
        <w:jc w:val="both"/>
        <w:rPr>
          <w:rFonts w:eastAsiaTheme="minorEastAsia"/>
          <w:sz w:val="20"/>
          <w:lang w:val="id-ID"/>
        </w:rPr>
      </w:pPr>
    </w:p>
    <w:p w:rsidR="00C62DC4" w:rsidRDefault="00C62DC4" w:rsidP="00C62DC4">
      <w:pPr>
        <w:pStyle w:val="ListParagraph"/>
        <w:spacing w:after="160" w:line="256" w:lineRule="auto"/>
        <w:ind w:left="567"/>
        <w:jc w:val="both"/>
        <w:rPr>
          <w:rFonts w:eastAsiaTheme="minorEastAsia"/>
          <w:sz w:val="20"/>
          <w:lang w:val="id-ID"/>
        </w:rPr>
      </w:pPr>
    </w:p>
    <w:p w:rsidR="00C62DC4" w:rsidRDefault="00C62DC4" w:rsidP="00C62DC4">
      <w:pPr>
        <w:pStyle w:val="ListParagraph"/>
        <w:spacing w:after="160" w:line="256" w:lineRule="auto"/>
        <w:ind w:left="567"/>
        <w:jc w:val="both"/>
        <w:rPr>
          <w:rFonts w:eastAsiaTheme="minorEastAsia"/>
          <w:sz w:val="20"/>
          <w:lang w:val="id-ID"/>
        </w:rPr>
      </w:pPr>
    </w:p>
    <w:p w:rsidR="00C62DC4" w:rsidRPr="00C62DC4" w:rsidRDefault="00C62DC4" w:rsidP="00C62DC4">
      <w:pPr>
        <w:pStyle w:val="ListParagraph"/>
        <w:spacing w:after="160" w:line="256" w:lineRule="auto"/>
        <w:ind w:left="567"/>
        <w:jc w:val="both"/>
        <w:rPr>
          <w:rFonts w:eastAsiaTheme="minorEastAsia"/>
          <w:sz w:val="20"/>
          <w:lang w:val="id-ID"/>
        </w:rPr>
      </w:pPr>
    </w:p>
    <w:p w:rsidR="001711DD" w:rsidRPr="00C62DC4" w:rsidRDefault="001711DD" w:rsidP="00F84205">
      <w:pPr>
        <w:pStyle w:val="Heading3"/>
        <w:numPr>
          <w:ilvl w:val="0"/>
          <w:numId w:val="10"/>
        </w:numPr>
        <w:ind w:left="567"/>
        <w:jc w:val="left"/>
        <w:rPr>
          <w:rFonts w:eastAsiaTheme="minorEastAsia"/>
          <w:b/>
          <w:i w:val="0"/>
        </w:rPr>
      </w:pPr>
      <w:r w:rsidRPr="00C62DC4">
        <w:rPr>
          <w:rFonts w:eastAsiaTheme="minorEastAsia"/>
          <w:b/>
          <w:i w:val="0"/>
        </w:rPr>
        <w:lastRenderedPageBreak/>
        <w:t>Hasil belajar</w:t>
      </w:r>
    </w:p>
    <w:p w:rsidR="00CD24BF" w:rsidRPr="00E23041" w:rsidRDefault="001711DD" w:rsidP="00C62DC4">
      <w:pPr>
        <w:pStyle w:val="Paragraphnumbered2"/>
        <w:numPr>
          <w:ilvl w:val="0"/>
          <w:numId w:val="0"/>
        </w:numPr>
        <w:ind w:left="567"/>
      </w:pPr>
      <w:r w:rsidRPr="005F7016">
        <w:t>Dari hasil pengolahan data hasil belajar mat</w:t>
      </w:r>
      <w:r w:rsidR="004A6FD7">
        <w:t>ematika siswa</w:t>
      </w:r>
      <w:r w:rsidR="004A6FD7">
        <w:rPr>
          <w:lang w:val="id-ID"/>
        </w:rPr>
        <w:t xml:space="preserve"> ditinjau dari motivasi belajar matematika </w:t>
      </w:r>
      <w:r w:rsidR="004A6FD7">
        <w:t xml:space="preserve">berdasarkan hasil </w:t>
      </w:r>
      <w:r w:rsidRPr="005F7016">
        <w:rPr>
          <w:i/>
        </w:rPr>
        <w:t>posttest</w:t>
      </w:r>
      <w:r w:rsidRPr="005F7016">
        <w:t xml:space="preserve"> diperoleh rekapitulasi data hasil belajar matematika siswa seperti tampak pada Tabel </w:t>
      </w:r>
      <w:r w:rsidR="004A6FD7">
        <w:rPr>
          <w:lang w:val="id-ID"/>
        </w:rPr>
        <w:t>7</w:t>
      </w:r>
      <w:r w:rsidRPr="005F7016">
        <w:t xml:space="preserve"> berikut.</w:t>
      </w:r>
    </w:p>
    <w:p w:rsidR="001711DD" w:rsidRPr="005F7016" w:rsidRDefault="004A6FD7" w:rsidP="001711DD">
      <w:pPr>
        <w:pStyle w:val="TableCaption"/>
        <w:rPr>
          <w:lang w:val="id-ID"/>
        </w:rPr>
      </w:pPr>
      <w:r>
        <w:rPr>
          <w:b/>
          <w:lang w:val="id-ID"/>
        </w:rPr>
        <w:t>TABEL 7</w:t>
      </w:r>
      <w:r w:rsidR="001711DD" w:rsidRPr="005F7016">
        <w:rPr>
          <w:b/>
          <w:lang w:val="id-ID"/>
        </w:rPr>
        <w:t xml:space="preserve">. </w:t>
      </w:r>
      <w:r w:rsidR="001711DD" w:rsidRPr="005F7016">
        <w:rPr>
          <w:rFonts w:eastAsia="Calibri"/>
          <w:color w:val="000000" w:themeColor="text1"/>
        </w:rPr>
        <w:t xml:space="preserve">Data </w:t>
      </w:r>
      <w:r w:rsidR="001711DD" w:rsidRPr="005F7016">
        <w:rPr>
          <w:rFonts w:eastAsia="Calibri"/>
          <w:color w:val="000000" w:themeColor="text1"/>
          <w:lang w:val="id-ID"/>
        </w:rPr>
        <w:t xml:space="preserve">Statistik Deskriptif </w:t>
      </w:r>
      <w:r w:rsidR="00A546E1" w:rsidRPr="00A546E1">
        <w:rPr>
          <w:rFonts w:eastAsia="Calibri"/>
          <w:color w:val="000000" w:themeColor="text1"/>
          <w:lang w:val="id-ID"/>
        </w:rPr>
        <w:t>hasil belajar siswa ditinjau dari motivasi belajar matematika</w:t>
      </w:r>
    </w:p>
    <w:tbl>
      <w:tblPr>
        <w:tblW w:w="7564" w:type="dxa"/>
        <w:tblInd w:w="644" w:type="dxa"/>
        <w:tblBorders>
          <w:top w:val="single" w:sz="4" w:space="0" w:color="auto"/>
          <w:bottom w:val="single" w:sz="4" w:space="0" w:color="auto"/>
        </w:tblBorders>
        <w:tblLook w:val="04A0" w:firstRow="1" w:lastRow="0" w:firstColumn="1" w:lastColumn="0" w:noHBand="0" w:noVBand="1"/>
      </w:tblPr>
      <w:tblGrid>
        <w:gridCol w:w="1701"/>
        <w:gridCol w:w="1405"/>
        <w:gridCol w:w="1416"/>
        <w:gridCol w:w="1703"/>
        <w:gridCol w:w="1339"/>
      </w:tblGrid>
      <w:tr w:rsidR="00A546E1" w:rsidRPr="00C62DC4" w:rsidTr="00A546E1">
        <w:trPr>
          <w:trHeight w:val="340"/>
        </w:trPr>
        <w:tc>
          <w:tcPr>
            <w:tcW w:w="1701" w:type="dxa"/>
            <w:vMerge w:val="restart"/>
            <w:tcBorders>
              <w:top w:val="single" w:sz="4" w:space="0" w:color="auto"/>
              <w:left w:val="nil"/>
              <w:right w:val="nil"/>
            </w:tcBorders>
            <w:vAlign w:val="center"/>
          </w:tcPr>
          <w:p w:rsidR="00A546E1" w:rsidRPr="00C62DC4" w:rsidRDefault="00A546E1" w:rsidP="001711DD">
            <w:pPr>
              <w:keepNext/>
              <w:jc w:val="center"/>
              <w:rPr>
                <w:b/>
                <w:sz w:val="20"/>
                <w:lang w:val="id-ID"/>
              </w:rPr>
            </w:pPr>
            <w:r w:rsidRPr="00C62DC4">
              <w:rPr>
                <w:b/>
                <w:sz w:val="20"/>
                <w:lang w:val="id-ID"/>
              </w:rPr>
              <w:t>Statistik</w:t>
            </w:r>
          </w:p>
        </w:tc>
        <w:tc>
          <w:tcPr>
            <w:tcW w:w="2821" w:type="dxa"/>
            <w:gridSpan w:val="2"/>
            <w:tcBorders>
              <w:top w:val="single" w:sz="4" w:space="0" w:color="auto"/>
              <w:left w:val="nil"/>
              <w:bottom w:val="single" w:sz="4" w:space="0" w:color="auto"/>
              <w:right w:val="nil"/>
            </w:tcBorders>
            <w:vAlign w:val="center"/>
            <w:hideMark/>
          </w:tcPr>
          <w:p w:rsidR="00A546E1" w:rsidRPr="00C62DC4" w:rsidRDefault="00A546E1" w:rsidP="00A546E1">
            <w:pPr>
              <w:keepNext/>
              <w:jc w:val="center"/>
              <w:rPr>
                <w:b/>
                <w:i/>
                <w:sz w:val="20"/>
              </w:rPr>
            </w:pPr>
            <w:r w:rsidRPr="00C62DC4">
              <w:rPr>
                <w:b/>
                <w:i/>
                <w:sz w:val="20"/>
              </w:rPr>
              <w:t>Motivasi Tinggi</w:t>
            </w:r>
          </w:p>
        </w:tc>
        <w:tc>
          <w:tcPr>
            <w:tcW w:w="3042" w:type="dxa"/>
            <w:gridSpan w:val="2"/>
            <w:tcBorders>
              <w:top w:val="single" w:sz="4" w:space="0" w:color="auto"/>
              <w:left w:val="nil"/>
              <w:bottom w:val="single" w:sz="4" w:space="0" w:color="auto"/>
              <w:right w:val="nil"/>
            </w:tcBorders>
            <w:vAlign w:val="center"/>
            <w:hideMark/>
          </w:tcPr>
          <w:p w:rsidR="00A546E1" w:rsidRPr="00C62DC4" w:rsidRDefault="00A546E1" w:rsidP="00A546E1">
            <w:pPr>
              <w:keepNext/>
              <w:jc w:val="center"/>
              <w:rPr>
                <w:b/>
                <w:i/>
                <w:sz w:val="20"/>
              </w:rPr>
            </w:pPr>
            <w:r w:rsidRPr="00C62DC4">
              <w:rPr>
                <w:b/>
                <w:i/>
                <w:sz w:val="20"/>
                <w:lang w:val="id-ID"/>
              </w:rPr>
              <w:t>Motivasi Rendah</w:t>
            </w:r>
          </w:p>
        </w:tc>
      </w:tr>
      <w:tr w:rsidR="00A546E1" w:rsidRPr="00C62DC4" w:rsidTr="00A546E1">
        <w:trPr>
          <w:trHeight w:val="340"/>
        </w:trPr>
        <w:tc>
          <w:tcPr>
            <w:tcW w:w="1701" w:type="dxa"/>
            <w:vMerge/>
            <w:tcBorders>
              <w:left w:val="nil"/>
              <w:bottom w:val="single" w:sz="4" w:space="0" w:color="auto"/>
              <w:right w:val="nil"/>
            </w:tcBorders>
            <w:vAlign w:val="center"/>
          </w:tcPr>
          <w:p w:rsidR="00A546E1" w:rsidRPr="00C62DC4" w:rsidRDefault="00A546E1" w:rsidP="001711DD">
            <w:pPr>
              <w:keepNext/>
              <w:jc w:val="center"/>
              <w:rPr>
                <w:sz w:val="20"/>
                <w:lang w:val="id-ID"/>
              </w:rPr>
            </w:pPr>
          </w:p>
        </w:tc>
        <w:tc>
          <w:tcPr>
            <w:tcW w:w="1405" w:type="dxa"/>
            <w:tcBorders>
              <w:top w:val="single" w:sz="4" w:space="0" w:color="auto"/>
              <w:left w:val="nil"/>
              <w:bottom w:val="single" w:sz="4" w:space="0" w:color="auto"/>
              <w:right w:val="nil"/>
            </w:tcBorders>
            <w:vAlign w:val="center"/>
          </w:tcPr>
          <w:p w:rsidR="00A546E1" w:rsidRPr="00C62DC4" w:rsidRDefault="00A546E1" w:rsidP="001711DD">
            <w:pPr>
              <w:keepNext/>
              <w:jc w:val="center"/>
              <w:rPr>
                <w:b/>
                <w:i/>
                <w:sz w:val="20"/>
                <w:lang w:val="id-ID"/>
              </w:rPr>
            </w:pPr>
            <w:r w:rsidRPr="00C62DC4">
              <w:rPr>
                <w:b/>
                <w:i/>
                <w:sz w:val="20"/>
                <w:lang w:val="id-ID"/>
              </w:rPr>
              <w:t>Perlakuan I</w:t>
            </w:r>
          </w:p>
        </w:tc>
        <w:tc>
          <w:tcPr>
            <w:tcW w:w="1416" w:type="dxa"/>
            <w:tcBorders>
              <w:top w:val="single" w:sz="4" w:space="0" w:color="auto"/>
              <w:left w:val="nil"/>
              <w:bottom w:val="single" w:sz="4" w:space="0" w:color="auto"/>
              <w:right w:val="nil"/>
            </w:tcBorders>
            <w:vAlign w:val="center"/>
          </w:tcPr>
          <w:p w:rsidR="00A546E1" w:rsidRPr="00C62DC4" w:rsidRDefault="00A546E1" w:rsidP="001711DD">
            <w:pPr>
              <w:keepNext/>
              <w:jc w:val="center"/>
              <w:rPr>
                <w:b/>
                <w:i/>
                <w:sz w:val="20"/>
                <w:lang w:val="id-ID"/>
              </w:rPr>
            </w:pPr>
            <w:r w:rsidRPr="00C62DC4">
              <w:rPr>
                <w:b/>
                <w:i/>
                <w:sz w:val="20"/>
                <w:lang w:val="id-ID"/>
              </w:rPr>
              <w:t>Perlakuan II</w:t>
            </w:r>
          </w:p>
        </w:tc>
        <w:tc>
          <w:tcPr>
            <w:tcW w:w="1703" w:type="dxa"/>
            <w:tcBorders>
              <w:top w:val="single" w:sz="4" w:space="0" w:color="auto"/>
              <w:left w:val="nil"/>
              <w:bottom w:val="single" w:sz="4" w:space="0" w:color="auto"/>
              <w:right w:val="nil"/>
            </w:tcBorders>
          </w:tcPr>
          <w:p w:rsidR="00A546E1" w:rsidRPr="00C62DC4" w:rsidRDefault="00A546E1" w:rsidP="001711DD">
            <w:pPr>
              <w:keepNext/>
              <w:jc w:val="center"/>
              <w:rPr>
                <w:b/>
                <w:i/>
                <w:sz w:val="20"/>
                <w:lang w:val="id-ID"/>
              </w:rPr>
            </w:pPr>
            <w:r w:rsidRPr="00C62DC4">
              <w:rPr>
                <w:b/>
                <w:i/>
                <w:sz w:val="20"/>
                <w:lang w:val="id-ID"/>
              </w:rPr>
              <w:t>Perlakuan I</w:t>
            </w:r>
          </w:p>
        </w:tc>
        <w:tc>
          <w:tcPr>
            <w:tcW w:w="1339" w:type="dxa"/>
            <w:tcBorders>
              <w:top w:val="single" w:sz="4" w:space="0" w:color="auto"/>
              <w:left w:val="nil"/>
              <w:bottom w:val="single" w:sz="4" w:space="0" w:color="auto"/>
              <w:right w:val="nil"/>
            </w:tcBorders>
          </w:tcPr>
          <w:p w:rsidR="00A546E1" w:rsidRPr="00C62DC4" w:rsidRDefault="00A546E1" w:rsidP="001711DD">
            <w:pPr>
              <w:keepNext/>
              <w:jc w:val="center"/>
              <w:rPr>
                <w:b/>
                <w:i/>
                <w:sz w:val="20"/>
                <w:lang w:val="id-ID"/>
              </w:rPr>
            </w:pPr>
            <w:r w:rsidRPr="00C62DC4">
              <w:rPr>
                <w:b/>
                <w:i/>
                <w:sz w:val="20"/>
                <w:lang w:val="id-ID"/>
              </w:rPr>
              <w:t>Perlakuan II</w:t>
            </w:r>
          </w:p>
        </w:tc>
      </w:tr>
      <w:tr w:rsidR="00A546E1" w:rsidRPr="00C62DC4" w:rsidTr="00EB2210">
        <w:trPr>
          <w:trHeight w:val="340"/>
        </w:trPr>
        <w:tc>
          <w:tcPr>
            <w:tcW w:w="1701" w:type="dxa"/>
            <w:tcBorders>
              <w:top w:val="single" w:sz="4" w:space="0" w:color="auto"/>
              <w:left w:val="nil"/>
              <w:bottom w:val="nil"/>
              <w:right w:val="nil"/>
            </w:tcBorders>
            <w:vAlign w:val="center"/>
            <w:hideMark/>
          </w:tcPr>
          <w:p w:rsidR="00A546E1" w:rsidRPr="00C62DC4" w:rsidRDefault="00A546E1" w:rsidP="00A546E1">
            <w:pPr>
              <w:keepNext/>
              <w:jc w:val="center"/>
              <w:rPr>
                <w:sz w:val="20"/>
              </w:rPr>
            </w:pPr>
            <w:r w:rsidRPr="00C62DC4">
              <w:rPr>
                <w:sz w:val="20"/>
              </w:rPr>
              <w:t>Ukuran sampel</w:t>
            </w:r>
          </w:p>
        </w:tc>
        <w:tc>
          <w:tcPr>
            <w:tcW w:w="1405" w:type="dxa"/>
            <w:tcBorders>
              <w:top w:val="single" w:sz="4" w:space="0" w:color="auto"/>
              <w:left w:val="nil"/>
              <w:bottom w:val="nil"/>
              <w:right w:val="nil"/>
            </w:tcBorders>
            <w:vAlign w:val="center"/>
            <w:hideMark/>
          </w:tcPr>
          <w:p w:rsidR="00A546E1" w:rsidRPr="00C62DC4" w:rsidRDefault="00A546E1" w:rsidP="00A546E1">
            <w:pPr>
              <w:keepNext/>
              <w:jc w:val="center"/>
              <w:rPr>
                <w:sz w:val="20"/>
              </w:rPr>
            </w:pPr>
            <m:oMathPara>
              <m:oMath>
                <m:r>
                  <w:rPr>
                    <w:rFonts w:ascii="Cambria Math" w:hAnsi="Cambria Math"/>
                    <w:sz w:val="20"/>
                  </w:rPr>
                  <m:t>15</m:t>
                </m:r>
              </m:oMath>
            </m:oMathPara>
          </w:p>
        </w:tc>
        <w:tc>
          <w:tcPr>
            <w:tcW w:w="1416" w:type="dxa"/>
            <w:tcBorders>
              <w:top w:val="single" w:sz="4" w:space="0" w:color="auto"/>
              <w:left w:val="nil"/>
              <w:bottom w:val="nil"/>
              <w:right w:val="nil"/>
            </w:tcBorders>
            <w:vAlign w:val="center"/>
            <w:hideMark/>
          </w:tcPr>
          <w:p w:rsidR="00A546E1" w:rsidRPr="00C62DC4" w:rsidRDefault="00A546E1" w:rsidP="00A546E1">
            <w:pPr>
              <w:keepNext/>
              <w:jc w:val="center"/>
              <w:rPr>
                <w:sz w:val="20"/>
              </w:rPr>
            </w:pPr>
            <m:oMathPara>
              <m:oMath>
                <m:r>
                  <w:rPr>
                    <w:rFonts w:ascii="Cambria Math" w:hAnsi="Cambria Math"/>
                    <w:sz w:val="20"/>
                  </w:rPr>
                  <m:t>15</m:t>
                </m:r>
              </m:oMath>
            </m:oMathPara>
          </w:p>
        </w:tc>
        <w:tc>
          <w:tcPr>
            <w:tcW w:w="1703" w:type="dxa"/>
            <w:tcBorders>
              <w:top w:val="single" w:sz="4" w:space="0" w:color="auto"/>
              <w:left w:val="nil"/>
              <w:bottom w:val="nil"/>
              <w:right w:val="nil"/>
            </w:tcBorders>
            <w:vAlign w:val="center"/>
            <w:hideMark/>
          </w:tcPr>
          <w:p w:rsidR="00A546E1" w:rsidRPr="00C62DC4" w:rsidRDefault="00A546E1" w:rsidP="00A546E1">
            <w:pPr>
              <w:keepNext/>
              <w:jc w:val="center"/>
              <w:rPr>
                <w:rFonts w:eastAsia="Calibri"/>
                <w:sz w:val="20"/>
              </w:rPr>
            </w:pPr>
            <m:oMathPara>
              <m:oMath>
                <m:r>
                  <w:rPr>
                    <w:rFonts w:ascii="Cambria Math" w:eastAsia="Calibri" w:hAnsi="Cambria Math"/>
                    <w:sz w:val="20"/>
                  </w:rPr>
                  <m:t>15</m:t>
                </m:r>
              </m:oMath>
            </m:oMathPara>
          </w:p>
        </w:tc>
        <w:tc>
          <w:tcPr>
            <w:tcW w:w="1339" w:type="dxa"/>
            <w:tcBorders>
              <w:top w:val="single" w:sz="4" w:space="0" w:color="auto"/>
              <w:left w:val="nil"/>
              <w:bottom w:val="nil"/>
              <w:right w:val="nil"/>
            </w:tcBorders>
            <w:vAlign w:val="center"/>
          </w:tcPr>
          <w:p w:rsidR="00A546E1" w:rsidRPr="00C62DC4" w:rsidRDefault="00A546E1" w:rsidP="00A546E1">
            <w:pPr>
              <w:keepNext/>
              <w:jc w:val="center"/>
              <w:rPr>
                <w:rFonts w:eastAsia="Calibri"/>
                <w:sz w:val="20"/>
              </w:rPr>
            </w:pPr>
            <m:oMathPara>
              <m:oMath>
                <m:r>
                  <w:rPr>
                    <w:rFonts w:ascii="Cambria Math" w:eastAsia="Calibri" w:hAnsi="Cambria Math"/>
                    <w:sz w:val="20"/>
                  </w:rPr>
                  <m:t>15</m:t>
                </m:r>
              </m:oMath>
            </m:oMathPara>
          </w:p>
        </w:tc>
      </w:tr>
      <w:tr w:rsidR="00A546E1" w:rsidRPr="00C62DC4" w:rsidTr="00EB2210">
        <w:trPr>
          <w:trHeight w:val="340"/>
        </w:trPr>
        <w:tc>
          <w:tcPr>
            <w:tcW w:w="1701" w:type="dxa"/>
            <w:tcBorders>
              <w:top w:val="nil"/>
              <w:left w:val="nil"/>
              <w:bottom w:val="nil"/>
              <w:right w:val="nil"/>
            </w:tcBorders>
            <w:vAlign w:val="center"/>
            <w:hideMark/>
          </w:tcPr>
          <w:p w:rsidR="00A546E1" w:rsidRPr="00C62DC4" w:rsidRDefault="00A546E1" w:rsidP="00A546E1">
            <w:pPr>
              <w:keepNext/>
              <w:jc w:val="center"/>
              <w:rPr>
                <w:rFonts w:eastAsiaTheme="minorHAnsi"/>
                <w:sz w:val="20"/>
              </w:rPr>
            </w:pPr>
            <w:r w:rsidRPr="00C62DC4">
              <w:rPr>
                <w:sz w:val="20"/>
              </w:rPr>
              <w:t>Rata-Rata</w:t>
            </w:r>
          </w:p>
        </w:tc>
        <w:tc>
          <w:tcPr>
            <w:tcW w:w="1405" w:type="dxa"/>
            <w:tcBorders>
              <w:top w:val="nil"/>
              <w:left w:val="nil"/>
              <w:bottom w:val="nil"/>
              <w:right w:val="nil"/>
            </w:tcBorders>
            <w:vAlign w:val="center"/>
            <w:hideMark/>
          </w:tcPr>
          <w:p w:rsidR="00A546E1" w:rsidRPr="00C62DC4" w:rsidRDefault="00A546E1" w:rsidP="00A546E1">
            <w:pPr>
              <w:keepNext/>
              <w:jc w:val="center"/>
              <w:rPr>
                <w:sz w:val="20"/>
              </w:rPr>
            </w:pPr>
            <m:oMathPara>
              <m:oMath>
                <m:r>
                  <w:rPr>
                    <w:rFonts w:ascii="Cambria Math" w:hAnsi="Cambria Math"/>
                    <w:sz w:val="20"/>
                  </w:rPr>
                  <m:t>81,66</m:t>
                </m:r>
              </m:oMath>
            </m:oMathPara>
          </w:p>
        </w:tc>
        <w:tc>
          <w:tcPr>
            <w:tcW w:w="1416" w:type="dxa"/>
            <w:tcBorders>
              <w:top w:val="nil"/>
              <w:left w:val="nil"/>
              <w:bottom w:val="nil"/>
              <w:right w:val="nil"/>
            </w:tcBorders>
            <w:vAlign w:val="center"/>
            <w:hideMark/>
          </w:tcPr>
          <w:p w:rsidR="00A546E1" w:rsidRPr="00C62DC4" w:rsidRDefault="00A546E1" w:rsidP="00A546E1">
            <w:pPr>
              <w:keepNext/>
              <w:jc w:val="center"/>
              <w:rPr>
                <w:sz w:val="20"/>
              </w:rPr>
            </w:pPr>
            <m:oMathPara>
              <m:oMath>
                <m:r>
                  <w:rPr>
                    <w:rFonts w:ascii="Cambria Math" w:hAnsi="Cambria Math"/>
                    <w:sz w:val="20"/>
                  </w:rPr>
                  <m:t>72,22</m:t>
                </m:r>
              </m:oMath>
            </m:oMathPara>
          </w:p>
        </w:tc>
        <w:tc>
          <w:tcPr>
            <w:tcW w:w="1703" w:type="dxa"/>
            <w:tcBorders>
              <w:top w:val="nil"/>
              <w:left w:val="nil"/>
              <w:bottom w:val="nil"/>
              <w:right w:val="nil"/>
            </w:tcBorders>
            <w:vAlign w:val="center"/>
            <w:hideMark/>
          </w:tcPr>
          <w:p w:rsidR="00A546E1" w:rsidRPr="00C62DC4" w:rsidRDefault="00A546E1" w:rsidP="00A546E1">
            <w:pPr>
              <w:keepNext/>
              <w:jc w:val="center"/>
              <w:rPr>
                <w:rFonts w:eastAsia="Calibri"/>
                <w:sz w:val="20"/>
              </w:rPr>
            </w:pPr>
            <m:oMathPara>
              <m:oMath>
                <m:r>
                  <w:rPr>
                    <w:rFonts w:ascii="Cambria Math" w:eastAsia="Calibri" w:hAnsi="Cambria Math"/>
                    <w:sz w:val="20"/>
                  </w:rPr>
                  <m:t>78,88</m:t>
                </m:r>
              </m:oMath>
            </m:oMathPara>
          </w:p>
        </w:tc>
        <w:tc>
          <w:tcPr>
            <w:tcW w:w="1339" w:type="dxa"/>
            <w:tcBorders>
              <w:top w:val="nil"/>
              <w:left w:val="nil"/>
              <w:bottom w:val="nil"/>
              <w:right w:val="nil"/>
            </w:tcBorders>
            <w:vAlign w:val="center"/>
          </w:tcPr>
          <w:p w:rsidR="00A546E1" w:rsidRPr="00C62DC4" w:rsidRDefault="00871A9C" w:rsidP="00A546E1">
            <w:pPr>
              <w:keepNext/>
              <w:jc w:val="center"/>
              <w:rPr>
                <w:rFonts w:eastAsia="Calibri"/>
                <w:sz w:val="20"/>
              </w:rPr>
            </w:pPr>
            <m:oMathPara>
              <m:oMath>
                <m:r>
                  <w:rPr>
                    <w:rFonts w:ascii="Cambria Math" w:eastAsia="Calibri" w:hAnsi="Cambria Math"/>
                    <w:sz w:val="20"/>
                  </w:rPr>
                  <m:t>74,44</m:t>
                </m:r>
              </m:oMath>
            </m:oMathPara>
          </w:p>
        </w:tc>
      </w:tr>
      <w:tr w:rsidR="00A546E1" w:rsidRPr="00C62DC4" w:rsidTr="00EB2210">
        <w:trPr>
          <w:trHeight w:val="340"/>
        </w:trPr>
        <w:tc>
          <w:tcPr>
            <w:tcW w:w="1701" w:type="dxa"/>
            <w:tcBorders>
              <w:top w:val="nil"/>
              <w:left w:val="nil"/>
              <w:bottom w:val="nil"/>
              <w:right w:val="nil"/>
            </w:tcBorders>
            <w:vAlign w:val="center"/>
            <w:hideMark/>
          </w:tcPr>
          <w:p w:rsidR="00A546E1" w:rsidRPr="00C62DC4" w:rsidRDefault="00A546E1" w:rsidP="00A546E1">
            <w:pPr>
              <w:keepNext/>
              <w:jc w:val="center"/>
              <w:rPr>
                <w:rFonts w:eastAsiaTheme="minorHAnsi"/>
                <w:sz w:val="20"/>
              </w:rPr>
            </w:pPr>
            <w:r w:rsidRPr="00C62DC4">
              <w:rPr>
                <w:sz w:val="20"/>
              </w:rPr>
              <w:t>Deviasi Standar</w:t>
            </w:r>
          </w:p>
        </w:tc>
        <w:tc>
          <w:tcPr>
            <w:tcW w:w="1405" w:type="dxa"/>
            <w:tcBorders>
              <w:top w:val="nil"/>
              <w:left w:val="nil"/>
              <w:bottom w:val="nil"/>
              <w:right w:val="nil"/>
            </w:tcBorders>
            <w:vAlign w:val="center"/>
            <w:hideMark/>
          </w:tcPr>
          <w:p w:rsidR="00A546E1" w:rsidRPr="00C62DC4" w:rsidRDefault="00A546E1" w:rsidP="00A546E1">
            <w:pPr>
              <w:keepNext/>
              <w:jc w:val="center"/>
              <w:rPr>
                <w:rFonts w:eastAsia="Calibri"/>
                <w:sz w:val="20"/>
              </w:rPr>
            </w:pPr>
            <m:oMathPara>
              <m:oMath>
                <m:r>
                  <w:rPr>
                    <w:rFonts w:ascii="Cambria Math" w:eastAsia="Calibri" w:hAnsi="Cambria Math"/>
                    <w:sz w:val="20"/>
                  </w:rPr>
                  <m:t>7,18</m:t>
                </m:r>
              </m:oMath>
            </m:oMathPara>
          </w:p>
        </w:tc>
        <w:tc>
          <w:tcPr>
            <w:tcW w:w="1416" w:type="dxa"/>
            <w:tcBorders>
              <w:top w:val="nil"/>
              <w:left w:val="nil"/>
              <w:bottom w:val="nil"/>
              <w:right w:val="nil"/>
            </w:tcBorders>
            <w:vAlign w:val="center"/>
            <w:hideMark/>
          </w:tcPr>
          <w:p w:rsidR="00A546E1" w:rsidRPr="00C62DC4" w:rsidRDefault="00A546E1" w:rsidP="00A546E1">
            <w:pPr>
              <w:keepNext/>
              <w:jc w:val="center"/>
              <w:rPr>
                <w:rFonts w:eastAsia="Calibri"/>
                <w:sz w:val="20"/>
              </w:rPr>
            </w:pPr>
            <m:oMathPara>
              <m:oMath>
                <m:r>
                  <w:rPr>
                    <w:rFonts w:ascii="Cambria Math" w:eastAsia="Calibri" w:hAnsi="Cambria Math"/>
                    <w:sz w:val="20"/>
                  </w:rPr>
                  <m:t>7,49</m:t>
                </m:r>
              </m:oMath>
            </m:oMathPara>
          </w:p>
        </w:tc>
        <w:tc>
          <w:tcPr>
            <w:tcW w:w="1703" w:type="dxa"/>
            <w:tcBorders>
              <w:top w:val="nil"/>
              <w:left w:val="nil"/>
              <w:bottom w:val="nil"/>
              <w:right w:val="nil"/>
            </w:tcBorders>
            <w:vAlign w:val="center"/>
            <w:hideMark/>
          </w:tcPr>
          <w:p w:rsidR="00A546E1" w:rsidRPr="00C62DC4" w:rsidRDefault="00A546E1" w:rsidP="00A546E1">
            <w:pPr>
              <w:keepNext/>
              <w:jc w:val="center"/>
              <w:rPr>
                <w:rFonts w:eastAsia="Calibri"/>
                <w:sz w:val="20"/>
              </w:rPr>
            </w:pPr>
            <m:oMathPara>
              <m:oMath>
                <m:r>
                  <w:rPr>
                    <w:rFonts w:ascii="Cambria Math" w:eastAsia="Calibri" w:hAnsi="Cambria Math"/>
                    <w:sz w:val="20"/>
                  </w:rPr>
                  <m:t>7,62</m:t>
                </m:r>
              </m:oMath>
            </m:oMathPara>
          </w:p>
        </w:tc>
        <w:tc>
          <w:tcPr>
            <w:tcW w:w="1339" w:type="dxa"/>
            <w:tcBorders>
              <w:top w:val="nil"/>
              <w:left w:val="nil"/>
              <w:bottom w:val="nil"/>
              <w:right w:val="nil"/>
            </w:tcBorders>
            <w:vAlign w:val="center"/>
          </w:tcPr>
          <w:p w:rsidR="00A546E1" w:rsidRPr="00C62DC4" w:rsidRDefault="00871A9C" w:rsidP="00A546E1">
            <w:pPr>
              <w:keepNext/>
              <w:jc w:val="center"/>
              <w:rPr>
                <w:rFonts w:eastAsia="Calibri"/>
                <w:sz w:val="20"/>
              </w:rPr>
            </w:pPr>
            <m:oMathPara>
              <m:oMath>
                <m:r>
                  <w:rPr>
                    <w:rFonts w:ascii="Cambria Math" w:eastAsia="Calibri" w:hAnsi="Cambria Math"/>
                    <w:sz w:val="20"/>
                  </w:rPr>
                  <m:t>8,60</m:t>
                </m:r>
              </m:oMath>
            </m:oMathPara>
          </w:p>
        </w:tc>
      </w:tr>
      <w:tr w:rsidR="00A546E1" w:rsidRPr="00C62DC4" w:rsidTr="00EB2210">
        <w:trPr>
          <w:trHeight w:val="340"/>
        </w:trPr>
        <w:tc>
          <w:tcPr>
            <w:tcW w:w="1701" w:type="dxa"/>
            <w:tcBorders>
              <w:top w:val="nil"/>
              <w:left w:val="nil"/>
              <w:bottom w:val="nil"/>
              <w:right w:val="nil"/>
            </w:tcBorders>
            <w:vAlign w:val="center"/>
            <w:hideMark/>
          </w:tcPr>
          <w:p w:rsidR="00A546E1" w:rsidRPr="00C62DC4" w:rsidRDefault="00A546E1" w:rsidP="00A546E1">
            <w:pPr>
              <w:keepNext/>
              <w:jc w:val="center"/>
              <w:rPr>
                <w:rFonts w:eastAsiaTheme="minorHAnsi"/>
                <w:sz w:val="20"/>
              </w:rPr>
            </w:pPr>
            <w:r w:rsidRPr="00C62DC4">
              <w:rPr>
                <w:sz w:val="20"/>
              </w:rPr>
              <w:t>Variansi</w:t>
            </w:r>
          </w:p>
        </w:tc>
        <w:tc>
          <w:tcPr>
            <w:tcW w:w="1405" w:type="dxa"/>
            <w:tcBorders>
              <w:top w:val="nil"/>
              <w:left w:val="nil"/>
              <w:bottom w:val="nil"/>
              <w:right w:val="nil"/>
            </w:tcBorders>
            <w:vAlign w:val="center"/>
            <w:hideMark/>
          </w:tcPr>
          <w:p w:rsidR="00A546E1" w:rsidRPr="00C62DC4" w:rsidRDefault="00A546E1" w:rsidP="00A546E1">
            <w:pPr>
              <w:keepNext/>
              <w:jc w:val="center"/>
              <w:rPr>
                <w:rFonts w:eastAsia="Calibri"/>
                <w:sz w:val="20"/>
              </w:rPr>
            </w:pPr>
            <m:oMathPara>
              <m:oMath>
                <m:r>
                  <w:rPr>
                    <w:rFonts w:ascii="Cambria Math" w:eastAsia="Calibri" w:hAnsi="Cambria Math"/>
                    <w:sz w:val="20"/>
                  </w:rPr>
                  <m:t>51,57</m:t>
                </m:r>
              </m:oMath>
            </m:oMathPara>
          </w:p>
        </w:tc>
        <w:tc>
          <w:tcPr>
            <w:tcW w:w="1416" w:type="dxa"/>
            <w:tcBorders>
              <w:top w:val="nil"/>
              <w:left w:val="nil"/>
              <w:bottom w:val="nil"/>
              <w:right w:val="nil"/>
            </w:tcBorders>
            <w:vAlign w:val="center"/>
            <w:hideMark/>
          </w:tcPr>
          <w:p w:rsidR="00A546E1" w:rsidRPr="00C62DC4" w:rsidRDefault="00A546E1" w:rsidP="00A546E1">
            <w:pPr>
              <w:keepNext/>
              <w:jc w:val="center"/>
              <w:rPr>
                <w:rFonts w:eastAsia="Calibri"/>
                <w:sz w:val="20"/>
              </w:rPr>
            </w:pPr>
            <m:oMathPara>
              <m:oMath>
                <m:r>
                  <w:rPr>
                    <w:rFonts w:ascii="Cambria Math" w:eastAsia="Calibri" w:hAnsi="Cambria Math"/>
                    <w:sz w:val="20"/>
                  </w:rPr>
                  <m:t>56,17</m:t>
                </m:r>
              </m:oMath>
            </m:oMathPara>
          </w:p>
        </w:tc>
        <w:tc>
          <w:tcPr>
            <w:tcW w:w="1703" w:type="dxa"/>
            <w:tcBorders>
              <w:top w:val="nil"/>
              <w:left w:val="nil"/>
              <w:bottom w:val="nil"/>
              <w:right w:val="nil"/>
            </w:tcBorders>
            <w:vAlign w:val="center"/>
            <w:hideMark/>
          </w:tcPr>
          <w:p w:rsidR="00A546E1" w:rsidRPr="00C62DC4" w:rsidRDefault="00A546E1" w:rsidP="00A546E1">
            <w:pPr>
              <w:keepNext/>
              <w:jc w:val="center"/>
              <w:rPr>
                <w:rFonts w:eastAsia="Calibri"/>
                <w:sz w:val="20"/>
              </w:rPr>
            </w:pPr>
            <m:oMathPara>
              <m:oMath>
                <m:r>
                  <w:rPr>
                    <w:rFonts w:ascii="Cambria Math" w:eastAsia="Calibri" w:hAnsi="Cambria Math"/>
                    <w:sz w:val="20"/>
                  </w:rPr>
                  <m:t>58,15</m:t>
                </m:r>
              </m:oMath>
            </m:oMathPara>
          </w:p>
        </w:tc>
        <w:tc>
          <w:tcPr>
            <w:tcW w:w="1339" w:type="dxa"/>
            <w:tcBorders>
              <w:top w:val="nil"/>
              <w:left w:val="nil"/>
              <w:bottom w:val="nil"/>
              <w:right w:val="nil"/>
            </w:tcBorders>
            <w:vAlign w:val="center"/>
          </w:tcPr>
          <w:p w:rsidR="00A546E1" w:rsidRPr="00C62DC4" w:rsidRDefault="00871A9C" w:rsidP="00A546E1">
            <w:pPr>
              <w:keepNext/>
              <w:jc w:val="center"/>
              <w:rPr>
                <w:rFonts w:eastAsia="Calibri"/>
                <w:sz w:val="20"/>
              </w:rPr>
            </w:pPr>
            <m:oMathPara>
              <m:oMath>
                <m:r>
                  <w:rPr>
                    <w:rFonts w:ascii="Cambria Math" w:eastAsia="Calibri" w:hAnsi="Cambria Math"/>
                    <w:sz w:val="20"/>
                  </w:rPr>
                  <m:t>74,01</m:t>
                </m:r>
              </m:oMath>
            </m:oMathPara>
          </w:p>
        </w:tc>
      </w:tr>
      <w:tr w:rsidR="00A546E1" w:rsidRPr="00C62DC4" w:rsidTr="00EB2210">
        <w:trPr>
          <w:trHeight w:val="340"/>
        </w:trPr>
        <w:tc>
          <w:tcPr>
            <w:tcW w:w="1701" w:type="dxa"/>
            <w:tcBorders>
              <w:top w:val="nil"/>
              <w:left w:val="nil"/>
              <w:bottom w:val="nil"/>
              <w:right w:val="nil"/>
            </w:tcBorders>
            <w:vAlign w:val="center"/>
            <w:hideMark/>
          </w:tcPr>
          <w:p w:rsidR="00A546E1" w:rsidRPr="00C62DC4" w:rsidRDefault="00A546E1" w:rsidP="00A546E1">
            <w:pPr>
              <w:keepNext/>
              <w:jc w:val="center"/>
              <w:rPr>
                <w:rFonts w:eastAsiaTheme="minorHAnsi"/>
                <w:sz w:val="20"/>
              </w:rPr>
            </w:pPr>
            <w:r w:rsidRPr="00C62DC4">
              <w:rPr>
                <w:sz w:val="20"/>
              </w:rPr>
              <w:t>Rentang Skor</w:t>
            </w:r>
          </w:p>
        </w:tc>
        <w:tc>
          <w:tcPr>
            <w:tcW w:w="1405" w:type="dxa"/>
            <w:tcBorders>
              <w:top w:val="nil"/>
              <w:left w:val="nil"/>
              <w:bottom w:val="nil"/>
              <w:right w:val="nil"/>
            </w:tcBorders>
            <w:vAlign w:val="center"/>
            <w:hideMark/>
          </w:tcPr>
          <w:p w:rsidR="00A546E1" w:rsidRPr="00C62DC4" w:rsidRDefault="00A546E1" w:rsidP="00A546E1">
            <w:pPr>
              <w:keepNext/>
              <w:jc w:val="center"/>
              <w:rPr>
                <w:rFonts w:eastAsia="Calibri"/>
                <w:sz w:val="20"/>
              </w:rPr>
            </w:pPr>
            <m:oMathPara>
              <m:oMath>
                <m:r>
                  <w:rPr>
                    <w:rFonts w:ascii="Cambria Math" w:eastAsia="Calibri" w:hAnsi="Cambria Math"/>
                    <w:sz w:val="20"/>
                  </w:rPr>
                  <m:t>25,00</m:t>
                </m:r>
              </m:oMath>
            </m:oMathPara>
          </w:p>
        </w:tc>
        <w:tc>
          <w:tcPr>
            <w:tcW w:w="1416" w:type="dxa"/>
            <w:tcBorders>
              <w:top w:val="nil"/>
              <w:left w:val="nil"/>
              <w:bottom w:val="nil"/>
              <w:right w:val="nil"/>
            </w:tcBorders>
            <w:vAlign w:val="center"/>
            <w:hideMark/>
          </w:tcPr>
          <w:p w:rsidR="00A546E1" w:rsidRPr="00C62DC4" w:rsidRDefault="00A546E1" w:rsidP="00A546E1">
            <w:pPr>
              <w:keepNext/>
              <w:jc w:val="center"/>
              <w:rPr>
                <w:rFonts w:eastAsia="Calibri"/>
                <w:sz w:val="20"/>
              </w:rPr>
            </w:pPr>
            <m:oMathPara>
              <m:oMath>
                <m:r>
                  <w:rPr>
                    <w:rFonts w:ascii="Cambria Math" w:eastAsia="Calibri" w:hAnsi="Cambria Math"/>
                    <w:sz w:val="20"/>
                  </w:rPr>
                  <m:t>16,66</m:t>
                </m:r>
              </m:oMath>
            </m:oMathPara>
          </w:p>
        </w:tc>
        <w:tc>
          <w:tcPr>
            <w:tcW w:w="1703" w:type="dxa"/>
            <w:tcBorders>
              <w:top w:val="nil"/>
              <w:left w:val="nil"/>
              <w:bottom w:val="nil"/>
              <w:right w:val="nil"/>
            </w:tcBorders>
            <w:vAlign w:val="center"/>
            <w:hideMark/>
          </w:tcPr>
          <w:p w:rsidR="00A546E1" w:rsidRPr="00C62DC4" w:rsidRDefault="00A546E1" w:rsidP="00A546E1">
            <w:pPr>
              <w:keepNext/>
              <w:jc w:val="center"/>
              <w:rPr>
                <w:rFonts w:eastAsia="Calibri"/>
                <w:sz w:val="20"/>
              </w:rPr>
            </w:pPr>
            <m:oMathPara>
              <m:oMath>
                <m:r>
                  <w:rPr>
                    <w:rFonts w:ascii="Cambria Math" w:eastAsia="Calibri" w:hAnsi="Cambria Math"/>
                    <w:sz w:val="20"/>
                  </w:rPr>
                  <m:t>16,66</m:t>
                </m:r>
              </m:oMath>
            </m:oMathPara>
          </w:p>
        </w:tc>
        <w:tc>
          <w:tcPr>
            <w:tcW w:w="1339" w:type="dxa"/>
            <w:tcBorders>
              <w:top w:val="nil"/>
              <w:left w:val="nil"/>
              <w:bottom w:val="nil"/>
              <w:right w:val="nil"/>
            </w:tcBorders>
            <w:vAlign w:val="center"/>
          </w:tcPr>
          <w:p w:rsidR="00A546E1" w:rsidRPr="00C62DC4" w:rsidRDefault="00871A9C" w:rsidP="00A546E1">
            <w:pPr>
              <w:keepNext/>
              <w:jc w:val="center"/>
              <w:rPr>
                <w:rFonts w:eastAsia="Calibri"/>
                <w:sz w:val="20"/>
              </w:rPr>
            </w:pPr>
            <m:oMathPara>
              <m:oMath>
                <m:r>
                  <w:rPr>
                    <w:rFonts w:ascii="Cambria Math" w:eastAsia="Calibri" w:hAnsi="Cambria Math"/>
                    <w:sz w:val="20"/>
                  </w:rPr>
                  <m:t>16,66</m:t>
                </m:r>
              </m:oMath>
            </m:oMathPara>
          </w:p>
        </w:tc>
      </w:tr>
      <w:tr w:rsidR="00A546E1" w:rsidRPr="00C62DC4" w:rsidTr="00EB2210">
        <w:trPr>
          <w:trHeight w:val="340"/>
        </w:trPr>
        <w:tc>
          <w:tcPr>
            <w:tcW w:w="1701" w:type="dxa"/>
            <w:tcBorders>
              <w:top w:val="nil"/>
              <w:left w:val="nil"/>
              <w:bottom w:val="nil"/>
              <w:right w:val="nil"/>
            </w:tcBorders>
            <w:vAlign w:val="center"/>
            <w:hideMark/>
          </w:tcPr>
          <w:p w:rsidR="00A546E1" w:rsidRPr="00C62DC4" w:rsidRDefault="00A546E1" w:rsidP="00A546E1">
            <w:pPr>
              <w:keepNext/>
              <w:jc w:val="center"/>
              <w:rPr>
                <w:rFonts w:eastAsiaTheme="minorHAnsi"/>
                <w:sz w:val="20"/>
              </w:rPr>
            </w:pPr>
            <w:r w:rsidRPr="00C62DC4">
              <w:rPr>
                <w:sz w:val="20"/>
              </w:rPr>
              <w:t>Skor Tertinggi</w:t>
            </w:r>
          </w:p>
        </w:tc>
        <w:tc>
          <w:tcPr>
            <w:tcW w:w="1405" w:type="dxa"/>
            <w:tcBorders>
              <w:top w:val="nil"/>
              <w:left w:val="nil"/>
              <w:bottom w:val="nil"/>
              <w:right w:val="nil"/>
            </w:tcBorders>
            <w:vAlign w:val="center"/>
            <w:hideMark/>
          </w:tcPr>
          <w:p w:rsidR="00A546E1" w:rsidRPr="00C62DC4" w:rsidRDefault="00A546E1" w:rsidP="00A546E1">
            <w:pPr>
              <w:keepNext/>
              <w:jc w:val="center"/>
              <w:rPr>
                <w:rFonts w:eastAsia="Calibri"/>
                <w:sz w:val="20"/>
              </w:rPr>
            </w:pPr>
            <m:oMathPara>
              <m:oMath>
                <m:r>
                  <w:rPr>
                    <w:rFonts w:ascii="Cambria Math" w:eastAsia="Calibri" w:hAnsi="Cambria Math"/>
                    <w:sz w:val="20"/>
                  </w:rPr>
                  <m:t>91,67</m:t>
                </m:r>
              </m:oMath>
            </m:oMathPara>
          </w:p>
        </w:tc>
        <w:tc>
          <w:tcPr>
            <w:tcW w:w="1416" w:type="dxa"/>
            <w:tcBorders>
              <w:top w:val="nil"/>
              <w:left w:val="nil"/>
              <w:bottom w:val="nil"/>
              <w:right w:val="nil"/>
            </w:tcBorders>
            <w:vAlign w:val="center"/>
            <w:hideMark/>
          </w:tcPr>
          <w:p w:rsidR="00A546E1" w:rsidRPr="00C62DC4" w:rsidRDefault="00A546E1" w:rsidP="00A546E1">
            <w:pPr>
              <w:keepNext/>
              <w:jc w:val="center"/>
              <w:rPr>
                <w:rFonts w:eastAsia="Calibri"/>
                <w:sz w:val="20"/>
              </w:rPr>
            </w:pPr>
            <m:oMathPara>
              <m:oMath>
                <m:r>
                  <w:rPr>
                    <w:rFonts w:ascii="Cambria Math" w:eastAsia="Calibri" w:hAnsi="Cambria Math"/>
                    <w:sz w:val="20"/>
                  </w:rPr>
                  <m:t>83,33</m:t>
                </m:r>
              </m:oMath>
            </m:oMathPara>
          </w:p>
        </w:tc>
        <w:tc>
          <w:tcPr>
            <w:tcW w:w="1703" w:type="dxa"/>
            <w:tcBorders>
              <w:top w:val="nil"/>
              <w:left w:val="nil"/>
              <w:bottom w:val="nil"/>
              <w:right w:val="nil"/>
            </w:tcBorders>
            <w:vAlign w:val="center"/>
            <w:hideMark/>
          </w:tcPr>
          <w:p w:rsidR="00A546E1" w:rsidRPr="00C62DC4" w:rsidRDefault="00A546E1" w:rsidP="00A546E1">
            <w:pPr>
              <w:keepNext/>
              <w:jc w:val="center"/>
              <w:rPr>
                <w:rFonts w:eastAsia="Calibri"/>
                <w:sz w:val="20"/>
              </w:rPr>
            </w:pPr>
            <m:oMathPara>
              <m:oMath>
                <m:r>
                  <w:rPr>
                    <w:rFonts w:ascii="Cambria Math" w:eastAsia="Calibri" w:hAnsi="Cambria Math"/>
                    <w:sz w:val="20"/>
                  </w:rPr>
                  <m:t>83,33</m:t>
                </m:r>
              </m:oMath>
            </m:oMathPara>
          </w:p>
        </w:tc>
        <w:tc>
          <w:tcPr>
            <w:tcW w:w="1339" w:type="dxa"/>
            <w:tcBorders>
              <w:top w:val="nil"/>
              <w:left w:val="nil"/>
              <w:bottom w:val="nil"/>
              <w:right w:val="nil"/>
            </w:tcBorders>
            <w:vAlign w:val="center"/>
          </w:tcPr>
          <w:p w:rsidR="00A546E1" w:rsidRPr="00C62DC4" w:rsidRDefault="00A546E1" w:rsidP="00A546E1">
            <w:pPr>
              <w:keepNext/>
              <w:jc w:val="center"/>
              <w:rPr>
                <w:rFonts w:eastAsia="Calibri"/>
                <w:sz w:val="20"/>
              </w:rPr>
            </w:pPr>
            <m:oMathPara>
              <m:oMath>
                <m:r>
                  <w:rPr>
                    <w:rFonts w:ascii="Cambria Math" w:eastAsia="Calibri" w:hAnsi="Cambria Math"/>
                    <w:sz w:val="20"/>
                  </w:rPr>
                  <m:t>83,33</m:t>
                </m:r>
              </m:oMath>
            </m:oMathPara>
          </w:p>
        </w:tc>
      </w:tr>
      <w:tr w:rsidR="00A546E1" w:rsidRPr="00C62DC4" w:rsidTr="00EB2210">
        <w:trPr>
          <w:trHeight w:val="340"/>
        </w:trPr>
        <w:tc>
          <w:tcPr>
            <w:tcW w:w="1701" w:type="dxa"/>
            <w:tcBorders>
              <w:top w:val="nil"/>
              <w:left w:val="nil"/>
              <w:bottom w:val="single" w:sz="4" w:space="0" w:color="auto"/>
              <w:right w:val="nil"/>
            </w:tcBorders>
            <w:vAlign w:val="center"/>
            <w:hideMark/>
          </w:tcPr>
          <w:p w:rsidR="00A546E1" w:rsidRPr="00C62DC4" w:rsidRDefault="00A546E1" w:rsidP="00A546E1">
            <w:pPr>
              <w:keepNext/>
              <w:jc w:val="center"/>
              <w:rPr>
                <w:rFonts w:eastAsiaTheme="minorHAnsi"/>
                <w:sz w:val="20"/>
              </w:rPr>
            </w:pPr>
            <w:r w:rsidRPr="00C62DC4">
              <w:rPr>
                <w:sz w:val="20"/>
              </w:rPr>
              <w:t>Skor Terendah</w:t>
            </w:r>
          </w:p>
        </w:tc>
        <w:tc>
          <w:tcPr>
            <w:tcW w:w="1405" w:type="dxa"/>
            <w:tcBorders>
              <w:top w:val="nil"/>
              <w:left w:val="nil"/>
              <w:bottom w:val="single" w:sz="4" w:space="0" w:color="auto"/>
              <w:right w:val="nil"/>
            </w:tcBorders>
            <w:vAlign w:val="center"/>
            <w:hideMark/>
          </w:tcPr>
          <w:p w:rsidR="00A546E1" w:rsidRPr="00C62DC4" w:rsidRDefault="00A546E1" w:rsidP="00A546E1">
            <w:pPr>
              <w:keepNext/>
              <w:jc w:val="center"/>
              <w:rPr>
                <w:rFonts w:eastAsia="Calibri"/>
                <w:sz w:val="20"/>
              </w:rPr>
            </w:pPr>
            <m:oMathPara>
              <m:oMath>
                <m:r>
                  <w:rPr>
                    <w:rFonts w:ascii="Cambria Math" w:eastAsia="Calibri" w:hAnsi="Cambria Math"/>
                    <w:sz w:val="20"/>
                  </w:rPr>
                  <m:t>66,67</m:t>
                </m:r>
              </m:oMath>
            </m:oMathPara>
          </w:p>
        </w:tc>
        <w:tc>
          <w:tcPr>
            <w:tcW w:w="1416" w:type="dxa"/>
            <w:tcBorders>
              <w:top w:val="nil"/>
              <w:left w:val="nil"/>
              <w:bottom w:val="single" w:sz="4" w:space="0" w:color="auto"/>
              <w:right w:val="nil"/>
            </w:tcBorders>
            <w:vAlign w:val="center"/>
            <w:hideMark/>
          </w:tcPr>
          <w:p w:rsidR="00A546E1" w:rsidRPr="00C62DC4" w:rsidRDefault="00A546E1" w:rsidP="00A546E1">
            <w:pPr>
              <w:keepNext/>
              <w:jc w:val="center"/>
              <w:rPr>
                <w:rFonts w:eastAsia="Calibri"/>
                <w:sz w:val="20"/>
              </w:rPr>
            </w:pPr>
            <m:oMathPara>
              <m:oMath>
                <m:r>
                  <w:rPr>
                    <w:rFonts w:ascii="Cambria Math" w:eastAsia="Calibri" w:hAnsi="Cambria Math"/>
                    <w:sz w:val="20"/>
                  </w:rPr>
                  <m:t>66,67</m:t>
                </m:r>
              </m:oMath>
            </m:oMathPara>
          </w:p>
        </w:tc>
        <w:tc>
          <w:tcPr>
            <w:tcW w:w="1703" w:type="dxa"/>
            <w:tcBorders>
              <w:top w:val="nil"/>
              <w:left w:val="nil"/>
              <w:bottom w:val="single" w:sz="4" w:space="0" w:color="auto"/>
              <w:right w:val="nil"/>
            </w:tcBorders>
            <w:vAlign w:val="center"/>
            <w:hideMark/>
          </w:tcPr>
          <w:p w:rsidR="00A546E1" w:rsidRPr="00C62DC4" w:rsidRDefault="00A546E1" w:rsidP="00A546E1">
            <w:pPr>
              <w:keepNext/>
              <w:jc w:val="center"/>
              <w:rPr>
                <w:rFonts w:eastAsia="Calibri"/>
                <w:sz w:val="20"/>
                <w:lang w:val="id-ID"/>
              </w:rPr>
            </w:pPr>
            <m:oMathPara>
              <m:oMath>
                <m:r>
                  <w:rPr>
                    <w:rFonts w:ascii="Cambria Math" w:eastAsia="Calibri" w:hAnsi="Cambria Math"/>
                    <w:sz w:val="20"/>
                  </w:rPr>
                  <m:t>66,67</m:t>
                </m:r>
              </m:oMath>
            </m:oMathPara>
          </w:p>
        </w:tc>
        <w:tc>
          <w:tcPr>
            <w:tcW w:w="1339" w:type="dxa"/>
            <w:tcBorders>
              <w:top w:val="nil"/>
              <w:left w:val="nil"/>
              <w:bottom w:val="single" w:sz="4" w:space="0" w:color="auto"/>
              <w:right w:val="nil"/>
            </w:tcBorders>
            <w:vAlign w:val="center"/>
          </w:tcPr>
          <w:p w:rsidR="00A546E1" w:rsidRPr="00C62DC4" w:rsidRDefault="00A546E1" w:rsidP="00A546E1">
            <w:pPr>
              <w:keepNext/>
              <w:jc w:val="center"/>
              <w:rPr>
                <w:rFonts w:eastAsia="Calibri"/>
                <w:sz w:val="20"/>
                <w:lang w:val="id-ID"/>
              </w:rPr>
            </w:pPr>
            <m:oMathPara>
              <m:oMath>
                <m:r>
                  <w:rPr>
                    <w:rFonts w:ascii="Cambria Math" w:eastAsia="Calibri" w:hAnsi="Cambria Math"/>
                    <w:sz w:val="20"/>
                  </w:rPr>
                  <m:t>66,67</m:t>
                </m:r>
              </m:oMath>
            </m:oMathPara>
          </w:p>
        </w:tc>
      </w:tr>
    </w:tbl>
    <w:p w:rsidR="001711DD" w:rsidRPr="00C62DC4" w:rsidRDefault="001711DD" w:rsidP="001711DD">
      <w:pPr>
        <w:pStyle w:val="ListParagraph"/>
        <w:spacing w:line="256" w:lineRule="auto"/>
        <w:ind w:left="567" w:firstLine="426"/>
        <w:jc w:val="both"/>
        <w:rPr>
          <w:rFonts w:eastAsiaTheme="minorEastAsia"/>
          <w:b/>
          <w:sz w:val="20"/>
        </w:rPr>
      </w:pPr>
    </w:p>
    <w:p w:rsidR="001D035D" w:rsidRPr="00C62DC4" w:rsidRDefault="001711DD" w:rsidP="00C62DC4">
      <w:pPr>
        <w:ind w:left="567"/>
        <w:jc w:val="both"/>
        <w:rPr>
          <w:sz w:val="20"/>
          <w:lang w:val="id-ID"/>
        </w:rPr>
      </w:pPr>
      <w:r w:rsidRPr="00C62DC4">
        <w:rPr>
          <w:sz w:val="20"/>
        </w:rPr>
        <w:t xml:space="preserve">Berdasarkan KKM yang berlaku di </w:t>
      </w:r>
      <w:r w:rsidR="001D035D" w:rsidRPr="00C62DC4">
        <w:rPr>
          <w:sz w:val="20"/>
          <w:lang w:val="id-ID"/>
        </w:rPr>
        <w:t>SMPN 1 Pallangga dan SMPN 3 Sungguminasa</w:t>
      </w:r>
      <w:r w:rsidRPr="00C62DC4">
        <w:rPr>
          <w:sz w:val="20"/>
        </w:rPr>
        <w:t xml:space="preserve"> khususnya pada mata pelajaran matematika yakni </w:t>
      </w:r>
      <m:oMath>
        <m:r>
          <w:rPr>
            <w:rFonts w:ascii="Cambria Math" w:hAnsi="Cambria Math"/>
            <w:sz w:val="20"/>
          </w:rPr>
          <m:t>75</m:t>
        </m:r>
      </m:oMath>
      <w:r w:rsidRPr="00C62DC4">
        <w:rPr>
          <w:rFonts w:eastAsiaTheme="minorEastAsia"/>
          <w:sz w:val="20"/>
        </w:rPr>
        <w:t>,</w:t>
      </w:r>
      <w:r w:rsidRPr="00C62DC4">
        <w:rPr>
          <w:sz w:val="20"/>
        </w:rPr>
        <w:t xml:space="preserve"> maka tingkat pencapaian ketuntasan hasil belajar matematika siswa secara klasik</w:t>
      </w:r>
      <w:r w:rsidR="001D035D" w:rsidRPr="00C62DC4">
        <w:rPr>
          <w:sz w:val="20"/>
        </w:rPr>
        <w:t>al pada kelas VIII I dan VIII C</w:t>
      </w:r>
      <w:r w:rsidRPr="00C62DC4">
        <w:rPr>
          <w:sz w:val="20"/>
        </w:rPr>
        <w:t xml:space="preserve"> dengan menggunakan </w:t>
      </w:r>
      <w:r w:rsidR="001D035D" w:rsidRPr="00C62DC4">
        <w:rPr>
          <w:sz w:val="20"/>
          <w:lang w:val="id-ID"/>
        </w:rPr>
        <w:t xml:space="preserve">model pembelajaran kooperatif tipe </w:t>
      </w:r>
      <w:r w:rsidR="001D035D" w:rsidRPr="00C62DC4">
        <w:rPr>
          <w:i/>
          <w:sz w:val="20"/>
          <w:lang w:val="id-ID"/>
        </w:rPr>
        <w:t xml:space="preserve">Course Review Horay </w:t>
      </w:r>
      <w:r w:rsidR="001D035D" w:rsidRPr="00C62DC4">
        <w:rPr>
          <w:sz w:val="20"/>
          <w:lang w:val="id-ID"/>
        </w:rPr>
        <w:t xml:space="preserve">dan </w:t>
      </w:r>
      <w:r w:rsidR="001D035D" w:rsidRPr="00C62DC4">
        <w:rPr>
          <w:i/>
          <w:sz w:val="20"/>
          <w:lang w:val="id-ID"/>
        </w:rPr>
        <w:t>Numbered Head Together</w:t>
      </w:r>
      <w:r w:rsidR="001D035D" w:rsidRPr="00C62DC4">
        <w:rPr>
          <w:sz w:val="20"/>
        </w:rPr>
        <w:t>, dapat dilihat pada Tabel 8</w:t>
      </w:r>
      <w:r w:rsidRPr="00C62DC4">
        <w:rPr>
          <w:sz w:val="20"/>
        </w:rPr>
        <w:t xml:space="preserve"> berikut</w:t>
      </w:r>
      <w:r w:rsidR="00C62DC4">
        <w:rPr>
          <w:sz w:val="20"/>
          <w:lang w:val="id-ID"/>
        </w:rPr>
        <w:t>:</w:t>
      </w:r>
    </w:p>
    <w:p w:rsidR="001711DD" w:rsidRPr="005F7016" w:rsidRDefault="001D035D" w:rsidP="001711DD">
      <w:pPr>
        <w:pStyle w:val="TableCaption"/>
        <w:rPr>
          <w:lang w:val="id-ID"/>
        </w:rPr>
      </w:pPr>
      <w:r>
        <w:rPr>
          <w:b/>
          <w:lang w:val="id-ID"/>
        </w:rPr>
        <w:t>TABEL 8</w:t>
      </w:r>
      <w:r w:rsidR="001711DD" w:rsidRPr="005F7016">
        <w:rPr>
          <w:b/>
          <w:lang w:val="id-ID"/>
        </w:rPr>
        <w:t xml:space="preserve">. </w:t>
      </w:r>
      <w:r w:rsidR="001711DD" w:rsidRPr="005F7016">
        <w:rPr>
          <w:rFonts w:eastAsia="Calibri"/>
          <w:color w:val="000000" w:themeColor="text1"/>
          <w:lang w:val="id-ID"/>
        </w:rPr>
        <w:t xml:space="preserve">Pencapaian Kriteria Ketuntasan Minimal (KKM) </w:t>
      </w:r>
      <w:r w:rsidR="001711DD" w:rsidRPr="005F7016">
        <w:rPr>
          <w:rFonts w:eastAsia="Calibri"/>
          <w:i/>
          <w:color w:val="000000" w:themeColor="text1"/>
          <w:lang w:val="id-ID"/>
        </w:rPr>
        <w:t xml:space="preserve">Posttest </w:t>
      </w:r>
      <w:r w:rsidR="001711DD" w:rsidRPr="005F7016">
        <w:rPr>
          <w:rFonts w:eastAsia="Calibri"/>
          <w:color w:val="000000" w:themeColor="text1"/>
          <w:lang w:val="id-ID"/>
        </w:rPr>
        <w:t>Siswa</w:t>
      </w:r>
      <w:r>
        <w:rPr>
          <w:rFonts w:eastAsia="Calibri"/>
          <w:color w:val="000000" w:themeColor="text1"/>
          <w:lang w:val="id-ID"/>
        </w:rPr>
        <w:t xml:space="preserve"> </w:t>
      </w:r>
    </w:p>
    <w:tbl>
      <w:tblPr>
        <w:tblW w:w="6379" w:type="dxa"/>
        <w:jc w:val="center"/>
        <w:tblBorders>
          <w:top w:val="single" w:sz="4" w:space="0" w:color="auto"/>
          <w:bottom w:val="single" w:sz="4" w:space="0" w:color="auto"/>
        </w:tblBorders>
        <w:tblLayout w:type="fixed"/>
        <w:tblLook w:val="04A0" w:firstRow="1" w:lastRow="0" w:firstColumn="1" w:lastColumn="0" w:noHBand="0" w:noVBand="1"/>
      </w:tblPr>
      <w:tblGrid>
        <w:gridCol w:w="931"/>
        <w:gridCol w:w="1479"/>
        <w:gridCol w:w="1134"/>
        <w:gridCol w:w="851"/>
        <w:gridCol w:w="992"/>
        <w:gridCol w:w="992"/>
      </w:tblGrid>
      <w:tr w:rsidR="00424EEF" w:rsidRPr="005F7016" w:rsidTr="002D5139">
        <w:trPr>
          <w:trHeight w:val="397"/>
          <w:jc w:val="center"/>
        </w:trPr>
        <w:tc>
          <w:tcPr>
            <w:tcW w:w="931" w:type="dxa"/>
            <w:vMerge w:val="restart"/>
            <w:tcBorders>
              <w:top w:val="single" w:sz="4" w:space="0" w:color="auto"/>
              <w:left w:val="nil"/>
              <w:bottom w:val="single" w:sz="4" w:space="0" w:color="auto"/>
              <w:right w:val="nil"/>
            </w:tcBorders>
            <w:vAlign w:val="center"/>
            <w:hideMark/>
          </w:tcPr>
          <w:p w:rsidR="00424EEF" w:rsidRPr="00C62DC4" w:rsidRDefault="00424EEF" w:rsidP="001711DD">
            <w:pPr>
              <w:pStyle w:val="ListParagraph"/>
              <w:keepNext/>
              <w:ind w:left="0"/>
              <w:jc w:val="center"/>
              <w:rPr>
                <w:b/>
                <w:sz w:val="20"/>
              </w:rPr>
            </w:pPr>
            <w:r w:rsidRPr="00C62DC4">
              <w:rPr>
                <w:b/>
                <w:sz w:val="20"/>
              </w:rPr>
              <w:t>Tes</w:t>
            </w:r>
          </w:p>
        </w:tc>
        <w:tc>
          <w:tcPr>
            <w:tcW w:w="1479" w:type="dxa"/>
            <w:vMerge w:val="restart"/>
            <w:tcBorders>
              <w:top w:val="single" w:sz="4" w:space="0" w:color="auto"/>
              <w:left w:val="nil"/>
              <w:right w:val="nil"/>
            </w:tcBorders>
            <w:vAlign w:val="center"/>
          </w:tcPr>
          <w:p w:rsidR="00424EEF" w:rsidRPr="00C62DC4" w:rsidRDefault="00424EEF" w:rsidP="001D035D">
            <w:pPr>
              <w:pStyle w:val="ListParagraph"/>
              <w:keepNext/>
              <w:ind w:left="0"/>
              <w:jc w:val="center"/>
              <w:rPr>
                <w:b/>
                <w:sz w:val="20"/>
                <w:lang w:val="id-ID"/>
              </w:rPr>
            </w:pPr>
            <w:r w:rsidRPr="00C62DC4">
              <w:rPr>
                <w:b/>
                <w:sz w:val="20"/>
                <w:lang w:val="id-ID"/>
              </w:rPr>
              <w:t>Kelas</w:t>
            </w:r>
          </w:p>
        </w:tc>
        <w:tc>
          <w:tcPr>
            <w:tcW w:w="1134" w:type="dxa"/>
            <w:vMerge w:val="restart"/>
            <w:tcBorders>
              <w:top w:val="single" w:sz="4" w:space="0" w:color="auto"/>
              <w:left w:val="nil"/>
              <w:right w:val="nil"/>
            </w:tcBorders>
            <w:vAlign w:val="center"/>
          </w:tcPr>
          <w:p w:rsidR="00424EEF" w:rsidRPr="00C62DC4" w:rsidRDefault="00424EEF" w:rsidP="00424EEF">
            <w:pPr>
              <w:pStyle w:val="ListParagraph"/>
              <w:keepNext/>
              <w:ind w:left="0"/>
              <w:jc w:val="center"/>
              <w:rPr>
                <w:b/>
                <w:sz w:val="20"/>
                <w:lang w:val="id-ID"/>
              </w:rPr>
            </w:pPr>
            <w:r w:rsidRPr="00C62DC4">
              <w:rPr>
                <w:b/>
                <w:sz w:val="20"/>
                <w:lang w:val="id-ID"/>
              </w:rPr>
              <w:t>Motivasi</w:t>
            </w:r>
          </w:p>
        </w:tc>
        <w:tc>
          <w:tcPr>
            <w:tcW w:w="851" w:type="dxa"/>
            <w:vMerge w:val="restart"/>
            <w:tcBorders>
              <w:top w:val="single" w:sz="4" w:space="0" w:color="auto"/>
              <w:left w:val="nil"/>
              <w:bottom w:val="single" w:sz="4" w:space="0" w:color="auto"/>
              <w:right w:val="nil"/>
            </w:tcBorders>
            <w:vAlign w:val="center"/>
            <w:hideMark/>
          </w:tcPr>
          <w:p w:rsidR="00424EEF" w:rsidRPr="00C62DC4" w:rsidRDefault="00424EEF" w:rsidP="001711DD">
            <w:pPr>
              <w:pStyle w:val="ListParagraph"/>
              <w:keepNext/>
              <w:ind w:left="0"/>
              <w:jc w:val="center"/>
              <w:rPr>
                <w:b/>
                <w:sz w:val="20"/>
              </w:rPr>
            </w:pPr>
            <w:r w:rsidRPr="00C62DC4">
              <w:rPr>
                <w:b/>
                <w:sz w:val="20"/>
              </w:rPr>
              <w:t>KKM</w:t>
            </w:r>
          </w:p>
        </w:tc>
        <w:tc>
          <w:tcPr>
            <w:tcW w:w="1984" w:type="dxa"/>
            <w:gridSpan w:val="2"/>
            <w:tcBorders>
              <w:top w:val="single" w:sz="4" w:space="0" w:color="auto"/>
              <w:left w:val="nil"/>
              <w:bottom w:val="single" w:sz="4" w:space="0" w:color="auto"/>
              <w:right w:val="nil"/>
            </w:tcBorders>
            <w:vAlign w:val="center"/>
            <w:hideMark/>
          </w:tcPr>
          <w:p w:rsidR="00424EEF" w:rsidRPr="00C62DC4" w:rsidRDefault="00424EEF" w:rsidP="001711DD">
            <w:pPr>
              <w:pStyle w:val="ListParagraph"/>
              <w:keepNext/>
              <w:ind w:left="0"/>
              <w:jc w:val="center"/>
              <w:rPr>
                <w:b/>
                <w:sz w:val="20"/>
              </w:rPr>
            </w:pPr>
            <w:r w:rsidRPr="00C62DC4">
              <w:rPr>
                <w:b/>
                <w:sz w:val="20"/>
              </w:rPr>
              <w:t>Persentase Ketuntasan Klasikal</w:t>
            </w:r>
          </w:p>
        </w:tc>
      </w:tr>
      <w:tr w:rsidR="002D5139" w:rsidRPr="005F7016" w:rsidTr="002D5139">
        <w:trPr>
          <w:trHeight w:val="397"/>
          <w:jc w:val="center"/>
        </w:trPr>
        <w:tc>
          <w:tcPr>
            <w:tcW w:w="931" w:type="dxa"/>
            <w:vMerge/>
            <w:tcBorders>
              <w:top w:val="single" w:sz="4" w:space="0" w:color="auto"/>
              <w:left w:val="nil"/>
              <w:bottom w:val="single" w:sz="4" w:space="0" w:color="auto"/>
              <w:right w:val="nil"/>
            </w:tcBorders>
            <w:vAlign w:val="center"/>
            <w:hideMark/>
          </w:tcPr>
          <w:p w:rsidR="00424EEF" w:rsidRPr="00C62DC4" w:rsidRDefault="00424EEF" w:rsidP="001711DD">
            <w:pPr>
              <w:rPr>
                <w:b/>
                <w:sz w:val="20"/>
              </w:rPr>
            </w:pPr>
          </w:p>
        </w:tc>
        <w:tc>
          <w:tcPr>
            <w:tcW w:w="1479" w:type="dxa"/>
            <w:vMerge/>
            <w:tcBorders>
              <w:left w:val="nil"/>
              <w:bottom w:val="single" w:sz="4" w:space="0" w:color="auto"/>
              <w:right w:val="nil"/>
            </w:tcBorders>
          </w:tcPr>
          <w:p w:rsidR="00424EEF" w:rsidRPr="00C62DC4" w:rsidRDefault="00424EEF" w:rsidP="001711DD">
            <w:pPr>
              <w:rPr>
                <w:b/>
                <w:sz w:val="20"/>
              </w:rPr>
            </w:pPr>
          </w:p>
        </w:tc>
        <w:tc>
          <w:tcPr>
            <w:tcW w:w="1134" w:type="dxa"/>
            <w:vMerge/>
            <w:tcBorders>
              <w:left w:val="nil"/>
              <w:bottom w:val="single" w:sz="4" w:space="0" w:color="auto"/>
              <w:right w:val="nil"/>
            </w:tcBorders>
          </w:tcPr>
          <w:p w:rsidR="00424EEF" w:rsidRPr="00C62DC4" w:rsidRDefault="00424EEF" w:rsidP="001711DD">
            <w:pPr>
              <w:rPr>
                <w:b/>
                <w:sz w:val="20"/>
              </w:rPr>
            </w:pPr>
          </w:p>
        </w:tc>
        <w:tc>
          <w:tcPr>
            <w:tcW w:w="851" w:type="dxa"/>
            <w:vMerge/>
            <w:tcBorders>
              <w:top w:val="single" w:sz="4" w:space="0" w:color="auto"/>
              <w:left w:val="nil"/>
              <w:bottom w:val="single" w:sz="4" w:space="0" w:color="auto"/>
              <w:right w:val="nil"/>
            </w:tcBorders>
            <w:vAlign w:val="center"/>
            <w:hideMark/>
          </w:tcPr>
          <w:p w:rsidR="00424EEF" w:rsidRPr="00C62DC4" w:rsidRDefault="00424EEF" w:rsidP="001711DD">
            <w:pPr>
              <w:rPr>
                <w:b/>
                <w:sz w:val="20"/>
              </w:rPr>
            </w:pPr>
          </w:p>
        </w:tc>
        <w:tc>
          <w:tcPr>
            <w:tcW w:w="992" w:type="dxa"/>
            <w:tcBorders>
              <w:top w:val="single" w:sz="4" w:space="0" w:color="auto"/>
              <w:left w:val="nil"/>
              <w:bottom w:val="single" w:sz="4" w:space="0" w:color="auto"/>
              <w:right w:val="nil"/>
            </w:tcBorders>
            <w:vAlign w:val="center"/>
            <w:hideMark/>
          </w:tcPr>
          <w:p w:rsidR="00424EEF" w:rsidRPr="00C62DC4" w:rsidRDefault="00424EEF" w:rsidP="001711DD">
            <w:pPr>
              <w:pStyle w:val="ListParagraph"/>
              <w:keepNext/>
              <w:ind w:left="0"/>
              <w:jc w:val="center"/>
              <w:rPr>
                <w:b/>
                <w:sz w:val="20"/>
              </w:rPr>
            </w:pPr>
            <w:r w:rsidRPr="00C62DC4">
              <w:rPr>
                <w:b/>
                <w:sz w:val="20"/>
              </w:rPr>
              <w:t>Tuntas</w:t>
            </w:r>
          </w:p>
        </w:tc>
        <w:tc>
          <w:tcPr>
            <w:tcW w:w="992" w:type="dxa"/>
            <w:tcBorders>
              <w:top w:val="single" w:sz="4" w:space="0" w:color="auto"/>
              <w:left w:val="nil"/>
              <w:bottom w:val="single" w:sz="4" w:space="0" w:color="auto"/>
              <w:right w:val="nil"/>
            </w:tcBorders>
            <w:vAlign w:val="center"/>
            <w:hideMark/>
          </w:tcPr>
          <w:p w:rsidR="00424EEF" w:rsidRPr="00C62DC4" w:rsidRDefault="00424EEF" w:rsidP="001711DD">
            <w:pPr>
              <w:pStyle w:val="ListParagraph"/>
              <w:keepNext/>
              <w:ind w:left="0"/>
              <w:jc w:val="center"/>
              <w:rPr>
                <w:b/>
                <w:sz w:val="20"/>
              </w:rPr>
            </w:pPr>
            <w:r w:rsidRPr="00C62DC4">
              <w:rPr>
                <w:b/>
                <w:sz w:val="20"/>
              </w:rPr>
              <w:t>Tidak Tuntas</w:t>
            </w:r>
          </w:p>
        </w:tc>
      </w:tr>
      <w:tr w:rsidR="009A0FCB" w:rsidRPr="005F7016" w:rsidTr="002D5139">
        <w:trPr>
          <w:trHeight w:val="397"/>
          <w:jc w:val="center"/>
        </w:trPr>
        <w:tc>
          <w:tcPr>
            <w:tcW w:w="931" w:type="dxa"/>
            <w:vMerge w:val="restart"/>
            <w:tcBorders>
              <w:top w:val="single" w:sz="4" w:space="0" w:color="auto"/>
              <w:left w:val="nil"/>
              <w:right w:val="nil"/>
            </w:tcBorders>
            <w:vAlign w:val="center"/>
            <w:hideMark/>
          </w:tcPr>
          <w:p w:rsidR="009A0FCB" w:rsidRPr="00C62DC4" w:rsidRDefault="009A0FCB" w:rsidP="001711DD">
            <w:pPr>
              <w:pStyle w:val="ListParagraph"/>
              <w:keepNext/>
              <w:ind w:left="0"/>
              <w:jc w:val="center"/>
              <w:rPr>
                <w:i/>
                <w:sz w:val="20"/>
              </w:rPr>
            </w:pPr>
            <w:r w:rsidRPr="00C62DC4">
              <w:rPr>
                <w:i/>
                <w:sz w:val="20"/>
              </w:rPr>
              <w:t>Posttest</w:t>
            </w:r>
          </w:p>
        </w:tc>
        <w:tc>
          <w:tcPr>
            <w:tcW w:w="1479" w:type="dxa"/>
            <w:tcBorders>
              <w:top w:val="single" w:sz="4" w:space="0" w:color="auto"/>
              <w:left w:val="nil"/>
              <w:right w:val="nil"/>
            </w:tcBorders>
            <w:vAlign w:val="center"/>
          </w:tcPr>
          <w:p w:rsidR="009A0FCB" w:rsidRPr="00C62DC4" w:rsidRDefault="009A0FCB" w:rsidP="00424EEF">
            <w:pPr>
              <w:pStyle w:val="ListParagraph"/>
              <w:keepNext/>
              <w:ind w:left="0"/>
              <w:jc w:val="center"/>
              <w:rPr>
                <w:sz w:val="20"/>
                <w:lang w:val="id-ID"/>
              </w:rPr>
            </w:pPr>
            <w:r w:rsidRPr="00C62DC4">
              <w:rPr>
                <w:sz w:val="20"/>
                <w:lang w:val="id-ID"/>
              </w:rPr>
              <w:t>Perlakuan I</w:t>
            </w:r>
          </w:p>
        </w:tc>
        <w:tc>
          <w:tcPr>
            <w:tcW w:w="1134" w:type="dxa"/>
            <w:vMerge w:val="restart"/>
            <w:tcBorders>
              <w:top w:val="single" w:sz="4" w:space="0" w:color="auto"/>
              <w:left w:val="nil"/>
              <w:right w:val="nil"/>
            </w:tcBorders>
            <w:vAlign w:val="center"/>
          </w:tcPr>
          <w:p w:rsidR="009A0FCB" w:rsidRPr="00C62DC4" w:rsidRDefault="009A0FCB" w:rsidP="00424EEF">
            <w:pPr>
              <w:pStyle w:val="ListParagraph"/>
              <w:keepNext/>
              <w:ind w:left="0"/>
              <w:jc w:val="center"/>
              <w:rPr>
                <w:sz w:val="20"/>
                <w:lang w:val="id-ID"/>
              </w:rPr>
            </w:pPr>
            <w:r w:rsidRPr="00C62DC4">
              <w:rPr>
                <w:sz w:val="20"/>
                <w:lang w:val="id-ID"/>
              </w:rPr>
              <w:t>Tinggi</w:t>
            </w:r>
          </w:p>
        </w:tc>
        <w:tc>
          <w:tcPr>
            <w:tcW w:w="851" w:type="dxa"/>
            <w:vMerge w:val="restart"/>
            <w:tcBorders>
              <w:top w:val="single" w:sz="4" w:space="0" w:color="auto"/>
              <w:left w:val="nil"/>
              <w:right w:val="nil"/>
            </w:tcBorders>
            <w:vAlign w:val="center"/>
            <w:hideMark/>
          </w:tcPr>
          <w:p w:rsidR="009A0FCB" w:rsidRPr="00C62DC4" w:rsidRDefault="009A0FCB" w:rsidP="00424EEF">
            <w:pPr>
              <w:pStyle w:val="ListParagraph"/>
              <w:keepNext/>
              <w:ind w:left="0"/>
              <w:jc w:val="center"/>
              <w:rPr>
                <w:sz w:val="20"/>
              </w:rPr>
            </w:pPr>
            <m:oMathPara>
              <m:oMath>
                <m:r>
                  <w:rPr>
                    <w:rFonts w:ascii="Cambria Math" w:hAnsi="Cambria Math"/>
                    <w:sz w:val="20"/>
                  </w:rPr>
                  <m:t>75</m:t>
                </m:r>
              </m:oMath>
            </m:oMathPara>
          </w:p>
        </w:tc>
        <w:tc>
          <w:tcPr>
            <w:tcW w:w="992" w:type="dxa"/>
            <w:tcBorders>
              <w:top w:val="single" w:sz="4" w:space="0" w:color="auto"/>
              <w:left w:val="nil"/>
              <w:bottom w:val="nil"/>
              <w:right w:val="nil"/>
            </w:tcBorders>
            <w:vAlign w:val="center"/>
            <w:hideMark/>
          </w:tcPr>
          <w:p w:rsidR="009A0FCB" w:rsidRPr="00C62DC4" w:rsidRDefault="009A0FCB" w:rsidP="00424EEF">
            <w:pPr>
              <w:pStyle w:val="ListParagraph"/>
              <w:keepNext/>
              <w:ind w:left="0"/>
              <w:jc w:val="center"/>
              <w:rPr>
                <w:sz w:val="20"/>
              </w:rPr>
            </w:pPr>
            <m:oMathPara>
              <m:oMath>
                <m:r>
                  <w:rPr>
                    <w:rFonts w:ascii="Cambria Math" w:hAnsi="Cambria Math"/>
                    <w:sz w:val="20"/>
                  </w:rPr>
                  <m:t>86,67%</m:t>
                </m:r>
              </m:oMath>
            </m:oMathPara>
          </w:p>
        </w:tc>
        <w:tc>
          <w:tcPr>
            <w:tcW w:w="992" w:type="dxa"/>
            <w:tcBorders>
              <w:top w:val="single" w:sz="4" w:space="0" w:color="auto"/>
              <w:left w:val="nil"/>
              <w:bottom w:val="nil"/>
              <w:right w:val="nil"/>
            </w:tcBorders>
            <w:vAlign w:val="center"/>
            <w:hideMark/>
          </w:tcPr>
          <w:p w:rsidR="009A0FCB" w:rsidRPr="00C62DC4" w:rsidRDefault="009A0FCB" w:rsidP="001711DD">
            <w:pPr>
              <w:pStyle w:val="ListParagraph"/>
              <w:keepNext/>
              <w:ind w:left="0"/>
              <w:jc w:val="center"/>
              <w:rPr>
                <w:sz w:val="20"/>
              </w:rPr>
            </w:pPr>
            <m:oMathPara>
              <m:oMath>
                <m:r>
                  <w:rPr>
                    <w:rFonts w:ascii="Cambria Math" w:hAnsi="Cambria Math"/>
                    <w:sz w:val="20"/>
                  </w:rPr>
                  <m:t>13,33%</m:t>
                </m:r>
              </m:oMath>
            </m:oMathPara>
          </w:p>
        </w:tc>
      </w:tr>
      <w:tr w:rsidR="009A0FCB" w:rsidRPr="005F7016" w:rsidTr="002D5139">
        <w:trPr>
          <w:trHeight w:val="397"/>
          <w:jc w:val="center"/>
        </w:trPr>
        <w:tc>
          <w:tcPr>
            <w:tcW w:w="931" w:type="dxa"/>
            <w:vMerge/>
            <w:tcBorders>
              <w:left w:val="nil"/>
              <w:right w:val="nil"/>
            </w:tcBorders>
            <w:vAlign w:val="center"/>
            <w:hideMark/>
          </w:tcPr>
          <w:p w:rsidR="009A0FCB" w:rsidRPr="00C62DC4" w:rsidRDefault="009A0FCB" w:rsidP="001711DD">
            <w:pPr>
              <w:pStyle w:val="ListParagraph"/>
              <w:keepNext/>
              <w:ind w:left="0"/>
              <w:jc w:val="center"/>
              <w:rPr>
                <w:i/>
                <w:sz w:val="20"/>
              </w:rPr>
            </w:pPr>
          </w:p>
        </w:tc>
        <w:tc>
          <w:tcPr>
            <w:tcW w:w="1479" w:type="dxa"/>
            <w:tcBorders>
              <w:left w:val="nil"/>
              <w:right w:val="nil"/>
            </w:tcBorders>
            <w:vAlign w:val="center"/>
          </w:tcPr>
          <w:p w:rsidR="009A0FCB" w:rsidRPr="00C62DC4" w:rsidRDefault="009A0FCB" w:rsidP="00424EEF">
            <w:pPr>
              <w:jc w:val="center"/>
              <w:rPr>
                <w:sz w:val="20"/>
                <w:lang w:val="id-ID"/>
              </w:rPr>
            </w:pPr>
            <w:r w:rsidRPr="00C62DC4">
              <w:rPr>
                <w:sz w:val="20"/>
                <w:lang w:val="id-ID"/>
              </w:rPr>
              <w:t>Perlakuan II</w:t>
            </w:r>
          </w:p>
        </w:tc>
        <w:tc>
          <w:tcPr>
            <w:tcW w:w="1134" w:type="dxa"/>
            <w:vMerge/>
            <w:tcBorders>
              <w:left w:val="nil"/>
              <w:right w:val="nil"/>
            </w:tcBorders>
            <w:vAlign w:val="center"/>
          </w:tcPr>
          <w:p w:rsidR="009A0FCB" w:rsidRPr="00C62DC4" w:rsidRDefault="009A0FCB" w:rsidP="00424EEF">
            <w:pPr>
              <w:jc w:val="center"/>
              <w:rPr>
                <w:sz w:val="20"/>
                <w:lang w:val="id-ID"/>
              </w:rPr>
            </w:pPr>
          </w:p>
        </w:tc>
        <w:tc>
          <w:tcPr>
            <w:tcW w:w="851" w:type="dxa"/>
            <w:vMerge/>
            <w:tcBorders>
              <w:left w:val="nil"/>
              <w:right w:val="nil"/>
            </w:tcBorders>
            <w:vAlign w:val="center"/>
            <w:hideMark/>
          </w:tcPr>
          <w:p w:rsidR="009A0FCB" w:rsidRPr="00C62DC4" w:rsidRDefault="009A0FCB" w:rsidP="001711DD">
            <w:pPr>
              <w:rPr>
                <w:sz w:val="20"/>
              </w:rPr>
            </w:pPr>
          </w:p>
        </w:tc>
        <w:tc>
          <w:tcPr>
            <w:tcW w:w="992" w:type="dxa"/>
            <w:tcBorders>
              <w:top w:val="nil"/>
              <w:left w:val="nil"/>
              <w:bottom w:val="nil"/>
              <w:right w:val="nil"/>
            </w:tcBorders>
            <w:vAlign w:val="center"/>
            <w:hideMark/>
          </w:tcPr>
          <w:p w:rsidR="009A0FCB" w:rsidRPr="00C62DC4" w:rsidRDefault="009A0FCB" w:rsidP="001711DD">
            <w:pPr>
              <w:pStyle w:val="ListParagraph"/>
              <w:keepNext/>
              <w:ind w:left="0"/>
              <w:jc w:val="center"/>
              <w:rPr>
                <w:sz w:val="20"/>
              </w:rPr>
            </w:pPr>
            <m:oMathPara>
              <m:oMath>
                <m:r>
                  <w:rPr>
                    <w:rFonts w:ascii="Cambria Math" w:hAnsi="Cambria Math"/>
                    <w:sz w:val="20"/>
                  </w:rPr>
                  <m:t>40,00%</m:t>
                </m:r>
              </m:oMath>
            </m:oMathPara>
          </w:p>
        </w:tc>
        <w:tc>
          <w:tcPr>
            <w:tcW w:w="992" w:type="dxa"/>
            <w:tcBorders>
              <w:top w:val="nil"/>
              <w:left w:val="nil"/>
              <w:bottom w:val="nil"/>
              <w:right w:val="nil"/>
            </w:tcBorders>
            <w:vAlign w:val="center"/>
            <w:hideMark/>
          </w:tcPr>
          <w:p w:rsidR="009A0FCB" w:rsidRPr="00C62DC4" w:rsidRDefault="009A0FCB" w:rsidP="002D5139">
            <w:pPr>
              <w:pStyle w:val="ListParagraph"/>
              <w:keepNext/>
              <w:ind w:left="0"/>
              <w:jc w:val="center"/>
              <w:rPr>
                <w:sz w:val="20"/>
              </w:rPr>
            </w:pPr>
            <m:oMathPara>
              <m:oMath>
                <m:r>
                  <w:rPr>
                    <w:rFonts w:ascii="Cambria Math" w:hAnsi="Cambria Math"/>
                    <w:sz w:val="20"/>
                  </w:rPr>
                  <m:t>60,00%</m:t>
                </m:r>
              </m:oMath>
            </m:oMathPara>
          </w:p>
        </w:tc>
      </w:tr>
      <w:tr w:rsidR="009A0FCB" w:rsidRPr="005F7016" w:rsidTr="002D5139">
        <w:trPr>
          <w:trHeight w:val="397"/>
          <w:jc w:val="center"/>
        </w:trPr>
        <w:tc>
          <w:tcPr>
            <w:tcW w:w="931" w:type="dxa"/>
            <w:vMerge/>
            <w:tcBorders>
              <w:left w:val="nil"/>
              <w:bottom w:val="single" w:sz="4" w:space="0" w:color="auto"/>
              <w:right w:val="nil"/>
            </w:tcBorders>
            <w:vAlign w:val="center"/>
          </w:tcPr>
          <w:p w:rsidR="009A0FCB" w:rsidRPr="00C62DC4" w:rsidRDefault="009A0FCB" w:rsidP="009A0FCB">
            <w:pPr>
              <w:pStyle w:val="ListParagraph"/>
              <w:keepNext/>
              <w:ind w:left="0"/>
              <w:jc w:val="center"/>
              <w:rPr>
                <w:i/>
                <w:sz w:val="20"/>
              </w:rPr>
            </w:pPr>
          </w:p>
        </w:tc>
        <w:tc>
          <w:tcPr>
            <w:tcW w:w="1479" w:type="dxa"/>
            <w:tcBorders>
              <w:left w:val="nil"/>
              <w:bottom w:val="single" w:sz="4" w:space="0" w:color="auto"/>
              <w:right w:val="nil"/>
            </w:tcBorders>
            <w:vAlign w:val="center"/>
          </w:tcPr>
          <w:p w:rsidR="009A0FCB" w:rsidRPr="00C62DC4" w:rsidRDefault="009A0FCB" w:rsidP="009A0FCB">
            <w:pPr>
              <w:spacing w:line="360" w:lineRule="auto"/>
              <w:jc w:val="center"/>
              <w:rPr>
                <w:sz w:val="20"/>
                <w:lang w:val="id-ID"/>
              </w:rPr>
            </w:pPr>
            <w:r w:rsidRPr="00C62DC4">
              <w:rPr>
                <w:sz w:val="20"/>
                <w:lang w:val="id-ID"/>
              </w:rPr>
              <w:t>Perlakuan I</w:t>
            </w:r>
          </w:p>
          <w:p w:rsidR="009A0FCB" w:rsidRPr="00C62DC4" w:rsidRDefault="009A0FCB" w:rsidP="009A0FCB">
            <w:pPr>
              <w:spacing w:line="360" w:lineRule="auto"/>
              <w:jc w:val="center"/>
              <w:rPr>
                <w:sz w:val="20"/>
                <w:lang w:val="id-ID"/>
              </w:rPr>
            </w:pPr>
            <w:r w:rsidRPr="00C62DC4">
              <w:rPr>
                <w:sz w:val="20"/>
                <w:lang w:val="id-ID"/>
              </w:rPr>
              <w:t>Perlakuan II</w:t>
            </w:r>
          </w:p>
        </w:tc>
        <w:tc>
          <w:tcPr>
            <w:tcW w:w="1134" w:type="dxa"/>
            <w:tcBorders>
              <w:left w:val="nil"/>
              <w:bottom w:val="single" w:sz="4" w:space="0" w:color="auto"/>
              <w:right w:val="nil"/>
            </w:tcBorders>
            <w:vAlign w:val="center"/>
          </w:tcPr>
          <w:p w:rsidR="009A0FCB" w:rsidRPr="00C62DC4" w:rsidRDefault="009A0FCB" w:rsidP="009A0FCB">
            <w:pPr>
              <w:jc w:val="center"/>
              <w:rPr>
                <w:sz w:val="20"/>
                <w:lang w:val="id-ID"/>
              </w:rPr>
            </w:pPr>
            <w:r w:rsidRPr="00C62DC4">
              <w:rPr>
                <w:sz w:val="20"/>
                <w:lang w:val="id-ID"/>
              </w:rPr>
              <w:t>Rendah</w:t>
            </w:r>
          </w:p>
        </w:tc>
        <w:tc>
          <w:tcPr>
            <w:tcW w:w="851" w:type="dxa"/>
            <w:vMerge/>
            <w:tcBorders>
              <w:left w:val="nil"/>
              <w:bottom w:val="single" w:sz="4" w:space="0" w:color="auto"/>
              <w:right w:val="nil"/>
            </w:tcBorders>
            <w:vAlign w:val="center"/>
          </w:tcPr>
          <w:p w:rsidR="009A0FCB" w:rsidRPr="00C62DC4" w:rsidRDefault="009A0FCB" w:rsidP="009A0FCB">
            <w:pPr>
              <w:rPr>
                <w:sz w:val="20"/>
              </w:rPr>
            </w:pPr>
          </w:p>
        </w:tc>
        <w:tc>
          <w:tcPr>
            <w:tcW w:w="992" w:type="dxa"/>
            <w:tcBorders>
              <w:top w:val="nil"/>
              <w:left w:val="nil"/>
              <w:bottom w:val="single" w:sz="4" w:space="0" w:color="auto"/>
              <w:right w:val="nil"/>
            </w:tcBorders>
            <w:vAlign w:val="center"/>
          </w:tcPr>
          <w:p w:rsidR="009A0FCB" w:rsidRPr="00C62DC4" w:rsidRDefault="009A0FCB" w:rsidP="009A0FCB">
            <w:pPr>
              <w:pStyle w:val="ListParagraph"/>
              <w:keepNext/>
              <w:spacing w:line="360" w:lineRule="auto"/>
              <w:ind w:left="0"/>
              <w:jc w:val="center"/>
              <w:rPr>
                <w:sz w:val="20"/>
              </w:rPr>
            </w:pPr>
            <m:oMathPara>
              <m:oMath>
                <m:r>
                  <w:rPr>
                    <w:rFonts w:ascii="Cambria Math" w:hAnsi="Cambria Math"/>
                    <w:sz w:val="20"/>
                  </w:rPr>
                  <m:t>73,33%</m:t>
                </m:r>
              </m:oMath>
            </m:oMathPara>
          </w:p>
          <w:p w:rsidR="009A0FCB" w:rsidRPr="00C62DC4" w:rsidRDefault="009A0FCB" w:rsidP="009A0FCB">
            <w:pPr>
              <w:pStyle w:val="ListParagraph"/>
              <w:keepNext/>
              <w:spacing w:line="360" w:lineRule="auto"/>
              <w:ind w:left="0"/>
              <w:jc w:val="center"/>
              <w:rPr>
                <w:sz w:val="20"/>
              </w:rPr>
            </w:pPr>
            <m:oMathPara>
              <m:oMath>
                <m:r>
                  <w:rPr>
                    <w:rFonts w:ascii="Cambria Math" w:hAnsi="Cambria Math"/>
                    <w:sz w:val="20"/>
                  </w:rPr>
                  <m:t>46,67%</m:t>
                </m:r>
              </m:oMath>
            </m:oMathPara>
          </w:p>
        </w:tc>
        <w:tc>
          <w:tcPr>
            <w:tcW w:w="992" w:type="dxa"/>
            <w:tcBorders>
              <w:top w:val="nil"/>
              <w:left w:val="nil"/>
              <w:bottom w:val="single" w:sz="4" w:space="0" w:color="auto"/>
              <w:right w:val="nil"/>
            </w:tcBorders>
            <w:vAlign w:val="center"/>
          </w:tcPr>
          <w:p w:rsidR="009A0FCB" w:rsidRPr="00C62DC4" w:rsidRDefault="009A0FCB" w:rsidP="009A0FCB">
            <w:pPr>
              <w:pStyle w:val="ListParagraph"/>
              <w:keepNext/>
              <w:spacing w:line="360" w:lineRule="auto"/>
              <w:ind w:left="0"/>
              <w:jc w:val="center"/>
              <w:rPr>
                <w:sz w:val="20"/>
              </w:rPr>
            </w:pPr>
            <m:oMathPara>
              <m:oMath>
                <m:r>
                  <w:rPr>
                    <w:rFonts w:ascii="Cambria Math" w:hAnsi="Cambria Math"/>
                    <w:sz w:val="20"/>
                  </w:rPr>
                  <m:t>26,67%</m:t>
                </m:r>
              </m:oMath>
            </m:oMathPara>
          </w:p>
          <w:p w:rsidR="009A0FCB" w:rsidRPr="00C62DC4" w:rsidRDefault="009A0FCB" w:rsidP="009A0FCB">
            <w:pPr>
              <w:pStyle w:val="ListParagraph"/>
              <w:keepNext/>
              <w:spacing w:line="360" w:lineRule="auto"/>
              <w:ind w:left="0"/>
              <w:jc w:val="center"/>
              <w:rPr>
                <w:sz w:val="20"/>
              </w:rPr>
            </w:pPr>
            <m:oMathPara>
              <m:oMath>
                <m:r>
                  <w:rPr>
                    <w:rFonts w:ascii="Cambria Math" w:hAnsi="Cambria Math"/>
                    <w:sz w:val="20"/>
                  </w:rPr>
                  <m:t>53,33%</m:t>
                </m:r>
              </m:oMath>
            </m:oMathPara>
          </w:p>
        </w:tc>
      </w:tr>
    </w:tbl>
    <w:p w:rsidR="001711DD" w:rsidRPr="00CE6EB0" w:rsidRDefault="00CE6EB0" w:rsidP="00C62DC4">
      <w:pPr>
        <w:ind w:left="567"/>
        <w:jc w:val="both"/>
        <w:rPr>
          <w:sz w:val="22"/>
          <w:szCs w:val="22"/>
          <w:lang w:val="id-ID"/>
        </w:rPr>
      </w:pPr>
      <w:r w:rsidRPr="00C62DC4">
        <w:rPr>
          <w:sz w:val="20"/>
          <w:lang w:val="id-ID"/>
        </w:rPr>
        <w:t xml:space="preserve">Berdasarkan pada Tabel 7 dan 8, dapat disimpulkan bahwa secara deskriptif ditinjaui dari motivasi belajar matematika siswa, baik siswa yang bermotivasi belajar kategori tinggi maupun siswa yang bermotivasi belajar kategori rendah. Hasil belajar matematika siswa pada kelas VIII.I SMPN 1 Pallangga yang diajar dengan model pembelajaran kooperatif tipe </w:t>
      </w:r>
      <w:r w:rsidRPr="00C62DC4">
        <w:rPr>
          <w:i/>
          <w:sz w:val="20"/>
          <w:lang w:val="id-ID"/>
        </w:rPr>
        <w:t xml:space="preserve">Course Review Horay </w:t>
      </w:r>
      <w:r w:rsidRPr="00C62DC4">
        <w:rPr>
          <w:sz w:val="20"/>
          <w:lang w:val="id-ID"/>
        </w:rPr>
        <w:t xml:space="preserve">lebih baik jika dibandingkan dengan hasil belajar matematika siswa kelas VIII.C SMPN 3 Sunguminasa yang diajar dengan model pembelajaran kooperatif tipe </w:t>
      </w:r>
      <w:r w:rsidRPr="00C62DC4">
        <w:rPr>
          <w:i/>
          <w:sz w:val="20"/>
          <w:lang w:val="id-ID"/>
        </w:rPr>
        <w:t>Numbered Head Together</w:t>
      </w:r>
      <w:r>
        <w:rPr>
          <w:i/>
          <w:sz w:val="22"/>
          <w:szCs w:val="22"/>
          <w:lang w:val="id-ID"/>
        </w:rPr>
        <w:t>.</w:t>
      </w:r>
    </w:p>
    <w:p w:rsidR="001711DD" w:rsidRDefault="001711DD" w:rsidP="00CE6EB0">
      <w:pPr>
        <w:rPr>
          <w:sz w:val="22"/>
          <w:szCs w:val="22"/>
        </w:rPr>
      </w:pPr>
    </w:p>
    <w:p w:rsidR="00CD24BF" w:rsidRDefault="00CD24BF" w:rsidP="00CE6EB0">
      <w:pPr>
        <w:rPr>
          <w:sz w:val="22"/>
          <w:szCs w:val="22"/>
        </w:rPr>
      </w:pPr>
    </w:p>
    <w:p w:rsidR="00CD24BF" w:rsidRDefault="00CD24BF" w:rsidP="00CE6EB0">
      <w:pPr>
        <w:rPr>
          <w:sz w:val="22"/>
          <w:szCs w:val="22"/>
        </w:rPr>
      </w:pPr>
    </w:p>
    <w:p w:rsidR="00CD24BF" w:rsidRDefault="00CD24BF" w:rsidP="00CE6EB0">
      <w:pPr>
        <w:rPr>
          <w:sz w:val="22"/>
          <w:szCs w:val="22"/>
        </w:rPr>
      </w:pPr>
    </w:p>
    <w:p w:rsidR="00CD24BF" w:rsidRDefault="00CD24BF" w:rsidP="00CE6EB0">
      <w:pPr>
        <w:rPr>
          <w:sz w:val="22"/>
          <w:szCs w:val="22"/>
        </w:rPr>
      </w:pPr>
    </w:p>
    <w:p w:rsidR="00C62DC4" w:rsidRDefault="00C62DC4" w:rsidP="00CE6EB0">
      <w:pPr>
        <w:rPr>
          <w:sz w:val="22"/>
          <w:szCs w:val="22"/>
        </w:rPr>
      </w:pPr>
    </w:p>
    <w:p w:rsidR="00C62DC4" w:rsidRDefault="00C62DC4" w:rsidP="00CE6EB0">
      <w:pPr>
        <w:rPr>
          <w:sz w:val="22"/>
          <w:szCs w:val="22"/>
        </w:rPr>
      </w:pPr>
    </w:p>
    <w:p w:rsidR="00C62DC4" w:rsidRDefault="00C62DC4" w:rsidP="00CE6EB0">
      <w:pPr>
        <w:rPr>
          <w:sz w:val="22"/>
          <w:szCs w:val="22"/>
        </w:rPr>
      </w:pPr>
    </w:p>
    <w:p w:rsidR="00C62DC4" w:rsidRPr="00CE6EB0" w:rsidRDefault="00C62DC4" w:rsidP="00CE6EB0">
      <w:pPr>
        <w:rPr>
          <w:sz w:val="22"/>
          <w:szCs w:val="22"/>
        </w:rPr>
      </w:pPr>
    </w:p>
    <w:p w:rsidR="001711DD" w:rsidRPr="00E77423" w:rsidRDefault="001711DD" w:rsidP="00F84205">
      <w:pPr>
        <w:pStyle w:val="Heading3"/>
        <w:numPr>
          <w:ilvl w:val="0"/>
          <w:numId w:val="10"/>
        </w:numPr>
        <w:ind w:left="567"/>
        <w:jc w:val="left"/>
        <w:rPr>
          <w:rFonts w:eastAsiaTheme="minorEastAsia"/>
          <w:b/>
          <w:i w:val="0"/>
          <w:lang w:val="id-ID"/>
        </w:rPr>
      </w:pPr>
      <w:r w:rsidRPr="00E77423">
        <w:rPr>
          <w:rFonts w:eastAsiaTheme="minorEastAsia"/>
          <w:b/>
          <w:i w:val="0"/>
        </w:rPr>
        <w:lastRenderedPageBreak/>
        <w:t>Aktivitas siswa</w:t>
      </w:r>
    </w:p>
    <w:p w:rsidR="001711DD" w:rsidRPr="00E77423" w:rsidRDefault="001711DD" w:rsidP="00E77423">
      <w:pPr>
        <w:pStyle w:val="ListParagraph"/>
        <w:ind w:left="142" w:firstLine="426"/>
        <w:rPr>
          <w:sz w:val="20"/>
        </w:rPr>
      </w:pPr>
      <w:r w:rsidRPr="00E77423">
        <w:rPr>
          <w:sz w:val="20"/>
        </w:rPr>
        <w:t>Hasil observasi aktivit</w:t>
      </w:r>
      <w:r w:rsidR="00186AE4" w:rsidRPr="00E77423">
        <w:rPr>
          <w:sz w:val="20"/>
        </w:rPr>
        <w:t>as siswa disajikan pada Tabel 9 dan 10</w:t>
      </w:r>
      <w:r w:rsidRPr="00E77423">
        <w:rPr>
          <w:sz w:val="20"/>
        </w:rPr>
        <w:t xml:space="preserve"> berikut.</w:t>
      </w:r>
    </w:p>
    <w:p w:rsidR="001711DD" w:rsidRPr="00255157" w:rsidRDefault="001711DD" w:rsidP="001711DD">
      <w:pPr>
        <w:pStyle w:val="TableCaption"/>
        <w:rPr>
          <w:i/>
          <w:lang w:val="id-ID"/>
        </w:rPr>
      </w:pPr>
      <w:r w:rsidRPr="005F7016">
        <w:rPr>
          <w:b/>
          <w:lang w:val="id-ID"/>
        </w:rPr>
        <w:t>T</w:t>
      </w:r>
      <w:r w:rsidR="00255157">
        <w:rPr>
          <w:b/>
          <w:lang w:val="id-ID"/>
        </w:rPr>
        <w:t>ABEL 9</w:t>
      </w:r>
      <w:r w:rsidRPr="005F7016">
        <w:rPr>
          <w:b/>
          <w:lang w:val="id-ID"/>
        </w:rPr>
        <w:t xml:space="preserve">. </w:t>
      </w:r>
      <w:r w:rsidRPr="005F7016">
        <w:rPr>
          <w:rFonts w:eastAsia="Calibri"/>
          <w:color w:val="000000" w:themeColor="text1"/>
        </w:rPr>
        <w:t xml:space="preserve">Data Hasil Observasi </w:t>
      </w:r>
      <w:r>
        <w:rPr>
          <w:rFonts w:eastAsia="Calibri"/>
          <w:color w:val="000000" w:themeColor="text1"/>
          <w:lang w:val="id-ID"/>
        </w:rPr>
        <w:t>Aktivitas Siswa</w:t>
      </w:r>
      <w:r w:rsidR="00255157">
        <w:rPr>
          <w:rFonts w:eastAsia="Calibri"/>
          <w:color w:val="000000" w:themeColor="text1"/>
          <w:lang w:val="id-ID"/>
        </w:rPr>
        <w:t xml:space="preserve"> </w:t>
      </w:r>
      <w:r w:rsidR="00255157">
        <w:rPr>
          <w:rFonts w:eastAsia="Calibri"/>
          <w:i/>
          <w:color w:val="000000" w:themeColor="text1"/>
          <w:lang w:val="id-ID"/>
        </w:rPr>
        <w:t>Course Review Horay</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1559"/>
        <w:gridCol w:w="3119"/>
      </w:tblGrid>
      <w:tr w:rsidR="001711DD" w:rsidRPr="005F7016" w:rsidTr="001711DD">
        <w:trPr>
          <w:jc w:val="center"/>
        </w:trPr>
        <w:tc>
          <w:tcPr>
            <w:tcW w:w="2093" w:type="dxa"/>
            <w:tcBorders>
              <w:top w:val="single" w:sz="4" w:space="0" w:color="auto"/>
              <w:bottom w:val="single" w:sz="4" w:space="0" w:color="auto"/>
            </w:tcBorders>
          </w:tcPr>
          <w:p w:rsidR="001711DD" w:rsidRPr="005F7016" w:rsidRDefault="001711DD" w:rsidP="001711DD">
            <w:pPr>
              <w:pStyle w:val="TableCaption"/>
              <w:rPr>
                <w:b/>
                <w:sz w:val="20"/>
                <w:szCs w:val="20"/>
                <w:lang w:val="id-ID"/>
              </w:rPr>
            </w:pPr>
            <w:r w:rsidRPr="005F7016">
              <w:rPr>
                <w:b/>
                <w:sz w:val="20"/>
                <w:szCs w:val="20"/>
                <w:lang w:val="id-ID"/>
              </w:rPr>
              <w:t>Pertemuan</w:t>
            </w:r>
          </w:p>
        </w:tc>
        <w:tc>
          <w:tcPr>
            <w:tcW w:w="1559" w:type="dxa"/>
            <w:tcBorders>
              <w:top w:val="single" w:sz="4" w:space="0" w:color="auto"/>
              <w:bottom w:val="single" w:sz="4" w:space="0" w:color="auto"/>
            </w:tcBorders>
          </w:tcPr>
          <w:p w:rsidR="001711DD" w:rsidRPr="005F7016" w:rsidRDefault="001711DD" w:rsidP="001711DD">
            <w:pPr>
              <w:pStyle w:val="TableCaption"/>
              <w:rPr>
                <w:b/>
                <w:sz w:val="20"/>
                <w:szCs w:val="20"/>
                <w:lang w:val="id-ID"/>
              </w:rPr>
            </w:pPr>
            <w:r>
              <w:rPr>
                <w:b/>
                <w:sz w:val="20"/>
                <w:szCs w:val="20"/>
                <w:lang w:val="id-ID"/>
              </w:rPr>
              <w:t>Persentase</w:t>
            </w:r>
          </w:p>
        </w:tc>
        <w:tc>
          <w:tcPr>
            <w:tcW w:w="3119" w:type="dxa"/>
            <w:tcBorders>
              <w:top w:val="single" w:sz="4" w:space="0" w:color="auto"/>
              <w:bottom w:val="single" w:sz="4" w:space="0" w:color="auto"/>
            </w:tcBorders>
          </w:tcPr>
          <w:p w:rsidR="001711DD" w:rsidRPr="005F7016" w:rsidRDefault="001711DD" w:rsidP="001711DD">
            <w:pPr>
              <w:pStyle w:val="TableCaption"/>
              <w:rPr>
                <w:b/>
                <w:sz w:val="20"/>
                <w:szCs w:val="20"/>
                <w:lang w:val="id-ID"/>
              </w:rPr>
            </w:pPr>
            <w:r w:rsidRPr="005F7016">
              <w:rPr>
                <w:b/>
                <w:sz w:val="20"/>
                <w:szCs w:val="20"/>
                <w:lang w:val="id-ID"/>
              </w:rPr>
              <w:t>Kategori</w:t>
            </w:r>
          </w:p>
        </w:tc>
      </w:tr>
      <w:tr w:rsidR="001711DD" w:rsidRPr="005F7016" w:rsidTr="001711DD">
        <w:trPr>
          <w:jc w:val="center"/>
        </w:trPr>
        <w:tc>
          <w:tcPr>
            <w:tcW w:w="2093" w:type="dxa"/>
            <w:tcBorders>
              <w:top w:val="single" w:sz="4" w:space="0" w:color="auto"/>
              <w:bottom w:val="nil"/>
            </w:tcBorders>
            <w:vAlign w:val="center"/>
          </w:tcPr>
          <w:p w:rsidR="001711DD" w:rsidRPr="005F7016" w:rsidRDefault="001711DD" w:rsidP="001711DD">
            <w:pPr>
              <w:pStyle w:val="TableCaption"/>
              <w:rPr>
                <w:sz w:val="20"/>
                <w:szCs w:val="20"/>
                <w:lang w:val="id-ID"/>
              </w:rPr>
            </w:pPr>
            <w:r w:rsidRPr="005F7016">
              <w:rPr>
                <w:sz w:val="20"/>
                <w:szCs w:val="20"/>
                <w:lang w:val="id-ID"/>
              </w:rPr>
              <w:t>1</w:t>
            </w:r>
          </w:p>
        </w:tc>
        <w:tc>
          <w:tcPr>
            <w:tcW w:w="1559" w:type="dxa"/>
            <w:tcBorders>
              <w:top w:val="single" w:sz="4" w:space="0" w:color="auto"/>
              <w:bottom w:val="nil"/>
            </w:tcBorders>
            <w:vAlign w:val="center"/>
          </w:tcPr>
          <w:p w:rsidR="001711DD" w:rsidRPr="005F7016" w:rsidRDefault="00255157" w:rsidP="001711DD">
            <w:pPr>
              <w:pStyle w:val="TableCaption"/>
              <w:rPr>
                <w:i/>
                <w:sz w:val="20"/>
                <w:szCs w:val="20"/>
                <w:lang w:val="id-ID"/>
              </w:rPr>
            </w:pPr>
            <w:r>
              <w:rPr>
                <w:noProof/>
                <w:sz w:val="20"/>
                <w:szCs w:val="20"/>
                <w:lang w:val="id-ID"/>
              </w:rPr>
              <w:t>93,7</w:t>
            </w:r>
            <w:r w:rsidR="001711DD">
              <w:rPr>
                <w:noProof/>
                <w:sz w:val="20"/>
                <w:szCs w:val="20"/>
                <w:lang w:val="id-ID"/>
              </w:rPr>
              <w:t>%</w:t>
            </w:r>
          </w:p>
        </w:tc>
        <w:tc>
          <w:tcPr>
            <w:tcW w:w="3119" w:type="dxa"/>
            <w:tcBorders>
              <w:top w:val="single" w:sz="4" w:space="0" w:color="auto"/>
              <w:bottom w:val="nil"/>
            </w:tcBorders>
          </w:tcPr>
          <w:p w:rsidR="001711DD" w:rsidRPr="005F7016" w:rsidRDefault="00255157" w:rsidP="001711DD">
            <w:pPr>
              <w:pStyle w:val="TableCaption"/>
              <w:rPr>
                <w:noProof/>
                <w:sz w:val="20"/>
                <w:szCs w:val="20"/>
                <w:lang w:val="id-ID"/>
              </w:rPr>
            </w:pPr>
            <w:r>
              <w:rPr>
                <w:noProof/>
                <w:sz w:val="20"/>
                <w:szCs w:val="20"/>
                <w:lang w:val="id-ID"/>
              </w:rPr>
              <w:t xml:space="preserve">Sangat </w:t>
            </w:r>
            <w:r w:rsidR="001711DD">
              <w:rPr>
                <w:noProof/>
                <w:sz w:val="20"/>
                <w:szCs w:val="20"/>
                <w:lang w:val="id-ID"/>
              </w:rPr>
              <w:t>Aktif</w:t>
            </w:r>
          </w:p>
        </w:tc>
      </w:tr>
      <w:tr w:rsidR="001711DD" w:rsidRPr="005F7016" w:rsidTr="001711DD">
        <w:trPr>
          <w:jc w:val="center"/>
        </w:trPr>
        <w:tc>
          <w:tcPr>
            <w:tcW w:w="2093" w:type="dxa"/>
            <w:tcBorders>
              <w:top w:val="nil"/>
              <w:bottom w:val="nil"/>
            </w:tcBorders>
            <w:vAlign w:val="center"/>
          </w:tcPr>
          <w:p w:rsidR="001711DD" w:rsidRPr="005F7016" w:rsidRDefault="001711DD" w:rsidP="001711DD">
            <w:pPr>
              <w:pStyle w:val="TableCaption"/>
              <w:rPr>
                <w:rFonts w:eastAsia="Calibri"/>
                <w:noProof/>
                <w:sz w:val="20"/>
                <w:szCs w:val="20"/>
                <w:lang w:val="id-ID"/>
              </w:rPr>
            </w:pPr>
            <w:r w:rsidRPr="005F7016">
              <w:rPr>
                <w:rFonts w:eastAsia="Calibri"/>
                <w:noProof/>
                <w:sz w:val="20"/>
                <w:szCs w:val="20"/>
                <w:lang w:val="id-ID"/>
              </w:rPr>
              <w:t>2</w:t>
            </w:r>
          </w:p>
        </w:tc>
        <w:tc>
          <w:tcPr>
            <w:tcW w:w="1559" w:type="dxa"/>
            <w:tcBorders>
              <w:top w:val="nil"/>
              <w:bottom w:val="nil"/>
            </w:tcBorders>
            <w:vAlign w:val="center"/>
          </w:tcPr>
          <w:p w:rsidR="001711DD" w:rsidRPr="005F7016" w:rsidRDefault="00255157" w:rsidP="001711DD">
            <w:pPr>
              <w:pStyle w:val="TableCaption"/>
              <w:rPr>
                <w:rFonts w:eastAsiaTheme="minorEastAsia"/>
                <w:sz w:val="20"/>
                <w:szCs w:val="20"/>
              </w:rPr>
            </w:pPr>
            <w:r>
              <w:rPr>
                <w:noProof/>
                <w:sz w:val="20"/>
                <w:szCs w:val="20"/>
              </w:rPr>
              <w:t>100</w:t>
            </w:r>
            <w:r w:rsidR="001711DD">
              <w:rPr>
                <w:noProof/>
                <w:sz w:val="20"/>
                <w:szCs w:val="20"/>
              </w:rPr>
              <w:t>%</w:t>
            </w:r>
          </w:p>
        </w:tc>
        <w:tc>
          <w:tcPr>
            <w:tcW w:w="3119" w:type="dxa"/>
            <w:tcBorders>
              <w:top w:val="nil"/>
              <w:bottom w:val="nil"/>
            </w:tcBorders>
          </w:tcPr>
          <w:p w:rsidR="001711DD" w:rsidRPr="005F7016" w:rsidRDefault="001711DD" w:rsidP="001711DD">
            <w:pPr>
              <w:pStyle w:val="TableCaption"/>
              <w:rPr>
                <w:noProof/>
                <w:sz w:val="20"/>
                <w:szCs w:val="20"/>
              </w:rPr>
            </w:pPr>
            <w:r>
              <w:rPr>
                <w:noProof/>
                <w:sz w:val="20"/>
                <w:szCs w:val="20"/>
                <w:lang w:val="id-ID"/>
              </w:rPr>
              <w:t>Sangat Aktif</w:t>
            </w:r>
          </w:p>
        </w:tc>
      </w:tr>
      <w:tr w:rsidR="001711DD" w:rsidRPr="005F7016" w:rsidTr="001711DD">
        <w:trPr>
          <w:jc w:val="center"/>
        </w:trPr>
        <w:tc>
          <w:tcPr>
            <w:tcW w:w="2093" w:type="dxa"/>
            <w:tcBorders>
              <w:top w:val="nil"/>
              <w:bottom w:val="nil"/>
            </w:tcBorders>
            <w:vAlign w:val="center"/>
          </w:tcPr>
          <w:p w:rsidR="001711DD" w:rsidRPr="005F7016" w:rsidRDefault="001711DD" w:rsidP="001711DD">
            <w:pPr>
              <w:pStyle w:val="TableCaption"/>
              <w:rPr>
                <w:rFonts w:eastAsiaTheme="minorEastAsia"/>
                <w:sz w:val="20"/>
                <w:szCs w:val="20"/>
                <w:lang w:val="id-ID"/>
              </w:rPr>
            </w:pPr>
            <w:r w:rsidRPr="005F7016">
              <w:rPr>
                <w:rFonts w:eastAsiaTheme="minorEastAsia"/>
                <w:sz w:val="20"/>
                <w:szCs w:val="20"/>
                <w:lang w:val="id-ID"/>
              </w:rPr>
              <w:t>3</w:t>
            </w:r>
          </w:p>
        </w:tc>
        <w:tc>
          <w:tcPr>
            <w:tcW w:w="1559" w:type="dxa"/>
            <w:tcBorders>
              <w:top w:val="nil"/>
              <w:bottom w:val="nil"/>
            </w:tcBorders>
            <w:vAlign w:val="center"/>
          </w:tcPr>
          <w:p w:rsidR="001711DD" w:rsidRPr="005F7016" w:rsidRDefault="00255157" w:rsidP="001711DD">
            <w:pPr>
              <w:pStyle w:val="TableCaption"/>
              <w:rPr>
                <w:rFonts w:eastAsiaTheme="minorEastAsia"/>
                <w:sz w:val="20"/>
                <w:szCs w:val="20"/>
              </w:rPr>
            </w:pPr>
            <w:r>
              <w:rPr>
                <w:noProof/>
                <w:sz w:val="20"/>
                <w:szCs w:val="20"/>
              </w:rPr>
              <w:t>97,9</w:t>
            </w:r>
            <w:r w:rsidR="001711DD">
              <w:rPr>
                <w:noProof/>
                <w:sz w:val="20"/>
                <w:szCs w:val="20"/>
              </w:rPr>
              <w:t>%</w:t>
            </w:r>
          </w:p>
        </w:tc>
        <w:tc>
          <w:tcPr>
            <w:tcW w:w="3119" w:type="dxa"/>
            <w:tcBorders>
              <w:top w:val="nil"/>
              <w:bottom w:val="nil"/>
            </w:tcBorders>
          </w:tcPr>
          <w:p w:rsidR="001711DD" w:rsidRPr="005F7016" w:rsidRDefault="001711DD" w:rsidP="001711DD">
            <w:pPr>
              <w:pStyle w:val="TableCaption"/>
              <w:rPr>
                <w:noProof/>
                <w:sz w:val="20"/>
                <w:szCs w:val="20"/>
              </w:rPr>
            </w:pPr>
            <w:r>
              <w:rPr>
                <w:noProof/>
                <w:sz w:val="20"/>
                <w:szCs w:val="20"/>
                <w:lang w:val="id-ID"/>
              </w:rPr>
              <w:t>Sangat Aktif</w:t>
            </w:r>
          </w:p>
        </w:tc>
      </w:tr>
      <w:tr w:rsidR="001711DD" w:rsidRPr="005F7016" w:rsidTr="001711DD">
        <w:trPr>
          <w:jc w:val="center"/>
        </w:trPr>
        <w:tc>
          <w:tcPr>
            <w:tcW w:w="2093" w:type="dxa"/>
            <w:tcBorders>
              <w:top w:val="nil"/>
              <w:bottom w:val="single" w:sz="4" w:space="0" w:color="auto"/>
            </w:tcBorders>
            <w:vAlign w:val="center"/>
          </w:tcPr>
          <w:p w:rsidR="001711DD" w:rsidRPr="00255157" w:rsidRDefault="001711DD" w:rsidP="001711DD">
            <w:pPr>
              <w:pStyle w:val="TableCaption"/>
              <w:rPr>
                <w:i/>
                <w:noProof/>
                <w:sz w:val="20"/>
                <w:szCs w:val="20"/>
              </w:rPr>
            </w:pPr>
            <m:oMathPara>
              <m:oMath>
                <m:r>
                  <w:rPr>
                    <w:rFonts w:ascii="Cambria Math" w:eastAsia="Calibri" w:hAnsi="Cambria Math"/>
                    <w:noProof/>
                    <w:sz w:val="20"/>
                    <w:szCs w:val="20"/>
                  </w:rPr>
                  <m:t>4</m:t>
                </m:r>
              </m:oMath>
            </m:oMathPara>
          </w:p>
          <w:p w:rsidR="00255157" w:rsidRDefault="00255157" w:rsidP="001711DD">
            <w:pPr>
              <w:pStyle w:val="TableCaption"/>
              <w:rPr>
                <w:noProof/>
                <w:sz w:val="20"/>
                <w:szCs w:val="20"/>
                <w:lang w:val="id-ID"/>
              </w:rPr>
            </w:pPr>
            <w:r>
              <w:rPr>
                <w:noProof/>
                <w:sz w:val="20"/>
                <w:szCs w:val="20"/>
                <w:lang w:val="id-ID"/>
              </w:rPr>
              <w:t>5</w:t>
            </w:r>
          </w:p>
          <w:p w:rsidR="00255157" w:rsidRDefault="00255157" w:rsidP="001711DD">
            <w:pPr>
              <w:pStyle w:val="TableCaption"/>
              <w:rPr>
                <w:noProof/>
                <w:sz w:val="20"/>
                <w:szCs w:val="20"/>
                <w:lang w:val="id-ID"/>
              </w:rPr>
            </w:pPr>
            <w:r>
              <w:rPr>
                <w:noProof/>
                <w:sz w:val="20"/>
                <w:szCs w:val="20"/>
                <w:lang w:val="id-ID"/>
              </w:rPr>
              <w:t>6</w:t>
            </w:r>
          </w:p>
          <w:p w:rsidR="00255157" w:rsidRDefault="00255157" w:rsidP="001711DD">
            <w:pPr>
              <w:pStyle w:val="TableCaption"/>
              <w:rPr>
                <w:noProof/>
                <w:sz w:val="20"/>
                <w:szCs w:val="20"/>
                <w:lang w:val="id-ID"/>
              </w:rPr>
            </w:pPr>
            <w:r>
              <w:rPr>
                <w:noProof/>
                <w:sz w:val="20"/>
                <w:szCs w:val="20"/>
                <w:lang w:val="id-ID"/>
              </w:rPr>
              <w:t>7</w:t>
            </w:r>
          </w:p>
          <w:p w:rsidR="00255157" w:rsidRDefault="00255157" w:rsidP="001711DD">
            <w:pPr>
              <w:pStyle w:val="TableCaption"/>
              <w:rPr>
                <w:noProof/>
                <w:sz w:val="20"/>
                <w:szCs w:val="20"/>
                <w:lang w:val="id-ID"/>
              </w:rPr>
            </w:pPr>
            <w:r>
              <w:rPr>
                <w:noProof/>
                <w:sz w:val="20"/>
                <w:szCs w:val="20"/>
                <w:lang w:val="id-ID"/>
              </w:rPr>
              <w:t>8</w:t>
            </w:r>
          </w:p>
          <w:p w:rsidR="00255157" w:rsidRDefault="00255157" w:rsidP="001711DD">
            <w:pPr>
              <w:pStyle w:val="TableCaption"/>
              <w:rPr>
                <w:noProof/>
                <w:sz w:val="20"/>
                <w:szCs w:val="20"/>
                <w:lang w:val="id-ID"/>
              </w:rPr>
            </w:pPr>
            <w:r>
              <w:rPr>
                <w:noProof/>
                <w:sz w:val="20"/>
                <w:szCs w:val="20"/>
                <w:lang w:val="id-ID"/>
              </w:rPr>
              <w:t>9</w:t>
            </w:r>
          </w:p>
          <w:p w:rsidR="00255157" w:rsidRDefault="00255157" w:rsidP="001711DD">
            <w:pPr>
              <w:pStyle w:val="TableCaption"/>
              <w:rPr>
                <w:noProof/>
                <w:sz w:val="20"/>
                <w:szCs w:val="20"/>
                <w:lang w:val="id-ID"/>
              </w:rPr>
            </w:pPr>
            <w:r>
              <w:rPr>
                <w:noProof/>
                <w:sz w:val="20"/>
                <w:szCs w:val="20"/>
                <w:lang w:val="id-ID"/>
              </w:rPr>
              <w:t>10</w:t>
            </w:r>
          </w:p>
          <w:p w:rsidR="00255157" w:rsidRDefault="00255157" w:rsidP="001711DD">
            <w:pPr>
              <w:pStyle w:val="TableCaption"/>
              <w:rPr>
                <w:noProof/>
                <w:sz w:val="20"/>
                <w:szCs w:val="20"/>
                <w:lang w:val="id-ID"/>
              </w:rPr>
            </w:pPr>
            <w:r>
              <w:rPr>
                <w:noProof/>
                <w:sz w:val="20"/>
                <w:szCs w:val="20"/>
                <w:lang w:val="id-ID"/>
              </w:rPr>
              <w:t>11</w:t>
            </w:r>
          </w:p>
          <w:p w:rsidR="00255157" w:rsidRPr="00255157" w:rsidRDefault="00255157" w:rsidP="001711DD">
            <w:pPr>
              <w:pStyle w:val="TableCaption"/>
              <w:rPr>
                <w:noProof/>
                <w:sz w:val="20"/>
                <w:szCs w:val="20"/>
                <w:lang w:val="id-ID"/>
              </w:rPr>
            </w:pPr>
            <w:r>
              <w:rPr>
                <w:noProof/>
                <w:sz w:val="20"/>
                <w:szCs w:val="20"/>
                <w:lang w:val="id-ID"/>
              </w:rPr>
              <w:t>12</w:t>
            </w:r>
          </w:p>
        </w:tc>
        <w:tc>
          <w:tcPr>
            <w:tcW w:w="1559" w:type="dxa"/>
            <w:tcBorders>
              <w:top w:val="nil"/>
              <w:bottom w:val="single" w:sz="4" w:space="0" w:color="auto"/>
            </w:tcBorders>
            <w:vAlign w:val="center"/>
          </w:tcPr>
          <w:p w:rsidR="001711DD" w:rsidRDefault="001711DD" w:rsidP="001711DD">
            <w:pPr>
              <w:pStyle w:val="TableCaption"/>
              <w:rPr>
                <w:noProof/>
                <w:sz w:val="20"/>
                <w:szCs w:val="20"/>
              </w:rPr>
            </w:pPr>
            <w:r>
              <w:rPr>
                <w:noProof/>
                <w:sz w:val="20"/>
                <w:szCs w:val="20"/>
              </w:rPr>
              <w:t>100%</w:t>
            </w:r>
          </w:p>
          <w:p w:rsidR="00255157" w:rsidRPr="00255157" w:rsidRDefault="00255157" w:rsidP="001711DD">
            <w:pPr>
              <w:pStyle w:val="TableCaption"/>
              <w:rPr>
                <w:noProof/>
                <w:sz w:val="20"/>
                <w:szCs w:val="20"/>
                <w:lang w:val="id-ID"/>
              </w:rPr>
            </w:pPr>
            <w:r>
              <w:rPr>
                <w:noProof/>
                <w:sz w:val="20"/>
                <w:szCs w:val="20"/>
                <w:lang w:val="id-ID"/>
              </w:rPr>
              <w:t>100%</w:t>
            </w:r>
          </w:p>
          <w:p w:rsidR="00255157" w:rsidRPr="00255157" w:rsidRDefault="00255157" w:rsidP="001711DD">
            <w:pPr>
              <w:pStyle w:val="TableCaption"/>
              <w:rPr>
                <w:noProof/>
                <w:sz w:val="20"/>
                <w:szCs w:val="20"/>
                <w:lang w:val="id-ID"/>
              </w:rPr>
            </w:pPr>
            <w:r>
              <w:rPr>
                <w:noProof/>
                <w:sz w:val="20"/>
                <w:szCs w:val="20"/>
                <w:lang w:val="id-ID"/>
              </w:rPr>
              <w:t>100%</w:t>
            </w:r>
          </w:p>
          <w:p w:rsidR="00255157" w:rsidRPr="00255157" w:rsidRDefault="00255157" w:rsidP="001711DD">
            <w:pPr>
              <w:pStyle w:val="TableCaption"/>
              <w:rPr>
                <w:noProof/>
                <w:sz w:val="20"/>
                <w:szCs w:val="20"/>
                <w:lang w:val="id-ID"/>
              </w:rPr>
            </w:pPr>
            <w:r>
              <w:rPr>
                <w:noProof/>
                <w:sz w:val="20"/>
                <w:szCs w:val="20"/>
                <w:lang w:val="id-ID"/>
              </w:rPr>
              <w:t>100%</w:t>
            </w:r>
          </w:p>
          <w:p w:rsidR="00255157" w:rsidRPr="00255157" w:rsidRDefault="00255157" w:rsidP="001711DD">
            <w:pPr>
              <w:pStyle w:val="TableCaption"/>
              <w:rPr>
                <w:noProof/>
                <w:sz w:val="20"/>
                <w:szCs w:val="20"/>
                <w:lang w:val="id-ID"/>
              </w:rPr>
            </w:pPr>
            <w:r>
              <w:rPr>
                <w:noProof/>
                <w:sz w:val="20"/>
                <w:szCs w:val="20"/>
                <w:lang w:val="id-ID"/>
              </w:rPr>
              <w:t>100%</w:t>
            </w:r>
          </w:p>
          <w:p w:rsidR="00255157" w:rsidRPr="00255157" w:rsidRDefault="00255157" w:rsidP="001711DD">
            <w:pPr>
              <w:pStyle w:val="TableCaption"/>
              <w:rPr>
                <w:noProof/>
                <w:sz w:val="20"/>
                <w:szCs w:val="20"/>
                <w:lang w:val="id-ID"/>
              </w:rPr>
            </w:pPr>
            <w:r>
              <w:rPr>
                <w:noProof/>
                <w:sz w:val="20"/>
                <w:szCs w:val="20"/>
                <w:lang w:val="id-ID"/>
              </w:rPr>
              <w:t>100%</w:t>
            </w:r>
          </w:p>
          <w:p w:rsidR="00255157" w:rsidRPr="00255157" w:rsidRDefault="00255157" w:rsidP="001711DD">
            <w:pPr>
              <w:pStyle w:val="TableCaption"/>
              <w:rPr>
                <w:noProof/>
                <w:sz w:val="20"/>
                <w:szCs w:val="20"/>
                <w:lang w:val="id-ID"/>
              </w:rPr>
            </w:pPr>
            <w:r>
              <w:rPr>
                <w:noProof/>
                <w:sz w:val="20"/>
                <w:szCs w:val="20"/>
                <w:lang w:val="id-ID"/>
              </w:rPr>
              <w:t>97,9%</w:t>
            </w:r>
          </w:p>
          <w:p w:rsidR="00255157" w:rsidRPr="00255157" w:rsidRDefault="00255157" w:rsidP="00255157">
            <w:pPr>
              <w:pStyle w:val="TableCaption"/>
              <w:rPr>
                <w:noProof/>
                <w:sz w:val="20"/>
                <w:szCs w:val="20"/>
                <w:lang w:val="id-ID"/>
              </w:rPr>
            </w:pPr>
            <w:r>
              <w:rPr>
                <w:noProof/>
                <w:sz w:val="20"/>
                <w:szCs w:val="20"/>
                <w:lang w:val="id-ID"/>
              </w:rPr>
              <w:t>100%</w:t>
            </w:r>
          </w:p>
          <w:p w:rsidR="00255157" w:rsidRPr="00255157" w:rsidRDefault="00255157" w:rsidP="001711DD">
            <w:pPr>
              <w:pStyle w:val="TableCaption"/>
              <w:rPr>
                <w:noProof/>
                <w:sz w:val="20"/>
                <w:szCs w:val="20"/>
                <w:lang w:val="id-ID"/>
              </w:rPr>
            </w:pPr>
            <w:r>
              <w:rPr>
                <w:noProof/>
                <w:sz w:val="20"/>
                <w:szCs w:val="20"/>
                <w:lang w:val="id-ID"/>
              </w:rPr>
              <w:t>100%</w:t>
            </w:r>
          </w:p>
        </w:tc>
        <w:tc>
          <w:tcPr>
            <w:tcW w:w="3119" w:type="dxa"/>
            <w:tcBorders>
              <w:top w:val="nil"/>
              <w:bottom w:val="single" w:sz="4" w:space="0" w:color="auto"/>
            </w:tcBorders>
          </w:tcPr>
          <w:p w:rsidR="001711DD" w:rsidRDefault="001711DD" w:rsidP="001711DD">
            <w:pPr>
              <w:pStyle w:val="TableCaption"/>
              <w:rPr>
                <w:noProof/>
                <w:sz w:val="20"/>
                <w:szCs w:val="20"/>
                <w:lang w:val="id-ID"/>
              </w:rPr>
            </w:pPr>
            <w:r>
              <w:rPr>
                <w:noProof/>
                <w:sz w:val="20"/>
                <w:szCs w:val="20"/>
                <w:lang w:val="id-ID"/>
              </w:rPr>
              <w:t>Sangat Aktif</w:t>
            </w:r>
          </w:p>
          <w:p w:rsidR="00186AE4" w:rsidRDefault="00186AE4" w:rsidP="001711DD">
            <w:pPr>
              <w:pStyle w:val="TableCaption"/>
              <w:rPr>
                <w:noProof/>
                <w:sz w:val="20"/>
                <w:szCs w:val="20"/>
                <w:lang w:val="id-ID"/>
              </w:rPr>
            </w:pPr>
            <w:r>
              <w:rPr>
                <w:noProof/>
                <w:sz w:val="20"/>
                <w:szCs w:val="20"/>
                <w:lang w:val="id-ID"/>
              </w:rPr>
              <w:t>Sangat Aktif</w:t>
            </w:r>
          </w:p>
          <w:p w:rsidR="00186AE4" w:rsidRDefault="00186AE4" w:rsidP="001711DD">
            <w:pPr>
              <w:pStyle w:val="TableCaption"/>
              <w:rPr>
                <w:noProof/>
                <w:sz w:val="20"/>
                <w:szCs w:val="20"/>
                <w:lang w:val="id-ID"/>
              </w:rPr>
            </w:pPr>
            <w:r>
              <w:rPr>
                <w:noProof/>
                <w:sz w:val="20"/>
                <w:szCs w:val="20"/>
                <w:lang w:val="id-ID"/>
              </w:rPr>
              <w:t>Sangat Aktif</w:t>
            </w:r>
          </w:p>
          <w:p w:rsidR="00186AE4" w:rsidRDefault="00186AE4" w:rsidP="001711DD">
            <w:pPr>
              <w:pStyle w:val="TableCaption"/>
              <w:rPr>
                <w:noProof/>
                <w:sz w:val="20"/>
                <w:szCs w:val="20"/>
                <w:lang w:val="id-ID"/>
              </w:rPr>
            </w:pPr>
            <w:r>
              <w:rPr>
                <w:noProof/>
                <w:sz w:val="20"/>
                <w:szCs w:val="20"/>
                <w:lang w:val="id-ID"/>
              </w:rPr>
              <w:t>Sangat Aktif</w:t>
            </w:r>
          </w:p>
          <w:p w:rsidR="00186AE4" w:rsidRDefault="00186AE4" w:rsidP="001711DD">
            <w:pPr>
              <w:pStyle w:val="TableCaption"/>
              <w:rPr>
                <w:noProof/>
                <w:sz w:val="20"/>
                <w:szCs w:val="20"/>
                <w:lang w:val="id-ID"/>
              </w:rPr>
            </w:pPr>
            <w:r>
              <w:rPr>
                <w:noProof/>
                <w:sz w:val="20"/>
                <w:szCs w:val="20"/>
                <w:lang w:val="id-ID"/>
              </w:rPr>
              <w:t>Sangat Aktif</w:t>
            </w:r>
          </w:p>
          <w:p w:rsidR="00186AE4" w:rsidRDefault="00186AE4" w:rsidP="001711DD">
            <w:pPr>
              <w:pStyle w:val="TableCaption"/>
              <w:rPr>
                <w:noProof/>
                <w:sz w:val="20"/>
                <w:szCs w:val="20"/>
                <w:lang w:val="id-ID"/>
              </w:rPr>
            </w:pPr>
            <w:r>
              <w:rPr>
                <w:noProof/>
                <w:sz w:val="20"/>
                <w:szCs w:val="20"/>
                <w:lang w:val="id-ID"/>
              </w:rPr>
              <w:t>Sangat Aktif</w:t>
            </w:r>
          </w:p>
          <w:p w:rsidR="00186AE4" w:rsidRDefault="00186AE4" w:rsidP="001711DD">
            <w:pPr>
              <w:pStyle w:val="TableCaption"/>
              <w:rPr>
                <w:noProof/>
                <w:sz w:val="20"/>
                <w:szCs w:val="20"/>
                <w:lang w:val="id-ID"/>
              </w:rPr>
            </w:pPr>
            <w:r>
              <w:rPr>
                <w:noProof/>
                <w:sz w:val="20"/>
                <w:szCs w:val="20"/>
                <w:lang w:val="id-ID"/>
              </w:rPr>
              <w:t>Sangat Aktif</w:t>
            </w:r>
          </w:p>
          <w:p w:rsidR="00186AE4" w:rsidRDefault="00186AE4" w:rsidP="001711DD">
            <w:pPr>
              <w:pStyle w:val="TableCaption"/>
              <w:rPr>
                <w:noProof/>
                <w:sz w:val="20"/>
                <w:szCs w:val="20"/>
                <w:lang w:val="id-ID"/>
              </w:rPr>
            </w:pPr>
            <w:r>
              <w:rPr>
                <w:noProof/>
                <w:sz w:val="20"/>
                <w:szCs w:val="20"/>
                <w:lang w:val="id-ID"/>
              </w:rPr>
              <w:t>Sangat Aktif</w:t>
            </w:r>
          </w:p>
          <w:p w:rsidR="00186AE4" w:rsidRPr="00186AE4" w:rsidRDefault="00186AE4" w:rsidP="001711DD">
            <w:pPr>
              <w:pStyle w:val="TableCaption"/>
              <w:rPr>
                <w:b/>
                <w:noProof/>
                <w:sz w:val="20"/>
                <w:szCs w:val="20"/>
              </w:rPr>
            </w:pPr>
            <w:r>
              <w:rPr>
                <w:noProof/>
                <w:sz w:val="20"/>
                <w:szCs w:val="20"/>
                <w:lang w:val="id-ID"/>
              </w:rPr>
              <w:t>Sangat Aktif</w:t>
            </w:r>
          </w:p>
        </w:tc>
      </w:tr>
      <w:tr w:rsidR="001711DD" w:rsidRPr="005F7016" w:rsidTr="001711DD">
        <w:trPr>
          <w:jc w:val="center"/>
        </w:trPr>
        <w:tc>
          <w:tcPr>
            <w:tcW w:w="2093" w:type="dxa"/>
            <w:tcBorders>
              <w:top w:val="single" w:sz="4" w:space="0" w:color="auto"/>
            </w:tcBorders>
            <w:vAlign w:val="center"/>
          </w:tcPr>
          <w:p w:rsidR="001711DD" w:rsidRPr="005F7016" w:rsidRDefault="001711DD" w:rsidP="001711DD">
            <w:pPr>
              <w:pStyle w:val="TableCaption"/>
              <w:rPr>
                <w:noProof/>
                <w:sz w:val="20"/>
                <w:szCs w:val="20"/>
                <w:lang w:val="id-ID"/>
              </w:rPr>
            </w:pPr>
            <w:r>
              <w:rPr>
                <w:noProof/>
                <w:sz w:val="20"/>
                <w:szCs w:val="20"/>
                <w:lang w:val="id-ID"/>
              </w:rPr>
              <w:t>Persentase Keseluruhan</w:t>
            </w:r>
          </w:p>
        </w:tc>
        <w:tc>
          <w:tcPr>
            <w:tcW w:w="1559" w:type="dxa"/>
            <w:tcBorders>
              <w:top w:val="single" w:sz="4" w:space="0" w:color="auto"/>
            </w:tcBorders>
            <w:vAlign w:val="center"/>
          </w:tcPr>
          <w:p w:rsidR="001711DD" w:rsidRPr="005F7016" w:rsidRDefault="00186AE4" w:rsidP="001711DD">
            <w:pPr>
              <w:pStyle w:val="TableCaption"/>
              <w:rPr>
                <w:noProof/>
                <w:sz w:val="20"/>
                <w:szCs w:val="20"/>
                <w:lang w:val="id-ID"/>
              </w:rPr>
            </w:pPr>
            <w:r>
              <w:rPr>
                <w:noProof/>
                <w:sz w:val="20"/>
                <w:szCs w:val="20"/>
                <w:lang w:val="id-ID"/>
              </w:rPr>
              <w:t>99,1%</w:t>
            </w:r>
          </w:p>
        </w:tc>
        <w:tc>
          <w:tcPr>
            <w:tcW w:w="3119" w:type="dxa"/>
            <w:tcBorders>
              <w:top w:val="single" w:sz="4" w:space="0" w:color="auto"/>
            </w:tcBorders>
          </w:tcPr>
          <w:p w:rsidR="001711DD" w:rsidRPr="005F7016" w:rsidRDefault="001711DD" w:rsidP="001711DD">
            <w:pPr>
              <w:pStyle w:val="TableCaption"/>
              <w:rPr>
                <w:noProof/>
                <w:sz w:val="20"/>
                <w:szCs w:val="20"/>
              </w:rPr>
            </w:pPr>
            <w:r>
              <w:rPr>
                <w:noProof/>
                <w:sz w:val="20"/>
                <w:szCs w:val="20"/>
                <w:lang w:val="id-ID"/>
              </w:rPr>
              <w:t>Sangat Aktif</w:t>
            </w:r>
          </w:p>
        </w:tc>
      </w:tr>
    </w:tbl>
    <w:p w:rsidR="00E77423" w:rsidRDefault="00E77423" w:rsidP="00E23041">
      <w:pPr>
        <w:pStyle w:val="TableCaption"/>
        <w:rPr>
          <w:b/>
          <w:lang w:val="id-ID"/>
        </w:rPr>
      </w:pPr>
    </w:p>
    <w:p w:rsidR="00186AE4" w:rsidRPr="00255157" w:rsidRDefault="00186AE4" w:rsidP="00E23041">
      <w:pPr>
        <w:pStyle w:val="TableCaption"/>
        <w:rPr>
          <w:i/>
          <w:lang w:val="id-ID"/>
        </w:rPr>
      </w:pPr>
      <w:r w:rsidRPr="005F7016">
        <w:rPr>
          <w:b/>
          <w:lang w:val="id-ID"/>
        </w:rPr>
        <w:t>T</w:t>
      </w:r>
      <w:r>
        <w:rPr>
          <w:b/>
          <w:lang w:val="id-ID"/>
        </w:rPr>
        <w:t>ABEL 10</w:t>
      </w:r>
      <w:r w:rsidRPr="005F7016">
        <w:rPr>
          <w:b/>
          <w:lang w:val="id-ID"/>
        </w:rPr>
        <w:t xml:space="preserve">. </w:t>
      </w:r>
      <w:r w:rsidRPr="005F7016">
        <w:rPr>
          <w:rFonts w:eastAsia="Calibri"/>
          <w:color w:val="000000" w:themeColor="text1"/>
        </w:rPr>
        <w:t xml:space="preserve">Data Hasil Observasi </w:t>
      </w:r>
      <w:r>
        <w:rPr>
          <w:rFonts w:eastAsia="Calibri"/>
          <w:color w:val="000000" w:themeColor="text1"/>
          <w:lang w:val="id-ID"/>
        </w:rPr>
        <w:t xml:space="preserve">Aktivitas Siswa </w:t>
      </w:r>
      <w:r>
        <w:rPr>
          <w:rFonts w:eastAsia="Calibri"/>
          <w:i/>
          <w:color w:val="000000" w:themeColor="text1"/>
          <w:lang w:val="id-ID"/>
        </w:rPr>
        <w:t>Numbered Head Together</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1559"/>
        <w:gridCol w:w="3119"/>
      </w:tblGrid>
      <w:tr w:rsidR="00186AE4" w:rsidRPr="005F7016" w:rsidTr="00EB2210">
        <w:trPr>
          <w:jc w:val="center"/>
        </w:trPr>
        <w:tc>
          <w:tcPr>
            <w:tcW w:w="2093" w:type="dxa"/>
            <w:tcBorders>
              <w:top w:val="single" w:sz="4" w:space="0" w:color="auto"/>
              <w:bottom w:val="single" w:sz="4" w:space="0" w:color="auto"/>
            </w:tcBorders>
          </w:tcPr>
          <w:p w:rsidR="00186AE4" w:rsidRPr="005F7016" w:rsidRDefault="00186AE4" w:rsidP="00EB2210">
            <w:pPr>
              <w:pStyle w:val="TableCaption"/>
              <w:rPr>
                <w:b/>
                <w:sz w:val="20"/>
                <w:szCs w:val="20"/>
                <w:lang w:val="id-ID"/>
              </w:rPr>
            </w:pPr>
            <w:r w:rsidRPr="005F7016">
              <w:rPr>
                <w:b/>
                <w:sz w:val="20"/>
                <w:szCs w:val="20"/>
                <w:lang w:val="id-ID"/>
              </w:rPr>
              <w:t>Pertemuan</w:t>
            </w:r>
          </w:p>
        </w:tc>
        <w:tc>
          <w:tcPr>
            <w:tcW w:w="1559" w:type="dxa"/>
            <w:tcBorders>
              <w:top w:val="single" w:sz="4" w:space="0" w:color="auto"/>
              <w:bottom w:val="single" w:sz="4" w:space="0" w:color="auto"/>
            </w:tcBorders>
          </w:tcPr>
          <w:p w:rsidR="00186AE4" w:rsidRPr="005F7016" w:rsidRDefault="00186AE4" w:rsidP="00EB2210">
            <w:pPr>
              <w:pStyle w:val="TableCaption"/>
              <w:rPr>
                <w:b/>
                <w:sz w:val="20"/>
                <w:szCs w:val="20"/>
                <w:lang w:val="id-ID"/>
              </w:rPr>
            </w:pPr>
            <w:r>
              <w:rPr>
                <w:b/>
                <w:sz w:val="20"/>
                <w:szCs w:val="20"/>
                <w:lang w:val="id-ID"/>
              </w:rPr>
              <w:t>Persentase</w:t>
            </w:r>
          </w:p>
        </w:tc>
        <w:tc>
          <w:tcPr>
            <w:tcW w:w="3119" w:type="dxa"/>
            <w:tcBorders>
              <w:top w:val="single" w:sz="4" w:space="0" w:color="auto"/>
              <w:bottom w:val="single" w:sz="4" w:space="0" w:color="auto"/>
            </w:tcBorders>
          </w:tcPr>
          <w:p w:rsidR="00186AE4" w:rsidRPr="005F7016" w:rsidRDefault="00186AE4" w:rsidP="00EB2210">
            <w:pPr>
              <w:pStyle w:val="TableCaption"/>
              <w:rPr>
                <w:b/>
                <w:sz w:val="20"/>
                <w:szCs w:val="20"/>
                <w:lang w:val="id-ID"/>
              </w:rPr>
            </w:pPr>
            <w:r w:rsidRPr="005F7016">
              <w:rPr>
                <w:b/>
                <w:sz w:val="20"/>
                <w:szCs w:val="20"/>
                <w:lang w:val="id-ID"/>
              </w:rPr>
              <w:t>Kategori</w:t>
            </w:r>
          </w:p>
        </w:tc>
      </w:tr>
      <w:tr w:rsidR="00186AE4" w:rsidRPr="005F7016" w:rsidTr="00EB2210">
        <w:trPr>
          <w:jc w:val="center"/>
        </w:trPr>
        <w:tc>
          <w:tcPr>
            <w:tcW w:w="2093" w:type="dxa"/>
            <w:tcBorders>
              <w:top w:val="single" w:sz="4" w:space="0" w:color="auto"/>
              <w:bottom w:val="nil"/>
            </w:tcBorders>
            <w:vAlign w:val="center"/>
          </w:tcPr>
          <w:p w:rsidR="00186AE4" w:rsidRPr="005F7016" w:rsidRDefault="00186AE4" w:rsidP="00EB2210">
            <w:pPr>
              <w:pStyle w:val="TableCaption"/>
              <w:rPr>
                <w:sz w:val="20"/>
                <w:szCs w:val="20"/>
                <w:lang w:val="id-ID"/>
              </w:rPr>
            </w:pPr>
            <w:r w:rsidRPr="005F7016">
              <w:rPr>
                <w:sz w:val="20"/>
                <w:szCs w:val="20"/>
                <w:lang w:val="id-ID"/>
              </w:rPr>
              <w:t>1</w:t>
            </w:r>
          </w:p>
        </w:tc>
        <w:tc>
          <w:tcPr>
            <w:tcW w:w="1559" w:type="dxa"/>
            <w:tcBorders>
              <w:top w:val="single" w:sz="4" w:space="0" w:color="auto"/>
              <w:bottom w:val="nil"/>
            </w:tcBorders>
            <w:vAlign w:val="center"/>
          </w:tcPr>
          <w:p w:rsidR="00186AE4" w:rsidRPr="005F7016" w:rsidRDefault="00BA6819" w:rsidP="00EB2210">
            <w:pPr>
              <w:pStyle w:val="TableCaption"/>
              <w:rPr>
                <w:i/>
                <w:sz w:val="20"/>
                <w:szCs w:val="20"/>
                <w:lang w:val="id-ID"/>
              </w:rPr>
            </w:pPr>
            <w:r>
              <w:rPr>
                <w:noProof/>
                <w:sz w:val="20"/>
                <w:szCs w:val="20"/>
                <w:lang w:val="id-ID"/>
              </w:rPr>
              <w:t>91</w:t>
            </w:r>
            <w:r w:rsidR="00186AE4">
              <w:rPr>
                <w:noProof/>
                <w:sz w:val="20"/>
                <w:szCs w:val="20"/>
                <w:lang w:val="id-ID"/>
              </w:rPr>
              <w:t>%</w:t>
            </w:r>
          </w:p>
        </w:tc>
        <w:tc>
          <w:tcPr>
            <w:tcW w:w="3119" w:type="dxa"/>
            <w:tcBorders>
              <w:top w:val="single" w:sz="4" w:space="0" w:color="auto"/>
              <w:bottom w:val="nil"/>
            </w:tcBorders>
          </w:tcPr>
          <w:p w:rsidR="00186AE4" w:rsidRPr="005F7016" w:rsidRDefault="00186AE4" w:rsidP="00EB2210">
            <w:pPr>
              <w:pStyle w:val="TableCaption"/>
              <w:rPr>
                <w:noProof/>
                <w:sz w:val="20"/>
                <w:szCs w:val="20"/>
                <w:lang w:val="id-ID"/>
              </w:rPr>
            </w:pPr>
            <w:r>
              <w:rPr>
                <w:noProof/>
                <w:sz w:val="20"/>
                <w:szCs w:val="20"/>
                <w:lang w:val="id-ID"/>
              </w:rPr>
              <w:t>Sangat Aktif</w:t>
            </w:r>
          </w:p>
        </w:tc>
      </w:tr>
      <w:tr w:rsidR="00186AE4" w:rsidRPr="005F7016" w:rsidTr="00EB2210">
        <w:trPr>
          <w:jc w:val="center"/>
        </w:trPr>
        <w:tc>
          <w:tcPr>
            <w:tcW w:w="2093" w:type="dxa"/>
            <w:tcBorders>
              <w:top w:val="nil"/>
              <w:bottom w:val="nil"/>
            </w:tcBorders>
            <w:vAlign w:val="center"/>
          </w:tcPr>
          <w:p w:rsidR="00186AE4" w:rsidRPr="005F7016" w:rsidRDefault="00186AE4" w:rsidP="00EB2210">
            <w:pPr>
              <w:pStyle w:val="TableCaption"/>
              <w:rPr>
                <w:rFonts w:eastAsia="Calibri"/>
                <w:noProof/>
                <w:sz w:val="20"/>
                <w:szCs w:val="20"/>
                <w:lang w:val="id-ID"/>
              </w:rPr>
            </w:pPr>
            <w:r w:rsidRPr="005F7016">
              <w:rPr>
                <w:rFonts w:eastAsia="Calibri"/>
                <w:noProof/>
                <w:sz w:val="20"/>
                <w:szCs w:val="20"/>
                <w:lang w:val="id-ID"/>
              </w:rPr>
              <w:t>2</w:t>
            </w:r>
          </w:p>
        </w:tc>
        <w:tc>
          <w:tcPr>
            <w:tcW w:w="1559" w:type="dxa"/>
            <w:tcBorders>
              <w:top w:val="nil"/>
              <w:bottom w:val="nil"/>
            </w:tcBorders>
            <w:vAlign w:val="center"/>
          </w:tcPr>
          <w:p w:rsidR="00186AE4" w:rsidRPr="005F7016" w:rsidRDefault="00186AE4" w:rsidP="00EB2210">
            <w:pPr>
              <w:pStyle w:val="TableCaption"/>
              <w:rPr>
                <w:rFonts w:eastAsiaTheme="minorEastAsia"/>
                <w:sz w:val="20"/>
                <w:szCs w:val="20"/>
              </w:rPr>
            </w:pPr>
            <w:r>
              <w:rPr>
                <w:noProof/>
                <w:sz w:val="20"/>
                <w:szCs w:val="20"/>
              </w:rPr>
              <w:t>100%</w:t>
            </w:r>
          </w:p>
        </w:tc>
        <w:tc>
          <w:tcPr>
            <w:tcW w:w="3119" w:type="dxa"/>
            <w:tcBorders>
              <w:top w:val="nil"/>
              <w:bottom w:val="nil"/>
            </w:tcBorders>
          </w:tcPr>
          <w:p w:rsidR="00186AE4" w:rsidRPr="005F7016" w:rsidRDefault="00186AE4" w:rsidP="00EB2210">
            <w:pPr>
              <w:pStyle w:val="TableCaption"/>
              <w:rPr>
                <w:noProof/>
                <w:sz w:val="20"/>
                <w:szCs w:val="20"/>
              </w:rPr>
            </w:pPr>
            <w:r>
              <w:rPr>
                <w:noProof/>
                <w:sz w:val="20"/>
                <w:szCs w:val="20"/>
                <w:lang w:val="id-ID"/>
              </w:rPr>
              <w:t>Sangat Aktif</w:t>
            </w:r>
          </w:p>
        </w:tc>
      </w:tr>
      <w:tr w:rsidR="00186AE4" w:rsidRPr="005F7016" w:rsidTr="00EB2210">
        <w:trPr>
          <w:jc w:val="center"/>
        </w:trPr>
        <w:tc>
          <w:tcPr>
            <w:tcW w:w="2093" w:type="dxa"/>
            <w:tcBorders>
              <w:top w:val="nil"/>
              <w:bottom w:val="nil"/>
            </w:tcBorders>
            <w:vAlign w:val="center"/>
          </w:tcPr>
          <w:p w:rsidR="00186AE4" w:rsidRPr="005F7016" w:rsidRDefault="00186AE4" w:rsidP="00EB2210">
            <w:pPr>
              <w:pStyle w:val="TableCaption"/>
              <w:rPr>
                <w:rFonts w:eastAsiaTheme="minorEastAsia"/>
                <w:sz w:val="20"/>
                <w:szCs w:val="20"/>
                <w:lang w:val="id-ID"/>
              </w:rPr>
            </w:pPr>
            <w:r w:rsidRPr="005F7016">
              <w:rPr>
                <w:rFonts w:eastAsiaTheme="minorEastAsia"/>
                <w:sz w:val="20"/>
                <w:szCs w:val="20"/>
                <w:lang w:val="id-ID"/>
              </w:rPr>
              <w:t>3</w:t>
            </w:r>
          </w:p>
        </w:tc>
        <w:tc>
          <w:tcPr>
            <w:tcW w:w="1559" w:type="dxa"/>
            <w:tcBorders>
              <w:top w:val="nil"/>
              <w:bottom w:val="nil"/>
            </w:tcBorders>
            <w:vAlign w:val="center"/>
          </w:tcPr>
          <w:p w:rsidR="00186AE4" w:rsidRPr="005F7016" w:rsidRDefault="00BA6819" w:rsidP="00EB2210">
            <w:pPr>
              <w:pStyle w:val="TableCaption"/>
              <w:rPr>
                <w:rFonts w:eastAsiaTheme="minorEastAsia"/>
                <w:sz w:val="20"/>
                <w:szCs w:val="20"/>
              </w:rPr>
            </w:pPr>
            <w:r>
              <w:rPr>
                <w:noProof/>
                <w:sz w:val="20"/>
                <w:szCs w:val="20"/>
              </w:rPr>
              <w:t>94,6</w:t>
            </w:r>
            <w:r w:rsidR="00186AE4">
              <w:rPr>
                <w:noProof/>
                <w:sz w:val="20"/>
                <w:szCs w:val="20"/>
              </w:rPr>
              <w:t>%</w:t>
            </w:r>
          </w:p>
        </w:tc>
        <w:tc>
          <w:tcPr>
            <w:tcW w:w="3119" w:type="dxa"/>
            <w:tcBorders>
              <w:top w:val="nil"/>
              <w:bottom w:val="nil"/>
            </w:tcBorders>
          </w:tcPr>
          <w:p w:rsidR="00186AE4" w:rsidRPr="005F7016" w:rsidRDefault="00186AE4" w:rsidP="00EB2210">
            <w:pPr>
              <w:pStyle w:val="TableCaption"/>
              <w:rPr>
                <w:noProof/>
                <w:sz w:val="20"/>
                <w:szCs w:val="20"/>
              </w:rPr>
            </w:pPr>
            <w:r>
              <w:rPr>
                <w:noProof/>
                <w:sz w:val="20"/>
                <w:szCs w:val="20"/>
                <w:lang w:val="id-ID"/>
              </w:rPr>
              <w:t>Sangat Aktif</w:t>
            </w:r>
          </w:p>
        </w:tc>
      </w:tr>
      <w:tr w:rsidR="00186AE4" w:rsidRPr="005F7016" w:rsidTr="00EB2210">
        <w:trPr>
          <w:jc w:val="center"/>
        </w:trPr>
        <w:tc>
          <w:tcPr>
            <w:tcW w:w="2093" w:type="dxa"/>
            <w:tcBorders>
              <w:top w:val="nil"/>
              <w:bottom w:val="single" w:sz="4" w:space="0" w:color="auto"/>
            </w:tcBorders>
            <w:vAlign w:val="center"/>
          </w:tcPr>
          <w:p w:rsidR="00186AE4" w:rsidRPr="00255157" w:rsidRDefault="00186AE4" w:rsidP="00EB2210">
            <w:pPr>
              <w:pStyle w:val="TableCaption"/>
              <w:rPr>
                <w:i/>
                <w:noProof/>
                <w:sz w:val="20"/>
                <w:szCs w:val="20"/>
              </w:rPr>
            </w:pPr>
            <m:oMathPara>
              <m:oMath>
                <m:r>
                  <w:rPr>
                    <w:rFonts w:ascii="Cambria Math" w:eastAsia="Calibri" w:hAnsi="Cambria Math"/>
                    <w:noProof/>
                    <w:sz w:val="20"/>
                    <w:szCs w:val="20"/>
                  </w:rPr>
                  <m:t>4</m:t>
                </m:r>
              </m:oMath>
            </m:oMathPara>
          </w:p>
          <w:p w:rsidR="00186AE4" w:rsidRDefault="00186AE4" w:rsidP="00EB2210">
            <w:pPr>
              <w:pStyle w:val="TableCaption"/>
              <w:rPr>
                <w:noProof/>
                <w:sz w:val="20"/>
                <w:szCs w:val="20"/>
                <w:lang w:val="id-ID"/>
              </w:rPr>
            </w:pPr>
            <w:r>
              <w:rPr>
                <w:noProof/>
                <w:sz w:val="20"/>
                <w:szCs w:val="20"/>
                <w:lang w:val="id-ID"/>
              </w:rPr>
              <w:t>5</w:t>
            </w:r>
          </w:p>
          <w:p w:rsidR="00186AE4" w:rsidRDefault="00186AE4" w:rsidP="00EB2210">
            <w:pPr>
              <w:pStyle w:val="TableCaption"/>
              <w:rPr>
                <w:noProof/>
                <w:sz w:val="20"/>
                <w:szCs w:val="20"/>
                <w:lang w:val="id-ID"/>
              </w:rPr>
            </w:pPr>
            <w:r>
              <w:rPr>
                <w:noProof/>
                <w:sz w:val="20"/>
                <w:szCs w:val="20"/>
                <w:lang w:val="id-ID"/>
              </w:rPr>
              <w:t>6</w:t>
            </w:r>
          </w:p>
          <w:p w:rsidR="00186AE4" w:rsidRDefault="00186AE4" w:rsidP="00EB2210">
            <w:pPr>
              <w:pStyle w:val="TableCaption"/>
              <w:rPr>
                <w:noProof/>
                <w:sz w:val="20"/>
                <w:szCs w:val="20"/>
                <w:lang w:val="id-ID"/>
              </w:rPr>
            </w:pPr>
            <w:r>
              <w:rPr>
                <w:noProof/>
                <w:sz w:val="20"/>
                <w:szCs w:val="20"/>
                <w:lang w:val="id-ID"/>
              </w:rPr>
              <w:t>7</w:t>
            </w:r>
          </w:p>
          <w:p w:rsidR="00186AE4" w:rsidRDefault="00186AE4" w:rsidP="00EB2210">
            <w:pPr>
              <w:pStyle w:val="TableCaption"/>
              <w:rPr>
                <w:noProof/>
                <w:sz w:val="20"/>
                <w:szCs w:val="20"/>
                <w:lang w:val="id-ID"/>
              </w:rPr>
            </w:pPr>
            <w:r>
              <w:rPr>
                <w:noProof/>
                <w:sz w:val="20"/>
                <w:szCs w:val="20"/>
                <w:lang w:val="id-ID"/>
              </w:rPr>
              <w:t>8</w:t>
            </w:r>
          </w:p>
          <w:p w:rsidR="00186AE4" w:rsidRDefault="00186AE4" w:rsidP="00EB2210">
            <w:pPr>
              <w:pStyle w:val="TableCaption"/>
              <w:rPr>
                <w:noProof/>
                <w:sz w:val="20"/>
                <w:szCs w:val="20"/>
                <w:lang w:val="id-ID"/>
              </w:rPr>
            </w:pPr>
            <w:r>
              <w:rPr>
                <w:noProof/>
                <w:sz w:val="20"/>
                <w:szCs w:val="20"/>
                <w:lang w:val="id-ID"/>
              </w:rPr>
              <w:t>9</w:t>
            </w:r>
          </w:p>
          <w:p w:rsidR="00186AE4" w:rsidRDefault="00186AE4" w:rsidP="00EB2210">
            <w:pPr>
              <w:pStyle w:val="TableCaption"/>
              <w:rPr>
                <w:noProof/>
                <w:sz w:val="20"/>
                <w:szCs w:val="20"/>
                <w:lang w:val="id-ID"/>
              </w:rPr>
            </w:pPr>
            <w:r>
              <w:rPr>
                <w:noProof/>
                <w:sz w:val="20"/>
                <w:szCs w:val="20"/>
                <w:lang w:val="id-ID"/>
              </w:rPr>
              <w:t>10</w:t>
            </w:r>
          </w:p>
          <w:p w:rsidR="00186AE4" w:rsidRDefault="00186AE4" w:rsidP="00EB2210">
            <w:pPr>
              <w:pStyle w:val="TableCaption"/>
              <w:rPr>
                <w:noProof/>
                <w:sz w:val="20"/>
                <w:szCs w:val="20"/>
                <w:lang w:val="id-ID"/>
              </w:rPr>
            </w:pPr>
            <w:r>
              <w:rPr>
                <w:noProof/>
                <w:sz w:val="20"/>
                <w:szCs w:val="20"/>
                <w:lang w:val="id-ID"/>
              </w:rPr>
              <w:t>11</w:t>
            </w:r>
          </w:p>
          <w:p w:rsidR="00186AE4" w:rsidRPr="00255157" w:rsidRDefault="00186AE4" w:rsidP="00EB2210">
            <w:pPr>
              <w:pStyle w:val="TableCaption"/>
              <w:rPr>
                <w:noProof/>
                <w:sz w:val="20"/>
                <w:szCs w:val="20"/>
                <w:lang w:val="id-ID"/>
              </w:rPr>
            </w:pPr>
            <w:r>
              <w:rPr>
                <w:noProof/>
                <w:sz w:val="20"/>
                <w:szCs w:val="20"/>
                <w:lang w:val="id-ID"/>
              </w:rPr>
              <w:t>12</w:t>
            </w:r>
          </w:p>
        </w:tc>
        <w:tc>
          <w:tcPr>
            <w:tcW w:w="1559" w:type="dxa"/>
            <w:tcBorders>
              <w:top w:val="nil"/>
              <w:bottom w:val="single" w:sz="4" w:space="0" w:color="auto"/>
            </w:tcBorders>
            <w:vAlign w:val="center"/>
          </w:tcPr>
          <w:p w:rsidR="00186AE4" w:rsidRDefault="00186AE4" w:rsidP="00EB2210">
            <w:pPr>
              <w:pStyle w:val="TableCaption"/>
              <w:rPr>
                <w:noProof/>
                <w:sz w:val="20"/>
                <w:szCs w:val="20"/>
              </w:rPr>
            </w:pPr>
            <w:r>
              <w:rPr>
                <w:noProof/>
                <w:sz w:val="20"/>
                <w:szCs w:val="20"/>
              </w:rPr>
              <w:t>100%</w:t>
            </w:r>
          </w:p>
          <w:p w:rsidR="00186AE4" w:rsidRPr="00255157" w:rsidRDefault="00186AE4" w:rsidP="00EB2210">
            <w:pPr>
              <w:pStyle w:val="TableCaption"/>
              <w:rPr>
                <w:noProof/>
                <w:sz w:val="20"/>
                <w:szCs w:val="20"/>
                <w:lang w:val="id-ID"/>
              </w:rPr>
            </w:pPr>
            <w:r>
              <w:rPr>
                <w:noProof/>
                <w:sz w:val="20"/>
                <w:szCs w:val="20"/>
                <w:lang w:val="id-ID"/>
              </w:rPr>
              <w:t>100%</w:t>
            </w:r>
          </w:p>
          <w:p w:rsidR="00186AE4" w:rsidRPr="00255157" w:rsidRDefault="00186AE4" w:rsidP="00EB2210">
            <w:pPr>
              <w:pStyle w:val="TableCaption"/>
              <w:rPr>
                <w:noProof/>
                <w:sz w:val="20"/>
                <w:szCs w:val="20"/>
                <w:lang w:val="id-ID"/>
              </w:rPr>
            </w:pPr>
            <w:r>
              <w:rPr>
                <w:noProof/>
                <w:sz w:val="20"/>
                <w:szCs w:val="20"/>
                <w:lang w:val="id-ID"/>
              </w:rPr>
              <w:t>100%</w:t>
            </w:r>
          </w:p>
          <w:p w:rsidR="00186AE4" w:rsidRPr="00255157" w:rsidRDefault="00186AE4" w:rsidP="00EB2210">
            <w:pPr>
              <w:pStyle w:val="TableCaption"/>
              <w:rPr>
                <w:noProof/>
                <w:sz w:val="20"/>
                <w:szCs w:val="20"/>
                <w:lang w:val="id-ID"/>
              </w:rPr>
            </w:pPr>
            <w:r>
              <w:rPr>
                <w:noProof/>
                <w:sz w:val="20"/>
                <w:szCs w:val="20"/>
                <w:lang w:val="id-ID"/>
              </w:rPr>
              <w:t>100%</w:t>
            </w:r>
          </w:p>
          <w:p w:rsidR="00186AE4" w:rsidRPr="00255157" w:rsidRDefault="00186AE4" w:rsidP="00EB2210">
            <w:pPr>
              <w:pStyle w:val="TableCaption"/>
              <w:rPr>
                <w:noProof/>
                <w:sz w:val="20"/>
                <w:szCs w:val="20"/>
                <w:lang w:val="id-ID"/>
              </w:rPr>
            </w:pPr>
            <w:r>
              <w:rPr>
                <w:noProof/>
                <w:sz w:val="20"/>
                <w:szCs w:val="20"/>
                <w:lang w:val="id-ID"/>
              </w:rPr>
              <w:t>100%</w:t>
            </w:r>
          </w:p>
          <w:p w:rsidR="00186AE4" w:rsidRPr="00255157" w:rsidRDefault="00186AE4" w:rsidP="00EB2210">
            <w:pPr>
              <w:pStyle w:val="TableCaption"/>
              <w:rPr>
                <w:noProof/>
                <w:sz w:val="20"/>
                <w:szCs w:val="20"/>
                <w:lang w:val="id-ID"/>
              </w:rPr>
            </w:pPr>
            <w:r>
              <w:rPr>
                <w:noProof/>
                <w:sz w:val="20"/>
                <w:szCs w:val="20"/>
                <w:lang w:val="id-ID"/>
              </w:rPr>
              <w:t>100%</w:t>
            </w:r>
          </w:p>
          <w:p w:rsidR="00186AE4" w:rsidRPr="00255157" w:rsidRDefault="00BA6819" w:rsidP="00EB2210">
            <w:pPr>
              <w:pStyle w:val="TableCaption"/>
              <w:rPr>
                <w:noProof/>
                <w:sz w:val="20"/>
                <w:szCs w:val="20"/>
                <w:lang w:val="id-ID"/>
              </w:rPr>
            </w:pPr>
            <w:r>
              <w:rPr>
                <w:noProof/>
                <w:sz w:val="20"/>
                <w:szCs w:val="20"/>
                <w:lang w:val="id-ID"/>
              </w:rPr>
              <w:t>100</w:t>
            </w:r>
            <w:r w:rsidR="00186AE4">
              <w:rPr>
                <w:noProof/>
                <w:sz w:val="20"/>
                <w:szCs w:val="20"/>
                <w:lang w:val="id-ID"/>
              </w:rPr>
              <w:t>%</w:t>
            </w:r>
          </w:p>
          <w:p w:rsidR="00186AE4" w:rsidRPr="00255157" w:rsidRDefault="00186AE4" w:rsidP="00EB2210">
            <w:pPr>
              <w:pStyle w:val="TableCaption"/>
              <w:rPr>
                <w:noProof/>
                <w:sz w:val="20"/>
                <w:szCs w:val="20"/>
                <w:lang w:val="id-ID"/>
              </w:rPr>
            </w:pPr>
            <w:r>
              <w:rPr>
                <w:noProof/>
                <w:sz w:val="20"/>
                <w:szCs w:val="20"/>
                <w:lang w:val="id-ID"/>
              </w:rPr>
              <w:t>100%</w:t>
            </w:r>
          </w:p>
          <w:p w:rsidR="00186AE4" w:rsidRPr="00255157" w:rsidRDefault="00186AE4" w:rsidP="00EB2210">
            <w:pPr>
              <w:pStyle w:val="TableCaption"/>
              <w:rPr>
                <w:noProof/>
                <w:sz w:val="20"/>
                <w:szCs w:val="20"/>
                <w:lang w:val="id-ID"/>
              </w:rPr>
            </w:pPr>
            <w:r>
              <w:rPr>
                <w:noProof/>
                <w:sz w:val="20"/>
                <w:szCs w:val="20"/>
                <w:lang w:val="id-ID"/>
              </w:rPr>
              <w:t>100%</w:t>
            </w:r>
          </w:p>
        </w:tc>
        <w:tc>
          <w:tcPr>
            <w:tcW w:w="3119" w:type="dxa"/>
            <w:tcBorders>
              <w:top w:val="nil"/>
              <w:bottom w:val="single" w:sz="4" w:space="0" w:color="auto"/>
            </w:tcBorders>
          </w:tcPr>
          <w:p w:rsidR="00186AE4" w:rsidRDefault="00186AE4" w:rsidP="00EB2210">
            <w:pPr>
              <w:pStyle w:val="TableCaption"/>
              <w:rPr>
                <w:noProof/>
                <w:sz w:val="20"/>
                <w:szCs w:val="20"/>
                <w:lang w:val="id-ID"/>
              </w:rPr>
            </w:pPr>
            <w:r>
              <w:rPr>
                <w:noProof/>
                <w:sz w:val="20"/>
                <w:szCs w:val="20"/>
                <w:lang w:val="id-ID"/>
              </w:rPr>
              <w:t>Sangat Aktif</w:t>
            </w:r>
          </w:p>
          <w:p w:rsidR="00186AE4" w:rsidRDefault="00186AE4" w:rsidP="00EB2210">
            <w:pPr>
              <w:pStyle w:val="TableCaption"/>
              <w:rPr>
                <w:noProof/>
                <w:sz w:val="20"/>
                <w:szCs w:val="20"/>
                <w:lang w:val="id-ID"/>
              </w:rPr>
            </w:pPr>
            <w:r>
              <w:rPr>
                <w:noProof/>
                <w:sz w:val="20"/>
                <w:szCs w:val="20"/>
                <w:lang w:val="id-ID"/>
              </w:rPr>
              <w:t>Sangat Aktif</w:t>
            </w:r>
          </w:p>
          <w:p w:rsidR="00186AE4" w:rsidRDefault="00186AE4" w:rsidP="00EB2210">
            <w:pPr>
              <w:pStyle w:val="TableCaption"/>
              <w:rPr>
                <w:noProof/>
                <w:sz w:val="20"/>
                <w:szCs w:val="20"/>
                <w:lang w:val="id-ID"/>
              </w:rPr>
            </w:pPr>
            <w:r>
              <w:rPr>
                <w:noProof/>
                <w:sz w:val="20"/>
                <w:szCs w:val="20"/>
                <w:lang w:val="id-ID"/>
              </w:rPr>
              <w:t>Sangat Aktif</w:t>
            </w:r>
          </w:p>
          <w:p w:rsidR="00186AE4" w:rsidRDefault="00186AE4" w:rsidP="00EB2210">
            <w:pPr>
              <w:pStyle w:val="TableCaption"/>
              <w:rPr>
                <w:noProof/>
                <w:sz w:val="20"/>
                <w:szCs w:val="20"/>
                <w:lang w:val="id-ID"/>
              </w:rPr>
            </w:pPr>
            <w:r>
              <w:rPr>
                <w:noProof/>
                <w:sz w:val="20"/>
                <w:szCs w:val="20"/>
                <w:lang w:val="id-ID"/>
              </w:rPr>
              <w:t>Sangat Aktif</w:t>
            </w:r>
          </w:p>
          <w:p w:rsidR="00186AE4" w:rsidRDefault="00186AE4" w:rsidP="00EB2210">
            <w:pPr>
              <w:pStyle w:val="TableCaption"/>
              <w:rPr>
                <w:noProof/>
                <w:sz w:val="20"/>
                <w:szCs w:val="20"/>
                <w:lang w:val="id-ID"/>
              </w:rPr>
            </w:pPr>
            <w:r>
              <w:rPr>
                <w:noProof/>
                <w:sz w:val="20"/>
                <w:szCs w:val="20"/>
                <w:lang w:val="id-ID"/>
              </w:rPr>
              <w:t>Sangat Aktif</w:t>
            </w:r>
          </w:p>
          <w:p w:rsidR="00186AE4" w:rsidRDefault="00186AE4" w:rsidP="00EB2210">
            <w:pPr>
              <w:pStyle w:val="TableCaption"/>
              <w:rPr>
                <w:noProof/>
                <w:sz w:val="20"/>
                <w:szCs w:val="20"/>
                <w:lang w:val="id-ID"/>
              </w:rPr>
            </w:pPr>
            <w:r>
              <w:rPr>
                <w:noProof/>
                <w:sz w:val="20"/>
                <w:szCs w:val="20"/>
                <w:lang w:val="id-ID"/>
              </w:rPr>
              <w:t>Sangat Aktif</w:t>
            </w:r>
          </w:p>
          <w:p w:rsidR="00186AE4" w:rsidRDefault="00186AE4" w:rsidP="00EB2210">
            <w:pPr>
              <w:pStyle w:val="TableCaption"/>
              <w:rPr>
                <w:noProof/>
                <w:sz w:val="20"/>
                <w:szCs w:val="20"/>
                <w:lang w:val="id-ID"/>
              </w:rPr>
            </w:pPr>
            <w:r>
              <w:rPr>
                <w:noProof/>
                <w:sz w:val="20"/>
                <w:szCs w:val="20"/>
                <w:lang w:val="id-ID"/>
              </w:rPr>
              <w:t>Sangat Aktif</w:t>
            </w:r>
          </w:p>
          <w:p w:rsidR="00186AE4" w:rsidRDefault="00186AE4" w:rsidP="00EB2210">
            <w:pPr>
              <w:pStyle w:val="TableCaption"/>
              <w:rPr>
                <w:noProof/>
                <w:sz w:val="20"/>
                <w:szCs w:val="20"/>
                <w:lang w:val="id-ID"/>
              </w:rPr>
            </w:pPr>
            <w:r>
              <w:rPr>
                <w:noProof/>
                <w:sz w:val="20"/>
                <w:szCs w:val="20"/>
                <w:lang w:val="id-ID"/>
              </w:rPr>
              <w:t>Sangat Aktif</w:t>
            </w:r>
          </w:p>
          <w:p w:rsidR="00186AE4" w:rsidRPr="00186AE4" w:rsidRDefault="00186AE4" w:rsidP="00EB2210">
            <w:pPr>
              <w:pStyle w:val="TableCaption"/>
              <w:rPr>
                <w:b/>
                <w:noProof/>
                <w:sz w:val="20"/>
                <w:szCs w:val="20"/>
              </w:rPr>
            </w:pPr>
            <w:r>
              <w:rPr>
                <w:noProof/>
                <w:sz w:val="20"/>
                <w:szCs w:val="20"/>
                <w:lang w:val="id-ID"/>
              </w:rPr>
              <w:t>Sangat Aktif</w:t>
            </w:r>
          </w:p>
        </w:tc>
      </w:tr>
      <w:tr w:rsidR="00186AE4" w:rsidRPr="005F7016" w:rsidTr="00E23041">
        <w:trPr>
          <w:jc w:val="center"/>
        </w:trPr>
        <w:tc>
          <w:tcPr>
            <w:tcW w:w="2093" w:type="dxa"/>
            <w:tcBorders>
              <w:top w:val="single" w:sz="4" w:space="0" w:color="auto"/>
            </w:tcBorders>
            <w:vAlign w:val="center"/>
          </w:tcPr>
          <w:p w:rsidR="00186AE4" w:rsidRPr="005F7016" w:rsidRDefault="00E23041" w:rsidP="00E23041">
            <w:pPr>
              <w:pStyle w:val="TableCaption"/>
              <w:rPr>
                <w:noProof/>
                <w:sz w:val="20"/>
                <w:szCs w:val="20"/>
                <w:lang w:val="id-ID"/>
              </w:rPr>
            </w:pPr>
            <w:r>
              <w:rPr>
                <w:noProof/>
                <w:sz w:val="20"/>
                <w:szCs w:val="20"/>
                <w:lang w:val="id-ID"/>
              </w:rPr>
              <w:t>Persentase</w:t>
            </w:r>
          </w:p>
        </w:tc>
        <w:tc>
          <w:tcPr>
            <w:tcW w:w="1559" w:type="dxa"/>
            <w:tcBorders>
              <w:top w:val="single" w:sz="4" w:space="0" w:color="auto"/>
            </w:tcBorders>
            <w:vAlign w:val="center"/>
          </w:tcPr>
          <w:p w:rsidR="00186AE4" w:rsidRPr="005F7016" w:rsidRDefault="00BA6819" w:rsidP="00E23041">
            <w:pPr>
              <w:pStyle w:val="TableCaption"/>
              <w:rPr>
                <w:noProof/>
                <w:sz w:val="20"/>
                <w:szCs w:val="20"/>
                <w:lang w:val="id-ID"/>
              </w:rPr>
            </w:pPr>
            <w:r>
              <w:rPr>
                <w:noProof/>
                <w:sz w:val="20"/>
                <w:szCs w:val="20"/>
                <w:lang w:val="id-ID"/>
              </w:rPr>
              <w:t>98,8</w:t>
            </w:r>
            <w:r w:rsidR="00186AE4">
              <w:rPr>
                <w:noProof/>
                <w:sz w:val="20"/>
                <w:szCs w:val="20"/>
                <w:lang w:val="id-ID"/>
              </w:rPr>
              <w:t>%</w:t>
            </w:r>
          </w:p>
        </w:tc>
        <w:tc>
          <w:tcPr>
            <w:tcW w:w="3119" w:type="dxa"/>
            <w:tcBorders>
              <w:top w:val="single" w:sz="4" w:space="0" w:color="auto"/>
            </w:tcBorders>
            <w:vAlign w:val="center"/>
          </w:tcPr>
          <w:p w:rsidR="00186AE4" w:rsidRPr="005F7016" w:rsidRDefault="00186AE4" w:rsidP="00E23041">
            <w:pPr>
              <w:pStyle w:val="TableCaption"/>
              <w:rPr>
                <w:noProof/>
                <w:sz w:val="20"/>
                <w:szCs w:val="20"/>
              </w:rPr>
            </w:pPr>
            <w:r>
              <w:rPr>
                <w:noProof/>
                <w:sz w:val="20"/>
                <w:szCs w:val="20"/>
                <w:lang w:val="id-ID"/>
              </w:rPr>
              <w:t>Sangat Aktif</w:t>
            </w:r>
          </w:p>
        </w:tc>
      </w:tr>
    </w:tbl>
    <w:p w:rsidR="00E23041" w:rsidRPr="00E23041" w:rsidRDefault="00057A0D" w:rsidP="00E23041">
      <w:pPr>
        <w:pStyle w:val="Paragraphnumbered2"/>
        <w:numPr>
          <w:ilvl w:val="0"/>
          <w:numId w:val="0"/>
        </w:numPr>
        <w:ind w:left="644"/>
        <w:rPr>
          <w:rFonts w:eastAsiaTheme="minorEastAsia"/>
          <w:lang w:val="id-ID"/>
        </w:rPr>
      </w:pPr>
      <w:r>
        <w:rPr>
          <w:rFonts w:eastAsiaTheme="minorEastAsia"/>
          <w:lang w:val="id-ID"/>
        </w:rPr>
        <w:t>Berdasarkan Tabel 9 dan 10, aktifitas siswa</w:t>
      </w:r>
      <w:r w:rsidR="00E23041">
        <w:rPr>
          <w:rFonts w:eastAsiaTheme="minorEastAsia"/>
          <w:lang w:val="id-ID"/>
        </w:rPr>
        <w:t xml:space="preserve"> untuk ked</w:t>
      </w:r>
      <w:r w:rsidR="00AE2550">
        <w:rPr>
          <w:rFonts w:eastAsiaTheme="minorEastAsia"/>
          <w:lang w:val="id-ID"/>
        </w:rPr>
        <w:t xml:space="preserve">ua model tersebut rata-rata 99,1% untuk </w:t>
      </w:r>
      <w:r w:rsidR="00AE2550">
        <w:rPr>
          <w:rFonts w:eastAsiaTheme="minorEastAsia"/>
          <w:i/>
          <w:lang w:val="id-ID"/>
        </w:rPr>
        <w:t xml:space="preserve">Course Review Horay </w:t>
      </w:r>
      <w:r w:rsidR="00AE2550">
        <w:rPr>
          <w:rFonts w:eastAsiaTheme="minorEastAsia"/>
          <w:lang w:val="id-ID"/>
        </w:rPr>
        <w:t xml:space="preserve">dan 98,8% untuk </w:t>
      </w:r>
      <w:r w:rsidR="00AE2550">
        <w:rPr>
          <w:rFonts w:eastAsiaTheme="minorEastAsia"/>
          <w:i/>
          <w:lang w:val="id-ID"/>
        </w:rPr>
        <w:t>Numbered Head Together</w:t>
      </w:r>
      <w:r w:rsidR="00E23041">
        <w:rPr>
          <w:rFonts w:eastAsiaTheme="minorEastAsia"/>
          <w:lang w:val="id-ID"/>
        </w:rPr>
        <w:t xml:space="preserve"> dengan</w:t>
      </w:r>
      <w:r w:rsidR="00AE2550">
        <w:rPr>
          <w:rFonts w:eastAsiaTheme="minorEastAsia"/>
          <w:lang w:val="id-ID"/>
        </w:rPr>
        <w:t xml:space="preserve"> kategori Sangat Aktif</w:t>
      </w:r>
      <w:r w:rsidR="00E23041">
        <w:rPr>
          <w:rFonts w:eastAsiaTheme="minorEastAsia"/>
          <w:lang w:val="id-ID"/>
        </w:rPr>
        <w:t>.</w:t>
      </w:r>
    </w:p>
    <w:p w:rsidR="001711DD" w:rsidRPr="00E77423" w:rsidRDefault="00E77423" w:rsidP="00E77423">
      <w:pPr>
        <w:pStyle w:val="Heading2"/>
        <w:jc w:val="left"/>
        <w:rPr>
          <w:rFonts w:eastAsiaTheme="minorEastAsia"/>
        </w:rPr>
      </w:pPr>
      <w:r>
        <w:rPr>
          <w:rFonts w:eastAsiaTheme="minorEastAsia"/>
        </w:rPr>
        <w:lastRenderedPageBreak/>
        <w:t>Analisis Statistika I</w:t>
      </w:r>
      <w:r w:rsidR="001711DD" w:rsidRPr="00E77423">
        <w:rPr>
          <w:rFonts w:eastAsiaTheme="minorEastAsia"/>
        </w:rPr>
        <w:t>nferensial</w:t>
      </w:r>
    </w:p>
    <w:p w:rsidR="001711DD" w:rsidRPr="00E77423" w:rsidRDefault="001711DD" w:rsidP="00F84205">
      <w:pPr>
        <w:pStyle w:val="Heading3"/>
        <w:numPr>
          <w:ilvl w:val="0"/>
          <w:numId w:val="11"/>
        </w:numPr>
        <w:ind w:left="284" w:hanging="284"/>
        <w:jc w:val="left"/>
        <w:rPr>
          <w:rFonts w:eastAsiaTheme="minorEastAsia"/>
          <w:b/>
          <w:i w:val="0"/>
        </w:rPr>
      </w:pPr>
      <w:r w:rsidRPr="00E77423">
        <w:rPr>
          <w:rFonts w:eastAsiaTheme="minorEastAsia"/>
          <w:b/>
          <w:i w:val="0"/>
        </w:rPr>
        <w:t xml:space="preserve">Uji </w:t>
      </w:r>
      <w:r w:rsidR="00A94C99" w:rsidRPr="00E77423">
        <w:rPr>
          <w:rFonts w:eastAsiaTheme="minorEastAsia"/>
          <w:b/>
          <w:i w:val="0"/>
          <w:lang w:val="id-ID"/>
        </w:rPr>
        <w:t>Homogenitas</w:t>
      </w:r>
    </w:p>
    <w:p w:rsidR="001711DD" w:rsidRDefault="00A94C99" w:rsidP="00AE2550">
      <w:pPr>
        <w:pStyle w:val="Paragraphnumbered2"/>
        <w:numPr>
          <w:ilvl w:val="0"/>
          <w:numId w:val="0"/>
        </w:numPr>
        <w:ind w:left="644" w:hanging="360"/>
        <w:rPr>
          <w:rFonts w:eastAsiaTheme="minorEastAsia"/>
        </w:rPr>
      </w:pPr>
      <w:r>
        <w:rPr>
          <w:rFonts w:eastAsiaTheme="minorEastAsia"/>
        </w:rPr>
        <w:t>Berikut hasil uji homogenitas</w:t>
      </w:r>
      <w:r w:rsidR="001711DD" w:rsidRPr="00CF1EAE">
        <w:rPr>
          <w:rFonts w:eastAsiaTheme="minorEastAsia"/>
        </w:rPr>
        <w:t xml:space="preserve"> </w:t>
      </w:r>
    </w:p>
    <w:p w:rsidR="001711DD" w:rsidRPr="00CF1EAE" w:rsidRDefault="001711DD" w:rsidP="001711DD">
      <w:pPr>
        <w:pStyle w:val="TableCaption"/>
        <w:rPr>
          <w:lang w:val="id-ID"/>
        </w:rPr>
      </w:pPr>
      <w:r w:rsidRPr="005F7016">
        <w:rPr>
          <w:b/>
          <w:lang w:val="id-ID"/>
        </w:rPr>
        <w:t>T</w:t>
      </w:r>
      <w:r w:rsidR="00A94C99">
        <w:rPr>
          <w:b/>
          <w:lang w:val="id-ID"/>
        </w:rPr>
        <w:t>ABEL 11</w:t>
      </w:r>
      <w:r w:rsidRPr="005F7016">
        <w:rPr>
          <w:b/>
          <w:lang w:val="id-ID"/>
        </w:rPr>
        <w:t xml:space="preserve">. </w:t>
      </w:r>
      <w:r w:rsidR="00A94C99">
        <w:rPr>
          <w:rFonts w:eastAsia="Calibri"/>
          <w:color w:val="000000" w:themeColor="text1"/>
          <w:lang w:val="id-ID"/>
        </w:rPr>
        <w:t>Hasil Uji Homogenitas</w:t>
      </w:r>
    </w:p>
    <w:tbl>
      <w:tblPr>
        <w:tblStyle w:val="PlainTable2"/>
        <w:tblW w:w="3906" w:type="dxa"/>
        <w:tblInd w:w="2477" w:type="dxa"/>
        <w:tblLook w:val="04A0" w:firstRow="1" w:lastRow="0" w:firstColumn="1" w:lastColumn="0" w:noHBand="0" w:noVBand="1"/>
      </w:tblPr>
      <w:tblGrid>
        <w:gridCol w:w="1272"/>
        <w:gridCol w:w="1245"/>
        <w:gridCol w:w="494"/>
        <w:gridCol w:w="895"/>
      </w:tblGrid>
      <w:tr w:rsidR="001711DD" w:rsidRPr="005F7016" w:rsidTr="00A94C9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hideMark/>
          </w:tcPr>
          <w:p w:rsidR="001711DD" w:rsidRPr="00A94C99" w:rsidRDefault="00A94C99" w:rsidP="00A94C99">
            <w:pPr>
              <w:jc w:val="center"/>
              <w:rPr>
                <w:color w:val="000000"/>
                <w:sz w:val="20"/>
                <w:lang w:val="id-ID" w:eastAsia="id-ID"/>
              </w:rPr>
            </w:pPr>
            <w:r w:rsidRPr="00A94C99">
              <w:rPr>
                <w:color w:val="000000"/>
                <w:sz w:val="20"/>
                <w:lang w:val="id-ID" w:eastAsia="id-ID"/>
              </w:rPr>
              <w:t>F</w:t>
            </w:r>
          </w:p>
        </w:tc>
        <w:tc>
          <w:tcPr>
            <w:tcW w:w="1245" w:type="dxa"/>
            <w:tcBorders>
              <w:top w:val="single" w:sz="4" w:space="0" w:color="auto"/>
              <w:bottom w:val="single" w:sz="4" w:space="0" w:color="auto"/>
            </w:tcBorders>
            <w:noWrap/>
            <w:hideMark/>
          </w:tcPr>
          <w:p w:rsidR="001711DD" w:rsidRPr="00A94C99" w:rsidRDefault="00A94C99" w:rsidP="00A94C99">
            <w:pPr>
              <w:jc w:val="center"/>
              <w:cnfStyle w:val="100000000000" w:firstRow="1" w:lastRow="0" w:firstColumn="0" w:lastColumn="0" w:oddVBand="0" w:evenVBand="0" w:oddHBand="0" w:evenHBand="0" w:firstRowFirstColumn="0" w:firstRowLastColumn="0" w:lastRowFirstColumn="0" w:lastRowLastColumn="0"/>
              <w:rPr>
                <w:color w:val="000000"/>
                <w:sz w:val="20"/>
                <w:lang w:val="id-ID" w:eastAsia="id-ID"/>
              </w:rPr>
            </w:pPr>
            <w:r w:rsidRPr="00A94C99">
              <w:rPr>
                <w:color w:val="000000"/>
                <w:sz w:val="20"/>
                <w:lang w:eastAsia="id-ID"/>
              </w:rPr>
              <w:t>df1</w:t>
            </w:r>
          </w:p>
        </w:tc>
        <w:tc>
          <w:tcPr>
            <w:tcW w:w="494" w:type="dxa"/>
            <w:tcBorders>
              <w:top w:val="single" w:sz="4" w:space="0" w:color="auto"/>
              <w:bottom w:val="single" w:sz="4" w:space="0" w:color="auto"/>
            </w:tcBorders>
            <w:noWrap/>
            <w:hideMark/>
          </w:tcPr>
          <w:p w:rsidR="001711DD" w:rsidRPr="00A94C99" w:rsidRDefault="00A94C99" w:rsidP="00A94C99">
            <w:pPr>
              <w:jc w:val="center"/>
              <w:cnfStyle w:val="100000000000" w:firstRow="1" w:lastRow="0" w:firstColumn="0" w:lastColumn="0" w:oddVBand="0" w:evenVBand="0" w:oddHBand="0" w:evenHBand="0" w:firstRowFirstColumn="0" w:firstRowLastColumn="0" w:lastRowFirstColumn="0" w:lastRowLastColumn="0"/>
              <w:rPr>
                <w:color w:val="000000"/>
                <w:sz w:val="20"/>
                <w:lang w:val="id-ID" w:eastAsia="id-ID"/>
              </w:rPr>
            </w:pPr>
            <w:r w:rsidRPr="00A94C99">
              <w:rPr>
                <w:color w:val="000000"/>
                <w:sz w:val="20"/>
                <w:lang w:eastAsia="id-ID"/>
              </w:rPr>
              <w:t>df2</w:t>
            </w:r>
          </w:p>
        </w:tc>
        <w:tc>
          <w:tcPr>
            <w:tcW w:w="895" w:type="dxa"/>
            <w:tcBorders>
              <w:top w:val="single" w:sz="4" w:space="0" w:color="auto"/>
              <w:bottom w:val="single" w:sz="4" w:space="0" w:color="auto"/>
            </w:tcBorders>
            <w:noWrap/>
            <w:hideMark/>
          </w:tcPr>
          <w:p w:rsidR="001711DD" w:rsidRPr="00A94C99" w:rsidRDefault="001711DD" w:rsidP="00A94C99">
            <w:pPr>
              <w:jc w:val="center"/>
              <w:cnfStyle w:val="100000000000" w:firstRow="1" w:lastRow="0" w:firstColumn="0" w:lastColumn="0" w:oddVBand="0" w:evenVBand="0" w:oddHBand="0" w:evenHBand="0" w:firstRowFirstColumn="0" w:firstRowLastColumn="0" w:lastRowFirstColumn="0" w:lastRowLastColumn="0"/>
              <w:rPr>
                <w:color w:val="000000"/>
                <w:sz w:val="20"/>
                <w:lang w:eastAsia="id-ID"/>
              </w:rPr>
            </w:pPr>
            <w:r w:rsidRPr="00A94C99">
              <w:rPr>
                <w:color w:val="000000"/>
                <w:sz w:val="20"/>
                <w:lang w:eastAsia="id-ID"/>
              </w:rPr>
              <w:t>Sig.</w:t>
            </w:r>
          </w:p>
        </w:tc>
      </w:tr>
      <w:tr w:rsidR="001711DD" w:rsidRPr="005F7016" w:rsidTr="00A94C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2" w:type="dxa"/>
            <w:tcBorders>
              <w:top w:val="single" w:sz="4" w:space="0" w:color="auto"/>
              <w:bottom w:val="single" w:sz="4" w:space="0" w:color="auto"/>
            </w:tcBorders>
            <w:noWrap/>
            <w:hideMark/>
          </w:tcPr>
          <w:p w:rsidR="001711DD" w:rsidRPr="00A94C99" w:rsidRDefault="00A94C99" w:rsidP="00A94C99">
            <w:pPr>
              <w:jc w:val="center"/>
              <w:rPr>
                <w:b w:val="0"/>
                <w:iCs/>
                <w:color w:val="000000"/>
                <w:sz w:val="20"/>
                <w:lang w:val="id-ID" w:eastAsia="id-ID"/>
              </w:rPr>
            </w:pPr>
            <w:r w:rsidRPr="00A94C99">
              <w:rPr>
                <w:b w:val="0"/>
                <w:iCs/>
                <w:color w:val="000000"/>
                <w:sz w:val="20"/>
                <w:lang w:val="id-ID" w:eastAsia="id-ID"/>
              </w:rPr>
              <w:t>2,443</w:t>
            </w:r>
          </w:p>
        </w:tc>
        <w:tc>
          <w:tcPr>
            <w:tcW w:w="1245" w:type="dxa"/>
            <w:tcBorders>
              <w:top w:val="single" w:sz="4" w:space="0" w:color="auto"/>
              <w:bottom w:val="single" w:sz="4" w:space="0" w:color="auto"/>
            </w:tcBorders>
            <w:noWrap/>
            <w:hideMark/>
          </w:tcPr>
          <w:p w:rsidR="001711DD" w:rsidRPr="00A94C99" w:rsidRDefault="00A94C99" w:rsidP="00A94C99">
            <w:pPr>
              <w:jc w:val="center"/>
              <w:cnfStyle w:val="000000100000" w:firstRow="0" w:lastRow="0" w:firstColumn="0" w:lastColumn="0" w:oddVBand="0" w:evenVBand="0" w:oddHBand="1" w:evenHBand="0" w:firstRowFirstColumn="0" w:firstRowLastColumn="0" w:lastRowFirstColumn="0" w:lastRowLastColumn="0"/>
              <w:rPr>
                <w:color w:val="000000"/>
                <w:sz w:val="20"/>
                <w:lang w:eastAsia="id-ID"/>
              </w:rPr>
            </w:pPr>
            <w:r w:rsidRPr="00A94C99">
              <w:rPr>
                <w:color w:val="000000"/>
                <w:sz w:val="20"/>
                <w:lang w:eastAsia="id-ID"/>
              </w:rPr>
              <w:t>3</w:t>
            </w:r>
          </w:p>
        </w:tc>
        <w:tc>
          <w:tcPr>
            <w:tcW w:w="494" w:type="dxa"/>
            <w:tcBorders>
              <w:top w:val="single" w:sz="4" w:space="0" w:color="auto"/>
              <w:bottom w:val="single" w:sz="4" w:space="0" w:color="auto"/>
            </w:tcBorders>
            <w:noWrap/>
            <w:hideMark/>
          </w:tcPr>
          <w:p w:rsidR="001711DD" w:rsidRPr="00A94C99" w:rsidRDefault="00A94C99" w:rsidP="00A94C99">
            <w:pPr>
              <w:jc w:val="center"/>
              <w:cnfStyle w:val="000000100000" w:firstRow="0" w:lastRow="0" w:firstColumn="0" w:lastColumn="0" w:oddVBand="0" w:evenVBand="0" w:oddHBand="1" w:evenHBand="0" w:firstRowFirstColumn="0" w:firstRowLastColumn="0" w:lastRowFirstColumn="0" w:lastRowLastColumn="0"/>
              <w:rPr>
                <w:color w:val="000000"/>
                <w:sz w:val="20"/>
                <w:lang w:eastAsia="id-ID"/>
              </w:rPr>
            </w:pPr>
            <w:r w:rsidRPr="00A94C99">
              <w:rPr>
                <w:color w:val="000000"/>
                <w:sz w:val="20"/>
                <w:lang w:eastAsia="id-ID"/>
              </w:rPr>
              <w:t>56</w:t>
            </w:r>
          </w:p>
        </w:tc>
        <w:tc>
          <w:tcPr>
            <w:tcW w:w="895" w:type="dxa"/>
            <w:tcBorders>
              <w:top w:val="single" w:sz="4" w:space="0" w:color="auto"/>
              <w:bottom w:val="single" w:sz="4" w:space="0" w:color="auto"/>
            </w:tcBorders>
            <w:noWrap/>
            <w:hideMark/>
          </w:tcPr>
          <w:p w:rsidR="001711DD" w:rsidRPr="00A94C99" w:rsidRDefault="00A94C99" w:rsidP="00A94C99">
            <w:pPr>
              <w:jc w:val="center"/>
              <w:cnfStyle w:val="000000100000" w:firstRow="0" w:lastRow="0" w:firstColumn="0" w:lastColumn="0" w:oddVBand="0" w:evenVBand="0" w:oddHBand="1" w:evenHBand="0" w:firstRowFirstColumn="0" w:firstRowLastColumn="0" w:lastRowFirstColumn="0" w:lastRowLastColumn="0"/>
              <w:rPr>
                <w:color w:val="000000"/>
                <w:sz w:val="20"/>
                <w:lang w:eastAsia="id-ID"/>
              </w:rPr>
            </w:pPr>
            <w:r w:rsidRPr="00A94C99">
              <w:rPr>
                <w:color w:val="000000"/>
                <w:sz w:val="20"/>
                <w:lang w:eastAsia="id-ID"/>
              </w:rPr>
              <w:t>0,074</w:t>
            </w:r>
          </w:p>
        </w:tc>
      </w:tr>
    </w:tbl>
    <w:p w:rsidR="001711DD" w:rsidRDefault="00511EA1" w:rsidP="00AE2550">
      <w:pPr>
        <w:pStyle w:val="Paragraphnumbered2"/>
        <w:numPr>
          <w:ilvl w:val="0"/>
          <w:numId w:val="0"/>
        </w:numPr>
        <w:ind w:left="284"/>
        <w:rPr>
          <w:rFonts w:eastAsiaTheme="minorEastAsia"/>
          <w:i/>
          <w:lang w:val="id-ID"/>
        </w:rPr>
      </w:pPr>
      <w:r>
        <w:t>Berdasarkan Tabel 11</w:t>
      </w:r>
      <w:r w:rsidR="001711DD" w:rsidRPr="00CF1EAE">
        <w:t xml:space="preserve"> dapat dilihat bahwa </w:t>
      </w:r>
      <m:oMath>
        <m:sSub>
          <m:sSubPr>
            <m:ctrlPr>
              <w:rPr>
                <w:rFonts w:ascii="Cambria Math" w:hAnsi="Cambria Math"/>
                <w:i/>
              </w:rPr>
            </m:ctrlPr>
          </m:sSubPr>
          <m:e>
            <m:r>
              <w:rPr>
                <w:rFonts w:ascii="Cambria Math" w:hAnsi="Cambria Math"/>
              </w:rPr>
              <m:t>p</m:t>
            </m:r>
          </m:e>
          <m:sub>
            <m:r>
              <w:rPr>
                <w:rFonts w:ascii="Cambria Math" w:hAnsi="Cambria Math"/>
              </w:rPr>
              <m:t>value</m:t>
            </m:r>
          </m:sub>
        </m:sSub>
      </m:oMath>
      <w:r>
        <w:rPr>
          <w:rFonts w:eastAsiaTheme="minorEastAsia"/>
          <w:lang w:val="id-ID"/>
        </w:rPr>
        <w:t xml:space="preserve"> </w:t>
      </w:r>
      <w:r w:rsidR="001711DD" w:rsidRPr="00CF1EAE">
        <w:rPr>
          <w:rFonts w:eastAsiaTheme="minorEastAsia"/>
        </w:rPr>
        <w:t xml:space="preserve">adalah </w:t>
      </w:r>
      <m:oMath>
        <m:r>
          <w:rPr>
            <w:rFonts w:ascii="Cambria Math" w:eastAsiaTheme="minorEastAsia" w:hAnsi="Cambria Math"/>
          </w:rPr>
          <m:t>0,074</m:t>
        </m:r>
      </m:oMath>
      <w:r w:rsidR="001711DD" w:rsidRPr="00CF1EAE">
        <w:rPr>
          <w:rFonts w:eastAsiaTheme="minorEastAsia"/>
        </w:rPr>
        <w:t xml:space="preserve"> yang lebih besar </w:t>
      </w:r>
      <w:proofErr w:type="gramStart"/>
      <w:r w:rsidR="001711DD" w:rsidRPr="00CF1EAE">
        <w:rPr>
          <w:rFonts w:eastAsiaTheme="minorEastAsia"/>
        </w:rPr>
        <w:t xml:space="preserve">dari </w:t>
      </w:r>
      <w:proofErr w:type="gramEnd"/>
      <m:oMath>
        <m:r>
          <w:rPr>
            <w:rFonts w:ascii="Cambria Math" w:eastAsiaTheme="minorEastAsia" w:hAnsi="Cambria Math"/>
          </w:rPr>
          <m:t>α=0,05</m:t>
        </m:r>
      </m:oMath>
      <w:r w:rsidR="001711DD" w:rsidRPr="00CF1EAE">
        <w:rPr>
          <w:rFonts w:eastAsiaTheme="minorEastAsia"/>
        </w:rPr>
        <w:t>. Sehing</w:t>
      </w:r>
      <w:r w:rsidR="00AE2550">
        <w:rPr>
          <w:rFonts w:eastAsiaTheme="minorEastAsia"/>
        </w:rPr>
        <w:t xml:space="preserve">ga </w:t>
      </w:r>
      <w:r>
        <w:rPr>
          <w:rFonts w:eastAsiaTheme="minorEastAsia"/>
        </w:rPr>
        <w:t>dapat disimpulkan bahwa H</w:t>
      </w:r>
      <w:r w:rsidRPr="00511EA1">
        <w:rPr>
          <w:rFonts w:eastAsiaTheme="minorEastAsia"/>
          <w:vertAlign w:val="subscript"/>
        </w:rPr>
        <w:t>0</w:t>
      </w:r>
      <w:r>
        <w:rPr>
          <w:rFonts w:eastAsiaTheme="minorEastAsia"/>
          <w:lang w:val="id-ID"/>
        </w:rPr>
        <w:t xml:space="preserve"> diterima bahwa semua populasi mempunyai variansi yang </w:t>
      </w:r>
      <w:proofErr w:type="gramStart"/>
      <w:r>
        <w:rPr>
          <w:rFonts w:eastAsiaTheme="minorEastAsia"/>
          <w:lang w:val="id-ID"/>
        </w:rPr>
        <w:t>sama</w:t>
      </w:r>
      <w:proofErr w:type="gramEnd"/>
      <w:r>
        <w:rPr>
          <w:rFonts w:eastAsiaTheme="minorEastAsia"/>
          <w:lang w:val="id-ID"/>
        </w:rPr>
        <w:t xml:space="preserve"> berarti tidak ada perbedaan kemampuan siswa antara kelas eksperimen I yang diajr dengan </w:t>
      </w:r>
      <w:r>
        <w:rPr>
          <w:rFonts w:eastAsiaTheme="minorEastAsia"/>
          <w:i/>
          <w:lang w:val="id-ID"/>
        </w:rPr>
        <w:t xml:space="preserve">Course Review Horay </w:t>
      </w:r>
      <w:r>
        <w:rPr>
          <w:rFonts w:eastAsiaTheme="minorEastAsia"/>
          <w:lang w:val="id-ID"/>
        </w:rPr>
        <w:t xml:space="preserve">dan kelas eksperimen II yang diajar dengan </w:t>
      </w:r>
      <w:r>
        <w:rPr>
          <w:rFonts w:eastAsiaTheme="minorEastAsia"/>
          <w:i/>
          <w:lang w:val="id-ID"/>
        </w:rPr>
        <w:t>Numbered Head Together.</w:t>
      </w:r>
    </w:p>
    <w:p w:rsidR="00AE2550" w:rsidRPr="00511EA1" w:rsidRDefault="00AE2550" w:rsidP="001711DD">
      <w:pPr>
        <w:ind w:left="284" w:firstLine="425"/>
        <w:jc w:val="both"/>
        <w:rPr>
          <w:rFonts w:eastAsiaTheme="minorEastAsia"/>
          <w:sz w:val="22"/>
          <w:szCs w:val="22"/>
          <w:lang w:val="id-ID"/>
        </w:rPr>
      </w:pPr>
    </w:p>
    <w:p w:rsidR="001711DD" w:rsidRPr="00387818" w:rsidRDefault="00387818" w:rsidP="00F84205">
      <w:pPr>
        <w:pStyle w:val="Heading3"/>
        <w:numPr>
          <w:ilvl w:val="0"/>
          <w:numId w:val="11"/>
        </w:numPr>
        <w:ind w:left="284" w:hanging="284"/>
        <w:jc w:val="left"/>
        <w:rPr>
          <w:rFonts w:eastAsiaTheme="minorEastAsia"/>
          <w:b/>
          <w:i w:val="0"/>
          <w:lang w:val="id-ID"/>
        </w:rPr>
      </w:pPr>
      <w:r>
        <w:rPr>
          <w:rFonts w:eastAsiaTheme="minorEastAsia"/>
          <w:b/>
          <w:i w:val="0"/>
        </w:rPr>
        <w:t>Uji H</w:t>
      </w:r>
      <w:r w:rsidR="001711DD" w:rsidRPr="00387818">
        <w:rPr>
          <w:rFonts w:eastAsiaTheme="minorEastAsia"/>
          <w:b/>
          <w:i w:val="0"/>
        </w:rPr>
        <w:t>ipotesis</w:t>
      </w:r>
    </w:p>
    <w:p w:rsidR="001711DD" w:rsidRDefault="001711DD" w:rsidP="00AE2550">
      <w:pPr>
        <w:pStyle w:val="Paragraphnumbered2"/>
        <w:numPr>
          <w:ilvl w:val="0"/>
          <w:numId w:val="0"/>
        </w:numPr>
        <w:ind w:left="644" w:hanging="360"/>
        <w:rPr>
          <w:rFonts w:eastAsiaTheme="minorEastAsia"/>
        </w:rPr>
      </w:pPr>
      <w:r w:rsidRPr="00CF1EAE">
        <w:rPr>
          <w:rFonts w:eastAsiaTheme="minorEastAsia"/>
        </w:rPr>
        <w:t xml:space="preserve">Berikut hasil uji </w:t>
      </w:r>
      <w:proofErr w:type="gramStart"/>
      <w:r w:rsidR="00DA571E">
        <w:rPr>
          <w:rFonts w:eastAsiaTheme="minorEastAsia"/>
          <w:lang w:val="id-ID"/>
        </w:rPr>
        <w:t>Two</w:t>
      </w:r>
      <w:proofErr w:type="gramEnd"/>
      <w:r w:rsidR="00DA571E">
        <w:rPr>
          <w:rFonts w:eastAsiaTheme="minorEastAsia"/>
          <w:lang w:val="id-ID"/>
        </w:rPr>
        <w:t xml:space="preserve"> ways ANOVA</w:t>
      </w:r>
      <w:r w:rsidRPr="00CF1EAE">
        <w:rPr>
          <w:rFonts w:eastAsiaTheme="minorEastAsia"/>
        </w:rPr>
        <w:t xml:space="preserve"> </w:t>
      </w:r>
    </w:p>
    <w:p w:rsidR="001711DD" w:rsidRDefault="001711DD" w:rsidP="001711DD">
      <w:pPr>
        <w:pStyle w:val="TableCaption"/>
        <w:rPr>
          <w:rFonts w:eastAsia="Calibri"/>
          <w:color w:val="000000" w:themeColor="text1"/>
          <w:lang w:val="id-ID"/>
        </w:rPr>
      </w:pPr>
      <w:r w:rsidRPr="005F7016">
        <w:rPr>
          <w:b/>
          <w:lang w:val="id-ID"/>
        </w:rPr>
        <w:t>T</w:t>
      </w:r>
      <w:r w:rsidR="00DA571E">
        <w:rPr>
          <w:b/>
          <w:lang w:val="id-ID"/>
        </w:rPr>
        <w:t>ABEL 12</w:t>
      </w:r>
      <w:r w:rsidRPr="005F7016">
        <w:rPr>
          <w:b/>
          <w:lang w:val="id-ID"/>
        </w:rPr>
        <w:t xml:space="preserve">. </w:t>
      </w:r>
      <w:r w:rsidR="00DA571E">
        <w:rPr>
          <w:rFonts w:eastAsia="Calibri"/>
          <w:color w:val="000000" w:themeColor="text1"/>
          <w:lang w:val="id-ID"/>
        </w:rPr>
        <w:t>Test of Between-Subjects Effects</w:t>
      </w:r>
    </w:p>
    <w:tbl>
      <w:tblPr>
        <w:tblW w:w="5253" w:type="pct"/>
        <w:tblCellMar>
          <w:left w:w="0" w:type="dxa"/>
          <w:right w:w="0" w:type="dxa"/>
        </w:tblCellMar>
        <w:tblLook w:val="0000" w:firstRow="0" w:lastRow="0" w:firstColumn="0" w:lastColumn="0" w:noHBand="0" w:noVBand="0"/>
      </w:tblPr>
      <w:tblGrid>
        <w:gridCol w:w="2366"/>
        <w:gridCol w:w="2026"/>
        <w:gridCol w:w="853"/>
        <w:gridCol w:w="1618"/>
        <w:gridCol w:w="1250"/>
        <w:gridCol w:w="1174"/>
      </w:tblGrid>
      <w:tr w:rsidR="00DA571E" w:rsidRPr="00460930" w:rsidTr="00387818">
        <w:trPr>
          <w:cantSplit/>
        </w:trPr>
        <w:tc>
          <w:tcPr>
            <w:tcW w:w="1274" w:type="pct"/>
            <w:tcBorders>
              <w:top w:val="single" w:sz="4" w:space="0" w:color="auto"/>
              <w:bottom w:val="single" w:sz="4" w:space="0" w:color="auto"/>
            </w:tcBorders>
            <w:shd w:val="clear" w:color="auto" w:fill="auto"/>
            <w:vAlign w:val="center"/>
          </w:tcPr>
          <w:p w:rsidR="00DA571E" w:rsidRPr="00DA571E" w:rsidRDefault="00DA571E" w:rsidP="007277E9">
            <w:pPr>
              <w:autoSpaceDE w:val="0"/>
              <w:autoSpaceDN w:val="0"/>
              <w:adjustRightInd w:val="0"/>
              <w:ind w:left="60" w:right="60"/>
              <w:jc w:val="center"/>
              <w:rPr>
                <w:color w:val="000000"/>
                <w:sz w:val="20"/>
              </w:rPr>
            </w:pPr>
            <w:r w:rsidRPr="00DA571E">
              <w:rPr>
                <w:color w:val="000000"/>
                <w:sz w:val="20"/>
              </w:rPr>
              <w:t>Source</w:t>
            </w:r>
          </w:p>
        </w:tc>
        <w:tc>
          <w:tcPr>
            <w:tcW w:w="1091" w:type="pct"/>
            <w:tcBorders>
              <w:top w:val="single" w:sz="4" w:space="0" w:color="auto"/>
              <w:bottom w:val="single" w:sz="4" w:space="0" w:color="auto"/>
            </w:tcBorders>
            <w:shd w:val="clear" w:color="auto" w:fill="auto"/>
            <w:vAlign w:val="center"/>
          </w:tcPr>
          <w:p w:rsidR="00DA571E" w:rsidRPr="00DA571E" w:rsidRDefault="00DA571E" w:rsidP="007277E9">
            <w:pPr>
              <w:autoSpaceDE w:val="0"/>
              <w:autoSpaceDN w:val="0"/>
              <w:adjustRightInd w:val="0"/>
              <w:ind w:left="60" w:right="60"/>
              <w:jc w:val="center"/>
              <w:rPr>
                <w:color w:val="000000"/>
                <w:sz w:val="20"/>
              </w:rPr>
            </w:pPr>
            <w:r w:rsidRPr="00DA571E">
              <w:rPr>
                <w:color w:val="000000"/>
                <w:sz w:val="20"/>
              </w:rPr>
              <w:t>Type III Jumlah Rata-rata Kuadrat</w:t>
            </w:r>
          </w:p>
        </w:tc>
        <w:tc>
          <w:tcPr>
            <w:tcW w:w="459" w:type="pct"/>
            <w:tcBorders>
              <w:top w:val="single" w:sz="4" w:space="0" w:color="auto"/>
              <w:bottom w:val="single" w:sz="4" w:space="0" w:color="auto"/>
            </w:tcBorders>
            <w:shd w:val="clear" w:color="auto" w:fill="auto"/>
            <w:vAlign w:val="center"/>
          </w:tcPr>
          <w:p w:rsidR="00DA571E" w:rsidRPr="00DA571E" w:rsidRDefault="00DA571E" w:rsidP="007277E9">
            <w:pPr>
              <w:autoSpaceDE w:val="0"/>
              <w:autoSpaceDN w:val="0"/>
              <w:adjustRightInd w:val="0"/>
              <w:ind w:left="60" w:right="60"/>
              <w:jc w:val="center"/>
              <w:rPr>
                <w:color w:val="000000"/>
                <w:sz w:val="20"/>
              </w:rPr>
            </w:pPr>
            <w:r w:rsidRPr="00DA571E">
              <w:rPr>
                <w:color w:val="000000"/>
                <w:sz w:val="20"/>
              </w:rPr>
              <w:t>Df</w:t>
            </w:r>
          </w:p>
        </w:tc>
        <w:tc>
          <w:tcPr>
            <w:tcW w:w="871" w:type="pct"/>
            <w:tcBorders>
              <w:top w:val="single" w:sz="4" w:space="0" w:color="auto"/>
              <w:bottom w:val="single" w:sz="4" w:space="0" w:color="auto"/>
            </w:tcBorders>
            <w:shd w:val="clear" w:color="auto" w:fill="auto"/>
            <w:vAlign w:val="center"/>
          </w:tcPr>
          <w:p w:rsidR="00DA571E" w:rsidRPr="00DA571E" w:rsidRDefault="00DA571E" w:rsidP="007277E9">
            <w:pPr>
              <w:autoSpaceDE w:val="0"/>
              <w:autoSpaceDN w:val="0"/>
              <w:adjustRightInd w:val="0"/>
              <w:ind w:left="60" w:right="60"/>
              <w:jc w:val="center"/>
              <w:rPr>
                <w:color w:val="000000"/>
                <w:sz w:val="20"/>
              </w:rPr>
            </w:pPr>
            <w:r w:rsidRPr="00DA571E">
              <w:rPr>
                <w:color w:val="000000"/>
                <w:sz w:val="20"/>
              </w:rPr>
              <w:t>Rata-rata Kuadrat</w:t>
            </w:r>
          </w:p>
        </w:tc>
        <w:tc>
          <w:tcPr>
            <w:tcW w:w="673" w:type="pct"/>
            <w:tcBorders>
              <w:top w:val="single" w:sz="4" w:space="0" w:color="auto"/>
              <w:bottom w:val="single" w:sz="4" w:space="0" w:color="auto"/>
            </w:tcBorders>
            <w:shd w:val="clear" w:color="auto" w:fill="auto"/>
            <w:vAlign w:val="center"/>
          </w:tcPr>
          <w:p w:rsidR="00DA571E" w:rsidRPr="00DA571E" w:rsidRDefault="00DA571E" w:rsidP="007277E9">
            <w:pPr>
              <w:autoSpaceDE w:val="0"/>
              <w:autoSpaceDN w:val="0"/>
              <w:adjustRightInd w:val="0"/>
              <w:ind w:left="60" w:right="60"/>
              <w:jc w:val="center"/>
              <w:rPr>
                <w:color w:val="000000"/>
                <w:sz w:val="20"/>
              </w:rPr>
            </w:pPr>
            <w:r w:rsidRPr="00DA571E">
              <w:rPr>
                <w:color w:val="000000"/>
                <w:sz w:val="20"/>
              </w:rPr>
              <w:t>F</w:t>
            </w:r>
          </w:p>
        </w:tc>
        <w:tc>
          <w:tcPr>
            <w:tcW w:w="632" w:type="pct"/>
            <w:tcBorders>
              <w:top w:val="single" w:sz="4" w:space="0" w:color="auto"/>
              <w:bottom w:val="single" w:sz="4" w:space="0" w:color="auto"/>
            </w:tcBorders>
            <w:shd w:val="clear" w:color="auto" w:fill="auto"/>
            <w:vAlign w:val="center"/>
          </w:tcPr>
          <w:p w:rsidR="00DA571E" w:rsidRPr="00DA571E" w:rsidRDefault="00DA571E" w:rsidP="007277E9">
            <w:pPr>
              <w:autoSpaceDE w:val="0"/>
              <w:autoSpaceDN w:val="0"/>
              <w:adjustRightInd w:val="0"/>
              <w:ind w:left="60" w:right="60"/>
              <w:jc w:val="center"/>
              <w:rPr>
                <w:color w:val="000000"/>
                <w:sz w:val="20"/>
              </w:rPr>
            </w:pPr>
            <w:r w:rsidRPr="00DA571E">
              <w:rPr>
                <w:color w:val="000000"/>
                <w:sz w:val="20"/>
              </w:rPr>
              <w:t>Sig.</w:t>
            </w:r>
          </w:p>
        </w:tc>
      </w:tr>
      <w:tr w:rsidR="00DA571E" w:rsidRPr="00460930" w:rsidTr="00387818">
        <w:trPr>
          <w:cantSplit/>
        </w:trPr>
        <w:tc>
          <w:tcPr>
            <w:tcW w:w="1274" w:type="pct"/>
            <w:tcBorders>
              <w:top w:val="single" w:sz="4" w:space="0" w:color="auto"/>
            </w:tcBorders>
            <w:shd w:val="clear" w:color="auto" w:fill="auto"/>
            <w:vAlign w:val="center"/>
          </w:tcPr>
          <w:p w:rsidR="00DA571E" w:rsidRPr="00DA571E" w:rsidRDefault="00DA571E" w:rsidP="007277E9">
            <w:pPr>
              <w:autoSpaceDE w:val="0"/>
              <w:autoSpaceDN w:val="0"/>
              <w:adjustRightInd w:val="0"/>
              <w:ind w:left="60" w:right="60"/>
              <w:rPr>
                <w:color w:val="000000"/>
                <w:sz w:val="20"/>
              </w:rPr>
            </w:pPr>
            <w:r w:rsidRPr="00DA571E">
              <w:rPr>
                <w:color w:val="000000"/>
                <w:sz w:val="20"/>
              </w:rPr>
              <w:t>Model Terkoreksi</w:t>
            </w:r>
          </w:p>
        </w:tc>
        <w:tc>
          <w:tcPr>
            <w:tcW w:w="1091" w:type="pct"/>
            <w:tcBorders>
              <w:top w:val="single" w:sz="4" w:space="0" w:color="auto"/>
            </w:tcBorders>
            <w:shd w:val="clear" w:color="auto" w:fill="auto"/>
            <w:vAlign w:val="center"/>
          </w:tcPr>
          <w:p w:rsidR="00DA571E" w:rsidRPr="00DA571E" w:rsidRDefault="00DA571E" w:rsidP="007277E9">
            <w:pPr>
              <w:autoSpaceDE w:val="0"/>
              <w:autoSpaceDN w:val="0"/>
              <w:adjustRightInd w:val="0"/>
              <w:ind w:left="60" w:right="60"/>
              <w:jc w:val="right"/>
              <w:rPr>
                <w:color w:val="000000"/>
                <w:sz w:val="20"/>
                <w:vertAlign w:val="superscript"/>
              </w:rPr>
            </w:pPr>
            <w:r w:rsidRPr="00DA571E">
              <w:rPr>
                <w:color w:val="000000"/>
                <w:sz w:val="20"/>
              </w:rPr>
              <w:t>817,827</w:t>
            </w:r>
            <w:r w:rsidRPr="00DA571E">
              <w:rPr>
                <w:color w:val="000000"/>
                <w:sz w:val="20"/>
                <w:vertAlign w:val="superscript"/>
              </w:rPr>
              <w:t>a</w:t>
            </w:r>
          </w:p>
        </w:tc>
        <w:tc>
          <w:tcPr>
            <w:tcW w:w="459" w:type="pct"/>
            <w:tcBorders>
              <w:top w:val="single" w:sz="4" w:space="0" w:color="auto"/>
            </w:tcBorders>
            <w:shd w:val="clear" w:color="auto" w:fill="auto"/>
            <w:vAlign w:val="center"/>
          </w:tcPr>
          <w:p w:rsidR="00DA571E" w:rsidRPr="00DA571E" w:rsidRDefault="00DA571E" w:rsidP="007277E9">
            <w:pPr>
              <w:autoSpaceDE w:val="0"/>
              <w:autoSpaceDN w:val="0"/>
              <w:adjustRightInd w:val="0"/>
              <w:ind w:left="60" w:right="60"/>
              <w:jc w:val="center"/>
              <w:rPr>
                <w:color w:val="000000"/>
                <w:sz w:val="20"/>
              </w:rPr>
            </w:pPr>
            <w:r w:rsidRPr="00DA571E">
              <w:rPr>
                <w:color w:val="000000"/>
                <w:sz w:val="20"/>
              </w:rPr>
              <w:t>3</w:t>
            </w:r>
          </w:p>
        </w:tc>
        <w:tc>
          <w:tcPr>
            <w:tcW w:w="871" w:type="pct"/>
            <w:tcBorders>
              <w:top w:val="single" w:sz="4" w:space="0" w:color="auto"/>
            </w:tcBorders>
            <w:shd w:val="clear" w:color="auto" w:fill="auto"/>
            <w:vAlign w:val="center"/>
          </w:tcPr>
          <w:p w:rsidR="00DA571E" w:rsidRPr="00DA571E" w:rsidRDefault="00DA571E" w:rsidP="007277E9">
            <w:pPr>
              <w:autoSpaceDE w:val="0"/>
              <w:autoSpaceDN w:val="0"/>
              <w:adjustRightInd w:val="0"/>
              <w:ind w:left="60" w:right="60"/>
              <w:jc w:val="right"/>
              <w:rPr>
                <w:color w:val="000000"/>
                <w:sz w:val="20"/>
              </w:rPr>
            </w:pPr>
            <w:r w:rsidRPr="00DA571E">
              <w:rPr>
                <w:color w:val="000000"/>
                <w:sz w:val="20"/>
              </w:rPr>
              <w:t>272,609</w:t>
            </w:r>
          </w:p>
        </w:tc>
        <w:tc>
          <w:tcPr>
            <w:tcW w:w="673" w:type="pct"/>
            <w:tcBorders>
              <w:top w:val="single" w:sz="4" w:space="0" w:color="auto"/>
            </w:tcBorders>
            <w:shd w:val="clear" w:color="auto" w:fill="auto"/>
            <w:vAlign w:val="center"/>
          </w:tcPr>
          <w:p w:rsidR="00DA571E" w:rsidRPr="00DA571E" w:rsidRDefault="00DA571E" w:rsidP="007277E9">
            <w:pPr>
              <w:autoSpaceDE w:val="0"/>
              <w:autoSpaceDN w:val="0"/>
              <w:adjustRightInd w:val="0"/>
              <w:ind w:left="60" w:right="60"/>
              <w:jc w:val="right"/>
              <w:rPr>
                <w:color w:val="000000"/>
                <w:sz w:val="20"/>
              </w:rPr>
            </w:pPr>
            <w:r w:rsidRPr="00DA571E">
              <w:rPr>
                <w:color w:val="000000"/>
                <w:sz w:val="20"/>
              </w:rPr>
              <w:t>4,545</w:t>
            </w:r>
          </w:p>
        </w:tc>
        <w:tc>
          <w:tcPr>
            <w:tcW w:w="632" w:type="pct"/>
            <w:tcBorders>
              <w:top w:val="single" w:sz="4" w:space="0" w:color="auto"/>
            </w:tcBorders>
            <w:shd w:val="clear" w:color="auto" w:fill="auto"/>
            <w:vAlign w:val="center"/>
          </w:tcPr>
          <w:p w:rsidR="00DA571E" w:rsidRPr="00DA571E" w:rsidRDefault="00DA571E" w:rsidP="007277E9">
            <w:pPr>
              <w:autoSpaceDE w:val="0"/>
              <w:autoSpaceDN w:val="0"/>
              <w:adjustRightInd w:val="0"/>
              <w:ind w:left="60" w:right="60"/>
              <w:jc w:val="center"/>
              <w:rPr>
                <w:color w:val="000000"/>
                <w:sz w:val="20"/>
              </w:rPr>
            </w:pPr>
            <w:r w:rsidRPr="00DA571E">
              <w:rPr>
                <w:color w:val="000000"/>
                <w:sz w:val="20"/>
              </w:rPr>
              <w:t>0,006</w:t>
            </w:r>
          </w:p>
        </w:tc>
      </w:tr>
      <w:tr w:rsidR="00DA571E" w:rsidRPr="00460930" w:rsidTr="00EB2210">
        <w:trPr>
          <w:cantSplit/>
        </w:trPr>
        <w:tc>
          <w:tcPr>
            <w:tcW w:w="1274" w:type="pct"/>
            <w:shd w:val="clear" w:color="auto" w:fill="auto"/>
            <w:vAlign w:val="center"/>
          </w:tcPr>
          <w:p w:rsidR="00DA571E" w:rsidRPr="00DA571E" w:rsidRDefault="00DA571E" w:rsidP="007277E9">
            <w:pPr>
              <w:autoSpaceDE w:val="0"/>
              <w:autoSpaceDN w:val="0"/>
              <w:adjustRightInd w:val="0"/>
              <w:ind w:left="60" w:right="60"/>
              <w:rPr>
                <w:color w:val="000000"/>
                <w:sz w:val="20"/>
              </w:rPr>
            </w:pPr>
            <w:r w:rsidRPr="00DA571E">
              <w:rPr>
                <w:color w:val="000000"/>
                <w:sz w:val="20"/>
              </w:rPr>
              <w:t>Intersep</w:t>
            </w:r>
          </w:p>
        </w:tc>
        <w:tc>
          <w:tcPr>
            <w:tcW w:w="1091" w:type="pct"/>
            <w:shd w:val="clear" w:color="auto" w:fill="auto"/>
            <w:vAlign w:val="center"/>
          </w:tcPr>
          <w:p w:rsidR="00DA571E" w:rsidRPr="00DA571E" w:rsidRDefault="00DA571E" w:rsidP="007277E9">
            <w:pPr>
              <w:autoSpaceDE w:val="0"/>
              <w:autoSpaceDN w:val="0"/>
              <w:adjustRightInd w:val="0"/>
              <w:ind w:left="60" w:right="60"/>
              <w:jc w:val="right"/>
              <w:rPr>
                <w:color w:val="000000"/>
                <w:sz w:val="20"/>
              </w:rPr>
            </w:pPr>
            <w:r w:rsidRPr="00DA571E">
              <w:rPr>
                <w:color w:val="000000"/>
                <w:sz w:val="20"/>
              </w:rPr>
              <w:t>353942,018</w:t>
            </w:r>
          </w:p>
        </w:tc>
        <w:tc>
          <w:tcPr>
            <w:tcW w:w="459" w:type="pct"/>
            <w:shd w:val="clear" w:color="auto" w:fill="auto"/>
            <w:vAlign w:val="center"/>
          </w:tcPr>
          <w:p w:rsidR="00DA571E" w:rsidRPr="00DA571E" w:rsidRDefault="00DA571E" w:rsidP="007277E9">
            <w:pPr>
              <w:autoSpaceDE w:val="0"/>
              <w:autoSpaceDN w:val="0"/>
              <w:adjustRightInd w:val="0"/>
              <w:ind w:left="60" w:right="60"/>
              <w:jc w:val="center"/>
              <w:rPr>
                <w:color w:val="000000"/>
                <w:sz w:val="20"/>
              </w:rPr>
            </w:pPr>
            <w:r w:rsidRPr="00DA571E">
              <w:rPr>
                <w:color w:val="000000"/>
                <w:sz w:val="20"/>
              </w:rPr>
              <w:t>1</w:t>
            </w:r>
          </w:p>
        </w:tc>
        <w:tc>
          <w:tcPr>
            <w:tcW w:w="871" w:type="pct"/>
            <w:shd w:val="clear" w:color="auto" w:fill="auto"/>
            <w:vAlign w:val="center"/>
          </w:tcPr>
          <w:p w:rsidR="00DA571E" w:rsidRPr="00DA571E" w:rsidRDefault="00DA571E" w:rsidP="007277E9">
            <w:pPr>
              <w:autoSpaceDE w:val="0"/>
              <w:autoSpaceDN w:val="0"/>
              <w:adjustRightInd w:val="0"/>
              <w:ind w:left="60" w:right="60"/>
              <w:jc w:val="right"/>
              <w:rPr>
                <w:color w:val="000000"/>
                <w:sz w:val="20"/>
              </w:rPr>
            </w:pPr>
            <w:r w:rsidRPr="00DA571E">
              <w:rPr>
                <w:color w:val="000000"/>
                <w:sz w:val="20"/>
              </w:rPr>
              <w:t>353942,018</w:t>
            </w:r>
          </w:p>
        </w:tc>
        <w:tc>
          <w:tcPr>
            <w:tcW w:w="673" w:type="pct"/>
            <w:shd w:val="clear" w:color="auto" w:fill="auto"/>
            <w:vAlign w:val="center"/>
          </w:tcPr>
          <w:p w:rsidR="00DA571E" w:rsidRPr="00DA571E" w:rsidRDefault="00DA571E" w:rsidP="007277E9">
            <w:pPr>
              <w:autoSpaceDE w:val="0"/>
              <w:autoSpaceDN w:val="0"/>
              <w:adjustRightInd w:val="0"/>
              <w:ind w:left="60" w:right="60"/>
              <w:jc w:val="right"/>
              <w:rPr>
                <w:color w:val="000000"/>
                <w:sz w:val="20"/>
              </w:rPr>
            </w:pPr>
            <w:r w:rsidRPr="00DA571E">
              <w:rPr>
                <w:color w:val="000000"/>
                <w:sz w:val="20"/>
              </w:rPr>
              <w:t>5901,101</w:t>
            </w:r>
          </w:p>
        </w:tc>
        <w:tc>
          <w:tcPr>
            <w:tcW w:w="632" w:type="pct"/>
            <w:shd w:val="clear" w:color="auto" w:fill="auto"/>
            <w:vAlign w:val="center"/>
          </w:tcPr>
          <w:p w:rsidR="00DA571E" w:rsidRPr="00DA571E" w:rsidRDefault="00DA571E" w:rsidP="007277E9">
            <w:pPr>
              <w:autoSpaceDE w:val="0"/>
              <w:autoSpaceDN w:val="0"/>
              <w:adjustRightInd w:val="0"/>
              <w:ind w:left="60" w:right="60"/>
              <w:jc w:val="center"/>
              <w:rPr>
                <w:color w:val="000000"/>
                <w:sz w:val="20"/>
              </w:rPr>
            </w:pPr>
            <w:r w:rsidRPr="00DA571E">
              <w:rPr>
                <w:color w:val="000000"/>
                <w:sz w:val="20"/>
              </w:rPr>
              <w:t>0,000</w:t>
            </w:r>
          </w:p>
        </w:tc>
      </w:tr>
      <w:tr w:rsidR="00DA571E" w:rsidRPr="00460930" w:rsidTr="00EB2210">
        <w:trPr>
          <w:cantSplit/>
        </w:trPr>
        <w:tc>
          <w:tcPr>
            <w:tcW w:w="1274" w:type="pct"/>
            <w:shd w:val="clear" w:color="auto" w:fill="auto"/>
            <w:vAlign w:val="center"/>
          </w:tcPr>
          <w:p w:rsidR="00DA571E" w:rsidRPr="00DA571E" w:rsidRDefault="00DA571E" w:rsidP="007277E9">
            <w:pPr>
              <w:autoSpaceDE w:val="0"/>
              <w:autoSpaceDN w:val="0"/>
              <w:adjustRightInd w:val="0"/>
              <w:ind w:left="60" w:right="60"/>
              <w:rPr>
                <w:color w:val="000000"/>
                <w:sz w:val="20"/>
              </w:rPr>
            </w:pPr>
            <w:r w:rsidRPr="00DA571E">
              <w:rPr>
                <w:color w:val="000000"/>
                <w:sz w:val="20"/>
              </w:rPr>
              <w:t>Model Pembelajaran(a)</w:t>
            </w:r>
          </w:p>
        </w:tc>
        <w:tc>
          <w:tcPr>
            <w:tcW w:w="1091" w:type="pct"/>
            <w:shd w:val="clear" w:color="auto" w:fill="auto"/>
            <w:vAlign w:val="center"/>
          </w:tcPr>
          <w:p w:rsidR="00DA571E" w:rsidRPr="00DA571E" w:rsidRDefault="00DA571E" w:rsidP="007277E9">
            <w:pPr>
              <w:autoSpaceDE w:val="0"/>
              <w:autoSpaceDN w:val="0"/>
              <w:adjustRightInd w:val="0"/>
              <w:ind w:left="60" w:right="60"/>
              <w:jc w:val="right"/>
              <w:rPr>
                <w:color w:val="000000"/>
                <w:sz w:val="20"/>
              </w:rPr>
            </w:pPr>
            <w:r w:rsidRPr="00DA571E">
              <w:rPr>
                <w:color w:val="000000"/>
                <w:sz w:val="20"/>
              </w:rPr>
              <w:t>722,940</w:t>
            </w:r>
          </w:p>
        </w:tc>
        <w:tc>
          <w:tcPr>
            <w:tcW w:w="459" w:type="pct"/>
            <w:shd w:val="clear" w:color="auto" w:fill="auto"/>
            <w:vAlign w:val="center"/>
          </w:tcPr>
          <w:p w:rsidR="00DA571E" w:rsidRPr="00DA571E" w:rsidRDefault="00DA571E" w:rsidP="007277E9">
            <w:pPr>
              <w:autoSpaceDE w:val="0"/>
              <w:autoSpaceDN w:val="0"/>
              <w:adjustRightInd w:val="0"/>
              <w:ind w:left="60" w:right="60"/>
              <w:jc w:val="center"/>
              <w:rPr>
                <w:color w:val="000000"/>
                <w:sz w:val="20"/>
              </w:rPr>
            </w:pPr>
            <w:r w:rsidRPr="00DA571E">
              <w:rPr>
                <w:color w:val="000000"/>
                <w:sz w:val="20"/>
              </w:rPr>
              <w:t>1</w:t>
            </w:r>
          </w:p>
        </w:tc>
        <w:tc>
          <w:tcPr>
            <w:tcW w:w="871" w:type="pct"/>
            <w:shd w:val="clear" w:color="auto" w:fill="auto"/>
            <w:vAlign w:val="center"/>
          </w:tcPr>
          <w:p w:rsidR="00DA571E" w:rsidRPr="00DA571E" w:rsidRDefault="00DA571E" w:rsidP="007277E9">
            <w:pPr>
              <w:autoSpaceDE w:val="0"/>
              <w:autoSpaceDN w:val="0"/>
              <w:adjustRightInd w:val="0"/>
              <w:ind w:left="60" w:right="60"/>
              <w:jc w:val="right"/>
              <w:rPr>
                <w:color w:val="000000"/>
                <w:sz w:val="20"/>
              </w:rPr>
            </w:pPr>
            <w:r w:rsidRPr="00DA571E">
              <w:rPr>
                <w:color w:val="000000"/>
                <w:sz w:val="20"/>
              </w:rPr>
              <w:t>722,940</w:t>
            </w:r>
          </w:p>
        </w:tc>
        <w:tc>
          <w:tcPr>
            <w:tcW w:w="673" w:type="pct"/>
            <w:shd w:val="clear" w:color="auto" w:fill="auto"/>
            <w:vAlign w:val="center"/>
          </w:tcPr>
          <w:p w:rsidR="00DA571E" w:rsidRPr="00DA571E" w:rsidRDefault="00DA571E" w:rsidP="007277E9">
            <w:pPr>
              <w:autoSpaceDE w:val="0"/>
              <w:autoSpaceDN w:val="0"/>
              <w:adjustRightInd w:val="0"/>
              <w:ind w:left="60" w:right="60"/>
              <w:jc w:val="right"/>
              <w:rPr>
                <w:color w:val="000000"/>
                <w:sz w:val="20"/>
              </w:rPr>
            </w:pPr>
            <w:r w:rsidRPr="00DA571E">
              <w:rPr>
                <w:color w:val="000000"/>
                <w:sz w:val="20"/>
              </w:rPr>
              <w:t>12,053</w:t>
            </w:r>
          </w:p>
        </w:tc>
        <w:tc>
          <w:tcPr>
            <w:tcW w:w="632" w:type="pct"/>
            <w:shd w:val="clear" w:color="auto" w:fill="auto"/>
            <w:vAlign w:val="center"/>
          </w:tcPr>
          <w:p w:rsidR="00DA571E" w:rsidRPr="00DA571E" w:rsidRDefault="00DA571E" w:rsidP="007277E9">
            <w:pPr>
              <w:autoSpaceDE w:val="0"/>
              <w:autoSpaceDN w:val="0"/>
              <w:adjustRightInd w:val="0"/>
              <w:ind w:left="60" w:right="60"/>
              <w:jc w:val="center"/>
              <w:rPr>
                <w:color w:val="000000"/>
                <w:sz w:val="20"/>
              </w:rPr>
            </w:pPr>
            <w:r w:rsidRPr="00DA571E">
              <w:rPr>
                <w:color w:val="000000"/>
                <w:sz w:val="20"/>
              </w:rPr>
              <w:t>0,001</w:t>
            </w:r>
          </w:p>
        </w:tc>
      </w:tr>
      <w:tr w:rsidR="00DA571E" w:rsidRPr="00460930" w:rsidTr="00EB2210">
        <w:trPr>
          <w:cantSplit/>
        </w:trPr>
        <w:tc>
          <w:tcPr>
            <w:tcW w:w="1274" w:type="pct"/>
            <w:shd w:val="clear" w:color="auto" w:fill="auto"/>
            <w:vAlign w:val="center"/>
          </w:tcPr>
          <w:p w:rsidR="00DA571E" w:rsidRPr="00DA571E" w:rsidRDefault="00DA571E" w:rsidP="007277E9">
            <w:pPr>
              <w:autoSpaceDE w:val="0"/>
              <w:autoSpaceDN w:val="0"/>
              <w:adjustRightInd w:val="0"/>
              <w:ind w:left="60" w:right="60"/>
              <w:rPr>
                <w:color w:val="000000"/>
                <w:sz w:val="20"/>
              </w:rPr>
            </w:pPr>
            <w:r w:rsidRPr="00DA571E">
              <w:rPr>
                <w:color w:val="000000"/>
                <w:sz w:val="20"/>
              </w:rPr>
              <w:t>Motivasi(b)</w:t>
            </w:r>
          </w:p>
        </w:tc>
        <w:tc>
          <w:tcPr>
            <w:tcW w:w="1091" w:type="pct"/>
            <w:shd w:val="clear" w:color="auto" w:fill="auto"/>
            <w:vAlign w:val="center"/>
          </w:tcPr>
          <w:p w:rsidR="00DA571E" w:rsidRPr="00DA571E" w:rsidRDefault="00DA571E" w:rsidP="007277E9">
            <w:pPr>
              <w:autoSpaceDE w:val="0"/>
              <w:autoSpaceDN w:val="0"/>
              <w:adjustRightInd w:val="0"/>
              <w:ind w:left="60" w:right="60"/>
              <w:jc w:val="right"/>
              <w:rPr>
                <w:color w:val="000000"/>
                <w:sz w:val="20"/>
              </w:rPr>
            </w:pPr>
            <w:r w:rsidRPr="00DA571E">
              <w:rPr>
                <w:color w:val="000000"/>
                <w:sz w:val="20"/>
              </w:rPr>
              <w:t>1,162</w:t>
            </w:r>
          </w:p>
        </w:tc>
        <w:tc>
          <w:tcPr>
            <w:tcW w:w="459" w:type="pct"/>
            <w:shd w:val="clear" w:color="auto" w:fill="auto"/>
            <w:vAlign w:val="center"/>
          </w:tcPr>
          <w:p w:rsidR="00DA571E" w:rsidRPr="00DA571E" w:rsidRDefault="00DA571E" w:rsidP="007277E9">
            <w:pPr>
              <w:autoSpaceDE w:val="0"/>
              <w:autoSpaceDN w:val="0"/>
              <w:adjustRightInd w:val="0"/>
              <w:ind w:left="60" w:right="60"/>
              <w:jc w:val="center"/>
              <w:rPr>
                <w:color w:val="000000"/>
                <w:sz w:val="20"/>
              </w:rPr>
            </w:pPr>
            <w:r w:rsidRPr="00DA571E">
              <w:rPr>
                <w:color w:val="000000"/>
                <w:sz w:val="20"/>
              </w:rPr>
              <w:t>1</w:t>
            </w:r>
          </w:p>
        </w:tc>
        <w:tc>
          <w:tcPr>
            <w:tcW w:w="871" w:type="pct"/>
            <w:shd w:val="clear" w:color="auto" w:fill="auto"/>
            <w:vAlign w:val="center"/>
          </w:tcPr>
          <w:p w:rsidR="00DA571E" w:rsidRPr="00DA571E" w:rsidRDefault="00DA571E" w:rsidP="007277E9">
            <w:pPr>
              <w:autoSpaceDE w:val="0"/>
              <w:autoSpaceDN w:val="0"/>
              <w:adjustRightInd w:val="0"/>
              <w:ind w:left="60" w:right="60"/>
              <w:jc w:val="right"/>
              <w:rPr>
                <w:color w:val="000000"/>
                <w:sz w:val="20"/>
              </w:rPr>
            </w:pPr>
            <w:r w:rsidRPr="00DA571E">
              <w:rPr>
                <w:color w:val="000000"/>
                <w:sz w:val="20"/>
              </w:rPr>
              <w:t>1,162</w:t>
            </w:r>
          </w:p>
        </w:tc>
        <w:tc>
          <w:tcPr>
            <w:tcW w:w="673" w:type="pct"/>
            <w:shd w:val="clear" w:color="auto" w:fill="auto"/>
            <w:vAlign w:val="center"/>
          </w:tcPr>
          <w:p w:rsidR="00DA571E" w:rsidRPr="00DA571E" w:rsidRDefault="00DA571E" w:rsidP="007277E9">
            <w:pPr>
              <w:autoSpaceDE w:val="0"/>
              <w:autoSpaceDN w:val="0"/>
              <w:adjustRightInd w:val="0"/>
              <w:ind w:left="60" w:right="60"/>
              <w:jc w:val="right"/>
              <w:rPr>
                <w:color w:val="000000"/>
                <w:sz w:val="20"/>
              </w:rPr>
            </w:pPr>
            <w:r w:rsidRPr="00DA571E">
              <w:rPr>
                <w:color w:val="000000"/>
                <w:sz w:val="20"/>
              </w:rPr>
              <w:t>0,019</w:t>
            </w:r>
          </w:p>
        </w:tc>
        <w:tc>
          <w:tcPr>
            <w:tcW w:w="632" w:type="pct"/>
            <w:shd w:val="clear" w:color="auto" w:fill="auto"/>
            <w:vAlign w:val="center"/>
          </w:tcPr>
          <w:p w:rsidR="00DA571E" w:rsidRPr="00DA571E" w:rsidRDefault="00DA571E" w:rsidP="007277E9">
            <w:pPr>
              <w:autoSpaceDE w:val="0"/>
              <w:autoSpaceDN w:val="0"/>
              <w:adjustRightInd w:val="0"/>
              <w:ind w:left="60" w:right="60"/>
              <w:jc w:val="center"/>
              <w:rPr>
                <w:color w:val="000000"/>
                <w:sz w:val="20"/>
              </w:rPr>
            </w:pPr>
            <w:r w:rsidRPr="00DA571E">
              <w:rPr>
                <w:color w:val="000000"/>
                <w:sz w:val="20"/>
              </w:rPr>
              <w:t>0,890</w:t>
            </w:r>
          </w:p>
        </w:tc>
      </w:tr>
      <w:tr w:rsidR="00DA571E" w:rsidRPr="00460930" w:rsidTr="00EB2210">
        <w:trPr>
          <w:cantSplit/>
        </w:trPr>
        <w:tc>
          <w:tcPr>
            <w:tcW w:w="1274" w:type="pct"/>
            <w:shd w:val="clear" w:color="auto" w:fill="auto"/>
            <w:vAlign w:val="center"/>
          </w:tcPr>
          <w:p w:rsidR="00DA571E" w:rsidRPr="00DA571E" w:rsidRDefault="00DA571E" w:rsidP="007277E9">
            <w:pPr>
              <w:autoSpaceDE w:val="0"/>
              <w:autoSpaceDN w:val="0"/>
              <w:adjustRightInd w:val="0"/>
              <w:ind w:left="60" w:right="60"/>
              <w:rPr>
                <w:color w:val="000000"/>
                <w:sz w:val="20"/>
              </w:rPr>
            </w:pPr>
            <w:r w:rsidRPr="00DA571E">
              <w:rPr>
                <w:color w:val="000000"/>
                <w:sz w:val="20"/>
              </w:rPr>
              <w:t>a * b</w:t>
            </w:r>
          </w:p>
        </w:tc>
        <w:tc>
          <w:tcPr>
            <w:tcW w:w="1091" w:type="pct"/>
            <w:shd w:val="clear" w:color="auto" w:fill="auto"/>
            <w:vAlign w:val="center"/>
          </w:tcPr>
          <w:p w:rsidR="00DA571E" w:rsidRPr="00DA571E" w:rsidRDefault="00DA571E" w:rsidP="007277E9">
            <w:pPr>
              <w:autoSpaceDE w:val="0"/>
              <w:autoSpaceDN w:val="0"/>
              <w:adjustRightInd w:val="0"/>
              <w:ind w:left="60" w:right="60"/>
              <w:jc w:val="right"/>
              <w:rPr>
                <w:color w:val="000000"/>
                <w:sz w:val="20"/>
              </w:rPr>
            </w:pPr>
            <w:r w:rsidRPr="00DA571E">
              <w:rPr>
                <w:color w:val="000000"/>
                <w:sz w:val="20"/>
              </w:rPr>
              <w:t>93,725</w:t>
            </w:r>
          </w:p>
        </w:tc>
        <w:tc>
          <w:tcPr>
            <w:tcW w:w="459" w:type="pct"/>
            <w:shd w:val="clear" w:color="auto" w:fill="auto"/>
            <w:vAlign w:val="center"/>
          </w:tcPr>
          <w:p w:rsidR="00DA571E" w:rsidRPr="00DA571E" w:rsidRDefault="00DA571E" w:rsidP="007277E9">
            <w:pPr>
              <w:autoSpaceDE w:val="0"/>
              <w:autoSpaceDN w:val="0"/>
              <w:adjustRightInd w:val="0"/>
              <w:ind w:left="60" w:right="60"/>
              <w:jc w:val="center"/>
              <w:rPr>
                <w:color w:val="000000"/>
                <w:sz w:val="20"/>
              </w:rPr>
            </w:pPr>
            <w:r w:rsidRPr="00DA571E">
              <w:rPr>
                <w:color w:val="000000"/>
                <w:sz w:val="20"/>
              </w:rPr>
              <w:t>1</w:t>
            </w:r>
          </w:p>
        </w:tc>
        <w:tc>
          <w:tcPr>
            <w:tcW w:w="871" w:type="pct"/>
            <w:shd w:val="clear" w:color="auto" w:fill="auto"/>
            <w:vAlign w:val="center"/>
          </w:tcPr>
          <w:p w:rsidR="00DA571E" w:rsidRPr="00DA571E" w:rsidRDefault="00DA571E" w:rsidP="007277E9">
            <w:pPr>
              <w:autoSpaceDE w:val="0"/>
              <w:autoSpaceDN w:val="0"/>
              <w:adjustRightInd w:val="0"/>
              <w:ind w:left="60" w:right="60"/>
              <w:jc w:val="right"/>
              <w:rPr>
                <w:color w:val="000000"/>
                <w:sz w:val="20"/>
              </w:rPr>
            </w:pPr>
            <w:r w:rsidRPr="00DA571E">
              <w:rPr>
                <w:color w:val="000000"/>
                <w:sz w:val="20"/>
              </w:rPr>
              <w:t>93,725</w:t>
            </w:r>
          </w:p>
        </w:tc>
        <w:tc>
          <w:tcPr>
            <w:tcW w:w="673" w:type="pct"/>
            <w:shd w:val="clear" w:color="auto" w:fill="auto"/>
            <w:vAlign w:val="center"/>
          </w:tcPr>
          <w:p w:rsidR="00DA571E" w:rsidRPr="00DA571E" w:rsidRDefault="00DA571E" w:rsidP="007277E9">
            <w:pPr>
              <w:autoSpaceDE w:val="0"/>
              <w:autoSpaceDN w:val="0"/>
              <w:adjustRightInd w:val="0"/>
              <w:ind w:left="60" w:right="60"/>
              <w:jc w:val="right"/>
              <w:rPr>
                <w:color w:val="000000"/>
                <w:sz w:val="20"/>
              </w:rPr>
            </w:pPr>
            <w:r w:rsidRPr="00DA571E">
              <w:rPr>
                <w:color w:val="000000"/>
                <w:sz w:val="20"/>
              </w:rPr>
              <w:t>1,563</w:t>
            </w:r>
          </w:p>
        </w:tc>
        <w:tc>
          <w:tcPr>
            <w:tcW w:w="632" w:type="pct"/>
            <w:shd w:val="clear" w:color="auto" w:fill="auto"/>
            <w:vAlign w:val="center"/>
          </w:tcPr>
          <w:p w:rsidR="00DA571E" w:rsidRPr="00DA571E" w:rsidRDefault="00DA571E" w:rsidP="007277E9">
            <w:pPr>
              <w:autoSpaceDE w:val="0"/>
              <w:autoSpaceDN w:val="0"/>
              <w:adjustRightInd w:val="0"/>
              <w:ind w:left="60" w:right="60"/>
              <w:jc w:val="center"/>
              <w:rPr>
                <w:color w:val="000000"/>
                <w:sz w:val="20"/>
              </w:rPr>
            </w:pPr>
            <w:r w:rsidRPr="00DA571E">
              <w:rPr>
                <w:color w:val="000000"/>
                <w:sz w:val="20"/>
              </w:rPr>
              <w:t>0,216</w:t>
            </w:r>
          </w:p>
        </w:tc>
      </w:tr>
      <w:tr w:rsidR="00DA571E" w:rsidRPr="00460930" w:rsidTr="00EB2210">
        <w:trPr>
          <w:cantSplit/>
        </w:trPr>
        <w:tc>
          <w:tcPr>
            <w:tcW w:w="1274" w:type="pct"/>
            <w:shd w:val="clear" w:color="auto" w:fill="auto"/>
            <w:vAlign w:val="center"/>
          </w:tcPr>
          <w:p w:rsidR="00DA571E" w:rsidRPr="00DA571E" w:rsidRDefault="00DA571E" w:rsidP="007277E9">
            <w:pPr>
              <w:autoSpaceDE w:val="0"/>
              <w:autoSpaceDN w:val="0"/>
              <w:adjustRightInd w:val="0"/>
              <w:ind w:left="60" w:right="60"/>
              <w:rPr>
                <w:color w:val="000000"/>
                <w:sz w:val="20"/>
              </w:rPr>
            </w:pPr>
            <w:r w:rsidRPr="00DA571E">
              <w:rPr>
                <w:color w:val="000000"/>
                <w:sz w:val="20"/>
              </w:rPr>
              <w:t>Error</w:t>
            </w:r>
          </w:p>
        </w:tc>
        <w:tc>
          <w:tcPr>
            <w:tcW w:w="1091" w:type="pct"/>
            <w:shd w:val="clear" w:color="auto" w:fill="auto"/>
            <w:vAlign w:val="center"/>
          </w:tcPr>
          <w:p w:rsidR="00DA571E" w:rsidRPr="00DA571E" w:rsidRDefault="00DA571E" w:rsidP="007277E9">
            <w:pPr>
              <w:autoSpaceDE w:val="0"/>
              <w:autoSpaceDN w:val="0"/>
              <w:adjustRightInd w:val="0"/>
              <w:ind w:left="60" w:right="60"/>
              <w:jc w:val="right"/>
              <w:rPr>
                <w:color w:val="000000"/>
                <w:sz w:val="20"/>
              </w:rPr>
            </w:pPr>
            <w:r w:rsidRPr="00DA571E">
              <w:rPr>
                <w:color w:val="000000"/>
                <w:sz w:val="20"/>
              </w:rPr>
              <w:t>3358,823</w:t>
            </w:r>
          </w:p>
        </w:tc>
        <w:tc>
          <w:tcPr>
            <w:tcW w:w="459" w:type="pct"/>
            <w:shd w:val="clear" w:color="auto" w:fill="auto"/>
            <w:vAlign w:val="center"/>
          </w:tcPr>
          <w:p w:rsidR="00DA571E" w:rsidRPr="00DA571E" w:rsidRDefault="00DA571E" w:rsidP="007277E9">
            <w:pPr>
              <w:autoSpaceDE w:val="0"/>
              <w:autoSpaceDN w:val="0"/>
              <w:adjustRightInd w:val="0"/>
              <w:ind w:left="60" w:right="60"/>
              <w:jc w:val="center"/>
              <w:rPr>
                <w:color w:val="000000"/>
                <w:sz w:val="20"/>
              </w:rPr>
            </w:pPr>
            <w:r w:rsidRPr="00DA571E">
              <w:rPr>
                <w:color w:val="000000"/>
                <w:sz w:val="20"/>
              </w:rPr>
              <w:t>56</w:t>
            </w:r>
          </w:p>
        </w:tc>
        <w:tc>
          <w:tcPr>
            <w:tcW w:w="871" w:type="pct"/>
            <w:shd w:val="clear" w:color="auto" w:fill="auto"/>
            <w:vAlign w:val="center"/>
          </w:tcPr>
          <w:p w:rsidR="00DA571E" w:rsidRPr="00DA571E" w:rsidRDefault="00DA571E" w:rsidP="007277E9">
            <w:pPr>
              <w:autoSpaceDE w:val="0"/>
              <w:autoSpaceDN w:val="0"/>
              <w:adjustRightInd w:val="0"/>
              <w:ind w:left="60" w:right="60"/>
              <w:jc w:val="right"/>
              <w:rPr>
                <w:color w:val="000000"/>
                <w:sz w:val="20"/>
              </w:rPr>
            </w:pPr>
            <w:r w:rsidRPr="00DA571E">
              <w:rPr>
                <w:color w:val="000000"/>
                <w:sz w:val="20"/>
              </w:rPr>
              <w:t>59,979</w:t>
            </w:r>
          </w:p>
        </w:tc>
        <w:tc>
          <w:tcPr>
            <w:tcW w:w="673" w:type="pct"/>
            <w:shd w:val="clear" w:color="auto" w:fill="auto"/>
          </w:tcPr>
          <w:p w:rsidR="00DA571E" w:rsidRPr="00DA571E" w:rsidRDefault="00DA571E" w:rsidP="007277E9">
            <w:pPr>
              <w:autoSpaceDE w:val="0"/>
              <w:autoSpaceDN w:val="0"/>
              <w:adjustRightInd w:val="0"/>
              <w:rPr>
                <w:sz w:val="20"/>
              </w:rPr>
            </w:pPr>
          </w:p>
        </w:tc>
        <w:tc>
          <w:tcPr>
            <w:tcW w:w="632" w:type="pct"/>
            <w:shd w:val="clear" w:color="auto" w:fill="auto"/>
          </w:tcPr>
          <w:p w:rsidR="00DA571E" w:rsidRPr="00DA571E" w:rsidRDefault="00DA571E" w:rsidP="007277E9">
            <w:pPr>
              <w:autoSpaceDE w:val="0"/>
              <w:autoSpaceDN w:val="0"/>
              <w:adjustRightInd w:val="0"/>
              <w:rPr>
                <w:sz w:val="20"/>
              </w:rPr>
            </w:pPr>
          </w:p>
        </w:tc>
      </w:tr>
      <w:tr w:rsidR="00DA571E" w:rsidRPr="00460930" w:rsidTr="00EB2210">
        <w:trPr>
          <w:cantSplit/>
        </w:trPr>
        <w:tc>
          <w:tcPr>
            <w:tcW w:w="1274" w:type="pct"/>
            <w:shd w:val="clear" w:color="auto" w:fill="auto"/>
            <w:vAlign w:val="center"/>
          </w:tcPr>
          <w:p w:rsidR="00DA571E" w:rsidRPr="00DA571E" w:rsidRDefault="00DA571E" w:rsidP="007277E9">
            <w:pPr>
              <w:autoSpaceDE w:val="0"/>
              <w:autoSpaceDN w:val="0"/>
              <w:adjustRightInd w:val="0"/>
              <w:ind w:left="60" w:right="60"/>
              <w:rPr>
                <w:color w:val="000000"/>
                <w:sz w:val="20"/>
              </w:rPr>
            </w:pPr>
            <w:r w:rsidRPr="00DA571E">
              <w:rPr>
                <w:color w:val="000000"/>
                <w:sz w:val="20"/>
              </w:rPr>
              <w:t>Total</w:t>
            </w:r>
          </w:p>
        </w:tc>
        <w:tc>
          <w:tcPr>
            <w:tcW w:w="1091" w:type="pct"/>
            <w:shd w:val="clear" w:color="auto" w:fill="auto"/>
            <w:vAlign w:val="center"/>
          </w:tcPr>
          <w:p w:rsidR="00DA571E" w:rsidRPr="00DA571E" w:rsidRDefault="00DA571E" w:rsidP="007277E9">
            <w:pPr>
              <w:autoSpaceDE w:val="0"/>
              <w:autoSpaceDN w:val="0"/>
              <w:adjustRightInd w:val="0"/>
              <w:ind w:left="60" w:right="60"/>
              <w:jc w:val="right"/>
              <w:rPr>
                <w:color w:val="000000"/>
                <w:sz w:val="20"/>
              </w:rPr>
            </w:pPr>
            <w:r w:rsidRPr="00DA571E">
              <w:rPr>
                <w:color w:val="000000"/>
                <w:sz w:val="20"/>
              </w:rPr>
              <w:t>358118,667</w:t>
            </w:r>
          </w:p>
        </w:tc>
        <w:tc>
          <w:tcPr>
            <w:tcW w:w="459" w:type="pct"/>
            <w:shd w:val="clear" w:color="auto" w:fill="auto"/>
            <w:vAlign w:val="center"/>
          </w:tcPr>
          <w:p w:rsidR="00DA571E" w:rsidRPr="00DA571E" w:rsidRDefault="00DA571E" w:rsidP="007277E9">
            <w:pPr>
              <w:autoSpaceDE w:val="0"/>
              <w:autoSpaceDN w:val="0"/>
              <w:adjustRightInd w:val="0"/>
              <w:ind w:left="60" w:right="60"/>
              <w:jc w:val="center"/>
              <w:rPr>
                <w:color w:val="000000"/>
                <w:sz w:val="20"/>
              </w:rPr>
            </w:pPr>
            <w:r w:rsidRPr="00DA571E">
              <w:rPr>
                <w:color w:val="000000"/>
                <w:sz w:val="20"/>
              </w:rPr>
              <w:t>60</w:t>
            </w:r>
          </w:p>
        </w:tc>
        <w:tc>
          <w:tcPr>
            <w:tcW w:w="871" w:type="pct"/>
            <w:shd w:val="clear" w:color="auto" w:fill="auto"/>
          </w:tcPr>
          <w:p w:rsidR="00DA571E" w:rsidRPr="00DA571E" w:rsidRDefault="00DA571E" w:rsidP="007277E9">
            <w:pPr>
              <w:autoSpaceDE w:val="0"/>
              <w:autoSpaceDN w:val="0"/>
              <w:adjustRightInd w:val="0"/>
              <w:rPr>
                <w:sz w:val="20"/>
              </w:rPr>
            </w:pPr>
          </w:p>
        </w:tc>
        <w:tc>
          <w:tcPr>
            <w:tcW w:w="673" w:type="pct"/>
            <w:shd w:val="clear" w:color="auto" w:fill="auto"/>
          </w:tcPr>
          <w:p w:rsidR="00DA571E" w:rsidRPr="00DA571E" w:rsidRDefault="00DA571E" w:rsidP="007277E9">
            <w:pPr>
              <w:autoSpaceDE w:val="0"/>
              <w:autoSpaceDN w:val="0"/>
              <w:adjustRightInd w:val="0"/>
              <w:rPr>
                <w:sz w:val="20"/>
              </w:rPr>
            </w:pPr>
          </w:p>
        </w:tc>
        <w:tc>
          <w:tcPr>
            <w:tcW w:w="632" w:type="pct"/>
            <w:shd w:val="clear" w:color="auto" w:fill="auto"/>
          </w:tcPr>
          <w:p w:rsidR="00DA571E" w:rsidRPr="00DA571E" w:rsidRDefault="00DA571E" w:rsidP="007277E9">
            <w:pPr>
              <w:autoSpaceDE w:val="0"/>
              <w:autoSpaceDN w:val="0"/>
              <w:adjustRightInd w:val="0"/>
              <w:rPr>
                <w:sz w:val="20"/>
              </w:rPr>
            </w:pPr>
          </w:p>
        </w:tc>
      </w:tr>
      <w:tr w:rsidR="00DA571E" w:rsidRPr="00460930" w:rsidTr="00387818">
        <w:trPr>
          <w:cantSplit/>
        </w:trPr>
        <w:tc>
          <w:tcPr>
            <w:tcW w:w="1274" w:type="pct"/>
            <w:tcBorders>
              <w:bottom w:val="single" w:sz="4" w:space="0" w:color="auto"/>
            </w:tcBorders>
            <w:shd w:val="clear" w:color="auto" w:fill="auto"/>
            <w:vAlign w:val="center"/>
          </w:tcPr>
          <w:p w:rsidR="00DA571E" w:rsidRPr="00DA571E" w:rsidRDefault="00DA571E" w:rsidP="007277E9">
            <w:pPr>
              <w:autoSpaceDE w:val="0"/>
              <w:autoSpaceDN w:val="0"/>
              <w:adjustRightInd w:val="0"/>
              <w:ind w:left="60" w:right="60"/>
              <w:rPr>
                <w:color w:val="000000"/>
                <w:sz w:val="20"/>
              </w:rPr>
            </w:pPr>
            <w:r w:rsidRPr="00DA571E">
              <w:rPr>
                <w:color w:val="000000"/>
                <w:sz w:val="20"/>
              </w:rPr>
              <w:t>Total Koreksi</w:t>
            </w:r>
          </w:p>
        </w:tc>
        <w:tc>
          <w:tcPr>
            <w:tcW w:w="1091" w:type="pct"/>
            <w:tcBorders>
              <w:bottom w:val="single" w:sz="4" w:space="0" w:color="auto"/>
            </w:tcBorders>
            <w:shd w:val="clear" w:color="auto" w:fill="auto"/>
            <w:vAlign w:val="center"/>
          </w:tcPr>
          <w:p w:rsidR="00DA571E" w:rsidRPr="00DA571E" w:rsidRDefault="00DA571E" w:rsidP="007277E9">
            <w:pPr>
              <w:autoSpaceDE w:val="0"/>
              <w:autoSpaceDN w:val="0"/>
              <w:adjustRightInd w:val="0"/>
              <w:ind w:left="60" w:right="60"/>
              <w:jc w:val="right"/>
              <w:rPr>
                <w:color w:val="000000"/>
                <w:sz w:val="20"/>
              </w:rPr>
            </w:pPr>
            <w:r w:rsidRPr="00DA571E">
              <w:rPr>
                <w:color w:val="000000"/>
                <w:sz w:val="20"/>
              </w:rPr>
              <w:t>4176,650</w:t>
            </w:r>
          </w:p>
        </w:tc>
        <w:tc>
          <w:tcPr>
            <w:tcW w:w="459" w:type="pct"/>
            <w:tcBorders>
              <w:bottom w:val="single" w:sz="4" w:space="0" w:color="auto"/>
            </w:tcBorders>
            <w:shd w:val="clear" w:color="auto" w:fill="auto"/>
            <w:vAlign w:val="center"/>
          </w:tcPr>
          <w:p w:rsidR="00DA571E" w:rsidRPr="00DA571E" w:rsidRDefault="00DA571E" w:rsidP="007277E9">
            <w:pPr>
              <w:autoSpaceDE w:val="0"/>
              <w:autoSpaceDN w:val="0"/>
              <w:adjustRightInd w:val="0"/>
              <w:ind w:left="60" w:right="60"/>
              <w:jc w:val="center"/>
              <w:rPr>
                <w:color w:val="000000"/>
                <w:sz w:val="20"/>
              </w:rPr>
            </w:pPr>
            <w:r w:rsidRPr="00DA571E">
              <w:rPr>
                <w:color w:val="000000"/>
                <w:sz w:val="20"/>
              </w:rPr>
              <w:t>59</w:t>
            </w:r>
          </w:p>
        </w:tc>
        <w:tc>
          <w:tcPr>
            <w:tcW w:w="871" w:type="pct"/>
            <w:tcBorders>
              <w:bottom w:val="single" w:sz="4" w:space="0" w:color="auto"/>
            </w:tcBorders>
            <w:shd w:val="clear" w:color="auto" w:fill="auto"/>
          </w:tcPr>
          <w:p w:rsidR="00DA571E" w:rsidRPr="00DA571E" w:rsidRDefault="00DA571E" w:rsidP="007277E9">
            <w:pPr>
              <w:autoSpaceDE w:val="0"/>
              <w:autoSpaceDN w:val="0"/>
              <w:adjustRightInd w:val="0"/>
              <w:rPr>
                <w:sz w:val="20"/>
              </w:rPr>
            </w:pPr>
          </w:p>
        </w:tc>
        <w:tc>
          <w:tcPr>
            <w:tcW w:w="673" w:type="pct"/>
            <w:tcBorders>
              <w:bottom w:val="single" w:sz="4" w:space="0" w:color="auto"/>
            </w:tcBorders>
            <w:shd w:val="clear" w:color="auto" w:fill="auto"/>
          </w:tcPr>
          <w:p w:rsidR="00DA571E" w:rsidRPr="00DA571E" w:rsidRDefault="00DA571E" w:rsidP="007277E9">
            <w:pPr>
              <w:autoSpaceDE w:val="0"/>
              <w:autoSpaceDN w:val="0"/>
              <w:adjustRightInd w:val="0"/>
              <w:rPr>
                <w:sz w:val="20"/>
              </w:rPr>
            </w:pPr>
          </w:p>
        </w:tc>
        <w:tc>
          <w:tcPr>
            <w:tcW w:w="632" w:type="pct"/>
            <w:tcBorders>
              <w:bottom w:val="single" w:sz="4" w:space="0" w:color="auto"/>
            </w:tcBorders>
            <w:shd w:val="clear" w:color="auto" w:fill="auto"/>
          </w:tcPr>
          <w:p w:rsidR="00DA571E" w:rsidRPr="00DA571E" w:rsidRDefault="00DA571E" w:rsidP="007277E9">
            <w:pPr>
              <w:autoSpaceDE w:val="0"/>
              <w:autoSpaceDN w:val="0"/>
              <w:adjustRightInd w:val="0"/>
              <w:rPr>
                <w:sz w:val="20"/>
              </w:rPr>
            </w:pPr>
          </w:p>
        </w:tc>
      </w:tr>
      <w:tr w:rsidR="00DA571E" w:rsidRPr="00460930" w:rsidTr="00387818">
        <w:trPr>
          <w:cantSplit/>
        </w:trPr>
        <w:tc>
          <w:tcPr>
            <w:tcW w:w="5000" w:type="pct"/>
            <w:gridSpan w:val="6"/>
            <w:tcBorders>
              <w:top w:val="single" w:sz="4" w:space="0" w:color="auto"/>
            </w:tcBorders>
            <w:shd w:val="clear" w:color="auto" w:fill="auto"/>
          </w:tcPr>
          <w:p w:rsidR="00DA571E" w:rsidRDefault="00DA571E" w:rsidP="007277E9">
            <w:pPr>
              <w:autoSpaceDE w:val="0"/>
              <w:autoSpaceDN w:val="0"/>
              <w:adjustRightInd w:val="0"/>
              <w:ind w:left="60" w:right="60"/>
              <w:rPr>
                <w:color w:val="000000"/>
                <w:sz w:val="20"/>
              </w:rPr>
            </w:pPr>
            <w:r w:rsidRPr="00DA571E">
              <w:rPr>
                <w:color w:val="000000"/>
                <w:sz w:val="20"/>
              </w:rPr>
              <w:t>a. R Kuadrat =0,196 (Adjusted R Kuadrat =0,153)</w:t>
            </w:r>
          </w:p>
          <w:p w:rsidR="00387818" w:rsidRPr="00DA571E" w:rsidRDefault="00387818" w:rsidP="007277E9">
            <w:pPr>
              <w:autoSpaceDE w:val="0"/>
              <w:autoSpaceDN w:val="0"/>
              <w:adjustRightInd w:val="0"/>
              <w:ind w:left="60" w:right="60"/>
              <w:rPr>
                <w:color w:val="000000"/>
                <w:sz w:val="20"/>
              </w:rPr>
            </w:pPr>
          </w:p>
        </w:tc>
      </w:tr>
    </w:tbl>
    <w:p w:rsidR="007277E9" w:rsidRPr="007277E9" w:rsidRDefault="007277E9" w:rsidP="00AE2550">
      <w:pPr>
        <w:pStyle w:val="Paragraphnumbered2"/>
        <w:numPr>
          <w:ilvl w:val="0"/>
          <w:numId w:val="0"/>
        </w:numPr>
        <w:ind w:left="284"/>
        <w:rPr>
          <w:lang w:val="id-ID"/>
        </w:rPr>
      </w:pPr>
      <w:r>
        <w:rPr>
          <w:lang w:val="id-ID"/>
        </w:rPr>
        <w:t xml:space="preserve">Berdasarkan Tabel 12, dapat dilihat bahwa Sig. a*b adalah 0,216 yang lebih dari </w:t>
      </w:r>
      <m:oMath>
        <m:r>
          <w:rPr>
            <w:rFonts w:ascii="Cambria Math" w:eastAsiaTheme="minorEastAsia" w:hAnsi="Cambria Math"/>
          </w:rPr>
          <m:t>α=0,05</m:t>
        </m:r>
      </m:oMath>
      <w:r>
        <w:rPr>
          <w:lang w:val="id-ID"/>
        </w:rPr>
        <w:t>, dapat disimpulkan bahwa H</w:t>
      </w:r>
      <w:r w:rsidRPr="007277E9">
        <w:rPr>
          <w:vertAlign w:val="subscript"/>
          <w:lang w:val="id-ID"/>
        </w:rPr>
        <w:t>0</w:t>
      </w:r>
      <w:r>
        <w:rPr>
          <w:lang w:val="id-ID"/>
        </w:rPr>
        <w:t xml:space="preserve"> diterima. Dengan kata lain, tidak ada pengaruh interaksi model pembelajaran kooperatif dengan motivasi belajar matematika siswa terhadap hasil belajar matematika siswa.</w:t>
      </w:r>
    </w:p>
    <w:p w:rsidR="001711DD" w:rsidRPr="00216ECF" w:rsidRDefault="001711DD" w:rsidP="00AE2550">
      <w:pPr>
        <w:pStyle w:val="Paragraphnumbered2"/>
        <w:numPr>
          <w:ilvl w:val="0"/>
          <w:numId w:val="0"/>
        </w:numPr>
        <w:ind w:left="284"/>
        <w:rPr>
          <w:i/>
          <w:noProof/>
          <w:lang w:val="id-ID"/>
        </w:rPr>
      </w:pPr>
      <w:r w:rsidRPr="00CA1F98">
        <w:rPr>
          <w:noProof/>
        </w:rPr>
        <w:t xml:space="preserve">Untuk menguji </w:t>
      </w:r>
      <w:r w:rsidR="007277E9">
        <w:rPr>
          <w:noProof/>
          <w:lang w:val="id-ID"/>
        </w:rPr>
        <w:t>hipotesis kedua dan hipotesis ketiga</w:t>
      </w:r>
      <w:r w:rsidR="007277E9">
        <w:rPr>
          <w:noProof/>
        </w:rPr>
        <w:t>, dilakukan dengan uji kontas anova</w:t>
      </w:r>
      <w:r w:rsidRPr="00CA1F98">
        <w:rPr>
          <w:noProof/>
        </w:rPr>
        <w:t xml:space="preserve"> melalui program </w:t>
      </w:r>
      <w:r w:rsidRPr="00CA1F98">
        <w:rPr>
          <w:i/>
          <w:noProof/>
        </w:rPr>
        <w:t xml:space="preserve">SPSS  for Windows </w:t>
      </w:r>
      <w:r w:rsidR="007277E9">
        <w:rPr>
          <w:noProof/>
        </w:rPr>
        <w:t>versi 23</w:t>
      </w:r>
      <w:r w:rsidR="00216ECF">
        <w:rPr>
          <w:noProof/>
          <w:lang w:val="id-ID"/>
        </w:rPr>
        <w:t xml:space="preserve"> </w:t>
      </w:r>
    </w:p>
    <w:p w:rsidR="001711DD" w:rsidRDefault="001711DD" w:rsidP="001711DD">
      <w:pPr>
        <w:pStyle w:val="TableCaption"/>
        <w:rPr>
          <w:rFonts w:eastAsia="Calibri"/>
          <w:color w:val="000000" w:themeColor="text1"/>
          <w:lang w:val="id-ID"/>
        </w:rPr>
      </w:pPr>
      <w:r w:rsidRPr="005F7016">
        <w:rPr>
          <w:b/>
          <w:lang w:val="id-ID"/>
        </w:rPr>
        <w:t>T</w:t>
      </w:r>
      <w:r w:rsidR="00216ECF">
        <w:rPr>
          <w:b/>
          <w:lang w:val="id-ID"/>
        </w:rPr>
        <w:t>ABEL 13</w:t>
      </w:r>
      <w:r w:rsidRPr="005F7016">
        <w:rPr>
          <w:b/>
          <w:lang w:val="id-ID"/>
        </w:rPr>
        <w:t xml:space="preserve">. </w:t>
      </w:r>
      <w:r w:rsidR="00216ECF">
        <w:rPr>
          <w:rFonts w:eastAsia="Calibri"/>
          <w:color w:val="000000" w:themeColor="text1"/>
          <w:lang w:val="id-ID"/>
        </w:rPr>
        <w:t>Contrast Test</w:t>
      </w:r>
    </w:p>
    <w:tbl>
      <w:tblPr>
        <w:tblW w:w="4943"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463"/>
        <w:gridCol w:w="2012"/>
        <w:gridCol w:w="830"/>
        <w:gridCol w:w="1398"/>
        <w:gridCol w:w="1087"/>
        <w:gridCol w:w="731"/>
        <w:gridCol w:w="855"/>
        <w:gridCol w:w="1363"/>
      </w:tblGrid>
      <w:tr w:rsidR="00216ECF" w:rsidRPr="00460930" w:rsidTr="00387818">
        <w:trPr>
          <w:cantSplit/>
        </w:trPr>
        <w:tc>
          <w:tcPr>
            <w:tcW w:w="265" w:type="pct"/>
            <w:tcBorders>
              <w:top w:val="single" w:sz="4" w:space="0" w:color="auto"/>
              <w:left w:val="nil"/>
              <w:bottom w:val="single" w:sz="4" w:space="0" w:color="auto"/>
              <w:right w:val="nil"/>
            </w:tcBorders>
            <w:vAlign w:val="center"/>
          </w:tcPr>
          <w:p w:rsidR="00216ECF" w:rsidRPr="00460930" w:rsidRDefault="00216ECF" w:rsidP="00EB2210">
            <w:pPr>
              <w:autoSpaceDE w:val="0"/>
              <w:autoSpaceDN w:val="0"/>
              <w:adjustRightInd w:val="0"/>
              <w:rPr>
                <w:rFonts w:ascii="Arial" w:hAnsi="Arial" w:cs="Arial"/>
                <w:color w:val="000000"/>
                <w:szCs w:val="24"/>
              </w:rPr>
            </w:pPr>
          </w:p>
        </w:tc>
        <w:tc>
          <w:tcPr>
            <w:tcW w:w="1151" w:type="pct"/>
            <w:tcBorders>
              <w:top w:val="single" w:sz="4" w:space="0" w:color="auto"/>
              <w:left w:val="nil"/>
              <w:bottom w:val="single" w:sz="4" w:space="0" w:color="auto"/>
              <w:right w:val="nil"/>
            </w:tcBorders>
            <w:vAlign w:val="center"/>
          </w:tcPr>
          <w:p w:rsidR="00216ECF" w:rsidRPr="00216ECF" w:rsidRDefault="00216ECF" w:rsidP="00EB2210">
            <w:pPr>
              <w:autoSpaceDE w:val="0"/>
              <w:autoSpaceDN w:val="0"/>
              <w:adjustRightInd w:val="0"/>
              <w:rPr>
                <w:color w:val="000000"/>
                <w:sz w:val="20"/>
                <w:szCs w:val="24"/>
              </w:rPr>
            </w:pPr>
          </w:p>
        </w:tc>
        <w:tc>
          <w:tcPr>
            <w:tcW w:w="475" w:type="pct"/>
            <w:tcBorders>
              <w:top w:val="single" w:sz="4" w:space="0" w:color="auto"/>
              <w:left w:val="nil"/>
              <w:bottom w:val="single" w:sz="4" w:space="0" w:color="auto"/>
              <w:right w:val="nil"/>
            </w:tcBorders>
            <w:shd w:val="clear" w:color="auto" w:fill="FFFFFF"/>
          </w:tcPr>
          <w:p w:rsidR="00216ECF" w:rsidRPr="00216ECF" w:rsidRDefault="00216ECF" w:rsidP="00EB2210">
            <w:pPr>
              <w:autoSpaceDE w:val="0"/>
              <w:autoSpaceDN w:val="0"/>
              <w:adjustRightInd w:val="0"/>
              <w:ind w:left="60" w:right="60"/>
              <w:rPr>
                <w:color w:val="000000"/>
                <w:sz w:val="20"/>
                <w:szCs w:val="24"/>
              </w:rPr>
            </w:pPr>
            <w:r w:rsidRPr="00216ECF">
              <w:rPr>
                <w:color w:val="000000"/>
                <w:sz w:val="20"/>
                <w:szCs w:val="24"/>
              </w:rPr>
              <w:t>Kontras</w:t>
            </w:r>
          </w:p>
        </w:tc>
        <w:tc>
          <w:tcPr>
            <w:tcW w:w="800" w:type="pct"/>
            <w:tcBorders>
              <w:top w:val="single" w:sz="4" w:space="0" w:color="auto"/>
              <w:left w:val="nil"/>
              <w:bottom w:val="single" w:sz="4" w:space="0" w:color="auto"/>
              <w:right w:val="nil"/>
            </w:tcBorders>
            <w:shd w:val="clear" w:color="auto" w:fill="FFFFFF"/>
          </w:tcPr>
          <w:p w:rsidR="00216ECF" w:rsidRPr="00216ECF" w:rsidRDefault="00216ECF" w:rsidP="00EB2210">
            <w:pPr>
              <w:autoSpaceDE w:val="0"/>
              <w:autoSpaceDN w:val="0"/>
              <w:adjustRightInd w:val="0"/>
              <w:ind w:left="60" w:right="60"/>
              <w:jc w:val="center"/>
              <w:rPr>
                <w:color w:val="000000"/>
                <w:sz w:val="20"/>
                <w:szCs w:val="24"/>
              </w:rPr>
            </w:pPr>
            <w:r w:rsidRPr="00216ECF">
              <w:rPr>
                <w:color w:val="000000"/>
                <w:sz w:val="20"/>
                <w:szCs w:val="24"/>
              </w:rPr>
              <w:t>Nilai Kontras</w:t>
            </w:r>
          </w:p>
        </w:tc>
        <w:tc>
          <w:tcPr>
            <w:tcW w:w="622" w:type="pct"/>
            <w:tcBorders>
              <w:top w:val="single" w:sz="4" w:space="0" w:color="auto"/>
              <w:left w:val="nil"/>
              <w:bottom w:val="single" w:sz="4" w:space="0" w:color="auto"/>
              <w:right w:val="nil"/>
            </w:tcBorders>
            <w:shd w:val="clear" w:color="auto" w:fill="FFFFFF"/>
          </w:tcPr>
          <w:p w:rsidR="00216ECF" w:rsidRPr="00216ECF" w:rsidRDefault="00216ECF" w:rsidP="00EB2210">
            <w:pPr>
              <w:autoSpaceDE w:val="0"/>
              <w:autoSpaceDN w:val="0"/>
              <w:adjustRightInd w:val="0"/>
              <w:ind w:left="60" w:right="60"/>
              <w:jc w:val="center"/>
              <w:rPr>
                <w:color w:val="000000"/>
                <w:sz w:val="20"/>
                <w:szCs w:val="24"/>
              </w:rPr>
            </w:pPr>
            <w:r w:rsidRPr="00216ECF">
              <w:rPr>
                <w:color w:val="000000"/>
                <w:sz w:val="20"/>
                <w:szCs w:val="24"/>
              </w:rPr>
              <w:t>Std. Error</w:t>
            </w:r>
          </w:p>
        </w:tc>
        <w:tc>
          <w:tcPr>
            <w:tcW w:w="418" w:type="pct"/>
            <w:tcBorders>
              <w:top w:val="single" w:sz="4" w:space="0" w:color="auto"/>
              <w:left w:val="nil"/>
              <w:bottom w:val="single" w:sz="4" w:space="0" w:color="auto"/>
              <w:right w:val="nil"/>
            </w:tcBorders>
            <w:shd w:val="clear" w:color="auto" w:fill="FFFFFF"/>
          </w:tcPr>
          <w:p w:rsidR="00216ECF" w:rsidRPr="00216ECF" w:rsidRDefault="00216ECF" w:rsidP="00EB2210">
            <w:pPr>
              <w:autoSpaceDE w:val="0"/>
              <w:autoSpaceDN w:val="0"/>
              <w:adjustRightInd w:val="0"/>
              <w:ind w:left="60" w:right="60"/>
              <w:jc w:val="center"/>
              <w:rPr>
                <w:color w:val="000000"/>
                <w:sz w:val="20"/>
                <w:szCs w:val="24"/>
              </w:rPr>
            </w:pPr>
            <w:r w:rsidRPr="00216ECF">
              <w:rPr>
                <w:color w:val="000000"/>
                <w:sz w:val="20"/>
                <w:szCs w:val="24"/>
              </w:rPr>
              <w:t>T</w:t>
            </w:r>
          </w:p>
        </w:tc>
        <w:tc>
          <w:tcPr>
            <w:tcW w:w="489" w:type="pct"/>
            <w:tcBorders>
              <w:top w:val="single" w:sz="4" w:space="0" w:color="auto"/>
              <w:left w:val="nil"/>
              <w:bottom w:val="single" w:sz="4" w:space="0" w:color="auto"/>
              <w:right w:val="nil"/>
            </w:tcBorders>
            <w:shd w:val="clear" w:color="auto" w:fill="FFFFFF"/>
          </w:tcPr>
          <w:p w:rsidR="00216ECF" w:rsidRPr="00216ECF" w:rsidRDefault="00216ECF" w:rsidP="00EB2210">
            <w:pPr>
              <w:autoSpaceDE w:val="0"/>
              <w:autoSpaceDN w:val="0"/>
              <w:adjustRightInd w:val="0"/>
              <w:ind w:left="60" w:right="60"/>
              <w:jc w:val="center"/>
              <w:rPr>
                <w:color w:val="000000"/>
                <w:sz w:val="20"/>
                <w:szCs w:val="24"/>
              </w:rPr>
            </w:pPr>
            <w:r w:rsidRPr="00216ECF">
              <w:rPr>
                <w:color w:val="000000"/>
                <w:sz w:val="20"/>
                <w:szCs w:val="24"/>
              </w:rPr>
              <w:t>Df</w:t>
            </w:r>
          </w:p>
        </w:tc>
        <w:tc>
          <w:tcPr>
            <w:tcW w:w="780" w:type="pct"/>
            <w:tcBorders>
              <w:top w:val="single" w:sz="4" w:space="0" w:color="auto"/>
              <w:left w:val="nil"/>
              <w:bottom w:val="single" w:sz="4" w:space="0" w:color="auto"/>
              <w:right w:val="nil"/>
            </w:tcBorders>
            <w:shd w:val="clear" w:color="auto" w:fill="FFFFFF"/>
          </w:tcPr>
          <w:p w:rsidR="00216ECF" w:rsidRPr="00216ECF" w:rsidRDefault="00216ECF" w:rsidP="00EB2210">
            <w:pPr>
              <w:autoSpaceDE w:val="0"/>
              <w:autoSpaceDN w:val="0"/>
              <w:adjustRightInd w:val="0"/>
              <w:ind w:left="60" w:right="60"/>
              <w:jc w:val="center"/>
              <w:rPr>
                <w:color w:val="000000"/>
                <w:sz w:val="20"/>
                <w:szCs w:val="24"/>
              </w:rPr>
            </w:pPr>
            <w:r w:rsidRPr="00216ECF">
              <w:rPr>
                <w:color w:val="000000"/>
                <w:sz w:val="20"/>
                <w:szCs w:val="24"/>
              </w:rPr>
              <w:t>Sig. (2-ekor)</w:t>
            </w:r>
          </w:p>
        </w:tc>
      </w:tr>
      <w:tr w:rsidR="00216ECF" w:rsidRPr="00460930" w:rsidTr="00387818">
        <w:trPr>
          <w:cantSplit/>
        </w:trPr>
        <w:tc>
          <w:tcPr>
            <w:tcW w:w="265" w:type="pct"/>
            <w:vMerge w:val="restart"/>
            <w:tcBorders>
              <w:top w:val="single" w:sz="4" w:space="0" w:color="auto"/>
              <w:left w:val="nil"/>
              <w:bottom w:val="single" w:sz="18" w:space="0" w:color="000000"/>
              <w:right w:val="nil"/>
            </w:tcBorders>
            <w:shd w:val="clear" w:color="auto" w:fill="FFFFFF"/>
            <w:vAlign w:val="center"/>
          </w:tcPr>
          <w:p w:rsidR="00216ECF" w:rsidRPr="00460930" w:rsidRDefault="00216ECF" w:rsidP="00EB2210">
            <w:pPr>
              <w:autoSpaceDE w:val="0"/>
              <w:autoSpaceDN w:val="0"/>
              <w:adjustRightInd w:val="0"/>
              <w:ind w:left="60" w:right="60"/>
              <w:rPr>
                <w:rFonts w:ascii="Arial" w:hAnsi="Arial" w:cs="Arial"/>
                <w:color w:val="000000"/>
                <w:szCs w:val="24"/>
              </w:rPr>
            </w:pPr>
            <w:r w:rsidRPr="00460930">
              <w:rPr>
                <w:rFonts w:ascii="Arial" w:hAnsi="Arial" w:cs="Arial"/>
                <w:color w:val="000000"/>
                <w:szCs w:val="24"/>
              </w:rPr>
              <w:t>Y</w:t>
            </w:r>
          </w:p>
        </w:tc>
        <w:tc>
          <w:tcPr>
            <w:tcW w:w="1151" w:type="pct"/>
            <w:vMerge w:val="restart"/>
            <w:tcBorders>
              <w:top w:val="single" w:sz="4" w:space="0" w:color="auto"/>
              <w:left w:val="nil"/>
              <w:bottom w:val="nil"/>
              <w:right w:val="nil"/>
            </w:tcBorders>
            <w:shd w:val="clear" w:color="auto" w:fill="FFFFFF"/>
            <w:vAlign w:val="center"/>
          </w:tcPr>
          <w:p w:rsidR="00216ECF" w:rsidRPr="00216ECF" w:rsidRDefault="00216ECF" w:rsidP="00EB2210">
            <w:pPr>
              <w:autoSpaceDE w:val="0"/>
              <w:autoSpaceDN w:val="0"/>
              <w:adjustRightInd w:val="0"/>
              <w:ind w:left="60" w:right="60"/>
              <w:rPr>
                <w:color w:val="000000"/>
                <w:sz w:val="20"/>
                <w:szCs w:val="24"/>
              </w:rPr>
            </w:pPr>
            <w:r w:rsidRPr="00216ECF">
              <w:rPr>
                <w:color w:val="000000"/>
                <w:sz w:val="20"/>
                <w:szCs w:val="24"/>
              </w:rPr>
              <w:t>Kesamaan Variansi Terpenuhi</w:t>
            </w:r>
          </w:p>
        </w:tc>
        <w:tc>
          <w:tcPr>
            <w:tcW w:w="475" w:type="pct"/>
            <w:tcBorders>
              <w:top w:val="single" w:sz="4" w:space="0" w:color="auto"/>
              <w:left w:val="nil"/>
              <w:bottom w:val="nil"/>
              <w:right w:val="nil"/>
            </w:tcBorders>
            <w:shd w:val="clear" w:color="auto" w:fill="FFFFFF"/>
            <w:vAlign w:val="center"/>
          </w:tcPr>
          <w:p w:rsidR="00216ECF" w:rsidRPr="00216ECF" w:rsidRDefault="00216ECF" w:rsidP="00EB2210">
            <w:pPr>
              <w:autoSpaceDE w:val="0"/>
              <w:autoSpaceDN w:val="0"/>
              <w:adjustRightInd w:val="0"/>
              <w:ind w:left="60" w:right="60"/>
              <w:jc w:val="center"/>
              <w:rPr>
                <w:color w:val="000000"/>
                <w:sz w:val="20"/>
                <w:szCs w:val="24"/>
              </w:rPr>
            </w:pPr>
            <w:r w:rsidRPr="00216ECF">
              <w:rPr>
                <w:color w:val="000000"/>
                <w:sz w:val="20"/>
                <w:szCs w:val="24"/>
              </w:rPr>
              <w:t>1</w:t>
            </w:r>
          </w:p>
        </w:tc>
        <w:tc>
          <w:tcPr>
            <w:tcW w:w="800" w:type="pct"/>
            <w:tcBorders>
              <w:top w:val="single" w:sz="4" w:space="0" w:color="auto"/>
              <w:left w:val="nil"/>
              <w:bottom w:val="nil"/>
              <w:right w:val="nil"/>
            </w:tcBorders>
            <w:shd w:val="clear" w:color="auto" w:fill="FFFFFF"/>
            <w:vAlign w:val="center"/>
          </w:tcPr>
          <w:p w:rsidR="00216ECF" w:rsidRPr="00216ECF" w:rsidRDefault="00216ECF" w:rsidP="00EB2210">
            <w:pPr>
              <w:autoSpaceDE w:val="0"/>
              <w:autoSpaceDN w:val="0"/>
              <w:adjustRightInd w:val="0"/>
              <w:ind w:left="60" w:right="60"/>
              <w:jc w:val="center"/>
              <w:rPr>
                <w:color w:val="000000"/>
                <w:sz w:val="20"/>
                <w:szCs w:val="24"/>
              </w:rPr>
            </w:pPr>
            <w:r w:rsidRPr="00216ECF">
              <w:rPr>
                <w:color w:val="000000"/>
                <w:sz w:val="20"/>
                <w:szCs w:val="24"/>
              </w:rPr>
              <w:t>9,4420</w:t>
            </w:r>
          </w:p>
        </w:tc>
        <w:tc>
          <w:tcPr>
            <w:tcW w:w="622" w:type="pct"/>
            <w:tcBorders>
              <w:top w:val="single" w:sz="4" w:space="0" w:color="auto"/>
              <w:left w:val="nil"/>
              <w:bottom w:val="nil"/>
              <w:right w:val="nil"/>
            </w:tcBorders>
            <w:shd w:val="clear" w:color="auto" w:fill="FFFFFF"/>
            <w:vAlign w:val="center"/>
          </w:tcPr>
          <w:p w:rsidR="00216ECF" w:rsidRPr="00216ECF" w:rsidRDefault="00216ECF" w:rsidP="00EB2210">
            <w:pPr>
              <w:autoSpaceDE w:val="0"/>
              <w:autoSpaceDN w:val="0"/>
              <w:adjustRightInd w:val="0"/>
              <w:ind w:left="60" w:right="60"/>
              <w:jc w:val="center"/>
              <w:rPr>
                <w:color w:val="000000"/>
                <w:sz w:val="20"/>
                <w:szCs w:val="24"/>
              </w:rPr>
            </w:pPr>
            <w:r w:rsidRPr="00216ECF">
              <w:rPr>
                <w:color w:val="000000"/>
                <w:sz w:val="20"/>
                <w:szCs w:val="24"/>
              </w:rPr>
              <w:t>2,76491</w:t>
            </w:r>
          </w:p>
        </w:tc>
        <w:tc>
          <w:tcPr>
            <w:tcW w:w="418" w:type="pct"/>
            <w:tcBorders>
              <w:top w:val="single" w:sz="4" w:space="0" w:color="auto"/>
              <w:left w:val="nil"/>
              <w:bottom w:val="nil"/>
              <w:right w:val="nil"/>
            </w:tcBorders>
            <w:shd w:val="clear" w:color="auto" w:fill="FFFFFF"/>
            <w:vAlign w:val="center"/>
          </w:tcPr>
          <w:p w:rsidR="00216ECF" w:rsidRPr="00216ECF" w:rsidRDefault="00216ECF" w:rsidP="00EB2210">
            <w:pPr>
              <w:autoSpaceDE w:val="0"/>
              <w:autoSpaceDN w:val="0"/>
              <w:adjustRightInd w:val="0"/>
              <w:ind w:left="60" w:right="60"/>
              <w:jc w:val="right"/>
              <w:rPr>
                <w:color w:val="000000"/>
                <w:sz w:val="20"/>
                <w:szCs w:val="24"/>
              </w:rPr>
            </w:pPr>
            <w:r w:rsidRPr="00216ECF">
              <w:rPr>
                <w:color w:val="000000"/>
                <w:sz w:val="20"/>
                <w:szCs w:val="24"/>
              </w:rPr>
              <w:t>3,415</w:t>
            </w:r>
          </w:p>
        </w:tc>
        <w:tc>
          <w:tcPr>
            <w:tcW w:w="489" w:type="pct"/>
            <w:tcBorders>
              <w:top w:val="single" w:sz="4" w:space="0" w:color="auto"/>
              <w:left w:val="nil"/>
              <w:bottom w:val="nil"/>
              <w:right w:val="nil"/>
            </w:tcBorders>
            <w:shd w:val="clear" w:color="auto" w:fill="FFFFFF"/>
            <w:vAlign w:val="center"/>
          </w:tcPr>
          <w:p w:rsidR="00216ECF" w:rsidRPr="00216ECF" w:rsidRDefault="00216ECF" w:rsidP="00EB2210">
            <w:pPr>
              <w:autoSpaceDE w:val="0"/>
              <w:autoSpaceDN w:val="0"/>
              <w:adjustRightInd w:val="0"/>
              <w:ind w:left="60" w:right="60"/>
              <w:jc w:val="right"/>
              <w:rPr>
                <w:color w:val="000000"/>
                <w:sz w:val="20"/>
                <w:szCs w:val="24"/>
              </w:rPr>
            </w:pPr>
            <w:r w:rsidRPr="00216ECF">
              <w:rPr>
                <w:color w:val="000000"/>
                <w:sz w:val="20"/>
                <w:szCs w:val="24"/>
              </w:rPr>
              <w:t>56</w:t>
            </w:r>
          </w:p>
        </w:tc>
        <w:tc>
          <w:tcPr>
            <w:tcW w:w="780" w:type="pct"/>
            <w:tcBorders>
              <w:top w:val="single" w:sz="4" w:space="0" w:color="auto"/>
              <w:left w:val="nil"/>
              <w:bottom w:val="nil"/>
              <w:right w:val="nil"/>
            </w:tcBorders>
            <w:shd w:val="clear" w:color="auto" w:fill="FFFFFF"/>
            <w:vAlign w:val="center"/>
          </w:tcPr>
          <w:p w:rsidR="00216ECF" w:rsidRPr="00216ECF" w:rsidRDefault="00216ECF" w:rsidP="00EB2210">
            <w:pPr>
              <w:autoSpaceDE w:val="0"/>
              <w:autoSpaceDN w:val="0"/>
              <w:adjustRightInd w:val="0"/>
              <w:ind w:left="60" w:right="60"/>
              <w:jc w:val="right"/>
              <w:rPr>
                <w:color w:val="000000"/>
                <w:sz w:val="20"/>
                <w:szCs w:val="24"/>
              </w:rPr>
            </w:pPr>
            <w:r w:rsidRPr="00216ECF">
              <w:rPr>
                <w:color w:val="000000"/>
                <w:sz w:val="20"/>
                <w:szCs w:val="24"/>
              </w:rPr>
              <w:t>0,001</w:t>
            </w:r>
          </w:p>
        </w:tc>
      </w:tr>
      <w:tr w:rsidR="00216ECF" w:rsidRPr="00460930" w:rsidTr="00666DC3">
        <w:trPr>
          <w:cantSplit/>
        </w:trPr>
        <w:tc>
          <w:tcPr>
            <w:tcW w:w="265" w:type="pct"/>
            <w:vMerge/>
            <w:tcBorders>
              <w:top w:val="single" w:sz="18" w:space="0" w:color="000000"/>
              <w:left w:val="nil"/>
              <w:bottom w:val="single" w:sz="18" w:space="0" w:color="000000"/>
              <w:right w:val="nil"/>
            </w:tcBorders>
            <w:shd w:val="clear" w:color="auto" w:fill="FFFFFF"/>
            <w:vAlign w:val="center"/>
          </w:tcPr>
          <w:p w:rsidR="00216ECF" w:rsidRPr="00460930" w:rsidRDefault="00216ECF" w:rsidP="00EB2210">
            <w:pPr>
              <w:autoSpaceDE w:val="0"/>
              <w:autoSpaceDN w:val="0"/>
              <w:adjustRightInd w:val="0"/>
              <w:rPr>
                <w:rFonts w:ascii="Arial" w:hAnsi="Arial" w:cs="Arial"/>
                <w:color w:val="000000"/>
                <w:szCs w:val="24"/>
              </w:rPr>
            </w:pPr>
          </w:p>
        </w:tc>
        <w:tc>
          <w:tcPr>
            <w:tcW w:w="1151" w:type="pct"/>
            <w:vMerge/>
            <w:tcBorders>
              <w:top w:val="nil"/>
              <w:left w:val="nil"/>
              <w:bottom w:val="single" w:sz="2" w:space="0" w:color="auto"/>
              <w:right w:val="nil"/>
            </w:tcBorders>
            <w:shd w:val="clear" w:color="auto" w:fill="FFFFFF"/>
            <w:vAlign w:val="center"/>
          </w:tcPr>
          <w:p w:rsidR="00216ECF" w:rsidRPr="00216ECF" w:rsidRDefault="00216ECF" w:rsidP="00EB2210">
            <w:pPr>
              <w:autoSpaceDE w:val="0"/>
              <w:autoSpaceDN w:val="0"/>
              <w:adjustRightInd w:val="0"/>
              <w:rPr>
                <w:color w:val="000000"/>
                <w:sz w:val="20"/>
                <w:szCs w:val="24"/>
              </w:rPr>
            </w:pPr>
          </w:p>
        </w:tc>
        <w:tc>
          <w:tcPr>
            <w:tcW w:w="475" w:type="pct"/>
            <w:tcBorders>
              <w:top w:val="nil"/>
              <w:left w:val="nil"/>
              <w:bottom w:val="single" w:sz="2" w:space="0" w:color="auto"/>
              <w:right w:val="nil"/>
            </w:tcBorders>
            <w:shd w:val="clear" w:color="auto" w:fill="FFFFFF"/>
            <w:vAlign w:val="center"/>
          </w:tcPr>
          <w:p w:rsidR="00216ECF" w:rsidRPr="00216ECF" w:rsidRDefault="00216ECF" w:rsidP="00EB2210">
            <w:pPr>
              <w:autoSpaceDE w:val="0"/>
              <w:autoSpaceDN w:val="0"/>
              <w:adjustRightInd w:val="0"/>
              <w:ind w:left="60" w:right="60"/>
              <w:jc w:val="center"/>
              <w:rPr>
                <w:color w:val="000000"/>
                <w:sz w:val="20"/>
                <w:szCs w:val="24"/>
              </w:rPr>
            </w:pPr>
            <w:r w:rsidRPr="00216ECF">
              <w:rPr>
                <w:color w:val="000000"/>
                <w:sz w:val="20"/>
                <w:szCs w:val="24"/>
              </w:rPr>
              <w:t>2</w:t>
            </w:r>
          </w:p>
        </w:tc>
        <w:tc>
          <w:tcPr>
            <w:tcW w:w="800" w:type="pct"/>
            <w:tcBorders>
              <w:top w:val="nil"/>
              <w:left w:val="nil"/>
              <w:bottom w:val="single" w:sz="2" w:space="0" w:color="auto"/>
              <w:right w:val="nil"/>
            </w:tcBorders>
            <w:shd w:val="clear" w:color="auto" w:fill="FFFFFF"/>
            <w:vAlign w:val="center"/>
          </w:tcPr>
          <w:p w:rsidR="00216ECF" w:rsidRPr="00216ECF" w:rsidRDefault="00216ECF" w:rsidP="00EB2210">
            <w:pPr>
              <w:autoSpaceDE w:val="0"/>
              <w:autoSpaceDN w:val="0"/>
              <w:adjustRightInd w:val="0"/>
              <w:ind w:left="60" w:right="60"/>
              <w:jc w:val="center"/>
              <w:rPr>
                <w:color w:val="000000"/>
                <w:sz w:val="20"/>
                <w:szCs w:val="24"/>
              </w:rPr>
            </w:pPr>
            <w:r w:rsidRPr="00216ECF">
              <w:rPr>
                <w:color w:val="000000"/>
                <w:sz w:val="20"/>
                <w:szCs w:val="24"/>
              </w:rPr>
              <w:t>5,5533</w:t>
            </w:r>
          </w:p>
        </w:tc>
        <w:tc>
          <w:tcPr>
            <w:tcW w:w="622" w:type="pct"/>
            <w:tcBorders>
              <w:top w:val="nil"/>
              <w:left w:val="nil"/>
              <w:bottom w:val="single" w:sz="2" w:space="0" w:color="auto"/>
              <w:right w:val="nil"/>
            </w:tcBorders>
            <w:shd w:val="clear" w:color="auto" w:fill="FFFFFF"/>
            <w:vAlign w:val="center"/>
          </w:tcPr>
          <w:p w:rsidR="00216ECF" w:rsidRPr="00216ECF" w:rsidRDefault="00216ECF" w:rsidP="00EB2210">
            <w:pPr>
              <w:autoSpaceDE w:val="0"/>
              <w:autoSpaceDN w:val="0"/>
              <w:adjustRightInd w:val="0"/>
              <w:ind w:left="60" w:right="60"/>
              <w:jc w:val="center"/>
              <w:rPr>
                <w:color w:val="000000"/>
                <w:sz w:val="20"/>
                <w:szCs w:val="24"/>
              </w:rPr>
            </w:pPr>
            <w:r w:rsidRPr="00216ECF">
              <w:rPr>
                <w:color w:val="000000"/>
                <w:sz w:val="20"/>
                <w:szCs w:val="24"/>
              </w:rPr>
              <w:t>2,76491</w:t>
            </w:r>
          </w:p>
        </w:tc>
        <w:tc>
          <w:tcPr>
            <w:tcW w:w="418" w:type="pct"/>
            <w:tcBorders>
              <w:top w:val="nil"/>
              <w:left w:val="nil"/>
              <w:bottom w:val="single" w:sz="2" w:space="0" w:color="auto"/>
              <w:right w:val="nil"/>
            </w:tcBorders>
            <w:shd w:val="clear" w:color="auto" w:fill="FFFFFF"/>
            <w:vAlign w:val="center"/>
          </w:tcPr>
          <w:p w:rsidR="00216ECF" w:rsidRPr="00216ECF" w:rsidRDefault="00216ECF" w:rsidP="00EB2210">
            <w:pPr>
              <w:autoSpaceDE w:val="0"/>
              <w:autoSpaceDN w:val="0"/>
              <w:adjustRightInd w:val="0"/>
              <w:ind w:left="60" w:right="60"/>
              <w:jc w:val="right"/>
              <w:rPr>
                <w:color w:val="000000"/>
                <w:sz w:val="20"/>
                <w:szCs w:val="24"/>
              </w:rPr>
            </w:pPr>
            <w:r w:rsidRPr="00216ECF">
              <w:rPr>
                <w:color w:val="000000"/>
                <w:sz w:val="20"/>
                <w:szCs w:val="24"/>
              </w:rPr>
              <w:t>2,009</w:t>
            </w:r>
          </w:p>
        </w:tc>
        <w:tc>
          <w:tcPr>
            <w:tcW w:w="489" w:type="pct"/>
            <w:tcBorders>
              <w:top w:val="nil"/>
              <w:left w:val="nil"/>
              <w:bottom w:val="single" w:sz="2" w:space="0" w:color="auto"/>
              <w:right w:val="nil"/>
            </w:tcBorders>
            <w:shd w:val="clear" w:color="auto" w:fill="FFFFFF"/>
            <w:vAlign w:val="center"/>
          </w:tcPr>
          <w:p w:rsidR="00216ECF" w:rsidRPr="00216ECF" w:rsidRDefault="00216ECF" w:rsidP="00EB2210">
            <w:pPr>
              <w:autoSpaceDE w:val="0"/>
              <w:autoSpaceDN w:val="0"/>
              <w:adjustRightInd w:val="0"/>
              <w:ind w:left="60" w:right="60"/>
              <w:jc w:val="right"/>
              <w:rPr>
                <w:color w:val="000000"/>
                <w:sz w:val="20"/>
                <w:szCs w:val="24"/>
              </w:rPr>
            </w:pPr>
            <w:r w:rsidRPr="00216ECF">
              <w:rPr>
                <w:color w:val="000000"/>
                <w:sz w:val="20"/>
                <w:szCs w:val="24"/>
              </w:rPr>
              <w:t>56</w:t>
            </w:r>
          </w:p>
        </w:tc>
        <w:tc>
          <w:tcPr>
            <w:tcW w:w="780" w:type="pct"/>
            <w:tcBorders>
              <w:top w:val="nil"/>
              <w:left w:val="nil"/>
              <w:bottom w:val="single" w:sz="2" w:space="0" w:color="auto"/>
              <w:right w:val="nil"/>
            </w:tcBorders>
            <w:shd w:val="clear" w:color="auto" w:fill="FFFFFF"/>
            <w:vAlign w:val="center"/>
          </w:tcPr>
          <w:p w:rsidR="00216ECF" w:rsidRPr="00216ECF" w:rsidRDefault="00216ECF" w:rsidP="00EB2210">
            <w:pPr>
              <w:autoSpaceDE w:val="0"/>
              <w:autoSpaceDN w:val="0"/>
              <w:adjustRightInd w:val="0"/>
              <w:ind w:left="60" w:right="60"/>
              <w:jc w:val="right"/>
              <w:rPr>
                <w:color w:val="000000"/>
                <w:sz w:val="20"/>
                <w:szCs w:val="24"/>
              </w:rPr>
            </w:pPr>
            <w:r w:rsidRPr="00216ECF">
              <w:rPr>
                <w:color w:val="000000"/>
                <w:sz w:val="20"/>
                <w:szCs w:val="24"/>
              </w:rPr>
              <w:t>0,049</w:t>
            </w:r>
          </w:p>
        </w:tc>
      </w:tr>
      <w:tr w:rsidR="00216ECF" w:rsidRPr="00460930" w:rsidTr="00666DC3">
        <w:trPr>
          <w:cantSplit/>
        </w:trPr>
        <w:tc>
          <w:tcPr>
            <w:tcW w:w="265" w:type="pct"/>
            <w:vMerge/>
            <w:tcBorders>
              <w:top w:val="single" w:sz="18" w:space="0" w:color="000000"/>
              <w:left w:val="nil"/>
              <w:bottom w:val="single" w:sz="18" w:space="0" w:color="000000"/>
              <w:right w:val="nil"/>
            </w:tcBorders>
            <w:shd w:val="clear" w:color="auto" w:fill="FFFFFF"/>
            <w:vAlign w:val="center"/>
          </w:tcPr>
          <w:p w:rsidR="00216ECF" w:rsidRPr="00460930" w:rsidRDefault="00216ECF" w:rsidP="00EB2210">
            <w:pPr>
              <w:autoSpaceDE w:val="0"/>
              <w:autoSpaceDN w:val="0"/>
              <w:adjustRightInd w:val="0"/>
              <w:rPr>
                <w:rFonts w:ascii="Arial" w:hAnsi="Arial" w:cs="Arial"/>
                <w:color w:val="000000"/>
                <w:szCs w:val="24"/>
              </w:rPr>
            </w:pPr>
          </w:p>
        </w:tc>
        <w:tc>
          <w:tcPr>
            <w:tcW w:w="1151" w:type="pct"/>
            <w:vMerge w:val="restart"/>
            <w:tcBorders>
              <w:top w:val="single" w:sz="2" w:space="0" w:color="auto"/>
              <w:left w:val="nil"/>
              <w:bottom w:val="nil"/>
              <w:right w:val="nil"/>
            </w:tcBorders>
            <w:shd w:val="clear" w:color="auto" w:fill="FFFFFF"/>
            <w:vAlign w:val="center"/>
          </w:tcPr>
          <w:p w:rsidR="00216ECF" w:rsidRPr="00216ECF" w:rsidRDefault="00216ECF" w:rsidP="00EB2210">
            <w:pPr>
              <w:autoSpaceDE w:val="0"/>
              <w:autoSpaceDN w:val="0"/>
              <w:adjustRightInd w:val="0"/>
              <w:ind w:left="60" w:right="60"/>
              <w:rPr>
                <w:color w:val="000000"/>
                <w:sz w:val="20"/>
                <w:szCs w:val="24"/>
              </w:rPr>
            </w:pPr>
            <w:r w:rsidRPr="00216ECF">
              <w:rPr>
                <w:color w:val="000000"/>
                <w:sz w:val="20"/>
                <w:szCs w:val="24"/>
              </w:rPr>
              <w:t>Kesamaan Variansi tidak Terpenuhi</w:t>
            </w:r>
          </w:p>
        </w:tc>
        <w:tc>
          <w:tcPr>
            <w:tcW w:w="475" w:type="pct"/>
            <w:tcBorders>
              <w:top w:val="single" w:sz="2" w:space="0" w:color="auto"/>
              <w:left w:val="nil"/>
              <w:bottom w:val="nil"/>
              <w:right w:val="nil"/>
            </w:tcBorders>
            <w:shd w:val="clear" w:color="auto" w:fill="FFFFFF"/>
            <w:vAlign w:val="center"/>
          </w:tcPr>
          <w:p w:rsidR="00216ECF" w:rsidRPr="00216ECF" w:rsidRDefault="00216ECF" w:rsidP="00EB2210">
            <w:pPr>
              <w:autoSpaceDE w:val="0"/>
              <w:autoSpaceDN w:val="0"/>
              <w:adjustRightInd w:val="0"/>
              <w:ind w:left="60" w:right="60"/>
              <w:jc w:val="center"/>
              <w:rPr>
                <w:color w:val="000000"/>
                <w:sz w:val="20"/>
                <w:szCs w:val="24"/>
              </w:rPr>
            </w:pPr>
            <w:r w:rsidRPr="00216ECF">
              <w:rPr>
                <w:color w:val="000000"/>
                <w:sz w:val="20"/>
                <w:szCs w:val="24"/>
              </w:rPr>
              <w:t>1</w:t>
            </w:r>
          </w:p>
        </w:tc>
        <w:tc>
          <w:tcPr>
            <w:tcW w:w="800" w:type="pct"/>
            <w:tcBorders>
              <w:top w:val="single" w:sz="2" w:space="0" w:color="auto"/>
              <w:left w:val="nil"/>
              <w:bottom w:val="nil"/>
              <w:right w:val="nil"/>
            </w:tcBorders>
            <w:shd w:val="clear" w:color="auto" w:fill="FFFFFF"/>
            <w:vAlign w:val="center"/>
          </w:tcPr>
          <w:p w:rsidR="00216ECF" w:rsidRPr="00216ECF" w:rsidRDefault="00216ECF" w:rsidP="00EB2210">
            <w:pPr>
              <w:autoSpaceDE w:val="0"/>
              <w:autoSpaceDN w:val="0"/>
              <w:adjustRightInd w:val="0"/>
              <w:ind w:right="60"/>
              <w:jc w:val="center"/>
              <w:rPr>
                <w:color w:val="000000"/>
                <w:sz w:val="20"/>
                <w:szCs w:val="24"/>
              </w:rPr>
            </w:pPr>
            <w:r w:rsidRPr="00216ECF">
              <w:rPr>
                <w:color w:val="000000"/>
                <w:sz w:val="20"/>
                <w:szCs w:val="24"/>
              </w:rPr>
              <w:t>9,4420</w:t>
            </w:r>
          </w:p>
        </w:tc>
        <w:tc>
          <w:tcPr>
            <w:tcW w:w="622" w:type="pct"/>
            <w:tcBorders>
              <w:top w:val="single" w:sz="2" w:space="0" w:color="auto"/>
              <w:left w:val="nil"/>
              <w:bottom w:val="nil"/>
              <w:right w:val="nil"/>
            </w:tcBorders>
            <w:shd w:val="clear" w:color="auto" w:fill="FFFFFF"/>
            <w:vAlign w:val="center"/>
          </w:tcPr>
          <w:p w:rsidR="00216ECF" w:rsidRPr="00216ECF" w:rsidRDefault="00216ECF" w:rsidP="00EB2210">
            <w:pPr>
              <w:autoSpaceDE w:val="0"/>
              <w:autoSpaceDN w:val="0"/>
              <w:adjustRightInd w:val="0"/>
              <w:ind w:left="60" w:right="60"/>
              <w:jc w:val="center"/>
              <w:rPr>
                <w:color w:val="000000"/>
                <w:sz w:val="20"/>
                <w:szCs w:val="24"/>
              </w:rPr>
            </w:pPr>
            <w:r w:rsidRPr="00216ECF">
              <w:rPr>
                <w:color w:val="000000"/>
                <w:sz w:val="20"/>
                <w:szCs w:val="24"/>
              </w:rPr>
              <w:t>2,68013</w:t>
            </w:r>
          </w:p>
        </w:tc>
        <w:tc>
          <w:tcPr>
            <w:tcW w:w="418" w:type="pct"/>
            <w:tcBorders>
              <w:top w:val="single" w:sz="2" w:space="0" w:color="auto"/>
              <w:left w:val="nil"/>
              <w:bottom w:val="nil"/>
              <w:right w:val="nil"/>
            </w:tcBorders>
            <w:shd w:val="clear" w:color="auto" w:fill="FFFFFF"/>
            <w:vAlign w:val="center"/>
          </w:tcPr>
          <w:p w:rsidR="00216ECF" w:rsidRPr="00216ECF" w:rsidRDefault="00216ECF" w:rsidP="00EB2210">
            <w:pPr>
              <w:autoSpaceDE w:val="0"/>
              <w:autoSpaceDN w:val="0"/>
              <w:adjustRightInd w:val="0"/>
              <w:ind w:left="60" w:right="60"/>
              <w:jc w:val="right"/>
              <w:rPr>
                <w:color w:val="000000"/>
                <w:sz w:val="20"/>
                <w:szCs w:val="24"/>
              </w:rPr>
            </w:pPr>
            <w:r w:rsidRPr="00216ECF">
              <w:rPr>
                <w:color w:val="000000"/>
                <w:sz w:val="20"/>
                <w:szCs w:val="24"/>
              </w:rPr>
              <w:t>3,523</w:t>
            </w:r>
          </w:p>
        </w:tc>
        <w:tc>
          <w:tcPr>
            <w:tcW w:w="489" w:type="pct"/>
            <w:tcBorders>
              <w:top w:val="single" w:sz="2" w:space="0" w:color="auto"/>
              <w:left w:val="nil"/>
              <w:bottom w:val="nil"/>
              <w:right w:val="nil"/>
            </w:tcBorders>
            <w:shd w:val="clear" w:color="auto" w:fill="FFFFFF"/>
            <w:vAlign w:val="center"/>
          </w:tcPr>
          <w:p w:rsidR="00216ECF" w:rsidRPr="00216ECF" w:rsidRDefault="00216ECF" w:rsidP="00EB2210">
            <w:pPr>
              <w:autoSpaceDE w:val="0"/>
              <w:autoSpaceDN w:val="0"/>
              <w:adjustRightInd w:val="0"/>
              <w:ind w:left="60" w:right="60"/>
              <w:jc w:val="right"/>
              <w:rPr>
                <w:color w:val="000000"/>
                <w:sz w:val="20"/>
                <w:szCs w:val="24"/>
              </w:rPr>
            </w:pPr>
            <w:r w:rsidRPr="00216ECF">
              <w:rPr>
                <w:color w:val="000000"/>
                <w:sz w:val="20"/>
                <w:szCs w:val="24"/>
              </w:rPr>
              <w:t>27,949</w:t>
            </w:r>
          </w:p>
        </w:tc>
        <w:tc>
          <w:tcPr>
            <w:tcW w:w="780" w:type="pct"/>
            <w:tcBorders>
              <w:top w:val="single" w:sz="2" w:space="0" w:color="auto"/>
              <w:left w:val="nil"/>
              <w:bottom w:val="nil"/>
              <w:right w:val="nil"/>
            </w:tcBorders>
            <w:shd w:val="clear" w:color="auto" w:fill="FFFFFF"/>
            <w:vAlign w:val="center"/>
          </w:tcPr>
          <w:p w:rsidR="00216ECF" w:rsidRPr="00216ECF" w:rsidRDefault="00216ECF" w:rsidP="00EB2210">
            <w:pPr>
              <w:autoSpaceDE w:val="0"/>
              <w:autoSpaceDN w:val="0"/>
              <w:adjustRightInd w:val="0"/>
              <w:ind w:left="60" w:right="60"/>
              <w:jc w:val="right"/>
              <w:rPr>
                <w:color w:val="000000"/>
                <w:sz w:val="20"/>
                <w:szCs w:val="24"/>
              </w:rPr>
            </w:pPr>
            <w:r w:rsidRPr="00216ECF">
              <w:rPr>
                <w:color w:val="000000"/>
                <w:sz w:val="20"/>
                <w:szCs w:val="24"/>
              </w:rPr>
              <w:t>0,001</w:t>
            </w:r>
          </w:p>
        </w:tc>
      </w:tr>
      <w:tr w:rsidR="00216ECF" w:rsidRPr="00460930" w:rsidTr="00387818">
        <w:trPr>
          <w:cantSplit/>
        </w:trPr>
        <w:tc>
          <w:tcPr>
            <w:tcW w:w="265" w:type="pct"/>
            <w:vMerge/>
            <w:tcBorders>
              <w:top w:val="single" w:sz="18" w:space="0" w:color="000000"/>
              <w:left w:val="nil"/>
              <w:bottom w:val="single" w:sz="4" w:space="0" w:color="auto"/>
              <w:right w:val="nil"/>
            </w:tcBorders>
            <w:shd w:val="clear" w:color="auto" w:fill="FFFFFF"/>
            <w:vAlign w:val="center"/>
          </w:tcPr>
          <w:p w:rsidR="00216ECF" w:rsidRPr="00460930" w:rsidRDefault="00216ECF" w:rsidP="00EB2210">
            <w:pPr>
              <w:autoSpaceDE w:val="0"/>
              <w:autoSpaceDN w:val="0"/>
              <w:adjustRightInd w:val="0"/>
              <w:rPr>
                <w:rFonts w:ascii="Arial" w:hAnsi="Arial" w:cs="Arial"/>
                <w:color w:val="000000"/>
                <w:szCs w:val="24"/>
              </w:rPr>
            </w:pPr>
          </w:p>
        </w:tc>
        <w:tc>
          <w:tcPr>
            <w:tcW w:w="1151" w:type="pct"/>
            <w:vMerge/>
            <w:tcBorders>
              <w:top w:val="single" w:sz="2" w:space="0" w:color="auto"/>
              <w:left w:val="nil"/>
              <w:bottom w:val="single" w:sz="4" w:space="0" w:color="auto"/>
              <w:right w:val="nil"/>
            </w:tcBorders>
            <w:shd w:val="clear" w:color="auto" w:fill="FFFFFF"/>
            <w:vAlign w:val="center"/>
          </w:tcPr>
          <w:p w:rsidR="00216ECF" w:rsidRPr="00216ECF" w:rsidRDefault="00216ECF" w:rsidP="00EB2210">
            <w:pPr>
              <w:autoSpaceDE w:val="0"/>
              <w:autoSpaceDN w:val="0"/>
              <w:adjustRightInd w:val="0"/>
              <w:rPr>
                <w:color w:val="000000"/>
                <w:sz w:val="20"/>
                <w:szCs w:val="24"/>
              </w:rPr>
            </w:pPr>
          </w:p>
        </w:tc>
        <w:tc>
          <w:tcPr>
            <w:tcW w:w="475" w:type="pct"/>
            <w:tcBorders>
              <w:top w:val="nil"/>
              <w:left w:val="nil"/>
              <w:bottom w:val="single" w:sz="4" w:space="0" w:color="auto"/>
              <w:right w:val="nil"/>
            </w:tcBorders>
            <w:shd w:val="clear" w:color="auto" w:fill="FFFFFF"/>
            <w:vAlign w:val="center"/>
          </w:tcPr>
          <w:p w:rsidR="00216ECF" w:rsidRPr="00216ECF" w:rsidRDefault="00216ECF" w:rsidP="00EB2210">
            <w:pPr>
              <w:autoSpaceDE w:val="0"/>
              <w:autoSpaceDN w:val="0"/>
              <w:adjustRightInd w:val="0"/>
              <w:ind w:left="60" w:right="60"/>
              <w:jc w:val="center"/>
              <w:rPr>
                <w:color w:val="000000"/>
                <w:sz w:val="20"/>
                <w:szCs w:val="24"/>
              </w:rPr>
            </w:pPr>
            <w:r w:rsidRPr="00216ECF">
              <w:rPr>
                <w:color w:val="000000"/>
                <w:sz w:val="20"/>
                <w:szCs w:val="24"/>
              </w:rPr>
              <w:t>2</w:t>
            </w:r>
          </w:p>
        </w:tc>
        <w:tc>
          <w:tcPr>
            <w:tcW w:w="800" w:type="pct"/>
            <w:tcBorders>
              <w:top w:val="nil"/>
              <w:left w:val="nil"/>
              <w:bottom w:val="single" w:sz="4" w:space="0" w:color="auto"/>
              <w:right w:val="nil"/>
            </w:tcBorders>
            <w:shd w:val="clear" w:color="auto" w:fill="FFFFFF"/>
            <w:vAlign w:val="center"/>
          </w:tcPr>
          <w:p w:rsidR="00216ECF" w:rsidRPr="00216ECF" w:rsidRDefault="00216ECF" w:rsidP="00EB2210">
            <w:pPr>
              <w:autoSpaceDE w:val="0"/>
              <w:autoSpaceDN w:val="0"/>
              <w:adjustRightInd w:val="0"/>
              <w:ind w:left="60" w:right="60"/>
              <w:jc w:val="center"/>
              <w:rPr>
                <w:color w:val="000000"/>
                <w:sz w:val="20"/>
                <w:szCs w:val="24"/>
              </w:rPr>
            </w:pPr>
            <w:r w:rsidRPr="00216ECF">
              <w:rPr>
                <w:color w:val="000000"/>
                <w:sz w:val="20"/>
                <w:szCs w:val="24"/>
              </w:rPr>
              <w:t>5,5533</w:t>
            </w:r>
          </w:p>
        </w:tc>
        <w:tc>
          <w:tcPr>
            <w:tcW w:w="622" w:type="pct"/>
            <w:tcBorders>
              <w:top w:val="nil"/>
              <w:left w:val="nil"/>
              <w:bottom w:val="single" w:sz="4" w:space="0" w:color="auto"/>
              <w:right w:val="nil"/>
            </w:tcBorders>
            <w:shd w:val="clear" w:color="auto" w:fill="FFFFFF"/>
            <w:vAlign w:val="center"/>
          </w:tcPr>
          <w:p w:rsidR="00216ECF" w:rsidRPr="00216ECF" w:rsidRDefault="00216ECF" w:rsidP="00EB2210">
            <w:pPr>
              <w:autoSpaceDE w:val="0"/>
              <w:autoSpaceDN w:val="0"/>
              <w:adjustRightInd w:val="0"/>
              <w:ind w:left="60" w:right="60"/>
              <w:jc w:val="center"/>
              <w:rPr>
                <w:color w:val="000000"/>
                <w:sz w:val="20"/>
                <w:szCs w:val="24"/>
              </w:rPr>
            </w:pPr>
            <w:r w:rsidRPr="00216ECF">
              <w:rPr>
                <w:color w:val="000000"/>
                <w:sz w:val="20"/>
                <w:szCs w:val="24"/>
              </w:rPr>
              <w:t>2,84717</w:t>
            </w:r>
          </w:p>
        </w:tc>
        <w:tc>
          <w:tcPr>
            <w:tcW w:w="418" w:type="pct"/>
            <w:tcBorders>
              <w:top w:val="nil"/>
              <w:left w:val="nil"/>
              <w:bottom w:val="single" w:sz="4" w:space="0" w:color="auto"/>
              <w:right w:val="nil"/>
            </w:tcBorders>
            <w:shd w:val="clear" w:color="auto" w:fill="FFFFFF"/>
            <w:vAlign w:val="center"/>
          </w:tcPr>
          <w:p w:rsidR="00216ECF" w:rsidRPr="00216ECF" w:rsidRDefault="00216ECF" w:rsidP="00EB2210">
            <w:pPr>
              <w:autoSpaceDE w:val="0"/>
              <w:autoSpaceDN w:val="0"/>
              <w:adjustRightInd w:val="0"/>
              <w:ind w:left="60" w:right="60"/>
              <w:jc w:val="right"/>
              <w:rPr>
                <w:color w:val="000000"/>
                <w:sz w:val="20"/>
                <w:szCs w:val="24"/>
              </w:rPr>
            </w:pPr>
            <w:r w:rsidRPr="00216ECF">
              <w:rPr>
                <w:color w:val="000000"/>
                <w:sz w:val="20"/>
                <w:szCs w:val="24"/>
              </w:rPr>
              <w:t>1,950</w:t>
            </w:r>
          </w:p>
        </w:tc>
        <w:tc>
          <w:tcPr>
            <w:tcW w:w="489" w:type="pct"/>
            <w:tcBorders>
              <w:top w:val="nil"/>
              <w:left w:val="nil"/>
              <w:bottom w:val="single" w:sz="4" w:space="0" w:color="auto"/>
              <w:right w:val="nil"/>
            </w:tcBorders>
            <w:shd w:val="clear" w:color="auto" w:fill="FFFFFF"/>
            <w:vAlign w:val="center"/>
          </w:tcPr>
          <w:p w:rsidR="00216ECF" w:rsidRPr="00216ECF" w:rsidRDefault="00216ECF" w:rsidP="00EB2210">
            <w:pPr>
              <w:autoSpaceDE w:val="0"/>
              <w:autoSpaceDN w:val="0"/>
              <w:adjustRightInd w:val="0"/>
              <w:ind w:left="60" w:right="60"/>
              <w:jc w:val="right"/>
              <w:rPr>
                <w:color w:val="000000"/>
                <w:sz w:val="20"/>
                <w:szCs w:val="24"/>
              </w:rPr>
            </w:pPr>
            <w:r w:rsidRPr="00216ECF">
              <w:rPr>
                <w:color w:val="000000"/>
                <w:sz w:val="20"/>
                <w:szCs w:val="24"/>
              </w:rPr>
              <w:t>26,736</w:t>
            </w:r>
          </w:p>
        </w:tc>
        <w:tc>
          <w:tcPr>
            <w:tcW w:w="780" w:type="pct"/>
            <w:tcBorders>
              <w:top w:val="nil"/>
              <w:left w:val="nil"/>
              <w:bottom w:val="single" w:sz="4" w:space="0" w:color="auto"/>
              <w:right w:val="nil"/>
            </w:tcBorders>
            <w:shd w:val="clear" w:color="auto" w:fill="FFFFFF"/>
            <w:vAlign w:val="center"/>
          </w:tcPr>
          <w:p w:rsidR="00216ECF" w:rsidRPr="00216ECF" w:rsidRDefault="00216ECF" w:rsidP="00EB2210">
            <w:pPr>
              <w:autoSpaceDE w:val="0"/>
              <w:autoSpaceDN w:val="0"/>
              <w:adjustRightInd w:val="0"/>
              <w:ind w:left="60" w:right="60"/>
              <w:jc w:val="right"/>
              <w:rPr>
                <w:color w:val="000000"/>
                <w:sz w:val="20"/>
                <w:szCs w:val="24"/>
              </w:rPr>
            </w:pPr>
            <w:r w:rsidRPr="00216ECF">
              <w:rPr>
                <w:color w:val="000000"/>
                <w:sz w:val="20"/>
                <w:szCs w:val="24"/>
              </w:rPr>
              <w:t>0,062</w:t>
            </w:r>
          </w:p>
        </w:tc>
      </w:tr>
    </w:tbl>
    <w:p w:rsidR="00387818" w:rsidRDefault="00387818" w:rsidP="00AE2550">
      <w:pPr>
        <w:pStyle w:val="Paragraphnumbered2"/>
        <w:numPr>
          <w:ilvl w:val="0"/>
          <w:numId w:val="0"/>
        </w:numPr>
        <w:ind w:left="284"/>
        <w:rPr>
          <w:lang w:val="id-ID"/>
        </w:rPr>
      </w:pPr>
    </w:p>
    <w:p w:rsidR="00666DC3" w:rsidRDefault="00666DC3" w:rsidP="00AE2550">
      <w:pPr>
        <w:pStyle w:val="Paragraphnumbered2"/>
        <w:numPr>
          <w:ilvl w:val="0"/>
          <w:numId w:val="0"/>
        </w:numPr>
        <w:ind w:left="284"/>
        <w:rPr>
          <w:lang w:val="id-ID"/>
        </w:rPr>
      </w:pPr>
      <w:r>
        <w:rPr>
          <w:lang w:val="id-ID"/>
        </w:rPr>
        <w:t xml:space="preserve">Berdasarkan Tabel 13, dapat dilihat bahwa Sig. uji kontras pertama (dengan asumsi kesamaan variansi terpenuhi) adalah 0,001 yang kurang dari </w:t>
      </w:r>
      <m:oMath>
        <m:r>
          <w:rPr>
            <w:rFonts w:ascii="Cambria Math" w:eastAsiaTheme="minorEastAsia" w:hAnsi="Cambria Math"/>
          </w:rPr>
          <m:t>α=0,05</m:t>
        </m:r>
      </m:oMath>
      <w:r>
        <w:rPr>
          <w:lang w:val="id-ID"/>
        </w:rPr>
        <w:t>, dapat disimpulkan bahwa H</w:t>
      </w:r>
      <w:r w:rsidRPr="007277E9">
        <w:rPr>
          <w:vertAlign w:val="subscript"/>
          <w:lang w:val="id-ID"/>
        </w:rPr>
        <w:t>0</w:t>
      </w:r>
      <w:r>
        <w:rPr>
          <w:lang w:val="id-ID"/>
        </w:rPr>
        <w:t xml:space="preserve"> ditolak. Dengan kata lain, bagi siswa yang bermotivasi belajar tinggi, ada perbedaan yang nyata antara hasil matematika siswa yang diajar dengan </w:t>
      </w:r>
      <w:r>
        <w:rPr>
          <w:i/>
          <w:lang w:val="id-ID"/>
        </w:rPr>
        <w:t xml:space="preserve">Course Review Horay </w:t>
      </w:r>
      <w:r>
        <w:rPr>
          <w:lang w:val="id-ID"/>
        </w:rPr>
        <w:t xml:space="preserve">dan </w:t>
      </w:r>
      <w:r>
        <w:rPr>
          <w:i/>
          <w:lang w:val="id-ID"/>
        </w:rPr>
        <w:t>Numbered Head Together</w:t>
      </w:r>
      <w:r>
        <w:rPr>
          <w:lang w:val="id-ID"/>
        </w:rPr>
        <w:t>.</w:t>
      </w:r>
    </w:p>
    <w:p w:rsidR="00666DC3" w:rsidRPr="007277E9" w:rsidRDefault="00666DC3" w:rsidP="00AE2550">
      <w:pPr>
        <w:pStyle w:val="Paragraphnumbered2"/>
        <w:numPr>
          <w:ilvl w:val="0"/>
          <w:numId w:val="0"/>
        </w:numPr>
        <w:ind w:left="284"/>
        <w:rPr>
          <w:lang w:val="id-ID"/>
        </w:rPr>
      </w:pPr>
      <w:r>
        <w:rPr>
          <w:lang w:val="id-ID"/>
        </w:rPr>
        <w:t xml:space="preserve">Berdasarkan Tabel 13, dapat dilihat bahwa Sig. uji kontras kedua (dengan asumsi kesamaan variansi terpenuhi) adalah 0,049 yang kurang dari </w:t>
      </w:r>
      <m:oMath>
        <m:r>
          <w:rPr>
            <w:rFonts w:ascii="Cambria Math" w:eastAsiaTheme="minorEastAsia" w:hAnsi="Cambria Math"/>
          </w:rPr>
          <m:t>α=0,05</m:t>
        </m:r>
      </m:oMath>
      <w:r>
        <w:rPr>
          <w:lang w:val="id-ID"/>
        </w:rPr>
        <w:t>, dapat disimpulkan bahwa H</w:t>
      </w:r>
      <w:r w:rsidRPr="007277E9">
        <w:rPr>
          <w:vertAlign w:val="subscript"/>
          <w:lang w:val="id-ID"/>
        </w:rPr>
        <w:t>0</w:t>
      </w:r>
      <w:r>
        <w:rPr>
          <w:lang w:val="id-ID"/>
        </w:rPr>
        <w:t xml:space="preserve"> ditolak. Dengan kata lain, bagi siswa yang bermotivasi belajar rendah, ada perbedaan yang nyata antara hasil matematika siswa yang diajar dengan </w:t>
      </w:r>
      <w:r>
        <w:rPr>
          <w:i/>
          <w:lang w:val="id-ID"/>
        </w:rPr>
        <w:t xml:space="preserve">Course Review Horay </w:t>
      </w:r>
      <w:r>
        <w:rPr>
          <w:lang w:val="id-ID"/>
        </w:rPr>
        <w:t xml:space="preserve">dan </w:t>
      </w:r>
      <w:r>
        <w:rPr>
          <w:i/>
          <w:lang w:val="id-ID"/>
        </w:rPr>
        <w:t>Numbered Head Together</w:t>
      </w:r>
      <w:r>
        <w:rPr>
          <w:lang w:val="id-ID"/>
        </w:rPr>
        <w:t>.</w:t>
      </w:r>
    </w:p>
    <w:p w:rsidR="001711DD" w:rsidRPr="005F7016" w:rsidRDefault="001711DD" w:rsidP="001711DD">
      <w:pPr>
        <w:pStyle w:val="Heading1"/>
        <w:jc w:val="left"/>
        <w:rPr>
          <w:szCs w:val="22"/>
          <w:lang w:val="id-ID"/>
        </w:rPr>
      </w:pPr>
      <w:r w:rsidRPr="005F7016">
        <w:rPr>
          <w:szCs w:val="22"/>
          <w:lang w:val="id-ID"/>
        </w:rPr>
        <w:lastRenderedPageBreak/>
        <w:t>KESIMPULAN</w:t>
      </w:r>
    </w:p>
    <w:p w:rsidR="001711DD" w:rsidRPr="002A7ECA" w:rsidRDefault="001711DD" w:rsidP="001711DD">
      <w:pPr>
        <w:jc w:val="both"/>
        <w:rPr>
          <w:sz w:val="20"/>
          <w:lang w:val="id-ID"/>
        </w:rPr>
      </w:pPr>
      <w:r w:rsidRPr="002A7ECA">
        <w:rPr>
          <w:sz w:val="20"/>
        </w:rPr>
        <w:t xml:space="preserve">Berdasarkan hasil penelitian dan pembahasan, maka </w:t>
      </w:r>
      <w:r w:rsidR="00700C5C" w:rsidRPr="002A7ECA">
        <w:rPr>
          <w:sz w:val="20"/>
          <w:lang w:val="id-ID"/>
        </w:rPr>
        <w:t xml:space="preserve">dapat ditarik kesimpulan sebagai </w:t>
      </w:r>
      <w:proofErr w:type="gramStart"/>
      <w:r w:rsidR="00700C5C" w:rsidRPr="002A7ECA">
        <w:rPr>
          <w:sz w:val="20"/>
          <w:lang w:val="id-ID"/>
        </w:rPr>
        <w:t>berikut</w:t>
      </w:r>
      <w:r w:rsidRPr="002A7ECA">
        <w:rPr>
          <w:sz w:val="20"/>
        </w:rPr>
        <w:t xml:space="preserve"> :</w:t>
      </w:r>
      <w:proofErr w:type="gramEnd"/>
    </w:p>
    <w:p w:rsidR="00700C5C" w:rsidRPr="00700C5C" w:rsidRDefault="00700C5C" w:rsidP="00F84205">
      <w:pPr>
        <w:pStyle w:val="Paragraphnumbered2"/>
        <w:numPr>
          <w:ilvl w:val="0"/>
          <w:numId w:val="7"/>
        </w:numPr>
      </w:pPr>
      <w:r w:rsidRPr="006A6B93">
        <w:rPr>
          <w:rFonts w:eastAsiaTheme="minorEastAsia"/>
        </w:rPr>
        <w:t xml:space="preserve">Tidak ada pengaruh interaksi pembelajaran dengan motivasi belajar matematika siswa terhadap hasil belajar matematika siswa SMPN Kabupaten Gowa pada materi kubus dan balok. Ini juga berarti bahwa pada masing-masing kategori motivasi belajar matematika siswa, baik pada siswa yang bermotivasi belajar matematika kategori tinggi maupun pada siswa yang bermotivasi belajar matematika kategori rendah, hasil belajar matematika siswa yang diajar dengan model pembelajaran kooperatif tipe </w:t>
      </w:r>
      <w:r w:rsidRPr="006A6B93">
        <w:rPr>
          <w:rFonts w:eastAsiaTheme="minorEastAsia"/>
          <w:i/>
        </w:rPr>
        <w:t xml:space="preserve">Course Review Horay </w:t>
      </w:r>
      <w:r w:rsidRPr="006A6B93">
        <w:rPr>
          <w:rFonts w:eastAsiaTheme="minorEastAsia"/>
        </w:rPr>
        <w:t xml:space="preserve">(CRH) lebih tinggi dari pada hasil belajar matematika siswa yang diajar dengan model pembelajaran kooperatif tipe </w:t>
      </w:r>
      <w:r w:rsidRPr="006A6B93">
        <w:rPr>
          <w:rFonts w:eastAsiaTheme="minorEastAsia"/>
          <w:i/>
        </w:rPr>
        <w:t xml:space="preserve">Numbered Head Together </w:t>
      </w:r>
      <w:r w:rsidRPr="006A6B93">
        <w:rPr>
          <w:rFonts w:eastAsiaTheme="minorEastAsia"/>
        </w:rPr>
        <w:t>(NHT).</w:t>
      </w:r>
    </w:p>
    <w:p w:rsidR="00700C5C" w:rsidRPr="00700C5C" w:rsidRDefault="00700C5C" w:rsidP="006A6B93">
      <w:pPr>
        <w:pStyle w:val="Paragraphnumbered2"/>
      </w:pPr>
      <w:r w:rsidRPr="00700C5C">
        <w:t xml:space="preserve">Bagi siswa yang bermotivasi belajar kategori tinggi, hasil belajar matematika siswa kelas VIII.I SMPN 1 Pallangga setelah diterapkan model pembelajaran kooperatif tipe </w:t>
      </w:r>
      <w:r w:rsidRPr="00700C5C">
        <w:rPr>
          <w:i/>
        </w:rPr>
        <w:t xml:space="preserve">Course Review Horay </w:t>
      </w:r>
      <w:r w:rsidRPr="00700C5C">
        <w:t xml:space="preserve">(CRH) dengan pokok bahasan teorema Kubus dan Balok mempunyai skor rata-rata 81.66 dari skor ideal 100 dan berada pada skor standar B dengan kategori tinggi, sedangkan hasil belajar matematika siswa kelas VIII.C SMPN 3 Sungguminasa setelah diterapkan model pembelajaran kooperatif tipe </w:t>
      </w:r>
      <w:r w:rsidRPr="00700C5C">
        <w:rPr>
          <w:i/>
        </w:rPr>
        <w:t xml:space="preserve">Numberd Head Together </w:t>
      </w:r>
      <w:r w:rsidRPr="00700C5C">
        <w:t>(NHT) dengan pokok bahasan teorema Kubus dan Balok mempunyai skor rata-rata 72.22 dari skor ideal 100 dan berada pada skor standar C dengan kategori sedang.</w:t>
      </w:r>
    </w:p>
    <w:p w:rsidR="00700C5C" w:rsidRDefault="00700C5C" w:rsidP="006A6B93">
      <w:pPr>
        <w:pStyle w:val="Paragraphnumbered2"/>
      </w:pPr>
      <w:r w:rsidRPr="00700C5C">
        <w:t xml:space="preserve">Bagi siswa yang bermotivasi belajar kategori rendah, hasil belajar matematika siswa kelas VIII.I SMPN 1 Pallangga setelah diterapkan model pembelajaran kooperatif tipe </w:t>
      </w:r>
      <w:r w:rsidRPr="00700C5C">
        <w:rPr>
          <w:i/>
        </w:rPr>
        <w:t xml:space="preserve">Course Review Horay </w:t>
      </w:r>
      <w:r w:rsidRPr="00700C5C">
        <w:t xml:space="preserve">(CRH) dengan pokok bahasan teorema Kubus dan Balok mempunyai skor rata-rata 78,88 dari skor ideal 100 dan berada pada skor standar B dengan kategori tinggi, sedangkan hasil belajar matematika siswa kelas VIII.C SMPN 3 Sungguminasa setelah diterapkan model pembelajaran kooperatif tipe </w:t>
      </w:r>
      <w:r w:rsidRPr="00700C5C">
        <w:rPr>
          <w:i/>
        </w:rPr>
        <w:t xml:space="preserve">Numberd Head Together </w:t>
      </w:r>
      <w:r w:rsidRPr="00700C5C">
        <w:t xml:space="preserve">(NHT) dengan pokok bahasan teorema Kubus dan Balok mempunyai skor rata-rata 74,44 dari skor ideal 100 dan berada pada skor standar C dengan kategori sedang. </w:t>
      </w:r>
    </w:p>
    <w:p w:rsidR="00387818" w:rsidRPr="002A7ECA" w:rsidRDefault="002A7ECA" w:rsidP="002A7ECA">
      <w:pPr>
        <w:pStyle w:val="Paragraphnumbered2"/>
        <w:rPr>
          <w:szCs w:val="24"/>
        </w:rPr>
      </w:pPr>
      <w:r w:rsidRPr="000E1267">
        <w:t xml:space="preserve">Bagi peneliti lain, penelitian ini dapat dilanjutkan dengan </w:t>
      </w:r>
      <w:r>
        <w:t>menambah variabel penelitian lain yang relevan</w:t>
      </w:r>
      <w:r w:rsidRPr="000E1267">
        <w:t xml:space="preserve">, sehingga dapat diperoleh informasi yang akurat guna </w:t>
      </w:r>
      <w:r>
        <w:t>memperluas hasil penelitian ini.</w:t>
      </w:r>
    </w:p>
    <w:p w:rsidR="001711DD" w:rsidRPr="005F7016" w:rsidRDefault="001711DD" w:rsidP="001711DD">
      <w:pPr>
        <w:pStyle w:val="Heading1"/>
        <w:jc w:val="left"/>
        <w:rPr>
          <w:sz w:val="22"/>
          <w:szCs w:val="22"/>
          <w:lang w:val="id-ID"/>
        </w:rPr>
      </w:pPr>
      <w:r w:rsidRPr="005F7016">
        <w:rPr>
          <w:szCs w:val="22"/>
          <w:lang w:val="id-ID"/>
        </w:rPr>
        <w:t>DAFT</w:t>
      </w:r>
      <w:r w:rsidRPr="005F7016">
        <w:rPr>
          <w:sz w:val="22"/>
          <w:szCs w:val="22"/>
          <w:lang w:val="id-ID"/>
        </w:rPr>
        <w:t>AR PUSTAKA</w:t>
      </w:r>
    </w:p>
    <w:p w:rsidR="00D61359" w:rsidRPr="00DC3408" w:rsidRDefault="00D61359" w:rsidP="00DC3408">
      <w:pPr>
        <w:pStyle w:val="Default"/>
        <w:spacing w:after="240"/>
        <w:ind w:left="567" w:hanging="567"/>
        <w:jc w:val="both"/>
        <w:rPr>
          <w:sz w:val="22"/>
          <w:szCs w:val="22"/>
        </w:rPr>
      </w:pPr>
      <w:r w:rsidRPr="00DC3408">
        <w:rPr>
          <w:sz w:val="22"/>
          <w:szCs w:val="22"/>
        </w:rPr>
        <w:t xml:space="preserve">Bloom, B. S., Hastings, J. L., &amp; Madaus, C.F. (1971). </w:t>
      </w:r>
      <w:r w:rsidRPr="00DC3408">
        <w:rPr>
          <w:i/>
          <w:sz w:val="22"/>
          <w:szCs w:val="22"/>
        </w:rPr>
        <w:t>Handbook om Formative and Summuative Evaluation of Student learning.</w:t>
      </w:r>
      <w:r w:rsidRPr="00DC3408">
        <w:rPr>
          <w:sz w:val="22"/>
          <w:szCs w:val="22"/>
        </w:rPr>
        <w:t xml:space="preserve"> New York: McGraw-Hill</w:t>
      </w:r>
    </w:p>
    <w:p w:rsidR="000726EA" w:rsidRPr="00DC3408" w:rsidRDefault="000726EA" w:rsidP="00DC3408">
      <w:pPr>
        <w:pStyle w:val="Default"/>
        <w:spacing w:after="240"/>
        <w:ind w:left="567" w:hanging="567"/>
        <w:jc w:val="both"/>
        <w:rPr>
          <w:sz w:val="22"/>
          <w:szCs w:val="22"/>
        </w:rPr>
      </w:pPr>
      <w:r w:rsidRPr="00DC3408">
        <w:rPr>
          <w:sz w:val="22"/>
          <w:szCs w:val="22"/>
        </w:rPr>
        <w:t xml:space="preserve">Huda, Miftahul. (2013). </w:t>
      </w:r>
      <w:r w:rsidRPr="00DC3408">
        <w:rPr>
          <w:i/>
          <w:sz w:val="22"/>
          <w:szCs w:val="22"/>
        </w:rPr>
        <w:t xml:space="preserve">Model-Model Pengajaram dan Pembelajaran. </w:t>
      </w:r>
      <w:r w:rsidRPr="00DC3408">
        <w:rPr>
          <w:sz w:val="22"/>
          <w:szCs w:val="22"/>
        </w:rPr>
        <w:t>Jakarta: Pustaka Belajar.</w:t>
      </w:r>
    </w:p>
    <w:p w:rsidR="00357BAE" w:rsidRPr="00DC3408" w:rsidRDefault="00357BAE" w:rsidP="00DC3408">
      <w:pPr>
        <w:pStyle w:val="Default"/>
        <w:spacing w:after="240"/>
        <w:ind w:left="567" w:hanging="567"/>
        <w:jc w:val="both"/>
        <w:rPr>
          <w:sz w:val="22"/>
          <w:szCs w:val="22"/>
        </w:rPr>
      </w:pPr>
      <w:r w:rsidRPr="00DC3408">
        <w:rPr>
          <w:sz w:val="22"/>
          <w:szCs w:val="22"/>
        </w:rPr>
        <w:t xml:space="preserve">Ibrahim, M, dkk. (2000). </w:t>
      </w:r>
      <w:r w:rsidRPr="00DC3408">
        <w:rPr>
          <w:i/>
          <w:sz w:val="22"/>
          <w:szCs w:val="22"/>
        </w:rPr>
        <w:t xml:space="preserve">Pembelajaran Kooperatif. </w:t>
      </w:r>
      <w:r w:rsidRPr="00DC3408">
        <w:rPr>
          <w:sz w:val="22"/>
          <w:szCs w:val="22"/>
        </w:rPr>
        <w:t>Surabaya: University Press.</w:t>
      </w:r>
    </w:p>
    <w:p w:rsidR="00DC3408" w:rsidRDefault="00DC3408" w:rsidP="00DC3408">
      <w:pPr>
        <w:pStyle w:val="Default"/>
        <w:spacing w:after="240"/>
        <w:ind w:left="567" w:hanging="567"/>
        <w:jc w:val="both"/>
        <w:rPr>
          <w:sz w:val="22"/>
          <w:szCs w:val="22"/>
        </w:rPr>
      </w:pPr>
      <w:r w:rsidRPr="00DC3408">
        <w:rPr>
          <w:sz w:val="22"/>
          <w:szCs w:val="22"/>
        </w:rPr>
        <w:t xml:space="preserve">Jauhar. (2011). </w:t>
      </w:r>
      <w:r w:rsidRPr="00DC3408">
        <w:rPr>
          <w:i/>
          <w:sz w:val="22"/>
          <w:szCs w:val="22"/>
        </w:rPr>
        <w:t xml:space="preserve">Implementasi PAIKEM Behavioristik sampai Konstruktivistik. </w:t>
      </w:r>
      <w:r w:rsidRPr="00DC3408">
        <w:rPr>
          <w:sz w:val="22"/>
          <w:szCs w:val="22"/>
        </w:rPr>
        <w:t>Jakarta</w:t>
      </w:r>
      <w:r w:rsidRPr="00DC3408">
        <w:rPr>
          <w:i/>
          <w:sz w:val="22"/>
          <w:szCs w:val="22"/>
        </w:rPr>
        <w:t xml:space="preserve">: </w:t>
      </w:r>
      <w:r w:rsidRPr="001F3B0C">
        <w:rPr>
          <w:sz w:val="22"/>
          <w:szCs w:val="22"/>
        </w:rPr>
        <w:t>Pustakaraya</w:t>
      </w:r>
    </w:p>
    <w:p w:rsidR="001F3B0C" w:rsidRPr="001F3B0C" w:rsidRDefault="001F3B0C" w:rsidP="001F3B0C">
      <w:pPr>
        <w:pStyle w:val="Default"/>
        <w:spacing w:after="240"/>
        <w:ind w:left="567" w:hanging="567"/>
        <w:jc w:val="both"/>
        <w:rPr>
          <w:sz w:val="22"/>
          <w:szCs w:val="22"/>
        </w:rPr>
      </w:pPr>
      <w:r>
        <w:rPr>
          <w:sz w:val="22"/>
          <w:szCs w:val="22"/>
        </w:rPr>
        <w:t xml:space="preserve">Nanang.S., Cucu.S,. </w:t>
      </w:r>
      <w:r w:rsidRPr="00DC3408">
        <w:rPr>
          <w:sz w:val="22"/>
          <w:szCs w:val="22"/>
        </w:rPr>
        <w:t xml:space="preserve">(2012). </w:t>
      </w:r>
      <w:r w:rsidRPr="00DC3408">
        <w:rPr>
          <w:i/>
          <w:sz w:val="22"/>
          <w:szCs w:val="22"/>
        </w:rPr>
        <w:t xml:space="preserve">Konsep Startegi Pembelajaran. </w:t>
      </w:r>
      <w:r w:rsidRPr="00DC3408">
        <w:rPr>
          <w:sz w:val="22"/>
          <w:szCs w:val="22"/>
        </w:rPr>
        <w:t>Bandung: Retika Aditama</w:t>
      </w:r>
    </w:p>
    <w:p w:rsidR="001F3B0C" w:rsidRPr="001F3B0C" w:rsidRDefault="001F3B0C" w:rsidP="001F3B0C">
      <w:pPr>
        <w:pStyle w:val="Default"/>
        <w:spacing w:after="240"/>
        <w:ind w:left="567" w:hanging="567"/>
        <w:jc w:val="both"/>
        <w:rPr>
          <w:sz w:val="22"/>
          <w:szCs w:val="22"/>
        </w:rPr>
      </w:pPr>
      <w:r>
        <w:rPr>
          <w:sz w:val="22"/>
          <w:szCs w:val="22"/>
        </w:rPr>
        <w:t>Sholeh</w:t>
      </w:r>
      <w:r w:rsidRPr="00DC3408">
        <w:rPr>
          <w:sz w:val="22"/>
          <w:szCs w:val="22"/>
        </w:rPr>
        <w:t>.</w:t>
      </w:r>
      <w:r>
        <w:rPr>
          <w:sz w:val="22"/>
          <w:szCs w:val="22"/>
        </w:rPr>
        <w:t xml:space="preserve"> H,</w:t>
      </w:r>
      <w:r w:rsidRPr="00DC3408">
        <w:rPr>
          <w:sz w:val="22"/>
          <w:szCs w:val="22"/>
        </w:rPr>
        <w:t xml:space="preserve"> (2013). </w:t>
      </w:r>
      <w:r w:rsidRPr="00DC3408">
        <w:rPr>
          <w:i/>
          <w:sz w:val="22"/>
          <w:szCs w:val="22"/>
        </w:rPr>
        <w:t>Metode Edu Tainment Menjadi Siswa Kreatif dan Nyaman di Kelas.</w:t>
      </w:r>
      <w:r w:rsidRPr="00DC3408">
        <w:rPr>
          <w:sz w:val="22"/>
          <w:szCs w:val="22"/>
        </w:rPr>
        <w:t xml:space="preserve"> Yogyakarta: DIVA Press.</w:t>
      </w:r>
    </w:p>
    <w:p w:rsidR="000726EA" w:rsidRPr="00DC3408" w:rsidRDefault="000726EA" w:rsidP="00DC3408">
      <w:pPr>
        <w:pStyle w:val="Default"/>
        <w:spacing w:after="240"/>
        <w:ind w:left="567" w:hanging="567"/>
        <w:jc w:val="both"/>
        <w:rPr>
          <w:sz w:val="22"/>
          <w:szCs w:val="22"/>
        </w:rPr>
      </w:pPr>
      <w:r w:rsidRPr="00DC3408">
        <w:rPr>
          <w:sz w:val="22"/>
          <w:szCs w:val="22"/>
        </w:rPr>
        <w:t xml:space="preserve">Slavin, Robert. (2010). </w:t>
      </w:r>
      <w:r w:rsidRPr="00DC3408">
        <w:rPr>
          <w:i/>
          <w:sz w:val="22"/>
          <w:szCs w:val="22"/>
        </w:rPr>
        <w:t xml:space="preserve">Psikologi Pendidikan (Teori dan Praktek). </w:t>
      </w:r>
      <w:r w:rsidRPr="00DC3408">
        <w:rPr>
          <w:sz w:val="22"/>
          <w:szCs w:val="22"/>
        </w:rPr>
        <w:t>Jakarta: Macanan Jaya Cemerlang.</w:t>
      </w:r>
    </w:p>
    <w:p w:rsidR="001711DD" w:rsidRDefault="002A7ECA" w:rsidP="00DC3408">
      <w:pPr>
        <w:pStyle w:val="Default"/>
        <w:spacing w:after="240"/>
        <w:ind w:left="567" w:hanging="567"/>
        <w:jc w:val="both"/>
        <w:rPr>
          <w:sz w:val="22"/>
          <w:szCs w:val="22"/>
        </w:rPr>
      </w:pPr>
      <w:r>
        <w:rPr>
          <w:sz w:val="22"/>
          <w:szCs w:val="22"/>
        </w:rPr>
        <w:t>Suprijono, A</w:t>
      </w:r>
      <w:r w:rsidR="001711DD" w:rsidRPr="00DC3408">
        <w:rPr>
          <w:sz w:val="22"/>
          <w:szCs w:val="22"/>
        </w:rPr>
        <w:t xml:space="preserve">. </w:t>
      </w:r>
      <w:r w:rsidR="000726EA" w:rsidRPr="00DC3408">
        <w:rPr>
          <w:sz w:val="22"/>
          <w:szCs w:val="22"/>
        </w:rPr>
        <w:t>(</w:t>
      </w:r>
      <w:r w:rsidR="001711DD" w:rsidRPr="00DC3408">
        <w:rPr>
          <w:sz w:val="22"/>
          <w:szCs w:val="22"/>
        </w:rPr>
        <w:t>2009</w:t>
      </w:r>
      <w:r w:rsidR="000726EA" w:rsidRPr="00DC3408">
        <w:rPr>
          <w:sz w:val="22"/>
          <w:szCs w:val="22"/>
        </w:rPr>
        <w:t>)</w:t>
      </w:r>
      <w:r w:rsidR="001711DD" w:rsidRPr="00DC3408">
        <w:rPr>
          <w:sz w:val="22"/>
          <w:szCs w:val="22"/>
        </w:rPr>
        <w:t xml:space="preserve">. </w:t>
      </w:r>
      <w:r w:rsidR="001711DD" w:rsidRPr="00DC3408">
        <w:rPr>
          <w:i/>
          <w:sz w:val="22"/>
          <w:szCs w:val="22"/>
        </w:rPr>
        <w:t xml:space="preserve">Cooperative Learning Teori dan Aplikasi PAIKEM. </w:t>
      </w:r>
      <w:r w:rsidR="001711DD" w:rsidRPr="00DC3408">
        <w:rPr>
          <w:sz w:val="22"/>
          <w:szCs w:val="22"/>
        </w:rPr>
        <w:t>Yogyakarta: Pustaka Belajar.</w:t>
      </w:r>
    </w:p>
    <w:p w:rsidR="00E05B84" w:rsidRDefault="00E05B84" w:rsidP="00DC3408">
      <w:pPr>
        <w:pStyle w:val="Default"/>
        <w:spacing w:after="240"/>
        <w:ind w:left="567" w:hanging="567"/>
        <w:jc w:val="both"/>
        <w:rPr>
          <w:sz w:val="22"/>
          <w:szCs w:val="22"/>
        </w:rPr>
      </w:pPr>
    </w:p>
    <w:p w:rsidR="00E05B84" w:rsidRPr="00DC3408" w:rsidRDefault="00E05B84" w:rsidP="00DC3408">
      <w:pPr>
        <w:pStyle w:val="Default"/>
        <w:spacing w:after="240"/>
        <w:ind w:left="567" w:hanging="567"/>
        <w:jc w:val="both"/>
        <w:rPr>
          <w:sz w:val="22"/>
          <w:szCs w:val="22"/>
        </w:rPr>
      </w:pPr>
    </w:p>
    <w:p w:rsidR="001448BE" w:rsidRPr="00DC3408" w:rsidRDefault="001448BE" w:rsidP="00DC3408">
      <w:pPr>
        <w:pStyle w:val="Default"/>
        <w:spacing w:after="240"/>
        <w:ind w:left="567" w:hanging="567"/>
        <w:jc w:val="both"/>
        <w:rPr>
          <w:sz w:val="22"/>
          <w:szCs w:val="22"/>
        </w:rPr>
      </w:pPr>
      <w:r w:rsidRPr="00DC3408">
        <w:rPr>
          <w:sz w:val="22"/>
          <w:szCs w:val="22"/>
        </w:rPr>
        <w:lastRenderedPageBreak/>
        <w:t>Mahaedy., L, Michielli-Pendl., J, Harper, GF., and Mallette, B. (2006). The effects of Numbered Head Together With and Without an Incentive Package on the Science Test Performance of a Diverse Group of Sixth Graders</w:t>
      </w:r>
      <w:r w:rsidRPr="00DC3408">
        <w:rPr>
          <w:i/>
          <w:sz w:val="22"/>
          <w:szCs w:val="22"/>
        </w:rPr>
        <w:t>. Journal of Behavioral Education</w:t>
      </w:r>
      <w:r w:rsidRPr="00DC3408">
        <w:rPr>
          <w:sz w:val="22"/>
          <w:szCs w:val="22"/>
        </w:rPr>
        <w:t>. 15(1): 25-39.</w:t>
      </w:r>
    </w:p>
    <w:p w:rsidR="00711F9A" w:rsidRPr="00DC3408" w:rsidRDefault="00711F9A" w:rsidP="00DC3408">
      <w:pPr>
        <w:pStyle w:val="Default"/>
        <w:spacing w:after="240"/>
        <w:ind w:left="567" w:hanging="567"/>
        <w:jc w:val="both"/>
        <w:rPr>
          <w:sz w:val="22"/>
          <w:szCs w:val="22"/>
        </w:rPr>
      </w:pPr>
      <w:r w:rsidRPr="00DC3408">
        <w:rPr>
          <w:sz w:val="22"/>
          <w:szCs w:val="22"/>
        </w:rPr>
        <w:t>Putri, Nadia DA.,Abdul Salim,&amp;Sunardi</w:t>
      </w:r>
      <w:r w:rsidR="00220A36" w:rsidRPr="00DC3408">
        <w:rPr>
          <w:sz w:val="22"/>
          <w:szCs w:val="22"/>
        </w:rPr>
        <w:t xml:space="preserve">. </w:t>
      </w:r>
      <w:r w:rsidRPr="00DC3408">
        <w:rPr>
          <w:sz w:val="22"/>
          <w:szCs w:val="22"/>
        </w:rPr>
        <w:t xml:space="preserve">(2017). </w:t>
      </w:r>
      <w:r w:rsidRPr="00DC3408">
        <w:rPr>
          <w:rFonts w:eastAsia="Calibri"/>
          <w:sz w:val="22"/>
          <w:szCs w:val="22"/>
        </w:rPr>
        <w:t>The Effectiveness of the use of Course Review Horay (CRH) Methods to Improve Numeracy Division Skill of Children with Mild Mental Retardation in SLB Negeri Sur</w:t>
      </w:r>
      <w:r w:rsidR="00220A36" w:rsidRPr="00DC3408">
        <w:rPr>
          <w:rFonts w:eastAsia="Calibri"/>
          <w:sz w:val="22"/>
          <w:szCs w:val="22"/>
        </w:rPr>
        <w:t>akarta, Indonesia year 2016/2017</w:t>
      </w:r>
      <w:r w:rsidR="00220A36" w:rsidRPr="00DC3408">
        <w:rPr>
          <w:i/>
          <w:iCs/>
          <w:sz w:val="22"/>
          <w:szCs w:val="22"/>
        </w:rPr>
        <w:t xml:space="preserve">. European Journal of Special Education, </w:t>
      </w:r>
      <w:r w:rsidR="00220A36" w:rsidRPr="00DC3408">
        <w:rPr>
          <w:sz w:val="22"/>
          <w:szCs w:val="22"/>
        </w:rPr>
        <w:t>2</w:t>
      </w:r>
      <w:r w:rsidR="001448BE" w:rsidRPr="00DC3408">
        <w:rPr>
          <w:sz w:val="22"/>
          <w:szCs w:val="22"/>
        </w:rPr>
        <w:t>(3)</w:t>
      </w:r>
      <w:r w:rsidR="00220A36" w:rsidRPr="00DC3408">
        <w:rPr>
          <w:sz w:val="22"/>
          <w:szCs w:val="22"/>
        </w:rPr>
        <w:t>. 32-33</w:t>
      </w:r>
    </w:p>
    <w:p w:rsidR="000726EA" w:rsidRPr="00D84924" w:rsidRDefault="000726EA" w:rsidP="001711DD">
      <w:pPr>
        <w:pStyle w:val="Default"/>
        <w:spacing w:after="240"/>
        <w:ind w:left="567" w:hanging="567"/>
        <w:jc w:val="both"/>
        <w:rPr>
          <w:sz w:val="22"/>
          <w:szCs w:val="22"/>
        </w:rPr>
      </w:pPr>
    </w:p>
    <w:p w:rsidR="001711DD" w:rsidRPr="004477FC" w:rsidRDefault="001711DD" w:rsidP="001711DD">
      <w:pPr>
        <w:jc w:val="both"/>
        <w:rPr>
          <w:sz w:val="22"/>
          <w:szCs w:val="22"/>
        </w:rPr>
      </w:pPr>
    </w:p>
    <w:p w:rsidR="000B7DB1" w:rsidRDefault="000B7DB1">
      <w:bookmarkStart w:id="0" w:name="_GoBack"/>
      <w:bookmarkEnd w:id="0"/>
    </w:p>
    <w:sectPr w:rsidR="000B7DB1" w:rsidSect="001711DD">
      <w:headerReference w:type="default" r:id="rId8"/>
      <w:footerReference w:type="default" r:id="rId9"/>
      <w:pgSz w:w="12242" w:h="15842" w:code="1"/>
      <w:pgMar w:top="1701" w:right="1701" w:bottom="1701"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205" w:rsidRDefault="00F84205">
      <w:r>
        <w:separator/>
      </w:r>
    </w:p>
  </w:endnote>
  <w:endnote w:type="continuationSeparator" w:id="0">
    <w:p w:rsidR="00F84205" w:rsidRDefault="00F8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4A0" w:rsidRDefault="006864A0">
    <w:pPr>
      <w:pStyle w:val="Footer"/>
      <w:jc w:val="center"/>
    </w:pPr>
  </w:p>
  <w:p w:rsidR="006864A0" w:rsidRDefault="00686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205" w:rsidRDefault="00F84205">
      <w:r>
        <w:separator/>
      </w:r>
    </w:p>
  </w:footnote>
  <w:footnote w:type="continuationSeparator" w:id="0">
    <w:p w:rsidR="00F84205" w:rsidRDefault="00F84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4A0" w:rsidRDefault="006864A0">
    <w:pPr>
      <w:pStyle w:val="Header"/>
      <w:jc w:val="right"/>
    </w:pPr>
  </w:p>
  <w:p w:rsidR="006864A0" w:rsidRDefault="006864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435D2"/>
    <w:multiLevelType w:val="hybridMultilevel"/>
    <w:tmpl w:val="477A5F8A"/>
    <w:lvl w:ilvl="0" w:tplc="A3706CB2">
      <w:start w:val="1"/>
      <w:numFmt w:val="lowerRoman"/>
      <w:pStyle w:val="NumDefTeoAk"/>
      <w:lvlText w:val="%1."/>
      <w:lvlJc w:val="right"/>
      <w:pPr>
        <w:ind w:left="1145" w:hanging="360"/>
      </w:pPr>
      <w:rPr>
        <w:b w:val="0"/>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1">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398572CA"/>
    <w:multiLevelType w:val="hybridMultilevel"/>
    <w:tmpl w:val="04A6C100"/>
    <w:lvl w:ilvl="0" w:tplc="C0DAE578">
      <w:start w:val="1"/>
      <w:numFmt w:val="decimal"/>
      <w:pStyle w:val="JBukB2"/>
      <w:lvlText w:val="Bukti 2.%1"/>
      <w:lvlJc w:val="left"/>
      <w:pPr>
        <w:ind w:left="1145" w:hanging="360"/>
      </w:pPr>
      <w:rPr>
        <w:rFonts w:ascii="Times New Roman" w:hAnsi="Times New Roman" w:hint="default"/>
        <w:b/>
        <w:i w:val="0"/>
        <w:color w:val="auto"/>
        <w:sz w:val="24"/>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3">
    <w:nsid w:val="3AA17CE3"/>
    <w:multiLevelType w:val="hybridMultilevel"/>
    <w:tmpl w:val="2160CEB8"/>
    <w:lvl w:ilvl="0" w:tplc="02D05BE4">
      <w:start w:val="1"/>
      <w:numFmt w:val="decimal"/>
      <w:pStyle w:val="Reference"/>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54565C"/>
    <w:multiLevelType w:val="hybridMultilevel"/>
    <w:tmpl w:val="AC26E21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3385F27"/>
    <w:multiLevelType w:val="hybridMultilevel"/>
    <w:tmpl w:val="6C6605F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0823031"/>
    <w:multiLevelType w:val="hybridMultilevel"/>
    <w:tmpl w:val="A0C65DCE"/>
    <w:lvl w:ilvl="0" w:tplc="1DD83604">
      <w:start w:val="1"/>
      <w:numFmt w:val="lowerLetter"/>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8E326DF"/>
    <w:multiLevelType w:val="hybridMultilevel"/>
    <w:tmpl w:val="39F243CA"/>
    <w:lvl w:ilvl="0" w:tplc="FFFACFDE">
      <w:start w:val="1"/>
      <w:numFmt w:val="decimal"/>
      <w:pStyle w:val="Paragraphnumbered2"/>
      <w:lvlText w:val="%1."/>
      <w:lvlJc w:val="right"/>
      <w:pPr>
        <w:ind w:left="64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74721692"/>
    <w:multiLevelType w:val="singleLevel"/>
    <w:tmpl w:val="FF20F582"/>
    <w:name w:val="Equations"/>
    <w:lvl w:ilvl="0">
      <w:start w:val="1"/>
      <w:numFmt w:val="lowerRoman"/>
      <w:pStyle w:val="Paragraphnumbered"/>
      <w:lvlText w:val="%1."/>
      <w:lvlJc w:val="right"/>
      <w:pPr>
        <w:ind w:left="644" w:hanging="360"/>
      </w:pPr>
      <w:rPr>
        <w:rFonts w:hint="default"/>
      </w:rPr>
    </w:lvl>
  </w:abstractNum>
  <w:abstractNum w:abstractNumId="9">
    <w:nsid w:val="784E1454"/>
    <w:multiLevelType w:val="hybridMultilevel"/>
    <w:tmpl w:val="6ACC8B8A"/>
    <w:lvl w:ilvl="0" w:tplc="047A378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1"/>
  </w:num>
  <w:num w:numId="3">
    <w:abstractNumId w:val="8"/>
  </w:num>
  <w:num w:numId="4">
    <w:abstractNumId w:val="7"/>
  </w:num>
  <w:num w:numId="5">
    <w:abstractNumId w:val="0"/>
  </w:num>
  <w:num w:numId="6">
    <w:abstractNumId w:val="2"/>
  </w:num>
  <w:num w:numId="7">
    <w:abstractNumId w:val="7"/>
    <w:lvlOverride w:ilvl="0">
      <w:startOverride w:val="1"/>
    </w:lvlOverride>
  </w:num>
  <w:num w:numId="8">
    <w:abstractNumId w:val="5"/>
  </w:num>
  <w:num w:numId="9">
    <w:abstractNumId w:val="4"/>
  </w:num>
  <w:num w:numId="10">
    <w:abstractNumId w:val="9"/>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1DD"/>
    <w:rsid w:val="000111A0"/>
    <w:rsid w:val="00037B8D"/>
    <w:rsid w:val="000437A2"/>
    <w:rsid w:val="00057A0D"/>
    <w:rsid w:val="000726EA"/>
    <w:rsid w:val="000B7DB1"/>
    <w:rsid w:val="000C29FE"/>
    <w:rsid w:val="000D3913"/>
    <w:rsid w:val="000F076D"/>
    <w:rsid w:val="00105352"/>
    <w:rsid w:val="001356BD"/>
    <w:rsid w:val="001448BE"/>
    <w:rsid w:val="001466BB"/>
    <w:rsid w:val="001668C2"/>
    <w:rsid w:val="001711DD"/>
    <w:rsid w:val="00186AE4"/>
    <w:rsid w:val="001D035D"/>
    <w:rsid w:val="001F3B0C"/>
    <w:rsid w:val="00216ECF"/>
    <w:rsid w:val="00220A36"/>
    <w:rsid w:val="0024621D"/>
    <w:rsid w:val="00250C5C"/>
    <w:rsid w:val="00255157"/>
    <w:rsid w:val="00283A9A"/>
    <w:rsid w:val="002A7ECA"/>
    <w:rsid w:val="002C0416"/>
    <w:rsid w:val="002D5139"/>
    <w:rsid w:val="002E6D94"/>
    <w:rsid w:val="003447F4"/>
    <w:rsid w:val="00357BAE"/>
    <w:rsid w:val="0036112A"/>
    <w:rsid w:val="003658E1"/>
    <w:rsid w:val="00387818"/>
    <w:rsid w:val="003D638E"/>
    <w:rsid w:val="00424EEF"/>
    <w:rsid w:val="004A6FD7"/>
    <w:rsid w:val="004C5D21"/>
    <w:rsid w:val="004E4717"/>
    <w:rsid w:val="00511EA1"/>
    <w:rsid w:val="00521ABF"/>
    <w:rsid w:val="00570A4E"/>
    <w:rsid w:val="005A1127"/>
    <w:rsid w:val="005B53AE"/>
    <w:rsid w:val="005F1079"/>
    <w:rsid w:val="005F3326"/>
    <w:rsid w:val="0065556E"/>
    <w:rsid w:val="00666DC3"/>
    <w:rsid w:val="00685212"/>
    <w:rsid w:val="006864A0"/>
    <w:rsid w:val="00690235"/>
    <w:rsid w:val="006924A9"/>
    <w:rsid w:val="006A6B93"/>
    <w:rsid w:val="006D33FE"/>
    <w:rsid w:val="00700C5C"/>
    <w:rsid w:val="0070490C"/>
    <w:rsid w:val="00711F9A"/>
    <w:rsid w:val="007277E9"/>
    <w:rsid w:val="007776ED"/>
    <w:rsid w:val="007F0D62"/>
    <w:rsid w:val="00807D93"/>
    <w:rsid w:val="00865450"/>
    <w:rsid w:val="00871A9C"/>
    <w:rsid w:val="008766EC"/>
    <w:rsid w:val="008A3C11"/>
    <w:rsid w:val="008C0241"/>
    <w:rsid w:val="008F5155"/>
    <w:rsid w:val="00911329"/>
    <w:rsid w:val="009346BA"/>
    <w:rsid w:val="00962CC6"/>
    <w:rsid w:val="00992511"/>
    <w:rsid w:val="009A0FCB"/>
    <w:rsid w:val="00A4022D"/>
    <w:rsid w:val="00A546E1"/>
    <w:rsid w:val="00A617C2"/>
    <w:rsid w:val="00A82C17"/>
    <w:rsid w:val="00A83FBB"/>
    <w:rsid w:val="00A92964"/>
    <w:rsid w:val="00A949E8"/>
    <w:rsid w:val="00A94C99"/>
    <w:rsid w:val="00AE1AE2"/>
    <w:rsid w:val="00AE2550"/>
    <w:rsid w:val="00B7109C"/>
    <w:rsid w:val="00BA6819"/>
    <w:rsid w:val="00C23073"/>
    <w:rsid w:val="00C45A93"/>
    <w:rsid w:val="00C471F0"/>
    <w:rsid w:val="00C472B0"/>
    <w:rsid w:val="00C62DC4"/>
    <w:rsid w:val="00C70F7A"/>
    <w:rsid w:val="00C87288"/>
    <w:rsid w:val="00CD24BF"/>
    <w:rsid w:val="00CE6EB0"/>
    <w:rsid w:val="00D13730"/>
    <w:rsid w:val="00D166CD"/>
    <w:rsid w:val="00D3482F"/>
    <w:rsid w:val="00D61359"/>
    <w:rsid w:val="00D9618D"/>
    <w:rsid w:val="00DA571E"/>
    <w:rsid w:val="00DC3408"/>
    <w:rsid w:val="00E05B84"/>
    <w:rsid w:val="00E23041"/>
    <w:rsid w:val="00E77423"/>
    <w:rsid w:val="00EB1C66"/>
    <w:rsid w:val="00EB2210"/>
    <w:rsid w:val="00EC4331"/>
    <w:rsid w:val="00EC54C2"/>
    <w:rsid w:val="00ED0DFE"/>
    <w:rsid w:val="00F27857"/>
    <w:rsid w:val="00F46537"/>
    <w:rsid w:val="00F50F6A"/>
    <w:rsid w:val="00F84205"/>
    <w:rsid w:val="00F97E90"/>
    <w:rsid w:val="00FB691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472D2-570D-4D3F-A76C-48226C99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11DD"/>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Paragraph"/>
    <w:link w:val="Heading1Char"/>
    <w:uiPriority w:val="9"/>
    <w:qFormat/>
    <w:rsid w:val="001711DD"/>
    <w:pPr>
      <w:keepNext/>
      <w:spacing w:before="240" w:after="240"/>
      <w:jc w:val="center"/>
      <w:outlineLvl w:val="0"/>
    </w:pPr>
    <w:rPr>
      <w:b/>
      <w:caps/>
    </w:rPr>
  </w:style>
  <w:style w:type="paragraph" w:styleId="Heading2">
    <w:name w:val="heading 2"/>
    <w:basedOn w:val="Normal"/>
    <w:next w:val="Paragraph"/>
    <w:link w:val="Heading2Char"/>
    <w:qFormat/>
    <w:rsid w:val="001711DD"/>
    <w:pPr>
      <w:keepNext/>
      <w:spacing w:before="240" w:after="240"/>
      <w:jc w:val="center"/>
      <w:outlineLvl w:val="1"/>
    </w:pPr>
    <w:rPr>
      <w:b/>
    </w:rPr>
  </w:style>
  <w:style w:type="paragraph" w:styleId="Heading3">
    <w:name w:val="heading 3"/>
    <w:aliases w:val="H3"/>
    <w:basedOn w:val="Normal"/>
    <w:next w:val="Normal"/>
    <w:link w:val="Heading3Char"/>
    <w:uiPriority w:val="9"/>
    <w:qFormat/>
    <w:rsid w:val="001711DD"/>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rsid w:val="001711DD"/>
    <w:pPr>
      <w:ind w:firstLine="284"/>
      <w:jc w:val="both"/>
    </w:pPr>
    <w:rPr>
      <w:sz w:val="20"/>
    </w:rPr>
  </w:style>
  <w:style w:type="character" w:customStyle="1" w:styleId="ParagraphChar">
    <w:name w:val="Paragraph Char"/>
    <w:basedOn w:val="DefaultParagraphFont"/>
    <w:link w:val="Paragraph"/>
    <w:rsid w:val="001711DD"/>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1711DD"/>
    <w:rPr>
      <w:rFonts w:ascii="Times New Roman" w:eastAsia="Times New Roman" w:hAnsi="Times New Roman" w:cs="Times New Roman"/>
      <w:b/>
      <w:caps/>
      <w:sz w:val="24"/>
      <w:szCs w:val="20"/>
      <w:lang w:val="en-US"/>
    </w:rPr>
  </w:style>
  <w:style w:type="character" w:customStyle="1" w:styleId="Heading2Char">
    <w:name w:val="Heading 2 Char"/>
    <w:basedOn w:val="DefaultParagraphFont"/>
    <w:link w:val="Heading2"/>
    <w:rsid w:val="001711DD"/>
    <w:rPr>
      <w:rFonts w:ascii="Times New Roman" w:eastAsia="Times New Roman" w:hAnsi="Times New Roman" w:cs="Times New Roman"/>
      <w:b/>
      <w:sz w:val="24"/>
      <w:szCs w:val="20"/>
      <w:lang w:val="en-US"/>
    </w:rPr>
  </w:style>
  <w:style w:type="character" w:customStyle="1" w:styleId="Heading3Char">
    <w:name w:val="Heading 3 Char"/>
    <w:aliases w:val="H3 Char"/>
    <w:basedOn w:val="DefaultParagraphFont"/>
    <w:link w:val="Heading3"/>
    <w:uiPriority w:val="9"/>
    <w:rsid w:val="001711DD"/>
    <w:rPr>
      <w:rFonts w:ascii="Times New Roman" w:eastAsia="Times New Roman" w:hAnsi="Times New Roman" w:cs="Times New Roman"/>
      <w:i/>
      <w:sz w:val="20"/>
      <w:szCs w:val="20"/>
      <w:lang w:val="en-US"/>
    </w:rPr>
  </w:style>
  <w:style w:type="character" w:customStyle="1" w:styleId="FootnoteTextChar">
    <w:name w:val="Footnote Text Char"/>
    <w:basedOn w:val="DefaultParagraphFont"/>
    <w:link w:val="FootnoteText"/>
    <w:semiHidden/>
    <w:rsid w:val="001711DD"/>
    <w:rPr>
      <w:rFonts w:ascii="Times New Roman" w:eastAsia="Times New Roman" w:hAnsi="Times New Roman" w:cs="Times New Roman"/>
      <w:sz w:val="16"/>
      <w:szCs w:val="20"/>
      <w:lang w:val="en-US"/>
    </w:rPr>
  </w:style>
  <w:style w:type="paragraph" w:styleId="FootnoteText">
    <w:name w:val="footnote text"/>
    <w:basedOn w:val="Normal"/>
    <w:link w:val="FootnoteTextChar"/>
    <w:semiHidden/>
    <w:rsid w:val="001711DD"/>
    <w:rPr>
      <w:sz w:val="16"/>
    </w:rPr>
  </w:style>
  <w:style w:type="paragraph" w:customStyle="1" w:styleId="PaperTitle">
    <w:name w:val="Paper Title"/>
    <w:basedOn w:val="Normal"/>
    <w:next w:val="AuthorName"/>
    <w:rsid w:val="001711DD"/>
    <w:pPr>
      <w:spacing w:before="1200"/>
      <w:jc w:val="center"/>
    </w:pPr>
    <w:rPr>
      <w:b/>
      <w:sz w:val="36"/>
    </w:rPr>
  </w:style>
  <w:style w:type="paragraph" w:customStyle="1" w:styleId="AuthorName">
    <w:name w:val="Author Name"/>
    <w:basedOn w:val="Normal"/>
    <w:next w:val="AuthorAffiliation"/>
    <w:rsid w:val="001711DD"/>
    <w:pPr>
      <w:spacing w:before="360" w:after="360"/>
      <w:jc w:val="center"/>
    </w:pPr>
    <w:rPr>
      <w:sz w:val="28"/>
    </w:rPr>
  </w:style>
  <w:style w:type="paragraph" w:customStyle="1" w:styleId="AuthorAffiliation">
    <w:name w:val="Author Affiliation"/>
    <w:basedOn w:val="Normal"/>
    <w:rsid w:val="001711DD"/>
    <w:pPr>
      <w:jc w:val="center"/>
    </w:pPr>
    <w:rPr>
      <w:i/>
      <w:sz w:val="20"/>
    </w:rPr>
  </w:style>
  <w:style w:type="paragraph" w:customStyle="1" w:styleId="Abstract">
    <w:name w:val="Abstract"/>
    <w:basedOn w:val="Normal"/>
    <w:next w:val="Heading1"/>
    <w:rsid w:val="001711DD"/>
    <w:pPr>
      <w:spacing w:before="360" w:after="360"/>
      <w:ind w:left="289" w:right="289"/>
      <w:jc w:val="both"/>
    </w:pPr>
    <w:rPr>
      <w:sz w:val="18"/>
    </w:rPr>
  </w:style>
  <w:style w:type="paragraph" w:customStyle="1" w:styleId="Reference">
    <w:name w:val="Reference"/>
    <w:basedOn w:val="Paragraph"/>
    <w:rsid w:val="001711DD"/>
    <w:pPr>
      <w:numPr>
        <w:numId w:val="1"/>
      </w:numPr>
    </w:pPr>
  </w:style>
  <w:style w:type="paragraph" w:customStyle="1" w:styleId="FigureCaption">
    <w:name w:val="Figure Caption"/>
    <w:next w:val="Paragraph"/>
    <w:rsid w:val="001711DD"/>
    <w:pPr>
      <w:spacing w:before="120" w:after="0" w:line="240" w:lineRule="auto"/>
      <w:jc w:val="center"/>
    </w:pPr>
    <w:rPr>
      <w:rFonts w:ascii="Times New Roman" w:eastAsia="Times New Roman" w:hAnsi="Times New Roman" w:cs="Times New Roman"/>
      <w:sz w:val="18"/>
      <w:szCs w:val="20"/>
      <w:lang w:val="en-US"/>
    </w:rPr>
  </w:style>
  <w:style w:type="paragraph" w:customStyle="1" w:styleId="Figure">
    <w:name w:val="Figure"/>
    <w:basedOn w:val="Paragraph"/>
    <w:rsid w:val="001711DD"/>
    <w:pPr>
      <w:keepNext/>
      <w:ind w:firstLine="0"/>
      <w:jc w:val="center"/>
    </w:pPr>
  </w:style>
  <w:style w:type="paragraph" w:customStyle="1" w:styleId="Equation">
    <w:name w:val="Equation"/>
    <w:basedOn w:val="Paragraph"/>
    <w:rsid w:val="001711DD"/>
    <w:pPr>
      <w:tabs>
        <w:tab w:val="center" w:pos="4320"/>
        <w:tab w:val="right" w:pos="9242"/>
      </w:tabs>
      <w:ind w:firstLine="0"/>
      <w:jc w:val="center"/>
    </w:pPr>
  </w:style>
  <w:style w:type="paragraph" w:styleId="BalloonText">
    <w:name w:val="Balloon Text"/>
    <w:basedOn w:val="Normal"/>
    <w:link w:val="BalloonTextChar"/>
    <w:rsid w:val="001711DD"/>
    <w:rPr>
      <w:rFonts w:ascii="Tahoma" w:hAnsi="Tahoma" w:cs="Tahoma"/>
      <w:sz w:val="16"/>
      <w:szCs w:val="16"/>
    </w:rPr>
  </w:style>
  <w:style w:type="character" w:customStyle="1" w:styleId="BalloonTextChar">
    <w:name w:val="Balloon Text Char"/>
    <w:basedOn w:val="DefaultParagraphFont"/>
    <w:link w:val="BalloonText"/>
    <w:rsid w:val="001711DD"/>
    <w:rPr>
      <w:rFonts w:ascii="Tahoma" w:eastAsia="Times New Roman" w:hAnsi="Tahoma" w:cs="Tahoma"/>
      <w:sz w:val="16"/>
      <w:szCs w:val="16"/>
      <w:lang w:val="en-US"/>
    </w:rPr>
  </w:style>
  <w:style w:type="character" w:styleId="Hyperlink">
    <w:name w:val="Hyperlink"/>
    <w:rsid w:val="001711DD"/>
    <w:rPr>
      <w:color w:val="0000FF"/>
      <w:u w:val="single"/>
    </w:rPr>
  </w:style>
  <w:style w:type="table" w:styleId="TableGrid">
    <w:name w:val="Table Grid"/>
    <w:basedOn w:val="TableNormal"/>
    <w:uiPriority w:val="59"/>
    <w:rsid w:val="001711DD"/>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1711DD"/>
    <w:pPr>
      <w:numPr>
        <w:numId w:val="2"/>
      </w:numPr>
      <w:ind w:left="641" w:hanging="357"/>
    </w:pPr>
  </w:style>
  <w:style w:type="paragraph" w:customStyle="1" w:styleId="AuthorEmail">
    <w:name w:val="Author Email"/>
    <w:basedOn w:val="Normal"/>
    <w:qFormat/>
    <w:rsid w:val="001711DD"/>
    <w:pPr>
      <w:jc w:val="center"/>
    </w:pPr>
    <w:rPr>
      <w:sz w:val="20"/>
    </w:rPr>
  </w:style>
  <w:style w:type="paragraph" w:styleId="NormalWeb">
    <w:name w:val="Normal (Web)"/>
    <w:basedOn w:val="Normal"/>
    <w:uiPriority w:val="99"/>
    <w:unhideWhenUsed/>
    <w:rsid w:val="001711DD"/>
    <w:pPr>
      <w:spacing w:before="100" w:beforeAutospacing="1" w:after="100" w:afterAutospacing="1"/>
    </w:pPr>
    <w:rPr>
      <w:szCs w:val="24"/>
      <w:lang w:val="en-GB" w:eastAsia="en-GB"/>
    </w:rPr>
  </w:style>
  <w:style w:type="character" w:styleId="Strong">
    <w:name w:val="Strong"/>
    <w:basedOn w:val="DefaultParagraphFont"/>
    <w:uiPriority w:val="22"/>
    <w:qFormat/>
    <w:rsid w:val="001711DD"/>
    <w:rPr>
      <w:b/>
      <w:bCs/>
    </w:rPr>
  </w:style>
  <w:style w:type="character" w:styleId="Emphasis">
    <w:name w:val="Emphasis"/>
    <w:basedOn w:val="DefaultParagraphFont"/>
    <w:uiPriority w:val="20"/>
    <w:qFormat/>
    <w:rsid w:val="001711DD"/>
    <w:rPr>
      <w:i/>
      <w:iCs/>
    </w:rPr>
  </w:style>
  <w:style w:type="paragraph" w:customStyle="1" w:styleId="TableCaption">
    <w:name w:val="Table Caption"/>
    <w:basedOn w:val="FigureCaption"/>
    <w:qFormat/>
    <w:rsid w:val="001711DD"/>
    <w:rPr>
      <w:szCs w:val="18"/>
    </w:rPr>
  </w:style>
  <w:style w:type="paragraph" w:customStyle="1" w:styleId="Paragraphnumbered">
    <w:name w:val="Paragraph (numbered)"/>
    <w:link w:val="ParagraphnumberedChar"/>
    <w:rsid w:val="001711DD"/>
    <w:pPr>
      <w:numPr>
        <w:numId w:val="3"/>
      </w:numPr>
      <w:spacing w:after="0" w:line="240" w:lineRule="auto"/>
      <w:jc w:val="both"/>
    </w:pPr>
    <w:rPr>
      <w:rFonts w:ascii="Times New Roman" w:eastAsia="Times New Roman" w:hAnsi="Times New Roman" w:cs="Times New Roman"/>
      <w:sz w:val="20"/>
      <w:szCs w:val="20"/>
      <w:lang w:val="en-US"/>
    </w:rPr>
  </w:style>
  <w:style w:type="character" w:customStyle="1" w:styleId="ParagraphnumberedChar">
    <w:name w:val="Paragraph (numbered) Char"/>
    <w:basedOn w:val="DefaultParagraphFont"/>
    <w:link w:val="Paragraphnumbered"/>
    <w:rsid w:val="001711DD"/>
    <w:rPr>
      <w:rFonts w:ascii="Times New Roman" w:eastAsia="Times New Roman" w:hAnsi="Times New Roman" w:cs="Times New Roman"/>
      <w:sz w:val="20"/>
      <w:szCs w:val="20"/>
      <w:lang w:val="en-US"/>
    </w:rPr>
  </w:style>
  <w:style w:type="paragraph" w:styleId="Title">
    <w:name w:val="Title"/>
    <w:basedOn w:val="Normal"/>
    <w:next w:val="Normal"/>
    <w:link w:val="TitleChar"/>
    <w:qFormat/>
    <w:rsid w:val="001711D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711DD"/>
    <w:rPr>
      <w:rFonts w:asciiTheme="majorHAnsi" w:eastAsiaTheme="majorEastAsia" w:hAnsiTheme="majorHAnsi" w:cstheme="majorBidi"/>
      <w:spacing w:val="-10"/>
      <w:kern w:val="28"/>
      <w:sz w:val="56"/>
      <w:szCs w:val="56"/>
      <w:lang w:val="en-US"/>
    </w:rPr>
  </w:style>
  <w:style w:type="character" w:customStyle="1" w:styleId="CommentTextChar">
    <w:name w:val="Comment Text Char"/>
    <w:basedOn w:val="DefaultParagraphFont"/>
    <w:link w:val="CommentText"/>
    <w:uiPriority w:val="99"/>
    <w:semiHidden/>
    <w:rsid w:val="001711DD"/>
    <w:rPr>
      <w:rFonts w:ascii="Times New Roman" w:eastAsia="Times New Roman" w:hAnsi="Times New Roman" w:cs="Times New Roman"/>
      <w:sz w:val="20"/>
      <w:szCs w:val="20"/>
      <w:lang w:val="en-US"/>
    </w:rPr>
  </w:style>
  <w:style w:type="paragraph" w:styleId="CommentText">
    <w:name w:val="annotation text"/>
    <w:basedOn w:val="Normal"/>
    <w:link w:val="CommentTextChar"/>
    <w:uiPriority w:val="99"/>
    <w:semiHidden/>
    <w:unhideWhenUsed/>
    <w:rsid w:val="001711DD"/>
    <w:rPr>
      <w:sz w:val="20"/>
    </w:rPr>
  </w:style>
  <w:style w:type="character" w:customStyle="1" w:styleId="CommentSubjectChar">
    <w:name w:val="Comment Subject Char"/>
    <w:basedOn w:val="CommentTextChar"/>
    <w:link w:val="CommentSubject"/>
    <w:semiHidden/>
    <w:rsid w:val="001711DD"/>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semiHidden/>
    <w:unhideWhenUsed/>
    <w:rsid w:val="001711DD"/>
    <w:rPr>
      <w:b/>
      <w:bCs/>
    </w:rPr>
  </w:style>
  <w:style w:type="paragraph" w:styleId="Bibliography">
    <w:name w:val="Bibliography"/>
    <w:basedOn w:val="Normal"/>
    <w:next w:val="Normal"/>
    <w:uiPriority w:val="37"/>
    <w:unhideWhenUsed/>
    <w:rsid w:val="001711DD"/>
  </w:style>
  <w:style w:type="character" w:customStyle="1" w:styleId="Nor-H2Char">
    <w:name w:val="Nor-H2 Char"/>
    <w:basedOn w:val="DefaultParagraphFont"/>
    <w:link w:val="Nor-H2"/>
    <w:locked/>
    <w:rsid w:val="001711DD"/>
    <w:rPr>
      <w:rFonts w:eastAsiaTheme="minorEastAsia"/>
      <w:sz w:val="24"/>
      <w:szCs w:val="24"/>
    </w:rPr>
  </w:style>
  <w:style w:type="paragraph" w:customStyle="1" w:styleId="Nor-H2">
    <w:name w:val="Nor-H2"/>
    <w:basedOn w:val="Normal"/>
    <w:link w:val="Nor-H2Char"/>
    <w:autoRedefine/>
    <w:rsid w:val="001711DD"/>
    <w:pPr>
      <w:spacing w:before="120" w:line="480" w:lineRule="auto"/>
      <w:jc w:val="both"/>
    </w:pPr>
    <w:rPr>
      <w:rFonts w:asciiTheme="minorHAnsi" w:eastAsiaTheme="minorEastAsia" w:hAnsiTheme="minorHAnsi" w:cstheme="minorBidi"/>
      <w:szCs w:val="24"/>
      <w:lang w:val="id-ID"/>
    </w:rPr>
  </w:style>
  <w:style w:type="paragraph" w:customStyle="1" w:styleId="Def-Teo-Ak">
    <w:name w:val="Def-Teo-Ak"/>
    <w:basedOn w:val="FigureCaption"/>
    <w:autoRedefine/>
    <w:qFormat/>
    <w:rsid w:val="001711DD"/>
    <w:pPr>
      <w:ind w:left="709" w:firstLine="709"/>
      <w:jc w:val="both"/>
    </w:pPr>
    <w:rPr>
      <w:rFonts w:ascii="Cambria Math" w:hAnsi="Cambria Math"/>
      <w:i/>
      <w:sz w:val="20"/>
    </w:rPr>
  </w:style>
  <w:style w:type="paragraph" w:customStyle="1" w:styleId="Paragraphnumbered2">
    <w:name w:val="Paragraph (numbered2)"/>
    <w:basedOn w:val="Paragraphnumbered"/>
    <w:link w:val="Paragraphnumbered2Char"/>
    <w:qFormat/>
    <w:rsid w:val="001711DD"/>
    <w:pPr>
      <w:numPr>
        <w:numId w:val="4"/>
      </w:numPr>
    </w:pPr>
  </w:style>
  <w:style w:type="character" w:customStyle="1" w:styleId="Paragraphnumbered2Char">
    <w:name w:val="Paragraph (numbered2) Char"/>
    <w:basedOn w:val="ParagraphnumberedChar"/>
    <w:link w:val="Paragraphnumbered2"/>
    <w:rsid w:val="001711DD"/>
    <w:rPr>
      <w:rFonts w:ascii="Times New Roman" w:eastAsia="Times New Roman" w:hAnsi="Times New Roman" w:cs="Times New Roman"/>
      <w:sz w:val="20"/>
      <w:szCs w:val="20"/>
      <w:lang w:val="en-US"/>
    </w:rPr>
  </w:style>
  <w:style w:type="paragraph" w:styleId="ListParagraph">
    <w:name w:val="List Paragraph"/>
    <w:aliases w:val="Body of text,List Paragraph1,Body of textCxSpLast,Colorful List - Accent 11,Medium Grid 1 - Accent 21,Body of text+1,Body of text+2,Body of text+3,List Paragraph11"/>
    <w:basedOn w:val="Normal"/>
    <w:link w:val="ListParagraphChar"/>
    <w:uiPriority w:val="34"/>
    <w:qFormat/>
    <w:rsid w:val="001711DD"/>
    <w:pPr>
      <w:ind w:left="720"/>
      <w:contextualSpacing/>
    </w:pPr>
  </w:style>
  <w:style w:type="character" w:customStyle="1" w:styleId="ListParagraphChar">
    <w:name w:val="List Paragraph Char"/>
    <w:aliases w:val="Body of text Char,List Paragraph1 Char,Body of textCxSpLast Char,Colorful List - Accent 11 Char,Medium Grid 1 - Accent 21 Char,Body of text+1 Char,Body of text+2 Char,Body of text+3 Char,List Paragraph11 Char"/>
    <w:basedOn w:val="DefaultParagraphFont"/>
    <w:link w:val="ListParagraph"/>
    <w:uiPriority w:val="34"/>
    <w:locked/>
    <w:rsid w:val="001711DD"/>
    <w:rPr>
      <w:rFonts w:ascii="Times New Roman" w:eastAsia="Times New Roman" w:hAnsi="Times New Roman" w:cs="Times New Roman"/>
      <w:sz w:val="24"/>
      <w:szCs w:val="20"/>
      <w:lang w:val="en-US"/>
    </w:rPr>
  </w:style>
  <w:style w:type="paragraph" w:customStyle="1" w:styleId="NumDefTeoAk">
    <w:name w:val="NumDefTeoAk"/>
    <w:basedOn w:val="Normal"/>
    <w:link w:val="NumDefTeoAkChar"/>
    <w:autoRedefine/>
    <w:qFormat/>
    <w:rsid w:val="001711DD"/>
    <w:pPr>
      <w:numPr>
        <w:numId w:val="5"/>
      </w:numPr>
      <w:tabs>
        <w:tab w:val="left" w:pos="2977"/>
        <w:tab w:val="left" w:pos="7230"/>
      </w:tabs>
      <w:ind w:left="993" w:hanging="425"/>
      <w:contextualSpacing/>
      <w:jc w:val="both"/>
    </w:pPr>
    <w:rPr>
      <w:rFonts w:eastAsiaTheme="minorEastAsia"/>
      <w:i/>
      <w:szCs w:val="24"/>
      <w:lang w:val="id-ID"/>
    </w:rPr>
  </w:style>
  <w:style w:type="character" w:customStyle="1" w:styleId="NumDefTeoAkChar">
    <w:name w:val="NumDefTeoAk Char"/>
    <w:basedOn w:val="DefaultParagraphFont"/>
    <w:link w:val="NumDefTeoAk"/>
    <w:rsid w:val="001711DD"/>
    <w:rPr>
      <w:rFonts w:ascii="Times New Roman" w:eastAsiaTheme="minorEastAsia" w:hAnsi="Times New Roman" w:cs="Times New Roman"/>
      <w:i/>
      <w:sz w:val="24"/>
      <w:szCs w:val="24"/>
    </w:rPr>
  </w:style>
  <w:style w:type="paragraph" w:customStyle="1" w:styleId="JBukB2">
    <w:name w:val="JBukB2"/>
    <w:basedOn w:val="Normal"/>
    <w:next w:val="Nor-H2"/>
    <w:link w:val="JBukB2Char"/>
    <w:autoRedefine/>
    <w:rsid w:val="001711DD"/>
    <w:pPr>
      <w:numPr>
        <w:numId w:val="6"/>
      </w:numPr>
      <w:spacing w:line="480" w:lineRule="auto"/>
      <w:ind w:left="0" w:firstLine="0"/>
      <w:jc w:val="both"/>
      <w:outlineLvl w:val="3"/>
    </w:pPr>
    <w:rPr>
      <w:rFonts w:eastAsiaTheme="minorEastAsia"/>
      <w:szCs w:val="24"/>
      <w:lang w:val="id-ID"/>
    </w:rPr>
  </w:style>
  <w:style w:type="character" w:customStyle="1" w:styleId="JBukB2Char">
    <w:name w:val="JBukB2 Char"/>
    <w:basedOn w:val="DefaultParagraphFont"/>
    <w:link w:val="JBukB2"/>
    <w:rsid w:val="001711DD"/>
    <w:rPr>
      <w:rFonts w:ascii="Times New Roman" w:eastAsiaTheme="minorEastAsia" w:hAnsi="Times New Roman" w:cs="Times New Roman"/>
      <w:sz w:val="24"/>
      <w:szCs w:val="24"/>
    </w:rPr>
  </w:style>
  <w:style w:type="paragraph" w:customStyle="1" w:styleId="Naskah">
    <w:name w:val="Naskah"/>
    <w:basedOn w:val="Normal"/>
    <w:link w:val="NaskahChar"/>
    <w:qFormat/>
    <w:rsid w:val="001711DD"/>
    <w:pPr>
      <w:spacing w:line="480" w:lineRule="auto"/>
      <w:ind w:firstLine="709"/>
      <w:jc w:val="both"/>
    </w:pPr>
    <w:rPr>
      <w:rFonts w:eastAsiaTheme="minorHAnsi"/>
      <w:szCs w:val="24"/>
    </w:rPr>
  </w:style>
  <w:style w:type="character" w:customStyle="1" w:styleId="NaskahChar">
    <w:name w:val="Naskah Char"/>
    <w:basedOn w:val="DefaultParagraphFont"/>
    <w:link w:val="Naskah"/>
    <w:rsid w:val="001711DD"/>
    <w:rPr>
      <w:rFonts w:ascii="Times New Roman" w:hAnsi="Times New Roman" w:cs="Times New Roman"/>
      <w:sz w:val="24"/>
      <w:szCs w:val="24"/>
      <w:lang w:val="en-US"/>
    </w:rPr>
  </w:style>
  <w:style w:type="paragraph" w:customStyle="1" w:styleId="bab2">
    <w:name w:val="bab 2"/>
    <w:basedOn w:val="Paragraph"/>
    <w:link w:val="bab2Char"/>
    <w:qFormat/>
    <w:rsid w:val="001711DD"/>
  </w:style>
  <w:style w:type="character" w:customStyle="1" w:styleId="bab2Char">
    <w:name w:val="bab 2 Char"/>
    <w:basedOn w:val="ParagraphChar"/>
    <w:link w:val="bab2"/>
    <w:rsid w:val="001711DD"/>
    <w:rPr>
      <w:rFonts w:ascii="Times New Roman" w:eastAsia="Times New Roman" w:hAnsi="Times New Roman" w:cs="Times New Roman"/>
      <w:sz w:val="20"/>
      <w:szCs w:val="20"/>
      <w:lang w:val="en-US"/>
    </w:rPr>
  </w:style>
  <w:style w:type="paragraph" w:styleId="Caption">
    <w:name w:val="caption"/>
    <w:basedOn w:val="Normal"/>
    <w:next w:val="Normal"/>
    <w:unhideWhenUsed/>
    <w:qFormat/>
    <w:rsid w:val="001711DD"/>
    <w:pPr>
      <w:spacing w:after="200"/>
    </w:pPr>
    <w:rPr>
      <w:i/>
      <w:iCs/>
      <w:color w:val="44546A" w:themeColor="text2"/>
      <w:sz w:val="18"/>
      <w:szCs w:val="18"/>
    </w:rPr>
  </w:style>
  <w:style w:type="paragraph" w:styleId="Header">
    <w:name w:val="header"/>
    <w:basedOn w:val="Normal"/>
    <w:link w:val="HeaderChar"/>
    <w:uiPriority w:val="99"/>
    <w:unhideWhenUsed/>
    <w:rsid w:val="001711DD"/>
    <w:pPr>
      <w:tabs>
        <w:tab w:val="center" w:pos="4680"/>
        <w:tab w:val="right" w:pos="9360"/>
      </w:tabs>
    </w:pPr>
  </w:style>
  <w:style w:type="character" w:customStyle="1" w:styleId="HeaderChar">
    <w:name w:val="Header Char"/>
    <w:basedOn w:val="DefaultParagraphFont"/>
    <w:link w:val="Header"/>
    <w:uiPriority w:val="99"/>
    <w:rsid w:val="001711DD"/>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1711DD"/>
    <w:pPr>
      <w:tabs>
        <w:tab w:val="center" w:pos="4680"/>
        <w:tab w:val="right" w:pos="9360"/>
      </w:tabs>
    </w:pPr>
  </w:style>
  <w:style w:type="character" w:customStyle="1" w:styleId="FooterChar">
    <w:name w:val="Footer Char"/>
    <w:basedOn w:val="DefaultParagraphFont"/>
    <w:link w:val="Footer"/>
    <w:uiPriority w:val="99"/>
    <w:rsid w:val="001711DD"/>
    <w:rPr>
      <w:rFonts w:ascii="Times New Roman" w:eastAsia="Times New Roman" w:hAnsi="Times New Roman" w:cs="Times New Roman"/>
      <w:sz w:val="24"/>
      <w:szCs w:val="20"/>
      <w:lang w:val="en-US"/>
    </w:rPr>
  </w:style>
  <w:style w:type="character" w:customStyle="1" w:styleId="fontstyle01">
    <w:name w:val="fontstyle01"/>
    <w:basedOn w:val="DefaultParagraphFont"/>
    <w:rsid w:val="001711DD"/>
    <w:rPr>
      <w:rFonts w:ascii="Calibri" w:hAnsi="Calibri" w:hint="default"/>
      <w:b w:val="0"/>
      <w:bCs w:val="0"/>
      <w:i w:val="0"/>
      <w:iCs w:val="0"/>
      <w:color w:val="000000"/>
      <w:sz w:val="28"/>
      <w:szCs w:val="28"/>
    </w:rPr>
  </w:style>
  <w:style w:type="paragraph" w:styleId="BodyText2">
    <w:name w:val="Body Text 2"/>
    <w:basedOn w:val="Normal"/>
    <w:link w:val="BodyText2Char"/>
    <w:uiPriority w:val="99"/>
    <w:unhideWhenUsed/>
    <w:rsid w:val="001711DD"/>
    <w:pPr>
      <w:spacing w:after="120" w:line="480" w:lineRule="auto"/>
      <w:ind w:left="4394"/>
      <w:jc w:val="both"/>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1711DD"/>
    <w:rPr>
      <w:lang w:val="en-US"/>
    </w:rPr>
  </w:style>
  <w:style w:type="table" w:customStyle="1" w:styleId="TableGrid2">
    <w:name w:val="Table Grid2"/>
    <w:basedOn w:val="TableNormal"/>
    <w:uiPriority w:val="59"/>
    <w:rsid w:val="001711DD"/>
    <w:pPr>
      <w:spacing w:after="0" w:line="240" w:lineRule="auto"/>
      <w:jc w:val="both"/>
    </w:pPr>
    <w:rPr>
      <w:rFonts w:ascii="Times New Roman"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711DD"/>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FB691C"/>
    <w:rPr>
      <w:color w:val="808080"/>
    </w:rPr>
  </w:style>
  <w:style w:type="table" w:styleId="PlainTable2">
    <w:name w:val="Plain Table 2"/>
    <w:basedOn w:val="TableNormal"/>
    <w:uiPriority w:val="42"/>
    <w:rsid w:val="00A94C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2CFE1-454E-4062-8A19-D641108E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13</Pages>
  <Words>4186</Words>
  <Characters>23863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Hartina Ahmad</dc:creator>
  <cp:keywords/>
  <dc:description/>
  <cp:lastModifiedBy>Hartina Ahmad</cp:lastModifiedBy>
  <cp:revision>50</cp:revision>
  <cp:lastPrinted>2018-04-08T03:19:00Z</cp:lastPrinted>
  <dcterms:created xsi:type="dcterms:W3CDTF">2018-03-26T13:30:00Z</dcterms:created>
  <dcterms:modified xsi:type="dcterms:W3CDTF">2018-05-26T05:22:00Z</dcterms:modified>
</cp:coreProperties>
</file>