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E4" w:rsidRPr="00E10F0A" w:rsidRDefault="004A4BE4" w:rsidP="004A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0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A4BE4" w:rsidRPr="00E10F0A" w:rsidRDefault="004A4BE4" w:rsidP="004A4BE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4BE4" w:rsidRPr="00E10F0A" w:rsidRDefault="004A4BE4" w:rsidP="004A4B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0F0A">
        <w:rPr>
          <w:rFonts w:ascii="Times New Roman" w:hAnsi="Times New Roman" w:cs="Times New Roman"/>
          <w:b/>
          <w:sz w:val="24"/>
          <w:szCs w:val="24"/>
        </w:rPr>
        <w:t>Musriani</w:t>
      </w:r>
      <w:proofErr w:type="spellEnd"/>
      <w:r w:rsidRPr="00E10F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b/>
          <w:sz w:val="24"/>
          <w:szCs w:val="24"/>
        </w:rPr>
        <w:t xml:space="preserve"> 2011. </w:t>
      </w:r>
      <w:r w:rsidRPr="00E10F0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A243A3">
        <w:rPr>
          <w:rFonts w:ascii="Times New Roman" w:hAnsi="Times New Roman" w:cs="Times New Roman"/>
          <w:i/>
          <w:sz w:val="24"/>
          <w:szCs w:val="24"/>
        </w:rPr>
        <w:t>Listening Teams</w:t>
      </w:r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Ajangale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Bone”. </w:t>
      </w:r>
      <w:proofErr w:type="spellStart"/>
      <w:proofErr w:type="gramStart"/>
      <w:r w:rsidRPr="00E10F0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E10F0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Juru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0F0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Ahyar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Anwar.</w:t>
      </w:r>
      <w:proofErr w:type="gramEnd"/>
    </w:p>
    <w:p w:rsidR="004A4BE4" w:rsidRPr="00E10F0A" w:rsidRDefault="004A4BE4" w:rsidP="004A4BE4">
      <w:pPr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F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 xml:space="preserve">listening </w:t>
      </w:r>
      <w:proofErr w:type="gramStart"/>
      <w:r w:rsidRPr="00E10F0A">
        <w:rPr>
          <w:rFonts w:ascii="Times New Roman" w:hAnsi="Times New Roman" w:cs="Times New Roman"/>
          <w:i/>
          <w:sz w:val="24"/>
          <w:szCs w:val="24"/>
        </w:rPr>
        <w:t>teams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lambing-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menangapi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ujran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>listening teams</w:t>
      </w:r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Ajangale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Bone, (2)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>listening teams</w:t>
      </w:r>
      <w:r w:rsidRPr="00E10F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Ajangale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Bone, (3)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 xml:space="preserve">listening teams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Ajangale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Bone.</w:t>
      </w:r>
    </w:p>
    <w:p w:rsidR="004A4BE4" w:rsidRPr="00E10F0A" w:rsidRDefault="004A4BE4" w:rsidP="004A4BE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0F0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(</w:t>
      </w:r>
      <w:r w:rsidRPr="00E10F0A">
        <w:rPr>
          <w:rFonts w:ascii="Times New Roman" w:hAnsi="Times New Roman" w:cs="Times New Roman"/>
          <w:i/>
          <w:sz w:val="24"/>
          <w:szCs w:val="24"/>
        </w:rPr>
        <w:t>classroom action research)</w:t>
      </w:r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E10F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10F0A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Ajanggale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</w:p>
    <w:p w:rsidR="004A4BE4" w:rsidRPr="00E10F0A" w:rsidRDefault="004A4BE4" w:rsidP="004A4BE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0F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 xml:space="preserve">listening </w:t>
      </w:r>
      <w:proofErr w:type="gramStart"/>
      <w:r w:rsidRPr="00E10F0A">
        <w:rPr>
          <w:rFonts w:ascii="Times New Roman" w:hAnsi="Times New Roman" w:cs="Times New Roman"/>
          <w:i/>
          <w:sz w:val="24"/>
          <w:szCs w:val="24"/>
        </w:rPr>
        <w:t>teams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>listening teams</w:t>
      </w:r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RPP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4BE4" w:rsidRPr="00E10F0A" w:rsidRDefault="004A4BE4" w:rsidP="004A4BE4">
      <w:pPr>
        <w:tabs>
          <w:tab w:val="left" w:pos="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0F0A">
        <w:rPr>
          <w:rFonts w:ascii="Times New Roman" w:hAnsi="Times New Roman" w:cs="Times New Roman"/>
          <w:sz w:val="24"/>
          <w:szCs w:val="24"/>
        </w:rPr>
        <w:tab/>
      </w:r>
      <w:r w:rsidRPr="00E10F0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prasiklus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 xml:space="preserve">listening teams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lastRenderedPageBreak/>
        <w:t>suasana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BE4" w:rsidRPr="00E10F0A" w:rsidRDefault="004A4BE4" w:rsidP="004A4BE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0F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sz w:val="24"/>
          <w:szCs w:val="24"/>
        </w:rPr>
        <w:t>listening teams</w:t>
      </w:r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65</w:t>
      </w:r>
      <w:proofErr w:type="gramStart"/>
      <w:r w:rsidRPr="00E10F0A">
        <w:rPr>
          <w:rFonts w:ascii="Times New Roman" w:hAnsi="Times New Roman" w:cs="Times New Roman"/>
          <w:sz w:val="24"/>
          <w:szCs w:val="24"/>
        </w:rPr>
        <w:t>,92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81,85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E4" w:rsidRPr="00E10F0A" w:rsidRDefault="004A4BE4" w:rsidP="004A4BE4">
      <w:pPr>
        <w:jc w:val="both"/>
        <w:rPr>
          <w:rFonts w:ascii="Times New Roman" w:hAnsi="Times New Roman" w:cs="Times New Roman"/>
          <w:sz w:val="24"/>
          <w:szCs w:val="24"/>
        </w:rPr>
      </w:pPr>
      <w:r w:rsidRPr="00E10F0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10F0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Pr="00E10F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hendaknya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kreatif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jenuh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Para guru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F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listening </w:t>
      </w:r>
      <w:proofErr w:type="gramStart"/>
      <w:r w:rsidRPr="00E10F0A">
        <w:rPr>
          <w:rFonts w:ascii="Times New Roman" w:hAnsi="Times New Roman" w:cs="Times New Roman"/>
          <w:i/>
          <w:color w:val="000000"/>
          <w:sz w:val="24"/>
          <w:szCs w:val="24"/>
        </w:rPr>
        <w:t>teams</w:t>
      </w:r>
      <w:proofErr w:type="gram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menyimak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puisi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mengadaptasi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0F0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E10F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145" w:rsidRDefault="00050145"/>
    <w:sectPr w:rsidR="00050145" w:rsidSect="0005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A4BE4"/>
    <w:rsid w:val="00050145"/>
    <w:rsid w:val="004A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2016-04-18T02:53:00Z</dcterms:created>
  <dcterms:modified xsi:type="dcterms:W3CDTF">2016-04-18T02:53:00Z</dcterms:modified>
</cp:coreProperties>
</file>