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263" w:rsidRDefault="00693263" w:rsidP="00720ED1">
      <w:pPr>
        <w:spacing w:before="240" w:after="240"/>
        <w:jc w:val="center"/>
        <w:rPr>
          <w:rFonts w:ascii="Times New Roman" w:hAnsi="Times New Roman"/>
          <w:b/>
          <w:sz w:val="24"/>
          <w:szCs w:val="24"/>
        </w:rPr>
      </w:pPr>
      <w:r>
        <w:rPr>
          <w:rFonts w:ascii="Times New Roman" w:hAnsi="Times New Roman"/>
          <w:b/>
          <w:sz w:val="24"/>
          <w:szCs w:val="24"/>
        </w:rPr>
        <w:t>BAB I</w:t>
      </w:r>
    </w:p>
    <w:p w:rsidR="00693263" w:rsidRDefault="00693263" w:rsidP="00720ED1">
      <w:pPr>
        <w:spacing w:before="240" w:after="240"/>
        <w:jc w:val="center"/>
        <w:rPr>
          <w:rFonts w:ascii="Times New Roman" w:hAnsi="Times New Roman"/>
          <w:b/>
          <w:sz w:val="24"/>
          <w:szCs w:val="24"/>
        </w:rPr>
      </w:pPr>
      <w:r>
        <w:rPr>
          <w:rFonts w:ascii="Times New Roman" w:hAnsi="Times New Roman"/>
          <w:b/>
          <w:sz w:val="24"/>
          <w:szCs w:val="24"/>
        </w:rPr>
        <w:t>PENDAHULUAN</w:t>
      </w:r>
    </w:p>
    <w:p w:rsidR="00693263" w:rsidRPr="00463916" w:rsidRDefault="00693263" w:rsidP="00693263">
      <w:pPr>
        <w:pStyle w:val="NoSpacing"/>
        <w:numPr>
          <w:ilvl w:val="0"/>
          <w:numId w:val="1"/>
        </w:numPr>
        <w:tabs>
          <w:tab w:val="left" w:pos="284"/>
          <w:tab w:val="left" w:pos="567"/>
        </w:tabs>
        <w:spacing w:before="240" w:after="240" w:line="480" w:lineRule="auto"/>
        <w:rPr>
          <w:rFonts w:ascii="Times New Roman" w:hAnsi="Times New Roman"/>
          <w:b/>
          <w:sz w:val="24"/>
          <w:szCs w:val="24"/>
          <w:lang w:val="en-ID"/>
        </w:rPr>
      </w:pPr>
      <w:r w:rsidRPr="00EE09F9">
        <w:rPr>
          <w:rFonts w:ascii="Times New Roman" w:hAnsi="Times New Roman"/>
          <w:b/>
          <w:sz w:val="24"/>
          <w:szCs w:val="24"/>
          <w:lang w:val="en-ID"/>
        </w:rPr>
        <w:t>Latar Belakang Masalah</w:t>
      </w:r>
    </w:p>
    <w:p w:rsidR="00693263" w:rsidRPr="00D2728A" w:rsidRDefault="00693263" w:rsidP="00693263">
      <w:pPr>
        <w:spacing w:after="0" w:line="480" w:lineRule="auto"/>
        <w:ind w:firstLine="720"/>
        <w:jc w:val="both"/>
        <w:rPr>
          <w:rFonts w:ascii="Times New Roman" w:hAnsi="Times New Roman"/>
          <w:sz w:val="24"/>
          <w:szCs w:val="24"/>
        </w:rPr>
      </w:pPr>
      <w:r w:rsidRPr="00D2728A">
        <w:rPr>
          <w:rFonts w:ascii="Times New Roman" w:hAnsi="Times New Roman"/>
          <w:sz w:val="24"/>
          <w:szCs w:val="24"/>
        </w:rPr>
        <w:t>Indonesia adalah negara agraris yang kaya akan sumber-sumber a</w:t>
      </w:r>
      <w:r>
        <w:rPr>
          <w:rFonts w:ascii="Times New Roman" w:hAnsi="Times New Roman"/>
          <w:sz w:val="24"/>
          <w:szCs w:val="24"/>
        </w:rPr>
        <w:t>graria. Kekayaan sumber agraria</w:t>
      </w:r>
      <w:r w:rsidRPr="00D2728A">
        <w:rPr>
          <w:rFonts w:ascii="Times New Roman" w:hAnsi="Times New Roman"/>
          <w:sz w:val="24"/>
          <w:szCs w:val="24"/>
        </w:rPr>
        <w:t xml:space="preserve"> tersebut termasuk tanah menyebabkan sebagian be</w:t>
      </w:r>
      <w:r>
        <w:rPr>
          <w:rFonts w:ascii="Times New Roman" w:hAnsi="Times New Roman"/>
          <w:sz w:val="24"/>
          <w:szCs w:val="24"/>
        </w:rPr>
        <w:t>sar penduduk Indonesia bekerja</w:t>
      </w:r>
      <w:r w:rsidRPr="00D2728A">
        <w:rPr>
          <w:rFonts w:ascii="Times New Roman" w:hAnsi="Times New Roman"/>
          <w:sz w:val="24"/>
          <w:szCs w:val="24"/>
        </w:rPr>
        <w:t xml:space="preserve"> sebagai petani. Dari sekitar 210 juta penduduk Indonesia hampir 70 % kehidupan mereka bergantung pada sektor pertanian dengan menjadi petani dan tinggal di pedesaan.</w:t>
      </w:r>
      <w:r>
        <w:rPr>
          <w:rStyle w:val="FootnoteReference"/>
          <w:rFonts w:ascii="Times New Roman" w:hAnsi="Times New Roman"/>
          <w:sz w:val="24"/>
          <w:szCs w:val="24"/>
        </w:rPr>
        <w:footnoteReference w:id="2"/>
      </w:r>
      <w:r w:rsidRPr="00441E23">
        <w:t xml:space="preserve"> </w:t>
      </w:r>
    </w:p>
    <w:p w:rsidR="00693263" w:rsidRDefault="00693263" w:rsidP="00693263">
      <w:pPr>
        <w:spacing w:after="0" w:line="480" w:lineRule="auto"/>
        <w:ind w:firstLine="720"/>
        <w:jc w:val="both"/>
        <w:rPr>
          <w:rFonts w:ascii="Times New Roman" w:hAnsi="Times New Roman"/>
          <w:sz w:val="24"/>
          <w:szCs w:val="24"/>
        </w:rPr>
      </w:pPr>
      <w:r w:rsidRPr="0080535B">
        <w:rPr>
          <w:rFonts w:ascii="Times New Roman" w:hAnsi="Times New Roman"/>
          <w:sz w:val="24"/>
          <w:szCs w:val="24"/>
        </w:rPr>
        <w:t>Keberadaan tana</w:t>
      </w:r>
      <w:r>
        <w:rPr>
          <w:rFonts w:ascii="Times New Roman" w:hAnsi="Times New Roman"/>
          <w:sz w:val="24"/>
          <w:szCs w:val="24"/>
        </w:rPr>
        <w:t>h bagi petani selain untuk memenuhi kebutuhan ekonomisnya juga merupakan bagian dari kehidupan mereka karena dari tanah itu pula petani mengembangkan kedudukan atau fungsi sosialnya yang berkaitan dengan  hubungan antar sesama manusia,</w:t>
      </w:r>
      <w:r w:rsidRPr="0080535B">
        <w:rPr>
          <w:rFonts w:ascii="Times New Roman" w:hAnsi="Times New Roman"/>
          <w:sz w:val="24"/>
          <w:szCs w:val="24"/>
        </w:rPr>
        <w:t xml:space="preserve"> Iro</w:t>
      </w:r>
      <w:r>
        <w:rPr>
          <w:rFonts w:ascii="Times New Roman" w:hAnsi="Times New Roman"/>
          <w:sz w:val="24"/>
          <w:szCs w:val="24"/>
        </w:rPr>
        <w:t xml:space="preserve">nisnya, sejak zaman kolonial, bahkan jauh sebelumnya, </w:t>
      </w:r>
      <w:r w:rsidRPr="0080535B">
        <w:rPr>
          <w:rFonts w:ascii="Times New Roman" w:hAnsi="Times New Roman"/>
          <w:sz w:val="24"/>
          <w:szCs w:val="24"/>
        </w:rPr>
        <w:t>yakni zaman kerajaan hingga kini sejarah pertanahan yang identik dengan nasib petani itu tidak banyak menunjukkan tanda – tanda perbaikan. Kehidupan petani selalu terombang-ambing akibat ketidakpastian</w:t>
      </w:r>
      <w:r>
        <w:rPr>
          <w:rFonts w:ascii="Times New Roman" w:hAnsi="Times New Roman"/>
          <w:sz w:val="24"/>
          <w:szCs w:val="24"/>
        </w:rPr>
        <w:t xml:space="preserve"> dari  ne</w:t>
      </w:r>
      <w:r w:rsidRPr="0080535B">
        <w:rPr>
          <w:rFonts w:ascii="Times New Roman" w:hAnsi="Times New Roman"/>
          <w:sz w:val="24"/>
          <w:szCs w:val="24"/>
        </w:rPr>
        <w:t>gara tentang pertanahan yang sering berubah-ubah</w:t>
      </w:r>
      <w:r w:rsidR="00720ED1">
        <w:rPr>
          <w:rFonts w:ascii="Times New Roman" w:hAnsi="Times New Roman"/>
          <w:sz w:val="24"/>
          <w:szCs w:val="24"/>
        </w:rPr>
        <w:t>.</w:t>
      </w:r>
      <w:r>
        <w:rPr>
          <w:rStyle w:val="FootnoteReference"/>
          <w:rFonts w:ascii="Times New Roman" w:hAnsi="Times New Roman"/>
          <w:sz w:val="24"/>
          <w:szCs w:val="24"/>
        </w:rPr>
        <w:footnoteReference w:id="3"/>
      </w:r>
    </w:p>
    <w:p w:rsidR="00693263" w:rsidRDefault="00693263" w:rsidP="00693263">
      <w:pPr>
        <w:spacing w:after="0" w:line="480" w:lineRule="auto"/>
        <w:ind w:firstLine="720"/>
        <w:jc w:val="both"/>
        <w:rPr>
          <w:rFonts w:ascii="Times New Roman" w:hAnsi="Times New Roman"/>
          <w:sz w:val="24"/>
          <w:szCs w:val="24"/>
        </w:rPr>
      </w:pPr>
      <w:r>
        <w:rPr>
          <w:rFonts w:ascii="Times New Roman" w:hAnsi="Times New Roman"/>
          <w:sz w:val="24"/>
          <w:szCs w:val="24"/>
        </w:rPr>
        <w:t>Perubahan kondisi tanah akibat ulah manusia (</w:t>
      </w:r>
      <w:r w:rsidRPr="00FF62B9">
        <w:rPr>
          <w:rFonts w:ascii="Times New Roman" w:hAnsi="Times New Roman"/>
          <w:i/>
          <w:sz w:val="24"/>
          <w:szCs w:val="24"/>
        </w:rPr>
        <w:t>human action</w:t>
      </w:r>
      <w:r>
        <w:rPr>
          <w:rFonts w:ascii="Times New Roman" w:hAnsi="Times New Roman"/>
          <w:sz w:val="24"/>
          <w:szCs w:val="24"/>
        </w:rPr>
        <w:t xml:space="preserve">) termasuk kebijakan agraria penguasa secara politik, berjalan seiring makin meningkatnya kebutuhan dan kepentingan. Pemerintah di satu sisi dengan kepentingan pembangunaran fasilitas dan sarana umum, dengan kebijakannya melakukan </w:t>
      </w:r>
      <w:r>
        <w:rPr>
          <w:rFonts w:ascii="Times New Roman" w:hAnsi="Times New Roman"/>
          <w:sz w:val="24"/>
          <w:szCs w:val="24"/>
        </w:rPr>
        <w:lastRenderedPageBreak/>
        <w:t>penggusuran atas tanah milik rakyat. Pada sisi lain penduduk sebagai pemilik tanah sah baik secara adat maupun hukum Negara digusur dengan alasan ganti rugi, yang berarti ada pengganti tanah tersebut tetapi tetap saja rugi.</w:t>
      </w:r>
      <w:r>
        <w:rPr>
          <w:rStyle w:val="FootnoteReference"/>
          <w:rFonts w:ascii="Times New Roman" w:hAnsi="Times New Roman"/>
          <w:sz w:val="24"/>
          <w:szCs w:val="24"/>
        </w:rPr>
        <w:footnoteReference w:id="4"/>
      </w:r>
    </w:p>
    <w:p w:rsidR="00AF66F8" w:rsidRDefault="00693263" w:rsidP="00693263">
      <w:pPr>
        <w:autoSpaceDE w:val="0"/>
        <w:autoSpaceDN w:val="0"/>
        <w:adjustRightInd w:val="0"/>
        <w:spacing w:after="0" w:line="480" w:lineRule="auto"/>
        <w:ind w:firstLine="720"/>
        <w:jc w:val="both"/>
        <w:rPr>
          <w:rFonts w:ascii="Times New Roman" w:eastAsiaTheme="minorHAnsi" w:hAnsi="Times New Roman"/>
          <w:sz w:val="24"/>
          <w:szCs w:val="24"/>
          <w:lang w:val="en-US"/>
        </w:rPr>
      </w:pPr>
      <w:r>
        <w:rPr>
          <w:rFonts w:ascii="Times New Roman" w:eastAsiaTheme="minorHAnsi" w:hAnsi="Times New Roman"/>
          <w:sz w:val="24"/>
          <w:szCs w:val="24"/>
          <w:lang w:val="en-US"/>
        </w:rPr>
        <w:t>Diterbitkannya undang – undang agraria (</w:t>
      </w:r>
      <w:r>
        <w:rPr>
          <w:rFonts w:ascii="Times New Roman" w:eastAsiaTheme="minorHAnsi" w:hAnsi="Times New Roman"/>
          <w:i/>
          <w:iCs/>
          <w:sz w:val="24"/>
          <w:szCs w:val="24"/>
          <w:lang w:val="en-US"/>
        </w:rPr>
        <w:t xml:space="preserve">Agrarische Wet) </w:t>
      </w:r>
      <w:r>
        <w:rPr>
          <w:rFonts w:ascii="Times New Roman" w:eastAsiaTheme="minorHAnsi" w:hAnsi="Times New Roman"/>
          <w:sz w:val="24"/>
          <w:szCs w:val="24"/>
          <w:lang w:val="en-US"/>
        </w:rPr>
        <w:t>pada tahun 1870 oleh pemerintah kolonial menjadi tonggak penting bagi sejarah petani di Indonesia. Dengan adanya undang – undang tersebut, pemerintah kolonial dapat memberikan keleluasaan kepada pengusaha swasta asing untuk dapat menyewa tanah dalam waktu yang panjang dan dengan harga yang murah.</w:t>
      </w:r>
      <w:r>
        <w:rPr>
          <w:rStyle w:val="FootnoteReference"/>
          <w:rFonts w:ascii="Times New Roman" w:eastAsiaTheme="minorHAnsi" w:hAnsi="Times New Roman"/>
          <w:sz w:val="24"/>
          <w:szCs w:val="24"/>
          <w:lang w:val="en-US"/>
        </w:rPr>
        <w:footnoteReference w:id="5"/>
      </w:r>
      <w:r>
        <w:rPr>
          <w:rFonts w:ascii="Times New Roman" w:eastAsiaTheme="minorHAnsi" w:hAnsi="Times New Roman"/>
          <w:sz w:val="24"/>
          <w:szCs w:val="24"/>
          <w:lang w:val="en-US"/>
        </w:rPr>
        <w:t xml:space="preserve"> </w:t>
      </w:r>
    </w:p>
    <w:p w:rsidR="00693263" w:rsidRPr="002664E6" w:rsidRDefault="00693263" w:rsidP="00693263">
      <w:pPr>
        <w:autoSpaceDE w:val="0"/>
        <w:autoSpaceDN w:val="0"/>
        <w:adjustRightInd w:val="0"/>
        <w:spacing w:after="0" w:line="480" w:lineRule="auto"/>
        <w:ind w:firstLine="720"/>
        <w:jc w:val="both"/>
        <w:rPr>
          <w:rFonts w:ascii="Times New Roman" w:eastAsiaTheme="minorHAnsi" w:hAnsi="Times New Roman"/>
          <w:sz w:val="24"/>
          <w:szCs w:val="24"/>
          <w:lang w:val="en-US"/>
        </w:rPr>
      </w:pPr>
      <w:r>
        <w:rPr>
          <w:rFonts w:ascii="Times New Roman" w:eastAsiaTheme="minorHAnsi" w:hAnsi="Times New Roman"/>
          <w:sz w:val="24"/>
          <w:szCs w:val="24"/>
          <w:lang w:val="en-US"/>
        </w:rPr>
        <w:t>Aturan tersebut juga menjadi acuan bagi pengusaha perkebunan untuk memperluas perkebunannya dengan mengambil tanah-tanah milik rakyat yang mustahil dapat menunjukkan kepemilikannya, karena pada saat itu politik administrasi tanah negara jajahan sengaja menciptakan situasi semacam ini yang kemudian memicu manifestasi konflik dengan penguasaan sumber daya agraria yang tidak adil bagi rakyat.</w:t>
      </w:r>
    </w:p>
    <w:p w:rsidR="00693263" w:rsidRDefault="00693263" w:rsidP="00693263">
      <w:pPr>
        <w:spacing w:after="0" w:line="480" w:lineRule="auto"/>
        <w:ind w:firstLine="720"/>
        <w:jc w:val="both"/>
        <w:rPr>
          <w:rFonts w:ascii="Times New Roman" w:hAnsi="Times New Roman"/>
          <w:sz w:val="24"/>
          <w:szCs w:val="24"/>
        </w:rPr>
      </w:pPr>
      <w:r>
        <w:rPr>
          <w:rFonts w:ascii="Times New Roman" w:hAnsi="Times New Roman"/>
          <w:sz w:val="24"/>
          <w:szCs w:val="24"/>
        </w:rPr>
        <w:t>Pasca berakhirnya kolonialisme di Indonesia struktur kepemilikan dan penguasaan tanah masih timpang, maka setelah Indonesia merdeka (1945-1965) Presiden Soekarno membuat kebijakan untuk terjaminnya hak dasar rakyat atas sumber daya agraria dengan lahirnya Undang-Undang Pokok Agraria (UUPA-1960) dengan mengacu pada ketentuan yang termakhtub dalam UUD 1945 Pasal 33 (Ayat 2 dan 3).</w:t>
      </w:r>
      <w:r>
        <w:rPr>
          <w:rStyle w:val="FootnoteReference"/>
          <w:rFonts w:ascii="Times New Roman" w:hAnsi="Times New Roman"/>
          <w:sz w:val="24"/>
          <w:szCs w:val="24"/>
        </w:rPr>
        <w:footnoteReference w:id="6"/>
      </w:r>
      <w:r>
        <w:rPr>
          <w:rFonts w:ascii="Times New Roman" w:hAnsi="Times New Roman"/>
          <w:sz w:val="24"/>
          <w:szCs w:val="24"/>
        </w:rPr>
        <w:t xml:space="preserve"> </w:t>
      </w:r>
    </w:p>
    <w:p w:rsidR="00693263" w:rsidRPr="00C63CCB" w:rsidRDefault="00693263" w:rsidP="00693263">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Perubahan dramatis dari rezim orde lama ke orde baru, membawa akibat pokok dalam strategi politik agraria yang kapitalistik diterapkan oleh Presiden Soeharto dengan penghapusan kekuatan politik rakyat melalui praktek pemerintahan yang otoritarian.</w:t>
      </w:r>
      <w:r>
        <w:rPr>
          <w:rStyle w:val="FootnoteReference"/>
          <w:rFonts w:ascii="Times New Roman" w:hAnsi="Times New Roman"/>
          <w:sz w:val="24"/>
          <w:szCs w:val="24"/>
        </w:rPr>
        <w:footnoteReference w:id="7"/>
      </w:r>
      <w:r>
        <w:rPr>
          <w:rFonts w:ascii="Times New Roman" w:hAnsi="Times New Roman"/>
          <w:sz w:val="24"/>
          <w:szCs w:val="24"/>
        </w:rPr>
        <w:t xml:space="preserve"> Berbagai program agraria termasuk program “revolusi hijau” dalam bentuk-bentuk penguasaan sumber-sumber agraria oleh negara dan swasta bentuk areal perkebunan, kehutanan dan eksploitasi pertambangan dengan modal besar, sehingga membuat lepasnya akses dan kontrol petani terhadap lahan garapannya.</w:t>
      </w:r>
      <w:r>
        <w:rPr>
          <w:rStyle w:val="FootnoteReference"/>
          <w:rFonts w:ascii="Times New Roman" w:hAnsi="Times New Roman"/>
          <w:sz w:val="24"/>
          <w:szCs w:val="24"/>
        </w:rPr>
        <w:footnoteReference w:id="8"/>
      </w:r>
      <w:r>
        <w:rPr>
          <w:rFonts w:ascii="Times New Roman" w:hAnsi="Times New Roman"/>
          <w:sz w:val="24"/>
          <w:szCs w:val="24"/>
        </w:rPr>
        <w:t xml:space="preserve"> Pemerintah Orde baru, dalam hal kebijakan agraria mengambil jalan  yang dikenal sebagai </w:t>
      </w:r>
      <w:r w:rsidRPr="00C901FA">
        <w:rPr>
          <w:rFonts w:ascii="Times New Roman" w:hAnsi="Times New Roman"/>
          <w:i/>
          <w:sz w:val="24"/>
          <w:szCs w:val="24"/>
        </w:rPr>
        <w:t>by-pas approach</w:t>
      </w:r>
      <w:r>
        <w:rPr>
          <w:rFonts w:ascii="Times New Roman" w:hAnsi="Times New Roman"/>
          <w:i/>
          <w:sz w:val="24"/>
          <w:szCs w:val="24"/>
        </w:rPr>
        <w:t xml:space="preserve">, </w:t>
      </w:r>
      <w:r>
        <w:rPr>
          <w:rFonts w:ascii="Times New Roman" w:hAnsi="Times New Roman"/>
          <w:sz w:val="24"/>
          <w:szCs w:val="24"/>
        </w:rPr>
        <w:t>yaitu Revolusi Hijau tanpa Reforma Agraria.</w:t>
      </w:r>
      <w:r>
        <w:rPr>
          <w:rStyle w:val="FootnoteReference"/>
          <w:rFonts w:ascii="Times New Roman" w:hAnsi="Times New Roman"/>
          <w:sz w:val="24"/>
          <w:szCs w:val="24"/>
        </w:rPr>
        <w:footnoteReference w:id="9"/>
      </w:r>
      <w:r>
        <w:rPr>
          <w:rFonts w:ascii="Times New Roman" w:hAnsi="Times New Roman"/>
          <w:sz w:val="24"/>
          <w:szCs w:val="24"/>
        </w:rPr>
        <w:t xml:space="preserve"> Dengan menghapus semua legitimasi program </w:t>
      </w:r>
      <w:r w:rsidRPr="000C5C05">
        <w:rPr>
          <w:rFonts w:ascii="Times New Roman" w:hAnsi="Times New Roman"/>
          <w:i/>
          <w:sz w:val="24"/>
          <w:szCs w:val="24"/>
        </w:rPr>
        <w:t>land reform</w:t>
      </w:r>
      <w:r>
        <w:rPr>
          <w:rStyle w:val="FootnoteReference"/>
          <w:rFonts w:ascii="Times New Roman" w:hAnsi="Times New Roman"/>
          <w:i/>
          <w:sz w:val="24"/>
          <w:szCs w:val="24"/>
        </w:rPr>
        <w:footnoteReference w:id="10"/>
      </w:r>
      <w:r>
        <w:rPr>
          <w:rFonts w:ascii="Times New Roman" w:hAnsi="Times New Roman"/>
          <w:i/>
          <w:sz w:val="24"/>
          <w:szCs w:val="24"/>
        </w:rPr>
        <w:t xml:space="preserve"> </w:t>
      </w:r>
      <w:r>
        <w:rPr>
          <w:rFonts w:ascii="Times New Roman" w:hAnsi="Times New Roman"/>
          <w:sz w:val="24"/>
          <w:szCs w:val="24"/>
        </w:rPr>
        <w:t>di masa orde lama dan penghapusan kekuatan politik rakyat dengan menggunakan kekuatan Negara.</w:t>
      </w:r>
    </w:p>
    <w:p w:rsidR="00693263" w:rsidRDefault="00693263" w:rsidP="00693263">
      <w:pPr>
        <w:spacing w:after="0" w:line="480" w:lineRule="auto"/>
        <w:ind w:firstLine="720"/>
        <w:jc w:val="both"/>
        <w:rPr>
          <w:rFonts w:ascii="Times New Roman" w:hAnsi="Times New Roman"/>
          <w:sz w:val="24"/>
          <w:szCs w:val="24"/>
        </w:rPr>
      </w:pPr>
      <w:r>
        <w:rPr>
          <w:rFonts w:ascii="Times New Roman" w:hAnsi="Times New Roman"/>
          <w:sz w:val="24"/>
          <w:szCs w:val="24"/>
        </w:rPr>
        <w:t xml:space="preserve">Sebagai akibat </w:t>
      </w:r>
      <w:r w:rsidRPr="00E3504B">
        <w:rPr>
          <w:rFonts w:ascii="Times New Roman" w:hAnsi="Times New Roman"/>
          <w:i/>
          <w:sz w:val="24"/>
          <w:szCs w:val="24"/>
        </w:rPr>
        <w:t>by-pass approach</w:t>
      </w:r>
      <w:r>
        <w:rPr>
          <w:rFonts w:ascii="Times New Roman" w:hAnsi="Times New Roman"/>
          <w:sz w:val="24"/>
          <w:szCs w:val="24"/>
        </w:rPr>
        <w:t xml:space="preserve">, konflik agraria di Indonesia bukan mereda, tetapi sebaliknya semakin </w:t>
      </w:r>
      <w:r w:rsidR="00ED6D81">
        <w:rPr>
          <w:rFonts w:ascii="Times New Roman" w:hAnsi="Times New Roman"/>
          <w:sz w:val="24"/>
          <w:szCs w:val="24"/>
        </w:rPr>
        <w:t xml:space="preserve">meningkat  seperti diungkapkan oleh </w:t>
      </w:r>
      <w:r>
        <w:rPr>
          <w:rFonts w:ascii="Times New Roman" w:hAnsi="Times New Roman"/>
          <w:sz w:val="24"/>
          <w:szCs w:val="24"/>
        </w:rPr>
        <w:t>Gunawan Wiradi sebagai berikut:</w:t>
      </w:r>
    </w:p>
    <w:p w:rsidR="00693263" w:rsidRDefault="00693263" w:rsidP="00ED6D81">
      <w:pPr>
        <w:spacing w:after="0" w:line="240" w:lineRule="auto"/>
        <w:ind w:left="810"/>
        <w:jc w:val="both"/>
        <w:rPr>
          <w:rFonts w:ascii="Times New Roman" w:hAnsi="Times New Roman"/>
          <w:i/>
          <w:sz w:val="24"/>
          <w:szCs w:val="24"/>
        </w:rPr>
      </w:pPr>
      <w:r w:rsidRPr="008F473C">
        <w:rPr>
          <w:rFonts w:ascii="Times New Roman" w:hAnsi="Times New Roman"/>
          <w:i/>
          <w:sz w:val="24"/>
          <w:szCs w:val="24"/>
        </w:rPr>
        <w:t xml:space="preserve">Konflik </w:t>
      </w:r>
      <w:r>
        <w:rPr>
          <w:rFonts w:ascii="Times New Roman" w:hAnsi="Times New Roman"/>
          <w:i/>
          <w:sz w:val="24"/>
          <w:szCs w:val="24"/>
        </w:rPr>
        <w:t>agraria</w:t>
      </w:r>
      <w:r w:rsidRPr="008F473C">
        <w:rPr>
          <w:rFonts w:ascii="Times New Roman" w:hAnsi="Times New Roman"/>
          <w:i/>
          <w:sz w:val="24"/>
          <w:szCs w:val="24"/>
        </w:rPr>
        <w:t xml:space="preserve"> adalah suatu situasi proses, yaitu proses interaksi antara dua (atau lebih)  orang atau kelompok yang masing-masing memperjuangkan kepentingan atas objek yang sama, yaitu tanah dan benda-benda lain yang berkaian dengan tanah, seperti air, tanaman, tambang, dam juga udara yang berada di atas tanah yang bersangkutan. </w:t>
      </w:r>
      <w:r w:rsidRPr="008F473C">
        <w:rPr>
          <w:rFonts w:ascii="Times New Roman" w:hAnsi="Times New Roman"/>
          <w:i/>
          <w:sz w:val="24"/>
          <w:szCs w:val="24"/>
        </w:rPr>
        <w:lastRenderedPageBreak/>
        <w:t>Pada tahapan saling berlomba untuk mendahului mecapai objek itu, sifatn</w:t>
      </w:r>
      <w:r>
        <w:rPr>
          <w:rFonts w:ascii="Times New Roman" w:hAnsi="Times New Roman"/>
          <w:i/>
          <w:sz w:val="24"/>
          <w:szCs w:val="24"/>
        </w:rPr>
        <w:t>ya masih dalam batas persaingan.</w:t>
      </w:r>
      <w:r>
        <w:rPr>
          <w:rStyle w:val="FootnoteReference"/>
          <w:rFonts w:ascii="Times New Roman" w:hAnsi="Times New Roman"/>
          <w:i/>
          <w:sz w:val="24"/>
          <w:szCs w:val="24"/>
        </w:rPr>
        <w:footnoteReference w:id="11"/>
      </w:r>
    </w:p>
    <w:p w:rsidR="00693263" w:rsidRDefault="00693263" w:rsidP="00693263">
      <w:pPr>
        <w:spacing w:after="0" w:line="240" w:lineRule="auto"/>
        <w:ind w:left="1134"/>
        <w:jc w:val="both"/>
        <w:rPr>
          <w:rFonts w:ascii="Times New Roman" w:hAnsi="Times New Roman"/>
          <w:i/>
          <w:sz w:val="24"/>
          <w:szCs w:val="24"/>
        </w:rPr>
      </w:pPr>
    </w:p>
    <w:p w:rsidR="00693263" w:rsidRDefault="00693263" w:rsidP="00693263">
      <w:pPr>
        <w:spacing w:after="0" w:line="480" w:lineRule="auto"/>
        <w:ind w:firstLine="709"/>
        <w:jc w:val="both"/>
        <w:rPr>
          <w:rFonts w:ascii="Times New Roman" w:hAnsi="Times New Roman"/>
          <w:sz w:val="24"/>
          <w:szCs w:val="24"/>
        </w:rPr>
      </w:pPr>
      <w:r>
        <w:rPr>
          <w:rFonts w:ascii="Times New Roman" w:hAnsi="Times New Roman"/>
          <w:sz w:val="24"/>
          <w:szCs w:val="24"/>
        </w:rPr>
        <w:t>Ketimpangan agraria di Indonesia telah menyebabkan rakyat terkhusus kaum tani untuk mengaktualisasikan diri dengan melakukan perlawanan dalam mempertahankan tanah yang dimilikinya. Khususnya di Kabupaten Takalar, masuknya perkebunan tebu skala besar milik PTPN XIV Takalar dengan mengambil alih hak penguas</w:t>
      </w:r>
      <w:r w:rsidR="00AF66F8">
        <w:rPr>
          <w:rFonts w:ascii="Times New Roman" w:hAnsi="Times New Roman"/>
          <w:sz w:val="24"/>
          <w:szCs w:val="24"/>
        </w:rPr>
        <w:t>aan dan kepemilikan tanah masyarakat</w:t>
      </w:r>
      <w:r>
        <w:rPr>
          <w:rFonts w:ascii="Times New Roman" w:hAnsi="Times New Roman"/>
          <w:sz w:val="24"/>
          <w:szCs w:val="24"/>
        </w:rPr>
        <w:t xml:space="preserve"> sekitarny</w:t>
      </w:r>
      <w:r w:rsidR="00AF66F8">
        <w:rPr>
          <w:rFonts w:ascii="Times New Roman" w:hAnsi="Times New Roman"/>
          <w:sz w:val="24"/>
          <w:szCs w:val="24"/>
        </w:rPr>
        <w:t>a sehingga mengakibatkan  masyarakat</w:t>
      </w:r>
      <w:r>
        <w:rPr>
          <w:rFonts w:ascii="Times New Roman" w:hAnsi="Times New Roman"/>
          <w:sz w:val="24"/>
          <w:szCs w:val="24"/>
        </w:rPr>
        <w:t xml:space="preserve"> tergusur dari  tanah yang merupakan  sumber penghidupan utama dan sehingga memicu terjadinya konflik agraria hingga saat ini antara petani dan perusahaan.</w:t>
      </w:r>
    </w:p>
    <w:p w:rsidR="00693263" w:rsidRDefault="00980EF3" w:rsidP="00693263">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Upaya perjuangan p</w:t>
      </w:r>
      <w:r w:rsidR="00693263">
        <w:rPr>
          <w:rFonts w:ascii="Times New Roman" w:hAnsi="Times New Roman"/>
          <w:sz w:val="24"/>
          <w:szCs w:val="24"/>
        </w:rPr>
        <w:t>etani</w:t>
      </w:r>
      <w:r>
        <w:rPr>
          <w:rFonts w:ascii="Times New Roman" w:hAnsi="Times New Roman"/>
          <w:sz w:val="24"/>
          <w:szCs w:val="24"/>
        </w:rPr>
        <w:t xml:space="preserve"> Polongbangkeng</w:t>
      </w:r>
      <w:r w:rsidR="00693263">
        <w:rPr>
          <w:rFonts w:ascii="Times New Roman" w:hAnsi="Times New Roman"/>
          <w:sz w:val="24"/>
          <w:szCs w:val="24"/>
        </w:rPr>
        <w:t xml:space="preserve"> Takalar y</w:t>
      </w:r>
      <w:r>
        <w:rPr>
          <w:rFonts w:ascii="Times New Roman" w:hAnsi="Times New Roman"/>
          <w:sz w:val="24"/>
          <w:szCs w:val="24"/>
        </w:rPr>
        <w:t>ang begitu panjang sejak zaman Orde B</w:t>
      </w:r>
      <w:r w:rsidR="00693263">
        <w:rPr>
          <w:rFonts w:ascii="Times New Roman" w:hAnsi="Times New Roman"/>
          <w:sz w:val="24"/>
          <w:szCs w:val="24"/>
        </w:rPr>
        <w:t xml:space="preserve">aru dalam mengambil alih kembali tanah mereka yang dikuasai oleh perkebunan tebu PTPN XIV telah memacu kesadaran politik mereka untuk berjuang dan mendirikan organisasi massa tani yakni </w:t>
      </w:r>
      <w:r w:rsidR="00693263" w:rsidRPr="000C4CB2">
        <w:rPr>
          <w:rFonts w:ascii="Times New Roman" w:hAnsi="Times New Roman"/>
          <w:i/>
          <w:sz w:val="24"/>
          <w:szCs w:val="24"/>
        </w:rPr>
        <w:t>Serikat Tani Polongbangkeng Takalar</w:t>
      </w:r>
      <w:r w:rsidR="00693263">
        <w:rPr>
          <w:rFonts w:ascii="Times New Roman" w:hAnsi="Times New Roman"/>
          <w:sz w:val="24"/>
          <w:szCs w:val="24"/>
        </w:rPr>
        <w:t xml:space="preserve"> yang menghimpun kaum tani dengan garis politik demokratis nasional dengan cita-cita perjuangan untuk hak masyarakat polongbangkeng atas tanah dan mewujudkan reforma agraria sejati.</w:t>
      </w:r>
      <w:r w:rsidR="00693263">
        <w:rPr>
          <w:rStyle w:val="FootnoteReference"/>
          <w:rFonts w:ascii="Times New Roman" w:hAnsi="Times New Roman"/>
          <w:sz w:val="24"/>
          <w:szCs w:val="24"/>
        </w:rPr>
        <w:footnoteReference w:id="12"/>
      </w:r>
      <w:r w:rsidR="00693263">
        <w:rPr>
          <w:rFonts w:ascii="Times New Roman" w:hAnsi="Times New Roman"/>
          <w:sz w:val="24"/>
          <w:szCs w:val="24"/>
        </w:rPr>
        <w:t xml:space="preserve"> </w:t>
      </w:r>
      <w:r w:rsidR="00ED6D81">
        <w:rPr>
          <w:rFonts w:ascii="Times New Roman" w:hAnsi="Times New Roman"/>
          <w:sz w:val="24"/>
          <w:szCs w:val="24"/>
        </w:rPr>
        <w:t xml:space="preserve"> </w:t>
      </w:r>
      <w:r w:rsidR="00693263" w:rsidRPr="00743BDE">
        <w:rPr>
          <w:rFonts w:ascii="Times New Roman" w:hAnsi="Times New Roman"/>
          <w:sz w:val="24"/>
          <w:szCs w:val="24"/>
        </w:rPr>
        <w:t xml:space="preserve">Proses kemunculan dari </w:t>
      </w:r>
      <w:r w:rsidR="00693263">
        <w:rPr>
          <w:rFonts w:ascii="Times New Roman" w:hAnsi="Times New Roman"/>
          <w:sz w:val="24"/>
          <w:szCs w:val="24"/>
        </w:rPr>
        <w:t xml:space="preserve">organisasi </w:t>
      </w:r>
      <w:r w:rsidR="00693263" w:rsidRPr="00743BDE">
        <w:rPr>
          <w:rFonts w:ascii="Times New Roman" w:hAnsi="Times New Roman"/>
          <w:sz w:val="24"/>
          <w:szCs w:val="24"/>
        </w:rPr>
        <w:t>gerakan</w:t>
      </w:r>
      <w:r w:rsidR="00693263">
        <w:rPr>
          <w:rFonts w:ascii="Times New Roman" w:hAnsi="Times New Roman"/>
          <w:sz w:val="24"/>
          <w:szCs w:val="24"/>
        </w:rPr>
        <w:t xml:space="preserve"> tani </w:t>
      </w:r>
      <w:r w:rsidR="00693263" w:rsidRPr="00743BDE">
        <w:rPr>
          <w:rFonts w:ascii="Times New Roman" w:hAnsi="Times New Roman"/>
          <w:sz w:val="24"/>
          <w:szCs w:val="24"/>
        </w:rPr>
        <w:t xml:space="preserve"> ini dapat menunjukan dua hal secara</w:t>
      </w:r>
      <w:r w:rsidR="00693263">
        <w:rPr>
          <w:rFonts w:ascii="Times New Roman" w:hAnsi="Times New Roman"/>
          <w:sz w:val="24"/>
          <w:szCs w:val="24"/>
        </w:rPr>
        <w:t xml:space="preserve"> </w:t>
      </w:r>
      <w:r w:rsidR="00693263" w:rsidRPr="00743BDE">
        <w:rPr>
          <w:rFonts w:ascii="Times New Roman" w:hAnsi="Times New Roman"/>
          <w:sz w:val="24"/>
          <w:szCs w:val="24"/>
        </w:rPr>
        <w:t>sekaligus, yaitu penyebab</w:t>
      </w:r>
      <w:r w:rsidR="00693263">
        <w:rPr>
          <w:rFonts w:ascii="Times New Roman" w:hAnsi="Times New Roman"/>
          <w:sz w:val="24"/>
          <w:szCs w:val="24"/>
        </w:rPr>
        <w:t xml:space="preserve"> atau asal usul (kajian</w:t>
      </w:r>
      <w:r w:rsidR="00693263" w:rsidRPr="00ED6D81">
        <w:rPr>
          <w:rFonts w:ascii="Times New Roman" w:hAnsi="Times New Roman"/>
          <w:sz w:val="24"/>
          <w:szCs w:val="24"/>
        </w:rPr>
        <w:t xml:space="preserve"> </w:t>
      </w:r>
      <w:r w:rsidR="00ED6D81" w:rsidRPr="00ED6D81">
        <w:rPr>
          <w:rFonts w:ascii="Times New Roman" w:hAnsi="Times New Roman"/>
          <w:sz w:val="24"/>
          <w:szCs w:val="24"/>
        </w:rPr>
        <w:t>sejarah</w:t>
      </w:r>
      <w:r w:rsidR="00ED6D81">
        <w:rPr>
          <w:rFonts w:ascii="Times New Roman" w:hAnsi="Times New Roman"/>
          <w:sz w:val="24"/>
          <w:szCs w:val="24"/>
        </w:rPr>
        <w:t>)</w:t>
      </w:r>
      <w:r w:rsidR="00693263" w:rsidRPr="00743BDE">
        <w:rPr>
          <w:rFonts w:ascii="Times New Roman" w:hAnsi="Times New Roman"/>
          <w:sz w:val="24"/>
          <w:szCs w:val="24"/>
        </w:rPr>
        <w:t xml:space="preserve"> terjadinya aksi perebutan</w:t>
      </w:r>
      <w:r w:rsidR="00693263">
        <w:rPr>
          <w:rFonts w:ascii="Times New Roman" w:hAnsi="Times New Roman"/>
          <w:sz w:val="24"/>
          <w:szCs w:val="24"/>
        </w:rPr>
        <w:t xml:space="preserve"> </w:t>
      </w:r>
      <w:r w:rsidR="00693263" w:rsidRPr="00743BDE">
        <w:rPr>
          <w:rFonts w:ascii="Times New Roman" w:hAnsi="Times New Roman"/>
          <w:sz w:val="24"/>
          <w:szCs w:val="24"/>
        </w:rPr>
        <w:t>tanah oleh petani dan kondisi masyarakat secara keseluruhan. Proses</w:t>
      </w:r>
      <w:r w:rsidR="00693263">
        <w:rPr>
          <w:rFonts w:ascii="Times New Roman" w:hAnsi="Times New Roman"/>
          <w:sz w:val="24"/>
          <w:szCs w:val="24"/>
        </w:rPr>
        <w:t xml:space="preserve"> </w:t>
      </w:r>
      <w:r w:rsidR="00693263" w:rsidRPr="00743BDE">
        <w:rPr>
          <w:rFonts w:ascii="Times New Roman" w:hAnsi="Times New Roman"/>
          <w:sz w:val="24"/>
          <w:szCs w:val="24"/>
        </w:rPr>
        <w:t>keberlanjutan dari gerakan sebagai aksi petani untuk mempertahankan tanah,</w:t>
      </w:r>
      <w:r w:rsidR="00693263">
        <w:rPr>
          <w:rFonts w:ascii="Times New Roman" w:hAnsi="Times New Roman"/>
          <w:sz w:val="24"/>
          <w:szCs w:val="24"/>
        </w:rPr>
        <w:t xml:space="preserve"> </w:t>
      </w:r>
      <w:r w:rsidR="00693263" w:rsidRPr="00743BDE">
        <w:rPr>
          <w:rFonts w:ascii="Times New Roman" w:hAnsi="Times New Roman"/>
          <w:sz w:val="24"/>
          <w:szCs w:val="24"/>
        </w:rPr>
        <w:lastRenderedPageBreak/>
        <w:t>dapat menunjukan perkembangan gerakan petani</w:t>
      </w:r>
      <w:r w:rsidR="00693263">
        <w:rPr>
          <w:rFonts w:ascii="Times New Roman" w:hAnsi="Times New Roman"/>
          <w:sz w:val="24"/>
          <w:szCs w:val="24"/>
        </w:rPr>
        <w:t xml:space="preserve"> menuju </w:t>
      </w:r>
      <w:r w:rsidR="00693263" w:rsidRPr="00662404">
        <w:rPr>
          <w:rFonts w:ascii="Times New Roman" w:hAnsi="Times New Roman"/>
          <w:i/>
          <w:sz w:val="24"/>
          <w:szCs w:val="24"/>
        </w:rPr>
        <w:t>reforma agraria sejati</w:t>
      </w:r>
      <w:r w:rsidR="00693263">
        <w:rPr>
          <w:rStyle w:val="FootnoteReference"/>
          <w:rFonts w:ascii="Times New Roman" w:hAnsi="Times New Roman"/>
          <w:i/>
          <w:sz w:val="24"/>
          <w:szCs w:val="24"/>
        </w:rPr>
        <w:footnoteReference w:id="13"/>
      </w:r>
      <w:r w:rsidR="00693263" w:rsidRPr="00743BDE">
        <w:rPr>
          <w:rFonts w:ascii="Times New Roman" w:hAnsi="Times New Roman"/>
          <w:sz w:val="24"/>
          <w:szCs w:val="24"/>
        </w:rPr>
        <w:t xml:space="preserve"> berserta kaitaannya dengan</w:t>
      </w:r>
      <w:r w:rsidR="00693263">
        <w:rPr>
          <w:rFonts w:ascii="Times New Roman" w:hAnsi="Times New Roman"/>
          <w:sz w:val="24"/>
          <w:szCs w:val="24"/>
        </w:rPr>
        <w:t xml:space="preserve"> </w:t>
      </w:r>
      <w:r w:rsidR="00693263" w:rsidRPr="00743BDE">
        <w:rPr>
          <w:rFonts w:ascii="Times New Roman" w:hAnsi="Times New Roman"/>
          <w:sz w:val="24"/>
          <w:szCs w:val="24"/>
        </w:rPr>
        <w:t>berbagai kekuatan sosial lain</w:t>
      </w:r>
      <w:r w:rsidR="00693263">
        <w:rPr>
          <w:rFonts w:ascii="Times New Roman" w:hAnsi="Times New Roman"/>
          <w:sz w:val="24"/>
          <w:szCs w:val="24"/>
        </w:rPr>
        <w:t xml:space="preserve"> baik di dalam atau di luar.</w:t>
      </w:r>
      <w:r w:rsidR="00693263" w:rsidRPr="00743BDE">
        <w:rPr>
          <w:rFonts w:ascii="Times New Roman" w:hAnsi="Times New Roman"/>
          <w:sz w:val="24"/>
          <w:szCs w:val="24"/>
        </w:rPr>
        <w:t xml:space="preserve"> </w:t>
      </w:r>
      <w:r w:rsidR="00693263">
        <w:rPr>
          <w:rFonts w:ascii="Times New Roman" w:hAnsi="Times New Roman"/>
          <w:sz w:val="24"/>
          <w:szCs w:val="24"/>
        </w:rPr>
        <w:t xml:space="preserve">Hal inilah yang kemudian menjadi alasan penulis untuk melakukan penelitian ilmiah tentang organisasi </w:t>
      </w:r>
      <w:r w:rsidR="00693263" w:rsidRPr="005E3EB6">
        <w:rPr>
          <w:rFonts w:ascii="Times New Roman" w:hAnsi="Times New Roman"/>
          <w:i/>
          <w:sz w:val="24"/>
          <w:szCs w:val="24"/>
        </w:rPr>
        <w:t>Serikat Tani Polongbangkeng</w:t>
      </w:r>
      <w:r w:rsidR="00693263">
        <w:rPr>
          <w:rFonts w:ascii="Times New Roman" w:hAnsi="Times New Roman"/>
          <w:i/>
          <w:sz w:val="24"/>
          <w:szCs w:val="24"/>
        </w:rPr>
        <w:t xml:space="preserve"> </w:t>
      </w:r>
      <w:r w:rsidR="00693263" w:rsidRPr="00743BDE">
        <w:rPr>
          <w:rFonts w:ascii="Times New Roman" w:hAnsi="Times New Roman"/>
          <w:sz w:val="24"/>
          <w:szCs w:val="24"/>
        </w:rPr>
        <w:t>d</w:t>
      </w:r>
      <w:r w:rsidR="00693263">
        <w:rPr>
          <w:rFonts w:ascii="Times New Roman" w:hAnsi="Times New Roman"/>
          <w:sz w:val="24"/>
          <w:szCs w:val="24"/>
        </w:rPr>
        <w:t xml:space="preserve">engan tinjauan </w:t>
      </w:r>
      <w:r w:rsidR="00693263" w:rsidRPr="00E3504B">
        <w:rPr>
          <w:rFonts w:ascii="Times New Roman" w:hAnsi="Times New Roman"/>
          <w:i/>
          <w:sz w:val="24"/>
          <w:szCs w:val="24"/>
        </w:rPr>
        <w:t xml:space="preserve">history </w:t>
      </w:r>
      <w:r w:rsidR="00693263">
        <w:rPr>
          <w:rFonts w:ascii="Times New Roman" w:hAnsi="Times New Roman"/>
          <w:sz w:val="24"/>
          <w:szCs w:val="24"/>
        </w:rPr>
        <w:t>secara kritis dan komprehensif.</w:t>
      </w:r>
    </w:p>
    <w:p w:rsidR="00693263" w:rsidRPr="00CF6141" w:rsidRDefault="00693263" w:rsidP="00693263">
      <w:pPr>
        <w:pStyle w:val="ListParagraph"/>
        <w:numPr>
          <w:ilvl w:val="0"/>
          <w:numId w:val="1"/>
        </w:numPr>
        <w:autoSpaceDE w:val="0"/>
        <w:autoSpaceDN w:val="0"/>
        <w:adjustRightInd w:val="0"/>
        <w:spacing w:after="0" w:line="480" w:lineRule="auto"/>
        <w:jc w:val="both"/>
        <w:rPr>
          <w:rFonts w:ascii="Times New Roman" w:hAnsi="Times New Roman"/>
          <w:b/>
          <w:sz w:val="24"/>
          <w:szCs w:val="24"/>
        </w:rPr>
      </w:pPr>
      <w:r w:rsidRPr="00CF6141">
        <w:rPr>
          <w:rFonts w:ascii="Times New Roman" w:hAnsi="Times New Roman"/>
          <w:b/>
          <w:sz w:val="24"/>
          <w:szCs w:val="24"/>
        </w:rPr>
        <w:t>Rumusan Masalah</w:t>
      </w:r>
    </w:p>
    <w:p w:rsidR="00693263" w:rsidRPr="00CF6141" w:rsidRDefault="00693263" w:rsidP="00693263">
      <w:pPr>
        <w:spacing w:after="0" w:line="480" w:lineRule="auto"/>
        <w:ind w:firstLine="720"/>
        <w:jc w:val="both"/>
        <w:rPr>
          <w:rFonts w:ascii="Times New Roman" w:hAnsi="Times New Roman"/>
          <w:sz w:val="24"/>
          <w:szCs w:val="24"/>
          <w:lang w:val="sv-SE"/>
        </w:rPr>
      </w:pPr>
      <w:r w:rsidRPr="00CF6141">
        <w:rPr>
          <w:rFonts w:ascii="Times New Roman" w:hAnsi="Times New Roman"/>
          <w:sz w:val="24"/>
          <w:szCs w:val="24"/>
          <w:lang w:val="sv-SE"/>
        </w:rPr>
        <w:t>Berdasarkan latar belakang yang telah dijelaskan sebelumnya, maka adapun permasalahan yang akan dikaji di dalam makalah ini, yakni sebagai berikut:</w:t>
      </w:r>
    </w:p>
    <w:p w:rsidR="00693263" w:rsidRPr="00C974CD" w:rsidRDefault="00693263" w:rsidP="00693263">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Bagaimana latar belakang terbentuknya Organisasi Serikat Tani Polongbangkeng Takalar ?</w:t>
      </w:r>
    </w:p>
    <w:p w:rsidR="00693263" w:rsidRPr="00C974CD" w:rsidRDefault="00693263" w:rsidP="00693263">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Bagaimana strategi Serikat Tani Polongbangkeng Takalar dalam memperjuangkan hak atas tanahnya terhadap PTPN XIV?</w:t>
      </w:r>
    </w:p>
    <w:p w:rsidR="00693263" w:rsidRDefault="00693263" w:rsidP="00693263">
      <w:pPr>
        <w:pStyle w:val="ListParagraph"/>
        <w:numPr>
          <w:ilvl w:val="0"/>
          <w:numId w:val="3"/>
        </w:num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Bagaimana dampak perjuangan Serikat Tani Polongbangkeng di Ta</w:t>
      </w:r>
      <w:r w:rsidR="00AF66F8">
        <w:rPr>
          <w:rFonts w:ascii="Times New Roman" w:hAnsi="Times New Roman"/>
          <w:sz w:val="24"/>
          <w:szCs w:val="24"/>
        </w:rPr>
        <w:t>kalar</w:t>
      </w:r>
      <w:r>
        <w:rPr>
          <w:rFonts w:ascii="Times New Roman" w:hAnsi="Times New Roman"/>
          <w:sz w:val="24"/>
          <w:szCs w:val="24"/>
        </w:rPr>
        <w:t>?</w:t>
      </w:r>
    </w:p>
    <w:p w:rsidR="00693263" w:rsidRDefault="00693263" w:rsidP="00693263">
      <w:pPr>
        <w:pStyle w:val="NoSpacing"/>
        <w:spacing w:line="480" w:lineRule="auto"/>
        <w:jc w:val="both"/>
        <w:rPr>
          <w:rFonts w:ascii="Times New Roman" w:hAnsi="Times New Roman"/>
          <w:b/>
          <w:sz w:val="24"/>
          <w:szCs w:val="24"/>
        </w:rPr>
      </w:pPr>
      <w:r>
        <w:rPr>
          <w:rFonts w:ascii="Times New Roman" w:hAnsi="Times New Roman"/>
          <w:b/>
          <w:sz w:val="24"/>
          <w:szCs w:val="24"/>
          <w:lang w:val="en-ID"/>
        </w:rPr>
        <w:t xml:space="preserve">E. </w:t>
      </w:r>
      <w:r>
        <w:rPr>
          <w:rFonts w:ascii="Times New Roman" w:hAnsi="Times New Roman"/>
          <w:b/>
          <w:sz w:val="24"/>
          <w:szCs w:val="24"/>
          <w:lang w:val="id-ID"/>
        </w:rPr>
        <w:t>Ruang Lingkup Penelitian</w:t>
      </w:r>
    </w:p>
    <w:p w:rsidR="00693263" w:rsidRDefault="00693263" w:rsidP="00693263">
      <w:pPr>
        <w:pStyle w:val="NoSpacing"/>
        <w:spacing w:line="480" w:lineRule="auto"/>
        <w:ind w:firstLine="720"/>
        <w:jc w:val="both"/>
        <w:rPr>
          <w:rFonts w:ascii="Times New Roman" w:hAnsi="Times New Roman"/>
          <w:sz w:val="24"/>
          <w:szCs w:val="24"/>
        </w:rPr>
      </w:pPr>
      <w:r w:rsidRPr="00D2728A">
        <w:rPr>
          <w:rFonts w:ascii="Times New Roman" w:hAnsi="Times New Roman"/>
          <w:sz w:val="24"/>
          <w:szCs w:val="24"/>
        </w:rPr>
        <w:t>Agar penelitian yang dilakukan tidak menyimpang d</w:t>
      </w:r>
      <w:r w:rsidR="00980EF3">
        <w:rPr>
          <w:rFonts w:ascii="Times New Roman" w:hAnsi="Times New Roman"/>
          <w:sz w:val="24"/>
          <w:szCs w:val="24"/>
        </w:rPr>
        <w:t xml:space="preserve">ari fokus permasalahan yang </w:t>
      </w:r>
      <w:r w:rsidRPr="00D2728A">
        <w:rPr>
          <w:rFonts w:ascii="Times New Roman" w:hAnsi="Times New Roman"/>
          <w:sz w:val="24"/>
          <w:szCs w:val="24"/>
        </w:rPr>
        <w:t xml:space="preserve"> dibahas, maka diperlukan suatu batasan ruang lingkup waktu, tempat dan materi. Ruang lingkup spasial/tempat dalam penelitian ini dilakukan di </w:t>
      </w:r>
      <w:r>
        <w:rPr>
          <w:rFonts w:ascii="Times New Roman" w:hAnsi="Times New Roman"/>
          <w:sz w:val="24"/>
          <w:szCs w:val="24"/>
        </w:rPr>
        <w:t xml:space="preserve"> 2 desa yakni Desa Timbuseng  dan Desa Barugayya Kecamatan Polongbangkeng </w:t>
      </w:r>
      <w:r>
        <w:rPr>
          <w:rFonts w:ascii="Times New Roman" w:hAnsi="Times New Roman"/>
          <w:sz w:val="24"/>
          <w:szCs w:val="24"/>
        </w:rPr>
        <w:lastRenderedPageBreak/>
        <w:t>Utara Kabupaten Takalar. Penulis memilih 2 desa  dari 11 desa yang telah berkonflik puluhan tahun dengan PTPN IX dikarenakan Desa Timbuseng dan Desa Barugaya adalah 2 desa yang menjadi pusat konsolidasi, kegiatan dan agenda-agenda penting organisasi. Desa Timbuseng merupakan lokasi Sekretariat Serikat Tani Polongbangkeng  dan Desa Barugaya sering menjadi tempat konsolidasi dan pendidikan-pendidikan anggota Organisasi Serikat Tani Polongbangkeng baik yang bersifar politik maupun organisasi.</w:t>
      </w:r>
    </w:p>
    <w:p w:rsidR="00693263" w:rsidRDefault="00693263" w:rsidP="00693263">
      <w:pPr>
        <w:pStyle w:val="NoSpacing"/>
        <w:spacing w:line="480" w:lineRule="auto"/>
        <w:ind w:firstLine="720"/>
        <w:jc w:val="both"/>
        <w:rPr>
          <w:rFonts w:ascii="Times New Roman" w:hAnsi="Times New Roman"/>
          <w:sz w:val="24"/>
          <w:szCs w:val="24"/>
        </w:rPr>
      </w:pPr>
      <w:r w:rsidRPr="00353C21">
        <w:rPr>
          <w:rFonts w:ascii="Times New Roman" w:hAnsi="Times New Roman"/>
          <w:sz w:val="24"/>
          <w:szCs w:val="24"/>
        </w:rPr>
        <w:t>Selain itu pen</w:t>
      </w:r>
      <w:r>
        <w:rPr>
          <w:rFonts w:ascii="Times New Roman" w:hAnsi="Times New Roman"/>
          <w:sz w:val="24"/>
          <w:szCs w:val="24"/>
        </w:rPr>
        <w:t>ulis juga membatasi penelitian</w:t>
      </w:r>
      <w:r w:rsidRPr="00353C21">
        <w:rPr>
          <w:rFonts w:ascii="Times New Roman" w:hAnsi="Times New Roman"/>
          <w:sz w:val="24"/>
          <w:szCs w:val="24"/>
        </w:rPr>
        <w:t xml:space="preserve"> secara temporal</w:t>
      </w:r>
      <w:r>
        <w:rPr>
          <w:rFonts w:ascii="Times New Roman" w:hAnsi="Times New Roman"/>
          <w:sz w:val="24"/>
          <w:szCs w:val="24"/>
        </w:rPr>
        <w:t xml:space="preserve"> yakni dimulai dari tahun 2008 sampai 2014, dimana pada tahun 2008 terjadi peristiwa penembakan petani Polongbangkeng Utara dilakukan yang oleh oknum aparat Brimob Polda SULSELBAR.</w:t>
      </w:r>
      <w:r>
        <w:rPr>
          <w:rStyle w:val="FootnoteReference"/>
          <w:rFonts w:ascii="Times New Roman" w:hAnsi="Times New Roman"/>
          <w:sz w:val="24"/>
          <w:szCs w:val="24"/>
        </w:rPr>
        <w:footnoteReference w:id="14"/>
      </w:r>
      <w:r>
        <w:rPr>
          <w:rFonts w:ascii="Times New Roman" w:hAnsi="Times New Roman"/>
          <w:sz w:val="24"/>
          <w:szCs w:val="24"/>
        </w:rPr>
        <w:t xml:space="preserve"> Dari peristiwa tersebut beberapa organisasi mahasiswa dan LSM di Makassar berinisiatif melakukan proses advokasi bersama masyarakat Polongbangkeng dan menjadi cikal bakal terbentuknya organisasi massa Serikat Tani Polongbangkeng.  Sedangkan penulis mengambil tahun 2014 sebagai batasan tahun karena pada tahun tersebut Serikat Tani Polongbangkeng melaksanakan kegiatan panen raya sebagai bentuk rasa syukur atas hasil perjuangan yang didapatkan dan kerja keras kehidupan kaum tani dalam mendapatkan hak atas tanahnya.</w:t>
      </w:r>
    </w:p>
    <w:p w:rsidR="00693263" w:rsidRDefault="00693263" w:rsidP="00693263">
      <w:pPr>
        <w:pStyle w:val="NoSpacing"/>
        <w:spacing w:line="480" w:lineRule="auto"/>
        <w:rPr>
          <w:rFonts w:ascii="Times New Roman" w:hAnsi="Times New Roman"/>
          <w:b/>
          <w:sz w:val="24"/>
          <w:szCs w:val="24"/>
          <w:lang w:val="en-ID"/>
        </w:rPr>
      </w:pPr>
      <w:r>
        <w:rPr>
          <w:rFonts w:ascii="Times New Roman" w:hAnsi="Times New Roman"/>
          <w:b/>
          <w:sz w:val="24"/>
          <w:szCs w:val="24"/>
          <w:lang w:val="en-ID"/>
        </w:rPr>
        <w:t xml:space="preserve">F. </w:t>
      </w:r>
      <w:r w:rsidRPr="00EE09F9">
        <w:rPr>
          <w:rFonts w:ascii="Times New Roman" w:hAnsi="Times New Roman"/>
          <w:b/>
          <w:sz w:val="24"/>
          <w:szCs w:val="24"/>
          <w:lang w:val="en-ID"/>
        </w:rPr>
        <w:t xml:space="preserve">Tujuan Penelitian </w:t>
      </w:r>
    </w:p>
    <w:p w:rsidR="00693263" w:rsidRPr="00310E60" w:rsidRDefault="00693263" w:rsidP="00693263">
      <w:pPr>
        <w:pStyle w:val="NoSpacing"/>
        <w:spacing w:line="120" w:lineRule="auto"/>
        <w:ind w:left="284"/>
        <w:rPr>
          <w:rFonts w:ascii="Times New Roman" w:hAnsi="Times New Roman"/>
          <w:b/>
          <w:sz w:val="24"/>
          <w:szCs w:val="24"/>
          <w:lang w:val="en-ID"/>
        </w:rPr>
      </w:pPr>
    </w:p>
    <w:p w:rsidR="00693263" w:rsidRDefault="00693263" w:rsidP="00693263">
      <w:pPr>
        <w:pStyle w:val="NoSpacing"/>
        <w:spacing w:line="480" w:lineRule="auto"/>
        <w:jc w:val="both"/>
        <w:rPr>
          <w:rFonts w:ascii="Times New Roman" w:hAnsi="Times New Roman"/>
          <w:sz w:val="24"/>
          <w:szCs w:val="24"/>
          <w:lang w:val="id-ID"/>
        </w:rPr>
      </w:pPr>
      <w:r>
        <w:rPr>
          <w:rFonts w:ascii="Times New Roman" w:hAnsi="Times New Roman"/>
          <w:sz w:val="24"/>
          <w:szCs w:val="24"/>
          <w:lang w:val="id-ID"/>
        </w:rPr>
        <w:t xml:space="preserve"> </w:t>
      </w:r>
      <w:r>
        <w:rPr>
          <w:rFonts w:ascii="Times New Roman" w:hAnsi="Times New Roman"/>
          <w:sz w:val="24"/>
          <w:szCs w:val="24"/>
          <w:lang w:val="id-ID"/>
        </w:rPr>
        <w:tab/>
      </w:r>
      <w:r w:rsidRPr="00EE09F9">
        <w:rPr>
          <w:rFonts w:ascii="Times New Roman" w:hAnsi="Times New Roman"/>
          <w:sz w:val="24"/>
          <w:szCs w:val="24"/>
          <w:lang w:val="en-ID"/>
        </w:rPr>
        <w:t xml:space="preserve">Berdasarkan latar belakang dan rumusan masalah sebagaimana yang telah dipaparkan di atas, maka tujuan penelitian ini adalah sebagai berikut: </w:t>
      </w:r>
    </w:p>
    <w:p w:rsidR="00693263" w:rsidRPr="00310E60" w:rsidRDefault="00693263" w:rsidP="00693263">
      <w:pPr>
        <w:pStyle w:val="NoSpacing"/>
        <w:numPr>
          <w:ilvl w:val="0"/>
          <w:numId w:val="4"/>
        </w:numPr>
        <w:spacing w:line="480" w:lineRule="auto"/>
        <w:ind w:left="1080"/>
        <w:jc w:val="both"/>
        <w:rPr>
          <w:rFonts w:ascii="Times New Roman" w:hAnsi="Times New Roman"/>
          <w:sz w:val="24"/>
          <w:szCs w:val="24"/>
          <w:lang w:val="en-ID"/>
        </w:rPr>
      </w:pPr>
      <w:r w:rsidRPr="00310E60">
        <w:rPr>
          <w:rFonts w:ascii="Times New Roman" w:hAnsi="Times New Roman"/>
          <w:sz w:val="24"/>
          <w:szCs w:val="24"/>
          <w:lang w:val="en-ID"/>
        </w:rPr>
        <w:lastRenderedPageBreak/>
        <w:t xml:space="preserve">Untuk mengetahui </w:t>
      </w:r>
      <w:r>
        <w:rPr>
          <w:rFonts w:ascii="Times New Roman" w:hAnsi="Times New Roman"/>
          <w:sz w:val="24"/>
          <w:szCs w:val="24"/>
        </w:rPr>
        <w:t>latar belakang terbentuknya Serikat Tani Polongbangkeng Takalar</w:t>
      </w:r>
      <w:r w:rsidR="00980EF3">
        <w:rPr>
          <w:rFonts w:ascii="Times New Roman" w:hAnsi="Times New Roman"/>
          <w:sz w:val="24"/>
          <w:szCs w:val="24"/>
        </w:rPr>
        <w:t xml:space="preserve"> pada tahun 2009</w:t>
      </w:r>
    </w:p>
    <w:p w:rsidR="00693263" w:rsidRPr="00E0317D" w:rsidRDefault="00693263" w:rsidP="00693263">
      <w:pPr>
        <w:pStyle w:val="NoSpacing"/>
        <w:numPr>
          <w:ilvl w:val="0"/>
          <w:numId w:val="4"/>
        </w:numPr>
        <w:spacing w:line="480" w:lineRule="auto"/>
        <w:ind w:left="1080"/>
        <w:jc w:val="both"/>
        <w:rPr>
          <w:rFonts w:ascii="Times New Roman" w:hAnsi="Times New Roman"/>
          <w:sz w:val="24"/>
          <w:szCs w:val="24"/>
          <w:lang w:val="id-ID"/>
        </w:rPr>
      </w:pPr>
      <w:r w:rsidRPr="00E0317D">
        <w:rPr>
          <w:rFonts w:ascii="Times New Roman" w:hAnsi="Times New Roman"/>
          <w:sz w:val="24"/>
          <w:szCs w:val="24"/>
          <w:lang w:val="en-ID"/>
        </w:rPr>
        <w:t xml:space="preserve">Untuk mengetahui </w:t>
      </w:r>
      <w:r w:rsidRPr="00E0317D">
        <w:rPr>
          <w:rFonts w:ascii="Times New Roman" w:hAnsi="Times New Roman"/>
          <w:sz w:val="24"/>
          <w:szCs w:val="24"/>
        </w:rPr>
        <w:t>strategi dan bentuk perjuangan Serikat Tani Polongbangkeng</w:t>
      </w:r>
      <w:r>
        <w:rPr>
          <w:rFonts w:ascii="Times New Roman" w:hAnsi="Times New Roman"/>
          <w:sz w:val="24"/>
          <w:szCs w:val="24"/>
        </w:rPr>
        <w:t xml:space="preserve"> Takalar</w:t>
      </w:r>
      <w:r w:rsidRPr="00E0317D">
        <w:rPr>
          <w:rFonts w:ascii="Times New Roman" w:hAnsi="Times New Roman"/>
          <w:sz w:val="24"/>
          <w:szCs w:val="24"/>
        </w:rPr>
        <w:t xml:space="preserve"> dalam mendapatkan hak atas tanahnya.</w:t>
      </w:r>
    </w:p>
    <w:p w:rsidR="00693263" w:rsidRPr="00E0317D" w:rsidRDefault="00693263" w:rsidP="00693263">
      <w:pPr>
        <w:pStyle w:val="NoSpacing"/>
        <w:numPr>
          <w:ilvl w:val="0"/>
          <w:numId w:val="4"/>
        </w:numPr>
        <w:spacing w:line="480" w:lineRule="auto"/>
        <w:ind w:left="1080"/>
        <w:jc w:val="both"/>
        <w:rPr>
          <w:rFonts w:ascii="Times New Roman" w:hAnsi="Times New Roman"/>
          <w:sz w:val="24"/>
          <w:szCs w:val="24"/>
          <w:lang w:val="id-ID"/>
        </w:rPr>
      </w:pPr>
      <w:r>
        <w:rPr>
          <w:rFonts w:ascii="Times New Roman" w:hAnsi="Times New Roman"/>
          <w:sz w:val="24"/>
          <w:szCs w:val="24"/>
        </w:rPr>
        <w:t>Untuk mengetahui dampak perjuangan Serikat Tani Polongbangkeng Takalar terhadap masyarakat sekitar.</w:t>
      </w:r>
    </w:p>
    <w:p w:rsidR="00693263" w:rsidRPr="00E0317D" w:rsidRDefault="00693263" w:rsidP="00693263">
      <w:pPr>
        <w:pStyle w:val="NoSpacing"/>
        <w:spacing w:line="120" w:lineRule="auto"/>
        <w:ind w:left="1077"/>
        <w:jc w:val="both"/>
        <w:rPr>
          <w:rFonts w:ascii="Times New Roman" w:hAnsi="Times New Roman"/>
          <w:sz w:val="24"/>
          <w:szCs w:val="24"/>
          <w:lang w:val="id-ID"/>
        </w:rPr>
      </w:pPr>
    </w:p>
    <w:p w:rsidR="00693263" w:rsidRPr="00EC20E7" w:rsidRDefault="00693263" w:rsidP="00693263">
      <w:pPr>
        <w:spacing w:after="0" w:line="480" w:lineRule="auto"/>
        <w:jc w:val="both"/>
        <w:rPr>
          <w:rFonts w:ascii="Times New Roman" w:hAnsi="Times New Roman"/>
          <w:b/>
          <w:sz w:val="24"/>
          <w:szCs w:val="24"/>
          <w:lang w:val="id-ID"/>
        </w:rPr>
      </w:pPr>
      <w:r>
        <w:rPr>
          <w:rFonts w:ascii="Times New Roman" w:hAnsi="Times New Roman"/>
          <w:b/>
          <w:sz w:val="24"/>
          <w:szCs w:val="24"/>
        </w:rPr>
        <w:t xml:space="preserve">G. </w:t>
      </w:r>
      <w:r w:rsidRPr="00EC20E7">
        <w:rPr>
          <w:rFonts w:ascii="Times New Roman" w:hAnsi="Times New Roman"/>
          <w:b/>
          <w:sz w:val="24"/>
          <w:szCs w:val="24"/>
        </w:rPr>
        <w:t>Manfaat Penelitian</w:t>
      </w:r>
    </w:p>
    <w:p w:rsidR="00693263" w:rsidRDefault="00693263" w:rsidP="00693263">
      <w:pPr>
        <w:pStyle w:val="ListParagraph"/>
        <w:spacing w:after="0" w:line="120" w:lineRule="auto"/>
        <w:ind w:left="284"/>
        <w:jc w:val="both"/>
        <w:rPr>
          <w:rFonts w:ascii="Times New Roman" w:hAnsi="Times New Roman"/>
          <w:b/>
          <w:sz w:val="24"/>
          <w:szCs w:val="24"/>
          <w:lang w:val="id-ID"/>
        </w:rPr>
      </w:pPr>
    </w:p>
    <w:p w:rsidR="00980EF3" w:rsidRPr="00980EF3" w:rsidRDefault="00693263" w:rsidP="00693263">
      <w:pPr>
        <w:spacing w:after="0" w:line="480" w:lineRule="auto"/>
        <w:jc w:val="both"/>
        <w:rPr>
          <w:rFonts w:ascii="Times New Roman" w:hAnsi="Times New Roman"/>
          <w:sz w:val="24"/>
          <w:szCs w:val="24"/>
        </w:rPr>
      </w:pPr>
      <w:r w:rsidRPr="00310E60">
        <w:rPr>
          <w:rFonts w:ascii="Times New Roman" w:hAnsi="Times New Roman"/>
          <w:b/>
          <w:sz w:val="24"/>
          <w:szCs w:val="24"/>
        </w:rPr>
        <w:t xml:space="preserve"> </w:t>
      </w:r>
      <w:r>
        <w:rPr>
          <w:rFonts w:ascii="Times New Roman" w:hAnsi="Times New Roman"/>
          <w:b/>
          <w:sz w:val="24"/>
          <w:szCs w:val="24"/>
          <w:lang w:val="id-ID"/>
        </w:rPr>
        <w:t xml:space="preserve"> </w:t>
      </w:r>
      <w:r>
        <w:rPr>
          <w:rFonts w:ascii="Times New Roman" w:hAnsi="Times New Roman"/>
          <w:b/>
          <w:sz w:val="24"/>
          <w:szCs w:val="24"/>
          <w:lang w:val="id-ID"/>
        </w:rPr>
        <w:tab/>
      </w:r>
      <w:r w:rsidRPr="00310E60">
        <w:rPr>
          <w:rFonts w:ascii="Times New Roman" w:hAnsi="Times New Roman"/>
          <w:b/>
          <w:sz w:val="24"/>
          <w:szCs w:val="24"/>
        </w:rPr>
        <w:t xml:space="preserve"> </w:t>
      </w:r>
      <w:r w:rsidRPr="00310E60">
        <w:rPr>
          <w:rFonts w:ascii="Times New Roman" w:hAnsi="Times New Roman"/>
          <w:sz w:val="24"/>
          <w:szCs w:val="24"/>
        </w:rPr>
        <w:t xml:space="preserve">Adapun manfaat yang diharapkan dalam penulisan judul </w:t>
      </w:r>
      <w:r>
        <w:rPr>
          <w:rFonts w:ascii="Times New Roman" w:hAnsi="Times New Roman"/>
          <w:sz w:val="24"/>
          <w:szCs w:val="24"/>
          <w:lang w:val="id-ID"/>
        </w:rPr>
        <w:t xml:space="preserve">di atas </w:t>
      </w:r>
      <w:r w:rsidRPr="00310E60">
        <w:rPr>
          <w:rFonts w:ascii="Times New Roman" w:hAnsi="Times New Roman"/>
          <w:sz w:val="24"/>
          <w:szCs w:val="24"/>
        </w:rPr>
        <w:t xml:space="preserve">adalah sebagai berikut, untuk : </w:t>
      </w:r>
    </w:p>
    <w:p w:rsidR="00693263" w:rsidRPr="00E0317D" w:rsidRDefault="00693263" w:rsidP="00693263">
      <w:pPr>
        <w:pStyle w:val="ListParagraph"/>
        <w:numPr>
          <w:ilvl w:val="0"/>
          <w:numId w:val="5"/>
        </w:numPr>
        <w:spacing w:after="0" w:line="480" w:lineRule="auto"/>
        <w:ind w:left="1080"/>
        <w:jc w:val="both"/>
        <w:rPr>
          <w:rFonts w:ascii="Times New Roman" w:hAnsi="Times New Roman"/>
          <w:sz w:val="24"/>
          <w:szCs w:val="24"/>
          <w:lang w:val="id-ID"/>
        </w:rPr>
      </w:pPr>
      <w:r w:rsidRPr="00E0317D">
        <w:rPr>
          <w:rFonts w:ascii="Times New Roman" w:hAnsi="Times New Roman"/>
          <w:sz w:val="24"/>
          <w:szCs w:val="24"/>
        </w:rPr>
        <w:t>Memberikan pengetahuan dan gambaran proses</w:t>
      </w:r>
      <w:r w:rsidRPr="00E0317D">
        <w:rPr>
          <w:rFonts w:ascii="Times New Roman" w:hAnsi="Times New Roman"/>
          <w:sz w:val="24"/>
          <w:szCs w:val="24"/>
          <w:lang w:val="id-ID"/>
        </w:rPr>
        <w:t xml:space="preserve"> </w:t>
      </w:r>
      <w:r w:rsidRPr="00E0317D">
        <w:rPr>
          <w:rFonts w:ascii="Times New Roman" w:hAnsi="Times New Roman"/>
          <w:sz w:val="24"/>
          <w:szCs w:val="24"/>
        </w:rPr>
        <w:t xml:space="preserve">terbentuknya Serikat Tani Polongbangkeng Takalar. </w:t>
      </w:r>
    </w:p>
    <w:p w:rsidR="00693263" w:rsidRPr="00E0317D" w:rsidRDefault="00693263" w:rsidP="00693263">
      <w:pPr>
        <w:pStyle w:val="ListParagraph"/>
        <w:numPr>
          <w:ilvl w:val="0"/>
          <w:numId w:val="5"/>
        </w:numPr>
        <w:spacing w:after="0" w:line="480" w:lineRule="auto"/>
        <w:ind w:left="1080"/>
        <w:jc w:val="both"/>
        <w:rPr>
          <w:rFonts w:ascii="Times New Roman" w:hAnsi="Times New Roman"/>
          <w:b/>
          <w:sz w:val="24"/>
          <w:szCs w:val="24"/>
          <w:lang w:val="id-ID"/>
        </w:rPr>
      </w:pPr>
      <w:r w:rsidRPr="00E0317D">
        <w:rPr>
          <w:rFonts w:ascii="Times New Roman" w:hAnsi="Times New Roman"/>
          <w:sz w:val="24"/>
          <w:szCs w:val="24"/>
        </w:rPr>
        <w:t xml:space="preserve">Memberikan pengetahuan dan gambaran </w:t>
      </w:r>
      <w:r w:rsidRPr="00E0317D">
        <w:rPr>
          <w:rFonts w:ascii="Times New Roman" w:hAnsi="Times New Roman"/>
          <w:sz w:val="24"/>
          <w:szCs w:val="24"/>
          <w:lang w:val="id-ID"/>
        </w:rPr>
        <w:t xml:space="preserve">mengenai </w:t>
      </w:r>
      <w:r w:rsidRPr="00E0317D">
        <w:rPr>
          <w:rFonts w:ascii="Times New Roman" w:hAnsi="Times New Roman"/>
          <w:sz w:val="24"/>
          <w:szCs w:val="24"/>
          <w:lang w:val="en-US"/>
        </w:rPr>
        <w:t>strategi dan bentuk perjuangan Serikat Tani Polongbangkeng</w:t>
      </w:r>
      <w:r>
        <w:rPr>
          <w:rFonts w:ascii="Times New Roman" w:hAnsi="Times New Roman"/>
          <w:sz w:val="24"/>
          <w:szCs w:val="24"/>
          <w:lang w:val="en-US"/>
        </w:rPr>
        <w:t xml:space="preserve"> Takalar</w:t>
      </w:r>
      <w:r w:rsidRPr="00E0317D">
        <w:rPr>
          <w:rFonts w:ascii="Times New Roman" w:hAnsi="Times New Roman"/>
          <w:sz w:val="24"/>
          <w:szCs w:val="24"/>
          <w:lang w:val="en-US"/>
        </w:rPr>
        <w:t xml:space="preserve"> dalam mendapatkan hak atas tanahnya</w:t>
      </w:r>
    </w:p>
    <w:p w:rsidR="00693263" w:rsidRPr="00885285" w:rsidRDefault="00693263" w:rsidP="00693263">
      <w:pPr>
        <w:pStyle w:val="ListParagraph"/>
        <w:numPr>
          <w:ilvl w:val="0"/>
          <w:numId w:val="5"/>
        </w:numPr>
        <w:spacing w:after="0" w:line="480" w:lineRule="auto"/>
        <w:ind w:left="1080"/>
        <w:jc w:val="both"/>
        <w:rPr>
          <w:rFonts w:ascii="Times New Roman" w:hAnsi="Times New Roman"/>
          <w:b/>
          <w:sz w:val="24"/>
          <w:szCs w:val="24"/>
          <w:lang w:val="id-ID"/>
        </w:rPr>
      </w:pPr>
      <w:r w:rsidRPr="00E0317D">
        <w:rPr>
          <w:rFonts w:ascii="Times New Roman" w:hAnsi="Times New Roman"/>
          <w:sz w:val="24"/>
          <w:szCs w:val="24"/>
        </w:rPr>
        <w:t xml:space="preserve">Memberikan pengetahuan </w:t>
      </w:r>
      <w:r w:rsidRPr="00E0317D">
        <w:rPr>
          <w:rFonts w:ascii="Times New Roman" w:hAnsi="Times New Roman"/>
          <w:sz w:val="24"/>
          <w:szCs w:val="24"/>
          <w:lang w:val="id-ID"/>
        </w:rPr>
        <w:t>dan pemahaman</w:t>
      </w:r>
      <w:r w:rsidR="00980EF3">
        <w:rPr>
          <w:rFonts w:ascii="Times New Roman" w:hAnsi="Times New Roman"/>
          <w:sz w:val="24"/>
          <w:szCs w:val="24"/>
          <w:lang w:val="en-US"/>
        </w:rPr>
        <w:t xml:space="preserve"> tentang</w:t>
      </w:r>
      <w:r w:rsidRPr="00E0317D">
        <w:rPr>
          <w:rFonts w:ascii="Times New Roman" w:hAnsi="Times New Roman"/>
          <w:sz w:val="24"/>
          <w:szCs w:val="24"/>
          <w:lang w:val="id-ID"/>
        </w:rPr>
        <w:t xml:space="preserve"> </w:t>
      </w:r>
      <w:r>
        <w:rPr>
          <w:rFonts w:ascii="Times New Roman" w:hAnsi="Times New Roman"/>
          <w:sz w:val="24"/>
          <w:szCs w:val="24"/>
        </w:rPr>
        <w:t>dampak perjuangan</w:t>
      </w:r>
      <w:r w:rsidRPr="00E0317D">
        <w:rPr>
          <w:rFonts w:ascii="Times New Roman" w:hAnsi="Times New Roman"/>
          <w:sz w:val="24"/>
          <w:szCs w:val="24"/>
        </w:rPr>
        <w:t xml:space="preserve"> </w:t>
      </w:r>
      <w:r>
        <w:rPr>
          <w:rFonts w:ascii="Times New Roman" w:hAnsi="Times New Roman"/>
          <w:sz w:val="24"/>
          <w:szCs w:val="24"/>
        </w:rPr>
        <w:t>Serikat Tani Polongbangkeng Takalar terhadap masyarakat sekitar.</w:t>
      </w:r>
    </w:p>
    <w:p w:rsidR="00693263" w:rsidRDefault="00693263" w:rsidP="00693263">
      <w:pPr>
        <w:pStyle w:val="ListParagraph"/>
        <w:spacing w:after="0" w:line="480" w:lineRule="auto"/>
        <w:ind w:left="1080"/>
        <w:jc w:val="both"/>
        <w:rPr>
          <w:rFonts w:ascii="Times New Roman" w:hAnsi="Times New Roman"/>
          <w:b/>
          <w:sz w:val="24"/>
          <w:szCs w:val="24"/>
          <w:lang w:val="en-US"/>
        </w:rPr>
      </w:pPr>
    </w:p>
    <w:p w:rsidR="00980EF3" w:rsidRPr="00980EF3" w:rsidRDefault="00980EF3" w:rsidP="00693263">
      <w:pPr>
        <w:pStyle w:val="ListParagraph"/>
        <w:spacing w:after="0" w:line="480" w:lineRule="auto"/>
        <w:ind w:left="1080"/>
        <w:jc w:val="both"/>
        <w:rPr>
          <w:rFonts w:ascii="Times New Roman" w:hAnsi="Times New Roman"/>
          <w:b/>
          <w:sz w:val="24"/>
          <w:szCs w:val="24"/>
          <w:lang w:val="en-US"/>
        </w:rPr>
      </w:pPr>
    </w:p>
    <w:p w:rsidR="00693263" w:rsidRDefault="00693263" w:rsidP="00693263">
      <w:pPr>
        <w:spacing w:line="480" w:lineRule="auto"/>
        <w:jc w:val="both"/>
        <w:rPr>
          <w:rFonts w:ascii="Times New Roman" w:hAnsi="Times New Roman"/>
          <w:b/>
          <w:sz w:val="24"/>
          <w:szCs w:val="24"/>
          <w:lang w:val="en-US"/>
        </w:rPr>
      </w:pPr>
      <w:r w:rsidRPr="00A6692A">
        <w:rPr>
          <w:rFonts w:ascii="Times New Roman" w:hAnsi="Times New Roman"/>
          <w:b/>
          <w:sz w:val="24"/>
          <w:szCs w:val="24"/>
          <w:lang w:val="id-ID"/>
        </w:rPr>
        <w:t>H. Penelitian Sebelumnya</w:t>
      </w:r>
    </w:p>
    <w:p w:rsidR="00AF66F8" w:rsidRDefault="00693263" w:rsidP="00AF66F8">
      <w:pPr>
        <w:spacing w:after="0" w:line="480" w:lineRule="auto"/>
        <w:ind w:firstLine="720"/>
        <w:jc w:val="both"/>
        <w:rPr>
          <w:rFonts w:ascii="Times New Roman" w:eastAsia="Times New Roman" w:hAnsi="Times New Roman"/>
          <w:sz w:val="24"/>
          <w:szCs w:val="24"/>
          <w:lang w:val="en-US"/>
        </w:rPr>
      </w:pPr>
      <w:r w:rsidRPr="00A6692A">
        <w:rPr>
          <w:rFonts w:ascii="Times New Roman" w:eastAsia="Times New Roman" w:hAnsi="Times New Roman"/>
          <w:sz w:val="24"/>
          <w:szCs w:val="24"/>
          <w:lang w:val="en-US"/>
        </w:rPr>
        <w:t>Berdasarkan penelusuran penulis</w:t>
      </w:r>
      <w:r>
        <w:rPr>
          <w:rFonts w:ascii="Times New Roman" w:eastAsia="Times New Roman" w:hAnsi="Times New Roman"/>
          <w:sz w:val="24"/>
          <w:szCs w:val="24"/>
          <w:lang w:val="en-US"/>
        </w:rPr>
        <w:t xml:space="preserve"> belum ada penelitian sejarah langsung mengenai Serikat Tani Polongbangkeng di Takalar, akan tetapi hal-hal yang berkaitan  dengan penelitian ini sudah ada dalam bentuk </w:t>
      </w:r>
      <w:r w:rsidRPr="00B75C48">
        <w:rPr>
          <w:rFonts w:ascii="Times New Roman" w:eastAsia="Times New Roman" w:hAnsi="Times New Roman"/>
          <w:i/>
          <w:sz w:val="24"/>
          <w:szCs w:val="24"/>
          <w:lang w:val="en-US"/>
        </w:rPr>
        <w:t>Jurnal Tanah Air Walhi</w:t>
      </w:r>
      <w:r>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lastRenderedPageBreak/>
        <w:t>penulis Zulkarnain Yusuf</w:t>
      </w:r>
      <w:r w:rsidR="00980EF3">
        <w:rPr>
          <w:rStyle w:val="FootnoteReference"/>
          <w:rFonts w:ascii="Times New Roman" w:eastAsia="Times New Roman" w:hAnsi="Times New Roman"/>
          <w:sz w:val="24"/>
          <w:szCs w:val="24"/>
          <w:lang w:val="en-US"/>
        </w:rPr>
        <w:footnoteReference w:id="15"/>
      </w:r>
      <w:r>
        <w:rPr>
          <w:rFonts w:ascii="Times New Roman" w:eastAsia="Times New Roman" w:hAnsi="Times New Roman"/>
          <w:sz w:val="24"/>
          <w:szCs w:val="24"/>
          <w:lang w:val="en-US"/>
        </w:rPr>
        <w:t xml:space="preserve">. Selain itu ada juga monograf penelitian sistematis dari Sekolah Tinggi Pertanahan Nasional (STPN) 2012 tentang </w:t>
      </w:r>
      <w:r w:rsidRPr="00D50ACF">
        <w:rPr>
          <w:rFonts w:ascii="Times New Roman" w:eastAsia="Times New Roman" w:hAnsi="Times New Roman"/>
          <w:i/>
          <w:sz w:val="24"/>
          <w:szCs w:val="24"/>
          <w:lang w:val="en-US"/>
        </w:rPr>
        <w:t>“Kebijakan, Konflik dan Perjuangan Agraria Awal Abad 21”.</w:t>
      </w:r>
      <w:r>
        <w:rPr>
          <w:rFonts w:ascii="Times New Roman" w:eastAsia="Times New Roman" w:hAnsi="Times New Roman"/>
          <w:sz w:val="24"/>
          <w:szCs w:val="24"/>
          <w:lang w:val="en-US"/>
        </w:rPr>
        <w:t xml:space="preserve"> Laporan ini membahas tentang penelitian mengenai dinamika perjuangan agraria di Polongbangkeng Takalar yang menjurus pada konflik agraria serta alternatif penyelesaian konflik antara petani Polongbangkeng dan Pabrik Gula Takalar.</w:t>
      </w:r>
      <w:r>
        <w:rPr>
          <w:rStyle w:val="FootnoteReference"/>
          <w:rFonts w:ascii="Times New Roman" w:eastAsia="Times New Roman" w:hAnsi="Times New Roman"/>
          <w:sz w:val="24"/>
          <w:szCs w:val="24"/>
          <w:lang w:val="en-US"/>
        </w:rPr>
        <w:footnoteReference w:id="16"/>
      </w:r>
    </w:p>
    <w:p w:rsidR="00693263" w:rsidRDefault="00693263" w:rsidP="0075467E">
      <w:pPr>
        <w:spacing w:after="0" w:line="480" w:lineRule="auto"/>
        <w:ind w:firstLine="720"/>
        <w:jc w:val="both"/>
        <w:rPr>
          <w:rFonts w:ascii="Times New Roman" w:hAnsi="Times New Roman"/>
          <w:iCs/>
          <w:sz w:val="24"/>
          <w:szCs w:val="24"/>
          <w:lang w:val="en-US"/>
        </w:rPr>
      </w:pPr>
      <w:r>
        <w:rPr>
          <w:rFonts w:ascii="Times New Roman" w:eastAsia="Times New Roman" w:hAnsi="Times New Roman"/>
          <w:sz w:val="24"/>
          <w:szCs w:val="24"/>
          <w:lang w:val="en-US"/>
        </w:rPr>
        <w:t>Selanjutnya Mustain (2007) dengan judul “</w:t>
      </w:r>
      <w:r w:rsidRPr="001B6C37">
        <w:rPr>
          <w:rFonts w:ascii="Times New Roman" w:eastAsia="Times New Roman" w:hAnsi="Times New Roman"/>
          <w:i/>
          <w:sz w:val="24"/>
          <w:szCs w:val="24"/>
          <w:lang w:val="en-US"/>
        </w:rPr>
        <w:t>Petani vs Negara: Gerakan Sosial Petani Melawan Hegemoni Negara</w:t>
      </w:r>
      <w:r>
        <w:rPr>
          <w:rFonts w:ascii="Times New Roman" w:eastAsia="Times New Roman" w:hAnsi="Times New Roman"/>
          <w:i/>
          <w:sz w:val="24"/>
          <w:szCs w:val="24"/>
          <w:lang w:val="en-US"/>
        </w:rPr>
        <w:t>”.</w:t>
      </w:r>
      <w:r w:rsidR="0075467E" w:rsidRPr="0075467E">
        <w:rPr>
          <w:rStyle w:val="FootnoteReference"/>
          <w:rFonts w:ascii="Times New Roman" w:eastAsia="Times New Roman" w:hAnsi="Times New Roman"/>
          <w:sz w:val="24"/>
          <w:szCs w:val="24"/>
          <w:lang w:val="en-US"/>
        </w:rPr>
        <w:footnoteReference w:id="17"/>
      </w:r>
      <w:r>
        <w:rPr>
          <w:rFonts w:ascii="Times New Roman" w:eastAsia="Times New Roman" w:hAnsi="Times New Roman"/>
          <w:sz w:val="24"/>
          <w:szCs w:val="24"/>
          <w:lang w:val="en-US"/>
        </w:rPr>
        <w:t xml:space="preserve"> </w:t>
      </w:r>
      <w:r w:rsidR="0075467E">
        <w:rPr>
          <w:rFonts w:ascii="Times New Roman" w:eastAsia="Times New Roman" w:hAnsi="Times New Roman"/>
          <w:sz w:val="24"/>
          <w:szCs w:val="24"/>
          <w:lang w:val="en-US"/>
        </w:rPr>
        <w:t xml:space="preserve">Dan buku tentang  </w:t>
      </w:r>
      <w:r w:rsidR="0075467E" w:rsidRPr="0075467E">
        <w:rPr>
          <w:rFonts w:ascii="Times New Roman" w:eastAsia="Times New Roman" w:hAnsi="Times New Roman"/>
          <w:i/>
          <w:sz w:val="24"/>
          <w:szCs w:val="24"/>
          <w:lang w:val="en-US"/>
        </w:rPr>
        <w:t>“Gerakan_Gerakan Agraria Transnasional”</w:t>
      </w:r>
      <w:r w:rsidR="0075467E">
        <w:rPr>
          <w:rFonts w:ascii="Times New Roman" w:eastAsia="Times New Roman" w:hAnsi="Times New Roman"/>
          <w:i/>
          <w:sz w:val="24"/>
          <w:szCs w:val="24"/>
          <w:lang w:val="en-US"/>
        </w:rPr>
        <w:t xml:space="preserve"> </w:t>
      </w:r>
      <w:r w:rsidR="0075467E">
        <w:rPr>
          <w:rFonts w:ascii="Times New Roman" w:eastAsia="Times New Roman" w:hAnsi="Times New Roman"/>
          <w:sz w:val="24"/>
          <w:szCs w:val="24"/>
          <w:lang w:val="en-US"/>
        </w:rPr>
        <w:t xml:space="preserve">oleh </w:t>
      </w:r>
      <w:r>
        <w:rPr>
          <w:rFonts w:ascii="Times New Roman" w:eastAsia="Times New Roman" w:hAnsi="Times New Roman"/>
          <w:sz w:val="24"/>
          <w:szCs w:val="24"/>
          <w:lang w:val="en-US"/>
        </w:rPr>
        <w:t>Saturnino M Borras JR, Marc Edelmen dan Christobal Kay (2010)</w:t>
      </w:r>
      <w:r w:rsidR="0075467E">
        <w:rPr>
          <w:rStyle w:val="FootnoteReference"/>
          <w:rFonts w:ascii="Times New Roman" w:eastAsia="Times New Roman" w:hAnsi="Times New Roman"/>
          <w:sz w:val="24"/>
          <w:szCs w:val="24"/>
          <w:lang w:val="en-US"/>
        </w:rPr>
        <w:footnoteReference w:id="18"/>
      </w:r>
      <w:r w:rsidR="0075467E">
        <w:rPr>
          <w:rFonts w:ascii="Times New Roman" w:eastAsia="Times New Roman" w:hAnsi="Times New Roman"/>
          <w:sz w:val="24"/>
          <w:szCs w:val="24"/>
          <w:lang w:val="en-US"/>
        </w:rPr>
        <w:t xml:space="preserve">. </w:t>
      </w:r>
      <w:r>
        <w:rPr>
          <w:rFonts w:ascii="Times New Roman" w:eastAsia="Times New Roman" w:hAnsi="Times New Roman"/>
          <w:sz w:val="24"/>
          <w:szCs w:val="24"/>
          <w:lang w:val="id-ID"/>
        </w:rPr>
        <w:t>Kemudian</w:t>
      </w:r>
      <w:r>
        <w:rPr>
          <w:rFonts w:ascii="Times New Roman" w:eastAsia="Times New Roman" w:hAnsi="Times New Roman"/>
          <w:sz w:val="24"/>
          <w:szCs w:val="24"/>
          <w:lang w:val="en-US"/>
        </w:rPr>
        <w:t xml:space="preserve">, skripsi yang ditulis oleh Mochammad Fajrin (2011), Fakultas Ekologi Manusia Institut Pertanian Bogor yang berjudul </w:t>
      </w:r>
      <w:r w:rsidRPr="00DA2BFF">
        <w:rPr>
          <w:rFonts w:ascii="Times New Roman" w:eastAsia="Times New Roman" w:hAnsi="Times New Roman"/>
          <w:i/>
          <w:sz w:val="24"/>
          <w:szCs w:val="24"/>
          <w:lang w:val="en-US"/>
        </w:rPr>
        <w:t>“Dinamika Gerakan Petani: Kemunculan dan Kelangsungannya (Desa Banjaranyar Kecamatan Banjarsari Kabupaten</w:t>
      </w:r>
      <w:r>
        <w:rPr>
          <w:rFonts w:ascii="Times New Roman" w:eastAsia="Times New Roman" w:hAnsi="Times New Roman"/>
          <w:i/>
          <w:sz w:val="24"/>
          <w:szCs w:val="24"/>
          <w:lang w:val="en-US"/>
        </w:rPr>
        <w:t xml:space="preserve"> Ciamis</w:t>
      </w:r>
      <w:r>
        <w:rPr>
          <w:rFonts w:ascii="Times New Roman" w:hAnsi="Times New Roman"/>
          <w:i/>
          <w:iCs/>
          <w:sz w:val="24"/>
          <w:szCs w:val="24"/>
          <w:lang w:val="en-US"/>
        </w:rPr>
        <w:t>”</w:t>
      </w:r>
      <w:r>
        <w:rPr>
          <w:rFonts w:ascii="Times New Roman" w:hAnsi="Times New Roman"/>
          <w:iCs/>
          <w:sz w:val="24"/>
          <w:szCs w:val="24"/>
          <w:lang w:val="en-US"/>
        </w:rPr>
        <w:t>.</w:t>
      </w:r>
      <w:r w:rsidR="0075467E">
        <w:rPr>
          <w:rStyle w:val="FootnoteReference"/>
          <w:rFonts w:ascii="Times New Roman" w:hAnsi="Times New Roman"/>
          <w:iCs/>
          <w:sz w:val="24"/>
          <w:szCs w:val="24"/>
          <w:lang w:val="en-US"/>
        </w:rPr>
        <w:footnoteReference w:id="19"/>
      </w:r>
      <w:r>
        <w:rPr>
          <w:rFonts w:ascii="Times New Roman" w:hAnsi="Times New Roman"/>
          <w:iCs/>
          <w:sz w:val="24"/>
          <w:szCs w:val="24"/>
          <w:lang w:val="en-US"/>
        </w:rPr>
        <w:t xml:space="preserve"> </w:t>
      </w:r>
    </w:p>
    <w:p w:rsidR="0080017F" w:rsidRDefault="0080017F" w:rsidP="0075467E">
      <w:pPr>
        <w:spacing w:after="0" w:line="480" w:lineRule="auto"/>
        <w:ind w:firstLine="720"/>
        <w:jc w:val="both"/>
        <w:rPr>
          <w:rFonts w:ascii="Times New Roman" w:hAnsi="Times New Roman"/>
          <w:iCs/>
          <w:sz w:val="24"/>
          <w:szCs w:val="24"/>
          <w:lang w:val="en-US"/>
        </w:rPr>
      </w:pPr>
    </w:p>
    <w:p w:rsidR="0080017F" w:rsidRDefault="0080017F" w:rsidP="0075467E">
      <w:pPr>
        <w:spacing w:after="0" w:line="480" w:lineRule="auto"/>
        <w:ind w:firstLine="720"/>
        <w:jc w:val="both"/>
        <w:rPr>
          <w:rFonts w:ascii="Times New Roman" w:hAnsi="Times New Roman"/>
          <w:iCs/>
          <w:sz w:val="24"/>
          <w:szCs w:val="24"/>
          <w:lang w:val="en-US"/>
        </w:rPr>
      </w:pPr>
    </w:p>
    <w:p w:rsidR="0080017F" w:rsidRPr="00450311" w:rsidRDefault="0080017F" w:rsidP="0075467E">
      <w:pPr>
        <w:spacing w:after="0" w:line="480" w:lineRule="auto"/>
        <w:ind w:firstLine="720"/>
        <w:jc w:val="both"/>
        <w:rPr>
          <w:rFonts w:ascii="Times New Roman" w:eastAsia="Times New Roman" w:hAnsi="Times New Roman"/>
          <w:sz w:val="24"/>
          <w:szCs w:val="24"/>
          <w:lang w:val="en-US"/>
        </w:rPr>
      </w:pPr>
    </w:p>
    <w:p w:rsidR="00693263" w:rsidRPr="00027DC5" w:rsidRDefault="00693263" w:rsidP="00693263">
      <w:pPr>
        <w:pStyle w:val="ListParagraph"/>
        <w:numPr>
          <w:ilvl w:val="0"/>
          <w:numId w:val="6"/>
        </w:numPr>
        <w:spacing w:before="100" w:beforeAutospacing="1" w:after="100" w:afterAutospacing="1" w:line="480" w:lineRule="auto"/>
        <w:ind w:left="284" w:hanging="284"/>
        <w:jc w:val="both"/>
        <w:rPr>
          <w:rFonts w:ascii="Times New Roman" w:eastAsia="Times New Roman" w:hAnsi="Times New Roman"/>
          <w:b/>
          <w:sz w:val="24"/>
          <w:szCs w:val="24"/>
          <w:lang w:val="id-ID"/>
        </w:rPr>
      </w:pPr>
      <w:r w:rsidRPr="00027DC5">
        <w:rPr>
          <w:rFonts w:ascii="Times New Roman" w:eastAsia="Times New Roman" w:hAnsi="Times New Roman"/>
          <w:b/>
          <w:sz w:val="24"/>
          <w:szCs w:val="24"/>
          <w:lang w:val="id-ID"/>
        </w:rPr>
        <w:lastRenderedPageBreak/>
        <w:t>Metode Penelitian</w:t>
      </w:r>
    </w:p>
    <w:p w:rsidR="00693263" w:rsidRPr="005C7CD4" w:rsidRDefault="00693263" w:rsidP="00693263">
      <w:pPr>
        <w:pStyle w:val="ListParagraph"/>
        <w:numPr>
          <w:ilvl w:val="0"/>
          <w:numId w:val="7"/>
        </w:numPr>
        <w:spacing w:before="240" w:line="480" w:lineRule="auto"/>
        <w:jc w:val="both"/>
        <w:rPr>
          <w:rFonts w:ascii="Times New Roman" w:hAnsi="Times New Roman"/>
          <w:b/>
          <w:sz w:val="24"/>
          <w:szCs w:val="24"/>
          <w:lang w:val="id-ID"/>
        </w:rPr>
      </w:pPr>
      <w:r w:rsidRPr="00B135C2">
        <w:rPr>
          <w:rFonts w:ascii="Times New Roman" w:hAnsi="Times New Roman"/>
          <w:b/>
          <w:sz w:val="24"/>
          <w:szCs w:val="24"/>
          <w:lang w:val="id-ID"/>
        </w:rPr>
        <w:t>Lokasi Penelitian</w:t>
      </w:r>
    </w:p>
    <w:p w:rsidR="00693263" w:rsidRPr="00AF66F8" w:rsidRDefault="00693263" w:rsidP="00AF66F8">
      <w:pPr>
        <w:pStyle w:val="ListParagraph"/>
        <w:spacing w:line="480" w:lineRule="auto"/>
        <w:jc w:val="both"/>
        <w:rPr>
          <w:rFonts w:ascii="Times New Roman" w:hAnsi="Times New Roman"/>
          <w:sz w:val="24"/>
          <w:szCs w:val="24"/>
        </w:rPr>
      </w:pPr>
      <w:r>
        <w:rPr>
          <w:rFonts w:ascii="Times New Roman" w:hAnsi="Times New Roman"/>
          <w:b/>
          <w:sz w:val="24"/>
          <w:szCs w:val="24"/>
        </w:rPr>
        <w:tab/>
      </w:r>
      <w:r w:rsidR="0080017F">
        <w:rPr>
          <w:rFonts w:ascii="Times New Roman" w:hAnsi="Times New Roman"/>
          <w:sz w:val="24"/>
          <w:szCs w:val="24"/>
        </w:rPr>
        <w:t xml:space="preserve">Berdasarkan judul dan permasalahan yang dikemukakan sebelumnnya, maka penelitian ini dilakukan di 2 </w:t>
      </w:r>
      <w:r w:rsidR="006E52B3">
        <w:rPr>
          <w:rFonts w:ascii="Times New Roman" w:hAnsi="Times New Roman"/>
          <w:sz w:val="24"/>
          <w:szCs w:val="24"/>
        </w:rPr>
        <w:t>desa yakni Desa Barugayya dan Timbuseng Kecamatan Polongbangkeng Takalar. Saat ini sepengetahuan penulis 2 desa tersebut merupakan lokasi yang sering digunakan oleh Serikat Tani Polongbangkeng Takalar sebagai pusat konsolidasi organisasi dan kegiatan yang bersifat politik seperti pendidikan maupun kegiatan budaya. Selain itu juga, petinggi-petinggi organisasi mayoritas bertempat tinggal di 2 desa tersebut sehingga memudahkan penulis  untuk mendapatkan informasi dan data akurat sebagai bahan penelitian skripsi ini.</w:t>
      </w:r>
      <w:r>
        <w:rPr>
          <w:rFonts w:ascii="Times New Roman" w:hAnsi="Times New Roman"/>
          <w:sz w:val="24"/>
          <w:szCs w:val="24"/>
        </w:rPr>
        <w:t xml:space="preserve"> </w:t>
      </w:r>
    </w:p>
    <w:p w:rsidR="00693263" w:rsidRPr="00874E06" w:rsidRDefault="00693263" w:rsidP="00693263">
      <w:pPr>
        <w:pStyle w:val="ListParagraph"/>
        <w:numPr>
          <w:ilvl w:val="0"/>
          <w:numId w:val="7"/>
        </w:numPr>
        <w:spacing w:before="240" w:line="480" w:lineRule="auto"/>
        <w:jc w:val="both"/>
        <w:rPr>
          <w:rFonts w:ascii="Times New Roman" w:hAnsi="Times New Roman"/>
          <w:b/>
          <w:sz w:val="24"/>
          <w:szCs w:val="24"/>
          <w:lang w:val="id-ID"/>
        </w:rPr>
      </w:pPr>
      <w:r w:rsidRPr="00874E06">
        <w:rPr>
          <w:rFonts w:ascii="Times New Roman" w:hAnsi="Times New Roman"/>
          <w:b/>
          <w:sz w:val="24"/>
          <w:szCs w:val="24"/>
          <w:lang w:val="id-ID"/>
        </w:rPr>
        <w:t>Jenis Penelitian</w:t>
      </w:r>
    </w:p>
    <w:p w:rsidR="0080017F" w:rsidRDefault="00693263" w:rsidP="00FF53AB">
      <w:pPr>
        <w:spacing w:after="0" w:line="480" w:lineRule="auto"/>
        <w:ind w:left="720" w:firstLine="720"/>
        <w:jc w:val="both"/>
        <w:rPr>
          <w:rFonts w:ascii="Times New Roman" w:hAnsi="Times New Roman"/>
          <w:sz w:val="24"/>
          <w:szCs w:val="24"/>
        </w:rPr>
      </w:pPr>
      <w:r w:rsidRPr="00874E06">
        <w:rPr>
          <w:rFonts w:ascii="Times New Roman" w:hAnsi="Times New Roman"/>
          <w:sz w:val="24"/>
          <w:szCs w:val="24"/>
        </w:rPr>
        <w:t>Jenis penelitian ini bersifat</w:t>
      </w:r>
      <w:r>
        <w:rPr>
          <w:rFonts w:ascii="Times New Roman" w:hAnsi="Times New Roman"/>
          <w:sz w:val="24"/>
          <w:szCs w:val="24"/>
          <w:lang w:val="id-ID"/>
        </w:rPr>
        <w:t xml:space="preserve"> </w:t>
      </w:r>
      <w:r>
        <w:rPr>
          <w:rFonts w:ascii="Times New Roman" w:hAnsi="Times New Roman"/>
          <w:sz w:val="24"/>
          <w:szCs w:val="24"/>
        </w:rPr>
        <w:t>deskriptif.</w:t>
      </w:r>
      <w:r>
        <w:rPr>
          <w:rFonts w:ascii="Times New Roman" w:hAnsi="Times New Roman"/>
          <w:sz w:val="24"/>
          <w:szCs w:val="24"/>
          <w:lang w:val="id-ID"/>
        </w:rPr>
        <w:t xml:space="preserve"> </w:t>
      </w:r>
      <w:r>
        <w:rPr>
          <w:rFonts w:ascii="Times New Roman" w:hAnsi="Times New Roman"/>
          <w:sz w:val="24"/>
          <w:szCs w:val="24"/>
        </w:rPr>
        <w:t>kualitatif.</w:t>
      </w:r>
      <w:r>
        <w:rPr>
          <w:rFonts w:ascii="Times New Roman" w:hAnsi="Times New Roman"/>
          <w:sz w:val="24"/>
          <w:szCs w:val="24"/>
          <w:lang w:val="id-ID"/>
        </w:rPr>
        <w:t xml:space="preserve"> </w:t>
      </w:r>
      <w:r w:rsidRPr="00874E06">
        <w:rPr>
          <w:rFonts w:ascii="Times New Roman" w:hAnsi="Times New Roman"/>
          <w:sz w:val="24"/>
          <w:szCs w:val="24"/>
        </w:rPr>
        <w:t>Karena itu untuk mendukung penelitian ini, maka jenis data yang dikumpulkan akan lebih bersifat ilmiah dan historik.</w:t>
      </w:r>
      <w:r>
        <w:rPr>
          <w:rFonts w:ascii="Times New Roman" w:hAnsi="Times New Roman"/>
          <w:sz w:val="24"/>
          <w:szCs w:val="24"/>
          <w:lang w:val="id-ID"/>
        </w:rPr>
        <w:t xml:space="preserve"> </w:t>
      </w:r>
      <w:r w:rsidRPr="00EE09F9">
        <w:rPr>
          <w:rFonts w:ascii="Times New Roman" w:hAnsi="Times New Roman"/>
          <w:sz w:val="24"/>
          <w:szCs w:val="24"/>
        </w:rPr>
        <w:t xml:space="preserve">Penelitian  mengenai </w:t>
      </w:r>
      <w:r w:rsidRPr="00C40653">
        <w:rPr>
          <w:rFonts w:ascii="Times New Roman" w:hAnsi="Times New Roman"/>
          <w:b/>
          <w:i/>
          <w:sz w:val="24"/>
          <w:szCs w:val="24"/>
          <w:lang w:val="id-ID"/>
        </w:rPr>
        <w:t>“</w:t>
      </w:r>
      <w:r w:rsidRPr="00C40653">
        <w:rPr>
          <w:rFonts w:ascii="Times New Roman" w:hAnsi="Times New Roman"/>
          <w:b/>
          <w:i/>
          <w:sz w:val="24"/>
          <w:szCs w:val="24"/>
          <w:lang w:val="en-US"/>
        </w:rPr>
        <w:t>Serikat Tani Polongbangkeng (2008-2014)</w:t>
      </w:r>
      <w:r w:rsidRPr="00C40653">
        <w:rPr>
          <w:rFonts w:ascii="Times New Roman" w:hAnsi="Times New Roman"/>
          <w:b/>
          <w:i/>
          <w:sz w:val="24"/>
          <w:szCs w:val="24"/>
          <w:lang w:val="id-ID"/>
        </w:rPr>
        <w:t>”</w:t>
      </w:r>
      <w:r>
        <w:rPr>
          <w:rFonts w:ascii="Times New Roman" w:hAnsi="Times New Roman"/>
          <w:i/>
          <w:sz w:val="24"/>
          <w:szCs w:val="24"/>
          <w:lang w:val="id-ID"/>
        </w:rPr>
        <w:t xml:space="preserve"> </w:t>
      </w:r>
      <w:r w:rsidRPr="00EE09F9">
        <w:rPr>
          <w:rFonts w:ascii="Times New Roman" w:hAnsi="Times New Roman"/>
          <w:sz w:val="24"/>
          <w:szCs w:val="24"/>
        </w:rPr>
        <w:t xml:space="preserve">merupakan suatu penelitian </w:t>
      </w:r>
      <w:r>
        <w:rPr>
          <w:rFonts w:ascii="Times New Roman" w:hAnsi="Times New Roman"/>
          <w:sz w:val="24"/>
          <w:szCs w:val="24"/>
        </w:rPr>
        <w:t xml:space="preserve">sejarah </w:t>
      </w:r>
      <w:r w:rsidRPr="00EE09F9">
        <w:rPr>
          <w:rFonts w:ascii="Times New Roman" w:hAnsi="Times New Roman"/>
          <w:sz w:val="24"/>
          <w:szCs w:val="24"/>
        </w:rPr>
        <w:t>karena penelitian ini di arahkan untuk meneliti, mengungkap, dan menjelaskan peristiwa</w:t>
      </w:r>
      <w:r w:rsidR="0080017F">
        <w:rPr>
          <w:rFonts w:ascii="Times New Roman" w:hAnsi="Times New Roman"/>
          <w:sz w:val="24"/>
          <w:szCs w:val="24"/>
        </w:rPr>
        <w:t xml:space="preserve"> yang terjadi di masa lampau dengan mempergunakan metode sejarah</w:t>
      </w:r>
    </w:p>
    <w:p w:rsidR="00693263" w:rsidRPr="00C40653" w:rsidRDefault="00693263" w:rsidP="00FF53AB">
      <w:pPr>
        <w:spacing w:after="0" w:line="480" w:lineRule="auto"/>
        <w:ind w:left="720" w:firstLine="720"/>
        <w:jc w:val="both"/>
        <w:rPr>
          <w:rFonts w:ascii="Times New Roman" w:hAnsi="Times New Roman"/>
          <w:sz w:val="24"/>
          <w:szCs w:val="24"/>
          <w:lang w:val="en-US"/>
        </w:rPr>
      </w:pPr>
      <w:r w:rsidRPr="00EE09F9">
        <w:rPr>
          <w:rFonts w:ascii="Times New Roman" w:hAnsi="Times New Roman"/>
          <w:sz w:val="24"/>
          <w:szCs w:val="24"/>
        </w:rPr>
        <w:t xml:space="preserve">. Tujuan dari penelitian </w:t>
      </w:r>
      <w:r>
        <w:rPr>
          <w:rFonts w:ascii="Times New Roman" w:hAnsi="Times New Roman"/>
          <w:sz w:val="24"/>
          <w:szCs w:val="24"/>
        </w:rPr>
        <w:t xml:space="preserve">sejarah </w:t>
      </w:r>
      <w:r w:rsidRPr="00EE09F9">
        <w:rPr>
          <w:rFonts w:ascii="Times New Roman" w:hAnsi="Times New Roman"/>
          <w:sz w:val="24"/>
          <w:szCs w:val="24"/>
        </w:rPr>
        <w:t>ini yaitu untuk menemukan dan mendesk</w:t>
      </w:r>
      <w:r>
        <w:rPr>
          <w:rFonts w:ascii="Times New Roman" w:hAnsi="Times New Roman"/>
          <w:sz w:val="24"/>
          <w:szCs w:val="24"/>
        </w:rPr>
        <w:t xml:space="preserve">ripsikan secara </w:t>
      </w:r>
      <w:r>
        <w:rPr>
          <w:rFonts w:ascii="Times New Roman" w:hAnsi="Times New Roman"/>
          <w:sz w:val="24"/>
          <w:szCs w:val="24"/>
          <w:lang w:val="id-ID"/>
        </w:rPr>
        <w:t>deskriptif kualitatif</w:t>
      </w:r>
      <w:r w:rsidRPr="00EE09F9">
        <w:rPr>
          <w:rFonts w:ascii="Times New Roman" w:hAnsi="Times New Roman"/>
          <w:sz w:val="24"/>
          <w:szCs w:val="24"/>
        </w:rPr>
        <w:t xml:space="preserve"> serta menafsirkan </w:t>
      </w:r>
      <w:r>
        <w:rPr>
          <w:rFonts w:ascii="Times New Roman" w:hAnsi="Times New Roman"/>
          <w:sz w:val="24"/>
          <w:szCs w:val="24"/>
        </w:rPr>
        <w:t xml:space="preserve">latar belakang terbentuknya </w:t>
      </w:r>
      <w:r>
        <w:rPr>
          <w:rFonts w:ascii="Times New Roman" w:hAnsi="Times New Roman"/>
          <w:sz w:val="24"/>
          <w:szCs w:val="24"/>
          <w:lang w:val="en-US"/>
        </w:rPr>
        <w:t xml:space="preserve">organisasi Serikat Tani Polongbangkeng yang </w:t>
      </w:r>
      <w:r>
        <w:rPr>
          <w:rFonts w:ascii="Times New Roman" w:hAnsi="Times New Roman"/>
          <w:sz w:val="24"/>
          <w:szCs w:val="24"/>
          <w:lang w:val="en-US"/>
        </w:rPr>
        <w:lastRenderedPageBreak/>
        <w:t>menghimpun petani Kecamatan Polongbangkeng Kabupaten Takalar dalam mewujudkan cita-cita untuk mendapatkan kembali tanah yang pernah digarapnya dan upaya-upaya yang bersifat organisasi maupun politik dalam penyelesaian dengan PTPN XIV Takalar serta dampak yang ditimbulkan dengan masyarakat dan eksistensinya.</w:t>
      </w:r>
    </w:p>
    <w:p w:rsidR="00693263" w:rsidRDefault="00693263" w:rsidP="00FF53AB">
      <w:pPr>
        <w:pStyle w:val="ListParagraph"/>
        <w:spacing w:line="480" w:lineRule="auto"/>
        <w:ind w:firstLine="720"/>
        <w:jc w:val="both"/>
        <w:rPr>
          <w:rFonts w:ascii="Times New Roman" w:hAnsi="Times New Roman"/>
          <w:sz w:val="24"/>
          <w:szCs w:val="24"/>
        </w:rPr>
      </w:pPr>
      <w:r w:rsidRPr="00EE09F9">
        <w:rPr>
          <w:rFonts w:ascii="Times New Roman" w:hAnsi="Times New Roman"/>
          <w:bCs/>
          <w:sz w:val="24"/>
          <w:szCs w:val="24"/>
        </w:rPr>
        <w:t>P</w:t>
      </w:r>
      <w:r w:rsidRPr="00EE09F9">
        <w:rPr>
          <w:rFonts w:ascii="Times New Roman" w:hAnsi="Times New Roman"/>
          <w:sz w:val="24"/>
          <w:szCs w:val="24"/>
        </w:rPr>
        <w:t xml:space="preserve">enulisan peristiwa masa lampau dalam bentuk peristiwa atau kisah sejarah yang dapat dipertanggung jawabkan secara ilmiah, harus melalui prosedur kerja sejarah. Secara sederhana penulisan sejarah dapat dijelaskan beberapa tahapan kerja, yaitu </w:t>
      </w:r>
      <w:r>
        <w:rPr>
          <w:rFonts w:ascii="Times New Roman" w:hAnsi="Times New Roman"/>
          <w:sz w:val="24"/>
          <w:szCs w:val="24"/>
        </w:rPr>
        <w:t>h</w:t>
      </w:r>
      <w:r w:rsidRPr="002447E9">
        <w:rPr>
          <w:rFonts w:ascii="Times New Roman" w:hAnsi="Times New Roman"/>
          <w:sz w:val="24"/>
          <w:szCs w:val="24"/>
        </w:rPr>
        <w:t xml:space="preserve">euristik, </w:t>
      </w:r>
      <w:r>
        <w:rPr>
          <w:rFonts w:ascii="Times New Roman" w:hAnsi="Times New Roman"/>
          <w:sz w:val="24"/>
          <w:szCs w:val="24"/>
        </w:rPr>
        <w:t>k</w:t>
      </w:r>
      <w:r w:rsidRPr="002447E9">
        <w:rPr>
          <w:rFonts w:ascii="Times New Roman" w:hAnsi="Times New Roman"/>
          <w:sz w:val="24"/>
          <w:szCs w:val="24"/>
        </w:rPr>
        <w:t xml:space="preserve">ritik, </w:t>
      </w:r>
      <w:r>
        <w:rPr>
          <w:rFonts w:ascii="Times New Roman" w:hAnsi="Times New Roman"/>
          <w:sz w:val="24"/>
          <w:szCs w:val="24"/>
        </w:rPr>
        <w:t>i</w:t>
      </w:r>
      <w:r w:rsidRPr="002447E9">
        <w:rPr>
          <w:rFonts w:ascii="Times New Roman" w:hAnsi="Times New Roman"/>
          <w:sz w:val="24"/>
          <w:szCs w:val="24"/>
        </w:rPr>
        <w:t xml:space="preserve">nterpretasi dan </w:t>
      </w:r>
      <w:r>
        <w:rPr>
          <w:rFonts w:ascii="Times New Roman" w:hAnsi="Times New Roman"/>
          <w:sz w:val="24"/>
          <w:szCs w:val="24"/>
          <w:lang w:val="en-US"/>
        </w:rPr>
        <w:t>h</w:t>
      </w:r>
      <w:r w:rsidRPr="002447E9">
        <w:rPr>
          <w:rFonts w:ascii="Times New Roman" w:hAnsi="Times New Roman"/>
          <w:sz w:val="24"/>
          <w:szCs w:val="24"/>
        </w:rPr>
        <w:t>istoriografi</w:t>
      </w:r>
      <w:r w:rsidRPr="00EE09F9">
        <w:rPr>
          <w:rStyle w:val="FootnoteReference"/>
          <w:rFonts w:ascii="Times New Roman" w:hAnsi="Times New Roman"/>
          <w:i/>
          <w:sz w:val="24"/>
          <w:szCs w:val="24"/>
        </w:rPr>
        <w:footnoteReference w:id="20"/>
      </w:r>
      <w:r w:rsidRPr="00EE09F9">
        <w:rPr>
          <w:rFonts w:ascii="Times New Roman" w:hAnsi="Times New Roman"/>
          <w:sz w:val="24"/>
          <w:szCs w:val="24"/>
        </w:rPr>
        <w:t>.</w:t>
      </w:r>
    </w:p>
    <w:p w:rsidR="00693263" w:rsidRPr="00FF53AB" w:rsidRDefault="00693263" w:rsidP="00FF53AB">
      <w:pPr>
        <w:pStyle w:val="ListParagraph"/>
        <w:numPr>
          <w:ilvl w:val="0"/>
          <w:numId w:val="7"/>
        </w:numPr>
        <w:spacing w:line="480" w:lineRule="auto"/>
        <w:jc w:val="both"/>
        <w:rPr>
          <w:rFonts w:ascii="Times New Roman" w:hAnsi="Times New Roman"/>
          <w:b/>
          <w:sz w:val="24"/>
          <w:szCs w:val="24"/>
          <w:lang w:val="id-ID"/>
        </w:rPr>
      </w:pPr>
      <w:r w:rsidRPr="00FF53AB">
        <w:rPr>
          <w:rFonts w:ascii="Times New Roman" w:hAnsi="Times New Roman"/>
          <w:b/>
          <w:sz w:val="24"/>
          <w:szCs w:val="24"/>
          <w:lang w:val="id-ID"/>
        </w:rPr>
        <w:t>Teknik Pengumpulan Data</w:t>
      </w:r>
    </w:p>
    <w:p w:rsidR="00693263" w:rsidRPr="00E47525" w:rsidRDefault="00693263" w:rsidP="00FF53AB">
      <w:pPr>
        <w:pStyle w:val="ListParagraph"/>
        <w:widowControl w:val="0"/>
        <w:autoSpaceDE w:val="0"/>
        <w:autoSpaceDN w:val="0"/>
        <w:adjustRightInd w:val="0"/>
        <w:spacing w:after="0" w:line="480" w:lineRule="auto"/>
        <w:ind w:firstLine="720"/>
        <w:jc w:val="both"/>
        <w:rPr>
          <w:rFonts w:ascii="Times New Roman" w:hAnsi="Times New Roman"/>
          <w:sz w:val="24"/>
          <w:szCs w:val="24"/>
          <w:lang w:val="id-ID"/>
        </w:rPr>
      </w:pPr>
      <w:r w:rsidRPr="0038445B">
        <w:rPr>
          <w:rFonts w:ascii="Times New Roman" w:hAnsi="Times New Roman"/>
          <w:sz w:val="24"/>
          <w:szCs w:val="24"/>
          <w:lang w:val="sv-SE"/>
        </w:rPr>
        <w:t>Menurut Kuntowijoyo</w:t>
      </w:r>
      <w:r>
        <w:rPr>
          <w:rStyle w:val="FootnoteReference"/>
          <w:rFonts w:ascii="Times New Roman" w:hAnsi="Times New Roman"/>
          <w:sz w:val="24"/>
          <w:szCs w:val="24"/>
          <w:lang w:val="sv-SE"/>
        </w:rPr>
        <w:footnoteReference w:id="21"/>
      </w:r>
      <w:r>
        <w:rPr>
          <w:rFonts w:ascii="Times New Roman" w:hAnsi="Times New Roman"/>
          <w:sz w:val="24"/>
          <w:szCs w:val="24"/>
          <w:lang w:val="id-ID"/>
        </w:rPr>
        <w:t>,</w:t>
      </w:r>
      <w:r w:rsidRPr="0038445B">
        <w:rPr>
          <w:rFonts w:ascii="Times New Roman" w:hAnsi="Times New Roman"/>
          <w:sz w:val="24"/>
          <w:szCs w:val="24"/>
        </w:rPr>
        <w:t xml:space="preserve"> </w:t>
      </w:r>
      <w:r w:rsidRPr="0038445B">
        <w:rPr>
          <w:rFonts w:ascii="Times New Roman" w:hAnsi="Times New Roman"/>
          <w:sz w:val="24"/>
          <w:szCs w:val="24"/>
          <w:lang w:val="sv-SE"/>
        </w:rPr>
        <w:t xml:space="preserve">terdapat lima tahapan dalam penelitian sejarah </w:t>
      </w:r>
      <w:r w:rsidRPr="0038445B">
        <w:rPr>
          <w:rFonts w:ascii="Times New Roman" w:hAnsi="Times New Roman"/>
          <w:sz w:val="24"/>
          <w:szCs w:val="24"/>
        </w:rPr>
        <w:t xml:space="preserve">yaitu pemilihan topik, pengumpulan sumber, verifikasi kritik sejarah, interpretasi, dan penulisan. Pemilihan topik berkenaan dengan alasan peneliti mengangkat topik ini (berupa kedekatan intelektual dan kedekatan emosional). Pengumpulan sumber </w:t>
      </w:r>
      <w:r w:rsidRPr="0038445B">
        <w:rPr>
          <w:rFonts w:ascii="Times New Roman" w:hAnsi="Times New Roman"/>
          <w:sz w:val="24"/>
          <w:szCs w:val="24"/>
          <w:lang w:val="sv-SE"/>
        </w:rPr>
        <w:t>berkenaan dengan pengumpulan data dan informasi. Verifikasi kritik sejarah berkenaan dengan uji keabsahan suatu sumber. Interpretasi berkenaan dengan pencarian dan keterkaitan makna antar fakta, sedangkan penulisan berkenaan dengan laporan hasil penelitian. Implementasi tahapan-tahapan kerja tersebut dalam penelitian ini akan dijelaskan lebih lanjut pada bagian-bagian lain dari proposal ini</w:t>
      </w:r>
      <w:r w:rsidRPr="0038445B">
        <w:rPr>
          <w:rFonts w:ascii="Times New Roman" w:hAnsi="Times New Roman"/>
          <w:sz w:val="24"/>
          <w:szCs w:val="24"/>
        </w:rPr>
        <w:t>.</w:t>
      </w:r>
    </w:p>
    <w:p w:rsidR="00693263" w:rsidRPr="006D316B" w:rsidRDefault="00693263" w:rsidP="00FF53AB">
      <w:pPr>
        <w:spacing w:after="0" w:line="480" w:lineRule="auto"/>
        <w:ind w:left="720" w:firstLine="720"/>
        <w:jc w:val="both"/>
        <w:rPr>
          <w:rFonts w:ascii="Times New Roman" w:hAnsi="Times New Roman"/>
          <w:sz w:val="24"/>
          <w:szCs w:val="24"/>
        </w:rPr>
      </w:pPr>
      <w:r>
        <w:rPr>
          <w:rFonts w:ascii="Times New Roman" w:hAnsi="Times New Roman"/>
          <w:sz w:val="24"/>
          <w:szCs w:val="24"/>
        </w:rPr>
        <w:lastRenderedPageBreak/>
        <w:t>Heuristik merupakan tahap awal dalam  usaha penulisan makalah ini. Dalam proses ini kegiatan difokuskan dan diarahkan pada proses penyelidikan sumber-sumber tertulis yang relevan serta sumber lisan yang berhubungan dengan penelitian ini.</w:t>
      </w:r>
    </w:p>
    <w:p w:rsidR="00693263" w:rsidRPr="00EE09F9" w:rsidRDefault="00693263" w:rsidP="00693263">
      <w:pPr>
        <w:tabs>
          <w:tab w:val="left" w:pos="3349"/>
        </w:tabs>
        <w:spacing w:after="0" w:line="480" w:lineRule="auto"/>
        <w:ind w:firstLine="567"/>
        <w:jc w:val="both"/>
        <w:rPr>
          <w:rFonts w:ascii="Times New Roman" w:hAnsi="Times New Roman"/>
          <w:b/>
          <w:sz w:val="24"/>
          <w:szCs w:val="24"/>
        </w:rPr>
      </w:pPr>
      <w:r w:rsidRPr="00EE09F9">
        <w:rPr>
          <w:rFonts w:ascii="Times New Roman" w:hAnsi="Times New Roman"/>
          <w:b/>
          <w:sz w:val="24"/>
          <w:szCs w:val="24"/>
        </w:rPr>
        <w:t>a.  Kajian Pustaka</w:t>
      </w:r>
      <w:r>
        <w:rPr>
          <w:rFonts w:ascii="Times New Roman" w:hAnsi="Times New Roman"/>
          <w:b/>
          <w:sz w:val="24"/>
          <w:szCs w:val="24"/>
        </w:rPr>
        <w:tab/>
      </w:r>
    </w:p>
    <w:p w:rsidR="00693263" w:rsidRDefault="00693263" w:rsidP="00FF53AB">
      <w:pPr>
        <w:spacing w:after="0" w:line="480" w:lineRule="auto"/>
        <w:ind w:left="567" w:firstLine="720"/>
        <w:jc w:val="both"/>
        <w:rPr>
          <w:rFonts w:ascii="Times New Roman" w:hAnsi="Times New Roman"/>
          <w:sz w:val="24"/>
          <w:szCs w:val="24"/>
          <w:lang w:val="en-US"/>
        </w:rPr>
      </w:pPr>
      <w:r>
        <w:rPr>
          <w:rFonts w:ascii="Times New Roman" w:hAnsi="Times New Roman"/>
          <w:sz w:val="24"/>
          <w:szCs w:val="24"/>
          <w:lang w:val="en-US"/>
        </w:rPr>
        <w:t>Pengumpulan sumber-sumber tertulis dilakukan dengan membuka koleksi pribadi, meminjam dari teman serta mengunduh dari internet. Hal yang menjadi kendala ialah belum adanya penelitian sejarah yang orisinil terkait Serikat Tani Polongbangkeng Takalar yang bisa menjadi analisis dan inspirasi bagi lahirnya pemecahan masalah dalam melaksanakan penelitian. Tetapi masih banyak pula literatur-literatur yang relevan untuk memperkaya perspektif penyelesaian peneltian.</w:t>
      </w:r>
    </w:p>
    <w:p w:rsidR="00693263" w:rsidRPr="00EE09F9" w:rsidRDefault="00693263" w:rsidP="00693263">
      <w:pPr>
        <w:spacing w:after="0" w:line="480" w:lineRule="auto"/>
        <w:ind w:firstLine="567"/>
        <w:jc w:val="both"/>
        <w:rPr>
          <w:rFonts w:ascii="Times New Roman" w:hAnsi="Times New Roman"/>
          <w:b/>
          <w:sz w:val="24"/>
          <w:szCs w:val="24"/>
        </w:rPr>
      </w:pPr>
      <w:r w:rsidRPr="00EE09F9">
        <w:rPr>
          <w:rFonts w:ascii="Times New Roman" w:hAnsi="Times New Roman"/>
          <w:b/>
          <w:sz w:val="24"/>
          <w:szCs w:val="24"/>
        </w:rPr>
        <w:t xml:space="preserve">b.  Penelitian Lapangan </w:t>
      </w:r>
    </w:p>
    <w:p w:rsidR="00693263" w:rsidRPr="00F0277D" w:rsidRDefault="00693263" w:rsidP="00FF53AB">
      <w:pPr>
        <w:spacing w:after="0" w:line="480" w:lineRule="auto"/>
        <w:ind w:left="567" w:firstLine="720"/>
        <w:jc w:val="both"/>
        <w:rPr>
          <w:rFonts w:ascii="Times New Roman" w:hAnsi="Times New Roman"/>
          <w:sz w:val="24"/>
          <w:szCs w:val="24"/>
        </w:rPr>
      </w:pPr>
      <w:r w:rsidRPr="00EE09F9">
        <w:rPr>
          <w:rFonts w:ascii="Times New Roman" w:hAnsi="Times New Roman"/>
          <w:sz w:val="24"/>
          <w:szCs w:val="24"/>
        </w:rPr>
        <w:t>Dalam penelitian lap</w:t>
      </w:r>
      <w:r>
        <w:rPr>
          <w:rFonts w:ascii="Times New Roman" w:hAnsi="Times New Roman"/>
          <w:sz w:val="24"/>
          <w:szCs w:val="24"/>
        </w:rPr>
        <w:t>angan yang akan saya lakukan saya menerapkan cara yaitu</w:t>
      </w:r>
      <w:r>
        <w:rPr>
          <w:rFonts w:ascii="Times New Roman" w:hAnsi="Times New Roman"/>
          <w:sz w:val="24"/>
          <w:szCs w:val="24"/>
          <w:lang w:val="id-ID"/>
        </w:rPr>
        <w:t>:</w:t>
      </w:r>
      <w:r>
        <w:rPr>
          <w:rFonts w:ascii="Times New Roman" w:hAnsi="Times New Roman"/>
          <w:sz w:val="24"/>
          <w:szCs w:val="24"/>
        </w:rPr>
        <w:t xml:space="preserve"> </w:t>
      </w:r>
    </w:p>
    <w:p w:rsidR="00693263" w:rsidRDefault="00693263" w:rsidP="00693263">
      <w:pPr>
        <w:pStyle w:val="ListParagraph"/>
        <w:numPr>
          <w:ilvl w:val="0"/>
          <w:numId w:val="9"/>
        </w:numPr>
        <w:spacing w:after="0" w:line="480" w:lineRule="auto"/>
        <w:jc w:val="both"/>
        <w:rPr>
          <w:rFonts w:ascii="Times New Roman" w:hAnsi="Times New Roman"/>
          <w:sz w:val="24"/>
          <w:szCs w:val="24"/>
        </w:rPr>
      </w:pPr>
      <w:r w:rsidRPr="00B135C2">
        <w:rPr>
          <w:rFonts w:ascii="Times New Roman" w:hAnsi="Times New Roman"/>
          <w:sz w:val="24"/>
          <w:szCs w:val="24"/>
        </w:rPr>
        <w:t xml:space="preserve">Wawancara </w:t>
      </w:r>
    </w:p>
    <w:p w:rsidR="00693263" w:rsidRDefault="00693263" w:rsidP="00693263">
      <w:pPr>
        <w:pStyle w:val="ListParagraph"/>
        <w:spacing w:after="0" w:line="480" w:lineRule="auto"/>
        <w:ind w:left="1080"/>
        <w:jc w:val="both"/>
        <w:rPr>
          <w:rFonts w:ascii="Times New Roman" w:hAnsi="Times New Roman"/>
          <w:sz w:val="24"/>
          <w:szCs w:val="24"/>
        </w:rPr>
      </w:pPr>
      <w:r w:rsidRPr="00CD0945">
        <w:rPr>
          <w:rFonts w:ascii="Times New Roman" w:hAnsi="Times New Roman"/>
          <w:sz w:val="24"/>
          <w:szCs w:val="24"/>
        </w:rPr>
        <w:tab/>
        <w:t>Mengingat yang</w:t>
      </w:r>
      <w:r>
        <w:rPr>
          <w:rFonts w:ascii="Times New Roman" w:hAnsi="Times New Roman"/>
          <w:sz w:val="24"/>
          <w:szCs w:val="24"/>
        </w:rPr>
        <w:t xml:space="preserve"> ingin diketahui proses latar belakang terbentuknya Serikat Tani Polongbangkeng</w:t>
      </w:r>
      <w:r w:rsidRPr="00CD0945">
        <w:rPr>
          <w:rFonts w:ascii="Times New Roman" w:hAnsi="Times New Roman"/>
          <w:sz w:val="24"/>
          <w:szCs w:val="24"/>
        </w:rPr>
        <w:t xml:space="preserve"> </w:t>
      </w:r>
      <w:r>
        <w:rPr>
          <w:rFonts w:ascii="Times New Roman" w:hAnsi="Times New Roman"/>
          <w:sz w:val="24"/>
          <w:szCs w:val="24"/>
        </w:rPr>
        <w:t xml:space="preserve">serta masih hidupnya pelaku sejarah yang ada beberapa sebagian telah menjadi pimpinan organisasi maka penulis menelusuri dan mengidentifikasi </w:t>
      </w:r>
      <w:r w:rsidRPr="00CD0945">
        <w:rPr>
          <w:rFonts w:ascii="Times New Roman" w:hAnsi="Times New Roman"/>
          <w:sz w:val="24"/>
          <w:szCs w:val="24"/>
        </w:rPr>
        <w:t>anggota-anggota</w:t>
      </w:r>
      <w:r>
        <w:rPr>
          <w:rFonts w:ascii="Times New Roman" w:hAnsi="Times New Roman"/>
          <w:sz w:val="24"/>
          <w:szCs w:val="24"/>
        </w:rPr>
        <w:t xml:space="preserve"> atau pimpinan</w:t>
      </w:r>
      <w:r w:rsidRPr="00CD0945">
        <w:rPr>
          <w:rFonts w:ascii="Times New Roman" w:hAnsi="Times New Roman"/>
          <w:sz w:val="24"/>
          <w:szCs w:val="24"/>
        </w:rPr>
        <w:t xml:space="preserve"> </w:t>
      </w:r>
      <w:r>
        <w:rPr>
          <w:rFonts w:ascii="Times New Roman" w:hAnsi="Times New Roman"/>
          <w:sz w:val="24"/>
          <w:szCs w:val="24"/>
        </w:rPr>
        <w:t>Serikat Tani Polongbangkeng</w:t>
      </w:r>
      <w:r w:rsidRPr="00CD0945">
        <w:rPr>
          <w:rFonts w:ascii="Times New Roman" w:hAnsi="Times New Roman"/>
          <w:sz w:val="24"/>
          <w:szCs w:val="24"/>
        </w:rPr>
        <w:t xml:space="preserve"> </w:t>
      </w:r>
      <w:r>
        <w:rPr>
          <w:rFonts w:ascii="Times New Roman" w:hAnsi="Times New Roman"/>
          <w:sz w:val="24"/>
          <w:szCs w:val="24"/>
        </w:rPr>
        <w:t xml:space="preserve">di Takalar </w:t>
      </w:r>
      <w:r w:rsidRPr="00CD0945">
        <w:rPr>
          <w:rFonts w:ascii="Times New Roman" w:hAnsi="Times New Roman"/>
          <w:sz w:val="24"/>
          <w:szCs w:val="24"/>
        </w:rPr>
        <w:t xml:space="preserve">untuk diwawancara yang dianggap memiliki kapabilitas sesuai dengan kebutuhan tulisan ini. </w:t>
      </w:r>
      <w:r w:rsidRPr="00EE09F9">
        <w:rPr>
          <w:rFonts w:ascii="Times New Roman" w:hAnsi="Times New Roman"/>
          <w:sz w:val="24"/>
          <w:szCs w:val="24"/>
        </w:rPr>
        <w:t>Wawancar</w:t>
      </w:r>
      <w:r>
        <w:rPr>
          <w:rFonts w:ascii="Times New Roman" w:hAnsi="Times New Roman"/>
          <w:sz w:val="24"/>
          <w:szCs w:val="24"/>
        </w:rPr>
        <w:t xml:space="preserve">a yang dilakukan ada yang sifatnya langsung dan tidak </w:t>
      </w:r>
      <w:r>
        <w:rPr>
          <w:rFonts w:ascii="Times New Roman" w:hAnsi="Times New Roman"/>
          <w:sz w:val="24"/>
          <w:szCs w:val="24"/>
        </w:rPr>
        <w:lastRenderedPageBreak/>
        <w:t xml:space="preserve">langsung, sebab besar dugaan responden enggan meladeni pertanyaan-pertanyaan yang sifatnya kaku, sistematis dan berkesan terencana. </w:t>
      </w:r>
    </w:p>
    <w:p w:rsidR="00693263" w:rsidRPr="00B135C2" w:rsidRDefault="00693263" w:rsidP="00693263">
      <w:pPr>
        <w:pStyle w:val="NormalWeb"/>
        <w:numPr>
          <w:ilvl w:val="0"/>
          <w:numId w:val="9"/>
        </w:numPr>
        <w:spacing w:before="0" w:beforeAutospacing="0" w:after="0" w:afterAutospacing="0" w:line="480" w:lineRule="auto"/>
        <w:jc w:val="both"/>
      </w:pPr>
      <w:r w:rsidRPr="00B135C2">
        <w:t>Dokumentasi</w:t>
      </w:r>
    </w:p>
    <w:p w:rsidR="00693263" w:rsidRDefault="00693263" w:rsidP="00693263">
      <w:pPr>
        <w:pStyle w:val="NormalWeb"/>
        <w:spacing w:before="0" w:beforeAutospacing="0" w:after="0" w:afterAutospacing="0" w:line="480" w:lineRule="auto"/>
        <w:ind w:left="1064" w:firstLine="376"/>
        <w:jc w:val="both"/>
        <w:rPr>
          <w:lang w:val="en-US"/>
        </w:rPr>
      </w:pPr>
      <w:r w:rsidRPr="00751690">
        <w:t xml:space="preserve">Dokumentasi adalah </w:t>
      </w:r>
      <w:r w:rsidRPr="0038445B">
        <w:t>kegiatan pengumpulan</w:t>
      </w:r>
      <w:r>
        <w:t xml:space="preserve"> data dengan </w:t>
      </w:r>
      <w:r>
        <w:rPr>
          <w:lang w:val="id-ID"/>
        </w:rPr>
        <w:t>mengumpulkan</w:t>
      </w:r>
      <w:r>
        <w:t xml:space="preserve"> gambar-gambar yang berkenaan dengan </w:t>
      </w:r>
      <w:r>
        <w:rPr>
          <w:lang w:val="en-US"/>
        </w:rPr>
        <w:t>aktivitas Organisasi Serikat Tani Polongbangkeng.</w:t>
      </w:r>
    </w:p>
    <w:p w:rsidR="00693263" w:rsidRPr="00EE09F9" w:rsidRDefault="00693263" w:rsidP="00693263">
      <w:pPr>
        <w:spacing w:after="0" w:line="480" w:lineRule="auto"/>
        <w:ind w:firstLine="284"/>
        <w:jc w:val="both"/>
        <w:rPr>
          <w:rFonts w:ascii="Times New Roman" w:hAnsi="Times New Roman"/>
          <w:b/>
          <w:sz w:val="24"/>
          <w:szCs w:val="24"/>
        </w:rPr>
      </w:pPr>
      <w:r w:rsidRPr="00EE09F9">
        <w:rPr>
          <w:rFonts w:ascii="Times New Roman" w:hAnsi="Times New Roman"/>
          <w:b/>
          <w:sz w:val="24"/>
          <w:szCs w:val="24"/>
        </w:rPr>
        <w:t>4.  Teknik Analisis Data</w:t>
      </w:r>
    </w:p>
    <w:p w:rsidR="00693263" w:rsidRDefault="00693263" w:rsidP="00693263">
      <w:pPr>
        <w:pStyle w:val="ListParagraph"/>
        <w:spacing w:after="0" w:line="480" w:lineRule="auto"/>
        <w:ind w:left="0" w:firstLine="284"/>
        <w:jc w:val="both"/>
        <w:rPr>
          <w:rFonts w:ascii="Times New Roman" w:hAnsi="Times New Roman"/>
          <w:sz w:val="24"/>
          <w:szCs w:val="24"/>
        </w:rPr>
      </w:pPr>
      <w:r w:rsidRPr="00E25BE4">
        <w:rPr>
          <w:rFonts w:ascii="Times New Roman" w:hAnsi="Times New Roman"/>
          <w:b/>
          <w:sz w:val="24"/>
          <w:szCs w:val="24"/>
        </w:rPr>
        <w:t xml:space="preserve">     </w:t>
      </w:r>
      <w:r w:rsidRPr="00D57D2A">
        <w:rPr>
          <w:rFonts w:ascii="Times New Roman" w:hAnsi="Times New Roman"/>
          <w:sz w:val="24"/>
          <w:szCs w:val="24"/>
        </w:rPr>
        <w:t>a.  Kritik Sumber</w:t>
      </w:r>
    </w:p>
    <w:p w:rsidR="00693263" w:rsidRDefault="00693263" w:rsidP="00FF53AB">
      <w:pPr>
        <w:spacing w:after="0" w:line="480" w:lineRule="auto"/>
        <w:ind w:left="720" w:firstLine="720"/>
        <w:jc w:val="both"/>
        <w:rPr>
          <w:rFonts w:ascii="Times New Roman" w:hAnsi="Times New Roman"/>
          <w:sz w:val="24"/>
          <w:szCs w:val="24"/>
        </w:rPr>
      </w:pPr>
      <w:r>
        <w:rPr>
          <w:rFonts w:ascii="Times New Roman" w:hAnsi="Times New Roman"/>
          <w:sz w:val="24"/>
          <w:szCs w:val="24"/>
        </w:rPr>
        <w:t>Perlunya kritik sumber setelah dilaksanakannya langkah-langkah pengumpulan sumber sejarah karena sifat-sifat sumber data-data sejarah berbeda dengan sumber data-data ilmu sosial lainnya dikarenakan penelitian sejarah tidak mungkin dilakukan dengan menggunakan metode observasi langsung dan setiap sumber sejarah yang diperoleh harus diuji dan dianalisis secara cermat sesuai dengan fakta sejarah yang sesungguhnya.</w:t>
      </w:r>
      <w:r>
        <w:rPr>
          <w:rStyle w:val="FootnoteReference"/>
          <w:rFonts w:ascii="Times New Roman" w:hAnsi="Times New Roman"/>
          <w:sz w:val="24"/>
          <w:szCs w:val="24"/>
        </w:rPr>
        <w:footnoteReference w:id="22"/>
      </w:r>
    </w:p>
    <w:p w:rsidR="00693263" w:rsidRDefault="00693263" w:rsidP="00FF53AB">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Terdapat penekanan tertentu dalam proses kritik sumber, yang bertujuan untuk memberikan definisi terperinci kritik sumber itu sendiri. </w:t>
      </w:r>
    </w:p>
    <w:p w:rsidR="00693263" w:rsidRPr="00DD400F" w:rsidRDefault="00693263" w:rsidP="003A32B1">
      <w:pPr>
        <w:pStyle w:val="ListParagraph"/>
        <w:spacing w:after="0" w:line="240" w:lineRule="auto"/>
        <w:ind w:left="1440"/>
        <w:jc w:val="both"/>
        <w:rPr>
          <w:rFonts w:ascii="Times New Roman" w:hAnsi="Times New Roman"/>
          <w:i/>
          <w:sz w:val="24"/>
          <w:szCs w:val="24"/>
        </w:rPr>
      </w:pPr>
      <w:r w:rsidRPr="00DD400F">
        <w:rPr>
          <w:rFonts w:ascii="Times New Roman" w:hAnsi="Times New Roman"/>
          <w:i/>
          <w:sz w:val="24"/>
          <w:szCs w:val="24"/>
        </w:rPr>
        <w:t>Tujuan dari kegiatan-kegiatan itu ialah bahwa setelah sejarawan berhasil mengumpulkan sumber-sumber dalam penelitiannya, ia tidak akan menerima begitu saja apa yang tercantum dan tertulis pada sumber-sumber itu. Langkah selanjutnya ia harus menyaringnya secara kritis, terutama terhadap sumber-sumber pertama, agar terjaring fakta yang menjadi pilihannya. Langkah-langkah inilah yang disebut kritik sumber, baik terhadap bahan materi (ekstern) sumber maupun terhadap substansi (isi) sumber.</w:t>
      </w:r>
      <w:r w:rsidRPr="00DD400F">
        <w:rPr>
          <w:rStyle w:val="FootnoteReference"/>
          <w:rFonts w:ascii="Times New Roman" w:hAnsi="Times New Roman"/>
          <w:i/>
          <w:sz w:val="24"/>
          <w:szCs w:val="24"/>
        </w:rPr>
        <w:footnoteReference w:id="23"/>
      </w:r>
    </w:p>
    <w:p w:rsidR="00693263" w:rsidRDefault="00693263" w:rsidP="00693263">
      <w:pPr>
        <w:pStyle w:val="ListParagraph"/>
        <w:spacing w:after="0" w:line="240" w:lineRule="auto"/>
        <w:ind w:left="1080"/>
        <w:jc w:val="both"/>
        <w:rPr>
          <w:rFonts w:ascii="Times New Roman" w:hAnsi="Times New Roman"/>
          <w:sz w:val="24"/>
          <w:szCs w:val="24"/>
        </w:rPr>
      </w:pPr>
    </w:p>
    <w:p w:rsidR="00693263" w:rsidRDefault="00693263" w:rsidP="00FF53AB">
      <w:pPr>
        <w:spacing w:after="0" w:line="480" w:lineRule="auto"/>
        <w:ind w:left="709" w:firstLine="731"/>
        <w:jc w:val="both"/>
        <w:rPr>
          <w:rFonts w:ascii="Times New Roman" w:hAnsi="Times New Roman"/>
          <w:sz w:val="24"/>
          <w:szCs w:val="24"/>
        </w:rPr>
      </w:pPr>
      <w:r>
        <w:rPr>
          <w:rFonts w:ascii="Times New Roman" w:hAnsi="Times New Roman"/>
          <w:sz w:val="24"/>
          <w:szCs w:val="24"/>
        </w:rPr>
        <w:lastRenderedPageBreak/>
        <w:t>D</w:t>
      </w:r>
      <w:r w:rsidRPr="00086B3E">
        <w:rPr>
          <w:rFonts w:ascii="Times New Roman" w:hAnsi="Times New Roman"/>
          <w:sz w:val="24"/>
          <w:szCs w:val="24"/>
        </w:rPr>
        <w:t>alam metodologi sejarah</w:t>
      </w:r>
      <w:r>
        <w:rPr>
          <w:rFonts w:ascii="Times New Roman" w:hAnsi="Times New Roman"/>
          <w:sz w:val="24"/>
          <w:szCs w:val="24"/>
        </w:rPr>
        <w:t>, setelah melalui tahapan heuristik selanjutnya adalah tahap kritik. Kritik diperlukan untuk verifikasi sumber-sumber yang telah diperoleh yang berfungsi menguji keaslian dan kebenarannya. Kritik terbagi atas dua tahapan, yakni kritik eksternal dan kritik internal.</w:t>
      </w:r>
      <w:r>
        <w:rPr>
          <w:rStyle w:val="FootnoteReference"/>
          <w:rFonts w:ascii="Times New Roman" w:hAnsi="Times New Roman"/>
          <w:sz w:val="24"/>
          <w:szCs w:val="24"/>
        </w:rPr>
        <w:footnoteReference w:id="24"/>
      </w:r>
      <w:r>
        <w:rPr>
          <w:rFonts w:ascii="Times New Roman" w:hAnsi="Times New Roman"/>
          <w:sz w:val="24"/>
          <w:szCs w:val="24"/>
        </w:rPr>
        <w:t xml:space="preserve"> </w:t>
      </w:r>
    </w:p>
    <w:p w:rsidR="00693263" w:rsidRPr="00052AB6" w:rsidRDefault="00693263" w:rsidP="00693263">
      <w:pPr>
        <w:spacing w:after="0" w:line="480" w:lineRule="auto"/>
        <w:ind w:left="709"/>
        <w:jc w:val="both"/>
        <w:rPr>
          <w:rFonts w:ascii="Times New Roman" w:hAnsi="Times New Roman"/>
          <w:sz w:val="24"/>
          <w:szCs w:val="24"/>
        </w:rPr>
      </w:pPr>
      <w:r w:rsidRPr="00052AB6">
        <w:rPr>
          <w:rFonts w:ascii="Times New Roman" w:hAnsi="Times New Roman"/>
          <w:sz w:val="24"/>
          <w:szCs w:val="24"/>
        </w:rPr>
        <w:t>a. Kritik Eksternal</w:t>
      </w:r>
    </w:p>
    <w:p w:rsidR="00693263" w:rsidRPr="005C72A7" w:rsidRDefault="00693263" w:rsidP="00693263">
      <w:pPr>
        <w:spacing w:after="0" w:line="480" w:lineRule="auto"/>
        <w:ind w:left="709"/>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 </w:t>
      </w:r>
      <w:r>
        <w:rPr>
          <w:rFonts w:ascii="Times New Roman" w:hAnsi="Times New Roman"/>
          <w:sz w:val="24"/>
          <w:szCs w:val="24"/>
        </w:rPr>
        <w:tab/>
        <w:t>Kritik eksternal dilakukan untuk menguji keaslian sumber sejarah. Keaslian yang dimaksudkan yaitu sumber asli bukan tiruan,  sumber benar yang diinginkan, dan sumber belum mengalami perubahan.</w:t>
      </w:r>
    </w:p>
    <w:p w:rsidR="00693263" w:rsidRPr="00052AB6" w:rsidRDefault="00693263" w:rsidP="00693263">
      <w:pPr>
        <w:spacing w:after="0" w:line="480" w:lineRule="auto"/>
        <w:ind w:left="709"/>
        <w:jc w:val="both"/>
        <w:rPr>
          <w:rFonts w:ascii="Times New Roman" w:hAnsi="Times New Roman"/>
          <w:sz w:val="24"/>
          <w:szCs w:val="24"/>
        </w:rPr>
      </w:pPr>
      <w:r w:rsidRPr="00052AB6">
        <w:rPr>
          <w:rFonts w:ascii="Times New Roman" w:hAnsi="Times New Roman"/>
          <w:sz w:val="24"/>
          <w:szCs w:val="24"/>
        </w:rPr>
        <w:t>b. Kritik Internal</w:t>
      </w:r>
    </w:p>
    <w:p w:rsidR="00693263" w:rsidRDefault="00693263" w:rsidP="00693263">
      <w:pPr>
        <w:spacing w:after="0" w:line="480" w:lineRule="auto"/>
        <w:ind w:left="709"/>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Kritik internal merupakan kelanjutan dari kritik eksternal. Tujuannya untuk mengetahui kebenaran isi dari sumber-sumber sejarah yang diperoleh. Membandingkan isi sumber yang satu dengan yang lain dalam permasalahan yang sama maka keabsahan sumber dapat diketahui. Dalam sumber lisan, maka yang perlu dibandingkan adalah pernyataan informan yang satu dengan yang lain.</w:t>
      </w:r>
    </w:p>
    <w:p w:rsidR="00693263" w:rsidRPr="00FC4670" w:rsidRDefault="00693263" w:rsidP="00693263">
      <w:pPr>
        <w:tabs>
          <w:tab w:val="left" w:pos="567"/>
        </w:tabs>
        <w:spacing w:after="0" w:line="480" w:lineRule="auto"/>
        <w:ind w:left="360"/>
        <w:jc w:val="both"/>
        <w:rPr>
          <w:rFonts w:ascii="Times New Roman" w:hAnsi="Times New Roman"/>
          <w:b/>
          <w:sz w:val="24"/>
          <w:szCs w:val="24"/>
        </w:rPr>
      </w:pPr>
      <w:r>
        <w:rPr>
          <w:rFonts w:ascii="Times New Roman" w:hAnsi="Times New Roman"/>
          <w:b/>
          <w:sz w:val="24"/>
          <w:szCs w:val="24"/>
          <w:lang w:val="id-ID"/>
        </w:rPr>
        <w:t xml:space="preserve">5.  </w:t>
      </w:r>
      <w:r w:rsidRPr="00FC4670">
        <w:rPr>
          <w:rFonts w:ascii="Times New Roman" w:hAnsi="Times New Roman"/>
          <w:b/>
          <w:sz w:val="24"/>
          <w:szCs w:val="24"/>
        </w:rPr>
        <w:t>Interpretasi (Penafsiran)</w:t>
      </w:r>
    </w:p>
    <w:p w:rsidR="00FF53AB" w:rsidRDefault="00693263" w:rsidP="00FF53AB">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Tahapan selanjutnya setelah proses kritik adalah interpretasi. Pada hakikatnya, interpretasi sejarah sering disebut dengan analisis sejarah. Interpretasi diperlukan karena dibutuhkan penafsiran dalam kerangka memugar suatu rekonstruksi masa lampau.</w:t>
      </w:r>
      <w:r>
        <w:rPr>
          <w:rStyle w:val="FootnoteReference"/>
          <w:rFonts w:ascii="Times New Roman" w:hAnsi="Times New Roman"/>
          <w:sz w:val="24"/>
          <w:szCs w:val="24"/>
        </w:rPr>
        <w:footnoteReference w:id="25"/>
      </w:r>
      <w:r>
        <w:rPr>
          <w:rFonts w:ascii="Times New Roman" w:hAnsi="Times New Roman"/>
          <w:sz w:val="24"/>
          <w:szCs w:val="24"/>
        </w:rPr>
        <w:t xml:space="preserve"> </w:t>
      </w:r>
    </w:p>
    <w:p w:rsidR="00693263" w:rsidRPr="00FF53AB" w:rsidRDefault="00693263" w:rsidP="00FF53AB">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lastRenderedPageBreak/>
        <w:t>Dalam hal ini, ada dua metode yang digunakan, yaitu analisis dan sintesis. Keduanya dipandang sebagai metode utama di dalam interpretasi. Analisis sejarah itu sendiri itu bertujuan melakukan sintesis atas sejumlah fakta yang diperoleh dari sumber-sumber sejarah dan bersama-sama dengan teori-teori disusunlah fakta itu dalam suatu interpretasi yang menyeluruh.</w:t>
      </w:r>
      <w:r w:rsidR="00FF53AB">
        <w:rPr>
          <w:rFonts w:ascii="Times New Roman" w:hAnsi="Times New Roman"/>
          <w:sz w:val="24"/>
          <w:szCs w:val="24"/>
        </w:rPr>
        <w:t xml:space="preserve"> </w:t>
      </w:r>
      <w:r>
        <w:rPr>
          <w:rFonts w:ascii="Times New Roman" w:hAnsi="Times New Roman"/>
          <w:sz w:val="24"/>
          <w:szCs w:val="24"/>
        </w:rPr>
        <w:t>Oleh karena itu, interpretasi dapat dilakukan dengan cara memperbandingkan data dan fakta yang diperoleh guna menyingkap peristiwa-peristiwa mana yang terjadi dalam waktu yang sama</w:t>
      </w:r>
      <w:r w:rsidRPr="00EE09F9">
        <w:rPr>
          <w:rFonts w:ascii="Times New Roman" w:hAnsi="Times New Roman"/>
          <w:sz w:val="24"/>
          <w:szCs w:val="24"/>
        </w:rPr>
        <w:t xml:space="preserve">  </w:t>
      </w:r>
    </w:p>
    <w:p w:rsidR="00693263" w:rsidRPr="00874E06" w:rsidRDefault="00693263" w:rsidP="00FF53AB">
      <w:pPr>
        <w:pStyle w:val="NoSpacing"/>
        <w:numPr>
          <w:ilvl w:val="0"/>
          <w:numId w:val="16"/>
        </w:numPr>
        <w:tabs>
          <w:tab w:val="left" w:pos="426"/>
        </w:tabs>
        <w:spacing w:line="480" w:lineRule="auto"/>
        <w:jc w:val="both"/>
        <w:rPr>
          <w:rFonts w:ascii="Times New Roman" w:hAnsi="Times New Roman"/>
          <w:b/>
          <w:sz w:val="24"/>
          <w:szCs w:val="24"/>
          <w:lang w:val="id-ID"/>
        </w:rPr>
      </w:pPr>
      <w:r w:rsidRPr="00EE09F9">
        <w:rPr>
          <w:rFonts w:ascii="Times New Roman" w:hAnsi="Times New Roman"/>
          <w:b/>
          <w:sz w:val="24"/>
          <w:szCs w:val="24"/>
          <w:lang w:val="en-ID"/>
        </w:rPr>
        <w:t>Historiografi (Penulisan Sejarah)</w:t>
      </w:r>
    </w:p>
    <w:p w:rsidR="00693263" w:rsidRDefault="00693263" w:rsidP="00FF53AB">
      <w:pPr>
        <w:pStyle w:val="ListParagraph"/>
        <w:spacing w:after="0" w:line="480" w:lineRule="auto"/>
        <w:ind w:firstLine="851"/>
        <w:jc w:val="both"/>
        <w:rPr>
          <w:rFonts w:ascii="Times New Roman" w:hAnsi="Times New Roman"/>
          <w:sz w:val="24"/>
          <w:szCs w:val="24"/>
        </w:rPr>
      </w:pPr>
      <w:r>
        <w:rPr>
          <w:rFonts w:ascii="Times New Roman" w:hAnsi="Times New Roman"/>
          <w:sz w:val="24"/>
          <w:szCs w:val="24"/>
        </w:rPr>
        <w:t>Tahapan selanjutnya setelah interpretasi dalam metode sejarah adalah historiografi. Historiografi merupakan cara penulisan, pemaparan atau pelaporan hasil penelitian sejarah yang telah dilakukan. Secara umum, penulisan makalah</w:t>
      </w:r>
      <w:r w:rsidRPr="00B82639">
        <w:rPr>
          <w:rFonts w:ascii="Times New Roman" w:hAnsi="Times New Roman"/>
          <w:sz w:val="24"/>
          <w:szCs w:val="24"/>
        </w:rPr>
        <w:t xml:space="preserve"> ini bersifat deskriptif analitis</w:t>
      </w:r>
      <w:r>
        <w:rPr>
          <w:rFonts w:ascii="Times New Roman" w:hAnsi="Times New Roman"/>
          <w:sz w:val="24"/>
          <w:szCs w:val="24"/>
        </w:rPr>
        <w:t xml:space="preserve"> serta eksplanatif.</w:t>
      </w:r>
      <w:r w:rsidRPr="00B82639">
        <w:rPr>
          <w:rFonts w:ascii="Times New Roman" w:hAnsi="Times New Roman"/>
          <w:sz w:val="24"/>
          <w:szCs w:val="24"/>
        </w:rPr>
        <w:t xml:space="preserve"> </w:t>
      </w:r>
      <w:r>
        <w:rPr>
          <w:rFonts w:ascii="Times New Roman" w:hAnsi="Times New Roman"/>
          <w:sz w:val="24"/>
          <w:szCs w:val="24"/>
        </w:rPr>
        <w:t xml:space="preserve">Tidak semua </w:t>
      </w:r>
      <w:r w:rsidRPr="00B82639">
        <w:rPr>
          <w:rFonts w:ascii="Times New Roman" w:hAnsi="Times New Roman"/>
          <w:sz w:val="24"/>
          <w:szCs w:val="24"/>
        </w:rPr>
        <w:t>peristiwa dan perubahan yang mengikutinya disajikan secara naratif dan imajinatif,</w:t>
      </w:r>
      <w:r>
        <w:rPr>
          <w:rFonts w:ascii="Times New Roman" w:hAnsi="Times New Roman"/>
          <w:sz w:val="24"/>
          <w:szCs w:val="24"/>
        </w:rPr>
        <w:t xml:space="preserve"> partisipatif. Inilah yang menjadi tantangan tersendiri bagi penuli</w:t>
      </w:r>
      <w:r w:rsidR="006E52B3">
        <w:rPr>
          <w:rFonts w:ascii="Times New Roman" w:hAnsi="Times New Roman"/>
          <w:sz w:val="24"/>
          <w:szCs w:val="24"/>
        </w:rPr>
        <w:t>s dalam proses penulisan skripsi</w:t>
      </w:r>
      <w:r>
        <w:rPr>
          <w:rFonts w:ascii="Times New Roman" w:hAnsi="Times New Roman"/>
          <w:sz w:val="24"/>
          <w:szCs w:val="24"/>
        </w:rPr>
        <w:t xml:space="preserve"> ini.</w:t>
      </w:r>
    </w:p>
    <w:p w:rsidR="00693263" w:rsidRDefault="00693263" w:rsidP="00693263">
      <w:pPr>
        <w:pStyle w:val="ListParagraph"/>
        <w:spacing w:after="0" w:line="480" w:lineRule="auto"/>
        <w:ind w:left="0" w:firstLine="851"/>
        <w:jc w:val="both"/>
        <w:rPr>
          <w:rFonts w:ascii="Times New Roman" w:hAnsi="Times New Roman"/>
          <w:sz w:val="24"/>
          <w:szCs w:val="24"/>
        </w:rPr>
      </w:pPr>
    </w:p>
    <w:p w:rsidR="00693263" w:rsidRDefault="00693263" w:rsidP="00693263">
      <w:pPr>
        <w:pStyle w:val="ListParagraph"/>
        <w:spacing w:after="0" w:line="480" w:lineRule="auto"/>
        <w:ind w:left="0" w:firstLine="851"/>
        <w:jc w:val="both"/>
        <w:rPr>
          <w:rFonts w:ascii="Times New Roman" w:hAnsi="Times New Roman"/>
          <w:sz w:val="24"/>
          <w:szCs w:val="24"/>
        </w:rPr>
      </w:pPr>
    </w:p>
    <w:p w:rsidR="00693263" w:rsidRDefault="00693263" w:rsidP="00693263">
      <w:pPr>
        <w:pStyle w:val="ListParagraph"/>
        <w:spacing w:after="0" w:line="480" w:lineRule="auto"/>
        <w:ind w:left="0" w:firstLine="851"/>
        <w:jc w:val="both"/>
        <w:rPr>
          <w:rFonts w:ascii="Times New Roman" w:hAnsi="Times New Roman"/>
          <w:sz w:val="24"/>
          <w:szCs w:val="24"/>
        </w:rPr>
      </w:pPr>
    </w:p>
    <w:p w:rsidR="00693263" w:rsidRPr="00166D90" w:rsidRDefault="00693263" w:rsidP="00693263">
      <w:pPr>
        <w:spacing w:after="0" w:line="480" w:lineRule="auto"/>
        <w:ind w:left="710"/>
        <w:jc w:val="both"/>
        <w:rPr>
          <w:rFonts w:ascii="Times New Roman" w:hAnsi="Times New Roman"/>
          <w:sz w:val="24"/>
          <w:szCs w:val="24"/>
          <w:lang w:val="id-ID"/>
        </w:rPr>
      </w:pPr>
    </w:p>
    <w:p w:rsidR="00693263" w:rsidRPr="00166D90" w:rsidRDefault="00693263" w:rsidP="00693263">
      <w:pPr>
        <w:spacing w:after="0" w:line="480" w:lineRule="auto"/>
        <w:ind w:left="710"/>
        <w:jc w:val="both"/>
        <w:rPr>
          <w:rFonts w:ascii="Times New Roman" w:hAnsi="Times New Roman"/>
          <w:sz w:val="24"/>
          <w:szCs w:val="24"/>
          <w:lang w:val="en-US"/>
        </w:rPr>
      </w:pPr>
    </w:p>
    <w:p w:rsidR="00693263" w:rsidRPr="00166D90" w:rsidRDefault="00693263" w:rsidP="00693263">
      <w:pPr>
        <w:spacing w:after="0" w:line="240" w:lineRule="auto"/>
        <w:jc w:val="both"/>
        <w:rPr>
          <w:rFonts w:ascii="Times New Roman" w:hAnsi="Times New Roman"/>
          <w:sz w:val="24"/>
          <w:szCs w:val="24"/>
        </w:rPr>
      </w:pPr>
    </w:p>
    <w:p w:rsidR="007F1F83" w:rsidRDefault="007F1F83"/>
    <w:sectPr w:rsidR="007F1F83" w:rsidSect="009A1C72">
      <w:headerReference w:type="default" r:id="rId8"/>
      <w:footerReference w:type="default" r:id="rId9"/>
      <w:headerReference w:type="first" r:id="rId10"/>
      <w:footerReference w:type="first" r:id="rId11"/>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B59" w:rsidRDefault="001C3B59" w:rsidP="00693263">
      <w:pPr>
        <w:spacing w:after="0" w:line="240" w:lineRule="auto"/>
      </w:pPr>
      <w:r>
        <w:separator/>
      </w:r>
    </w:p>
  </w:endnote>
  <w:endnote w:type="continuationSeparator" w:id="1">
    <w:p w:rsidR="001C3B59" w:rsidRDefault="001C3B59" w:rsidP="006932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7F" w:rsidRDefault="0080017F">
    <w:pPr>
      <w:pStyle w:val="Footer"/>
      <w:jc w:val="center"/>
    </w:pPr>
  </w:p>
  <w:p w:rsidR="0080017F" w:rsidRDefault="008001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666"/>
      <w:docPartObj>
        <w:docPartGallery w:val="Page Numbers (Bottom of Page)"/>
        <w:docPartUnique/>
      </w:docPartObj>
    </w:sdtPr>
    <w:sdtContent>
      <w:p w:rsidR="0080017F" w:rsidRDefault="0080017F">
        <w:pPr>
          <w:pStyle w:val="Footer"/>
          <w:jc w:val="center"/>
        </w:pPr>
        <w:fldSimple w:instr=" PAGE   \* MERGEFORMAT ">
          <w:r>
            <w:rPr>
              <w:noProof/>
            </w:rPr>
            <w:t>1</w:t>
          </w:r>
        </w:fldSimple>
      </w:p>
    </w:sdtContent>
  </w:sdt>
  <w:p w:rsidR="0080017F" w:rsidRDefault="008001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B59" w:rsidRDefault="001C3B59" w:rsidP="00693263">
      <w:pPr>
        <w:spacing w:after="0" w:line="240" w:lineRule="auto"/>
      </w:pPr>
      <w:r>
        <w:separator/>
      </w:r>
    </w:p>
  </w:footnote>
  <w:footnote w:type="continuationSeparator" w:id="1">
    <w:p w:rsidR="001C3B59" w:rsidRDefault="001C3B59" w:rsidP="00693263">
      <w:pPr>
        <w:spacing w:after="0" w:line="240" w:lineRule="auto"/>
      </w:pPr>
      <w:r>
        <w:continuationSeparator/>
      </w:r>
    </w:p>
  </w:footnote>
  <w:footnote w:id="2">
    <w:p w:rsidR="0080017F" w:rsidRPr="00720ED1" w:rsidRDefault="0080017F" w:rsidP="00720ED1">
      <w:pPr>
        <w:pStyle w:val="FootnoteText"/>
        <w:ind w:firstLine="720"/>
        <w:rPr>
          <w:rFonts w:ascii="Times New Roman" w:hAnsi="Times New Roman"/>
        </w:rPr>
      </w:pPr>
      <w:r w:rsidRPr="00D3571D">
        <w:rPr>
          <w:rStyle w:val="FootnoteReference"/>
          <w:rFonts w:cs="Calibri"/>
        </w:rPr>
        <w:footnoteRef/>
      </w:r>
      <w:r w:rsidRPr="00D3571D">
        <w:rPr>
          <w:rFonts w:cs="Calibri"/>
        </w:rPr>
        <w:t xml:space="preserve"> </w:t>
      </w:r>
      <w:r w:rsidRPr="007B52AD">
        <w:rPr>
          <w:rFonts w:ascii="Times New Roman" w:hAnsi="Times New Roman"/>
        </w:rPr>
        <w:t xml:space="preserve">Hendro </w:t>
      </w:r>
      <w:r>
        <w:rPr>
          <w:rFonts w:ascii="Times New Roman" w:hAnsi="Times New Roman"/>
        </w:rPr>
        <w:t>H.S</w:t>
      </w:r>
      <w:r w:rsidRPr="00DD400F">
        <w:rPr>
          <w:rFonts w:ascii="Times New Roman" w:hAnsi="Times New Roman"/>
          <w:i/>
        </w:rPr>
        <w:t xml:space="preserve">, Peranan Pendidikan Politik Organisasi Massa Petani (Studi kasus : Organisasi Massa Tani AGRA Ranting Desa During Tonggal, </w:t>
      </w:r>
      <w:r w:rsidRPr="007B52AD">
        <w:rPr>
          <w:rFonts w:ascii="Times New Roman" w:hAnsi="Times New Roman"/>
        </w:rPr>
        <w:t>(Skripsi Sarjana, Fakultas Ilmu Sosial dan Ilmu Politik Universitas S</w:t>
      </w:r>
      <w:r>
        <w:rPr>
          <w:rFonts w:ascii="Times New Roman" w:hAnsi="Times New Roman"/>
        </w:rPr>
        <w:t>umatera Utara, Medan, 2009), hlm</w:t>
      </w:r>
      <w:r w:rsidRPr="007B52AD">
        <w:rPr>
          <w:rFonts w:ascii="Times New Roman" w:hAnsi="Times New Roman"/>
        </w:rPr>
        <w:t>.1.</w:t>
      </w:r>
    </w:p>
  </w:footnote>
  <w:footnote w:id="3">
    <w:p w:rsidR="0080017F" w:rsidRPr="00720ED1" w:rsidRDefault="0080017F" w:rsidP="00720ED1">
      <w:pPr>
        <w:spacing w:after="0"/>
        <w:ind w:firstLine="720"/>
        <w:jc w:val="both"/>
        <w:rPr>
          <w:rFonts w:ascii="Times New Roman" w:hAnsi="Times New Roman"/>
          <w:sz w:val="18"/>
          <w:szCs w:val="18"/>
        </w:rPr>
      </w:pPr>
      <w:r w:rsidRPr="00720ED1">
        <w:rPr>
          <w:rStyle w:val="FootnoteReference"/>
          <w:rFonts w:ascii="Times New Roman" w:hAnsi="Times New Roman"/>
          <w:sz w:val="20"/>
          <w:szCs w:val="20"/>
        </w:rPr>
        <w:footnoteRef/>
      </w:r>
      <w:r w:rsidRPr="00720ED1">
        <w:rPr>
          <w:rFonts w:ascii="Times New Roman" w:hAnsi="Times New Roman"/>
          <w:sz w:val="20"/>
          <w:szCs w:val="20"/>
        </w:rPr>
        <w:t xml:space="preserve">Mustain, </w:t>
      </w:r>
      <w:r w:rsidRPr="00720ED1">
        <w:rPr>
          <w:rFonts w:ascii="Times New Roman" w:hAnsi="Times New Roman"/>
          <w:i/>
          <w:iCs/>
          <w:sz w:val="20"/>
          <w:szCs w:val="20"/>
        </w:rPr>
        <w:t xml:space="preserve">Petani vs Negara: Gerakan Sosial Petani Melawan Hegemoni Negara </w:t>
      </w:r>
      <w:r w:rsidRPr="00720ED1">
        <w:rPr>
          <w:rFonts w:ascii="Times New Roman" w:hAnsi="Times New Roman"/>
          <w:sz w:val="20"/>
          <w:szCs w:val="20"/>
        </w:rPr>
        <w:t>(Jogjakarta:  Ar-Ruzz Media, 2007), h</w:t>
      </w:r>
      <w:r w:rsidRPr="00720ED1">
        <w:rPr>
          <w:rFonts w:ascii="Times New Roman" w:hAnsi="Times New Roman"/>
          <w:sz w:val="20"/>
          <w:szCs w:val="20"/>
          <w:lang w:val="id-ID"/>
        </w:rPr>
        <w:t>lm</w:t>
      </w:r>
      <w:r w:rsidRPr="00720ED1">
        <w:rPr>
          <w:rFonts w:ascii="Times New Roman" w:hAnsi="Times New Roman"/>
          <w:sz w:val="20"/>
          <w:szCs w:val="20"/>
        </w:rPr>
        <w:t>. 13</w:t>
      </w:r>
      <w:r w:rsidRPr="00720ED1">
        <w:rPr>
          <w:rFonts w:ascii="Times New Roman" w:hAnsi="Times New Roman"/>
          <w:sz w:val="18"/>
          <w:szCs w:val="18"/>
        </w:rPr>
        <w:t>.</w:t>
      </w:r>
    </w:p>
  </w:footnote>
  <w:footnote w:id="4">
    <w:p w:rsidR="0080017F" w:rsidRPr="007B52AD" w:rsidRDefault="0080017F" w:rsidP="00693263">
      <w:pPr>
        <w:pStyle w:val="FootnoteText"/>
        <w:ind w:firstLine="720"/>
        <w:rPr>
          <w:rFonts w:ascii="Times New Roman" w:hAnsi="Times New Roman"/>
          <w:lang w:val="en-US"/>
        </w:rPr>
      </w:pPr>
      <w:r>
        <w:rPr>
          <w:rStyle w:val="FootnoteReference"/>
        </w:rPr>
        <w:footnoteRef/>
      </w:r>
      <w:r>
        <w:t xml:space="preserve"> </w:t>
      </w:r>
      <w:r w:rsidRPr="007B52AD">
        <w:rPr>
          <w:rFonts w:ascii="Times New Roman" w:hAnsi="Times New Roman"/>
        </w:rPr>
        <w:t xml:space="preserve">Ahmadin, </w:t>
      </w:r>
      <w:r w:rsidRPr="007B52AD">
        <w:rPr>
          <w:rFonts w:ascii="Times New Roman" w:hAnsi="Times New Roman"/>
          <w:i/>
        </w:rPr>
        <w:t xml:space="preserve">Sejarah Agraria, Sebuah Pengantar </w:t>
      </w:r>
      <w:r w:rsidRPr="007B52AD">
        <w:rPr>
          <w:rFonts w:ascii="Times New Roman" w:hAnsi="Times New Roman"/>
        </w:rPr>
        <w:t xml:space="preserve"> (Makassar: Rayhan Intermedia, 2013), hlm. 32.</w:t>
      </w:r>
    </w:p>
  </w:footnote>
  <w:footnote w:id="5">
    <w:p w:rsidR="0080017F" w:rsidRPr="000B6413" w:rsidRDefault="0080017F" w:rsidP="00693263">
      <w:pPr>
        <w:pStyle w:val="FootnoteText"/>
        <w:ind w:firstLine="720"/>
        <w:rPr>
          <w:lang w:val="en-US"/>
        </w:rPr>
      </w:pPr>
      <w:r w:rsidRPr="007B52AD">
        <w:rPr>
          <w:rStyle w:val="FootnoteReference"/>
          <w:rFonts w:ascii="Times New Roman" w:hAnsi="Times New Roman"/>
        </w:rPr>
        <w:footnoteRef/>
      </w:r>
      <w:r w:rsidRPr="007B52AD">
        <w:rPr>
          <w:rFonts w:ascii="Times New Roman" w:hAnsi="Times New Roman"/>
        </w:rPr>
        <w:t xml:space="preserve"> </w:t>
      </w:r>
      <w:r>
        <w:rPr>
          <w:rFonts w:ascii="Times New Roman" w:hAnsi="Times New Roman"/>
          <w:lang w:val="en-US"/>
        </w:rPr>
        <w:t>Mochammad Fajrin</w:t>
      </w:r>
      <w:r w:rsidRPr="00DD400F">
        <w:rPr>
          <w:rFonts w:ascii="Times New Roman" w:hAnsi="Times New Roman"/>
          <w:i/>
          <w:lang w:val="en-US"/>
        </w:rPr>
        <w:t>, Dinamika Gerakan Petani: Kemunculan dan Kelangsungannya (Desa Banjaranyar Kecamatan Banjarsari Kabupaten Ciamis),”</w:t>
      </w:r>
      <w:r w:rsidRPr="007B52AD">
        <w:rPr>
          <w:rFonts w:ascii="Times New Roman" w:hAnsi="Times New Roman"/>
          <w:lang w:val="en-US"/>
        </w:rPr>
        <w:t>(Skripsi Sarjana, Fakultas Ekologi Manusia Insititut Pertanian Bogor, 2011)</w:t>
      </w:r>
      <w:r>
        <w:rPr>
          <w:rFonts w:ascii="Times New Roman" w:hAnsi="Times New Roman"/>
          <w:lang w:val="en-US"/>
        </w:rPr>
        <w:t>, h</w:t>
      </w:r>
      <w:r w:rsidRPr="007B52AD">
        <w:rPr>
          <w:rFonts w:ascii="Times New Roman" w:hAnsi="Times New Roman"/>
          <w:lang w:val="en-US"/>
        </w:rPr>
        <w:t>l</w:t>
      </w:r>
      <w:r>
        <w:rPr>
          <w:rFonts w:ascii="Times New Roman" w:hAnsi="Times New Roman"/>
          <w:lang w:val="en-US"/>
        </w:rPr>
        <w:t>m</w:t>
      </w:r>
      <w:r w:rsidRPr="007B52AD">
        <w:rPr>
          <w:rFonts w:ascii="Times New Roman" w:hAnsi="Times New Roman"/>
          <w:lang w:val="en-US"/>
        </w:rPr>
        <w:t>. 2.</w:t>
      </w:r>
    </w:p>
  </w:footnote>
  <w:footnote w:id="6">
    <w:p w:rsidR="0080017F" w:rsidRPr="007B52AD" w:rsidRDefault="0080017F" w:rsidP="00693263">
      <w:pPr>
        <w:pStyle w:val="FootnoteText"/>
        <w:ind w:firstLine="720"/>
        <w:rPr>
          <w:rFonts w:ascii="Times New Roman" w:hAnsi="Times New Roman"/>
          <w:lang w:val="en-US"/>
        </w:rPr>
      </w:pPr>
      <w:r w:rsidRPr="007B52AD">
        <w:rPr>
          <w:rStyle w:val="FootnoteReference"/>
          <w:rFonts w:ascii="Times New Roman" w:hAnsi="Times New Roman"/>
        </w:rPr>
        <w:footnoteRef/>
      </w:r>
      <w:r w:rsidRPr="007B52AD">
        <w:rPr>
          <w:rFonts w:ascii="Times New Roman" w:hAnsi="Times New Roman"/>
        </w:rPr>
        <w:t xml:space="preserve"> Mustain</w:t>
      </w:r>
      <w:r w:rsidRPr="007B52AD">
        <w:rPr>
          <w:rFonts w:ascii="Times New Roman" w:hAnsi="Times New Roman"/>
          <w:b/>
        </w:rPr>
        <w:t xml:space="preserve">, </w:t>
      </w:r>
      <w:r w:rsidRPr="0091278E">
        <w:rPr>
          <w:rFonts w:ascii="Times New Roman" w:hAnsi="Times New Roman"/>
          <w:i/>
        </w:rPr>
        <w:t>Op.cit</w:t>
      </w:r>
      <w:r w:rsidRPr="0091278E">
        <w:rPr>
          <w:rFonts w:ascii="Times New Roman" w:hAnsi="Times New Roman"/>
          <w:b/>
          <w:i/>
        </w:rPr>
        <w:t>.</w:t>
      </w:r>
      <w:r w:rsidRPr="0091278E">
        <w:rPr>
          <w:rFonts w:ascii="Times New Roman" w:hAnsi="Times New Roman"/>
          <w:i/>
        </w:rPr>
        <w:t>,</w:t>
      </w:r>
      <w:r>
        <w:rPr>
          <w:rFonts w:ascii="Times New Roman" w:hAnsi="Times New Roman"/>
        </w:rPr>
        <w:t xml:space="preserve"> hm</w:t>
      </w:r>
      <w:r w:rsidRPr="007B52AD">
        <w:rPr>
          <w:rFonts w:ascii="Times New Roman" w:hAnsi="Times New Roman"/>
        </w:rPr>
        <w:t xml:space="preserve">l.15. </w:t>
      </w:r>
    </w:p>
  </w:footnote>
  <w:footnote w:id="7">
    <w:p w:rsidR="0080017F" w:rsidRPr="007B52AD" w:rsidRDefault="0080017F" w:rsidP="00720ED1">
      <w:pPr>
        <w:pStyle w:val="FootnoteText"/>
        <w:ind w:firstLine="720"/>
        <w:jc w:val="both"/>
        <w:rPr>
          <w:rFonts w:ascii="Times New Roman" w:hAnsi="Times New Roman"/>
          <w:lang w:val="en-US"/>
        </w:rPr>
      </w:pPr>
      <w:r w:rsidRPr="007B52AD">
        <w:rPr>
          <w:rStyle w:val="FootnoteReference"/>
          <w:rFonts w:ascii="Times New Roman" w:hAnsi="Times New Roman"/>
        </w:rPr>
        <w:footnoteRef/>
      </w:r>
      <w:r w:rsidRPr="007B52AD">
        <w:rPr>
          <w:rFonts w:ascii="Times New Roman" w:hAnsi="Times New Roman"/>
        </w:rPr>
        <w:t xml:space="preserve"> </w:t>
      </w:r>
      <w:r w:rsidRPr="007B52AD">
        <w:rPr>
          <w:rFonts w:ascii="Times New Roman" w:hAnsi="Times New Roman"/>
          <w:lang w:val="en-US"/>
        </w:rPr>
        <w:t xml:space="preserve">Ahmadin, </w:t>
      </w:r>
      <w:r w:rsidRPr="0091278E">
        <w:rPr>
          <w:rFonts w:ascii="Times New Roman" w:hAnsi="Times New Roman"/>
          <w:i/>
          <w:lang w:val="en-US"/>
        </w:rPr>
        <w:t>Op.cit</w:t>
      </w:r>
      <w:r w:rsidRPr="0091278E">
        <w:rPr>
          <w:rFonts w:ascii="Times New Roman" w:hAnsi="Times New Roman"/>
          <w:b/>
          <w:i/>
          <w:lang w:val="en-US"/>
        </w:rPr>
        <w:t>.,</w:t>
      </w:r>
      <w:r w:rsidRPr="007B52AD">
        <w:rPr>
          <w:rFonts w:ascii="Times New Roman" w:hAnsi="Times New Roman"/>
          <w:lang w:val="en-US"/>
        </w:rPr>
        <w:t xml:space="preserve"> hal.76.</w:t>
      </w:r>
    </w:p>
  </w:footnote>
  <w:footnote w:id="8">
    <w:p w:rsidR="0080017F" w:rsidRPr="007B52AD" w:rsidRDefault="0080017F" w:rsidP="00720ED1">
      <w:pPr>
        <w:pStyle w:val="FootnoteText"/>
        <w:ind w:firstLine="720"/>
        <w:jc w:val="both"/>
        <w:rPr>
          <w:rFonts w:ascii="Times New Roman" w:hAnsi="Times New Roman"/>
          <w:lang w:val="en-US"/>
        </w:rPr>
      </w:pPr>
      <w:r w:rsidRPr="007B52AD">
        <w:rPr>
          <w:rStyle w:val="FootnoteReference"/>
          <w:rFonts w:ascii="Times New Roman" w:hAnsi="Times New Roman"/>
        </w:rPr>
        <w:footnoteRef/>
      </w:r>
      <w:r w:rsidRPr="007B52AD">
        <w:rPr>
          <w:rFonts w:ascii="Times New Roman" w:hAnsi="Times New Roman"/>
        </w:rPr>
        <w:t xml:space="preserve"> Nancy Lee Peluso, </w:t>
      </w:r>
      <w:r w:rsidRPr="007B52AD">
        <w:rPr>
          <w:rFonts w:ascii="Times New Roman" w:hAnsi="Times New Roman"/>
          <w:i/>
        </w:rPr>
        <w:t>et al</w:t>
      </w:r>
      <w:r w:rsidRPr="007B52AD">
        <w:rPr>
          <w:rFonts w:ascii="Times New Roman" w:hAnsi="Times New Roman"/>
        </w:rPr>
        <w:t xml:space="preserve">. </w:t>
      </w:r>
      <w:r w:rsidRPr="007B52AD">
        <w:rPr>
          <w:rFonts w:ascii="Times New Roman" w:hAnsi="Times New Roman"/>
          <w:i/>
        </w:rPr>
        <w:t>, “Mengklaim tanah untuk reformasi: Gerakan Agraria dan Lingkungan di Indonesia,” Gerakan-Gerakan Agraria Transnasional</w:t>
      </w:r>
      <w:r w:rsidRPr="007B52AD">
        <w:rPr>
          <w:rFonts w:ascii="Times New Roman" w:hAnsi="Times New Roman"/>
        </w:rPr>
        <w:t xml:space="preserve">, </w:t>
      </w:r>
      <w:r w:rsidRPr="007B52AD">
        <w:rPr>
          <w:rFonts w:ascii="Times New Roman" w:hAnsi="Times New Roman"/>
          <w:i/>
        </w:rPr>
        <w:t>eds</w:t>
      </w:r>
      <w:r w:rsidRPr="007B52AD">
        <w:rPr>
          <w:rFonts w:ascii="Times New Roman" w:hAnsi="Times New Roman"/>
        </w:rPr>
        <w:t>. Saturnino M Borras JR, Marc Edelmen (Bogor: Sajogyo Institute, 2010), hlm. 313.</w:t>
      </w:r>
      <w:r w:rsidRPr="007B52AD">
        <w:rPr>
          <w:rFonts w:ascii="Times New Roman" w:hAnsi="Times New Roman"/>
        </w:rPr>
        <w:tab/>
      </w:r>
    </w:p>
  </w:footnote>
  <w:footnote w:id="9">
    <w:p w:rsidR="0080017F" w:rsidRPr="0091278E" w:rsidRDefault="0080017F" w:rsidP="00720ED1">
      <w:pPr>
        <w:pStyle w:val="FootnoteText"/>
        <w:ind w:firstLine="720"/>
        <w:jc w:val="both"/>
        <w:rPr>
          <w:rFonts w:ascii="Times New Roman" w:hAnsi="Times New Roman"/>
          <w:lang w:val="en-US"/>
        </w:rPr>
      </w:pPr>
      <w:r w:rsidRPr="0091278E">
        <w:rPr>
          <w:rStyle w:val="FootnoteReference"/>
          <w:rFonts w:ascii="Times New Roman" w:hAnsi="Times New Roman"/>
        </w:rPr>
        <w:footnoteRef/>
      </w:r>
      <w:r w:rsidRPr="0091278E">
        <w:rPr>
          <w:rFonts w:ascii="Times New Roman" w:hAnsi="Times New Roman"/>
        </w:rPr>
        <w:t xml:space="preserve"> Gunawan Wiradi, </w:t>
      </w:r>
      <w:r w:rsidRPr="0091278E">
        <w:rPr>
          <w:rFonts w:ascii="Times New Roman" w:hAnsi="Times New Roman"/>
          <w:i/>
        </w:rPr>
        <w:t>Reforma Agraria: Perjalanan yang belum berakhir</w:t>
      </w:r>
      <w:r w:rsidRPr="0091278E">
        <w:rPr>
          <w:rFonts w:ascii="Times New Roman" w:hAnsi="Times New Roman"/>
        </w:rPr>
        <w:t xml:space="preserve"> (Bandung: Akatiga, 2009), hlm.49.</w:t>
      </w:r>
    </w:p>
  </w:footnote>
  <w:footnote w:id="10">
    <w:p w:rsidR="0080017F" w:rsidRPr="00F202F2" w:rsidRDefault="0080017F" w:rsidP="00720ED1">
      <w:pPr>
        <w:pStyle w:val="FootnoteText"/>
        <w:ind w:firstLine="720"/>
        <w:jc w:val="both"/>
        <w:rPr>
          <w:lang w:val="en-US"/>
        </w:rPr>
      </w:pPr>
      <w:r w:rsidRPr="005B4265">
        <w:rPr>
          <w:rStyle w:val="FootnoteReference"/>
          <w:rFonts w:ascii="Times New Roman" w:hAnsi="Times New Roman"/>
        </w:rPr>
        <w:footnoteRef/>
      </w:r>
      <w:r w:rsidRPr="005B4265">
        <w:rPr>
          <w:rFonts w:ascii="Times New Roman" w:hAnsi="Times New Roman"/>
        </w:rPr>
        <w:t xml:space="preserve"> </w:t>
      </w:r>
      <w:r w:rsidRPr="005B4265">
        <w:rPr>
          <w:rFonts w:ascii="Times New Roman" w:hAnsi="Times New Roman"/>
          <w:i/>
        </w:rPr>
        <w:t>Land</w:t>
      </w:r>
      <w:r>
        <w:rPr>
          <w:rFonts w:ascii="Times New Roman" w:hAnsi="Times New Roman"/>
          <w:i/>
        </w:rPr>
        <w:t xml:space="preserve"> </w:t>
      </w:r>
      <w:r w:rsidRPr="005B4265">
        <w:rPr>
          <w:rFonts w:ascii="Times New Roman" w:hAnsi="Times New Roman"/>
          <w:i/>
        </w:rPr>
        <w:t>reform</w:t>
      </w:r>
      <w:r>
        <w:rPr>
          <w:rFonts w:ascii="Times New Roman" w:hAnsi="Times New Roman"/>
          <w:i/>
        </w:rPr>
        <w:t>,</w:t>
      </w:r>
      <w:r w:rsidRPr="005B4265">
        <w:rPr>
          <w:rFonts w:ascii="Times New Roman" w:hAnsi="Times New Roman"/>
        </w:rPr>
        <w:t xml:space="preserve"> secara sederhana dapat diartikan sebagai perombaka</w:t>
      </w:r>
      <w:r>
        <w:rPr>
          <w:rFonts w:ascii="Times New Roman" w:hAnsi="Times New Roman"/>
        </w:rPr>
        <w:t>n tanah. Dengan meningkatkan penghasilan petani. “Pengertian Land Reform</w:t>
      </w:r>
      <w:r w:rsidRPr="00F202F2">
        <w:rPr>
          <w:rFonts w:ascii="Times New Roman" w:hAnsi="Times New Roman"/>
        </w:rPr>
        <w:t>,”</w:t>
      </w:r>
      <w:r w:rsidRPr="00F202F2">
        <w:t xml:space="preserve"> </w:t>
      </w:r>
      <w:hyperlink r:id="rId1" w:history="1">
        <w:r w:rsidRPr="00F202F2">
          <w:rPr>
            <w:rStyle w:val="Hyperlink"/>
            <w:rFonts w:ascii="Times New Roman" w:hAnsi="Times New Roman"/>
            <w:color w:val="auto"/>
            <w:u w:val="none"/>
          </w:rPr>
          <w:t>http://www</w:t>
        </w:r>
      </w:hyperlink>
      <w:r>
        <w:rPr>
          <w:rFonts w:ascii="Times New Roman" w:hAnsi="Times New Roman"/>
        </w:rPr>
        <w:t xml:space="preserve">. </w:t>
      </w:r>
      <w:r w:rsidRPr="00F202F2">
        <w:rPr>
          <w:rFonts w:ascii="Times New Roman" w:hAnsi="Times New Roman"/>
        </w:rPr>
        <w:t>tifiacerdikia.wordpress.com/lecture/lecture-2/hukum/hukum-agraria/pengertian-landreform/</w:t>
      </w:r>
      <w:r>
        <w:rPr>
          <w:rFonts w:ascii="Times New Roman" w:hAnsi="Times New Roman"/>
        </w:rPr>
        <w:t>(akses pada tanggal 05 Juli 2014, 16</w:t>
      </w:r>
      <w:r w:rsidRPr="00C5041A">
        <w:rPr>
          <w:rFonts w:ascii="Times New Roman" w:hAnsi="Times New Roman"/>
        </w:rPr>
        <w:t>.41 Wita</w:t>
      </w:r>
      <w:r>
        <w:rPr>
          <w:rFonts w:ascii="Times New Roman" w:hAnsi="Times New Roman"/>
        </w:rPr>
        <w:t>)</w:t>
      </w:r>
      <w:r w:rsidRPr="00C5041A">
        <w:rPr>
          <w:rFonts w:ascii="Times New Roman" w:hAnsi="Times New Roman"/>
        </w:rPr>
        <w:t>.</w:t>
      </w:r>
    </w:p>
  </w:footnote>
  <w:footnote w:id="11">
    <w:p w:rsidR="0080017F" w:rsidRPr="0091278E" w:rsidRDefault="0080017F" w:rsidP="00693263">
      <w:pPr>
        <w:pStyle w:val="FootnoteText"/>
        <w:tabs>
          <w:tab w:val="right" w:pos="7938"/>
        </w:tabs>
        <w:ind w:firstLine="720"/>
        <w:rPr>
          <w:rFonts w:ascii="Times New Roman" w:hAnsi="Times New Roman"/>
          <w:lang w:val="en-US"/>
        </w:rPr>
      </w:pPr>
      <w:r>
        <w:rPr>
          <w:rStyle w:val="FootnoteReference"/>
        </w:rPr>
        <w:footnoteRef/>
      </w:r>
      <w:r>
        <w:t xml:space="preserve"> </w:t>
      </w:r>
      <w:r w:rsidRPr="0091278E">
        <w:rPr>
          <w:rFonts w:ascii="Times New Roman" w:hAnsi="Times New Roman"/>
          <w:i/>
        </w:rPr>
        <w:t>Ibid</w:t>
      </w:r>
      <w:r>
        <w:rPr>
          <w:rFonts w:ascii="Times New Roman" w:hAnsi="Times New Roman"/>
        </w:rPr>
        <w:t>, hlm.43.</w:t>
      </w:r>
      <w:r>
        <w:rPr>
          <w:rFonts w:ascii="Times New Roman" w:hAnsi="Times New Roman"/>
        </w:rPr>
        <w:tab/>
      </w:r>
    </w:p>
  </w:footnote>
  <w:footnote w:id="12">
    <w:p w:rsidR="0080017F" w:rsidRPr="004B39FF" w:rsidRDefault="0080017F" w:rsidP="00693263">
      <w:pPr>
        <w:pStyle w:val="FootnoteText"/>
        <w:ind w:firstLine="720"/>
        <w:rPr>
          <w:rFonts w:ascii="Times New Roman" w:hAnsi="Times New Roman"/>
        </w:rPr>
      </w:pPr>
      <w:r w:rsidRPr="007B52AD">
        <w:rPr>
          <w:rStyle w:val="FootnoteReference"/>
          <w:rFonts w:ascii="Times New Roman" w:hAnsi="Times New Roman"/>
        </w:rPr>
        <w:footnoteRef/>
      </w:r>
      <w:r w:rsidRPr="007B52AD">
        <w:rPr>
          <w:rFonts w:ascii="Times New Roman" w:hAnsi="Times New Roman"/>
        </w:rPr>
        <w:t xml:space="preserve">  Zulkarnain Yusuf, “Eksistensi PTPN XIV Takalar Atas Praktik Perampasan Tanah Masyarakat Polongbangkeng,” </w:t>
      </w:r>
      <w:r w:rsidRPr="007B52AD">
        <w:rPr>
          <w:rFonts w:ascii="Times New Roman" w:hAnsi="Times New Roman"/>
          <w:i/>
        </w:rPr>
        <w:t>Jurnal Tanah Air Walhi</w:t>
      </w:r>
      <w:r w:rsidRPr="007B52AD">
        <w:rPr>
          <w:rFonts w:ascii="Times New Roman" w:hAnsi="Times New Roman"/>
        </w:rPr>
        <w:t>, (Edisi Desember 2012-Januari 2013), hlm.61.</w:t>
      </w:r>
    </w:p>
  </w:footnote>
  <w:footnote w:id="13">
    <w:p w:rsidR="0080017F" w:rsidRPr="00027199" w:rsidRDefault="0080017F" w:rsidP="00AF66F8">
      <w:pPr>
        <w:pStyle w:val="FootnoteText"/>
        <w:ind w:firstLine="720"/>
        <w:jc w:val="both"/>
        <w:rPr>
          <w:rFonts w:ascii="Times New Roman" w:hAnsi="Times New Roman"/>
          <w:lang w:val="en-US"/>
        </w:rPr>
      </w:pPr>
      <w:r>
        <w:rPr>
          <w:rStyle w:val="FootnoteReference"/>
        </w:rPr>
        <w:footnoteRef/>
      </w:r>
      <w:r w:rsidRPr="002014C9">
        <w:rPr>
          <w:rFonts w:ascii="Times New Roman" w:hAnsi="Times New Roman"/>
          <w:i/>
        </w:rPr>
        <w:t xml:space="preserve">Reforma Agraria Sejati </w:t>
      </w:r>
      <w:r w:rsidRPr="002014C9">
        <w:rPr>
          <w:rFonts w:ascii="Times New Roman" w:hAnsi="Times New Roman"/>
        </w:rPr>
        <w:t xml:space="preserve">adalah jalan untuk menjawab dan menegakkan kedaulatan kaum  petani di Indonesia dengan menghapuskan monopoli atas tanah oleh Imperialis dan tuan tanah serta  penyedian tanah untuk </w:t>
      </w:r>
      <w:r>
        <w:rPr>
          <w:rFonts w:ascii="Times New Roman" w:hAnsi="Times New Roman"/>
        </w:rPr>
        <w:t>petani</w:t>
      </w:r>
      <w:r w:rsidRPr="002014C9">
        <w:rPr>
          <w:rFonts w:ascii="Times New Roman" w:hAnsi="Times New Roman"/>
        </w:rPr>
        <w:t xml:space="preserve"> di Indonesia agar dimanfaatkan tanahnya secara bebas, mandiri dan tanpa penghisapan.</w:t>
      </w:r>
      <w:r>
        <w:rPr>
          <w:rFonts w:ascii="Times New Roman" w:hAnsi="Times New Roman"/>
        </w:rPr>
        <w:t xml:space="preserve"> “ Lawan Monopoli dan Perampasan Tanah, Wujudkan Kedaulatan Pangan,”  </w:t>
      </w:r>
      <w:r w:rsidRPr="00027199">
        <w:rPr>
          <w:rFonts w:ascii="Times New Roman" w:hAnsi="Times New Roman"/>
          <w:i/>
        </w:rPr>
        <w:t xml:space="preserve">Serial Propaganda Aliansi Gerakan Reforma Agraria (AGRA) menyambut Hari Tani Nasional </w:t>
      </w:r>
      <w:r>
        <w:rPr>
          <w:rFonts w:ascii="Times New Roman" w:hAnsi="Times New Roman"/>
          <w:i/>
        </w:rPr>
        <w:t>ke 53</w:t>
      </w:r>
      <w:r>
        <w:rPr>
          <w:rFonts w:ascii="Times New Roman" w:hAnsi="Times New Roman"/>
        </w:rPr>
        <w:t>. (September 2013). hlm.7.</w:t>
      </w:r>
    </w:p>
  </w:footnote>
  <w:footnote w:id="14">
    <w:p w:rsidR="0080017F" w:rsidRPr="00641518" w:rsidRDefault="0080017F" w:rsidP="00693263">
      <w:pPr>
        <w:pStyle w:val="FootnoteText"/>
        <w:ind w:firstLine="720"/>
        <w:rPr>
          <w:rFonts w:ascii="Times New Roman" w:hAnsi="Times New Roman"/>
          <w:lang w:val="en-US"/>
        </w:rPr>
      </w:pPr>
      <w:r w:rsidRPr="00641518">
        <w:rPr>
          <w:rStyle w:val="FootnoteReference"/>
          <w:rFonts w:ascii="Times New Roman" w:hAnsi="Times New Roman"/>
        </w:rPr>
        <w:footnoteRef/>
      </w:r>
      <w:r w:rsidRPr="00641518">
        <w:rPr>
          <w:rFonts w:ascii="Times New Roman" w:hAnsi="Times New Roman"/>
        </w:rPr>
        <w:t xml:space="preserve"> Zulkarnain Yusuf, </w:t>
      </w:r>
      <w:r>
        <w:rPr>
          <w:rFonts w:ascii="Times New Roman" w:hAnsi="Times New Roman"/>
          <w:i/>
        </w:rPr>
        <w:t>Loc</w:t>
      </w:r>
      <w:r w:rsidRPr="00641518">
        <w:rPr>
          <w:rFonts w:ascii="Times New Roman" w:hAnsi="Times New Roman"/>
          <w:i/>
        </w:rPr>
        <w:t>.Cit</w:t>
      </w:r>
      <w:r w:rsidRPr="00641518">
        <w:rPr>
          <w:rFonts w:ascii="Times New Roman" w:hAnsi="Times New Roman"/>
        </w:rPr>
        <w:t>,hlm.60.</w:t>
      </w:r>
    </w:p>
  </w:footnote>
  <w:footnote w:id="15">
    <w:p w:rsidR="0080017F" w:rsidRPr="0075467E" w:rsidRDefault="0080017F" w:rsidP="0075467E">
      <w:pPr>
        <w:pStyle w:val="FootnoteText"/>
        <w:ind w:firstLine="720"/>
        <w:jc w:val="both"/>
        <w:rPr>
          <w:rFonts w:ascii="Times New Roman" w:hAnsi="Times New Roman"/>
          <w:lang w:val="en-US"/>
        </w:rPr>
      </w:pPr>
      <w:r w:rsidRPr="0075467E">
        <w:rPr>
          <w:rStyle w:val="FootnoteReference"/>
          <w:rFonts w:ascii="Times New Roman" w:hAnsi="Times New Roman"/>
        </w:rPr>
        <w:footnoteRef/>
      </w:r>
      <w:r w:rsidRPr="0075467E">
        <w:rPr>
          <w:rFonts w:ascii="Times New Roman" w:hAnsi="Times New Roman"/>
        </w:rPr>
        <w:t>Jurnal Tanah Air Walhi (Edisi Desember 2012-Januari 2013) membahas tentang eksistensi PTPN XIV atas praktek perampasan tanah masyarakat Polongbangkeng dan upaya-upaya advokasi yang dilakukan oleh beberapa organisasi mahasiswa dari kampus Universitas Negeri Makassar (UNM) dan Universitas Hasanuddin (UNHAS) serta LSM seperti Wahana Lingkungan Hidup (WALHI Sul-Sel) dan Lembaga Bantuan Hukum (LBH) Makassar.</w:t>
      </w:r>
    </w:p>
  </w:footnote>
  <w:footnote w:id="16">
    <w:p w:rsidR="0080017F" w:rsidRPr="009F0674" w:rsidRDefault="0080017F" w:rsidP="00693263">
      <w:pPr>
        <w:pStyle w:val="FootnoteText"/>
        <w:ind w:firstLine="720"/>
        <w:rPr>
          <w:rFonts w:ascii="Times New Roman" w:hAnsi="Times New Roman"/>
          <w:lang w:val="en-GB"/>
        </w:rPr>
      </w:pPr>
      <w:r w:rsidRPr="009F0674">
        <w:rPr>
          <w:rStyle w:val="FootnoteReference"/>
          <w:rFonts w:ascii="Times New Roman" w:hAnsi="Times New Roman"/>
        </w:rPr>
        <w:footnoteRef/>
      </w:r>
      <w:r w:rsidRPr="009F0674">
        <w:rPr>
          <w:rFonts w:ascii="Times New Roman" w:hAnsi="Times New Roman"/>
        </w:rPr>
        <w:t xml:space="preserve"> Dian Aries Mujiburohman</w:t>
      </w:r>
      <w:r w:rsidRPr="009F0674">
        <w:rPr>
          <w:rFonts w:ascii="Times New Roman" w:hAnsi="Times New Roman"/>
          <w:lang w:val="en-GB"/>
        </w:rPr>
        <w:t xml:space="preserve">, </w:t>
      </w:r>
      <w:r w:rsidRPr="009F0674">
        <w:rPr>
          <w:rFonts w:ascii="Times New Roman" w:hAnsi="Times New Roman"/>
          <w:i/>
          <w:iCs/>
          <w:lang w:val="en-GB"/>
        </w:rPr>
        <w:t>et al.</w:t>
      </w:r>
      <w:r w:rsidRPr="009F0674">
        <w:rPr>
          <w:rFonts w:ascii="Times New Roman" w:hAnsi="Times New Roman"/>
          <w:lang w:val="en-GB"/>
        </w:rPr>
        <w:t xml:space="preserve">, </w:t>
      </w:r>
      <w:r w:rsidRPr="009F0674">
        <w:rPr>
          <w:rFonts w:ascii="Times New Roman" w:hAnsi="Times New Roman"/>
          <w:i/>
          <w:lang w:val="en-GB"/>
        </w:rPr>
        <w:t>Kebijakan, Konflik dan Perjuangan Agraria Awal Abad 21: Hasil Peneltian Sistematis STPN 2012</w:t>
      </w:r>
      <w:r w:rsidRPr="009F0674">
        <w:rPr>
          <w:rFonts w:ascii="Times New Roman" w:hAnsi="Times New Roman"/>
          <w:lang w:val="en-GB"/>
        </w:rPr>
        <w:t>(Yogyakarta:</w:t>
      </w:r>
      <w:r w:rsidRPr="009F0674">
        <w:rPr>
          <w:rFonts w:ascii="Times New Roman" w:hAnsi="Times New Roman"/>
        </w:rPr>
        <w:t xml:space="preserve"> </w:t>
      </w:r>
      <w:r w:rsidRPr="009F0674">
        <w:rPr>
          <w:rFonts w:ascii="Times New Roman" w:hAnsi="Times New Roman"/>
          <w:lang w:val="en-GB"/>
        </w:rPr>
        <w:t>Pusat Penelitian dan Pengabdian kepada Masyarakat,Sekolah Tinggi Pertanahan Nasional</w:t>
      </w:r>
      <w:r>
        <w:rPr>
          <w:rFonts w:ascii="Times New Roman" w:hAnsi="Times New Roman"/>
          <w:lang w:val="en-GB"/>
        </w:rPr>
        <w:t>, 2012</w:t>
      </w:r>
      <w:r w:rsidRPr="009F0674">
        <w:rPr>
          <w:rFonts w:ascii="Times New Roman" w:hAnsi="Times New Roman"/>
          <w:lang w:val="en-GB"/>
        </w:rPr>
        <w:t xml:space="preserve"> ), hl</w:t>
      </w:r>
      <w:r w:rsidRPr="009F0674">
        <w:rPr>
          <w:rFonts w:ascii="Times New Roman" w:hAnsi="Times New Roman"/>
          <w:lang w:val="id-ID"/>
        </w:rPr>
        <w:t>m</w:t>
      </w:r>
      <w:r>
        <w:rPr>
          <w:rFonts w:ascii="Times New Roman" w:hAnsi="Times New Roman"/>
          <w:lang w:val="en-GB"/>
        </w:rPr>
        <w:t>.</w:t>
      </w:r>
      <w:r w:rsidRPr="009F0674">
        <w:rPr>
          <w:rFonts w:ascii="Times New Roman" w:hAnsi="Times New Roman"/>
          <w:lang w:val="en-GB"/>
        </w:rPr>
        <w:t>75.</w:t>
      </w:r>
    </w:p>
  </w:footnote>
  <w:footnote w:id="17">
    <w:p w:rsidR="0080017F" w:rsidRPr="0080017F" w:rsidRDefault="0080017F" w:rsidP="0080017F">
      <w:pPr>
        <w:pStyle w:val="FootnoteText"/>
        <w:ind w:firstLine="720"/>
        <w:jc w:val="both"/>
        <w:rPr>
          <w:rFonts w:ascii="Times New Roman" w:hAnsi="Times New Roman"/>
          <w:lang w:val="en-US"/>
        </w:rPr>
      </w:pPr>
      <w:r w:rsidRPr="0080017F">
        <w:rPr>
          <w:rStyle w:val="FootnoteReference"/>
          <w:rFonts w:ascii="Times New Roman" w:hAnsi="Times New Roman"/>
        </w:rPr>
        <w:footnoteRef/>
      </w:r>
      <w:r w:rsidRPr="0080017F">
        <w:rPr>
          <w:rFonts w:ascii="Times New Roman" w:hAnsi="Times New Roman"/>
        </w:rPr>
        <w:t xml:space="preserve"> Dalam buku ini membahas tentang sejarah konflik pertanahan dan gerakan perlawanan petani melawan skema perampasan tanah oleh Negara atau perusahaan swasta</w:t>
      </w:r>
    </w:p>
  </w:footnote>
  <w:footnote w:id="18">
    <w:p w:rsidR="0080017F" w:rsidRPr="0080017F" w:rsidRDefault="0080017F" w:rsidP="0080017F">
      <w:pPr>
        <w:pStyle w:val="FootnoteText"/>
        <w:ind w:firstLine="720"/>
        <w:jc w:val="both"/>
        <w:rPr>
          <w:rFonts w:ascii="Times New Roman" w:hAnsi="Times New Roman"/>
          <w:lang w:val="en-US"/>
        </w:rPr>
      </w:pPr>
      <w:r w:rsidRPr="0080017F">
        <w:rPr>
          <w:rStyle w:val="FootnoteReference"/>
          <w:rFonts w:ascii="Times New Roman" w:hAnsi="Times New Roman"/>
        </w:rPr>
        <w:footnoteRef/>
      </w:r>
      <w:r w:rsidRPr="0080017F">
        <w:rPr>
          <w:rFonts w:ascii="Times New Roman" w:hAnsi="Times New Roman"/>
        </w:rPr>
        <w:t xml:space="preserve"> Gerakan-Gerakan Agraria Transnasional secara umum membahas tentang kiprah gerakan agrarian dalam menghasilkan transformasi sosial di mancanegara termasuk di Idnonesia</w:t>
      </w:r>
    </w:p>
  </w:footnote>
  <w:footnote w:id="19">
    <w:p w:rsidR="0080017F" w:rsidRPr="0080017F" w:rsidRDefault="0080017F" w:rsidP="0080017F">
      <w:pPr>
        <w:pStyle w:val="FootnoteText"/>
        <w:ind w:firstLine="720"/>
        <w:jc w:val="both"/>
        <w:rPr>
          <w:rFonts w:ascii="Times New Roman" w:hAnsi="Times New Roman"/>
          <w:lang w:val="en-US"/>
        </w:rPr>
      </w:pPr>
      <w:r w:rsidRPr="0080017F">
        <w:rPr>
          <w:rStyle w:val="FootnoteReference"/>
          <w:rFonts w:ascii="Times New Roman" w:hAnsi="Times New Roman"/>
        </w:rPr>
        <w:footnoteRef/>
      </w:r>
      <w:r w:rsidRPr="0080017F">
        <w:rPr>
          <w:rFonts w:ascii="Times New Roman" w:hAnsi="Times New Roman"/>
        </w:rPr>
        <w:t>Dalam skripsi ini menggambarkan gerakan petani merupakan suatu bentuk perlawanan yang sengaja dilakukan oleh sekelompok petani yang terorganisir untuk menciptakan terjadinya perubahan dalam pola interaksi atau keadilan untuk petani di dalam masyarakat.</w:t>
      </w:r>
    </w:p>
  </w:footnote>
  <w:footnote w:id="20">
    <w:p w:rsidR="0080017F" w:rsidRPr="00F83B82" w:rsidRDefault="0080017F" w:rsidP="00693263">
      <w:pPr>
        <w:pStyle w:val="FootnoteText"/>
        <w:ind w:left="720"/>
        <w:jc w:val="both"/>
        <w:rPr>
          <w:lang w:val="en-US"/>
        </w:rPr>
      </w:pPr>
      <w:r>
        <w:rPr>
          <w:rStyle w:val="FootnoteReference"/>
        </w:rPr>
        <w:footnoteRef/>
      </w:r>
      <w:r>
        <w:t xml:space="preserve"> </w:t>
      </w:r>
      <w:r>
        <w:rPr>
          <w:rFonts w:ascii="Times New Roman" w:hAnsi="Times New Roman"/>
          <w:lang w:val="en-US"/>
        </w:rPr>
        <w:t>Helius Sjamsuddin</w:t>
      </w:r>
      <w:r>
        <w:rPr>
          <w:rFonts w:ascii="Times New Roman" w:hAnsi="Times New Roman"/>
          <w:lang w:val="id-ID"/>
        </w:rPr>
        <w:t xml:space="preserve">. </w:t>
      </w:r>
      <w:r>
        <w:rPr>
          <w:rFonts w:ascii="Times New Roman" w:hAnsi="Times New Roman"/>
          <w:i/>
          <w:lang w:val="en-US"/>
        </w:rPr>
        <w:t>Metodologi</w:t>
      </w:r>
      <w:r>
        <w:rPr>
          <w:rFonts w:ascii="Times New Roman" w:hAnsi="Times New Roman"/>
          <w:i/>
          <w:lang w:val="id-ID"/>
        </w:rPr>
        <w:t xml:space="preserve"> S</w:t>
      </w:r>
      <w:r w:rsidRPr="00E25BE4">
        <w:rPr>
          <w:rFonts w:ascii="Times New Roman" w:hAnsi="Times New Roman"/>
          <w:i/>
          <w:lang w:val="en-US"/>
        </w:rPr>
        <w:t>ejarah</w:t>
      </w:r>
      <w:r w:rsidRPr="00E25BE4">
        <w:rPr>
          <w:rFonts w:ascii="Times New Roman" w:hAnsi="Times New Roman"/>
          <w:lang w:val="en-US"/>
        </w:rPr>
        <w:t>, (Yogyakarta: Ombak, 2007), hlm</w:t>
      </w:r>
      <w:r>
        <w:rPr>
          <w:rFonts w:ascii="Times New Roman" w:hAnsi="Times New Roman"/>
          <w:lang w:val="id-ID"/>
        </w:rPr>
        <w:t>.</w:t>
      </w:r>
      <w:r w:rsidRPr="00E25BE4">
        <w:rPr>
          <w:rFonts w:ascii="Times New Roman" w:hAnsi="Times New Roman"/>
          <w:lang w:val="en-US"/>
        </w:rPr>
        <w:t xml:space="preserve"> 86.</w:t>
      </w:r>
    </w:p>
  </w:footnote>
  <w:footnote w:id="21">
    <w:p w:rsidR="0080017F" w:rsidRPr="004A33BC" w:rsidRDefault="0080017F" w:rsidP="00693263">
      <w:pPr>
        <w:spacing w:line="240" w:lineRule="auto"/>
        <w:ind w:firstLine="709"/>
        <w:jc w:val="both"/>
        <w:rPr>
          <w:lang w:val="id-ID"/>
        </w:rPr>
      </w:pPr>
      <w:r>
        <w:rPr>
          <w:rStyle w:val="FootnoteReference"/>
        </w:rPr>
        <w:footnoteRef/>
      </w:r>
      <w:r>
        <w:t xml:space="preserve"> </w:t>
      </w:r>
      <w:r w:rsidRPr="001E6531">
        <w:rPr>
          <w:rFonts w:ascii="Times New Roman" w:hAnsi="Times New Roman"/>
          <w:sz w:val="20"/>
          <w:szCs w:val="18"/>
        </w:rPr>
        <w:t xml:space="preserve">Kuntowijoyo. </w:t>
      </w:r>
      <w:r w:rsidRPr="001E6531">
        <w:rPr>
          <w:rFonts w:ascii="Times New Roman" w:hAnsi="Times New Roman"/>
          <w:i/>
          <w:sz w:val="20"/>
          <w:szCs w:val="18"/>
        </w:rPr>
        <w:t>Pengantar Ilmu Sejarah</w:t>
      </w:r>
      <w:r w:rsidRPr="001E6531">
        <w:rPr>
          <w:rFonts w:ascii="Times New Roman" w:hAnsi="Times New Roman"/>
          <w:i/>
          <w:sz w:val="20"/>
          <w:szCs w:val="18"/>
          <w:lang w:val="id-ID"/>
        </w:rPr>
        <w:t>.</w:t>
      </w:r>
      <w:r w:rsidRPr="001E6531">
        <w:rPr>
          <w:rFonts w:ascii="Times New Roman" w:hAnsi="Times New Roman"/>
          <w:sz w:val="20"/>
          <w:szCs w:val="18"/>
          <w:lang w:val="id-ID"/>
        </w:rPr>
        <w:t xml:space="preserve"> (</w:t>
      </w:r>
      <w:r w:rsidRPr="001E6531">
        <w:rPr>
          <w:rFonts w:ascii="Times New Roman" w:hAnsi="Times New Roman"/>
          <w:sz w:val="20"/>
          <w:szCs w:val="18"/>
        </w:rPr>
        <w:t>Yogyakarta: Bentang</w:t>
      </w:r>
      <w:r w:rsidRPr="001E6531">
        <w:rPr>
          <w:rFonts w:ascii="Times New Roman" w:hAnsi="Times New Roman"/>
          <w:sz w:val="20"/>
          <w:szCs w:val="18"/>
          <w:lang w:val="id-ID"/>
        </w:rPr>
        <w:t>,</w:t>
      </w:r>
      <w:r w:rsidRPr="001E6531">
        <w:rPr>
          <w:rFonts w:ascii="Times New Roman" w:hAnsi="Times New Roman"/>
          <w:sz w:val="20"/>
          <w:szCs w:val="18"/>
        </w:rPr>
        <w:t xml:space="preserve"> 2005</w:t>
      </w:r>
      <w:r w:rsidRPr="001E6531">
        <w:rPr>
          <w:rFonts w:ascii="Times New Roman" w:hAnsi="Times New Roman"/>
          <w:sz w:val="20"/>
          <w:szCs w:val="18"/>
          <w:lang w:val="id-ID"/>
        </w:rPr>
        <w:t xml:space="preserve">), </w:t>
      </w:r>
      <w:r w:rsidRPr="001E6531">
        <w:rPr>
          <w:rFonts w:ascii="Times New Roman" w:hAnsi="Times New Roman"/>
          <w:sz w:val="20"/>
          <w:szCs w:val="18"/>
        </w:rPr>
        <w:t>h</w:t>
      </w:r>
      <w:r w:rsidRPr="001E6531">
        <w:rPr>
          <w:rFonts w:ascii="Times New Roman" w:hAnsi="Times New Roman"/>
          <w:sz w:val="20"/>
          <w:szCs w:val="18"/>
          <w:lang w:val="id-ID"/>
        </w:rPr>
        <w:t>lm</w:t>
      </w:r>
      <w:r w:rsidRPr="001E6531">
        <w:rPr>
          <w:rFonts w:ascii="Times New Roman" w:hAnsi="Times New Roman"/>
          <w:sz w:val="20"/>
          <w:szCs w:val="18"/>
        </w:rPr>
        <w:t>. 90</w:t>
      </w:r>
      <w:r>
        <w:rPr>
          <w:rFonts w:ascii="Times New Roman" w:hAnsi="Times New Roman"/>
          <w:sz w:val="18"/>
          <w:szCs w:val="18"/>
          <w:lang w:val="id-ID"/>
        </w:rPr>
        <w:t>.</w:t>
      </w:r>
    </w:p>
  </w:footnote>
  <w:footnote w:id="22">
    <w:p w:rsidR="0080017F" w:rsidRPr="005B009C" w:rsidRDefault="0080017F" w:rsidP="00693263">
      <w:pPr>
        <w:pStyle w:val="FootnoteText"/>
        <w:ind w:firstLine="709"/>
        <w:rPr>
          <w:rFonts w:ascii="Times New Roman" w:hAnsi="Times New Roman"/>
          <w:lang w:val="en-US"/>
        </w:rPr>
      </w:pPr>
      <w:r w:rsidRPr="005B009C">
        <w:rPr>
          <w:rStyle w:val="FootnoteReference"/>
          <w:rFonts w:ascii="Times New Roman" w:hAnsi="Times New Roman"/>
        </w:rPr>
        <w:footnoteRef/>
      </w:r>
      <w:r>
        <w:rPr>
          <w:rFonts w:ascii="Times New Roman" w:hAnsi="Times New Roman"/>
        </w:rPr>
        <w:t xml:space="preserve"> Daliman, </w:t>
      </w:r>
      <w:r w:rsidRPr="005B009C">
        <w:rPr>
          <w:rFonts w:ascii="Times New Roman" w:hAnsi="Times New Roman"/>
          <w:i/>
        </w:rPr>
        <w:t xml:space="preserve">Metode Penelitian Sejarah </w:t>
      </w:r>
      <w:r w:rsidRPr="005B009C">
        <w:rPr>
          <w:rFonts w:ascii="Times New Roman" w:hAnsi="Times New Roman"/>
        </w:rPr>
        <w:t xml:space="preserve"> (Yogyakarta: Penerbit Ombak, 2012), hlm.66.</w:t>
      </w:r>
    </w:p>
  </w:footnote>
  <w:footnote w:id="23">
    <w:p w:rsidR="0080017F" w:rsidRPr="00C5041A" w:rsidRDefault="0080017F" w:rsidP="00693263">
      <w:pPr>
        <w:pStyle w:val="FootnoteText"/>
        <w:rPr>
          <w:rFonts w:ascii="Times New Roman" w:hAnsi="Times New Roman"/>
        </w:rPr>
      </w:pPr>
      <w:r w:rsidRPr="00C5041A">
        <w:rPr>
          <w:rFonts w:ascii="Times New Roman" w:hAnsi="Times New Roman"/>
        </w:rPr>
        <w:tab/>
      </w:r>
      <w:r w:rsidRPr="00C5041A">
        <w:rPr>
          <w:rStyle w:val="FootnoteReference"/>
          <w:rFonts w:ascii="Times New Roman" w:hAnsi="Times New Roman"/>
        </w:rPr>
        <w:footnoteRef/>
      </w:r>
      <w:r w:rsidRPr="00C5041A">
        <w:rPr>
          <w:rFonts w:ascii="Times New Roman" w:hAnsi="Times New Roman"/>
        </w:rPr>
        <w:t xml:space="preserve"> Helius  Sjamsuddin, </w:t>
      </w:r>
      <w:r w:rsidRPr="00C5041A">
        <w:rPr>
          <w:rFonts w:ascii="Times New Roman" w:hAnsi="Times New Roman"/>
          <w:i/>
        </w:rPr>
        <w:t>Metodologi Sejarah</w:t>
      </w:r>
      <w:r>
        <w:rPr>
          <w:rFonts w:ascii="Times New Roman" w:hAnsi="Times New Roman"/>
        </w:rPr>
        <w:t>, (Cet. II; Yogyakarta: Ombak)</w:t>
      </w:r>
      <w:r w:rsidRPr="00C5041A">
        <w:rPr>
          <w:rFonts w:ascii="Times New Roman" w:hAnsi="Times New Roman"/>
        </w:rPr>
        <w:t>, hlm. 131.</w:t>
      </w:r>
    </w:p>
  </w:footnote>
  <w:footnote w:id="24">
    <w:p w:rsidR="0080017F" w:rsidRPr="00C5041A" w:rsidRDefault="0080017F" w:rsidP="00693263">
      <w:pPr>
        <w:pStyle w:val="FootnoteText"/>
        <w:jc w:val="both"/>
        <w:rPr>
          <w:rFonts w:ascii="Times New Roman" w:hAnsi="Times New Roman"/>
        </w:rPr>
      </w:pPr>
      <w:r w:rsidRPr="00C5041A">
        <w:rPr>
          <w:rFonts w:ascii="Times New Roman" w:hAnsi="Times New Roman"/>
        </w:rPr>
        <w:tab/>
      </w:r>
      <w:r w:rsidRPr="00C5041A">
        <w:rPr>
          <w:rStyle w:val="FootnoteReference"/>
          <w:rFonts w:ascii="Times New Roman" w:hAnsi="Times New Roman"/>
        </w:rPr>
        <w:footnoteRef/>
      </w:r>
      <w:r w:rsidRPr="00C5041A">
        <w:rPr>
          <w:rFonts w:ascii="Times New Roman" w:hAnsi="Times New Roman"/>
        </w:rPr>
        <w:t xml:space="preserve">Abd. Rahman Hamid dan Saleh Madjid, </w:t>
      </w:r>
      <w:r w:rsidRPr="00C5041A">
        <w:rPr>
          <w:rFonts w:ascii="Times New Roman" w:hAnsi="Times New Roman"/>
          <w:i/>
        </w:rPr>
        <w:t>Pengantar Ilmu Sejarah,</w:t>
      </w:r>
      <w:r w:rsidRPr="00C5041A">
        <w:rPr>
          <w:rFonts w:ascii="Times New Roman" w:hAnsi="Times New Roman"/>
        </w:rPr>
        <w:t xml:space="preserve"> (Cet .II; Yogyakarta, Penerbit Ombak, 2011) hlm. 47-49.</w:t>
      </w:r>
    </w:p>
  </w:footnote>
  <w:footnote w:id="25">
    <w:p w:rsidR="0080017F" w:rsidRPr="00677B07" w:rsidRDefault="0080017F" w:rsidP="00693263">
      <w:pPr>
        <w:pStyle w:val="FootnoteText"/>
        <w:ind w:firstLine="720"/>
        <w:rPr>
          <w:rFonts w:ascii="Times New Roman" w:hAnsi="Times New Roman"/>
          <w:lang w:val="en-US"/>
        </w:rPr>
      </w:pPr>
      <w:r w:rsidRPr="00677B07">
        <w:rPr>
          <w:rStyle w:val="FootnoteReference"/>
          <w:rFonts w:ascii="Times New Roman" w:hAnsi="Times New Roman"/>
        </w:rPr>
        <w:footnoteRef/>
      </w:r>
      <w:r>
        <w:rPr>
          <w:rFonts w:ascii="Times New Roman" w:hAnsi="Times New Roman"/>
        </w:rPr>
        <w:t xml:space="preserve"> Daliman, </w:t>
      </w:r>
      <w:r w:rsidRPr="00677B07">
        <w:rPr>
          <w:rFonts w:ascii="Times New Roman" w:hAnsi="Times New Roman"/>
        </w:rPr>
        <w:t xml:space="preserve"> </w:t>
      </w:r>
      <w:r w:rsidRPr="00677B07">
        <w:rPr>
          <w:rFonts w:ascii="Times New Roman" w:hAnsi="Times New Roman"/>
          <w:i/>
        </w:rPr>
        <w:t>Op.Cit</w:t>
      </w:r>
      <w:r w:rsidRPr="00677B07">
        <w:rPr>
          <w:rFonts w:ascii="Times New Roman" w:hAnsi="Times New Roman"/>
        </w:rPr>
        <w:t>., hlm.83.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852185"/>
      <w:docPartObj>
        <w:docPartGallery w:val="Page Numbers (Top of Page)"/>
        <w:docPartUnique/>
      </w:docPartObj>
    </w:sdtPr>
    <w:sdtContent>
      <w:p w:rsidR="0080017F" w:rsidRDefault="0080017F">
        <w:pPr>
          <w:pStyle w:val="Header"/>
          <w:jc w:val="right"/>
        </w:pPr>
        <w:fldSimple w:instr=" PAGE   \* MERGEFORMAT ">
          <w:r w:rsidR="006E52B3">
            <w:rPr>
              <w:noProof/>
            </w:rPr>
            <w:t>14</w:t>
          </w:r>
        </w:fldSimple>
      </w:p>
    </w:sdtContent>
  </w:sdt>
  <w:p w:rsidR="0080017F" w:rsidRDefault="00800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17F" w:rsidRDefault="0080017F" w:rsidP="009A1C7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029E4"/>
    <w:multiLevelType w:val="hybridMultilevel"/>
    <w:tmpl w:val="253CC15A"/>
    <w:lvl w:ilvl="0" w:tplc="3F88A786">
      <w:start w:val="1"/>
      <w:numFmt w:val="upperRoman"/>
      <w:lvlText w:val="%1."/>
      <w:lvlJc w:val="left"/>
      <w:pPr>
        <w:ind w:left="1080" w:hanging="72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D70500"/>
    <w:multiLevelType w:val="hybridMultilevel"/>
    <w:tmpl w:val="F7868AC4"/>
    <w:lvl w:ilvl="0" w:tplc="FDBC98F8">
      <w:start w:val="1"/>
      <w:numFmt w:val="upperLetter"/>
      <w:lvlText w:val="%1."/>
      <w:lvlJc w:val="left"/>
      <w:pPr>
        <w:ind w:left="1070" w:hanging="360"/>
      </w:pPr>
      <w:rPr>
        <w:rFonts w:hint="default"/>
        <w:b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240B0473"/>
    <w:multiLevelType w:val="hybridMultilevel"/>
    <w:tmpl w:val="9C144C04"/>
    <w:lvl w:ilvl="0" w:tplc="FDBC98F8">
      <w:start w:val="1"/>
      <w:numFmt w:val="upperLetter"/>
      <w:lvlText w:val="%1."/>
      <w:lvlJc w:val="left"/>
      <w:pPr>
        <w:ind w:left="1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B815FC"/>
    <w:multiLevelType w:val="hybridMultilevel"/>
    <w:tmpl w:val="3B22D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EC56898"/>
    <w:multiLevelType w:val="hybridMultilevel"/>
    <w:tmpl w:val="3B22DE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02F39F1"/>
    <w:multiLevelType w:val="hybridMultilevel"/>
    <w:tmpl w:val="9648D1C0"/>
    <w:lvl w:ilvl="0" w:tplc="723ABF4C">
      <w:start w:val="1"/>
      <w:numFmt w:val="decimal"/>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F682C3B"/>
    <w:multiLevelType w:val="hybridMultilevel"/>
    <w:tmpl w:val="2012DC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42C1FFD"/>
    <w:multiLevelType w:val="hybridMultilevel"/>
    <w:tmpl w:val="0598D632"/>
    <w:lvl w:ilvl="0" w:tplc="F3A83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A6657B"/>
    <w:multiLevelType w:val="hybridMultilevel"/>
    <w:tmpl w:val="F1FCEDEA"/>
    <w:lvl w:ilvl="0" w:tplc="328C95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4AF3413"/>
    <w:multiLevelType w:val="hybridMultilevel"/>
    <w:tmpl w:val="6D04B932"/>
    <w:lvl w:ilvl="0" w:tplc="FDBC98F8">
      <w:start w:val="1"/>
      <w:numFmt w:val="upperLetter"/>
      <w:lvlText w:val="%1."/>
      <w:lvlJc w:val="left"/>
      <w:pPr>
        <w:ind w:left="1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D341B1"/>
    <w:multiLevelType w:val="hybridMultilevel"/>
    <w:tmpl w:val="99AE5704"/>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54EB0643"/>
    <w:multiLevelType w:val="hybridMultilevel"/>
    <w:tmpl w:val="0172CE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C427BE"/>
    <w:multiLevelType w:val="hybridMultilevel"/>
    <w:tmpl w:val="251AB47A"/>
    <w:lvl w:ilvl="0" w:tplc="EE04D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86B1BD5"/>
    <w:multiLevelType w:val="hybridMultilevel"/>
    <w:tmpl w:val="9FDEAB0E"/>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F7706A7"/>
    <w:multiLevelType w:val="hybridMultilevel"/>
    <w:tmpl w:val="A56A5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56520"/>
    <w:multiLevelType w:val="hybridMultilevel"/>
    <w:tmpl w:val="6D04B932"/>
    <w:lvl w:ilvl="0" w:tplc="FDBC98F8">
      <w:start w:val="1"/>
      <w:numFmt w:val="upperLetter"/>
      <w:lvlText w:val="%1."/>
      <w:lvlJc w:val="left"/>
      <w:pPr>
        <w:ind w:left="10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6"/>
  </w:num>
  <w:num w:numId="4">
    <w:abstractNumId w:val="14"/>
  </w:num>
  <w:num w:numId="5">
    <w:abstractNumId w:val="5"/>
  </w:num>
  <w:num w:numId="6">
    <w:abstractNumId w:val="0"/>
  </w:num>
  <w:num w:numId="7">
    <w:abstractNumId w:val="4"/>
  </w:num>
  <w:num w:numId="8">
    <w:abstractNumId w:val="3"/>
  </w:num>
  <w:num w:numId="9">
    <w:abstractNumId w:val="13"/>
  </w:num>
  <w:num w:numId="10">
    <w:abstractNumId w:val="10"/>
  </w:num>
  <w:num w:numId="11">
    <w:abstractNumId w:val="1"/>
  </w:num>
  <w:num w:numId="12">
    <w:abstractNumId w:val="15"/>
  </w:num>
  <w:num w:numId="13">
    <w:abstractNumId w:val="9"/>
  </w:num>
  <w:num w:numId="14">
    <w:abstractNumId w:val="2"/>
  </w:num>
  <w:num w:numId="15">
    <w:abstractNumId w:val="7"/>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93263"/>
    <w:rsid w:val="001C3B59"/>
    <w:rsid w:val="001C56F6"/>
    <w:rsid w:val="002769B2"/>
    <w:rsid w:val="00305271"/>
    <w:rsid w:val="00396834"/>
    <w:rsid w:val="003A32B1"/>
    <w:rsid w:val="00567924"/>
    <w:rsid w:val="005A20C8"/>
    <w:rsid w:val="00693263"/>
    <w:rsid w:val="006E52B3"/>
    <w:rsid w:val="00707F5A"/>
    <w:rsid w:val="00720ED1"/>
    <w:rsid w:val="00742CC0"/>
    <w:rsid w:val="0075467E"/>
    <w:rsid w:val="007B1BBC"/>
    <w:rsid w:val="007F1F83"/>
    <w:rsid w:val="0080017F"/>
    <w:rsid w:val="00971083"/>
    <w:rsid w:val="00980EF3"/>
    <w:rsid w:val="009A1C72"/>
    <w:rsid w:val="00AF66F8"/>
    <w:rsid w:val="00B7309E"/>
    <w:rsid w:val="00BC396A"/>
    <w:rsid w:val="00D340D9"/>
    <w:rsid w:val="00ED6D81"/>
    <w:rsid w:val="00F232F3"/>
    <w:rsid w:val="00F635A1"/>
    <w:rsid w:val="00FF5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263"/>
    <w:rPr>
      <w:rFonts w:ascii="Calibri" w:eastAsia="Calibri" w:hAnsi="Calibri" w:cs="Times New Roman"/>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263"/>
    <w:pPr>
      <w:ind w:left="720"/>
      <w:contextualSpacing/>
    </w:pPr>
  </w:style>
  <w:style w:type="paragraph" w:styleId="NoSpacing">
    <w:name w:val="No Spacing"/>
    <w:uiPriority w:val="1"/>
    <w:qFormat/>
    <w:rsid w:val="00693263"/>
    <w:pPr>
      <w:spacing w:after="0" w:line="240" w:lineRule="auto"/>
    </w:pPr>
    <w:rPr>
      <w:rFonts w:ascii="Calibri" w:eastAsia="Calibri" w:hAnsi="Calibri" w:cs="Times New Roman"/>
    </w:rPr>
  </w:style>
  <w:style w:type="paragraph" w:styleId="FootnoteText">
    <w:name w:val="footnote text"/>
    <w:aliases w:val=" Char"/>
    <w:basedOn w:val="Normal"/>
    <w:link w:val="FootnoteTextChar"/>
    <w:uiPriority w:val="99"/>
    <w:unhideWhenUsed/>
    <w:rsid w:val="00693263"/>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rsid w:val="00693263"/>
    <w:rPr>
      <w:rFonts w:ascii="Calibri" w:eastAsia="Calibri" w:hAnsi="Calibri" w:cs="Times New Roman"/>
      <w:sz w:val="20"/>
      <w:szCs w:val="20"/>
      <w:lang w:val="en-ID"/>
    </w:rPr>
  </w:style>
  <w:style w:type="character" w:styleId="FootnoteReference">
    <w:name w:val="footnote reference"/>
    <w:basedOn w:val="DefaultParagraphFont"/>
    <w:uiPriority w:val="99"/>
    <w:semiHidden/>
    <w:unhideWhenUsed/>
    <w:rsid w:val="00693263"/>
    <w:rPr>
      <w:vertAlign w:val="superscript"/>
    </w:rPr>
  </w:style>
  <w:style w:type="character" w:styleId="Hyperlink">
    <w:name w:val="Hyperlink"/>
    <w:basedOn w:val="DefaultParagraphFont"/>
    <w:uiPriority w:val="99"/>
    <w:unhideWhenUsed/>
    <w:rsid w:val="00693263"/>
    <w:rPr>
      <w:color w:val="0000FF"/>
      <w:u w:val="single"/>
    </w:rPr>
  </w:style>
  <w:style w:type="paragraph" w:styleId="NormalWeb">
    <w:name w:val="Normal (Web)"/>
    <w:basedOn w:val="Normal"/>
    <w:uiPriority w:val="99"/>
    <w:unhideWhenUsed/>
    <w:rsid w:val="00693263"/>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Header">
    <w:name w:val="header"/>
    <w:basedOn w:val="Normal"/>
    <w:link w:val="HeaderChar"/>
    <w:uiPriority w:val="99"/>
    <w:unhideWhenUsed/>
    <w:rsid w:val="006932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263"/>
    <w:rPr>
      <w:rFonts w:ascii="Calibri" w:eastAsia="Calibri" w:hAnsi="Calibri" w:cs="Times New Roman"/>
      <w:lang w:val="en-ID"/>
    </w:rPr>
  </w:style>
  <w:style w:type="paragraph" w:styleId="Footer">
    <w:name w:val="footer"/>
    <w:basedOn w:val="Normal"/>
    <w:link w:val="FooterChar"/>
    <w:uiPriority w:val="99"/>
    <w:unhideWhenUsed/>
    <w:rsid w:val="00AF6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6F8"/>
    <w:rPr>
      <w:rFonts w:ascii="Calibri" w:eastAsia="Calibri" w:hAnsi="Calibri" w:cs="Times New Roman"/>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EFC7-03C7-49DC-8D62-C3019BC67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14</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Demnas</dc:creator>
  <cp:lastModifiedBy>Ferdhy</cp:lastModifiedBy>
  <cp:revision>9</cp:revision>
  <cp:lastPrinted>2015-01-18T02:13:00Z</cp:lastPrinted>
  <dcterms:created xsi:type="dcterms:W3CDTF">2014-12-19T19:31:00Z</dcterms:created>
  <dcterms:modified xsi:type="dcterms:W3CDTF">2015-10-13T05:34:00Z</dcterms:modified>
</cp:coreProperties>
</file>