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6B" w:rsidRDefault="0090075C" w:rsidP="004A006B">
      <w:pPr>
        <w:spacing w:after="0"/>
        <w:jc w:val="center"/>
        <w:rPr>
          <w:rFonts w:ascii="Times New Roman" w:hAnsi="Times New Roman" w:cs="Times New Roman"/>
          <w:b/>
          <w:sz w:val="24"/>
          <w:szCs w:val="24"/>
        </w:rPr>
      </w:pPr>
      <w:r w:rsidRPr="004A006B">
        <w:rPr>
          <w:rFonts w:ascii="Times New Roman" w:hAnsi="Times New Roman" w:cs="Times New Roman"/>
          <w:b/>
          <w:sz w:val="24"/>
          <w:szCs w:val="24"/>
        </w:rPr>
        <w:t>PENGARUH MODEL PEMBE</w:t>
      </w:r>
      <w:r w:rsidR="001C5856">
        <w:rPr>
          <w:rFonts w:ascii="Times New Roman" w:hAnsi="Times New Roman" w:cs="Times New Roman"/>
          <w:b/>
          <w:sz w:val="24"/>
          <w:szCs w:val="24"/>
        </w:rPr>
        <w:t>L</w:t>
      </w:r>
      <w:r w:rsidRPr="004A006B">
        <w:rPr>
          <w:rFonts w:ascii="Times New Roman" w:hAnsi="Times New Roman" w:cs="Times New Roman"/>
          <w:b/>
          <w:sz w:val="24"/>
          <w:szCs w:val="24"/>
        </w:rPr>
        <w:t xml:space="preserve">AJARAN DAN </w:t>
      </w:r>
      <w:r w:rsidR="00B76A71">
        <w:rPr>
          <w:rFonts w:ascii="Times New Roman" w:hAnsi="Times New Roman" w:cs="Times New Roman"/>
          <w:b/>
          <w:sz w:val="24"/>
          <w:szCs w:val="24"/>
          <w:lang w:val="en-US"/>
        </w:rPr>
        <w:t>GAYA BELAJAR</w:t>
      </w:r>
      <w:r w:rsidRPr="004A006B">
        <w:rPr>
          <w:rFonts w:ascii="Times New Roman" w:hAnsi="Times New Roman" w:cs="Times New Roman"/>
          <w:b/>
          <w:sz w:val="24"/>
          <w:szCs w:val="24"/>
        </w:rPr>
        <w:t xml:space="preserve"> TERHADAP KE</w:t>
      </w:r>
      <w:r w:rsidR="00DF4F6D">
        <w:rPr>
          <w:rFonts w:ascii="Times New Roman" w:hAnsi="Times New Roman" w:cs="Times New Roman"/>
          <w:b/>
          <w:sz w:val="24"/>
          <w:szCs w:val="24"/>
          <w:lang w:val="en-US"/>
        </w:rPr>
        <w:t>TERAMPILAN</w:t>
      </w:r>
      <w:r w:rsidRPr="004A006B">
        <w:rPr>
          <w:rFonts w:ascii="Times New Roman" w:hAnsi="Times New Roman" w:cs="Times New Roman"/>
          <w:b/>
          <w:sz w:val="24"/>
          <w:szCs w:val="24"/>
        </w:rPr>
        <w:t xml:space="preserve"> </w:t>
      </w:r>
      <w:r w:rsidR="00B76A71">
        <w:rPr>
          <w:rFonts w:ascii="Times New Roman" w:hAnsi="Times New Roman" w:cs="Times New Roman"/>
          <w:b/>
          <w:sz w:val="24"/>
          <w:szCs w:val="24"/>
          <w:lang w:val="en-US"/>
        </w:rPr>
        <w:t>BERPIKIR KRITIS</w:t>
      </w:r>
      <w:r w:rsidR="001C5856">
        <w:rPr>
          <w:rFonts w:ascii="Times New Roman" w:hAnsi="Times New Roman" w:cs="Times New Roman"/>
          <w:b/>
          <w:sz w:val="24"/>
          <w:szCs w:val="24"/>
        </w:rPr>
        <w:t xml:space="preserve"> DAN </w:t>
      </w:r>
      <w:r w:rsidR="00B76A71">
        <w:rPr>
          <w:rFonts w:ascii="Times New Roman" w:hAnsi="Times New Roman" w:cs="Times New Roman"/>
          <w:b/>
          <w:sz w:val="24"/>
          <w:szCs w:val="24"/>
          <w:lang w:val="en-US"/>
        </w:rPr>
        <w:t>MOTIVASI BELAJAR</w:t>
      </w:r>
      <w:r w:rsidRPr="004A006B">
        <w:rPr>
          <w:rFonts w:ascii="Times New Roman" w:hAnsi="Times New Roman" w:cs="Times New Roman"/>
          <w:b/>
          <w:sz w:val="24"/>
          <w:szCs w:val="24"/>
        </w:rPr>
        <w:t xml:space="preserve"> PESERTA DIDIK </w:t>
      </w:r>
      <w:r w:rsidR="00B76A71" w:rsidRPr="00B76A71">
        <w:rPr>
          <w:rFonts w:ascii="Times New Roman" w:hAnsi="Times New Roman" w:cs="Times New Roman"/>
          <w:b/>
          <w:sz w:val="24"/>
          <w:szCs w:val="24"/>
        </w:rPr>
        <w:t>KELAS XI IPA SMA NEGERI 1 KALAENA</w:t>
      </w:r>
      <w:r w:rsidR="00F00F11">
        <w:rPr>
          <w:rFonts w:ascii="Times New Roman" w:hAnsi="Times New Roman" w:cs="Times New Roman"/>
          <w:b/>
          <w:sz w:val="24"/>
          <w:szCs w:val="24"/>
          <w:lang w:val="en-US"/>
        </w:rPr>
        <w:t xml:space="preserve"> KABUPATEN LUWU TIMUR</w:t>
      </w:r>
      <w:r w:rsidR="00B76A71" w:rsidRPr="004A006B">
        <w:rPr>
          <w:rFonts w:ascii="Times New Roman" w:hAnsi="Times New Roman" w:cs="Times New Roman"/>
          <w:b/>
          <w:sz w:val="24"/>
          <w:szCs w:val="24"/>
        </w:rPr>
        <w:t xml:space="preserve"> </w:t>
      </w:r>
    </w:p>
    <w:p w:rsidR="00BE15BB" w:rsidRPr="00B76A71" w:rsidRDefault="0090075C" w:rsidP="004A006B">
      <w:pPr>
        <w:spacing w:after="0"/>
        <w:jc w:val="center"/>
        <w:rPr>
          <w:rFonts w:ascii="Times New Roman" w:hAnsi="Times New Roman" w:cs="Times New Roman"/>
          <w:b/>
          <w:sz w:val="24"/>
          <w:szCs w:val="24"/>
          <w:lang w:val="en-US"/>
        </w:rPr>
      </w:pPr>
      <w:r w:rsidRPr="004A006B">
        <w:rPr>
          <w:rFonts w:ascii="Times New Roman" w:hAnsi="Times New Roman" w:cs="Times New Roman"/>
          <w:b/>
          <w:sz w:val="24"/>
          <w:szCs w:val="24"/>
        </w:rPr>
        <w:t xml:space="preserve">(Studi Pada Materi Pokok </w:t>
      </w:r>
      <w:r w:rsidR="00B76A71">
        <w:rPr>
          <w:rFonts w:ascii="Times New Roman" w:hAnsi="Times New Roman" w:cs="Times New Roman"/>
          <w:b/>
          <w:sz w:val="24"/>
          <w:szCs w:val="24"/>
          <w:lang w:val="en-US"/>
        </w:rPr>
        <w:t>A</w:t>
      </w:r>
      <w:r w:rsidR="00F00F11">
        <w:rPr>
          <w:rFonts w:ascii="Times New Roman" w:hAnsi="Times New Roman" w:cs="Times New Roman"/>
          <w:b/>
          <w:sz w:val="24"/>
          <w:szCs w:val="24"/>
          <w:lang w:val="en-US"/>
        </w:rPr>
        <w:t xml:space="preserve">sam </w:t>
      </w:r>
      <w:r w:rsidR="00B76A71">
        <w:rPr>
          <w:rFonts w:ascii="Times New Roman" w:hAnsi="Times New Roman" w:cs="Times New Roman"/>
          <w:b/>
          <w:sz w:val="24"/>
          <w:szCs w:val="24"/>
          <w:lang w:val="en-US"/>
        </w:rPr>
        <w:t>Basa)</w:t>
      </w:r>
    </w:p>
    <w:p w:rsidR="004A006B" w:rsidRPr="004A006B" w:rsidRDefault="004A006B" w:rsidP="004A006B">
      <w:pPr>
        <w:spacing w:after="0"/>
        <w:jc w:val="center"/>
        <w:rPr>
          <w:rFonts w:ascii="Times New Roman" w:hAnsi="Times New Roman" w:cs="Times New Roman"/>
          <w:b/>
          <w:sz w:val="24"/>
          <w:szCs w:val="24"/>
        </w:rPr>
      </w:pPr>
    </w:p>
    <w:p w:rsidR="0090075C" w:rsidRPr="00F00F11" w:rsidRDefault="00F00F11" w:rsidP="0090075C">
      <w:pPr>
        <w:jc w:val="center"/>
        <w:rPr>
          <w:rFonts w:ascii="Times New Roman" w:hAnsi="Times New Roman" w:cs="Times New Roman"/>
          <w:b/>
          <w:sz w:val="24"/>
          <w:szCs w:val="24"/>
          <w:lang w:val="en-US"/>
        </w:rPr>
      </w:pPr>
      <w:r>
        <w:rPr>
          <w:rFonts w:ascii="Times New Roman" w:hAnsi="Times New Roman" w:cs="Times New Roman"/>
          <w:b/>
          <w:sz w:val="24"/>
          <w:szCs w:val="24"/>
          <w:lang w:val="en-US"/>
        </w:rPr>
        <w:t>Ni Made Sripandi</w:t>
      </w:r>
    </w:p>
    <w:p w:rsidR="0040776D" w:rsidRDefault="0040776D" w:rsidP="00F5022D">
      <w:pPr>
        <w:spacing w:after="0"/>
        <w:jc w:val="center"/>
        <w:rPr>
          <w:rFonts w:ascii="Times New Roman" w:hAnsi="Times New Roman" w:cs="Times New Roman"/>
          <w:b/>
          <w:sz w:val="24"/>
          <w:szCs w:val="24"/>
        </w:rPr>
      </w:pPr>
    </w:p>
    <w:p w:rsidR="00F5022D" w:rsidRDefault="00F5022D" w:rsidP="00F5022D">
      <w:pPr>
        <w:spacing w:after="0"/>
        <w:jc w:val="center"/>
        <w:rPr>
          <w:rFonts w:ascii="Times New Roman" w:hAnsi="Times New Roman" w:cs="Times New Roman"/>
          <w:sz w:val="24"/>
          <w:szCs w:val="24"/>
        </w:rPr>
      </w:pPr>
    </w:p>
    <w:p w:rsidR="00F00F11" w:rsidRPr="00BB0105" w:rsidRDefault="00F5022D" w:rsidP="004A006B">
      <w:pPr>
        <w:tabs>
          <w:tab w:val="left" w:pos="709"/>
        </w:tabs>
        <w:spacing w:after="0" w:line="240" w:lineRule="auto"/>
        <w:jc w:val="both"/>
        <w:rPr>
          <w:rFonts w:ascii="Times New Roman" w:hAnsi="Times New Roman" w:cs="Times New Roman"/>
          <w:lang w:val="en-US"/>
        </w:rPr>
      </w:pPr>
      <w:r w:rsidRPr="004A006B">
        <w:rPr>
          <w:rFonts w:ascii="Times New Roman" w:hAnsi="Times New Roman" w:cs="Times New Roman"/>
          <w:b/>
        </w:rPr>
        <w:t>ABSTRAK:</w:t>
      </w:r>
      <w:r w:rsidRPr="004A006B">
        <w:rPr>
          <w:rFonts w:ascii="Times New Roman" w:hAnsi="Times New Roman" w:cs="Times New Roman"/>
        </w:rPr>
        <w:t xml:space="preserve"> </w:t>
      </w:r>
      <w:r w:rsidR="00F00F11" w:rsidRPr="00F00F11">
        <w:rPr>
          <w:rFonts w:ascii="Times New Roman" w:hAnsi="Times New Roman" w:cs="Times New Roman"/>
        </w:rPr>
        <w:t>Penelitian ini bertujuan untuk mengetahui pengaruh model pembelajaran dan gaya belajar terhadap keterampilan berpikir kritis dan motivasi belajar peserta didik kelas XI IPA SMA Negeri 1 Kalaena Kabupaten Luwu Timur</w:t>
      </w:r>
      <w:r w:rsidRPr="004A006B">
        <w:rPr>
          <w:rFonts w:ascii="Times New Roman" w:hAnsi="Times New Roman" w:cs="Times New Roman"/>
        </w:rPr>
        <w:t xml:space="preserve"> pada materi </w:t>
      </w:r>
      <w:r w:rsidR="00F00F11">
        <w:rPr>
          <w:rFonts w:ascii="Times New Roman" w:hAnsi="Times New Roman" w:cs="Times New Roman"/>
          <w:lang w:val="en-US"/>
        </w:rPr>
        <w:t>pokok larutan asam basa</w:t>
      </w:r>
      <w:r w:rsidRPr="004A006B">
        <w:rPr>
          <w:rFonts w:ascii="Times New Roman" w:hAnsi="Times New Roman" w:cs="Times New Roman"/>
        </w:rPr>
        <w:t>. Penelitian ini menggunakan rancangan penelitian eksperimental semu</w:t>
      </w:r>
      <w:r w:rsidR="00F00F11">
        <w:rPr>
          <w:rFonts w:ascii="Times New Roman" w:hAnsi="Times New Roman" w:cs="Times New Roman"/>
          <w:lang w:val="en-US"/>
        </w:rPr>
        <w:t xml:space="preserve"> </w:t>
      </w:r>
      <w:r w:rsidR="00F00F11" w:rsidRPr="00F00F11">
        <w:rPr>
          <w:rFonts w:ascii="Times New Roman" w:hAnsi="Times New Roman" w:cs="Times New Roman"/>
          <w:lang w:val="en-US"/>
        </w:rPr>
        <w:t>dengan menggunakan desain faktorial 2x3</w:t>
      </w:r>
      <w:r w:rsidRPr="004A006B">
        <w:rPr>
          <w:rFonts w:ascii="Times New Roman" w:hAnsi="Times New Roman" w:cs="Times New Roman"/>
        </w:rPr>
        <w:t xml:space="preserve">. Kelas ekperimen pertama dibelajarkan dengan model pembelajaran </w:t>
      </w:r>
      <w:r w:rsidR="00F00F11">
        <w:rPr>
          <w:rFonts w:ascii="Times New Roman" w:hAnsi="Times New Roman" w:cs="Times New Roman"/>
          <w:lang w:val="en-US"/>
        </w:rPr>
        <w:t xml:space="preserve">kooperatif tipe </w:t>
      </w:r>
      <w:r w:rsidR="00F00F11">
        <w:rPr>
          <w:rFonts w:ascii="Times New Roman" w:hAnsi="Times New Roman" w:cs="Times New Roman"/>
          <w:i/>
          <w:lang w:val="en-US"/>
        </w:rPr>
        <w:t xml:space="preserve">snowball </w:t>
      </w:r>
      <w:r w:rsidR="00F00F11" w:rsidRPr="00F00F11">
        <w:rPr>
          <w:rFonts w:ascii="Times New Roman" w:hAnsi="Times New Roman" w:cs="Times New Roman"/>
          <w:i/>
          <w:lang w:val="en-US"/>
        </w:rPr>
        <w:t>throwing</w:t>
      </w:r>
      <w:r w:rsidR="00F00F11">
        <w:rPr>
          <w:rFonts w:ascii="Times New Roman" w:hAnsi="Times New Roman" w:cs="Times New Roman"/>
          <w:lang w:val="en-US"/>
        </w:rPr>
        <w:t xml:space="preserve"> </w:t>
      </w:r>
      <w:r w:rsidRPr="00F00F11">
        <w:rPr>
          <w:rFonts w:ascii="Times New Roman" w:hAnsi="Times New Roman" w:cs="Times New Roman"/>
        </w:rPr>
        <w:t>sedangkan</w:t>
      </w:r>
      <w:r w:rsidRPr="004A006B">
        <w:rPr>
          <w:rFonts w:ascii="Times New Roman" w:hAnsi="Times New Roman" w:cs="Times New Roman"/>
        </w:rPr>
        <w:t xml:space="preserve"> kelas eksperimen kedua dibelajarkan dengan model pembelajaran </w:t>
      </w:r>
      <w:r w:rsidR="00F00F11">
        <w:rPr>
          <w:rFonts w:ascii="Times New Roman" w:hAnsi="Times New Roman" w:cs="Times New Roman"/>
          <w:lang w:val="en-US"/>
        </w:rPr>
        <w:t>inkuiri</w:t>
      </w:r>
      <w:r w:rsidRPr="004A006B">
        <w:rPr>
          <w:rFonts w:ascii="Times New Roman" w:hAnsi="Times New Roman" w:cs="Times New Roman"/>
        </w:rPr>
        <w:t xml:space="preserve">. Instrumen tes yang digunakan berupa tes untuk mengukur kemampuan </w:t>
      </w:r>
      <w:r w:rsidR="00F00F11">
        <w:rPr>
          <w:rFonts w:ascii="Times New Roman" w:hAnsi="Times New Roman" w:cs="Times New Roman"/>
          <w:lang w:val="en-US"/>
        </w:rPr>
        <w:t>berpikir kritis</w:t>
      </w:r>
      <w:r w:rsidR="00BB0105">
        <w:rPr>
          <w:rFonts w:ascii="Times New Roman" w:hAnsi="Times New Roman" w:cs="Times New Roman"/>
          <w:lang w:val="en-US"/>
        </w:rPr>
        <w:t xml:space="preserve"> berupa soal esai sebanyak 6 item soal</w:t>
      </w:r>
      <w:r w:rsidRPr="004A006B">
        <w:rPr>
          <w:rFonts w:ascii="Times New Roman" w:hAnsi="Times New Roman" w:cs="Times New Roman"/>
        </w:rPr>
        <w:t xml:space="preserve"> dan </w:t>
      </w:r>
      <w:r w:rsidR="00BB0105">
        <w:rPr>
          <w:rFonts w:ascii="Times New Roman" w:hAnsi="Times New Roman" w:cs="Times New Roman"/>
          <w:lang w:val="en-US"/>
        </w:rPr>
        <w:t>angket motivasi belajar sebanyak 36 item soal</w:t>
      </w:r>
      <w:r w:rsidR="004A006B" w:rsidRPr="004A006B">
        <w:rPr>
          <w:rFonts w:ascii="Times New Roman" w:hAnsi="Times New Roman" w:cs="Times New Roman"/>
        </w:rPr>
        <w:t xml:space="preserve">. </w:t>
      </w:r>
      <w:r w:rsidR="00432AA8">
        <w:rPr>
          <w:rFonts w:ascii="Times New Roman" w:hAnsi="Times New Roman" w:cs="Times New Roman"/>
        </w:rPr>
        <w:t xml:space="preserve">Analisis data menggunakan uji </w:t>
      </w:r>
      <w:r w:rsidR="00432AA8">
        <w:rPr>
          <w:rFonts w:ascii="Times New Roman" w:hAnsi="Times New Roman" w:cs="Times New Roman"/>
          <w:i/>
        </w:rPr>
        <w:t xml:space="preserve">Two Way </w:t>
      </w:r>
      <w:r w:rsidR="00432AA8">
        <w:rPr>
          <w:rFonts w:ascii="Times New Roman" w:hAnsi="Times New Roman" w:cs="Times New Roman"/>
        </w:rPr>
        <w:t xml:space="preserve">MANOVA. </w:t>
      </w:r>
      <w:r w:rsidR="004A006B" w:rsidRPr="004A006B">
        <w:rPr>
          <w:rFonts w:ascii="Times New Roman" w:hAnsi="Times New Roman" w:cs="Times New Roman"/>
        </w:rPr>
        <w:t xml:space="preserve">Hasil penelitian menunjukkan bahwa </w:t>
      </w:r>
      <w:r w:rsidR="00BB0105">
        <w:rPr>
          <w:rFonts w:ascii="Times New Roman" w:hAnsi="Times New Roman" w:cs="Times New Roman"/>
          <w:lang w:val="en-US"/>
        </w:rPr>
        <w:t xml:space="preserve">model pembelajaran kooperatif tipe </w:t>
      </w:r>
      <w:r w:rsidR="00BB0105">
        <w:rPr>
          <w:rFonts w:ascii="Times New Roman" w:hAnsi="Times New Roman" w:cs="Times New Roman"/>
          <w:i/>
          <w:lang w:val="en-US"/>
        </w:rPr>
        <w:t xml:space="preserve">snowball throwing </w:t>
      </w:r>
      <w:r w:rsidR="00432AA8">
        <w:rPr>
          <w:rFonts w:ascii="Times New Roman" w:hAnsi="Times New Roman" w:cs="Times New Roman"/>
        </w:rPr>
        <w:t xml:space="preserve">lebih efektif </w:t>
      </w:r>
      <w:r w:rsidR="001C5856">
        <w:rPr>
          <w:rFonts w:ascii="Times New Roman" w:hAnsi="Times New Roman" w:cs="Times New Roman"/>
        </w:rPr>
        <w:t xml:space="preserve">meningkatkan </w:t>
      </w:r>
      <w:r w:rsidR="00BB0105">
        <w:rPr>
          <w:rFonts w:ascii="Times New Roman" w:hAnsi="Times New Roman" w:cs="Times New Roman"/>
          <w:lang w:val="en-US"/>
        </w:rPr>
        <w:t>kemampuan berpikir kritis</w:t>
      </w:r>
      <w:r w:rsidR="00432AA8">
        <w:rPr>
          <w:rFonts w:ascii="Times New Roman" w:hAnsi="Times New Roman" w:cs="Times New Roman"/>
        </w:rPr>
        <w:t xml:space="preserve"> dan </w:t>
      </w:r>
      <w:r w:rsidR="00BB0105">
        <w:rPr>
          <w:rFonts w:ascii="Times New Roman" w:hAnsi="Times New Roman" w:cs="Times New Roman"/>
          <w:lang w:val="en-US"/>
        </w:rPr>
        <w:t xml:space="preserve">motivasi belajar </w:t>
      </w:r>
      <w:r w:rsidR="00BB0105">
        <w:rPr>
          <w:rFonts w:ascii="Times New Roman" w:hAnsi="Times New Roman" w:cs="Times New Roman"/>
        </w:rPr>
        <w:t xml:space="preserve"> peserta didik </w:t>
      </w:r>
      <w:r w:rsidR="00432AA8">
        <w:rPr>
          <w:rFonts w:ascii="Times New Roman" w:hAnsi="Times New Roman" w:cs="Times New Roman"/>
        </w:rPr>
        <w:t>b</w:t>
      </w:r>
      <w:r w:rsidR="00BB0105">
        <w:rPr>
          <w:rFonts w:ascii="Times New Roman" w:hAnsi="Times New Roman" w:cs="Times New Roman"/>
        </w:rPr>
        <w:t>andingkan</w:t>
      </w:r>
      <w:r w:rsidR="00BB0105">
        <w:rPr>
          <w:rFonts w:ascii="Times New Roman" w:hAnsi="Times New Roman" w:cs="Times New Roman"/>
          <w:lang w:val="en-US"/>
        </w:rPr>
        <w:t xml:space="preserve"> model pembelajaran inkuiri, </w:t>
      </w:r>
      <w:r w:rsidR="00432AA8">
        <w:rPr>
          <w:rFonts w:ascii="Times New Roman" w:hAnsi="Times New Roman" w:cs="Times New Roman"/>
        </w:rPr>
        <w:t xml:space="preserve">peserta didik </w:t>
      </w:r>
      <w:r w:rsidR="00BB0105">
        <w:rPr>
          <w:rFonts w:ascii="Times New Roman" w:hAnsi="Times New Roman" w:cs="Times New Roman"/>
          <w:lang w:val="en-US"/>
        </w:rPr>
        <w:t>dengan gaya belajar kinestetik</w:t>
      </w:r>
      <w:r w:rsidR="00432AA8">
        <w:rPr>
          <w:rFonts w:ascii="Times New Roman" w:hAnsi="Times New Roman" w:cs="Times New Roman"/>
        </w:rPr>
        <w:t xml:space="preserve"> memperoleh </w:t>
      </w:r>
      <w:r w:rsidR="00BB0105">
        <w:rPr>
          <w:rFonts w:ascii="Times New Roman" w:hAnsi="Times New Roman" w:cs="Times New Roman"/>
          <w:lang w:val="en-US"/>
        </w:rPr>
        <w:t xml:space="preserve">nilai </w:t>
      </w:r>
      <w:r w:rsidR="001C5856">
        <w:rPr>
          <w:rFonts w:ascii="Times New Roman" w:hAnsi="Times New Roman" w:cs="Times New Roman"/>
        </w:rPr>
        <w:t xml:space="preserve">lebih baik dalam hal kemampuan </w:t>
      </w:r>
      <w:r w:rsidR="00BB0105">
        <w:rPr>
          <w:rFonts w:ascii="Times New Roman" w:hAnsi="Times New Roman" w:cs="Times New Roman"/>
          <w:lang w:val="en-US"/>
        </w:rPr>
        <w:t xml:space="preserve">berpikir kritis </w:t>
      </w:r>
      <w:r w:rsidR="00432AA8">
        <w:rPr>
          <w:rFonts w:ascii="Times New Roman" w:hAnsi="Times New Roman" w:cs="Times New Roman"/>
        </w:rPr>
        <w:t xml:space="preserve">dibandingkan dengan peserta didik </w:t>
      </w:r>
      <w:r w:rsidR="00BB0105">
        <w:rPr>
          <w:rFonts w:ascii="Times New Roman" w:hAnsi="Times New Roman" w:cs="Times New Roman"/>
          <w:lang w:val="en-US"/>
        </w:rPr>
        <w:t>dengan gaya belajar visual dan auditori, sedangkan dalam hal motivasi belajar peserta didik dengan gaya belajar auditori yang memperoleh nilai lebih tinggi dibandingkan gaya belajar visual dan kinestetik.</w:t>
      </w:r>
    </w:p>
    <w:p w:rsidR="00432AA8" w:rsidRDefault="00432AA8" w:rsidP="004A006B">
      <w:pPr>
        <w:tabs>
          <w:tab w:val="left" w:pos="709"/>
        </w:tabs>
        <w:spacing w:after="0" w:line="240" w:lineRule="auto"/>
        <w:jc w:val="both"/>
        <w:rPr>
          <w:rFonts w:ascii="Times New Roman" w:hAnsi="Times New Roman" w:cs="Times New Roman"/>
          <w:sz w:val="24"/>
          <w:szCs w:val="24"/>
        </w:rPr>
      </w:pPr>
    </w:p>
    <w:p w:rsidR="004A006B" w:rsidRPr="00BB0105" w:rsidRDefault="004A006B" w:rsidP="004A006B">
      <w:pPr>
        <w:tabs>
          <w:tab w:val="left" w:pos="709"/>
        </w:tabs>
        <w:spacing w:after="0" w:line="240" w:lineRule="auto"/>
        <w:jc w:val="both"/>
        <w:rPr>
          <w:rFonts w:ascii="Times New Roman" w:hAnsi="Times New Roman" w:cs="Times New Roman"/>
          <w:sz w:val="24"/>
          <w:szCs w:val="24"/>
          <w:lang w:val="en-US"/>
        </w:rPr>
      </w:pPr>
      <w:r w:rsidRPr="004A006B">
        <w:rPr>
          <w:rFonts w:ascii="Times New Roman" w:hAnsi="Times New Roman" w:cs="Times New Roman"/>
          <w:b/>
        </w:rPr>
        <w:t xml:space="preserve">Kata kunci: </w:t>
      </w:r>
      <w:r w:rsidR="001C5856">
        <w:rPr>
          <w:rFonts w:ascii="Times New Roman" w:hAnsi="Times New Roman" w:cs="Times New Roman"/>
        </w:rPr>
        <w:t>model pem</w:t>
      </w:r>
      <w:r w:rsidRPr="004A006B">
        <w:rPr>
          <w:rFonts w:ascii="Times New Roman" w:hAnsi="Times New Roman" w:cs="Times New Roman"/>
        </w:rPr>
        <w:t xml:space="preserve">belajaran, </w:t>
      </w:r>
      <w:r w:rsidR="00BB0105" w:rsidRPr="00BB0105">
        <w:rPr>
          <w:rFonts w:ascii="Times New Roman" w:hAnsi="Times New Roman" w:cs="Times New Roman"/>
        </w:rPr>
        <w:t>Inkuiri, Snowball Throwing , Gaya Belajar, KBK, Motivasi</w:t>
      </w:r>
      <w:r w:rsidR="00BB0105">
        <w:rPr>
          <w:rFonts w:ascii="Times New Roman" w:hAnsi="Times New Roman" w:cs="Times New Roman"/>
          <w:lang w:val="en-US"/>
        </w:rPr>
        <w:t>.</w:t>
      </w:r>
    </w:p>
    <w:p w:rsidR="004A006B" w:rsidRDefault="004A006B" w:rsidP="004A006B">
      <w:pPr>
        <w:tabs>
          <w:tab w:val="left" w:pos="709"/>
        </w:tabs>
        <w:spacing w:after="0" w:line="240" w:lineRule="auto"/>
        <w:jc w:val="both"/>
        <w:rPr>
          <w:rFonts w:ascii="Times New Roman" w:hAnsi="Times New Roman" w:cs="Times New Roman"/>
          <w:sz w:val="24"/>
          <w:szCs w:val="24"/>
        </w:rPr>
      </w:pPr>
    </w:p>
    <w:p w:rsidR="006C7118" w:rsidRPr="009E29B8" w:rsidRDefault="004A006B" w:rsidP="004A006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BB0105" w:rsidRPr="00887D9F">
        <w:rPr>
          <w:rFonts w:ascii="Times New Roman" w:hAnsi="Times New Roman" w:cs="Times New Roman"/>
          <w:sz w:val="24"/>
          <w:szCs w:val="24"/>
        </w:rPr>
        <w:t xml:space="preserve">Pembelajaran pada hakikatnya adalah proses interaksi antara </w:t>
      </w:r>
      <w:r w:rsidR="00BB0105" w:rsidRPr="00887D9F">
        <w:rPr>
          <w:rFonts w:ascii="Times New Roman" w:hAnsi="Times New Roman" w:cs="Times New Roman"/>
          <w:sz w:val="24"/>
          <w:szCs w:val="24"/>
          <w:lang w:val="en-US"/>
        </w:rPr>
        <w:t>peserta didik</w:t>
      </w:r>
      <w:r w:rsidR="00BB0105" w:rsidRPr="00887D9F">
        <w:rPr>
          <w:rFonts w:ascii="Times New Roman" w:hAnsi="Times New Roman" w:cs="Times New Roman"/>
          <w:sz w:val="24"/>
          <w:szCs w:val="24"/>
        </w:rPr>
        <w:t xml:space="preserve"> dengan lingkungannya, sehingga terjadi perubahan perilaku ke arah </w:t>
      </w:r>
      <w:r w:rsidR="00BB0105" w:rsidRPr="00887D9F">
        <w:rPr>
          <w:rFonts w:ascii="Times New Roman" w:hAnsi="Times New Roman" w:cs="Times New Roman"/>
          <w:sz w:val="24"/>
          <w:szCs w:val="24"/>
          <w:lang w:val="en-US"/>
        </w:rPr>
        <w:t xml:space="preserve">yang </w:t>
      </w:r>
      <w:r w:rsidR="00BB0105" w:rsidRPr="00887D9F">
        <w:rPr>
          <w:rFonts w:ascii="Times New Roman" w:hAnsi="Times New Roman" w:cs="Times New Roman"/>
          <w:sz w:val="24"/>
          <w:szCs w:val="24"/>
        </w:rPr>
        <w:t>dikehendaki</w:t>
      </w:r>
      <w:r w:rsidR="00BB0105">
        <w:rPr>
          <w:rFonts w:ascii="Times New Roman" w:hAnsi="Times New Roman" w:cs="Times New Roman"/>
          <w:sz w:val="24"/>
          <w:szCs w:val="24"/>
          <w:lang w:val="en-US"/>
        </w:rPr>
        <w:t xml:space="preserve">. </w:t>
      </w:r>
      <w:r w:rsidR="009E29B8" w:rsidRPr="00887D9F">
        <w:rPr>
          <w:rFonts w:ascii="Times New Roman" w:hAnsi="Times New Roman" w:cs="Times New Roman"/>
          <w:sz w:val="24"/>
          <w:szCs w:val="24"/>
        </w:rPr>
        <w:t>Usaha pembaharuan dalam bidang pendidikan dan pembelajaran di semua tingkat pendidikan diantaranya adalah mengembangkan keterampilan berpikir tingkat tinggi yang diperlukan untuk menghadapi kehidupan dan memenangkan persaingan di era globalisasi</w:t>
      </w:r>
      <w:r w:rsidR="009E29B8">
        <w:rPr>
          <w:rFonts w:ascii="Times New Roman" w:hAnsi="Times New Roman" w:cs="Times New Roman"/>
          <w:sz w:val="24"/>
          <w:szCs w:val="24"/>
          <w:lang w:val="en-US"/>
        </w:rPr>
        <w:t xml:space="preserve">. </w:t>
      </w:r>
      <w:proofErr w:type="gramStart"/>
      <w:r w:rsidR="009E29B8" w:rsidRPr="00887D9F">
        <w:rPr>
          <w:rFonts w:ascii="Times New Roman" w:hAnsi="Times New Roman" w:cs="Times New Roman"/>
          <w:sz w:val="24"/>
          <w:szCs w:val="24"/>
          <w:lang w:val="en-US"/>
        </w:rPr>
        <w:t>Keterampilan berpikir kritis peserta didik menjadi hal yang sangat penting untuk dikembangkan agar mampu memecahkan masalah dan mengambil keputusan yang tepat sesuai dengan kebenaran ilmiah</w:t>
      </w:r>
      <w:r w:rsidR="009E29B8">
        <w:rPr>
          <w:rFonts w:ascii="Times New Roman" w:hAnsi="Times New Roman" w:cs="Times New Roman"/>
          <w:sz w:val="24"/>
          <w:szCs w:val="24"/>
          <w:lang w:val="en-US"/>
        </w:rPr>
        <w:t>.</w:t>
      </w:r>
      <w:proofErr w:type="gramEnd"/>
      <w:r w:rsidR="009E29B8">
        <w:rPr>
          <w:rFonts w:ascii="Times New Roman" w:hAnsi="Times New Roman" w:cs="Times New Roman"/>
          <w:sz w:val="24"/>
          <w:szCs w:val="24"/>
          <w:lang w:val="en-US"/>
        </w:rPr>
        <w:t xml:space="preserve"> </w:t>
      </w:r>
      <w:proofErr w:type="gramStart"/>
      <w:r w:rsidR="009E29B8" w:rsidRPr="00887D9F">
        <w:rPr>
          <w:rFonts w:ascii="Times New Roman" w:hAnsi="Times New Roman" w:cs="Times New Roman"/>
          <w:sz w:val="24"/>
          <w:szCs w:val="24"/>
          <w:lang w:val="en-US"/>
        </w:rPr>
        <w:t>Motivasi belajar yang dimiliki peserta didik dalam setiap kegiatan pembelajaran sangat berperan untuk meningkatkan prestasi belajar peserta didik dalam mata pelajaran tertentu (Nashar, 2004)</w:t>
      </w:r>
      <w:r w:rsidR="009E29B8">
        <w:rPr>
          <w:rFonts w:ascii="Times New Roman" w:hAnsi="Times New Roman" w:cs="Times New Roman"/>
          <w:sz w:val="24"/>
          <w:szCs w:val="24"/>
          <w:lang w:val="en-US"/>
        </w:rPr>
        <w:t>.</w:t>
      </w:r>
      <w:proofErr w:type="gramEnd"/>
      <w:r w:rsidR="009E29B8">
        <w:rPr>
          <w:rFonts w:ascii="Times New Roman" w:hAnsi="Times New Roman" w:cs="Times New Roman"/>
          <w:sz w:val="24"/>
          <w:szCs w:val="24"/>
          <w:lang w:val="en-US"/>
        </w:rPr>
        <w:t xml:space="preserve"> </w:t>
      </w:r>
      <w:r w:rsidR="00DF4F6D" w:rsidRPr="00DF4F6D">
        <w:rPr>
          <w:rFonts w:ascii="Times New Roman" w:hAnsi="Times New Roman" w:cs="Times New Roman"/>
          <w:sz w:val="24"/>
          <w:szCs w:val="24"/>
          <w:lang w:val="en-US"/>
        </w:rPr>
        <w:t xml:space="preserve">Peserta didik yang memiliki motivasi belajar </w:t>
      </w:r>
      <w:proofErr w:type="gramStart"/>
      <w:r w:rsidR="00DF4F6D" w:rsidRPr="00DF4F6D">
        <w:rPr>
          <w:rFonts w:ascii="Times New Roman" w:hAnsi="Times New Roman" w:cs="Times New Roman"/>
          <w:sz w:val="24"/>
          <w:szCs w:val="24"/>
          <w:lang w:val="en-US"/>
        </w:rPr>
        <w:t>akan</w:t>
      </w:r>
      <w:proofErr w:type="gramEnd"/>
      <w:r w:rsidR="00DF4F6D" w:rsidRPr="00DF4F6D">
        <w:rPr>
          <w:rFonts w:ascii="Times New Roman" w:hAnsi="Times New Roman" w:cs="Times New Roman"/>
          <w:sz w:val="24"/>
          <w:szCs w:val="24"/>
          <w:lang w:val="en-US"/>
        </w:rPr>
        <w:t xml:space="preserve"> bergantung pada apakah aktivitas tersebut memiliki isi yang menarik atau proses yang menyenangkan. </w:t>
      </w:r>
      <w:proofErr w:type="gramStart"/>
      <w:r w:rsidR="00DF4F6D" w:rsidRPr="00DF4F6D">
        <w:rPr>
          <w:rFonts w:ascii="Times New Roman" w:hAnsi="Times New Roman" w:cs="Times New Roman"/>
          <w:sz w:val="24"/>
          <w:szCs w:val="24"/>
          <w:lang w:val="en-US"/>
        </w:rPr>
        <w:t>Intinya, motivasi belajar melibatkan tujuan-tujuan belajar dan strategi yang berkaitan dalam mencapai tujuan belajar tersebut (Brophy, 2004).</w:t>
      </w:r>
      <w:proofErr w:type="gramEnd"/>
    </w:p>
    <w:p w:rsidR="001C5856" w:rsidRPr="009E29B8" w:rsidRDefault="006C7118" w:rsidP="004A006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9E29B8" w:rsidRPr="00887D9F">
        <w:rPr>
          <w:rFonts w:ascii="Times New Roman" w:hAnsi="Times New Roman" w:cs="Times New Roman"/>
          <w:sz w:val="24"/>
          <w:szCs w:val="24"/>
        </w:rPr>
        <w:t xml:space="preserve">Berdasarkan </w:t>
      </w:r>
      <w:r w:rsidR="009E29B8" w:rsidRPr="00887D9F">
        <w:rPr>
          <w:rFonts w:ascii="Times New Roman" w:hAnsi="Times New Roman" w:cs="Times New Roman"/>
          <w:sz w:val="24"/>
          <w:szCs w:val="24"/>
          <w:lang w:val="en-US"/>
        </w:rPr>
        <w:t>hasil observasi</w:t>
      </w:r>
      <w:r w:rsidR="009E29B8" w:rsidRPr="00887D9F">
        <w:rPr>
          <w:rFonts w:ascii="Times New Roman" w:hAnsi="Times New Roman" w:cs="Times New Roman"/>
          <w:sz w:val="24"/>
          <w:szCs w:val="24"/>
        </w:rPr>
        <w:t xml:space="preserve"> yang dilakukan </w:t>
      </w:r>
      <w:r w:rsidR="009E29B8" w:rsidRPr="00887D9F">
        <w:rPr>
          <w:rFonts w:ascii="Times New Roman" w:hAnsi="Times New Roman" w:cs="Times New Roman"/>
          <w:sz w:val="24"/>
          <w:szCs w:val="24"/>
          <w:lang w:val="en-US"/>
        </w:rPr>
        <w:t>dengan wawancara langsung</w:t>
      </w:r>
      <w:r w:rsidR="009E29B8" w:rsidRPr="00887D9F">
        <w:rPr>
          <w:rFonts w:ascii="Times New Roman" w:hAnsi="Times New Roman" w:cs="Times New Roman"/>
          <w:sz w:val="24"/>
          <w:szCs w:val="24"/>
        </w:rPr>
        <w:t xml:space="preserve"> </w:t>
      </w:r>
      <w:r w:rsidR="009E29B8" w:rsidRPr="00887D9F">
        <w:rPr>
          <w:rFonts w:ascii="Times New Roman" w:hAnsi="Times New Roman" w:cs="Times New Roman"/>
          <w:sz w:val="24"/>
          <w:szCs w:val="24"/>
          <w:lang w:val="en-US"/>
        </w:rPr>
        <w:t xml:space="preserve">terhadap </w:t>
      </w:r>
      <w:r w:rsidR="009E29B8" w:rsidRPr="00887D9F">
        <w:rPr>
          <w:rFonts w:ascii="Times New Roman" w:hAnsi="Times New Roman" w:cs="Times New Roman"/>
          <w:sz w:val="24"/>
          <w:szCs w:val="24"/>
        </w:rPr>
        <w:t xml:space="preserve">guru kimia di </w:t>
      </w:r>
      <w:r w:rsidR="009E29B8" w:rsidRPr="00887D9F">
        <w:rPr>
          <w:rFonts w:ascii="Times New Roman" w:hAnsi="Times New Roman" w:cs="Times New Roman"/>
          <w:sz w:val="24"/>
          <w:szCs w:val="24"/>
          <w:lang w:val="en-US"/>
        </w:rPr>
        <w:t>SMA Negeri 1 Kalaena</w:t>
      </w:r>
      <w:r w:rsidR="009E29B8" w:rsidRPr="00887D9F">
        <w:rPr>
          <w:rFonts w:ascii="Times New Roman" w:hAnsi="Times New Roman" w:cs="Times New Roman"/>
          <w:sz w:val="24"/>
          <w:szCs w:val="24"/>
        </w:rPr>
        <w:t xml:space="preserve">, diperoleh informasi mengenai </w:t>
      </w:r>
      <w:r w:rsidR="009E29B8" w:rsidRPr="00887D9F">
        <w:rPr>
          <w:rFonts w:ascii="Times New Roman" w:hAnsi="Times New Roman" w:cs="Times New Roman"/>
          <w:sz w:val="24"/>
          <w:szCs w:val="24"/>
        </w:rPr>
        <w:lastRenderedPageBreak/>
        <w:t xml:space="preserve">nilai hasil ujian akhir semester </w:t>
      </w:r>
      <w:r w:rsidR="009E29B8" w:rsidRPr="00887D9F">
        <w:rPr>
          <w:rFonts w:ascii="Times New Roman" w:hAnsi="Times New Roman" w:cs="Times New Roman"/>
          <w:sz w:val="24"/>
          <w:szCs w:val="24"/>
          <w:lang w:val="en-US"/>
        </w:rPr>
        <w:t xml:space="preserve">genap </w:t>
      </w:r>
      <w:r w:rsidR="009E29B8" w:rsidRPr="00887D9F">
        <w:rPr>
          <w:rFonts w:ascii="Times New Roman" w:hAnsi="Times New Roman" w:cs="Times New Roman"/>
          <w:sz w:val="24"/>
          <w:szCs w:val="24"/>
        </w:rPr>
        <w:t xml:space="preserve">peserta didik kelas XI IPA </w:t>
      </w:r>
      <w:r w:rsidR="009E29B8" w:rsidRPr="00887D9F">
        <w:rPr>
          <w:rFonts w:ascii="Times New Roman" w:hAnsi="Times New Roman" w:cs="Times New Roman"/>
          <w:sz w:val="24"/>
          <w:szCs w:val="24"/>
          <w:lang w:val="en-US"/>
        </w:rPr>
        <w:t xml:space="preserve">pada </w:t>
      </w:r>
      <w:r w:rsidR="009E29B8" w:rsidRPr="00887D9F">
        <w:rPr>
          <w:rFonts w:ascii="Times New Roman" w:hAnsi="Times New Roman" w:cs="Times New Roman"/>
          <w:sz w:val="24"/>
          <w:szCs w:val="24"/>
        </w:rPr>
        <w:t xml:space="preserve">tahun </w:t>
      </w:r>
      <w:r w:rsidR="009E29B8" w:rsidRPr="00887D9F">
        <w:rPr>
          <w:rFonts w:ascii="Times New Roman" w:hAnsi="Times New Roman" w:cs="Times New Roman"/>
          <w:sz w:val="24"/>
          <w:szCs w:val="24"/>
          <w:lang w:val="en-US"/>
        </w:rPr>
        <w:t xml:space="preserve">pelajaran </w:t>
      </w:r>
      <w:r w:rsidR="009E29B8" w:rsidRPr="00887D9F">
        <w:rPr>
          <w:rFonts w:ascii="Times New Roman" w:hAnsi="Times New Roman" w:cs="Times New Roman"/>
          <w:sz w:val="24"/>
          <w:szCs w:val="24"/>
        </w:rPr>
        <w:t>201</w:t>
      </w:r>
      <w:r w:rsidR="009E29B8" w:rsidRPr="00887D9F">
        <w:rPr>
          <w:rFonts w:ascii="Times New Roman" w:hAnsi="Times New Roman" w:cs="Times New Roman"/>
          <w:sz w:val="24"/>
          <w:szCs w:val="24"/>
          <w:lang w:val="en-US"/>
        </w:rPr>
        <w:t>4/2015 masih menunjukkan pencapaian nilai peserta didik masih pada kategori kurang hingga sedang</w:t>
      </w:r>
      <w:r w:rsidR="009E29B8">
        <w:rPr>
          <w:rFonts w:ascii="Times New Roman" w:hAnsi="Times New Roman" w:cs="Times New Roman"/>
          <w:sz w:val="24"/>
          <w:szCs w:val="24"/>
          <w:lang w:val="en-US"/>
        </w:rPr>
        <w:t xml:space="preserve">. </w:t>
      </w:r>
      <w:proofErr w:type="gramStart"/>
      <w:r w:rsidR="009E29B8">
        <w:rPr>
          <w:rFonts w:ascii="Times New Roman" w:hAnsi="Times New Roman" w:cs="Times New Roman"/>
          <w:sz w:val="24"/>
          <w:szCs w:val="24"/>
          <w:lang w:val="en-US"/>
        </w:rPr>
        <w:t>P</w:t>
      </w:r>
      <w:r w:rsidR="009E29B8" w:rsidRPr="00887D9F">
        <w:rPr>
          <w:rFonts w:ascii="Times New Roman" w:hAnsi="Times New Roman" w:cs="Times New Roman"/>
          <w:sz w:val="24"/>
          <w:szCs w:val="24"/>
          <w:lang w:val="en-US"/>
        </w:rPr>
        <w:t xml:space="preserve">enguasaan peserta didik terhadap materi kimia masih kurang dan peserta didik menganggap </w:t>
      </w:r>
      <w:r w:rsidR="009E29B8" w:rsidRPr="00887D9F">
        <w:rPr>
          <w:rFonts w:ascii="Times New Roman" w:hAnsi="Times New Roman" w:cs="Times New Roman"/>
          <w:sz w:val="24"/>
          <w:szCs w:val="24"/>
        </w:rPr>
        <w:t xml:space="preserve">pelajaran kimia </w:t>
      </w:r>
      <w:r w:rsidR="009E29B8" w:rsidRPr="00887D9F">
        <w:rPr>
          <w:rFonts w:ascii="Times New Roman" w:hAnsi="Times New Roman" w:cs="Times New Roman"/>
          <w:sz w:val="24"/>
          <w:szCs w:val="24"/>
          <w:lang w:val="en-US"/>
        </w:rPr>
        <w:t xml:space="preserve">lebih </w:t>
      </w:r>
      <w:r w:rsidR="009E29B8" w:rsidRPr="00887D9F">
        <w:rPr>
          <w:rFonts w:ascii="Times New Roman" w:hAnsi="Times New Roman" w:cs="Times New Roman"/>
          <w:sz w:val="24"/>
          <w:szCs w:val="24"/>
        </w:rPr>
        <w:t>sulit untuk dipahami</w:t>
      </w:r>
      <w:r w:rsidR="009E29B8" w:rsidRPr="00887D9F">
        <w:rPr>
          <w:rFonts w:ascii="Times New Roman" w:hAnsi="Times New Roman" w:cs="Times New Roman"/>
          <w:sz w:val="24"/>
          <w:szCs w:val="24"/>
          <w:lang w:val="en-US"/>
        </w:rPr>
        <w:t xml:space="preserve"> terutama pada materi yang bersifat teoritis yang disertai perhitungan seperti pada materi larutan asam basa</w:t>
      </w:r>
      <w:r w:rsidR="009E29B8" w:rsidRPr="00887D9F">
        <w:rPr>
          <w:rFonts w:ascii="Times New Roman" w:hAnsi="Times New Roman" w:cs="Times New Roman"/>
          <w:sz w:val="24"/>
          <w:szCs w:val="24"/>
        </w:rPr>
        <w:t>.</w:t>
      </w:r>
      <w:proofErr w:type="gramEnd"/>
      <w:r w:rsidR="009E29B8" w:rsidRPr="00887D9F">
        <w:rPr>
          <w:rFonts w:ascii="Times New Roman" w:hAnsi="Times New Roman" w:cs="Times New Roman"/>
          <w:sz w:val="24"/>
          <w:szCs w:val="24"/>
        </w:rPr>
        <w:t xml:space="preserve"> </w:t>
      </w:r>
      <w:r w:rsidR="009E29B8" w:rsidRPr="00887D9F">
        <w:rPr>
          <w:rFonts w:ascii="Times New Roman" w:hAnsi="Times New Roman" w:cs="Times New Roman"/>
          <w:sz w:val="24"/>
          <w:szCs w:val="24"/>
          <w:lang w:val="en-US" w:eastAsia="id-ID"/>
        </w:rPr>
        <w:t>Larutan asam basa</w:t>
      </w:r>
      <w:r w:rsidR="009E29B8" w:rsidRPr="00887D9F">
        <w:rPr>
          <w:rFonts w:ascii="Times New Roman" w:hAnsi="Times New Roman" w:cs="Times New Roman"/>
          <w:sz w:val="24"/>
          <w:szCs w:val="24"/>
          <w:lang w:eastAsia="id-ID"/>
        </w:rPr>
        <w:t xml:space="preserve"> merupakan materi yang sulit dipahami oleh peserta didik karena </w:t>
      </w:r>
      <w:r w:rsidR="009E29B8" w:rsidRPr="00887D9F">
        <w:rPr>
          <w:rFonts w:ascii="Times New Roman" w:hAnsi="Times New Roman" w:cs="Times New Roman"/>
          <w:sz w:val="24"/>
          <w:szCs w:val="24"/>
          <w:lang w:val="en-US" w:eastAsia="id-ID"/>
        </w:rPr>
        <w:t xml:space="preserve">peserta didik dituntut untuk mampu memahami konsep dan melakukan perhitungan, sedangkan beberapa peserta didik hanya menyukai materi yang di dalamnya terdapat lebih banyak konsep-konsep atau ada pula sebaliknya yaitu peserta didik lebih menyukai perhitungan daripada </w:t>
      </w:r>
      <w:proofErr w:type="gramStart"/>
      <w:r w:rsidR="009E29B8" w:rsidRPr="00887D9F">
        <w:rPr>
          <w:rFonts w:ascii="Times New Roman" w:hAnsi="Times New Roman" w:cs="Times New Roman"/>
          <w:sz w:val="24"/>
          <w:szCs w:val="24"/>
          <w:lang w:val="en-US" w:eastAsia="id-ID"/>
        </w:rPr>
        <w:t>konsep</w:t>
      </w:r>
      <w:r w:rsidR="003E7A78">
        <w:rPr>
          <w:rFonts w:ascii="Times New Roman" w:hAnsi="Times New Roman" w:cs="Times New Roman"/>
          <w:sz w:val="24"/>
          <w:szCs w:val="24"/>
        </w:rPr>
        <w:t xml:space="preserve"> </w:t>
      </w:r>
      <w:r w:rsidR="009E29B8">
        <w:rPr>
          <w:rFonts w:ascii="Times New Roman" w:hAnsi="Times New Roman" w:cs="Times New Roman"/>
          <w:sz w:val="24"/>
          <w:szCs w:val="24"/>
          <w:lang w:val="en-US"/>
        </w:rPr>
        <w:t>.</w:t>
      </w:r>
      <w:proofErr w:type="gramEnd"/>
    </w:p>
    <w:p w:rsidR="0064588E" w:rsidRPr="0064588E" w:rsidRDefault="001C5856" w:rsidP="004A006B">
      <w:pPr>
        <w:tabs>
          <w:tab w:val="left" w:pos="709"/>
        </w:tabs>
        <w:spacing w:after="0" w:line="240" w:lineRule="auto"/>
        <w:jc w:val="both"/>
        <w:rPr>
          <w:rFonts w:ascii="Times New Roman" w:eastAsia="TTE27C3470t00" w:hAnsi="Times New Roman" w:cs="Times New Roman"/>
          <w:sz w:val="24"/>
          <w:szCs w:val="24"/>
        </w:rPr>
      </w:pPr>
      <w:r>
        <w:rPr>
          <w:rFonts w:ascii="Times New Roman" w:hAnsi="Times New Roman" w:cs="Times New Roman"/>
          <w:sz w:val="24"/>
          <w:szCs w:val="24"/>
        </w:rPr>
        <w:tab/>
      </w:r>
      <w:r w:rsidR="00F94B48" w:rsidRPr="00F94B48">
        <w:rPr>
          <w:rFonts w:ascii="Times New Roman" w:eastAsia="TTE27C3470t00" w:hAnsi="Times New Roman" w:cs="Times New Roman"/>
          <w:sz w:val="24"/>
          <w:szCs w:val="24"/>
          <w:lang w:val="en-US"/>
        </w:rPr>
        <w:t>Berpikir kritis merupakan salah satu proses berpikir tingkat tinggi yang dapat digunakan dalam pembentukan pengetahuan konseptual peserta didik</w:t>
      </w:r>
      <w:r w:rsidR="00F94B48">
        <w:rPr>
          <w:rFonts w:ascii="Times New Roman" w:eastAsia="TTE27C3470t00" w:hAnsi="Times New Roman" w:cs="Times New Roman"/>
          <w:sz w:val="24"/>
          <w:szCs w:val="24"/>
          <w:lang w:val="en-US"/>
        </w:rPr>
        <w:t xml:space="preserve">. </w:t>
      </w:r>
      <w:r w:rsidR="00F94B48" w:rsidRPr="000B09AA">
        <w:rPr>
          <w:rFonts w:ascii="Times New Roman" w:hAnsi="Times New Roman" w:cs="Times New Roman"/>
          <w:sz w:val="24"/>
          <w:szCs w:val="24"/>
          <w:lang w:val="en-US"/>
        </w:rPr>
        <w:t xml:space="preserve">Untuk mengetahui bagaimana cara mengembangkan keterampilan berpikir kritis peserta didik, </w:t>
      </w:r>
      <w:r w:rsidR="00F94B48" w:rsidRPr="000B09AA">
        <w:rPr>
          <w:rFonts w:ascii="Times New Roman" w:hAnsi="Times New Roman" w:cs="Times New Roman"/>
          <w:sz w:val="24"/>
          <w:szCs w:val="24"/>
        </w:rPr>
        <w:t>Robert H. Ennis dalam Costa (1985)  menyebutkan bahwa</w:t>
      </w:r>
      <w:r w:rsidR="00F94B48" w:rsidRPr="000B09AA">
        <w:rPr>
          <w:rFonts w:ascii="Times New Roman" w:hAnsi="Times New Roman" w:cs="Times New Roman"/>
          <w:sz w:val="24"/>
          <w:szCs w:val="24"/>
          <w:lang w:val="en-US"/>
        </w:rPr>
        <w:t xml:space="preserve"> </w:t>
      </w:r>
      <w:r w:rsidR="00F94B48" w:rsidRPr="000B09AA">
        <w:rPr>
          <w:rFonts w:ascii="Times New Roman" w:hAnsi="Times New Roman" w:cs="Times New Roman"/>
          <w:sz w:val="24"/>
          <w:szCs w:val="24"/>
        </w:rPr>
        <w:t xml:space="preserve">berpikir kritis mempunyai 12 keterampilan berpikir yang dikelompokkan menjadi 5 aspek keterampilan berpikir kritis pada </w:t>
      </w:r>
      <w:r w:rsidR="00F94B48" w:rsidRPr="000B09AA">
        <w:rPr>
          <w:rFonts w:ascii="Times New Roman" w:hAnsi="Times New Roman" w:cs="Times New Roman"/>
          <w:sz w:val="24"/>
          <w:szCs w:val="24"/>
          <w:lang w:val="en-US"/>
        </w:rPr>
        <w:t>Tabel</w:t>
      </w:r>
      <w:r w:rsidR="00F94B48">
        <w:rPr>
          <w:rFonts w:ascii="Times New Roman" w:hAnsi="Times New Roman" w:cs="Times New Roman"/>
          <w:sz w:val="24"/>
          <w:szCs w:val="24"/>
          <w:lang w:val="en-US"/>
        </w:rPr>
        <w:t xml:space="preserve"> 1.</w:t>
      </w:r>
    </w:p>
    <w:p w:rsidR="003E7A78" w:rsidRDefault="003E7A78" w:rsidP="00142C35">
      <w:pPr>
        <w:autoSpaceDE w:val="0"/>
        <w:autoSpaceDN w:val="0"/>
        <w:adjustRightInd w:val="0"/>
        <w:spacing w:after="0" w:line="240" w:lineRule="auto"/>
        <w:ind w:firstLine="720"/>
        <w:jc w:val="center"/>
        <w:rPr>
          <w:rFonts w:ascii="Times New Roman" w:eastAsia="Times New Roman" w:hAnsi="Times New Roman" w:cs="Times New Roman"/>
          <w:b/>
          <w:sz w:val="24"/>
          <w:szCs w:val="24"/>
          <w:lang w:val="en-US"/>
        </w:rPr>
      </w:pPr>
      <w:r w:rsidRPr="00BC2B4F">
        <w:rPr>
          <w:rFonts w:ascii="Times New Roman" w:eastAsia="Times New Roman" w:hAnsi="Times New Roman" w:cs="Times New Roman"/>
          <w:b/>
          <w:sz w:val="24"/>
          <w:szCs w:val="24"/>
        </w:rPr>
        <w:t xml:space="preserve">Tabel </w:t>
      </w:r>
      <w:r w:rsidR="005333CB">
        <w:rPr>
          <w:rFonts w:ascii="Times New Roman" w:eastAsia="Times New Roman" w:hAnsi="Times New Roman" w:cs="Times New Roman"/>
          <w:b/>
          <w:sz w:val="24"/>
          <w:szCs w:val="24"/>
        </w:rPr>
        <w:t>1.</w:t>
      </w:r>
      <w:r w:rsidRPr="00BC2B4F">
        <w:rPr>
          <w:rFonts w:ascii="Times New Roman" w:eastAsia="Times New Roman" w:hAnsi="Times New Roman" w:cs="Times New Roman"/>
          <w:b/>
          <w:sz w:val="24"/>
          <w:szCs w:val="24"/>
        </w:rPr>
        <w:t xml:space="preserve"> Aspek </w:t>
      </w:r>
      <w:r w:rsidR="00F94B48">
        <w:rPr>
          <w:rFonts w:ascii="Times New Roman" w:eastAsia="Times New Roman" w:hAnsi="Times New Roman" w:cs="Times New Roman"/>
          <w:b/>
          <w:sz w:val="24"/>
          <w:szCs w:val="24"/>
          <w:lang w:val="en-US"/>
        </w:rPr>
        <w:t>Keterampilan Berpikir Kritis Menurut Ennis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06"/>
        <w:gridCol w:w="5834"/>
      </w:tblGrid>
      <w:tr w:rsidR="00F94B48" w:rsidRPr="000B09AA" w:rsidTr="00F94B48">
        <w:trPr>
          <w:tblHeader/>
        </w:trPr>
        <w:tc>
          <w:tcPr>
            <w:tcW w:w="1906" w:type="dxa"/>
            <w:tcBorders>
              <w:left w:val="single" w:sz="4" w:space="0" w:color="FFFFFF"/>
              <w:right w:val="single" w:sz="4" w:space="0" w:color="FFFFFF"/>
            </w:tcBorders>
            <w:vAlign w:val="center"/>
          </w:tcPr>
          <w:p w:rsidR="00F94B48" w:rsidRPr="000B09AA" w:rsidRDefault="00F94B48" w:rsidP="00162CB8">
            <w:pPr>
              <w:spacing w:after="0" w:line="240" w:lineRule="auto"/>
              <w:jc w:val="center"/>
              <w:rPr>
                <w:rFonts w:ascii="Times New Roman" w:hAnsi="Times New Roman" w:cs="Times New Roman"/>
                <w:sz w:val="24"/>
                <w:szCs w:val="24"/>
              </w:rPr>
            </w:pPr>
            <w:r w:rsidRPr="000B09AA">
              <w:rPr>
                <w:rFonts w:ascii="Times New Roman" w:hAnsi="Times New Roman" w:cs="Times New Roman"/>
                <w:sz w:val="24"/>
                <w:szCs w:val="24"/>
              </w:rPr>
              <w:t>Keterampilan</w:t>
            </w:r>
          </w:p>
          <w:p w:rsidR="00F94B48" w:rsidRPr="000B09AA" w:rsidRDefault="00F94B48" w:rsidP="00162CB8">
            <w:pPr>
              <w:spacing w:after="0" w:line="240" w:lineRule="auto"/>
              <w:jc w:val="center"/>
              <w:rPr>
                <w:rFonts w:ascii="Times New Roman" w:hAnsi="Times New Roman" w:cs="Times New Roman"/>
                <w:sz w:val="24"/>
                <w:szCs w:val="24"/>
              </w:rPr>
            </w:pPr>
            <w:r w:rsidRPr="000B09AA">
              <w:rPr>
                <w:rFonts w:ascii="Times New Roman" w:hAnsi="Times New Roman" w:cs="Times New Roman"/>
                <w:sz w:val="24"/>
                <w:szCs w:val="24"/>
              </w:rPr>
              <w:t>Berpikir Kritis</w:t>
            </w:r>
          </w:p>
        </w:tc>
        <w:tc>
          <w:tcPr>
            <w:tcW w:w="5834" w:type="dxa"/>
            <w:tcBorders>
              <w:left w:val="single" w:sz="4" w:space="0" w:color="FFFFFF"/>
              <w:right w:val="single" w:sz="4" w:space="0" w:color="FFFFFF"/>
            </w:tcBorders>
            <w:vAlign w:val="center"/>
          </w:tcPr>
          <w:p w:rsidR="00F94B48" w:rsidRPr="000B09AA" w:rsidRDefault="00F94B48" w:rsidP="00162CB8">
            <w:pPr>
              <w:spacing w:after="0" w:line="240" w:lineRule="auto"/>
              <w:jc w:val="center"/>
              <w:rPr>
                <w:rFonts w:ascii="Times New Roman" w:hAnsi="Times New Roman" w:cs="Times New Roman"/>
                <w:sz w:val="24"/>
                <w:szCs w:val="24"/>
              </w:rPr>
            </w:pPr>
            <w:r w:rsidRPr="000B09AA">
              <w:rPr>
                <w:rFonts w:ascii="Times New Roman" w:hAnsi="Times New Roman" w:cs="Times New Roman"/>
                <w:sz w:val="24"/>
                <w:szCs w:val="24"/>
              </w:rPr>
              <w:t>Sub Keterampilan</w:t>
            </w:r>
          </w:p>
          <w:p w:rsidR="00F94B48" w:rsidRPr="000B09AA" w:rsidRDefault="00F94B48" w:rsidP="00162CB8">
            <w:pPr>
              <w:spacing w:after="0" w:line="240" w:lineRule="auto"/>
              <w:jc w:val="center"/>
              <w:rPr>
                <w:rFonts w:ascii="Times New Roman" w:hAnsi="Times New Roman" w:cs="Times New Roman"/>
                <w:sz w:val="24"/>
                <w:szCs w:val="24"/>
              </w:rPr>
            </w:pPr>
            <w:r w:rsidRPr="000B09AA">
              <w:rPr>
                <w:rFonts w:ascii="Times New Roman" w:hAnsi="Times New Roman" w:cs="Times New Roman"/>
                <w:sz w:val="24"/>
                <w:szCs w:val="24"/>
              </w:rPr>
              <w:t>Berpikir Kritis</w:t>
            </w:r>
          </w:p>
        </w:tc>
      </w:tr>
      <w:tr w:rsidR="00F94B48" w:rsidRPr="000B09AA" w:rsidTr="00F94B48">
        <w:tc>
          <w:tcPr>
            <w:tcW w:w="1906" w:type="dxa"/>
            <w:vMerge w:val="restart"/>
            <w:tcBorders>
              <w:left w:val="single" w:sz="4" w:space="0" w:color="FFFFFF"/>
              <w:right w:val="single" w:sz="4" w:space="0" w:color="FFFFFF"/>
            </w:tcBorders>
          </w:tcPr>
          <w:p w:rsidR="00F94B48" w:rsidRPr="000B09AA" w:rsidRDefault="00F94B48" w:rsidP="00162CB8">
            <w:pPr>
              <w:tabs>
                <w:tab w:val="left" w:pos="1980"/>
              </w:tabs>
              <w:spacing w:after="0" w:line="240" w:lineRule="auto"/>
              <w:ind w:left="256" w:hanging="256"/>
              <w:rPr>
                <w:rFonts w:ascii="Times New Roman" w:hAnsi="Times New Roman" w:cs="Times New Roman"/>
                <w:sz w:val="24"/>
                <w:szCs w:val="24"/>
              </w:rPr>
            </w:pPr>
            <w:r w:rsidRPr="000B09AA">
              <w:rPr>
                <w:rFonts w:ascii="Times New Roman" w:hAnsi="Times New Roman" w:cs="Times New Roman"/>
                <w:sz w:val="24"/>
                <w:szCs w:val="24"/>
              </w:rPr>
              <w:t>1. Memberikan Penjelasan dasar</w:t>
            </w:r>
          </w:p>
        </w:tc>
        <w:tc>
          <w:tcPr>
            <w:tcW w:w="5834" w:type="dxa"/>
            <w:tcBorders>
              <w:left w:val="single" w:sz="4" w:space="0" w:color="FFFFFF"/>
              <w:right w:val="single" w:sz="4" w:space="0" w:color="FFFFFF"/>
            </w:tcBorders>
          </w:tcPr>
          <w:p w:rsidR="00F94B48" w:rsidRPr="000B09AA" w:rsidRDefault="00F94B48" w:rsidP="00162CB8">
            <w:pPr>
              <w:spacing w:after="0" w:line="240" w:lineRule="auto"/>
              <w:ind w:left="298" w:hanging="298"/>
              <w:rPr>
                <w:rFonts w:ascii="Times New Roman" w:hAnsi="Times New Roman" w:cs="Times New Roman"/>
                <w:sz w:val="24"/>
                <w:szCs w:val="24"/>
              </w:rPr>
            </w:pPr>
            <w:r w:rsidRPr="000B09AA">
              <w:rPr>
                <w:rFonts w:ascii="Times New Roman" w:hAnsi="Times New Roman" w:cs="Times New Roman"/>
                <w:sz w:val="24"/>
                <w:szCs w:val="24"/>
              </w:rPr>
              <w:t>1.  Memfokuskan pertanyaan</w:t>
            </w:r>
          </w:p>
        </w:tc>
      </w:tr>
      <w:tr w:rsidR="00F94B48" w:rsidRPr="000B09AA" w:rsidTr="00F94B48">
        <w:trPr>
          <w:trHeight w:val="70"/>
        </w:trPr>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98" w:hanging="298"/>
              <w:rPr>
                <w:rFonts w:ascii="Times New Roman" w:hAnsi="Times New Roman" w:cs="Times New Roman"/>
                <w:sz w:val="24"/>
                <w:szCs w:val="24"/>
              </w:rPr>
            </w:pPr>
            <w:r w:rsidRPr="000B09AA">
              <w:rPr>
                <w:rFonts w:ascii="Times New Roman" w:hAnsi="Times New Roman" w:cs="Times New Roman"/>
                <w:sz w:val="24"/>
                <w:szCs w:val="24"/>
              </w:rPr>
              <w:t>2.  Menganalisis argument</w:t>
            </w:r>
          </w:p>
        </w:tc>
      </w:tr>
      <w:tr w:rsidR="00F94B48" w:rsidRPr="000B09AA" w:rsidTr="00F94B48">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98" w:hanging="298"/>
              <w:rPr>
                <w:rFonts w:ascii="Times New Roman" w:hAnsi="Times New Roman" w:cs="Times New Roman"/>
                <w:sz w:val="24"/>
                <w:szCs w:val="24"/>
              </w:rPr>
            </w:pPr>
            <w:r w:rsidRPr="000B09AA">
              <w:rPr>
                <w:rFonts w:ascii="Times New Roman" w:hAnsi="Times New Roman" w:cs="Times New Roman"/>
                <w:sz w:val="24"/>
                <w:szCs w:val="24"/>
              </w:rPr>
              <w:t>3.  Bertanya dan menjawab pertanyaan klarifikasi dan pertanyaan yang menantang</w:t>
            </w:r>
          </w:p>
        </w:tc>
      </w:tr>
      <w:tr w:rsidR="00F94B48" w:rsidRPr="000B09AA" w:rsidTr="00F94B48">
        <w:tc>
          <w:tcPr>
            <w:tcW w:w="1906" w:type="dxa"/>
            <w:vMerge w:val="restart"/>
            <w:tcBorders>
              <w:left w:val="single" w:sz="4" w:space="0" w:color="FFFFFF"/>
              <w:right w:val="single" w:sz="4" w:space="0" w:color="FFFFFF"/>
            </w:tcBorders>
          </w:tcPr>
          <w:p w:rsidR="00F94B48" w:rsidRPr="000B09AA" w:rsidRDefault="00F94B48" w:rsidP="00162CB8">
            <w:pPr>
              <w:tabs>
                <w:tab w:val="left" w:pos="1980"/>
              </w:tabs>
              <w:spacing w:after="0" w:line="240" w:lineRule="auto"/>
              <w:ind w:left="176" w:hanging="176"/>
              <w:rPr>
                <w:rFonts w:ascii="Times New Roman" w:hAnsi="Times New Roman" w:cs="Times New Roman"/>
                <w:b/>
                <w:bCs/>
                <w:sz w:val="24"/>
                <w:szCs w:val="24"/>
              </w:rPr>
            </w:pPr>
            <w:r w:rsidRPr="000B09AA">
              <w:rPr>
                <w:rFonts w:ascii="Times New Roman" w:hAnsi="Times New Roman" w:cs="Times New Roman"/>
                <w:b/>
                <w:bCs/>
                <w:sz w:val="24"/>
                <w:szCs w:val="24"/>
              </w:rPr>
              <w:t>2</w:t>
            </w:r>
            <w:r w:rsidRPr="000B09AA">
              <w:rPr>
                <w:rFonts w:ascii="Times New Roman" w:hAnsi="Times New Roman" w:cs="Times New Roman"/>
                <w:sz w:val="24"/>
                <w:szCs w:val="24"/>
              </w:rPr>
              <w:t>. Membangun Keterampilan dasar</w:t>
            </w:r>
          </w:p>
        </w:tc>
        <w:tc>
          <w:tcPr>
            <w:tcW w:w="5834" w:type="dxa"/>
            <w:tcBorders>
              <w:left w:val="single" w:sz="4" w:space="0" w:color="FFFFFF"/>
              <w:right w:val="single" w:sz="4" w:space="0" w:color="FFFFFF"/>
            </w:tcBorders>
          </w:tcPr>
          <w:p w:rsidR="00F94B48" w:rsidRPr="000B09AA" w:rsidRDefault="00F94B48" w:rsidP="00162CB8">
            <w:pPr>
              <w:tabs>
                <w:tab w:val="left" w:pos="2260"/>
              </w:tabs>
              <w:spacing w:after="0" w:line="240" w:lineRule="auto"/>
              <w:ind w:left="293" w:right="-58" w:hanging="289"/>
              <w:rPr>
                <w:rFonts w:ascii="Times New Roman" w:hAnsi="Times New Roman" w:cs="Times New Roman"/>
                <w:sz w:val="24"/>
                <w:szCs w:val="24"/>
              </w:rPr>
            </w:pPr>
            <w:r w:rsidRPr="000B09AA">
              <w:rPr>
                <w:rFonts w:ascii="Times New Roman" w:hAnsi="Times New Roman" w:cs="Times New Roman"/>
                <w:sz w:val="24"/>
                <w:szCs w:val="24"/>
              </w:rPr>
              <w:t>4. Mempertimbangkan apakah sumber dapat dipercaya atau tidak?</w:t>
            </w:r>
          </w:p>
        </w:tc>
      </w:tr>
      <w:tr w:rsidR="00F94B48" w:rsidRPr="000B09AA" w:rsidTr="00F94B48">
        <w:trPr>
          <w:trHeight w:val="408"/>
        </w:trPr>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b/>
                <w:bCs/>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71" w:hanging="271"/>
              <w:rPr>
                <w:rFonts w:ascii="Times New Roman" w:hAnsi="Times New Roman" w:cs="Times New Roman"/>
                <w:sz w:val="24"/>
                <w:szCs w:val="24"/>
              </w:rPr>
            </w:pPr>
            <w:r w:rsidRPr="000B09AA">
              <w:rPr>
                <w:rFonts w:ascii="Times New Roman" w:hAnsi="Times New Roman" w:cs="Times New Roman"/>
                <w:sz w:val="24"/>
                <w:szCs w:val="24"/>
              </w:rPr>
              <w:t>5.  Mengobservasi dan mempertimbang-kan hasil observasi</w:t>
            </w:r>
          </w:p>
        </w:tc>
      </w:tr>
      <w:tr w:rsidR="00F94B48" w:rsidRPr="000B09AA" w:rsidTr="00F94B48">
        <w:tc>
          <w:tcPr>
            <w:tcW w:w="1906" w:type="dxa"/>
            <w:vMerge w:val="restart"/>
            <w:tcBorders>
              <w:left w:val="single" w:sz="4" w:space="0" w:color="FFFFFF"/>
              <w:right w:val="single" w:sz="4" w:space="0" w:color="FFFFFF"/>
            </w:tcBorders>
          </w:tcPr>
          <w:p w:rsidR="00F94B48" w:rsidRPr="000B09AA" w:rsidRDefault="00F94B48" w:rsidP="00162CB8">
            <w:pPr>
              <w:tabs>
                <w:tab w:val="left" w:pos="1980"/>
              </w:tabs>
              <w:spacing w:after="0" w:line="240" w:lineRule="auto"/>
              <w:ind w:left="-80"/>
              <w:rPr>
                <w:rFonts w:ascii="Times New Roman" w:hAnsi="Times New Roman" w:cs="Times New Roman"/>
                <w:sz w:val="24"/>
                <w:szCs w:val="24"/>
              </w:rPr>
            </w:pPr>
            <w:r w:rsidRPr="000B09AA">
              <w:rPr>
                <w:rFonts w:ascii="Times New Roman" w:hAnsi="Times New Roman" w:cs="Times New Roman"/>
                <w:sz w:val="24"/>
                <w:szCs w:val="24"/>
              </w:rPr>
              <w:t xml:space="preserve">3. Menyimpulkan </w:t>
            </w: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71" w:hanging="271"/>
              <w:rPr>
                <w:rFonts w:ascii="Times New Roman" w:hAnsi="Times New Roman" w:cs="Times New Roman"/>
                <w:sz w:val="24"/>
                <w:szCs w:val="24"/>
              </w:rPr>
            </w:pPr>
            <w:r w:rsidRPr="000B09AA">
              <w:rPr>
                <w:rFonts w:ascii="Times New Roman" w:hAnsi="Times New Roman" w:cs="Times New Roman"/>
                <w:sz w:val="24"/>
                <w:szCs w:val="24"/>
              </w:rPr>
              <w:t>6. Mendeduksi dan mempertimbang-kan deduksi</w:t>
            </w:r>
          </w:p>
        </w:tc>
      </w:tr>
      <w:tr w:rsidR="00F94B48" w:rsidRPr="000B09AA" w:rsidTr="00F94B48">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71" w:hanging="271"/>
              <w:rPr>
                <w:rFonts w:ascii="Times New Roman" w:hAnsi="Times New Roman" w:cs="Times New Roman"/>
                <w:sz w:val="24"/>
                <w:szCs w:val="24"/>
              </w:rPr>
            </w:pPr>
            <w:r w:rsidRPr="000B09AA">
              <w:rPr>
                <w:rFonts w:ascii="Times New Roman" w:hAnsi="Times New Roman" w:cs="Times New Roman"/>
                <w:sz w:val="24"/>
                <w:szCs w:val="24"/>
              </w:rPr>
              <w:t>7. Menginduksi dan mempertimbang-kan hasil induksi</w:t>
            </w:r>
          </w:p>
        </w:tc>
      </w:tr>
      <w:tr w:rsidR="00F94B48" w:rsidRPr="000B09AA" w:rsidTr="00F94B48">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71" w:hanging="271"/>
              <w:rPr>
                <w:rFonts w:ascii="Times New Roman" w:hAnsi="Times New Roman" w:cs="Times New Roman"/>
                <w:sz w:val="24"/>
                <w:szCs w:val="24"/>
              </w:rPr>
            </w:pPr>
            <w:r w:rsidRPr="000B09AA">
              <w:rPr>
                <w:rFonts w:ascii="Times New Roman" w:hAnsi="Times New Roman" w:cs="Times New Roman"/>
                <w:sz w:val="24"/>
                <w:szCs w:val="24"/>
              </w:rPr>
              <w:t>8. Membuat dan mengkaji nilai-nilai hasil pertimbangan</w:t>
            </w:r>
          </w:p>
        </w:tc>
      </w:tr>
      <w:tr w:rsidR="00F94B48" w:rsidRPr="000B09AA" w:rsidTr="00F94B48">
        <w:tc>
          <w:tcPr>
            <w:tcW w:w="1906" w:type="dxa"/>
            <w:vMerge w:val="restart"/>
            <w:tcBorders>
              <w:left w:val="single" w:sz="4" w:space="0" w:color="FFFFFF"/>
              <w:right w:val="single" w:sz="4" w:space="0" w:color="FFFFFF"/>
            </w:tcBorders>
          </w:tcPr>
          <w:p w:rsidR="00F94B48" w:rsidRPr="000B09AA" w:rsidRDefault="00F94B48" w:rsidP="00162CB8">
            <w:pPr>
              <w:tabs>
                <w:tab w:val="left" w:pos="1980"/>
              </w:tabs>
              <w:spacing w:after="0" w:line="240" w:lineRule="auto"/>
              <w:ind w:left="176" w:hanging="270"/>
              <w:rPr>
                <w:rFonts w:ascii="Times New Roman" w:hAnsi="Times New Roman" w:cs="Times New Roman"/>
                <w:sz w:val="24"/>
                <w:szCs w:val="24"/>
              </w:rPr>
            </w:pPr>
            <w:r w:rsidRPr="000B09AA">
              <w:rPr>
                <w:rFonts w:ascii="Times New Roman" w:hAnsi="Times New Roman" w:cs="Times New Roman"/>
                <w:sz w:val="24"/>
                <w:szCs w:val="24"/>
              </w:rPr>
              <w:t>4. Membuat penjelasan lebih lanjut</w:t>
            </w: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93" w:hanging="293"/>
              <w:rPr>
                <w:rFonts w:ascii="Times New Roman" w:hAnsi="Times New Roman" w:cs="Times New Roman"/>
                <w:sz w:val="24"/>
                <w:szCs w:val="24"/>
              </w:rPr>
            </w:pPr>
            <w:r w:rsidRPr="000B09AA">
              <w:rPr>
                <w:rFonts w:ascii="Times New Roman" w:hAnsi="Times New Roman" w:cs="Times New Roman"/>
                <w:sz w:val="24"/>
                <w:szCs w:val="24"/>
              </w:rPr>
              <w:t>9. Mendefinisikan istilah dan mempertimbang-kan definisi</w:t>
            </w:r>
          </w:p>
        </w:tc>
      </w:tr>
      <w:tr w:rsidR="00F94B48" w:rsidRPr="000B09AA" w:rsidTr="00F94B48">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2133"/>
              </w:tabs>
              <w:spacing w:after="0" w:line="240" w:lineRule="auto"/>
              <w:ind w:left="290" w:right="-88" w:hanging="290"/>
              <w:rPr>
                <w:rFonts w:ascii="Times New Roman" w:hAnsi="Times New Roman" w:cs="Times New Roman"/>
                <w:sz w:val="24"/>
                <w:szCs w:val="24"/>
              </w:rPr>
            </w:pPr>
            <w:r w:rsidRPr="000B09AA">
              <w:rPr>
                <w:rFonts w:ascii="Times New Roman" w:hAnsi="Times New Roman" w:cs="Times New Roman"/>
                <w:sz w:val="24"/>
                <w:szCs w:val="24"/>
              </w:rPr>
              <w:t xml:space="preserve">10 Mengidentifikasi asumsi </w:t>
            </w:r>
          </w:p>
        </w:tc>
      </w:tr>
      <w:tr w:rsidR="00F94B48" w:rsidRPr="000B09AA" w:rsidTr="00F94B48">
        <w:tc>
          <w:tcPr>
            <w:tcW w:w="1906" w:type="dxa"/>
            <w:vMerge w:val="restart"/>
            <w:tcBorders>
              <w:left w:val="single" w:sz="4" w:space="0" w:color="FFFFFF"/>
              <w:right w:val="single" w:sz="4" w:space="0" w:color="FFFFFF"/>
            </w:tcBorders>
          </w:tcPr>
          <w:p w:rsidR="00F94B48" w:rsidRPr="000B09AA" w:rsidRDefault="00F94B48" w:rsidP="00162CB8">
            <w:pPr>
              <w:tabs>
                <w:tab w:val="left" w:pos="1980"/>
              </w:tabs>
              <w:spacing w:after="0" w:line="240" w:lineRule="auto"/>
              <w:ind w:left="176" w:hanging="270"/>
              <w:rPr>
                <w:rFonts w:ascii="Times New Roman" w:hAnsi="Times New Roman" w:cs="Times New Roman"/>
                <w:sz w:val="24"/>
                <w:szCs w:val="24"/>
              </w:rPr>
            </w:pPr>
            <w:r w:rsidRPr="000B09AA">
              <w:rPr>
                <w:rFonts w:ascii="Times New Roman" w:hAnsi="Times New Roman" w:cs="Times New Roman"/>
                <w:sz w:val="24"/>
                <w:szCs w:val="24"/>
              </w:rPr>
              <w:t>5. Strategi dan taktik</w:t>
            </w: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290" w:hanging="290"/>
              <w:rPr>
                <w:rFonts w:ascii="Times New Roman" w:hAnsi="Times New Roman" w:cs="Times New Roman"/>
                <w:sz w:val="24"/>
                <w:szCs w:val="24"/>
              </w:rPr>
            </w:pPr>
            <w:r w:rsidRPr="000B09AA">
              <w:rPr>
                <w:rFonts w:ascii="Times New Roman" w:hAnsi="Times New Roman" w:cs="Times New Roman"/>
                <w:sz w:val="24"/>
                <w:szCs w:val="24"/>
              </w:rPr>
              <w:t xml:space="preserve">11. Memutuskan suatu tindakan </w:t>
            </w:r>
          </w:p>
        </w:tc>
      </w:tr>
      <w:tr w:rsidR="00F94B48" w:rsidRPr="000B09AA" w:rsidTr="00F94B48">
        <w:tc>
          <w:tcPr>
            <w:tcW w:w="1906" w:type="dxa"/>
            <w:vMerge/>
            <w:tcBorders>
              <w:left w:val="single" w:sz="4" w:space="0" w:color="FFFFFF"/>
              <w:right w:val="single" w:sz="4" w:space="0" w:color="FFFFFF"/>
            </w:tcBorders>
          </w:tcPr>
          <w:p w:rsidR="00F94B48" w:rsidRPr="000B09AA" w:rsidRDefault="00F94B48" w:rsidP="00162CB8">
            <w:pPr>
              <w:spacing w:after="0" w:line="240" w:lineRule="auto"/>
              <w:rPr>
                <w:rFonts w:ascii="Times New Roman" w:hAnsi="Times New Roman" w:cs="Times New Roman"/>
                <w:sz w:val="24"/>
                <w:szCs w:val="24"/>
              </w:rPr>
            </w:pPr>
          </w:p>
        </w:tc>
        <w:tc>
          <w:tcPr>
            <w:tcW w:w="5834" w:type="dxa"/>
            <w:tcBorders>
              <w:left w:val="single" w:sz="4" w:space="0" w:color="FFFFFF"/>
              <w:right w:val="single" w:sz="4" w:space="0" w:color="FFFFFF"/>
            </w:tcBorders>
          </w:tcPr>
          <w:p w:rsidR="00F94B48" w:rsidRPr="000B09AA" w:rsidRDefault="00F94B48" w:rsidP="00162CB8">
            <w:pPr>
              <w:tabs>
                <w:tab w:val="left" w:pos="1980"/>
              </w:tabs>
              <w:spacing w:after="0" w:line="240" w:lineRule="auto"/>
              <w:ind w:left="432" w:hanging="432"/>
              <w:rPr>
                <w:rFonts w:ascii="Times New Roman" w:hAnsi="Times New Roman" w:cs="Times New Roman"/>
                <w:sz w:val="24"/>
                <w:szCs w:val="24"/>
              </w:rPr>
            </w:pPr>
            <w:r w:rsidRPr="000B09AA">
              <w:rPr>
                <w:rFonts w:ascii="Times New Roman" w:hAnsi="Times New Roman" w:cs="Times New Roman"/>
                <w:sz w:val="24"/>
                <w:szCs w:val="24"/>
              </w:rPr>
              <w:t>12.  Berinteraksi dengan orang lain</w:t>
            </w:r>
          </w:p>
        </w:tc>
      </w:tr>
    </w:tbl>
    <w:p w:rsidR="001C5856" w:rsidRPr="00543FE4" w:rsidRDefault="003E7A78" w:rsidP="00F94B48">
      <w:pPr>
        <w:spacing w:after="0" w:line="360" w:lineRule="auto"/>
        <w:rPr>
          <w:rFonts w:ascii="Times New Roman" w:hAnsi="Times New Roman" w:cs="Times New Roman"/>
          <w:sz w:val="24"/>
          <w:szCs w:val="24"/>
          <w:lang w:val="en-US"/>
        </w:rPr>
      </w:pPr>
      <w:r w:rsidRPr="001C5856">
        <w:rPr>
          <w:rFonts w:ascii="Times New Roman" w:eastAsia="TTE27C3470t00" w:hAnsi="Times New Roman" w:cs="Times New Roman"/>
        </w:rPr>
        <w:t>Sumber:</w:t>
      </w:r>
      <w:r w:rsidR="00F94B48">
        <w:rPr>
          <w:rFonts w:ascii="Times New Roman" w:eastAsia="TTE27C3470t00" w:hAnsi="Times New Roman" w:cs="Times New Roman"/>
          <w:lang w:val="en-US"/>
        </w:rPr>
        <w:t xml:space="preserve"> </w:t>
      </w:r>
      <w:r w:rsidR="00F94B48" w:rsidRPr="000B09AA">
        <w:rPr>
          <w:rFonts w:ascii="Times New Roman" w:hAnsi="Times New Roman" w:cs="Times New Roman"/>
          <w:sz w:val="24"/>
          <w:szCs w:val="24"/>
        </w:rPr>
        <w:t>Costa, 198</w:t>
      </w:r>
    </w:p>
    <w:p w:rsidR="003A7F1C" w:rsidRPr="00F94B48" w:rsidRDefault="001C5856" w:rsidP="004A006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94B48" w:rsidRPr="000B09AA">
        <w:rPr>
          <w:rFonts w:ascii="Times New Roman" w:hAnsi="Times New Roman" w:cs="Times New Roman"/>
          <w:sz w:val="24"/>
          <w:szCs w:val="24"/>
          <w:lang w:val="en-US"/>
        </w:rPr>
        <w:t xml:space="preserve">Keberhasilan pembelajaran sangat ditentukan oleh model pembelajaran yang digunakan, menurut Kutz dan Gultom (2010) pentingnya suatu model dalam pembelajaran digambarkan sebagai berikut </w:t>
      </w:r>
      <w:r w:rsidR="00F94B48" w:rsidRPr="000B09AA">
        <w:rPr>
          <w:rFonts w:ascii="Times New Roman" w:hAnsi="Times New Roman" w:cs="Times New Roman"/>
          <w:i/>
          <w:iCs/>
          <w:sz w:val="24"/>
          <w:szCs w:val="24"/>
          <w:lang w:val="en-US"/>
        </w:rPr>
        <w:t>“in my experience”, without a concrete model, teachers frequently develop patters of instruction based only on past experience and institution.</w:t>
      </w:r>
      <w:r w:rsidR="00F94B48" w:rsidRPr="00F94B48">
        <w:rPr>
          <w:rFonts w:ascii="Times New Roman" w:hAnsi="Times New Roman" w:cs="Times New Roman"/>
          <w:sz w:val="24"/>
          <w:szCs w:val="24"/>
          <w:lang w:val="en-US"/>
        </w:rPr>
        <w:t xml:space="preserve"> </w:t>
      </w:r>
      <w:proofErr w:type="gramStart"/>
      <w:r w:rsidR="00F94B48" w:rsidRPr="000B09AA">
        <w:rPr>
          <w:rFonts w:ascii="Times New Roman" w:hAnsi="Times New Roman" w:cs="Times New Roman"/>
          <w:sz w:val="24"/>
          <w:szCs w:val="24"/>
          <w:lang w:val="en-US"/>
        </w:rPr>
        <w:t>Model pembelajaran dapat dijadikan pola pilihan, artinya para guru boleh memilih model yang sesuai dan efesien untuk mencapai tujuan pembelajaran</w:t>
      </w:r>
      <w:r w:rsidR="00F94B48">
        <w:rPr>
          <w:rFonts w:ascii="Times New Roman" w:hAnsi="Times New Roman" w:cs="Times New Roman"/>
          <w:sz w:val="24"/>
          <w:szCs w:val="24"/>
          <w:lang w:val="en-US"/>
        </w:rPr>
        <w:t>.</w:t>
      </w:r>
      <w:proofErr w:type="gramEnd"/>
      <w:r w:rsidR="00F94B48">
        <w:rPr>
          <w:rFonts w:ascii="Times New Roman" w:hAnsi="Times New Roman" w:cs="Times New Roman"/>
          <w:sz w:val="24"/>
          <w:szCs w:val="24"/>
          <w:lang w:val="en-US"/>
        </w:rPr>
        <w:t xml:space="preserve"> </w:t>
      </w:r>
      <w:proofErr w:type="gramStart"/>
      <w:r w:rsidR="00F94B48">
        <w:rPr>
          <w:rFonts w:ascii="Times New Roman" w:hAnsi="Times New Roman" w:cs="Times New Roman"/>
          <w:sz w:val="24"/>
          <w:szCs w:val="24"/>
          <w:lang w:val="en-US"/>
        </w:rPr>
        <w:t>J</w:t>
      </w:r>
      <w:r w:rsidR="00F94B48" w:rsidRPr="000B09AA">
        <w:rPr>
          <w:rFonts w:ascii="Times New Roman" w:hAnsi="Times New Roman" w:cs="Times New Roman"/>
          <w:sz w:val="24"/>
          <w:szCs w:val="24"/>
          <w:lang w:val="en-US"/>
        </w:rPr>
        <w:t xml:space="preserve">oyce &amp; Weil </w:t>
      </w:r>
      <w:r w:rsidR="00F94B48">
        <w:rPr>
          <w:rFonts w:ascii="Times New Roman" w:hAnsi="Times New Roman" w:cs="Times New Roman"/>
          <w:sz w:val="24"/>
          <w:szCs w:val="24"/>
          <w:lang w:val="en-US"/>
        </w:rPr>
        <w:t xml:space="preserve">mengemukakan </w:t>
      </w:r>
      <w:r w:rsidR="00F94B48" w:rsidRPr="000B09AA">
        <w:rPr>
          <w:rFonts w:ascii="Times New Roman" w:hAnsi="Times New Roman" w:cs="Times New Roman"/>
          <w:sz w:val="24"/>
          <w:szCs w:val="24"/>
          <w:lang w:val="en-US"/>
        </w:rPr>
        <w:t xml:space="preserve">bahwa model pembelajaran adalah suatu rencana atau pola yang dapat digunakan untuk membentuk </w:t>
      </w:r>
      <w:r w:rsidR="00F94B48" w:rsidRPr="000B09AA">
        <w:rPr>
          <w:rFonts w:ascii="Times New Roman" w:hAnsi="Times New Roman" w:cs="Times New Roman"/>
          <w:sz w:val="24"/>
          <w:szCs w:val="24"/>
          <w:lang w:val="en-US"/>
        </w:rPr>
        <w:lastRenderedPageBreak/>
        <w:t>kurikulum (rencana pembelajaran jangka panjang), merancang bahan-bahan pembelajaran, dan membimbing pembelajaran di kelas (Rusman, 2011)</w:t>
      </w:r>
      <w:r w:rsidR="00F94B48">
        <w:rPr>
          <w:rFonts w:ascii="Times New Roman" w:hAnsi="Times New Roman" w:cs="Times New Roman"/>
          <w:sz w:val="24"/>
          <w:szCs w:val="24"/>
          <w:lang w:val="en-US"/>
        </w:rPr>
        <w:t>.</w:t>
      </w:r>
      <w:proofErr w:type="gramEnd"/>
    </w:p>
    <w:p w:rsidR="0040776D" w:rsidRDefault="003A7F1C" w:rsidP="004A006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1708C" w:rsidRPr="000B09AA">
        <w:rPr>
          <w:rFonts w:ascii="Times New Roman" w:hAnsi="Times New Roman" w:cs="Times New Roman"/>
          <w:sz w:val="24"/>
          <w:szCs w:val="24"/>
          <w:lang w:val="fi-FI" w:eastAsia="id-ID"/>
        </w:rPr>
        <w:t xml:space="preserve">Model pembelajaran kooperatif </w:t>
      </w:r>
      <w:r w:rsidR="0041708C" w:rsidRPr="000B09AA">
        <w:rPr>
          <w:rFonts w:ascii="Times New Roman" w:hAnsi="Times New Roman" w:cs="Times New Roman"/>
          <w:i/>
          <w:iCs/>
          <w:sz w:val="24"/>
          <w:szCs w:val="24"/>
          <w:lang w:val="fi-FI" w:eastAsia="id-ID"/>
        </w:rPr>
        <w:t>Snowball Throwing</w:t>
      </w:r>
      <w:r w:rsidR="0041708C" w:rsidRPr="000B09AA">
        <w:rPr>
          <w:rFonts w:ascii="Times New Roman" w:hAnsi="Times New Roman" w:cs="Times New Roman"/>
          <w:sz w:val="24"/>
          <w:szCs w:val="24"/>
          <w:lang w:val="fi-FI" w:eastAsia="id-ID"/>
        </w:rPr>
        <w:t> merupakan salah satu model pembelajaran  yang dikembangkan berdasarkan pendekatan  </w:t>
      </w:r>
      <w:r w:rsidR="0041708C" w:rsidRPr="000B09AA">
        <w:rPr>
          <w:rFonts w:ascii="Times New Roman" w:hAnsi="Times New Roman" w:cs="Times New Roman"/>
          <w:i/>
          <w:iCs/>
          <w:sz w:val="24"/>
          <w:szCs w:val="24"/>
          <w:lang w:val="fi-FI" w:eastAsia="id-ID"/>
        </w:rPr>
        <w:t>cooperative learning</w:t>
      </w:r>
      <w:r w:rsidR="0041708C">
        <w:rPr>
          <w:rFonts w:ascii="Times New Roman" w:hAnsi="Times New Roman" w:cs="Times New Roman"/>
          <w:iCs/>
          <w:sz w:val="24"/>
          <w:szCs w:val="24"/>
          <w:lang w:val="fi-FI" w:eastAsia="id-ID"/>
        </w:rPr>
        <w:t xml:space="preserve">. </w:t>
      </w:r>
      <w:r w:rsidR="0041708C" w:rsidRPr="000B09AA">
        <w:rPr>
          <w:rFonts w:ascii="Times New Roman" w:hAnsi="Times New Roman" w:cs="Times New Roman"/>
          <w:sz w:val="24"/>
          <w:szCs w:val="24"/>
          <w:lang w:val="en-US" w:eastAsia="id-ID"/>
        </w:rPr>
        <w:t>S</w:t>
      </w:r>
      <w:r w:rsidR="0041708C" w:rsidRPr="000B09AA">
        <w:rPr>
          <w:rFonts w:ascii="Times New Roman" w:hAnsi="Times New Roman" w:cs="Times New Roman"/>
          <w:sz w:val="24"/>
          <w:szCs w:val="24"/>
          <w:lang w:eastAsia="id-ID"/>
        </w:rPr>
        <w:t xml:space="preserve">istem pembelajaran </w:t>
      </w:r>
      <w:r w:rsidR="0041708C" w:rsidRPr="000B09AA">
        <w:rPr>
          <w:rFonts w:ascii="Times New Roman" w:hAnsi="Times New Roman" w:cs="Times New Roman"/>
          <w:i/>
          <w:iCs/>
          <w:sz w:val="24"/>
          <w:szCs w:val="24"/>
          <w:lang w:eastAsia="id-ID"/>
        </w:rPr>
        <w:t>snowball throwing</w:t>
      </w:r>
      <w:r w:rsidR="0041708C" w:rsidRPr="000B09AA">
        <w:rPr>
          <w:rFonts w:ascii="Times New Roman" w:hAnsi="Times New Roman" w:cs="Times New Roman"/>
          <w:sz w:val="24"/>
          <w:szCs w:val="24"/>
          <w:lang w:val="en-US" w:eastAsia="id-ID"/>
        </w:rPr>
        <w:t xml:space="preserve"> mengarahkan </w:t>
      </w:r>
      <w:r w:rsidR="0041708C" w:rsidRPr="000B09AA">
        <w:rPr>
          <w:rFonts w:ascii="Times New Roman" w:hAnsi="Times New Roman" w:cs="Times New Roman"/>
          <w:sz w:val="24"/>
          <w:szCs w:val="24"/>
          <w:lang w:eastAsia="id-ID"/>
        </w:rPr>
        <w:t xml:space="preserve">peserta didik belajar untuk bekerja </w:t>
      </w:r>
      <w:proofErr w:type="gramStart"/>
      <w:r w:rsidR="0041708C" w:rsidRPr="000B09AA">
        <w:rPr>
          <w:rFonts w:ascii="Times New Roman" w:hAnsi="Times New Roman" w:cs="Times New Roman"/>
          <w:sz w:val="24"/>
          <w:szCs w:val="24"/>
          <w:lang w:eastAsia="id-ID"/>
        </w:rPr>
        <w:t>sama</w:t>
      </w:r>
      <w:proofErr w:type="gramEnd"/>
      <w:r w:rsidR="0041708C" w:rsidRPr="000B09AA">
        <w:rPr>
          <w:rFonts w:ascii="Times New Roman" w:hAnsi="Times New Roman" w:cs="Times New Roman"/>
          <w:sz w:val="24"/>
          <w:szCs w:val="24"/>
          <w:lang w:eastAsia="id-ID"/>
        </w:rPr>
        <w:t xml:space="preserve"> dan bergotong royong serta berperan aktif dalam mencari atau menjawab pertanyaan yang diberikan oleh sesama temannya.</w:t>
      </w:r>
      <w:r w:rsidR="0041708C">
        <w:rPr>
          <w:rFonts w:ascii="Times New Roman" w:hAnsi="Times New Roman" w:cs="Times New Roman"/>
          <w:sz w:val="24"/>
          <w:szCs w:val="24"/>
          <w:lang w:val="en-US" w:eastAsia="id-ID"/>
        </w:rPr>
        <w:t xml:space="preserve"> </w:t>
      </w:r>
      <w:r w:rsidR="0041708C" w:rsidRPr="000B09AA">
        <w:rPr>
          <w:rFonts w:ascii="Times New Roman" w:hAnsi="Times New Roman" w:cs="Times New Roman"/>
          <w:sz w:val="24"/>
          <w:szCs w:val="24"/>
          <w:lang w:val="en-US"/>
        </w:rPr>
        <w:t xml:space="preserve">Model pembelajaran kooperatif </w:t>
      </w:r>
      <w:r w:rsidR="0041708C" w:rsidRPr="000B09AA">
        <w:rPr>
          <w:rFonts w:ascii="Times New Roman" w:hAnsi="Times New Roman" w:cs="Times New Roman"/>
          <w:i/>
          <w:iCs/>
          <w:sz w:val="24"/>
          <w:szCs w:val="24"/>
          <w:lang w:val="fi-FI" w:eastAsia="id-ID"/>
        </w:rPr>
        <w:t>Snowball Throwing</w:t>
      </w:r>
      <w:proofErr w:type="gramStart"/>
      <w:r w:rsidR="0041708C" w:rsidRPr="000B09AA">
        <w:rPr>
          <w:rFonts w:ascii="Times New Roman" w:hAnsi="Times New Roman" w:cs="Times New Roman"/>
          <w:sz w:val="24"/>
          <w:szCs w:val="24"/>
          <w:lang w:val="fi-FI" w:eastAsia="id-ID"/>
        </w:rPr>
        <w:t> </w:t>
      </w:r>
      <w:r w:rsidR="0041708C" w:rsidRPr="000B09AA">
        <w:rPr>
          <w:rFonts w:ascii="Times New Roman" w:hAnsi="Times New Roman" w:cs="Times New Roman"/>
          <w:sz w:val="24"/>
          <w:szCs w:val="24"/>
        </w:rPr>
        <w:t xml:space="preserve"> </w:t>
      </w:r>
      <w:r w:rsidR="0041708C" w:rsidRPr="000B09AA">
        <w:rPr>
          <w:rFonts w:ascii="Times New Roman" w:hAnsi="Times New Roman" w:cs="Times New Roman"/>
          <w:sz w:val="24"/>
          <w:szCs w:val="24"/>
          <w:lang w:val="en-US"/>
        </w:rPr>
        <w:t>memiliki</w:t>
      </w:r>
      <w:proofErr w:type="gramEnd"/>
      <w:r w:rsidR="0041708C" w:rsidRPr="000B09AA">
        <w:rPr>
          <w:rFonts w:ascii="Times New Roman" w:hAnsi="Times New Roman" w:cs="Times New Roman"/>
          <w:sz w:val="24"/>
          <w:szCs w:val="24"/>
          <w:lang w:val="en-US"/>
        </w:rPr>
        <w:t xml:space="preserve"> 6 (enam) sintaks dalam penerapannya (O</w:t>
      </w:r>
      <w:r w:rsidR="0041708C" w:rsidRPr="000B09AA">
        <w:rPr>
          <w:rFonts w:ascii="Times New Roman" w:hAnsi="Times New Roman" w:cs="Times New Roman"/>
          <w:sz w:val="24"/>
          <w:szCs w:val="24"/>
        </w:rPr>
        <w:t>ktaviani</w:t>
      </w:r>
      <w:r w:rsidR="0041708C" w:rsidRPr="000B09AA">
        <w:rPr>
          <w:rFonts w:ascii="Times New Roman" w:hAnsi="Times New Roman" w:cs="Times New Roman"/>
          <w:sz w:val="24"/>
          <w:szCs w:val="24"/>
          <w:lang w:val="en-US"/>
        </w:rPr>
        <w:t xml:space="preserve">, </w:t>
      </w:r>
      <w:r w:rsidR="0041708C" w:rsidRPr="000B09AA">
        <w:rPr>
          <w:rFonts w:ascii="Times New Roman" w:hAnsi="Times New Roman" w:cs="Times New Roman"/>
          <w:sz w:val="24"/>
          <w:szCs w:val="24"/>
        </w:rPr>
        <w:t>2012</w:t>
      </w:r>
      <w:r w:rsidR="0041708C" w:rsidRPr="000B09AA">
        <w:rPr>
          <w:rFonts w:ascii="Times New Roman" w:hAnsi="Times New Roman" w:cs="Times New Roman"/>
          <w:sz w:val="24"/>
          <w:szCs w:val="24"/>
          <w:lang w:val="en-US"/>
        </w:rPr>
        <w:t xml:space="preserve">). </w:t>
      </w:r>
      <w:proofErr w:type="gramStart"/>
      <w:r w:rsidR="0041708C" w:rsidRPr="000B09AA">
        <w:rPr>
          <w:rFonts w:ascii="Times New Roman" w:hAnsi="Times New Roman" w:cs="Times New Roman"/>
          <w:sz w:val="24"/>
          <w:szCs w:val="24"/>
          <w:lang w:val="en-US"/>
        </w:rPr>
        <w:t>Sintaks ter</w:t>
      </w:r>
      <w:r w:rsidR="0041708C">
        <w:rPr>
          <w:rFonts w:ascii="Times New Roman" w:hAnsi="Times New Roman" w:cs="Times New Roman"/>
          <w:sz w:val="24"/>
          <w:szCs w:val="24"/>
          <w:lang w:val="en-US"/>
        </w:rPr>
        <w:t>sebut dijelaskan dalam Tabel 2.</w:t>
      </w:r>
      <w:bookmarkStart w:id="0" w:name="_GoBack"/>
      <w:bookmarkEnd w:id="0"/>
      <w:proofErr w:type="gramEnd"/>
    </w:p>
    <w:p w:rsidR="0041708C" w:rsidRDefault="0041708C" w:rsidP="004A006B">
      <w:pPr>
        <w:tabs>
          <w:tab w:val="left" w:pos="709"/>
        </w:tabs>
        <w:spacing w:after="0" w:line="240" w:lineRule="auto"/>
        <w:jc w:val="both"/>
        <w:rPr>
          <w:rFonts w:ascii="Times New Roman" w:hAnsi="Times New Roman" w:cs="Times New Roman"/>
          <w:sz w:val="24"/>
          <w:szCs w:val="24"/>
        </w:rPr>
      </w:pPr>
    </w:p>
    <w:p w:rsidR="00907B0C" w:rsidRPr="00BC2B4F" w:rsidRDefault="00907B0C" w:rsidP="00907B0C">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Tabel </w:t>
      </w:r>
      <w:r>
        <w:rPr>
          <w:rFonts w:ascii="Times New Roman" w:hAnsi="Times New Roman" w:cs="Times New Roman"/>
          <w:b/>
          <w:sz w:val="24"/>
          <w:szCs w:val="24"/>
        </w:rPr>
        <w:t>2</w:t>
      </w:r>
      <w:r w:rsidR="0064588E">
        <w:rPr>
          <w:rFonts w:ascii="Times New Roman" w:hAnsi="Times New Roman" w:cs="Times New Roman"/>
          <w:b/>
          <w:sz w:val="24"/>
          <w:szCs w:val="24"/>
        </w:rPr>
        <w:t>.</w:t>
      </w:r>
      <w:proofErr w:type="gramEnd"/>
      <w:r w:rsidRPr="00BC2B4F">
        <w:rPr>
          <w:rFonts w:ascii="Times New Roman" w:hAnsi="Times New Roman" w:cs="Times New Roman"/>
          <w:b/>
          <w:sz w:val="24"/>
          <w:szCs w:val="24"/>
          <w:lang w:val="en-US"/>
        </w:rPr>
        <w:t xml:space="preserve"> Sintaks Model Pembelajaran </w:t>
      </w:r>
      <w:r w:rsidR="0041708C" w:rsidRPr="0041708C">
        <w:rPr>
          <w:rFonts w:ascii="Times New Roman" w:hAnsi="Times New Roman" w:cs="Times New Roman"/>
          <w:b/>
          <w:i/>
          <w:iCs/>
          <w:sz w:val="24"/>
          <w:szCs w:val="24"/>
          <w:lang w:val="en-US"/>
        </w:rPr>
        <w:t>Snowball Throwing</w:t>
      </w:r>
    </w:p>
    <w:tbl>
      <w:tblPr>
        <w:tblW w:w="8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94"/>
        <w:gridCol w:w="4574"/>
      </w:tblGrid>
      <w:tr w:rsidR="0041708C" w:rsidRPr="000B09AA" w:rsidTr="0041708C">
        <w:tc>
          <w:tcPr>
            <w:tcW w:w="3994" w:type="dxa"/>
            <w:tcBorders>
              <w:top w:val="single" w:sz="4" w:space="0" w:color="auto"/>
              <w:left w:val="nil"/>
              <w:bottom w:val="single" w:sz="4" w:space="0" w:color="auto"/>
              <w:right w:val="nil"/>
            </w:tcBorders>
          </w:tcPr>
          <w:p w:rsidR="0041708C" w:rsidRPr="000B09AA" w:rsidRDefault="0041708C" w:rsidP="00162CB8">
            <w:pPr>
              <w:autoSpaceDE w:val="0"/>
              <w:autoSpaceDN w:val="0"/>
              <w:adjustRightInd w:val="0"/>
              <w:spacing w:after="0" w:line="240" w:lineRule="auto"/>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Fase</w:t>
            </w:r>
          </w:p>
        </w:tc>
        <w:tc>
          <w:tcPr>
            <w:tcW w:w="4574" w:type="dxa"/>
            <w:tcBorders>
              <w:top w:val="single" w:sz="4" w:space="0" w:color="auto"/>
              <w:left w:val="nil"/>
              <w:bottom w:val="single" w:sz="4" w:space="0" w:color="auto"/>
              <w:right w:val="nil"/>
            </w:tcBorders>
          </w:tcPr>
          <w:p w:rsidR="0041708C" w:rsidRPr="000B09AA" w:rsidRDefault="0041708C" w:rsidP="00162CB8">
            <w:pPr>
              <w:autoSpaceDE w:val="0"/>
              <w:autoSpaceDN w:val="0"/>
              <w:adjustRightInd w:val="0"/>
              <w:spacing w:after="0" w:line="240" w:lineRule="auto"/>
              <w:ind w:left="259"/>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Perilaku Guru</w:t>
            </w:r>
          </w:p>
        </w:tc>
      </w:tr>
      <w:tr w:rsidR="0041708C" w:rsidRPr="000B09AA" w:rsidTr="0041708C">
        <w:tc>
          <w:tcPr>
            <w:tcW w:w="3994" w:type="dxa"/>
            <w:tcBorders>
              <w:top w:val="single" w:sz="4" w:space="0" w:color="auto"/>
              <w:left w:val="nil"/>
              <w:bottom w:val="single" w:sz="4" w:space="0" w:color="auto"/>
              <w:right w:val="nil"/>
            </w:tcBorders>
          </w:tcPr>
          <w:p w:rsidR="0041708C" w:rsidRPr="000B09AA" w:rsidRDefault="0041708C" w:rsidP="0041708C">
            <w:pPr>
              <w:pStyle w:val="ListParagraph"/>
              <w:numPr>
                <w:ilvl w:val="0"/>
                <w:numId w:val="24"/>
              </w:numPr>
              <w:autoSpaceDE w:val="0"/>
              <w:autoSpaceDN w:val="0"/>
              <w:adjustRightInd w:val="0"/>
              <w:spacing w:after="0" w:line="216" w:lineRule="auto"/>
              <w:ind w:left="284" w:hanging="284"/>
              <w:contextualSpacing w:val="0"/>
              <w:rPr>
                <w:rFonts w:ascii="Times New Roman" w:hAnsi="Times New Roman" w:cs="Times New Roman"/>
                <w:sz w:val="24"/>
                <w:szCs w:val="24"/>
              </w:rPr>
            </w:pPr>
            <w:r w:rsidRPr="000B09AA">
              <w:rPr>
                <w:rFonts w:ascii="Times New Roman" w:hAnsi="Times New Roman" w:cs="Times New Roman"/>
                <w:sz w:val="24"/>
                <w:szCs w:val="24"/>
                <w:lang w:val="en-US"/>
              </w:rPr>
              <w:t>Menyampaikan tujuan pembelajaran</w:t>
            </w:r>
          </w:p>
          <w:p w:rsidR="0041708C" w:rsidRPr="000B09AA" w:rsidRDefault="0041708C" w:rsidP="00162CB8">
            <w:pPr>
              <w:pStyle w:val="ListParagraph"/>
              <w:autoSpaceDE w:val="0"/>
              <w:autoSpaceDN w:val="0"/>
              <w:adjustRightInd w:val="0"/>
              <w:spacing w:after="0" w:line="216" w:lineRule="auto"/>
              <w:ind w:left="284"/>
              <w:rPr>
                <w:rFonts w:ascii="Times New Roman" w:hAnsi="Times New Roman" w:cs="Times New Roman"/>
                <w:sz w:val="24"/>
                <w:szCs w:val="24"/>
                <w:lang w:val="en-US"/>
              </w:rPr>
            </w:pPr>
          </w:p>
          <w:p w:rsidR="0041708C" w:rsidRPr="000B09AA" w:rsidRDefault="0041708C" w:rsidP="00162CB8">
            <w:pPr>
              <w:pStyle w:val="ListParagraph"/>
              <w:autoSpaceDE w:val="0"/>
              <w:autoSpaceDN w:val="0"/>
              <w:adjustRightInd w:val="0"/>
              <w:spacing w:after="0" w:line="216" w:lineRule="auto"/>
              <w:ind w:left="284"/>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41708C">
            <w:pPr>
              <w:pStyle w:val="ListParagraph"/>
              <w:numPr>
                <w:ilvl w:val="0"/>
                <w:numId w:val="24"/>
              </w:numPr>
              <w:autoSpaceDE w:val="0"/>
              <w:autoSpaceDN w:val="0"/>
              <w:adjustRightInd w:val="0"/>
              <w:spacing w:after="0" w:line="216" w:lineRule="auto"/>
              <w:ind w:left="284" w:hanging="284"/>
              <w:contextualSpacing w:val="0"/>
              <w:rPr>
                <w:rFonts w:ascii="Times New Roman" w:hAnsi="Times New Roman" w:cs="Times New Roman"/>
                <w:sz w:val="24"/>
                <w:szCs w:val="24"/>
              </w:rPr>
            </w:pPr>
            <w:r w:rsidRPr="000B09AA">
              <w:rPr>
                <w:rFonts w:ascii="Times New Roman" w:hAnsi="Times New Roman" w:cs="Times New Roman"/>
                <w:sz w:val="24"/>
                <w:szCs w:val="24"/>
                <w:lang w:val="en-US"/>
              </w:rPr>
              <w:t>Menyajikan materi pembelajaran</w:t>
            </w:r>
          </w:p>
          <w:p w:rsidR="0041708C" w:rsidRPr="000B09AA" w:rsidRDefault="0041708C" w:rsidP="00162CB8">
            <w:pPr>
              <w:pStyle w:val="ListParagraph"/>
              <w:autoSpaceDE w:val="0"/>
              <w:autoSpaceDN w:val="0"/>
              <w:adjustRightInd w:val="0"/>
              <w:spacing w:after="0" w:line="216" w:lineRule="auto"/>
              <w:ind w:left="284"/>
              <w:rPr>
                <w:rFonts w:ascii="Times New Roman" w:hAnsi="Times New Roman" w:cs="Times New Roman"/>
                <w:sz w:val="24"/>
                <w:szCs w:val="24"/>
                <w:lang w:val="en-US"/>
              </w:rPr>
            </w:pPr>
          </w:p>
          <w:p w:rsidR="0041708C" w:rsidRPr="000B09AA" w:rsidRDefault="0041708C" w:rsidP="00162CB8">
            <w:pPr>
              <w:pStyle w:val="ListParagraph"/>
              <w:autoSpaceDE w:val="0"/>
              <w:autoSpaceDN w:val="0"/>
              <w:adjustRightInd w:val="0"/>
              <w:spacing w:after="0" w:line="216" w:lineRule="auto"/>
              <w:ind w:left="284"/>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41708C">
            <w:pPr>
              <w:pStyle w:val="ListParagraph"/>
              <w:numPr>
                <w:ilvl w:val="0"/>
                <w:numId w:val="24"/>
              </w:numPr>
              <w:autoSpaceDE w:val="0"/>
              <w:autoSpaceDN w:val="0"/>
              <w:adjustRightInd w:val="0"/>
              <w:spacing w:after="0" w:line="216" w:lineRule="auto"/>
              <w:ind w:left="284" w:hanging="284"/>
              <w:contextualSpacing w:val="0"/>
              <w:rPr>
                <w:rFonts w:ascii="Times New Roman" w:hAnsi="Times New Roman" w:cs="Times New Roman"/>
                <w:sz w:val="24"/>
                <w:szCs w:val="24"/>
                <w:lang w:val="en-US"/>
              </w:rPr>
            </w:pPr>
            <w:r w:rsidRPr="000B09AA">
              <w:rPr>
                <w:rFonts w:ascii="Times New Roman" w:hAnsi="Times New Roman" w:cs="Times New Roman"/>
                <w:sz w:val="24"/>
                <w:szCs w:val="24"/>
                <w:lang w:val="en-US"/>
              </w:rPr>
              <w:t>M</w:t>
            </w:r>
            <w:r w:rsidRPr="000B09AA">
              <w:rPr>
                <w:rFonts w:ascii="Times New Roman" w:hAnsi="Times New Roman" w:cs="Times New Roman"/>
                <w:sz w:val="24"/>
                <w:szCs w:val="24"/>
              </w:rPr>
              <w:t xml:space="preserve">embentuk kelompok-kelompok </w:t>
            </w:r>
            <w:r w:rsidRPr="000B09AA">
              <w:rPr>
                <w:rFonts w:ascii="Times New Roman" w:hAnsi="Times New Roman" w:cs="Times New Roman"/>
                <w:sz w:val="24"/>
                <w:szCs w:val="24"/>
                <w:lang w:val="en-US"/>
              </w:rPr>
              <w:t xml:space="preserve">belajar dan menuliskan masalah. </w:t>
            </w: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41708C">
            <w:pPr>
              <w:pStyle w:val="ListParagraph"/>
              <w:numPr>
                <w:ilvl w:val="0"/>
                <w:numId w:val="24"/>
              </w:numPr>
              <w:autoSpaceDE w:val="0"/>
              <w:autoSpaceDN w:val="0"/>
              <w:adjustRightInd w:val="0"/>
              <w:spacing w:after="0" w:line="216" w:lineRule="auto"/>
              <w:ind w:left="284" w:hanging="284"/>
              <w:contextualSpacing w:val="0"/>
              <w:rPr>
                <w:rFonts w:ascii="Times New Roman" w:hAnsi="Times New Roman" w:cs="Times New Roman"/>
                <w:sz w:val="24"/>
                <w:szCs w:val="24"/>
              </w:rPr>
            </w:pPr>
            <w:r w:rsidRPr="000B09AA">
              <w:rPr>
                <w:rFonts w:ascii="Times New Roman" w:hAnsi="Times New Roman" w:cs="Times New Roman"/>
                <w:sz w:val="24"/>
                <w:szCs w:val="24"/>
                <w:lang w:val="en-US"/>
              </w:rPr>
              <w:t xml:space="preserve">Mengumpulkan data. </w:t>
            </w:r>
          </w:p>
          <w:p w:rsidR="0041708C" w:rsidRPr="000B09AA" w:rsidRDefault="0041708C" w:rsidP="00162CB8">
            <w:pPr>
              <w:pStyle w:val="ListParagraph"/>
              <w:autoSpaceDE w:val="0"/>
              <w:autoSpaceDN w:val="0"/>
              <w:adjustRightInd w:val="0"/>
              <w:spacing w:after="0" w:line="216" w:lineRule="auto"/>
              <w:ind w:left="284"/>
              <w:rPr>
                <w:rFonts w:ascii="Times New Roman" w:hAnsi="Times New Roman" w:cs="Times New Roman"/>
                <w:sz w:val="24"/>
                <w:szCs w:val="24"/>
                <w:lang w:val="en-US"/>
              </w:rPr>
            </w:pP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p>
          <w:p w:rsidR="0041708C" w:rsidRPr="000B09AA" w:rsidRDefault="0041708C" w:rsidP="0041708C">
            <w:pPr>
              <w:pStyle w:val="ListParagraph"/>
              <w:numPr>
                <w:ilvl w:val="0"/>
                <w:numId w:val="24"/>
              </w:numPr>
              <w:autoSpaceDE w:val="0"/>
              <w:autoSpaceDN w:val="0"/>
              <w:adjustRightInd w:val="0"/>
              <w:spacing w:after="0" w:line="216" w:lineRule="auto"/>
              <w:ind w:left="284" w:hanging="284"/>
              <w:contextualSpacing w:val="0"/>
              <w:rPr>
                <w:rFonts w:ascii="Times New Roman" w:hAnsi="Times New Roman" w:cs="Times New Roman"/>
                <w:sz w:val="24"/>
                <w:szCs w:val="24"/>
              </w:rPr>
            </w:pPr>
            <w:r w:rsidRPr="000B09AA">
              <w:rPr>
                <w:rFonts w:ascii="Times New Roman" w:hAnsi="Times New Roman" w:cs="Times New Roman"/>
                <w:sz w:val="24"/>
                <w:szCs w:val="24"/>
                <w:lang w:val="en-US"/>
              </w:rPr>
              <w:t>Melakukan analisis data dengan diskusi kelompok dan mempersentasikan hasil diskusi</w:t>
            </w:r>
          </w:p>
          <w:p w:rsidR="0041708C" w:rsidRPr="000B09AA" w:rsidRDefault="0041708C" w:rsidP="0041708C">
            <w:pPr>
              <w:pStyle w:val="ListParagraph"/>
              <w:numPr>
                <w:ilvl w:val="0"/>
                <w:numId w:val="24"/>
              </w:numPr>
              <w:tabs>
                <w:tab w:val="left" w:pos="426"/>
              </w:tabs>
              <w:autoSpaceDE w:val="0"/>
              <w:autoSpaceDN w:val="0"/>
              <w:adjustRightInd w:val="0"/>
              <w:spacing w:after="0" w:line="216" w:lineRule="auto"/>
              <w:ind w:left="284" w:hanging="284"/>
              <w:contextualSpacing w:val="0"/>
              <w:rPr>
                <w:rFonts w:ascii="Times New Roman" w:hAnsi="Times New Roman" w:cs="Times New Roman"/>
                <w:sz w:val="24"/>
                <w:szCs w:val="24"/>
                <w:lang w:eastAsia="id-ID"/>
              </w:rPr>
            </w:pPr>
            <w:r w:rsidRPr="000B09AA">
              <w:rPr>
                <w:rFonts w:ascii="Times New Roman" w:hAnsi="Times New Roman" w:cs="Times New Roman"/>
                <w:sz w:val="24"/>
                <w:szCs w:val="24"/>
              </w:rPr>
              <w:t>Penarikan  kesimpulan</w:t>
            </w:r>
          </w:p>
          <w:p w:rsidR="0041708C" w:rsidRPr="000B09AA" w:rsidRDefault="0041708C" w:rsidP="00162CB8">
            <w:pPr>
              <w:tabs>
                <w:tab w:val="left" w:pos="426"/>
              </w:tabs>
              <w:autoSpaceDE w:val="0"/>
              <w:autoSpaceDN w:val="0"/>
              <w:adjustRightInd w:val="0"/>
              <w:spacing w:after="0" w:line="216" w:lineRule="auto"/>
              <w:rPr>
                <w:rFonts w:ascii="Times New Roman" w:hAnsi="Times New Roman" w:cs="Times New Roman"/>
                <w:sz w:val="24"/>
                <w:szCs w:val="24"/>
                <w:lang w:val="en-US" w:eastAsia="id-ID"/>
              </w:rPr>
            </w:pPr>
          </w:p>
          <w:p w:rsidR="0041708C" w:rsidRPr="000B09AA" w:rsidRDefault="0041708C" w:rsidP="00162CB8">
            <w:pPr>
              <w:tabs>
                <w:tab w:val="left" w:pos="426"/>
              </w:tabs>
              <w:autoSpaceDE w:val="0"/>
              <w:autoSpaceDN w:val="0"/>
              <w:adjustRightInd w:val="0"/>
              <w:spacing w:after="0" w:line="216" w:lineRule="auto"/>
              <w:rPr>
                <w:rFonts w:ascii="Times New Roman" w:hAnsi="Times New Roman" w:cs="Times New Roman"/>
                <w:sz w:val="24"/>
                <w:szCs w:val="24"/>
                <w:lang w:val="en-US"/>
              </w:rPr>
            </w:pPr>
          </w:p>
        </w:tc>
        <w:tc>
          <w:tcPr>
            <w:tcW w:w="4574" w:type="dxa"/>
            <w:tcBorders>
              <w:top w:val="single" w:sz="4" w:space="0" w:color="auto"/>
              <w:left w:val="nil"/>
              <w:bottom w:val="single" w:sz="4" w:space="0" w:color="auto"/>
              <w:right w:val="nil"/>
            </w:tcBorders>
          </w:tcPr>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r w:rsidRPr="000B09AA">
              <w:rPr>
                <w:rFonts w:ascii="Times New Roman" w:hAnsi="Times New Roman" w:cs="Times New Roman"/>
                <w:sz w:val="24"/>
                <w:szCs w:val="24"/>
                <w:lang w:val="en-US"/>
              </w:rPr>
              <w:t>Guru menyampaikan tujuan pembelajaran yang akan dicapai dan menyampaikan tujuan pembelajaran yang akan digunakan pada proses pembelajaran</w:t>
            </w: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r w:rsidRPr="000B09AA">
              <w:rPr>
                <w:rFonts w:ascii="Times New Roman" w:hAnsi="Times New Roman" w:cs="Times New Roman"/>
                <w:sz w:val="24"/>
                <w:szCs w:val="24"/>
                <w:lang w:val="en-US"/>
              </w:rPr>
              <w:t>Guru menyajikan meteri pembelajaran di depan kelas pada peserta didik serta memberikan contoh-contoh yang berhubungan dengan materi</w:t>
            </w: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r w:rsidRPr="000B09AA">
              <w:rPr>
                <w:rFonts w:ascii="Times New Roman" w:hAnsi="Times New Roman" w:cs="Times New Roman"/>
                <w:sz w:val="24"/>
                <w:szCs w:val="24"/>
                <w:lang w:val="en-US"/>
              </w:rPr>
              <w:t>Guru membentuk kelompok belajar yang terdiri dari 4-5 orang dalam satu kelompok. Guru Memberikan</w:t>
            </w:r>
            <w:r w:rsidRPr="000B09AA">
              <w:rPr>
                <w:rFonts w:ascii="Times New Roman" w:hAnsi="Times New Roman" w:cs="Times New Roman"/>
                <w:sz w:val="24"/>
                <w:szCs w:val="24"/>
              </w:rPr>
              <w:t xml:space="preserve"> satu lembar kertas kepada masing-masing </w:t>
            </w:r>
            <w:r w:rsidRPr="000B09AA">
              <w:rPr>
                <w:rFonts w:ascii="Times New Roman" w:hAnsi="Times New Roman" w:cs="Times New Roman"/>
                <w:sz w:val="24"/>
                <w:szCs w:val="24"/>
                <w:lang w:val="en-US"/>
              </w:rPr>
              <w:t>kelompok dan mengarahkan tiap</w:t>
            </w:r>
            <w:r w:rsidRPr="000B09AA">
              <w:rPr>
                <w:rFonts w:ascii="Times New Roman" w:hAnsi="Times New Roman" w:cs="Times New Roman"/>
                <w:sz w:val="24"/>
                <w:szCs w:val="24"/>
              </w:rPr>
              <w:t xml:space="preserve"> </w:t>
            </w:r>
            <w:r w:rsidRPr="000B09AA">
              <w:rPr>
                <w:rFonts w:ascii="Times New Roman" w:hAnsi="Times New Roman" w:cs="Times New Roman"/>
                <w:sz w:val="24"/>
                <w:szCs w:val="24"/>
                <w:lang w:val="en-US"/>
              </w:rPr>
              <w:t xml:space="preserve">kelompok </w:t>
            </w:r>
            <w:r w:rsidRPr="000B09AA">
              <w:rPr>
                <w:rFonts w:ascii="Times New Roman" w:hAnsi="Times New Roman" w:cs="Times New Roman"/>
                <w:sz w:val="24"/>
                <w:szCs w:val="24"/>
              </w:rPr>
              <w:t xml:space="preserve">untuk menuliskan </w:t>
            </w:r>
            <w:r w:rsidRPr="000B09AA">
              <w:rPr>
                <w:rFonts w:ascii="Times New Roman" w:hAnsi="Times New Roman" w:cs="Times New Roman"/>
                <w:sz w:val="24"/>
                <w:szCs w:val="24"/>
                <w:lang w:val="en-US"/>
              </w:rPr>
              <w:t>beberapa</w:t>
            </w:r>
            <w:r w:rsidRPr="000B09AA">
              <w:rPr>
                <w:rFonts w:ascii="Times New Roman" w:hAnsi="Times New Roman" w:cs="Times New Roman"/>
                <w:sz w:val="24"/>
                <w:szCs w:val="24"/>
              </w:rPr>
              <w:t xml:space="preserve"> pertanyaan yang menyangkut materi yang sudah dijelaskan </w:t>
            </w:r>
            <w:r w:rsidRPr="000B09AA">
              <w:rPr>
                <w:rFonts w:ascii="Times New Roman" w:hAnsi="Times New Roman" w:cs="Times New Roman"/>
                <w:sz w:val="24"/>
                <w:szCs w:val="24"/>
                <w:lang w:val="en-US"/>
              </w:rPr>
              <w:t xml:space="preserve">sebelumnya. Guru meminta peserta didik agar </w:t>
            </w:r>
            <w:r w:rsidRPr="000B09AA">
              <w:rPr>
                <w:rFonts w:ascii="Times New Roman" w:hAnsi="Times New Roman" w:cs="Times New Roman"/>
                <w:sz w:val="24"/>
                <w:szCs w:val="24"/>
              </w:rPr>
              <w:t xml:space="preserve">kertas yang berisi pertanyaan tersebut dibuat seperti bola dan dilempar dari satu </w:t>
            </w:r>
            <w:r w:rsidRPr="000B09AA">
              <w:rPr>
                <w:rFonts w:ascii="Times New Roman" w:hAnsi="Times New Roman" w:cs="Times New Roman"/>
                <w:sz w:val="24"/>
                <w:szCs w:val="24"/>
                <w:lang w:val="en-US"/>
              </w:rPr>
              <w:t>kelompok ke kelompok lain dengan cara estafet, dapat diiringi dengan music</w:t>
            </w: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r w:rsidRPr="000B09AA">
              <w:rPr>
                <w:rFonts w:ascii="Times New Roman" w:hAnsi="Times New Roman" w:cs="Times New Roman"/>
                <w:sz w:val="24"/>
                <w:szCs w:val="24"/>
                <w:lang w:val="en-US"/>
              </w:rPr>
              <w:t xml:space="preserve">Guru membimbing peserta didik </w:t>
            </w:r>
            <w:r w:rsidRPr="000B09AA">
              <w:rPr>
                <w:rFonts w:ascii="Times New Roman" w:hAnsi="Times New Roman" w:cs="Times New Roman"/>
                <w:sz w:val="24"/>
                <w:szCs w:val="24"/>
              </w:rPr>
              <w:t xml:space="preserve">untuk menjawab pertanyaan yang tertulis dalam kertas berbentuk bola </w:t>
            </w:r>
          </w:p>
          <w:p w:rsidR="0041708C" w:rsidRPr="000B09AA" w:rsidRDefault="0041708C" w:rsidP="00162CB8">
            <w:pPr>
              <w:spacing w:after="0" w:line="216" w:lineRule="auto"/>
              <w:ind w:right="72"/>
              <w:rPr>
                <w:rFonts w:ascii="Times New Roman" w:hAnsi="Times New Roman" w:cs="Times New Roman"/>
                <w:sz w:val="24"/>
                <w:szCs w:val="24"/>
                <w:lang w:val="en-US"/>
              </w:rPr>
            </w:pPr>
            <w:r w:rsidRPr="000B09AA">
              <w:rPr>
                <w:rFonts w:ascii="Times New Roman" w:hAnsi="Times New Roman" w:cs="Times New Roman"/>
                <w:sz w:val="24"/>
                <w:szCs w:val="24"/>
              </w:rPr>
              <w:t>Guru meminta tiap kelompok untuk mempersentasikan jawabannya sesuai dengan urutan masing-masing.</w:t>
            </w:r>
          </w:p>
          <w:p w:rsidR="0041708C" w:rsidRPr="000B09AA" w:rsidRDefault="0041708C" w:rsidP="00162CB8">
            <w:pPr>
              <w:autoSpaceDE w:val="0"/>
              <w:autoSpaceDN w:val="0"/>
              <w:adjustRightInd w:val="0"/>
              <w:spacing w:after="0" w:line="216" w:lineRule="auto"/>
              <w:rPr>
                <w:rFonts w:ascii="Times New Roman" w:hAnsi="Times New Roman" w:cs="Times New Roman"/>
                <w:sz w:val="24"/>
                <w:szCs w:val="24"/>
                <w:lang w:val="en-US"/>
              </w:rPr>
            </w:pPr>
            <w:r w:rsidRPr="000B09AA">
              <w:rPr>
                <w:rFonts w:ascii="Times New Roman" w:hAnsi="Times New Roman" w:cs="Times New Roman"/>
                <w:sz w:val="24"/>
                <w:szCs w:val="24"/>
                <w:lang w:val="en-US"/>
              </w:rPr>
              <w:t>Guru menjelaskan kembali materi yang belum dipahami dan membimbing peserta didik untuk menyimpulkan materi pembelajaran yang dipelajari.</w:t>
            </w:r>
          </w:p>
        </w:tc>
      </w:tr>
    </w:tbl>
    <w:p w:rsidR="00DB4137" w:rsidRPr="0064588E" w:rsidRDefault="00907B0C" w:rsidP="0064588E">
      <w:pPr>
        <w:tabs>
          <w:tab w:val="left" w:pos="709"/>
        </w:tabs>
        <w:spacing w:after="0" w:line="240" w:lineRule="auto"/>
        <w:jc w:val="both"/>
        <w:rPr>
          <w:rFonts w:ascii="Times New Roman" w:hAnsi="Times New Roman" w:cs="Times New Roman"/>
          <w:sz w:val="24"/>
          <w:szCs w:val="24"/>
        </w:rPr>
      </w:pPr>
      <w:r w:rsidRPr="00BC2B4F">
        <w:rPr>
          <w:rFonts w:ascii="Times New Roman" w:hAnsi="Times New Roman" w:cs="Times New Roman"/>
          <w:sz w:val="24"/>
          <w:szCs w:val="24"/>
        </w:rPr>
        <w:t>Sumber :</w:t>
      </w:r>
      <w:r>
        <w:rPr>
          <w:rFonts w:ascii="Times New Roman" w:hAnsi="Times New Roman" w:cs="Times New Roman"/>
          <w:sz w:val="24"/>
          <w:szCs w:val="24"/>
        </w:rPr>
        <w:t xml:space="preserve"> </w:t>
      </w:r>
      <w:r w:rsidR="0041708C" w:rsidRPr="000B09AA">
        <w:rPr>
          <w:rFonts w:ascii="Times New Roman" w:hAnsi="Times New Roman" w:cs="Times New Roman"/>
          <w:sz w:val="24"/>
          <w:szCs w:val="24"/>
          <w:lang w:val="en-US"/>
        </w:rPr>
        <w:t>O</w:t>
      </w:r>
      <w:r w:rsidR="0041708C" w:rsidRPr="000B09AA">
        <w:rPr>
          <w:rFonts w:ascii="Times New Roman" w:hAnsi="Times New Roman" w:cs="Times New Roman"/>
          <w:sz w:val="24"/>
          <w:szCs w:val="24"/>
        </w:rPr>
        <w:t>ktaviani</w:t>
      </w:r>
      <w:r w:rsidR="0041708C" w:rsidRPr="000B09AA">
        <w:rPr>
          <w:rFonts w:ascii="Times New Roman" w:hAnsi="Times New Roman" w:cs="Times New Roman"/>
          <w:sz w:val="24"/>
          <w:szCs w:val="24"/>
          <w:lang w:val="en-US"/>
        </w:rPr>
        <w:t xml:space="preserve">, </w:t>
      </w:r>
      <w:r w:rsidR="0041708C" w:rsidRPr="000B09AA">
        <w:rPr>
          <w:rFonts w:ascii="Times New Roman" w:hAnsi="Times New Roman" w:cs="Times New Roman"/>
          <w:sz w:val="24"/>
          <w:szCs w:val="24"/>
        </w:rPr>
        <w:t>2012</w:t>
      </w:r>
    </w:p>
    <w:p w:rsidR="004A006B" w:rsidRDefault="006C7118" w:rsidP="004A006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proofErr w:type="gramStart"/>
      <w:r w:rsidR="0041708C" w:rsidRPr="000B09AA">
        <w:rPr>
          <w:rFonts w:ascii="Times New Roman" w:hAnsi="Times New Roman" w:cs="Times New Roman"/>
          <w:sz w:val="24"/>
          <w:szCs w:val="24"/>
          <w:lang w:val="en-US"/>
        </w:rPr>
        <w:t>Pembelajaran inkuiri merupakan suatu bentuk instruktusional yang memberikan peserta didik kesempatan untuk berperan secara aktif dalam menggunakan konsep-konsep dan prinsip, melakukan eksperimen, atau observasi untuk menemukan konsep dan prinsip-prinsip sendiri (Arifin, 2005).</w:t>
      </w:r>
      <w:proofErr w:type="gramEnd"/>
      <w:r w:rsidR="0041708C">
        <w:rPr>
          <w:rFonts w:ascii="Times New Roman" w:hAnsi="Times New Roman" w:cs="Times New Roman"/>
          <w:sz w:val="24"/>
          <w:szCs w:val="24"/>
          <w:lang w:val="en-US"/>
        </w:rPr>
        <w:t xml:space="preserve"> </w:t>
      </w:r>
      <w:r w:rsidR="0041708C" w:rsidRPr="000B09AA">
        <w:rPr>
          <w:rFonts w:ascii="Times New Roman" w:hAnsi="Times New Roman" w:cs="Times New Roman"/>
          <w:sz w:val="24"/>
          <w:szCs w:val="24"/>
          <w:lang w:val="en-US"/>
        </w:rPr>
        <w:t xml:space="preserve">Model pembelajarann inkuiri akan lebih efektif jika peserta didik dapat menemukan sendiri jawaban dari permasalahan yang akan dipecahkan, materi yang diberi oleh </w:t>
      </w:r>
      <w:r w:rsidR="0041708C" w:rsidRPr="000B09AA">
        <w:rPr>
          <w:rFonts w:ascii="Times New Roman" w:hAnsi="Times New Roman" w:cs="Times New Roman"/>
          <w:sz w:val="24"/>
          <w:szCs w:val="24"/>
          <w:lang w:val="en-US"/>
        </w:rPr>
        <w:lastRenderedPageBreak/>
        <w:t>guru berupa kesimpulan yang butuh pembuktian, merangsang rasa ingin tahu peserta didik, jumlah peserta didik tidak terlalu banyak karena akan mudah dikendalikan oleh guru dan memeliki kemauan serta keterampilan berpikir (Sanjaya, 2006).</w:t>
      </w:r>
      <w:r w:rsidR="0041708C">
        <w:rPr>
          <w:rFonts w:ascii="Times New Roman" w:hAnsi="Times New Roman" w:cs="Times New Roman"/>
          <w:sz w:val="24"/>
          <w:szCs w:val="24"/>
          <w:lang w:val="en-US"/>
        </w:rPr>
        <w:t xml:space="preserve"> Sintaks model pembelajaran inkuiri dijelaskan pada Tabel 3.</w:t>
      </w:r>
    </w:p>
    <w:p w:rsidR="0041708C" w:rsidRPr="0041708C" w:rsidRDefault="0041708C" w:rsidP="0041708C">
      <w:pPr>
        <w:tabs>
          <w:tab w:val="left" w:pos="709"/>
        </w:tabs>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3.</w:t>
      </w:r>
      <w:proofErr w:type="gramEnd"/>
      <w:r>
        <w:rPr>
          <w:rFonts w:ascii="Times New Roman" w:hAnsi="Times New Roman" w:cs="Times New Roman"/>
          <w:b/>
          <w:sz w:val="24"/>
          <w:szCs w:val="24"/>
          <w:lang w:val="en-US"/>
        </w:rPr>
        <w:t xml:space="preserve"> Sintaks Model Pembelajaran Inkuiri</w:t>
      </w:r>
    </w:p>
    <w:tbl>
      <w:tblPr>
        <w:tblW w:w="0" w:type="auto"/>
        <w:tblInd w:w="-106" w:type="dxa"/>
        <w:tblBorders>
          <w:top w:val="single" w:sz="4" w:space="0" w:color="auto"/>
          <w:bottom w:val="single" w:sz="4" w:space="0" w:color="auto"/>
        </w:tblBorders>
        <w:tblLook w:val="00A0"/>
      </w:tblPr>
      <w:tblGrid>
        <w:gridCol w:w="2816"/>
        <w:gridCol w:w="5311"/>
      </w:tblGrid>
      <w:tr w:rsidR="0041708C" w:rsidRPr="000B09AA" w:rsidTr="00162CB8">
        <w:trPr>
          <w:trHeight w:val="395"/>
        </w:trPr>
        <w:tc>
          <w:tcPr>
            <w:tcW w:w="2816" w:type="dxa"/>
            <w:tcBorders>
              <w:top w:val="single" w:sz="4" w:space="0" w:color="auto"/>
              <w:bottom w:val="single" w:sz="4" w:space="0" w:color="auto"/>
            </w:tcBorders>
            <w:vAlign w:val="center"/>
          </w:tcPr>
          <w:p w:rsidR="0041708C" w:rsidRPr="000B09AA" w:rsidRDefault="0041708C" w:rsidP="00162CB8">
            <w:pPr>
              <w:pStyle w:val="ListParagraph"/>
              <w:autoSpaceDE w:val="0"/>
              <w:autoSpaceDN w:val="0"/>
              <w:adjustRightInd w:val="0"/>
              <w:spacing w:after="0" w:line="240" w:lineRule="auto"/>
              <w:ind w:left="0"/>
              <w:jc w:val="center"/>
              <w:rPr>
                <w:rFonts w:ascii="Times New Roman" w:hAnsi="Times New Roman" w:cs="Times New Roman"/>
                <w:sz w:val="24"/>
                <w:szCs w:val="24"/>
                <w:lang w:val="en-US"/>
              </w:rPr>
            </w:pPr>
            <w:r w:rsidRPr="000B09AA">
              <w:rPr>
                <w:rFonts w:ascii="Times New Roman" w:hAnsi="Times New Roman" w:cs="Times New Roman"/>
                <w:sz w:val="24"/>
                <w:szCs w:val="24"/>
                <w:lang w:val="en-US"/>
              </w:rPr>
              <w:t>Fase</w:t>
            </w:r>
          </w:p>
        </w:tc>
        <w:tc>
          <w:tcPr>
            <w:tcW w:w="5311" w:type="dxa"/>
            <w:tcBorders>
              <w:top w:val="single" w:sz="4" w:space="0" w:color="auto"/>
              <w:bottom w:val="single" w:sz="4" w:space="0" w:color="auto"/>
            </w:tcBorders>
            <w:vAlign w:val="center"/>
          </w:tcPr>
          <w:p w:rsidR="0041708C" w:rsidRPr="000B09AA" w:rsidRDefault="0041708C" w:rsidP="00162CB8">
            <w:pPr>
              <w:pStyle w:val="ListParagraph"/>
              <w:autoSpaceDE w:val="0"/>
              <w:autoSpaceDN w:val="0"/>
              <w:adjustRightInd w:val="0"/>
              <w:spacing w:after="0" w:line="240" w:lineRule="auto"/>
              <w:ind w:left="0"/>
              <w:jc w:val="center"/>
              <w:rPr>
                <w:rFonts w:ascii="Times New Roman" w:hAnsi="Times New Roman" w:cs="Times New Roman"/>
                <w:sz w:val="24"/>
                <w:szCs w:val="24"/>
                <w:lang w:val="en-US"/>
              </w:rPr>
            </w:pPr>
            <w:r w:rsidRPr="000B09AA">
              <w:rPr>
                <w:rFonts w:ascii="Times New Roman" w:hAnsi="Times New Roman" w:cs="Times New Roman"/>
                <w:sz w:val="24"/>
                <w:szCs w:val="24"/>
                <w:lang w:val="en-US"/>
              </w:rPr>
              <w:t>Perilaku Guru</w:t>
            </w:r>
          </w:p>
        </w:tc>
      </w:tr>
      <w:tr w:rsidR="0041708C" w:rsidRPr="000B09AA" w:rsidTr="00162CB8">
        <w:tc>
          <w:tcPr>
            <w:tcW w:w="2816" w:type="dxa"/>
            <w:tcBorders>
              <w:top w:val="single" w:sz="4" w:space="0" w:color="auto"/>
              <w:bottom w:val="single" w:sz="4" w:space="0" w:color="auto"/>
            </w:tcBorders>
          </w:tcPr>
          <w:p w:rsidR="0041708C" w:rsidRPr="000B09AA" w:rsidRDefault="0041708C" w:rsidP="0041708C">
            <w:pPr>
              <w:pStyle w:val="ListParagraph"/>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 xml:space="preserve">Orientasi </w:t>
            </w:r>
          </w:p>
        </w:tc>
        <w:tc>
          <w:tcPr>
            <w:tcW w:w="5311" w:type="dxa"/>
            <w:tcBorders>
              <w:top w:val="single" w:sz="4" w:space="0" w:color="auto"/>
              <w:bottom w:val="single" w:sz="4" w:space="0" w:color="auto"/>
            </w:tcBorders>
          </w:tcPr>
          <w:p w:rsidR="0041708C" w:rsidRPr="000B09AA" w:rsidRDefault="0041708C" w:rsidP="00162CB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Guru merangsang peserta didik untuk berpikir memcahkan masalah. Beberapa hal yang dapat guru lakukan adalah (1) menjelaskan topik, tujuan dan hasil belajar yang diharapka tercapai (2) menjelaskan pokok-pokok kegiatan untuk mencapai kegiatan (3) menjelaskan pentingnya topik dan kegiatan belajar sebagai motivasi bagi peserta didik</w:t>
            </w:r>
          </w:p>
        </w:tc>
      </w:tr>
      <w:tr w:rsidR="0041708C" w:rsidRPr="000B09AA" w:rsidTr="00162CB8">
        <w:tc>
          <w:tcPr>
            <w:tcW w:w="2816" w:type="dxa"/>
            <w:tcBorders>
              <w:top w:val="single" w:sz="4" w:space="0" w:color="auto"/>
              <w:bottom w:val="single" w:sz="4" w:space="0" w:color="auto"/>
            </w:tcBorders>
          </w:tcPr>
          <w:p w:rsidR="0041708C" w:rsidRPr="000B09AA" w:rsidRDefault="0041708C" w:rsidP="0041708C">
            <w:pPr>
              <w:pStyle w:val="ListParagraph"/>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Merumuskan masalah</w:t>
            </w:r>
          </w:p>
        </w:tc>
        <w:tc>
          <w:tcPr>
            <w:tcW w:w="5311" w:type="dxa"/>
            <w:tcBorders>
              <w:top w:val="single" w:sz="4" w:space="0" w:color="auto"/>
              <w:bottom w:val="single" w:sz="4" w:space="0" w:color="auto"/>
            </w:tcBorders>
          </w:tcPr>
          <w:p w:rsidR="0041708C" w:rsidRPr="000B09AA" w:rsidRDefault="0041708C" w:rsidP="00162CB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Langkah ini membawa peserta didik pada suatu persoalan yang mengandung teka-teki. Persoalan yang disajikan adalah persoalan yang menantang berpikir</w:t>
            </w:r>
          </w:p>
        </w:tc>
      </w:tr>
      <w:tr w:rsidR="0041708C" w:rsidRPr="000B09AA" w:rsidTr="00162CB8">
        <w:tc>
          <w:tcPr>
            <w:tcW w:w="2816" w:type="dxa"/>
            <w:tcBorders>
              <w:top w:val="single" w:sz="4" w:space="0" w:color="auto"/>
              <w:bottom w:val="single" w:sz="4" w:space="0" w:color="auto"/>
            </w:tcBorders>
          </w:tcPr>
          <w:p w:rsidR="0041708C" w:rsidRPr="000B09AA" w:rsidRDefault="0041708C" w:rsidP="0041708C">
            <w:pPr>
              <w:pStyle w:val="ListParagraph"/>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Merumuskan hipotesis</w:t>
            </w:r>
          </w:p>
        </w:tc>
        <w:tc>
          <w:tcPr>
            <w:tcW w:w="5311" w:type="dxa"/>
            <w:tcBorders>
              <w:top w:val="single" w:sz="4" w:space="0" w:color="auto"/>
              <w:bottom w:val="single" w:sz="4" w:space="0" w:color="auto"/>
            </w:tcBorders>
          </w:tcPr>
          <w:p w:rsidR="0041708C" w:rsidRPr="000B09AA" w:rsidRDefault="0041708C" w:rsidP="00162CB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Guru dapat mengajukan pertanyaan yang dapat mendororng peserta didik untuk dapat merumuskan berbagai perkiraan kemungkinan jawaban dari sutu permasalahan</w:t>
            </w:r>
          </w:p>
        </w:tc>
      </w:tr>
      <w:tr w:rsidR="0041708C" w:rsidRPr="000B09AA" w:rsidTr="00162CB8">
        <w:tc>
          <w:tcPr>
            <w:tcW w:w="2816" w:type="dxa"/>
            <w:tcBorders>
              <w:top w:val="single" w:sz="4" w:space="0" w:color="auto"/>
              <w:bottom w:val="single" w:sz="4" w:space="0" w:color="auto"/>
            </w:tcBorders>
          </w:tcPr>
          <w:p w:rsidR="0041708C" w:rsidRPr="000B09AA" w:rsidRDefault="0041708C" w:rsidP="0041708C">
            <w:pPr>
              <w:pStyle w:val="ListParagraph"/>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Mengumpulkan data</w:t>
            </w:r>
          </w:p>
        </w:tc>
        <w:tc>
          <w:tcPr>
            <w:tcW w:w="5311" w:type="dxa"/>
            <w:tcBorders>
              <w:top w:val="single" w:sz="4" w:space="0" w:color="auto"/>
              <w:bottom w:val="single" w:sz="4" w:space="0" w:color="auto"/>
            </w:tcBorders>
          </w:tcPr>
          <w:p w:rsidR="0041708C" w:rsidRPr="000B09AA" w:rsidRDefault="0041708C" w:rsidP="00162CB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Proses memngumpulkan data membutuhkan motivasi yang kuat dalam belajar, ketentuan dan keterampilan meggunakan potensi berpikirnya. Tugas guru adalah mengajukan pertanyaan yang dapat mendorong peserta didik untuk berpikir mencari informasi yang dibuthkan</w:t>
            </w:r>
          </w:p>
        </w:tc>
      </w:tr>
      <w:tr w:rsidR="0041708C" w:rsidRPr="000B09AA" w:rsidTr="00162CB8">
        <w:tc>
          <w:tcPr>
            <w:tcW w:w="2816" w:type="dxa"/>
            <w:tcBorders>
              <w:top w:val="single" w:sz="4" w:space="0" w:color="auto"/>
              <w:bottom w:val="single" w:sz="4" w:space="0" w:color="auto"/>
            </w:tcBorders>
          </w:tcPr>
          <w:p w:rsidR="0041708C" w:rsidRPr="000B09AA" w:rsidRDefault="0041708C" w:rsidP="0041708C">
            <w:pPr>
              <w:pStyle w:val="ListParagraph"/>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Menguji hipotesis</w:t>
            </w:r>
          </w:p>
        </w:tc>
        <w:tc>
          <w:tcPr>
            <w:tcW w:w="5311" w:type="dxa"/>
            <w:tcBorders>
              <w:top w:val="single" w:sz="4" w:space="0" w:color="auto"/>
              <w:bottom w:val="single" w:sz="4" w:space="0" w:color="auto"/>
            </w:tcBorders>
          </w:tcPr>
          <w:p w:rsidR="0041708C" w:rsidRPr="000B09AA" w:rsidRDefault="0041708C" w:rsidP="00162CB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Menentuka jawaban yang dianggap diterima sesuai data atau informasi yang diperoleh berdasarkan pengumpulan data sehingga guru dapat mengembangkan keterampilan berpikir rasional peserta didik</w:t>
            </w:r>
          </w:p>
        </w:tc>
      </w:tr>
      <w:tr w:rsidR="0041708C" w:rsidRPr="000B09AA" w:rsidTr="00162CB8">
        <w:tc>
          <w:tcPr>
            <w:tcW w:w="2816" w:type="dxa"/>
            <w:tcBorders>
              <w:top w:val="single" w:sz="4" w:space="0" w:color="auto"/>
              <w:bottom w:val="single" w:sz="4" w:space="0" w:color="auto"/>
            </w:tcBorders>
          </w:tcPr>
          <w:p w:rsidR="0041708C" w:rsidRPr="000B09AA" w:rsidRDefault="0041708C" w:rsidP="0041708C">
            <w:pPr>
              <w:pStyle w:val="ListParagraph"/>
              <w:numPr>
                <w:ilvl w:val="0"/>
                <w:numId w:val="25"/>
              </w:numPr>
              <w:autoSpaceDE w:val="0"/>
              <w:autoSpaceDN w:val="0"/>
              <w:adjustRightInd w:val="0"/>
              <w:spacing w:after="0" w:line="240" w:lineRule="auto"/>
              <w:contextualSpacing w:val="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Membuat kesimpulan</w:t>
            </w:r>
          </w:p>
        </w:tc>
        <w:tc>
          <w:tcPr>
            <w:tcW w:w="5311" w:type="dxa"/>
            <w:tcBorders>
              <w:top w:val="single" w:sz="4" w:space="0" w:color="auto"/>
              <w:bottom w:val="single" w:sz="4" w:space="0" w:color="auto"/>
            </w:tcBorders>
          </w:tcPr>
          <w:p w:rsidR="0041708C" w:rsidRPr="000B09AA" w:rsidRDefault="0041708C" w:rsidP="00162CB8">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sidRPr="000B09AA">
              <w:rPr>
                <w:rFonts w:ascii="Times New Roman" w:hAnsi="Times New Roman" w:cs="Times New Roman"/>
                <w:sz w:val="24"/>
                <w:szCs w:val="24"/>
                <w:lang w:val="en-US"/>
              </w:rPr>
              <w:t>Proses mendeskripsikan temuan yang diperoleh berdasarkan hasil penemuan hipotesis, untuk memperoleh kesimpulan yang akurat sebaiknya guru mampu menunjukkan pada pesrta didik mana data yang relevan</w:t>
            </w:r>
          </w:p>
        </w:tc>
      </w:tr>
    </w:tbl>
    <w:p w:rsidR="0041708C" w:rsidRPr="000B09AA" w:rsidRDefault="0041708C" w:rsidP="00DF4F6D">
      <w:pPr>
        <w:pStyle w:val="ListParagraph"/>
        <w:autoSpaceDE w:val="0"/>
        <w:autoSpaceDN w:val="0"/>
        <w:adjustRightInd w:val="0"/>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Sumber</w:t>
      </w:r>
      <w:r w:rsidRPr="000B09AA">
        <w:rPr>
          <w:rFonts w:ascii="Times New Roman" w:hAnsi="Times New Roman" w:cs="Times New Roman"/>
          <w:sz w:val="24"/>
          <w:szCs w:val="24"/>
          <w:lang w:val="en-US"/>
        </w:rPr>
        <w:t>: Suyanti (2007)</w:t>
      </w:r>
    </w:p>
    <w:p w:rsidR="00432AA8" w:rsidRDefault="00DF4F6D" w:rsidP="004A006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sidRPr="000B09AA">
        <w:rPr>
          <w:rFonts w:ascii="Times New Roman" w:hAnsi="Times New Roman" w:cs="Times New Roman"/>
          <w:sz w:val="24"/>
          <w:szCs w:val="24"/>
          <w:lang w:val="en-US"/>
        </w:rPr>
        <w:t>Gaya belajar adalah kunci untuk mengembangkan kinerja dalam pekerjaan di sekolah dan dalam situasi-situasi antar pribadi.</w:t>
      </w:r>
      <w:proofErr w:type="gramEnd"/>
      <w:r w:rsidRPr="000B09AA">
        <w:rPr>
          <w:rFonts w:ascii="Times New Roman" w:hAnsi="Times New Roman" w:cs="Times New Roman"/>
          <w:sz w:val="24"/>
          <w:szCs w:val="24"/>
          <w:lang w:val="en-US"/>
        </w:rPr>
        <w:t xml:space="preserve"> Perlu disadari bahwa tidak semua orang punya </w:t>
      </w:r>
      <w:proofErr w:type="gramStart"/>
      <w:r w:rsidRPr="000B09AA">
        <w:rPr>
          <w:rFonts w:ascii="Times New Roman" w:hAnsi="Times New Roman" w:cs="Times New Roman"/>
          <w:sz w:val="24"/>
          <w:szCs w:val="24"/>
          <w:lang w:val="en-US"/>
        </w:rPr>
        <w:t>gaya</w:t>
      </w:r>
      <w:proofErr w:type="gramEnd"/>
      <w:r w:rsidRPr="000B09AA">
        <w:rPr>
          <w:rFonts w:ascii="Times New Roman" w:hAnsi="Times New Roman" w:cs="Times New Roman"/>
          <w:sz w:val="24"/>
          <w:szCs w:val="24"/>
          <w:lang w:val="en-US"/>
        </w:rPr>
        <w:t xml:space="preserve"> belajar yang sama. Walaupun bila peserta didik berada di sekolah atau bahkan duduk di kelas yang </w:t>
      </w:r>
      <w:proofErr w:type="gramStart"/>
      <w:r w:rsidRPr="000B09AA">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w:t>
      </w:r>
      <w:r w:rsidRPr="000B09AA">
        <w:rPr>
          <w:rFonts w:ascii="Times New Roman" w:hAnsi="Times New Roman" w:cs="Times New Roman"/>
          <w:sz w:val="24"/>
          <w:szCs w:val="24"/>
          <w:lang w:val="en-US"/>
        </w:rPr>
        <w:t xml:space="preserve">Perbedaan </w:t>
      </w:r>
      <w:proofErr w:type="gramStart"/>
      <w:r w:rsidRPr="000B09AA">
        <w:rPr>
          <w:rFonts w:ascii="Times New Roman" w:hAnsi="Times New Roman" w:cs="Times New Roman"/>
          <w:sz w:val="24"/>
          <w:szCs w:val="24"/>
          <w:lang w:val="en-US"/>
        </w:rPr>
        <w:t>gaya</w:t>
      </w:r>
      <w:proofErr w:type="gramEnd"/>
      <w:r w:rsidRPr="000B09AA">
        <w:rPr>
          <w:rFonts w:ascii="Times New Roman" w:hAnsi="Times New Roman" w:cs="Times New Roman"/>
          <w:sz w:val="24"/>
          <w:szCs w:val="24"/>
          <w:lang w:val="en-US"/>
        </w:rPr>
        <w:t xml:space="preserve"> belajar tersebut menunjukkan cara tercepat dan terbaik bagi setiap individu bisa menyerap sebuah informasi dari luar dirinya</w:t>
      </w:r>
      <w:r>
        <w:rPr>
          <w:rFonts w:ascii="Times New Roman" w:hAnsi="Times New Roman" w:cs="Times New Roman"/>
          <w:sz w:val="24"/>
          <w:szCs w:val="24"/>
          <w:lang w:val="en-US"/>
        </w:rPr>
        <w:t xml:space="preserve">. </w:t>
      </w:r>
      <w:r w:rsidRPr="000B09AA">
        <w:rPr>
          <w:rFonts w:ascii="Times New Roman" w:hAnsi="Times New Roman" w:cs="Times New Roman"/>
          <w:sz w:val="24"/>
          <w:szCs w:val="24"/>
        </w:rPr>
        <w:t xml:space="preserve">Gaya belajar peserta didik yang berbeda-beda menuntut seorang guru untuk lebih meningkatkan profesionalisme dalam </w:t>
      </w:r>
      <w:r w:rsidRPr="000B09AA">
        <w:rPr>
          <w:rFonts w:ascii="Times New Roman" w:hAnsi="Times New Roman" w:cs="Times New Roman"/>
          <w:sz w:val="24"/>
          <w:szCs w:val="24"/>
        </w:rPr>
        <w:lastRenderedPageBreak/>
        <w:t>mengajarnya, sehingga d</w:t>
      </w:r>
      <w:r>
        <w:rPr>
          <w:rFonts w:ascii="Times New Roman" w:hAnsi="Times New Roman" w:cs="Times New Roman"/>
          <w:sz w:val="24"/>
          <w:szCs w:val="24"/>
        </w:rPr>
        <w:t>apat menuai hasil yang maksimum</w:t>
      </w:r>
      <w:r w:rsidRPr="000B09AA">
        <w:rPr>
          <w:rFonts w:ascii="Times New Roman" w:hAnsi="Times New Roman" w:cs="Times New Roman"/>
          <w:sz w:val="24"/>
          <w:szCs w:val="24"/>
        </w:rPr>
        <w:t>. Keberhasilan suatu cara penyampaian materi pelajaran berarti ada kesesuaian antara materi bahasan, tujuan, model pembelajaran, situasi dan gaya belajar peserta didik, guru dan sekolah tempat peserta didik belajar</w:t>
      </w:r>
      <w:r w:rsidRPr="000B09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F4F6D" w:rsidRDefault="00DF4F6D" w:rsidP="004A006B">
      <w:pPr>
        <w:tabs>
          <w:tab w:val="left" w:pos="709"/>
        </w:tabs>
        <w:spacing w:after="0" w:line="240" w:lineRule="auto"/>
        <w:jc w:val="both"/>
        <w:rPr>
          <w:rFonts w:ascii="Times New Roman" w:hAnsi="Times New Roman" w:cs="Times New Roman"/>
          <w:sz w:val="24"/>
          <w:szCs w:val="24"/>
        </w:rPr>
      </w:pPr>
    </w:p>
    <w:p w:rsidR="00432AA8" w:rsidRDefault="00432AA8" w:rsidP="00432AA8">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METODE</w:t>
      </w:r>
    </w:p>
    <w:p w:rsidR="00432AA8" w:rsidRDefault="00432AA8" w:rsidP="00432AA8">
      <w:pPr>
        <w:tabs>
          <w:tab w:val="left" w:pos="709"/>
        </w:tabs>
        <w:spacing w:after="0" w:line="240" w:lineRule="auto"/>
        <w:jc w:val="center"/>
        <w:rPr>
          <w:rFonts w:ascii="Times New Roman" w:hAnsi="Times New Roman" w:cs="Times New Roman"/>
          <w:sz w:val="24"/>
          <w:szCs w:val="24"/>
        </w:rPr>
      </w:pPr>
    </w:p>
    <w:p w:rsidR="00517F1A" w:rsidRPr="00DF4F6D" w:rsidRDefault="00432AA8" w:rsidP="00432AA8">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Penelitian ini menggunakan  rancangan penelitian eksperimen semu untuk menguji perbedaan </w:t>
      </w:r>
      <w:r w:rsidR="00DF4F6D">
        <w:rPr>
          <w:rFonts w:ascii="Times New Roman" w:hAnsi="Times New Roman" w:cs="Times New Roman"/>
          <w:sz w:val="24"/>
          <w:szCs w:val="24"/>
          <w:lang w:val="en-US"/>
        </w:rPr>
        <w:t>keterampilan berpikir kritis</w:t>
      </w:r>
      <w:r>
        <w:rPr>
          <w:rFonts w:ascii="Times New Roman" w:hAnsi="Times New Roman" w:cs="Times New Roman"/>
          <w:sz w:val="24"/>
          <w:szCs w:val="24"/>
        </w:rPr>
        <w:t xml:space="preserve"> dan </w:t>
      </w:r>
      <w:r w:rsidR="00DF4F6D">
        <w:rPr>
          <w:rFonts w:ascii="Times New Roman" w:hAnsi="Times New Roman" w:cs="Times New Roman"/>
          <w:sz w:val="24"/>
          <w:szCs w:val="24"/>
          <w:lang w:val="en-US"/>
        </w:rPr>
        <w:t>motivasi belajar</w:t>
      </w:r>
      <w:r>
        <w:rPr>
          <w:rFonts w:ascii="Times New Roman" w:hAnsi="Times New Roman" w:cs="Times New Roman"/>
          <w:sz w:val="24"/>
          <w:szCs w:val="24"/>
        </w:rPr>
        <w:t xml:space="preserve"> peserta didik yang dibelajarkan dengan model pembelajaran </w:t>
      </w:r>
      <w:r w:rsidR="00DF4F6D">
        <w:rPr>
          <w:rFonts w:ascii="Times New Roman" w:hAnsi="Times New Roman" w:cs="Times New Roman"/>
          <w:sz w:val="24"/>
          <w:szCs w:val="24"/>
          <w:lang w:val="en-US"/>
        </w:rPr>
        <w:t xml:space="preserve">kooperatif </w:t>
      </w:r>
      <w:r w:rsidR="00DF4F6D">
        <w:rPr>
          <w:rFonts w:ascii="Times New Roman" w:hAnsi="Times New Roman" w:cs="Times New Roman"/>
          <w:i/>
          <w:sz w:val="24"/>
          <w:szCs w:val="24"/>
          <w:lang w:val="en-US"/>
        </w:rPr>
        <w:t>snowball throwing</w:t>
      </w:r>
      <w:r>
        <w:rPr>
          <w:rFonts w:ascii="Times New Roman" w:hAnsi="Times New Roman" w:cs="Times New Roman"/>
          <w:sz w:val="24"/>
          <w:szCs w:val="24"/>
        </w:rPr>
        <w:t xml:space="preserve"> </w:t>
      </w:r>
      <w:r w:rsidR="00162CB8">
        <w:rPr>
          <w:rFonts w:ascii="Times New Roman" w:hAnsi="Times New Roman" w:cs="Times New Roman"/>
          <w:sz w:val="24"/>
          <w:szCs w:val="24"/>
          <w:lang w:val="en-US"/>
        </w:rPr>
        <w:t>(</w:t>
      </w:r>
      <w:r w:rsidR="00162CB8" w:rsidRPr="00162CB8">
        <w:rPr>
          <w:rFonts w:ascii="Times New Roman" w:hAnsi="Times New Roman" w:cs="Times New Roman"/>
          <w:i/>
          <w:sz w:val="24"/>
          <w:szCs w:val="24"/>
          <w:lang w:val="en-US"/>
        </w:rPr>
        <w:t>ST</w:t>
      </w:r>
      <w:r w:rsidR="00162CB8">
        <w:rPr>
          <w:rFonts w:ascii="Times New Roman" w:hAnsi="Times New Roman" w:cs="Times New Roman"/>
          <w:sz w:val="24"/>
          <w:szCs w:val="24"/>
          <w:lang w:val="en-US"/>
        </w:rPr>
        <w:t xml:space="preserve">) </w:t>
      </w:r>
      <w:r>
        <w:rPr>
          <w:rFonts w:ascii="Times New Roman" w:hAnsi="Times New Roman" w:cs="Times New Roman"/>
          <w:sz w:val="24"/>
          <w:szCs w:val="24"/>
        </w:rPr>
        <w:t xml:space="preserve">dan model pembelajaran </w:t>
      </w:r>
      <w:r w:rsidR="00DF4F6D">
        <w:rPr>
          <w:rFonts w:ascii="Times New Roman" w:hAnsi="Times New Roman" w:cs="Times New Roman"/>
          <w:sz w:val="24"/>
          <w:szCs w:val="24"/>
          <w:lang w:val="en-US"/>
        </w:rPr>
        <w:t>inkuiri</w:t>
      </w:r>
      <w:r w:rsidR="00517F1A">
        <w:rPr>
          <w:rFonts w:ascii="Times New Roman" w:hAnsi="Times New Roman" w:cs="Times New Roman"/>
          <w:sz w:val="24"/>
          <w:szCs w:val="24"/>
        </w:rPr>
        <w:t xml:space="preserve"> </w:t>
      </w:r>
      <w:r w:rsidR="00162CB8">
        <w:rPr>
          <w:rFonts w:ascii="Times New Roman" w:hAnsi="Times New Roman" w:cs="Times New Roman"/>
          <w:sz w:val="24"/>
          <w:szCs w:val="24"/>
          <w:lang w:val="en-US"/>
        </w:rPr>
        <w:t xml:space="preserve">terbimbing (IT) </w:t>
      </w:r>
      <w:r w:rsidR="00517F1A">
        <w:rPr>
          <w:rFonts w:ascii="Times New Roman" w:hAnsi="Times New Roman" w:cs="Times New Roman"/>
          <w:sz w:val="24"/>
          <w:szCs w:val="24"/>
        </w:rPr>
        <w:t xml:space="preserve">berdasarkan </w:t>
      </w:r>
      <w:r w:rsidR="00DF4F6D">
        <w:rPr>
          <w:rFonts w:ascii="Times New Roman" w:hAnsi="Times New Roman" w:cs="Times New Roman"/>
          <w:sz w:val="24"/>
          <w:szCs w:val="24"/>
          <w:lang w:val="en-US"/>
        </w:rPr>
        <w:t>gaya belajar</w:t>
      </w:r>
      <w:r w:rsidR="00517F1A">
        <w:rPr>
          <w:rFonts w:ascii="Times New Roman" w:hAnsi="Times New Roman" w:cs="Times New Roman"/>
          <w:sz w:val="24"/>
          <w:szCs w:val="24"/>
        </w:rPr>
        <w:t xml:space="preserve"> peserta didik. Dua kelas eksperimen digunakan sebagai sampel penelitian. Satu kelas eksperimen diterapkan perlakukan dengan menggunakan model pembelajaran </w:t>
      </w:r>
      <w:r w:rsidR="00DF4F6D">
        <w:rPr>
          <w:rFonts w:ascii="Times New Roman" w:hAnsi="Times New Roman" w:cs="Times New Roman"/>
          <w:sz w:val="24"/>
          <w:szCs w:val="24"/>
          <w:lang w:val="en-US"/>
        </w:rPr>
        <w:t xml:space="preserve">kooperatif </w:t>
      </w:r>
      <w:r w:rsidR="00DF4F6D">
        <w:rPr>
          <w:rFonts w:ascii="Times New Roman" w:hAnsi="Times New Roman" w:cs="Times New Roman"/>
          <w:i/>
          <w:sz w:val="24"/>
          <w:szCs w:val="24"/>
          <w:lang w:val="en-US"/>
        </w:rPr>
        <w:t>snowball throwing</w:t>
      </w:r>
      <w:r w:rsidR="00517F1A">
        <w:rPr>
          <w:rFonts w:ascii="Times New Roman" w:hAnsi="Times New Roman" w:cs="Times New Roman"/>
          <w:sz w:val="24"/>
          <w:szCs w:val="24"/>
        </w:rPr>
        <w:t xml:space="preserve"> dan kelas eksperimen lainnya menggunakan model pembelajaran </w:t>
      </w:r>
      <w:r w:rsidR="00DF4F6D">
        <w:rPr>
          <w:rFonts w:ascii="Times New Roman" w:hAnsi="Times New Roman" w:cs="Times New Roman"/>
          <w:sz w:val="24"/>
          <w:szCs w:val="24"/>
          <w:lang w:val="en-US"/>
        </w:rPr>
        <w:t>inkuiri</w:t>
      </w:r>
      <w:r w:rsidR="00517F1A">
        <w:rPr>
          <w:rFonts w:ascii="Times New Roman" w:hAnsi="Times New Roman" w:cs="Times New Roman"/>
          <w:sz w:val="24"/>
          <w:szCs w:val="24"/>
        </w:rPr>
        <w:t>. Penelitian ini m</w:t>
      </w:r>
      <w:r w:rsidR="00DF4F6D">
        <w:rPr>
          <w:rFonts w:ascii="Times New Roman" w:hAnsi="Times New Roman" w:cs="Times New Roman"/>
          <w:sz w:val="24"/>
          <w:szCs w:val="24"/>
        </w:rPr>
        <w:t xml:space="preserve">enggunakan desai faktorial 2 x </w:t>
      </w:r>
      <w:r w:rsidR="00DF4F6D">
        <w:rPr>
          <w:rFonts w:ascii="Times New Roman" w:hAnsi="Times New Roman" w:cs="Times New Roman"/>
          <w:sz w:val="24"/>
          <w:szCs w:val="24"/>
          <w:lang w:val="en-US"/>
        </w:rPr>
        <w:t>3</w:t>
      </w:r>
      <w:r w:rsidR="00517F1A">
        <w:rPr>
          <w:rFonts w:ascii="Times New Roman" w:hAnsi="Times New Roman" w:cs="Times New Roman"/>
          <w:sz w:val="24"/>
          <w:szCs w:val="24"/>
        </w:rPr>
        <w:t xml:space="preserve"> (Tabel 4). Pada variabel bebas pertama, peserta didik dikelompokkan berdasarkan </w:t>
      </w:r>
      <w:r w:rsidR="00DF4F6D">
        <w:rPr>
          <w:rFonts w:ascii="Times New Roman" w:hAnsi="Times New Roman" w:cs="Times New Roman"/>
          <w:sz w:val="24"/>
          <w:szCs w:val="24"/>
          <w:lang w:val="en-US"/>
        </w:rPr>
        <w:t>gaya belajar</w:t>
      </w:r>
      <w:r w:rsidR="00517F1A">
        <w:rPr>
          <w:rFonts w:ascii="Times New Roman" w:hAnsi="Times New Roman" w:cs="Times New Roman"/>
          <w:sz w:val="24"/>
          <w:szCs w:val="24"/>
        </w:rPr>
        <w:t xml:space="preserve">nya yaitu </w:t>
      </w:r>
      <w:r w:rsidR="00DF4F6D">
        <w:rPr>
          <w:rFonts w:ascii="Times New Roman" w:hAnsi="Times New Roman" w:cs="Times New Roman"/>
          <w:sz w:val="24"/>
          <w:szCs w:val="24"/>
          <w:lang w:val="en-US"/>
        </w:rPr>
        <w:t>visual, auditori, dan kinestetik</w:t>
      </w:r>
      <w:r w:rsidR="00DF4F6D">
        <w:rPr>
          <w:rFonts w:ascii="Times New Roman" w:hAnsi="Times New Roman" w:cs="Times New Roman"/>
          <w:sz w:val="24"/>
          <w:szCs w:val="24"/>
        </w:rPr>
        <w:t>.</w:t>
      </w:r>
    </w:p>
    <w:p w:rsidR="00517F1A" w:rsidRPr="00BC2B4F" w:rsidRDefault="00517F1A" w:rsidP="0064588E">
      <w:pPr>
        <w:spacing w:after="0" w:line="240" w:lineRule="auto"/>
        <w:ind w:firstLine="720"/>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 xml:space="preserve">Tabel </w:t>
      </w:r>
      <w:r>
        <w:rPr>
          <w:rFonts w:ascii="Times New Roman" w:eastAsia="Times New Roman" w:hAnsi="Times New Roman" w:cs="Times New Roman"/>
          <w:b/>
          <w:sz w:val="24"/>
          <w:szCs w:val="24"/>
        </w:rPr>
        <w:t>4.</w:t>
      </w:r>
      <w:proofErr w:type="gramEnd"/>
      <w:r>
        <w:rPr>
          <w:rFonts w:ascii="Times New Roman" w:eastAsia="Times New Roman" w:hAnsi="Times New Roman" w:cs="Times New Roman"/>
          <w:b/>
          <w:sz w:val="24"/>
          <w:szCs w:val="24"/>
        </w:rPr>
        <w:t xml:space="preserve"> </w:t>
      </w:r>
      <w:r w:rsidRPr="00BC2B4F">
        <w:rPr>
          <w:rFonts w:ascii="Times New Roman" w:eastAsia="Times New Roman" w:hAnsi="Times New Roman" w:cs="Times New Roman"/>
          <w:b/>
          <w:sz w:val="24"/>
          <w:szCs w:val="24"/>
          <w:lang w:val="en-US"/>
        </w:rPr>
        <w:t>Desain Penelitian</w:t>
      </w:r>
    </w:p>
    <w:tbl>
      <w:tblPr>
        <w:tblW w:w="0" w:type="auto"/>
        <w:tblInd w:w="648" w:type="dxa"/>
        <w:tblBorders>
          <w:top w:val="single" w:sz="4" w:space="0" w:color="auto"/>
          <w:bottom w:val="single" w:sz="4" w:space="0" w:color="auto"/>
          <w:insideH w:val="single" w:sz="4" w:space="0" w:color="auto"/>
        </w:tblBorders>
        <w:tblLook w:val="04A0"/>
      </w:tblPr>
      <w:tblGrid>
        <w:gridCol w:w="1536"/>
        <w:gridCol w:w="1813"/>
        <w:gridCol w:w="1639"/>
        <w:gridCol w:w="2122"/>
      </w:tblGrid>
      <w:tr w:rsidR="00162CB8" w:rsidRPr="00F01D19" w:rsidTr="00162CB8">
        <w:tc>
          <w:tcPr>
            <w:tcW w:w="1536" w:type="dxa"/>
            <w:vMerge w:val="restart"/>
            <w:vAlign w:val="center"/>
          </w:tcPr>
          <w:p w:rsidR="00162CB8" w:rsidRPr="00F01D19" w:rsidRDefault="00162CB8" w:rsidP="00517F1A">
            <w:pPr>
              <w:spacing w:after="0" w:line="240" w:lineRule="auto"/>
              <w:jc w:val="center"/>
              <w:rPr>
                <w:rFonts w:ascii="Times New Roman" w:hAnsi="Times New Roman" w:cs="Times New Roman"/>
                <w:b/>
              </w:rPr>
            </w:pPr>
            <w:r w:rsidRPr="00F01D19">
              <w:rPr>
                <w:rFonts w:ascii="Times New Roman" w:hAnsi="Times New Roman" w:cs="Times New Roman"/>
                <w:b/>
              </w:rPr>
              <w:t>Model Pembelajaran</w:t>
            </w:r>
          </w:p>
        </w:tc>
        <w:tc>
          <w:tcPr>
            <w:tcW w:w="5574" w:type="dxa"/>
            <w:gridSpan w:val="3"/>
            <w:vAlign w:val="center"/>
          </w:tcPr>
          <w:p w:rsidR="00162CB8" w:rsidRPr="00162CB8" w:rsidRDefault="00162CB8" w:rsidP="00517F1A">
            <w:pPr>
              <w:spacing w:after="0" w:line="240" w:lineRule="auto"/>
              <w:jc w:val="center"/>
              <w:rPr>
                <w:rFonts w:ascii="Times New Roman" w:hAnsi="Times New Roman" w:cs="Times New Roman"/>
                <w:b/>
                <w:lang w:val="en-US"/>
              </w:rPr>
            </w:pPr>
            <w:r>
              <w:rPr>
                <w:rFonts w:ascii="Times New Roman" w:hAnsi="Times New Roman" w:cs="Times New Roman"/>
                <w:b/>
                <w:lang w:val="en-US"/>
              </w:rPr>
              <w:t>Gaya Belajar</w:t>
            </w:r>
          </w:p>
        </w:tc>
      </w:tr>
      <w:tr w:rsidR="00162CB8" w:rsidRPr="00F01D19" w:rsidTr="00162CB8">
        <w:tc>
          <w:tcPr>
            <w:tcW w:w="1536" w:type="dxa"/>
            <w:vMerge/>
            <w:vAlign w:val="center"/>
          </w:tcPr>
          <w:p w:rsidR="00162CB8" w:rsidRPr="00F01D19" w:rsidRDefault="00162CB8" w:rsidP="00517F1A">
            <w:pPr>
              <w:spacing w:after="0" w:line="240" w:lineRule="auto"/>
              <w:jc w:val="center"/>
              <w:rPr>
                <w:rFonts w:ascii="Times New Roman" w:hAnsi="Times New Roman" w:cs="Times New Roman"/>
                <w:b/>
              </w:rPr>
            </w:pPr>
          </w:p>
        </w:tc>
        <w:tc>
          <w:tcPr>
            <w:tcW w:w="1813" w:type="dxa"/>
            <w:vAlign w:val="center"/>
          </w:tcPr>
          <w:p w:rsidR="00162CB8" w:rsidRPr="00162CB8" w:rsidRDefault="00162CB8" w:rsidP="00517F1A">
            <w:pPr>
              <w:spacing w:after="0" w:line="240" w:lineRule="auto"/>
              <w:jc w:val="center"/>
              <w:rPr>
                <w:rFonts w:ascii="Times New Roman" w:hAnsi="Times New Roman" w:cs="Times New Roman"/>
                <w:b/>
                <w:lang w:val="en-US"/>
              </w:rPr>
            </w:pPr>
            <w:r>
              <w:rPr>
                <w:rFonts w:ascii="Times New Roman" w:hAnsi="Times New Roman" w:cs="Times New Roman"/>
                <w:b/>
                <w:lang w:val="en-US"/>
              </w:rPr>
              <w:t>Visual</w:t>
            </w:r>
          </w:p>
        </w:tc>
        <w:tc>
          <w:tcPr>
            <w:tcW w:w="1639" w:type="dxa"/>
            <w:vAlign w:val="center"/>
          </w:tcPr>
          <w:p w:rsidR="00162CB8" w:rsidRPr="00162CB8" w:rsidRDefault="00162CB8" w:rsidP="00517F1A">
            <w:pPr>
              <w:spacing w:after="0" w:line="240" w:lineRule="auto"/>
              <w:jc w:val="center"/>
              <w:rPr>
                <w:rFonts w:ascii="Times New Roman" w:hAnsi="Times New Roman" w:cs="Times New Roman"/>
                <w:b/>
                <w:lang w:val="en-US"/>
              </w:rPr>
            </w:pPr>
            <w:r>
              <w:rPr>
                <w:rFonts w:ascii="Times New Roman" w:hAnsi="Times New Roman" w:cs="Times New Roman"/>
                <w:b/>
                <w:lang w:val="en-US"/>
              </w:rPr>
              <w:t>Auditori</w:t>
            </w:r>
          </w:p>
        </w:tc>
        <w:tc>
          <w:tcPr>
            <w:tcW w:w="2122" w:type="dxa"/>
          </w:tcPr>
          <w:p w:rsidR="00162CB8" w:rsidRPr="00162CB8" w:rsidRDefault="00162CB8" w:rsidP="00517F1A">
            <w:pPr>
              <w:spacing w:after="0" w:line="240" w:lineRule="auto"/>
              <w:jc w:val="center"/>
              <w:rPr>
                <w:rFonts w:ascii="Times New Roman" w:hAnsi="Times New Roman" w:cs="Times New Roman"/>
                <w:b/>
                <w:lang w:val="en-US"/>
              </w:rPr>
            </w:pPr>
            <w:r>
              <w:rPr>
                <w:rFonts w:ascii="Times New Roman" w:hAnsi="Times New Roman" w:cs="Times New Roman"/>
                <w:b/>
                <w:lang w:val="en-US"/>
              </w:rPr>
              <w:t>Kinestetik</w:t>
            </w:r>
          </w:p>
        </w:tc>
      </w:tr>
      <w:tr w:rsidR="00162CB8" w:rsidRPr="00F01D19" w:rsidTr="00162CB8">
        <w:tc>
          <w:tcPr>
            <w:tcW w:w="1536" w:type="dxa"/>
            <w:vAlign w:val="center"/>
          </w:tcPr>
          <w:p w:rsidR="00162CB8" w:rsidRPr="00162CB8" w:rsidRDefault="00162CB8" w:rsidP="00517F1A">
            <w:pPr>
              <w:spacing w:after="0" w:line="240" w:lineRule="auto"/>
              <w:jc w:val="center"/>
              <w:rPr>
                <w:rFonts w:ascii="Times New Roman" w:hAnsi="Times New Roman" w:cs="Times New Roman"/>
                <w:i/>
                <w:lang w:val="en-US"/>
              </w:rPr>
            </w:pPr>
            <w:r w:rsidRPr="00162CB8">
              <w:rPr>
                <w:rFonts w:ascii="Times New Roman" w:hAnsi="Times New Roman" w:cs="Times New Roman"/>
                <w:i/>
                <w:lang w:val="en-US"/>
              </w:rPr>
              <w:t>Snowball Throwing</w:t>
            </w:r>
          </w:p>
        </w:tc>
        <w:tc>
          <w:tcPr>
            <w:tcW w:w="1813" w:type="dxa"/>
            <w:vAlign w:val="center"/>
          </w:tcPr>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K</w:t>
            </w:r>
            <w:r>
              <w:rPr>
                <w:rFonts w:ascii="Times New Roman" w:hAnsi="Times New Roman" w:cs="Times New Roman"/>
                <w:lang w:val="en-US"/>
              </w:rPr>
              <w:t>BK</w:t>
            </w:r>
          </w:p>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V</w:t>
            </w:r>
            <w:r w:rsidRPr="00F01D19">
              <w:rPr>
                <w:rFonts w:ascii="Times New Roman" w:hAnsi="Times New Roman" w:cs="Times New Roman"/>
              </w:rPr>
              <w:t xml:space="preserve"> </w:t>
            </w:r>
            <w:r>
              <w:rPr>
                <w:rFonts w:ascii="Times New Roman" w:hAnsi="Times New Roman" w:cs="Times New Roman"/>
                <w:lang w:val="en-US"/>
              </w:rPr>
              <w:t>MB</w:t>
            </w:r>
          </w:p>
        </w:tc>
        <w:tc>
          <w:tcPr>
            <w:tcW w:w="1639" w:type="dxa"/>
            <w:vAlign w:val="center"/>
          </w:tcPr>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A KBK</w:t>
            </w:r>
          </w:p>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ST</w:t>
            </w:r>
            <w:r w:rsidRPr="00F01D19">
              <w:rPr>
                <w:rFonts w:ascii="Times New Roman" w:hAnsi="Times New Roman" w:cs="Times New Roman"/>
              </w:rPr>
              <w:t>-</w:t>
            </w:r>
            <w:r>
              <w:rPr>
                <w:rFonts w:ascii="Times New Roman" w:hAnsi="Times New Roman" w:cs="Times New Roman"/>
                <w:lang w:val="en-US"/>
              </w:rPr>
              <w:t>A MB</w:t>
            </w:r>
          </w:p>
        </w:tc>
        <w:tc>
          <w:tcPr>
            <w:tcW w:w="2122" w:type="dxa"/>
          </w:tcPr>
          <w:p w:rsid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ST-K KBK</w:t>
            </w:r>
          </w:p>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ST- K MB</w:t>
            </w:r>
          </w:p>
        </w:tc>
      </w:tr>
      <w:tr w:rsidR="00162CB8" w:rsidRPr="00F01D19" w:rsidTr="00162CB8">
        <w:tc>
          <w:tcPr>
            <w:tcW w:w="1536" w:type="dxa"/>
            <w:vAlign w:val="center"/>
          </w:tcPr>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Inkuiri Terbimbing</w:t>
            </w:r>
          </w:p>
        </w:tc>
        <w:tc>
          <w:tcPr>
            <w:tcW w:w="1813" w:type="dxa"/>
            <w:vAlign w:val="center"/>
          </w:tcPr>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IT</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K</w:t>
            </w:r>
            <w:r>
              <w:rPr>
                <w:rFonts w:ascii="Times New Roman" w:hAnsi="Times New Roman" w:cs="Times New Roman"/>
                <w:lang w:val="en-US"/>
              </w:rPr>
              <w:t>BK</w:t>
            </w:r>
          </w:p>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IT</w:t>
            </w:r>
            <w:r w:rsidRPr="00F01D19">
              <w:rPr>
                <w:rFonts w:ascii="Times New Roman" w:hAnsi="Times New Roman" w:cs="Times New Roman"/>
              </w:rPr>
              <w:t>-</w:t>
            </w:r>
            <w:r>
              <w:rPr>
                <w:rFonts w:ascii="Times New Roman" w:hAnsi="Times New Roman" w:cs="Times New Roman"/>
                <w:lang w:val="en-US"/>
              </w:rPr>
              <w:t>V MB</w:t>
            </w:r>
          </w:p>
        </w:tc>
        <w:tc>
          <w:tcPr>
            <w:tcW w:w="1639" w:type="dxa"/>
            <w:vAlign w:val="center"/>
          </w:tcPr>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IT</w:t>
            </w:r>
            <w:r>
              <w:rPr>
                <w:rFonts w:ascii="Times New Roman" w:hAnsi="Times New Roman" w:cs="Times New Roman"/>
              </w:rPr>
              <w:t>-</w:t>
            </w:r>
            <w:r>
              <w:rPr>
                <w:rFonts w:ascii="Times New Roman" w:hAnsi="Times New Roman" w:cs="Times New Roman"/>
                <w:lang w:val="en-US"/>
              </w:rPr>
              <w:t>A</w:t>
            </w:r>
            <w:r>
              <w:rPr>
                <w:rFonts w:ascii="Times New Roman" w:hAnsi="Times New Roman" w:cs="Times New Roman"/>
              </w:rPr>
              <w:t xml:space="preserve"> K</w:t>
            </w:r>
            <w:r>
              <w:rPr>
                <w:rFonts w:ascii="Times New Roman" w:hAnsi="Times New Roman" w:cs="Times New Roman"/>
                <w:lang w:val="en-US"/>
              </w:rPr>
              <w:t>BK</w:t>
            </w:r>
          </w:p>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IT</w:t>
            </w:r>
            <w:r w:rsidRPr="00F01D19">
              <w:rPr>
                <w:rFonts w:ascii="Times New Roman" w:hAnsi="Times New Roman" w:cs="Times New Roman"/>
              </w:rPr>
              <w:t>-</w:t>
            </w:r>
            <w:r>
              <w:rPr>
                <w:rFonts w:ascii="Times New Roman" w:hAnsi="Times New Roman" w:cs="Times New Roman"/>
                <w:lang w:val="en-US"/>
              </w:rPr>
              <w:t>A MB</w:t>
            </w:r>
          </w:p>
        </w:tc>
        <w:tc>
          <w:tcPr>
            <w:tcW w:w="2122" w:type="dxa"/>
          </w:tcPr>
          <w:p w:rsid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IT-K KBK</w:t>
            </w:r>
          </w:p>
          <w:p w:rsidR="00162CB8" w:rsidRPr="00162CB8" w:rsidRDefault="00162CB8" w:rsidP="00517F1A">
            <w:pPr>
              <w:spacing w:after="0" w:line="240" w:lineRule="auto"/>
              <w:jc w:val="center"/>
              <w:rPr>
                <w:rFonts w:ascii="Times New Roman" w:hAnsi="Times New Roman" w:cs="Times New Roman"/>
                <w:lang w:val="en-US"/>
              </w:rPr>
            </w:pPr>
            <w:r>
              <w:rPr>
                <w:rFonts w:ascii="Times New Roman" w:hAnsi="Times New Roman" w:cs="Times New Roman"/>
                <w:lang w:val="en-US"/>
              </w:rPr>
              <w:t>IT- K MB</w:t>
            </w:r>
          </w:p>
        </w:tc>
      </w:tr>
    </w:tbl>
    <w:p w:rsidR="00517F1A" w:rsidRPr="00F01D19" w:rsidRDefault="00517F1A" w:rsidP="00F01D19">
      <w:pPr>
        <w:spacing w:after="0" w:line="240" w:lineRule="auto"/>
        <w:jc w:val="both"/>
        <w:rPr>
          <w:rStyle w:val="nw"/>
          <w:rFonts w:ascii="Times New Roman" w:eastAsia="Times New Roman" w:hAnsi="Times New Roman" w:cs="Times New Roman"/>
        </w:rPr>
      </w:pPr>
      <w:proofErr w:type="gramStart"/>
      <w:r w:rsidRPr="00F01D19">
        <w:rPr>
          <w:rFonts w:ascii="Times New Roman" w:eastAsia="Times New Roman" w:hAnsi="Times New Roman" w:cs="Times New Roman"/>
          <w:lang w:val="en-US"/>
        </w:rPr>
        <w:t>Keterangan :</w:t>
      </w:r>
      <w:proofErr w:type="gramEnd"/>
    </w:p>
    <w:p w:rsidR="00D916E2" w:rsidRDefault="00162CB8"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K</w:t>
      </w:r>
      <w:r>
        <w:rPr>
          <w:rFonts w:ascii="Times New Roman" w:hAnsi="Times New Roman" w:cs="Times New Roman"/>
          <w:lang w:val="en-US"/>
        </w:rPr>
        <w:t>BK</w:t>
      </w:r>
      <w:r>
        <w:rPr>
          <w:rStyle w:val="nw"/>
          <w:rFonts w:ascii="Times New Roman" w:hAnsi="Times New Roman" w:cs="Times New Roman"/>
          <w:lang w:val="es-ES"/>
        </w:rPr>
        <w:t xml:space="preserve"> </w:t>
      </w:r>
      <w:r w:rsidR="00517F1A" w:rsidRPr="00F01D19">
        <w:rPr>
          <w:rStyle w:val="nw"/>
          <w:rFonts w:ascii="Times New Roman" w:hAnsi="Times New Roman" w:cs="Times New Roman"/>
          <w:lang w:val="es-ES"/>
        </w:rPr>
        <w:t xml:space="preserve">= </w:t>
      </w:r>
      <w:r>
        <w:rPr>
          <w:rStyle w:val="nw"/>
          <w:rFonts w:ascii="Times New Roman" w:hAnsi="Times New Roman" w:cs="Times New Roman"/>
          <w:lang w:val="es-ES"/>
        </w:rPr>
        <w:t xml:space="preserve">Keterampilan berpikir </w:t>
      </w:r>
      <w:proofErr w:type="gramStart"/>
      <w:r>
        <w:rPr>
          <w:rStyle w:val="nw"/>
          <w:rFonts w:ascii="Times New Roman" w:hAnsi="Times New Roman" w:cs="Times New Roman"/>
          <w:lang w:val="es-ES"/>
        </w:rPr>
        <w:t>kritis</w:t>
      </w:r>
      <w:r w:rsidR="00517F1A" w:rsidRPr="00F01D19">
        <w:rPr>
          <w:rStyle w:val="nw"/>
          <w:rFonts w:ascii="Times New Roman" w:hAnsi="Times New Roman" w:cs="Times New Roman"/>
          <w:lang w:val="es-ES"/>
        </w:rPr>
        <w:t xml:space="preserve">  peserta</w:t>
      </w:r>
      <w:proofErr w:type="gramEnd"/>
      <w:r w:rsidR="00517F1A" w:rsidRPr="00F01D19">
        <w:rPr>
          <w:rStyle w:val="nw"/>
          <w:rFonts w:ascii="Times New Roman" w:hAnsi="Times New Roman" w:cs="Times New Roman"/>
          <w:lang w:val="es-ES"/>
        </w:rPr>
        <w:t xml:space="preserve"> didik yang memiliki </w:t>
      </w:r>
      <w:r>
        <w:rPr>
          <w:rStyle w:val="nw"/>
          <w:rFonts w:ascii="Times New Roman" w:hAnsi="Times New Roman" w:cs="Times New Roman"/>
          <w:lang w:val="es-ES"/>
        </w:rPr>
        <w:t>gaya belajar visual</w:t>
      </w:r>
      <w:r w:rsidR="00517F1A" w:rsidRPr="00F01D19">
        <w:rPr>
          <w:rStyle w:val="nw"/>
          <w:rFonts w:ascii="Times New Roman" w:hAnsi="Times New Roman" w:cs="Times New Roman"/>
          <w:lang w:val="es-ES"/>
        </w:rPr>
        <w:t xml:space="preserve"> </w:t>
      </w:r>
      <w:r w:rsidR="00517F1A" w:rsidRPr="00F01D19">
        <w:rPr>
          <w:rStyle w:val="nw"/>
          <w:rFonts w:ascii="Times New Roman" w:hAnsi="Times New Roman" w:cs="Times New Roman"/>
        </w:rPr>
        <w:t>yang dibelajarkan dengan</w:t>
      </w:r>
      <w:r w:rsidR="00517F1A"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 xml:space="preserve">kooperatif </w:t>
      </w:r>
      <w:r w:rsidRPr="00162CB8">
        <w:rPr>
          <w:rStyle w:val="nw"/>
          <w:rFonts w:ascii="Times New Roman" w:hAnsi="Times New Roman" w:cs="Times New Roman"/>
          <w:i/>
          <w:lang w:val="en-US"/>
        </w:rPr>
        <w:t>snowball throwing</w:t>
      </w:r>
      <w:r w:rsidR="00517F1A" w:rsidRPr="00162CB8">
        <w:rPr>
          <w:rStyle w:val="nw"/>
          <w:rFonts w:ascii="Times New Roman" w:hAnsi="Times New Roman" w:cs="Times New Roman"/>
          <w:i/>
        </w:rPr>
        <w:t>.</w:t>
      </w:r>
    </w:p>
    <w:p w:rsidR="00D916E2" w:rsidRDefault="00162CB8"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V</w:t>
      </w:r>
      <w:r w:rsidRPr="00F01D19">
        <w:rPr>
          <w:rFonts w:ascii="Times New Roman" w:hAnsi="Times New Roman" w:cs="Times New Roman"/>
        </w:rPr>
        <w:t xml:space="preserve"> </w:t>
      </w:r>
      <w:proofErr w:type="gramStart"/>
      <w:r>
        <w:rPr>
          <w:rFonts w:ascii="Times New Roman" w:hAnsi="Times New Roman" w:cs="Times New Roman"/>
          <w:lang w:val="en-US"/>
        </w:rPr>
        <w:t>MB</w:t>
      </w:r>
      <w:r>
        <w:rPr>
          <w:rStyle w:val="nw"/>
          <w:rFonts w:ascii="Times New Roman" w:hAnsi="Times New Roman" w:cs="Times New Roman"/>
        </w:rPr>
        <w:t xml:space="preserve"> </w:t>
      </w:r>
      <w:r>
        <w:rPr>
          <w:rStyle w:val="nw"/>
          <w:rFonts w:ascii="Times New Roman" w:hAnsi="Times New Roman" w:cs="Times New Roman"/>
          <w:lang w:val="en-US"/>
        </w:rPr>
        <w:t xml:space="preserve"> </w:t>
      </w:r>
      <w:r w:rsidR="00517F1A" w:rsidRPr="00F01D19">
        <w:rPr>
          <w:rStyle w:val="nw"/>
          <w:rFonts w:ascii="Times New Roman" w:hAnsi="Times New Roman" w:cs="Times New Roman"/>
        </w:rPr>
        <w:t>=</w:t>
      </w:r>
      <w:proofErr w:type="gramEnd"/>
      <w:r w:rsidR="00517F1A" w:rsidRPr="00F01D19">
        <w:rPr>
          <w:rStyle w:val="nw"/>
          <w:rFonts w:ascii="Times New Roman" w:hAnsi="Times New Roman" w:cs="Times New Roman"/>
        </w:rPr>
        <w:t xml:space="preserve"> </w:t>
      </w:r>
      <w:r>
        <w:rPr>
          <w:rStyle w:val="nw"/>
          <w:rFonts w:ascii="Times New Roman" w:hAnsi="Times New Roman" w:cs="Times New Roman"/>
          <w:lang w:val="en-US"/>
        </w:rPr>
        <w:t>Motivasi Belajar</w:t>
      </w:r>
      <w:r w:rsidR="00517F1A" w:rsidRPr="00F01D19">
        <w:rPr>
          <w:rStyle w:val="nw"/>
          <w:rFonts w:ascii="Times New Roman" w:hAnsi="Times New Roman" w:cs="Times New Roman"/>
        </w:rPr>
        <w:t xml:space="preserve"> peserta didik yang memiliki </w:t>
      </w:r>
      <w:r>
        <w:rPr>
          <w:rStyle w:val="nw"/>
          <w:rFonts w:ascii="Times New Roman" w:hAnsi="Times New Roman" w:cs="Times New Roman"/>
          <w:lang w:val="es-ES"/>
        </w:rPr>
        <w:t>gaya belajar visual</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 xml:space="preserve">kooperatif </w:t>
      </w:r>
      <w:r w:rsidRPr="00162CB8">
        <w:rPr>
          <w:rStyle w:val="nw"/>
          <w:rFonts w:ascii="Times New Roman" w:hAnsi="Times New Roman" w:cs="Times New Roman"/>
          <w:i/>
          <w:lang w:val="en-US"/>
        </w:rPr>
        <w:t>snowball throwing</w:t>
      </w:r>
      <w:r w:rsidRPr="00162CB8">
        <w:rPr>
          <w:rStyle w:val="nw"/>
          <w:rFonts w:ascii="Times New Roman" w:hAnsi="Times New Roman" w:cs="Times New Roman"/>
          <w:i/>
        </w:rPr>
        <w:t>.</w:t>
      </w:r>
    </w:p>
    <w:p w:rsidR="00D916E2" w:rsidRDefault="00162CB8"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IT</w:t>
      </w:r>
      <w:r>
        <w:rPr>
          <w:rFonts w:ascii="Times New Roman" w:hAnsi="Times New Roman" w:cs="Times New Roman"/>
        </w:rPr>
        <w:t>-</w:t>
      </w:r>
      <w:r>
        <w:rPr>
          <w:rFonts w:ascii="Times New Roman" w:hAnsi="Times New Roman" w:cs="Times New Roman"/>
          <w:lang w:val="en-US"/>
        </w:rPr>
        <w:t>V</w:t>
      </w:r>
      <w:r>
        <w:rPr>
          <w:rFonts w:ascii="Times New Roman" w:hAnsi="Times New Roman" w:cs="Times New Roman"/>
        </w:rPr>
        <w:t xml:space="preserve"> </w:t>
      </w:r>
      <w:proofErr w:type="gramStart"/>
      <w:r>
        <w:rPr>
          <w:rFonts w:ascii="Times New Roman" w:hAnsi="Times New Roman" w:cs="Times New Roman"/>
        </w:rPr>
        <w:t>K</w:t>
      </w:r>
      <w:r>
        <w:rPr>
          <w:rFonts w:ascii="Times New Roman" w:hAnsi="Times New Roman" w:cs="Times New Roman"/>
          <w:lang w:val="en-US"/>
        </w:rPr>
        <w:t xml:space="preserve">BK </w:t>
      </w:r>
      <w:r w:rsidR="00517F1A" w:rsidRPr="00F01D19">
        <w:rPr>
          <w:rStyle w:val="nw"/>
          <w:rFonts w:ascii="Times New Roman" w:hAnsi="Times New Roman" w:cs="Times New Roman"/>
          <w:lang w:val="es-ES"/>
        </w:rPr>
        <w:t xml:space="preserve"> =</w:t>
      </w:r>
      <w:proofErr w:type="gramEnd"/>
      <w:r w:rsidR="00517F1A" w:rsidRPr="00F01D19">
        <w:rPr>
          <w:rStyle w:val="nw"/>
          <w:rFonts w:ascii="Times New Roman" w:hAnsi="Times New Roman" w:cs="Times New Roman"/>
          <w:lang w:val="es-ES"/>
        </w:rPr>
        <w:t xml:space="preserve"> </w:t>
      </w:r>
      <w:r>
        <w:rPr>
          <w:rStyle w:val="nw"/>
          <w:rFonts w:ascii="Times New Roman" w:hAnsi="Times New Roman" w:cs="Times New Roman"/>
          <w:lang w:val="es-ES"/>
        </w:rPr>
        <w:t>Keterampilan berpikir kritis</w:t>
      </w:r>
      <w:r w:rsidRPr="00F01D19">
        <w:rPr>
          <w:rStyle w:val="nw"/>
          <w:rFonts w:ascii="Times New Roman" w:hAnsi="Times New Roman" w:cs="Times New Roman"/>
          <w:lang w:val="es-ES"/>
        </w:rPr>
        <w:t xml:space="preserve">  peserta didik yang memiliki </w:t>
      </w:r>
      <w:r>
        <w:rPr>
          <w:rStyle w:val="nw"/>
          <w:rFonts w:ascii="Times New Roman" w:hAnsi="Times New Roman" w:cs="Times New Roman"/>
          <w:lang w:val="es-ES"/>
        </w:rPr>
        <w:t>gaya belajar visual</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inkuiri terbimbing</w:t>
      </w:r>
      <w:r w:rsidRPr="00162CB8">
        <w:rPr>
          <w:rStyle w:val="nw"/>
          <w:rFonts w:ascii="Times New Roman" w:hAnsi="Times New Roman" w:cs="Times New Roman"/>
          <w:i/>
        </w:rPr>
        <w:t>.</w:t>
      </w:r>
    </w:p>
    <w:p w:rsidR="00D916E2" w:rsidRDefault="00162CB8"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IT</w:t>
      </w:r>
      <w:r w:rsidRPr="00F01D19">
        <w:rPr>
          <w:rFonts w:ascii="Times New Roman" w:hAnsi="Times New Roman" w:cs="Times New Roman"/>
        </w:rPr>
        <w:t>-</w:t>
      </w:r>
      <w:r>
        <w:rPr>
          <w:rFonts w:ascii="Times New Roman" w:hAnsi="Times New Roman" w:cs="Times New Roman"/>
          <w:lang w:val="en-US"/>
        </w:rPr>
        <w:t>V MB</w:t>
      </w:r>
      <w:r>
        <w:rPr>
          <w:rStyle w:val="nw"/>
          <w:rFonts w:ascii="Times New Roman" w:hAnsi="Times New Roman" w:cs="Times New Roman"/>
        </w:rPr>
        <w:t xml:space="preserve">   </w:t>
      </w:r>
      <w:r w:rsidR="00517F1A" w:rsidRPr="00F01D19">
        <w:rPr>
          <w:rStyle w:val="nw"/>
          <w:rFonts w:ascii="Times New Roman" w:hAnsi="Times New Roman" w:cs="Times New Roman"/>
        </w:rPr>
        <w:t xml:space="preserve">= </w:t>
      </w:r>
      <w:r>
        <w:rPr>
          <w:rStyle w:val="nw"/>
          <w:rFonts w:ascii="Times New Roman" w:hAnsi="Times New Roman" w:cs="Times New Roman"/>
          <w:lang w:val="en-US"/>
        </w:rPr>
        <w:t>Motivasi Belajar</w:t>
      </w:r>
      <w:r w:rsidRPr="00F01D19">
        <w:rPr>
          <w:rStyle w:val="nw"/>
          <w:rFonts w:ascii="Times New Roman" w:hAnsi="Times New Roman" w:cs="Times New Roman"/>
        </w:rPr>
        <w:t xml:space="preserve"> peserta didik yang memiliki </w:t>
      </w:r>
      <w:proofErr w:type="gramStart"/>
      <w:r>
        <w:rPr>
          <w:rStyle w:val="nw"/>
          <w:rFonts w:ascii="Times New Roman" w:hAnsi="Times New Roman" w:cs="Times New Roman"/>
          <w:lang w:val="es-ES"/>
        </w:rPr>
        <w:t>gaya</w:t>
      </w:r>
      <w:proofErr w:type="gramEnd"/>
      <w:r>
        <w:rPr>
          <w:rStyle w:val="nw"/>
          <w:rFonts w:ascii="Times New Roman" w:hAnsi="Times New Roman" w:cs="Times New Roman"/>
          <w:lang w:val="es-ES"/>
        </w:rPr>
        <w:t xml:space="preserve"> belajar visual</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inkuiri terbimbing</w:t>
      </w:r>
      <w:r w:rsidRPr="00162CB8">
        <w:rPr>
          <w:rStyle w:val="nw"/>
          <w:rFonts w:ascii="Times New Roman" w:hAnsi="Times New Roman" w:cs="Times New Roman"/>
          <w:i/>
        </w:rPr>
        <w:t>.</w:t>
      </w:r>
    </w:p>
    <w:p w:rsidR="00D916E2" w:rsidRDefault="00162CB8"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 xml:space="preserve">A </w:t>
      </w:r>
      <w:proofErr w:type="gramStart"/>
      <w:r>
        <w:rPr>
          <w:rFonts w:ascii="Times New Roman" w:hAnsi="Times New Roman" w:cs="Times New Roman"/>
          <w:lang w:val="en-US"/>
        </w:rPr>
        <w:t>KBK</w:t>
      </w:r>
      <w:r w:rsidR="00517F1A" w:rsidRPr="00F01D19">
        <w:rPr>
          <w:rStyle w:val="nw"/>
          <w:rFonts w:ascii="Times New Roman" w:hAnsi="Times New Roman" w:cs="Times New Roman"/>
          <w:lang w:val="es-ES"/>
        </w:rPr>
        <w:t xml:space="preserve">  =</w:t>
      </w:r>
      <w:proofErr w:type="gramEnd"/>
      <w:r w:rsidR="00517F1A" w:rsidRPr="00F01D19">
        <w:rPr>
          <w:rStyle w:val="nw"/>
          <w:rFonts w:ascii="Times New Roman" w:hAnsi="Times New Roman" w:cs="Times New Roman"/>
          <w:lang w:val="es-ES"/>
        </w:rPr>
        <w:t xml:space="preserve"> </w:t>
      </w:r>
      <w:r w:rsidR="00D916E2">
        <w:rPr>
          <w:rStyle w:val="nw"/>
          <w:rFonts w:ascii="Times New Roman" w:hAnsi="Times New Roman" w:cs="Times New Roman"/>
          <w:lang w:val="es-ES"/>
        </w:rPr>
        <w:t>Keterampilan berpikir kritis</w:t>
      </w:r>
      <w:r w:rsidR="00D916E2" w:rsidRPr="00F01D19">
        <w:rPr>
          <w:rStyle w:val="nw"/>
          <w:rFonts w:ascii="Times New Roman" w:hAnsi="Times New Roman" w:cs="Times New Roman"/>
          <w:lang w:val="es-ES"/>
        </w:rPr>
        <w:t xml:space="preserve">  peserta didik yang memiliki </w:t>
      </w:r>
      <w:r w:rsidR="00D916E2">
        <w:rPr>
          <w:rStyle w:val="nw"/>
          <w:rFonts w:ascii="Times New Roman" w:hAnsi="Times New Roman" w:cs="Times New Roman"/>
          <w:lang w:val="es-ES"/>
        </w:rPr>
        <w:t>gaya belajar auditori</w:t>
      </w:r>
      <w:r w:rsidR="00D916E2" w:rsidRPr="00F01D19">
        <w:rPr>
          <w:rStyle w:val="nw"/>
          <w:rFonts w:ascii="Times New Roman" w:hAnsi="Times New Roman" w:cs="Times New Roman"/>
          <w:lang w:val="es-ES"/>
        </w:rPr>
        <w:t xml:space="preserve"> </w:t>
      </w:r>
      <w:r w:rsidR="00D916E2" w:rsidRPr="00F01D19">
        <w:rPr>
          <w:rStyle w:val="nw"/>
          <w:rFonts w:ascii="Times New Roman" w:hAnsi="Times New Roman" w:cs="Times New Roman"/>
        </w:rPr>
        <w:t>yang dibelajarkan dengan</w:t>
      </w:r>
      <w:r w:rsidR="00D916E2" w:rsidRPr="00F01D19">
        <w:rPr>
          <w:rStyle w:val="nw"/>
          <w:rFonts w:ascii="Times New Roman" w:hAnsi="Times New Roman" w:cs="Times New Roman"/>
          <w:lang w:val="es-ES"/>
        </w:rPr>
        <w:t xml:space="preserve"> model pembelajaran </w:t>
      </w:r>
      <w:r w:rsidR="00D916E2">
        <w:rPr>
          <w:rStyle w:val="nw"/>
          <w:rFonts w:ascii="Times New Roman" w:hAnsi="Times New Roman" w:cs="Times New Roman"/>
          <w:lang w:val="en-US"/>
        </w:rPr>
        <w:t xml:space="preserve">kooperatif </w:t>
      </w:r>
      <w:r w:rsidR="00D916E2" w:rsidRPr="00162CB8">
        <w:rPr>
          <w:rStyle w:val="nw"/>
          <w:rFonts w:ascii="Times New Roman" w:hAnsi="Times New Roman" w:cs="Times New Roman"/>
          <w:i/>
          <w:lang w:val="en-US"/>
        </w:rPr>
        <w:t>snowball throwing</w:t>
      </w:r>
      <w:r w:rsidR="00D916E2" w:rsidRPr="00162CB8">
        <w:rPr>
          <w:rStyle w:val="nw"/>
          <w:rFonts w:ascii="Times New Roman" w:hAnsi="Times New Roman" w:cs="Times New Roman"/>
          <w:i/>
        </w:rPr>
        <w:t>.</w:t>
      </w:r>
    </w:p>
    <w:p w:rsidR="00D916E2" w:rsidRDefault="00D916E2"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ST</w:t>
      </w:r>
      <w:r w:rsidRPr="00F01D19">
        <w:rPr>
          <w:rFonts w:ascii="Times New Roman" w:hAnsi="Times New Roman" w:cs="Times New Roman"/>
        </w:rPr>
        <w:t>-</w:t>
      </w:r>
      <w:r>
        <w:rPr>
          <w:rFonts w:ascii="Times New Roman" w:hAnsi="Times New Roman" w:cs="Times New Roman"/>
          <w:lang w:val="en-US"/>
        </w:rPr>
        <w:t>A MB</w:t>
      </w:r>
      <w:r>
        <w:rPr>
          <w:rStyle w:val="nw"/>
          <w:rFonts w:ascii="Times New Roman" w:hAnsi="Times New Roman" w:cs="Times New Roman"/>
        </w:rPr>
        <w:t xml:space="preserve">   </w:t>
      </w:r>
      <w:r w:rsidR="00517F1A" w:rsidRPr="00F01D19">
        <w:rPr>
          <w:rStyle w:val="nw"/>
          <w:rFonts w:ascii="Times New Roman" w:hAnsi="Times New Roman" w:cs="Times New Roman"/>
        </w:rPr>
        <w:t xml:space="preserve">= </w:t>
      </w:r>
      <w:r>
        <w:rPr>
          <w:rStyle w:val="nw"/>
          <w:rFonts w:ascii="Times New Roman" w:hAnsi="Times New Roman" w:cs="Times New Roman"/>
          <w:lang w:val="en-US"/>
        </w:rPr>
        <w:t>Motivasi Belajar</w:t>
      </w:r>
      <w:r w:rsidRPr="00F01D19">
        <w:rPr>
          <w:rStyle w:val="nw"/>
          <w:rFonts w:ascii="Times New Roman" w:hAnsi="Times New Roman" w:cs="Times New Roman"/>
        </w:rPr>
        <w:t xml:space="preserve"> peserta didik yang memiliki </w:t>
      </w:r>
      <w:proofErr w:type="gramStart"/>
      <w:r>
        <w:rPr>
          <w:rStyle w:val="nw"/>
          <w:rFonts w:ascii="Times New Roman" w:hAnsi="Times New Roman" w:cs="Times New Roman"/>
          <w:lang w:val="es-ES"/>
        </w:rPr>
        <w:t>gaya</w:t>
      </w:r>
      <w:proofErr w:type="gramEnd"/>
      <w:r>
        <w:rPr>
          <w:rStyle w:val="nw"/>
          <w:rFonts w:ascii="Times New Roman" w:hAnsi="Times New Roman" w:cs="Times New Roman"/>
          <w:lang w:val="es-ES"/>
        </w:rPr>
        <w:t xml:space="preserve"> belajar auditori</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 xml:space="preserve">kooperatif </w:t>
      </w:r>
      <w:r w:rsidRPr="00162CB8">
        <w:rPr>
          <w:rStyle w:val="nw"/>
          <w:rFonts w:ascii="Times New Roman" w:hAnsi="Times New Roman" w:cs="Times New Roman"/>
          <w:i/>
          <w:lang w:val="en-US"/>
        </w:rPr>
        <w:t>snowball throwing</w:t>
      </w:r>
      <w:r w:rsidRPr="00162CB8">
        <w:rPr>
          <w:rStyle w:val="nw"/>
          <w:rFonts w:ascii="Times New Roman" w:hAnsi="Times New Roman" w:cs="Times New Roman"/>
          <w:i/>
        </w:rPr>
        <w:t>.</w:t>
      </w:r>
    </w:p>
    <w:p w:rsidR="00D916E2" w:rsidRDefault="00D916E2"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IT</w:t>
      </w:r>
      <w:r>
        <w:rPr>
          <w:rFonts w:ascii="Times New Roman" w:hAnsi="Times New Roman" w:cs="Times New Roman"/>
        </w:rPr>
        <w:t>-</w:t>
      </w:r>
      <w:r>
        <w:rPr>
          <w:rFonts w:ascii="Times New Roman" w:hAnsi="Times New Roman" w:cs="Times New Roman"/>
          <w:lang w:val="en-US"/>
        </w:rPr>
        <w:t>A</w:t>
      </w:r>
      <w:r>
        <w:rPr>
          <w:rFonts w:ascii="Times New Roman" w:hAnsi="Times New Roman" w:cs="Times New Roman"/>
        </w:rPr>
        <w:t xml:space="preserve"> </w:t>
      </w:r>
      <w:proofErr w:type="gramStart"/>
      <w:r>
        <w:rPr>
          <w:rFonts w:ascii="Times New Roman" w:hAnsi="Times New Roman" w:cs="Times New Roman"/>
        </w:rPr>
        <w:t>K</w:t>
      </w:r>
      <w:r>
        <w:rPr>
          <w:rFonts w:ascii="Times New Roman" w:hAnsi="Times New Roman" w:cs="Times New Roman"/>
          <w:lang w:val="en-US"/>
        </w:rPr>
        <w:t xml:space="preserve">BK  </w:t>
      </w:r>
      <w:r w:rsidR="00517F1A" w:rsidRPr="00F01D19">
        <w:rPr>
          <w:rStyle w:val="nw"/>
          <w:rFonts w:ascii="Times New Roman" w:hAnsi="Times New Roman" w:cs="Times New Roman"/>
          <w:lang w:val="es-ES"/>
        </w:rPr>
        <w:t>=</w:t>
      </w:r>
      <w:proofErr w:type="gramEnd"/>
      <w:r w:rsidR="00517F1A" w:rsidRPr="00F01D19">
        <w:rPr>
          <w:rStyle w:val="nw"/>
          <w:rFonts w:ascii="Times New Roman" w:hAnsi="Times New Roman" w:cs="Times New Roman"/>
          <w:lang w:val="es-ES"/>
        </w:rPr>
        <w:t xml:space="preserve"> </w:t>
      </w:r>
      <w:r>
        <w:rPr>
          <w:rStyle w:val="nw"/>
          <w:rFonts w:ascii="Times New Roman" w:hAnsi="Times New Roman" w:cs="Times New Roman"/>
          <w:lang w:val="es-ES"/>
        </w:rPr>
        <w:t>Keterampilan berpikir kritis</w:t>
      </w:r>
      <w:r w:rsidRPr="00F01D19">
        <w:rPr>
          <w:rStyle w:val="nw"/>
          <w:rFonts w:ascii="Times New Roman" w:hAnsi="Times New Roman" w:cs="Times New Roman"/>
          <w:lang w:val="es-ES"/>
        </w:rPr>
        <w:t xml:space="preserve">  peserta didik yang memiliki </w:t>
      </w:r>
      <w:r>
        <w:rPr>
          <w:rStyle w:val="nw"/>
          <w:rFonts w:ascii="Times New Roman" w:hAnsi="Times New Roman" w:cs="Times New Roman"/>
          <w:lang w:val="es-ES"/>
        </w:rPr>
        <w:t>gaya belajar auditori</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inkuiri terbimbing</w:t>
      </w:r>
      <w:r w:rsidR="00517F1A" w:rsidRPr="00F01D19">
        <w:rPr>
          <w:rStyle w:val="nw"/>
          <w:rFonts w:ascii="Times New Roman" w:hAnsi="Times New Roman" w:cs="Times New Roman"/>
          <w:lang w:val="es-ES"/>
        </w:rPr>
        <w:t>.</w:t>
      </w:r>
    </w:p>
    <w:p w:rsidR="00517F1A" w:rsidRDefault="00D916E2" w:rsidP="00D916E2">
      <w:pPr>
        <w:spacing w:after="0" w:line="240" w:lineRule="auto"/>
        <w:ind w:left="1418" w:hanging="1418"/>
        <w:jc w:val="both"/>
        <w:rPr>
          <w:rStyle w:val="nw"/>
          <w:rFonts w:ascii="Times New Roman" w:hAnsi="Times New Roman" w:cs="Times New Roman"/>
          <w:lang w:val="en-US"/>
        </w:rPr>
      </w:pPr>
      <w:r>
        <w:rPr>
          <w:rFonts w:ascii="Times New Roman" w:hAnsi="Times New Roman" w:cs="Times New Roman"/>
          <w:lang w:val="en-US"/>
        </w:rPr>
        <w:t>IT</w:t>
      </w:r>
      <w:r w:rsidRPr="00F01D19">
        <w:rPr>
          <w:rFonts w:ascii="Times New Roman" w:hAnsi="Times New Roman" w:cs="Times New Roman"/>
        </w:rPr>
        <w:t>-</w:t>
      </w:r>
      <w:r>
        <w:rPr>
          <w:rFonts w:ascii="Times New Roman" w:hAnsi="Times New Roman" w:cs="Times New Roman"/>
          <w:lang w:val="en-US"/>
        </w:rPr>
        <w:t>A MB</w:t>
      </w:r>
      <w:r w:rsidR="00F01D19">
        <w:rPr>
          <w:rStyle w:val="nw"/>
          <w:rFonts w:ascii="Times New Roman" w:hAnsi="Times New Roman" w:cs="Times New Roman"/>
        </w:rPr>
        <w:t xml:space="preserve">  </w:t>
      </w:r>
      <w:r w:rsidR="00517F1A" w:rsidRPr="00F01D19">
        <w:rPr>
          <w:rStyle w:val="nw"/>
          <w:rFonts w:ascii="Times New Roman" w:hAnsi="Times New Roman" w:cs="Times New Roman"/>
        </w:rPr>
        <w:t xml:space="preserve"> = </w:t>
      </w:r>
      <w:r>
        <w:rPr>
          <w:rStyle w:val="nw"/>
          <w:rFonts w:ascii="Times New Roman" w:hAnsi="Times New Roman" w:cs="Times New Roman"/>
          <w:lang w:val="en-US"/>
        </w:rPr>
        <w:t>Motivasi Belajar</w:t>
      </w:r>
      <w:r w:rsidRPr="00F01D19">
        <w:rPr>
          <w:rStyle w:val="nw"/>
          <w:rFonts w:ascii="Times New Roman" w:hAnsi="Times New Roman" w:cs="Times New Roman"/>
        </w:rPr>
        <w:t xml:space="preserve"> peserta didik yang memiliki </w:t>
      </w:r>
      <w:proofErr w:type="gramStart"/>
      <w:r>
        <w:rPr>
          <w:rStyle w:val="nw"/>
          <w:rFonts w:ascii="Times New Roman" w:hAnsi="Times New Roman" w:cs="Times New Roman"/>
          <w:lang w:val="es-ES"/>
        </w:rPr>
        <w:t>gaya</w:t>
      </w:r>
      <w:proofErr w:type="gramEnd"/>
      <w:r>
        <w:rPr>
          <w:rStyle w:val="nw"/>
          <w:rFonts w:ascii="Times New Roman" w:hAnsi="Times New Roman" w:cs="Times New Roman"/>
          <w:lang w:val="es-ES"/>
        </w:rPr>
        <w:t xml:space="preserve"> belajar auditori</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inkuiri terbimbing</w:t>
      </w:r>
      <w:r w:rsidR="00517F1A" w:rsidRPr="00F01D19">
        <w:rPr>
          <w:rStyle w:val="nw"/>
          <w:rFonts w:ascii="Times New Roman" w:hAnsi="Times New Roman" w:cs="Times New Roman"/>
        </w:rPr>
        <w:t>.</w:t>
      </w:r>
    </w:p>
    <w:p w:rsidR="00D916E2" w:rsidRDefault="00D916E2"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K</w:t>
      </w:r>
      <w:r>
        <w:rPr>
          <w:rFonts w:ascii="Times New Roman" w:hAnsi="Times New Roman" w:cs="Times New Roman"/>
        </w:rPr>
        <w:t xml:space="preserve"> K</w:t>
      </w:r>
      <w:r>
        <w:rPr>
          <w:rFonts w:ascii="Times New Roman" w:hAnsi="Times New Roman" w:cs="Times New Roman"/>
          <w:lang w:val="en-US"/>
        </w:rPr>
        <w:t>BK</w:t>
      </w:r>
      <w:r>
        <w:rPr>
          <w:rStyle w:val="nw"/>
          <w:rFonts w:ascii="Times New Roman" w:hAnsi="Times New Roman" w:cs="Times New Roman"/>
          <w:lang w:val="es-ES"/>
        </w:rPr>
        <w:t xml:space="preserve"> </w:t>
      </w:r>
      <w:r w:rsidRPr="00F01D19">
        <w:rPr>
          <w:rStyle w:val="nw"/>
          <w:rFonts w:ascii="Times New Roman" w:hAnsi="Times New Roman" w:cs="Times New Roman"/>
          <w:lang w:val="es-ES"/>
        </w:rPr>
        <w:t xml:space="preserve">= </w:t>
      </w:r>
      <w:r>
        <w:rPr>
          <w:rStyle w:val="nw"/>
          <w:rFonts w:ascii="Times New Roman" w:hAnsi="Times New Roman" w:cs="Times New Roman"/>
          <w:lang w:val="es-ES"/>
        </w:rPr>
        <w:t xml:space="preserve">Keterampilan berpikir </w:t>
      </w:r>
      <w:proofErr w:type="gramStart"/>
      <w:r>
        <w:rPr>
          <w:rStyle w:val="nw"/>
          <w:rFonts w:ascii="Times New Roman" w:hAnsi="Times New Roman" w:cs="Times New Roman"/>
          <w:lang w:val="es-ES"/>
        </w:rPr>
        <w:t>kritis</w:t>
      </w:r>
      <w:r w:rsidRPr="00F01D19">
        <w:rPr>
          <w:rStyle w:val="nw"/>
          <w:rFonts w:ascii="Times New Roman" w:hAnsi="Times New Roman" w:cs="Times New Roman"/>
          <w:lang w:val="es-ES"/>
        </w:rPr>
        <w:t xml:space="preserve">  peserta</w:t>
      </w:r>
      <w:proofErr w:type="gramEnd"/>
      <w:r w:rsidRPr="00F01D19">
        <w:rPr>
          <w:rStyle w:val="nw"/>
          <w:rFonts w:ascii="Times New Roman" w:hAnsi="Times New Roman" w:cs="Times New Roman"/>
          <w:lang w:val="es-ES"/>
        </w:rPr>
        <w:t xml:space="preserve"> didik yang memiliki </w:t>
      </w:r>
      <w:r>
        <w:rPr>
          <w:rStyle w:val="nw"/>
          <w:rFonts w:ascii="Times New Roman" w:hAnsi="Times New Roman" w:cs="Times New Roman"/>
          <w:lang w:val="es-ES"/>
        </w:rPr>
        <w:t>gaya belajar kinestetik</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 xml:space="preserve">kooperatif </w:t>
      </w:r>
      <w:r w:rsidRPr="00162CB8">
        <w:rPr>
          <w:rStyle w:val="nw"/>
          <w:rFonts w:ascii="Times New Roman" w:hAnsi="Times New Roman" w:cs="Times New Roman"/>
          <w:i/>
          <w:lang w:val="en-US"/>
        </w:rPr>
        <w:t>snowball throwing</w:t>
      </w:r>
      <w:r w:rsidRPr="00162CB8">
        <w:rPr>
          <w:rStyle w:val="nw"/>
          <w:rFonts w:ascii="Times New Roman" w:hAnsi="Times New Roman" w:cs="Times New Roman"/>
          <w:i/>
        </w:rPr>
        <w:t>.</w:t>
      </w:r>
    </w:p>
    <w:p w:rsidR="00D916E2" w:rsidRDefault="00D916E2"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t>ST</w:t>
      </w:r>
      <w:r>
        <w:rPr>
          <w:rFonts w:ascii="Times New Roman" w:hAnsi="Times New Roman" w:cs="Times New Roman"/>
        </w:rPr>
        <w:t>-</w:t>
      </w:r>
      <w:r>
        <w:rPr>
          <w:rFonts w:ascii="Times New Roman" w:hAnsi="Times New Roman" w:cs="Times New Roman"/>
          <w:lang w:val="en-US"/>
        </w:rPr>
        <w:t>K</w:t>
      </w:r>
      <w:r w:rsidRPr="00F01D19">
        <w:rPr>
          <w:rFonts w:ascii="Times New Roman" w:hAnsi="Times New Roman" w:cs="Times New Roman"/>
        </w:rPr>
        <w:t xml:space="preserve"> </w:t>
      </w:r>
      <w:proofErr w:type="gramStart"/>
      <w:r>
        <w:rPr>
          <w:rFonts w:ascii="Times New Roman" w:hAnsi="Times New Roman" w:cs="Times New Roman"/>
          <w:lang w:val="en-US"/>
        </w:rPr>
        <w:t>MB</w:t>
      </w:r>
      <w:r>
        <w:rPr>
          <w:rStyle w:val="nw"/>
          <w:rFonts w:ascii="Times New Roman" w:hAnsi="Times New Roman" w:cs="Times New Roman"/>
        </w:rPr>
        <w:t xml:space="preserve"> </w:t>
      </w:r>
      <w:r>
        <w:rPr>
          <w:rStyle w:val="nw"/>
          <w:rFonts w:ascii="Times New Roman" w:hAnsi="Times New Roman" w:cs="Times New Roman"/>
          <w:lang w:val="en-US"/>
        </w:rPr>
        <w:t xml:space="preserve"> </w:t>
      </w:r>
      <w:r w:rsidRPr="00F01D19">
        <w:rPr>
          <w:rStyle w:val="nw"/>
          <w:rFonts w:ascii="Times New Roman" w:hAnsi="Times New Roman" w:cs="Times New Roman"/>
        </w:rPr>
        <w:t>=</w:t>
      </w:r>
      <w:proofErr w:type="gramEnd"/>
      <w:r w:rsidRPr="00F01D19">
        <w:rPr>
          <w:rStyle w:val="nw"/>
          <w:rFonts w:ascii="Times New Roman" w:hAnsi="Times New Roman" w:cs="Times New Roman"/>
        </w:rPr>
        <w:t xml:space="preserve"> </w:t>
      </w:r>
      <w:r>
        <w:rPr>
          <w:rStyle w:val="nw"/>
          <w:rFonts w:ascii="Times New Roman" w:hAnsi="Times New Roman" w:cs="Times New Roman"/>
          <w:lang w:val="en-US"/>
        </w:rPr>
        <w:t>Motivasi Belajar</w:t>
      </w:r>
      <w:r w:rsidRPr="00F01D19">
        <w:rPr>
          <w:rStyle w:val="nw"/>
          <w:rFonts w:ascii="Times New Roman" w:hAnsi="Times New Roman" w:cs="Times New Roman"/>
        </w:rPr>
        <w:t xml:space="preserve"> peserta didik yang memiliki </w:t>
      </w:r>
      <w:r>
        <w:rPr>
          <w:rStyle w:val="nw"/>
          <w:rFonts w:ascii="Times New Roman" w:hAnsi="Times New Roman" w:cs="Times New Roman"/>
          <w:lang w:val="es-ES"/>
        </w:rPr>
        <w:t>gaya belajar kinestetik</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 xml:space="preserve">kooperatif </w:t>
      </w:r>
      <w:r w:rsidRPr="00162CB8">
        <w:rPr>
          <w:rStyle w:val="nw"/>
          <w:rFonts w:ascii="Times New Roman" w:hAnsi="Times New Roman" w:cs="Times New Roman"/>
          <w:i/>
          <w:lang w:val="en-US"/>
        </w:rPr>
        <w:t>snowball throwing</w:t>
      </w:r>
      <w:r w:rsidRPr="00162CB8">
        <w:rPr>
          <w:rStyle w:val="nw"/>
          <w:rFonts w:ascii="Times New Roman" w:hAnsi="Times New Roman" w:cs="Times New Roman"/>
          <w:i/>
        </w:rPr>
        <w:t>.</w:t>
      </w:r>
    </w:p>
    <w:p w:rsidR="00D916E2" w:rsidRDefault="00D916E2" w:rsidP="00D916E2">
      <w:pPr>
        <w:spacing w:after="0" w:line="240" w:lineRule="auto"/>
        <w:ind w:left="1418" w:hanging="1418"/>
        <w:jc w:val="both"/>
        <w:rPr>
          <w:rStyle w:val="nw"/>
          <w:rFonts w:ascii="Times New Roman" w:hAnsi="Times New Roman" w:cs="Times New Roman"/>
          <w:i/>
          <w:lang w:val="en-US"/>
        </w:rPr>
      </w:pPr>
      <w:r>
        <w:rPr>
          <w:rFonts w:ascii="Times New Roman" w:hAnsi="Times New Roman" w:cs="Times New Roman"/>
          <w:lang w:val="en-US"/>
        </w:rPr>
        <w:lastRenderedPageBreak/>
        <w:t>IT</w:t>
      </w:r>
      <w:r>
        <w:rPr>
          <w:rFonts w:ascii="Times New Roman" w:hAnsi="Times New Roman" w:cs="Times New Roman"/>
        </w:rPr>
        <w:t>-</w:t>
      </w:r>
      <w:r>
        <w:rPr>
          <w:rFonts w:ascii="Times New Roman" w:hAnsi="Times New Roman" w:cs="Times New Roman"/>
          <w:lang w:val="en-US"/>
        </w:rPr>
        <w:t xml:space="preserve">K </w:t>
      </w:r>
      <w:proofErr w:type="gramStart"/>
      <w:r>
        <w:rPr>
          <w:rFonts w:ascii="Times New Roman" w:hAnsi="Times New Roman" w:cs="Times New Roman"/>
        </w:rPr>
        <w:t>K</w:t>
      </w:r>
      <w:r>
        <w:rPr>
          <w:rFonts w:ascii="Times New Roman" w:hAnsi="Times New Roman" w:cs="Times New Roman"/>
          <w:lang w:val="en-US"/>
        </w:rPr>
        <w:t xml:space="preserve">BK </w:t>
      </w:r>
      <w:r w:rsidRPr="00F01D19">
        <w:rPr>
          <w:rStyle w:val="nw"/>
          <w:rFonts w:ascii="Times New Roman" w:hAnsi="Times New Roman" w:cs="Times New Roman"/>
          <w:lang w:val="es-ES"/>
        </w:rPr>
        <w:t xml:space="preserve"> =</w:t>
      </w:r>
      <w:proofErr w:type="gramEnd"/>
      <w:r w:rsidRPr="00F01D19">
        <w:rPr>
          <w:rStyle w:val="nw"/>
          <w:rFonts w:ascii="Times New Roman" w:hAnsi="Times New Roman" w:cs="Times New Roman"/>
          <w:lang w:val="es-ES"/>
        </w:rPr>
        <w:t xml:space="preserve"> </w:t>
      </w:r>
      <w:r>
        <w:rPr>
          <w:rStyle w:val="nw"/>
          <w:rFonts w:ascii="Times New Roman" w:hAnsi="Times New Roman" w:cs="Times New Roman"/>
          <w:lang w:val="es-ES"/>
        </w:rPr>
        <w:t>Keterampilan berpikir kritis</w:t>
      </w:r>
      <w:r w:rsidRPr="00F01D19">
        <w:rPr>
          <w:rStyle w:val="nw"/>
          <w:rFonts w:ascii="Times New Roman" w:hAnsi="Times New Roman" w:cs="Times New Roman"/>
          <w:lang w:val="es-ES"/>
        </w:rPr>
        <w:t xml:space="preserve">  peserta didik yang memiliki </w:t>
      </w:r>
      <w:r>
        <w:rPr>
          <w:rStyle w:val="nw"/>
          <w:rFonts w:ascii="Times New Roman" w:hAnsi="Times New Roman" w:cs="Times New Roman"/>
          <w:lang w:val="es-ES"/>
        </w:rPr>
        <w:t>gaya belajar kinestetik</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inkuiri terbimbing</w:t>
      </w:r>
      <w:r w:rsidRPr="00162CB8">
        <w:rPr>
          <w:rStyle w:val="nw"/>
          <w:rFonts w:ascii="Times New Roman" w:hAnsi="Times New Roman" w:cs="Times New Roman"/>
          <w:i/>
        </w:rPr>
        <w:t>.</w:t>
      </w:r>
    </w:p>
    <w:p w:rsidR="00D916E2" w:rsidRPr="00D916E2" w:rsidRDefault="00D916E2" w:rsidP="00D916E2">
      <w:pPr>
        <w:spacing w:after="0" w:line="240" w:lineRule="auto"/>
        <w:ind w:left="1418" w:hanging="1418"/>
        <w:jc w:val="both"/>
        <w:rPr>
          <w:rStyle w:val="nw"/>
          <w:rFonts w:ascii="Times New Roman" w:hAnsi="Times New Roman" w:cs="Times New Roman"/>
          <w:lang w:val="en-US"/>
        </w:rPr>
      </w:pPr>
      <w:r>
        <w:rPr>
          <w:rFonts w:ascii="Times New Roman" w:hAnsi="Times New Roman" w:cs="Times New Roman"/>
          <w:lang w:val="en-US"/>
        </w:rPr>
        <w:t>IT</w:t>
      </w:r>
      <w:r w:rsidRPr="00F01D19">
        <w:rPr>
          <w:rFonts w:ascii="Times New Roman" w:hAnsi="Times New Roman" w:cs="Times New Roman"/>
        </w:rPr>
        <w:t>-</w:t>
      </w:r>
      <w:r>
        <w:rPr>
          <w:rFonts w:ascii="Times New Roman" w:hAnsi="Times New Roman" w:cs="Times New Roman"/>
          <w:lang w:val="en-US"/>
        </w:rPr>
        <w:t>K MB</w:t>
      </w:r>
      <w:r>
        <w:rPr>
          <w:rStyle w:val="nw"/>
          <w:rFonts w:ascii="Times New Roman" w:hAnsi="Times New Roman" w:cs="Times New Roman"/>
        </w:rPr>
        <w:t xml:space="preserve">   </w:t>
      </w:r>
      <w:r w:rsidRPr="00F01D19">
        <w:rPr>
          <w:rStyle w:val="nw"/>
          <w:rFonts w:ascii="Times New Roman" w:hAnsi="Times New Roman" w:cs="Times New Roman"/>
        </w:rPr>
        <w:t xml:space="preserve">= </w:t>
      </w:r>
      <w:r>
        <w:rPr>
          <w:rStyle w:val="nw"/>
          <w:rFonts w:ascii="Times New Roman" w:hAnsi="Times New Roman" w:cs="Times New Roman"/>
          <w:lang w:val="en-US"/>
        </w:rPr>
        <w:t>Motivasi Belajar</w:t>
      </w:r>
      <w:r w:rsidRPr="00F01D19">
        <w:rPr>
          <w:rStyle w:val="nw"/>
          <w:rFonts w:ascii="Times New Roman" w:hAnsi="Times New Roman" w:cs="Times New Roman"/>
        </w:rPr>
        <w:t xml:space="preserve"> peserta didik yang memiliki </w:t>
      </w:r>
      <w:proofErr w:type="gramStart"/>
      <w:r>
        <w:rPr>
          <w:rStyle w:val="nw"/>
          <w:rFonts w:ascii="Times New Roman" w:hAnsi="Times New Roman" w:cs="Times New Roman"/>
          <w:lang w:val="es-ES"/>
        </w:rPr>
        <w:t>gaya</w:t>
      </w:r>
      <w:proofErr w:type="gramEnd"/>
      <w:r>
        <w:rPr>
          <w:rStyle w:val="nw"/>
          <w:rFonts w:ascii="Times New Roman" w:hAnsi="Times New Roman" w:cs="Times New Roman"/>
          <w:lang w:val="es-ES"/>
        </w:rPr>
        <w:t xml:space="preserve"> belajar kinestetik</w:t>
      </w:r>
      <w:r w:rsidRPr="00F01D19">
        <w:rPr>
          <w:rStyle w:val="nw"/>
          <w:rFonts w:ascii="Times New Roman" w:hAnsi="Times New Roman" w:cs="Times New Roman"/>
          <w:lang w:val="es-ES"/>
        </w:rPr>
        <w:t xml:space="preserve"> </w:t>
      </w:r>
      <w:r w:rsidRPr="00F01D19">
        <w:rPr>
          <w:rStyle w:val="nw"/>
          <w:rFonts w:ascii="Times New Roman" w:hAnsi="Times New Roman" w:cs="Times New Roman"/>
        </w:rPr>
        <w:t>yang dibelajarkan dengan</w:t>
      </w:r>
      <w:r w:rsidRPr="00F01D19">
        <w:rPr>
          <w:rStyle w:val="nw"/>
          <w:rFonts w:ascii="Times New Roman" w:hAnsi="Times New Roman" w:cs="Times New Roman"/>
          <w:lang w:val="es-ES"/>
        </w:rPr>
        <w:t xml:space="preserve"> model pembelajaran </w:t>
      </w:r>
      <w:r>
        <w:rPr>
          <w:rStyle w:val="nw"/>
          <w:rFonts w:ascii="Times New Roman" w:hAnsi="Times New Roman" w:cs="Times New Roman"/>
          <w:lang w:val="en-US"/>
        </w:rPr>
        <w:t>inkuiri terbimbing</w:t>
      </w:r>
      <w:r w:rsidRPr="00162CB8">
        <w:rPr>
          <w:rStyle w:val="nw"/>
          <w:rFonts w:ascii="Times New Roman" w:hAnsi="Times New Roman" w:cs="Times New Roman"/>
          <w:i/>
        </w:rPr>
        <w:t>.</w:t>
      </w:r>
    </w:p>
    <w:p w:rsidR="00F01D19" w:rsidRPr="00F01D19" w:rsidRDefault="00F01D19" w:rsidP="00F01D19">
      <w:pPr>
        <w:tabs>
          <w:tab w:val="left" w:pos="709"/>
        </w:tabs>
        <w:spacing w:after="0" w:line="240" w:lineRule="auto"/>
        <w:ind w:left="1560" w:hanging="1560"/>
        <w:jc w:val="both"/>
        <w:rPr>
          <w:rFonts w:ascii="Times New Roman" w:hAnsi="Times New Roman" w:cs="Times New Roman"/>
        </w:rPr>
      </w:pPr>
    </w:p>
    <w:p w:rsidR="00517F1A" w:rsidRDefault="00517F1A"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Sampel penelitian diambil dengan teknik</w:t>
      </w:r>
      <w:r>
        <w:rPr>
          <w:rFonts w:ascii="Times New Roman" w:hAnsi="Times New Roman" w:cs="Times New Roman"/>
          <w:i/>
          <w:sz w:val="24"/>
          <w:szCs w:val="24"/>
        </w:rPr>
        <w:t xml:space="preserve"> random sampling</w:t>
      </w:r>
      <w:r w:rsidR="00D916E2">
        <w:rPr>
          <w:rFonts w:ascii="Times New Roman" w:hAnsi="Times New Roman" w:cs="Times New Roman"/>
          <w:sz w:val="24"/>
          <w:szCs w:val="24"/>
        </w:rPr>
        <w:t xml:space="preserve"> dari </w:t>
      </w:r>
      <w:r w:rsidR="00D916E2">
        <w:rPr>
          <w:rFonts w:ascii="Times New Roman" w:hAnsi="Times New Roman" w:cs="Times New Roman"/>
          <w:sz w:val="24"/>
          <w:szCs w:val="24"/>
          <w:lang w:val="en-US"/>
        </w:rPr>
        <w:t>3</w:t>
      </w:r>
      <w:r w:rsidR="00F01D19">
        <w:rPr>
          <w:rFonts w:ascii="Times New Roman" w:hAnsi="Times New Roman" w:cs="Times New Roman"/>
          <w:sz w:val="24"/>
          <w:szCs w:val="24"/>
        </w:rPr>
        <w:t xml:space="preserve"> kelas X</w:t>
      </w:r>
      <w:r w:rsidR="00D916E2">
        <w:rPr>
          <w:rFonts w:ascii="Times New Roman" w:hAnsi="Times New Roman" w:cs="Times New Roman"/>
          <w:sz w:val="24"/>
          <w:szCs w:val="24"/>
          <w:lang w:val="en-US"/>
        </w:rPr>
        <w:t>I IPA</w:t>
      </w:r>
      <w:r w:rsidR="00D916E2">
        <w:rPr>
          <w:rFonts w:ascii="Times New Roman" w:hAnsi="Times New Roman" w:cs="Times New Roman"/>
          <w:sz w:val="24"/>
          <w:szCs w:val="24"/>
        </w:rPr>
        <w:t xml:space="preserve"> SM</w:t>
      </w:r>
      <w:r w:rsidR="00D916E2">
        <w:rPr>
          <w:rFonts w:ascii="Times New Roman" w:hAnsi="Times New Roman" w:cs="Times New Roman"/>
          <w:sz w:val="24"/>
          <w:szCs w:val="24"/>
          <w:lang w:val="en-US"/>
        </w:rPr>
        <w:t>A</w:t>
      </w:r>
      <w:r w:rsidR="00F01D19">
        <w:rPr>
          <w:rFonts w:ascii="Times New Roman" w:hAnsi="Times New Roman" w:cs="Times New Roman"/>
          <w:sz w:val="24"/>
          <w:szCs w:val="24"/>
        </w:rPr>
        <w:t xml:space="preserve"> </w:t>
      </w:r>
      <w:r w:rsidR="00D916E2">
        <w:rPr>
          <w:rFonts w:ascii="Times New Roman" w:hAnsi="Times New Roman" w:cs="Times New Roman"/>
          <w:sz w:val="24"/>
          <w:szCs w:val="24"/>
          <w:lang w:val="en-US"/>
        </w:rPr>
        <w:t>Negeri 1 Kalaena</w:t>
      </w:r>
      <w:r w:rsidR="00F01D19">
        <w:rPr>
          <w:rFonts w:ascii="Times New Roman" w:hAnsi="Times New Roman" w:cs="Times New Roman"/>
          <w:sz w:val="24"/>
          <w:szCs w:val="24"/>
        </w:rPr>
        <w:t xml:space="preserve"> Tahun Pelajaran 2015/2016. Penelitian ini menggunakan kelas X</w:t>
      </w:r>
      <w:r w:rsidR="00D916E2">
        <w:rPr>
          <w:rFonts w:ascii="Times New Roman" w:hAnsi="Times New Roman" w:cs="Times New Roman"/>
          <w:sz w:val="24"/>
          <w:szCs w:val="24"/>
          <w:lang w:val="en-US"/>
        </w:rPr>
        <w:t>I IPA</w:t>
      </w:r>
      <w:r w:rsidR="00D916E2">
        <w:rPr>
          <w:rFonts w:ascii="Times New Roman" w:hAnsi="Times New Roman" w:cs="Times New Roman"/>
          <w:sz w:val="24"/>
          <w:szCs w:val="24"/>
          <w:vertAlign w:val="subscript"/>
          <w:lang w:val="en-US"/>
        </w:rPr>
        <w:t>1</w:t>
      </w:r>
      <w:r w:rsidR="00F01D19">
        <w:rPr>
          <w:rFonts w:ascii="Times New Roman" w:hAnsi="Times New Roman" w:cs="Times New Roman"/>
          <w:sz w:val="24"/>
          <w:szCs w:val="24"/>
        </w:rPr>
        <w:t xml:space="preserve"> </w:t>
      </w:r>
      <w:r w:rsidR="00D916E2">
        <w:rPr>
          <w:rFonts w:ascii="Times New Roman" w:hAnsi="Times New Roman" w:cs="Times New Roman"/>
          <w:sz w:val="24"/>
          <w:szCs w:val="24"/>
        </w:rPr>
        <w:t>dan kelas X</w:t>
      </w:r>
      <w:r w:rsidR="00D916E2">
        <w:rPr>
          <w:rFonts w:ascii="Times New Roman" w:hAnsi="Times New Roman" w:cs="Times New Roman"/>
          <w:sz w:val="24"/>
          <w:szCs w:val="24"/>
          <w:lang w:val="en-US"/>
        </w:rPr>
        <w:t>I IPA</w:t>
      </w:r>
      <w:r w:rsidR="00D916E2">
        <w:rPr>
          <w:rFonts w:ascii="Times New Roman" w:hAnsi="Times New Roman" w:cs="Times New Roman"/>
          <w:sz w:val="24"/>
          <w:szCs w:val="24"/>
          <w:vertAlign w:val="subscript"/>
          <w:lang w:val="en-US"/>
        </w:rPr>
        <w:t>2</w:t>
      </w:r>
      <w:r w:rsidR="00D916E2">
        <w:rPr>
          <w:rFonts w:ascii="Times New Roman" w:hAnsi="Times New Roman" w:cs="Times New Roman"/>
          <w:sz w:val="24"/>
          <w:szCs w:val="24"/>
          <w:lang w:val="en-US"/>
        </w:rPr>
        <w:t xml:space="preserve"> </w:t>
      </w:r>
      <w:r w:rsidR="00F01D19">
        <w:rPr>
          <w:rFonts w:ascii="Times New Roman" w:hAnsi="Times New Roman" w:cs="Times New Roman"/>
          <w:sz w:val="24"/>
          <w:szCs w:val="24"/>
        </w:rPr>
        <w:t>sebagai sampel.</w:t>
      </w:r>
    </w:p>
    <w:p w:rsidR="00F01D19" w:rsidRDefault="00F01D19"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Data penelitian yang dikumpulkan yaitu hasil </w:t>
      </w:r>
      <w:r w:rsidR="00D916E2">
        <w:rPr>
          <w:rFonts w:ascii="Times New Roman" w:hAnsi="Times New Roman" w:cs="Times New Roman"/>
          <w:sz w:val="24"/>
          <w:szCs w:val="24"/>
          <w:lang w:val="en-US"/>
        </w:rPr>
        <w:t>angket gaya belajar</w:t>
      </w:r>
      <w:r w:rsidR="00856ED0">
        <w:rPr>
          <w:rFonts w:ascii="Times New Roman" w:hAnsi="Times New Roman" w:cs="Times New Roman"/>
          <w:sz w:val="24"/>
          <w:szCs w:val="24"/>
        </w:rPr>
        <w:t xml:space="preserve"> yang yang diberikan sebelum perlakuan dan </w:t>
      </w:r>
      <w:r w:rsidR="00D916E2">
        <w:rPr>
          <w:rFonts w:ascii="Times New Roman" w:hAnsi="Times New Roman" w:cs="Times New Roman"/>
          <w:sz w:val="24"/>
          <w:szCs w:val="24"/>
          <w:lang w:val="en-US"/>
        </w:rPr>
        <w:t>tes keterampilan berpikir kritis</w:t>
      </w:r>
      <w:r w:rsidR="00856ED0">
        <w:rPr>
          <w:rFonts w:ascii="Times New Roman" w:hAnsi="Times New Roman" w:cs="Times New Roman"/>
          <w:sz w:val="24"/>
          <w:szCs w:val="24"/>
        </w:rPr>
        <w:t xml:space="preserve"> serta</w:t>
      </w:r>
      <w:r>
        <w:rPr>
          <w:rFonts w:ascii="Times New Roman" w:hAnsi="Times New Roman" w:cs="Times New Roman"/>
          <w:sz w:val="24"/>
          <w:szCs w:val="24"/>
        </w:rPr>
        <w:t xml:space="preserve"> </w:t>
      </w:r>
      <w:r w:rsidR="00D916E2">
        <w:rPr>
          <w:rFonts w:ascii="Times New Roman" w:hAnsi="Times New Roman" w:cs="Times New Roman"/>
          <w:sz w:val="24"/>
          <w:szCs w:val="24"/>
          <w:lang w:val="en-US"/>
        </w:rPr>
        <w:t>angket motivasi belajar</w:t>
      </w:r>
      <w:r>
        <w:rPr>
          <w:rFonts w:ascii="Times New Roman" w:hAnsi="Times New Roman" w:cs="Times New Roman"/>
          <w:sz w:val="24"/>
          <w:szCs w:val="24"/>
        </w:rPr>
        <w:t xml:space="preserve"> setelah</w:t>
      </w:r>
      <w:r w:rsidR="00D916E2">
        <w:rPr>
          <w:rFonts w:ascii="Times New Roman" w:hAnsi="Times New Roman" w:cs="Times New Roman"/>
          <w:sz w:val="24"/>
          <w:szCs w:val="24"/>
          <w:lang w:val="en-US"/>
        </w:rPr>
        <w:t xml:space="preserve"> </w:t>
      </w:r>
      <w:r>
        <w:rPr>
          <w:rFonts w:ascii="Times New Roman" w:hAnsi="Times New Roman" w:cs="Times New Roman"/>
          <w:sz w:val="24"/>
          <w:szCs w:val="24"/>
        </w:rPr>
        <w:t xml:space="preserve">pembelajaran </w:t>
      </w:r>
      <w:r w:rsidR="00D916E2">
        <w:rPr>
          <w:rFonts w:ascii="Times New Roman" w:hAnsi="Times New Roman" w:cs="Times New Roman"/>
          <w:sz w:val="24"/>
          <w:szCs w:val="24"/>
          <w:lang w:val="en-US"/>
        </w:rPr>
        <w:t xml:space="preserve">kooperatif </w:t>
      </w:r>
      <w:r w:rsidR="00D916E2" w:rsidRPr="00D916E2">
        <w:rPr>
          <w:rFonts w:ascii="Times New Roman" w:hAnsi="Times New Roman" w:cs="Times New Roman"/>
          <w:i/>
          <w:sz w:val="24"/>
          <w:szCs w:val="24"/>
          <w:lang w:val="en-US"/>
        </w:rPr>
        <w:t>snowball throwing</w:t>
      </w:r>
      <w:r w:rsidR="00D916E2">
        <w:rPr>
          <w:rFonts w:ascii="Times New Roman" w:hAnsi="Times New Roman" w:cs="Times New Roman"/>
          <w:sz w:val="24"/>
          <w:szCs w:val="24"/>
        </w:rPr>
        <w:t xml:space="preserve"> dan </w:t>
      </w:r>
      <w:r w:rsidR="00D916E2">
        <w:rPr>
          <w:rFonts w:ascii="Times New Roman" w:hAnsi="Times New Roman" w:cs="Times New Roman"/>
          <w:sz w:val="24"/>
          <w:szCs w:val="24"/>
          <w:lang w:val="en-US"/>
        </w:rPr>
        <w:t>inkuiri terbimbing</w:t>
      </w:r>
      <w:r>
        <w:rPr>
          <w:rFonts w:ascii="Times New Roman" w:hAnsi="Times New Roman" w:cs="Times New Roman"/>
          <w:sz w:val="24"/>
          <w:szCs w:val="24"/>
        </w:rPr>
        <w:t xml:space="preserve"> dilaksanakan. Instrumen yang digunakan</w:t>
      </w:r>
      <w:r w:rsidR="00D916E2">
        <w:rPr>
          <w:rFonts w:ascii="Times New Roman" w:hAnsi="Times New Roman" w:cs="Times New Roman"/>
          <w:sz w:val="24"/>
          <w:szCs w:val="24"/>
        </w:rPr>
        <w:t xml:space="preserve"> dalam penelitian ini adalah </w:t>
      </w:r>
      <w:r w:rsidR="00D916E2">
        <w:rPr>
          <w:rFonts w:ascii="Times New Roman" w:hAnsi="Times New Roman" w:cs="Times New Roman"/>
          <w:sz w:val="24"/>
          <w:szCs w:val="24"/>
          <w:lang w:val="en-US"/>
        </w:rPr>
        <w:t xml:space="preserve">angket gaya belajar </w:t>
      </w:r>
      <w:r w:rsidR="00856ED0">
        <w:rPr>
          <w:rFonts w:ascii="Times New Roman" w:hAnsi="Times New Roman" w:cs="Times New Roman"/>
          <w:sz w:val="24"/>
          <w:szCs w:val="24"/>
        </w:rPr>
        <w:t xml:space="preserve">yang  </w:t>
      </w:r>
      <w:r w:rsidR="00D916E2">
        <w:rPr>
          <w:rFonts w:ascii="Times New Roman" w:hAnsi="Times New Roman" w:cs="Times New Roman"/>
          <w:sz w:val="24"/>
          <w:szCs w:val="24"/>
          <w:lang w:val="en-US"/>
        </w:rPr>
        <w:t>dikembangkan berdasarkan materi pelajaran kimia</w:t>
      </w:r>
      <w:r w:rsidR="005468C0">
        <w:rPr>
          <w:rFonts w:ascii="Times New Roman" w:hAnsi="Times New Roman" w:cs="Times New Roman"/>
          <w:sz w:val="24"/>
          <w:szCs w:val="24"/>
          <w:lang w:val="en-US"/>
        </w:rPr>
        <w:t xml:space="preserve"> sebanyak 36 item pertanyaan</w:t>
      </w:r>
      <w:r w:rsidR="00856ED0">
        <w:rPr>
          <w:rFonts w:ascii="Times New Roman" w:hAnsi="Times New Roman" w:cs="Times New Roman"/>
          <w:sz w:val="24"/>
          <w:szCs w:val="24"/>
        </w:rPr>
        <w:t>,</w:t>
      </w:r>
      <w:r w:rsidR="005468C0">
        <w:rPr>
          <w:rFonts w:ascii="Times New Roman" w:hAnsi="Times New Roman" w:cs="Times New Roman"/>
          <w:sz w:val="24"/>
          <w:szCs w:val="24"/>
          <w:lang w:val="en-US"/>
        </w:rPr>
        <w:t xml:space="preserve"> angket motivasi belajar yang disusun berdasarkan indikator motivasi belajar menurut syamsudin (2006) sebanyak 36 item pernyataan, dan tes keterampilan berpikir kritis dalam bentuk esai sebanyak 6 soal yang disusun berdasarkan Taksonomi Bloom</w:t>
      </w:r>
      <w:r w:rsidR="003E5F74">
        <w:rPr>
          <w:rFonts w:ascii="Times New Roman" w:hAnsi="Times New Roman" w:cs="Times New Roman"/>
          <w:sz w:val="24"/>
          <w:szCs w:val="24"/>
        </w:rPr>
        <w:t>.</w:t>
      </w:r>
    </w:p>
    <w:p w:rsidR="003E5F74" w:rsidRDefault="003E5F74" w:rsidP="00432A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Teknik analisis data statistik bertujuan untuk mengetahui pengaruh model pembelajaran </w:t>
      </w:r>
      <w:r w:rsidR="005468C0">
        <w:rPr>
          <w:rFonts w:ascii="Times New Roman" w:hAnsi="Times New Roman" w:cs="Times New Roman"/>
          <w:sz w:val="24"/>
          <w:szCs w:val="24"/>
          <w:lang w:val="en-US"/>
        </w:rPr>
        <w:t>dan</w:t>
      </w:r>
      <w:r>
        <w:rPr>
          <w:rFonts w:ascii="Times New Roman" w:hAnsi="Times New Roman" w:cs="Times New Roman"/>
          <w:sz w:val="24"/>
          <w:szCs w:val="24"/>
        </w:rPr>
        <w:t xml:space="preserve"> kemampuan awal terhadap </w:t>
      </w:r>
      <w:r w:rsidR="005468C0">
        <w:rPr>
          <w:rFonts w:ascii="Times New Roman" w:hAnsi="Times New Roman" w:cs="Times New Roman"/>
          <w:sz w:val="24"/>
          <w:szCs w:val="24"/>
          <w:lang w:val="en-US"/>
        </w:rPr>
        <w:t>keterampilan berpikir kritits dan motivasi belajar</w:t>
      </w:r>
      <w:r>
        <w:rPr>
          <w:rFonts w:ascii="Times New Roman" w:hAnsi="Times New Roman" w:cs="Times New Roman"/>
          <w:sz w:val="24"/>
          <w:szCs w:val="24"/>
        </w:rPr>
        <w:t xml:space="preserve"> peserta didik pada materi </w:t>
      </w:r>
      <w:r w:rsidR="005468C0">
        <w:rPr>
          <w:rFonts w:ascii="Times New Roman" w:hAnsi="Times New Roman" w:cs="Times New Roman"/>
          <w:sz w:val="24"/>
          <w:szCs w:val="24"/>
          <w:lang w:val="en-US"/>
        </w:rPr>
        <w:t>larutan asam basa</w:t>
      </w:r>
      <w:r>
        <w:rPr>
          <w:rFonts w:ascii="Times New Roman" w:hAnsi="Times New Roman" w:cs="Times New Roman"/>
          <w:sz w:val="24"/>
          <w:szCs w:val="24"/>
        </w:rPr>
        <w:t xml:space="preserve">. </w:t>
      </w:r>
    </w:p>
    <w:p w:rsidR="003E5F74" w:rsidRDefault="003E5F74" w:rsidP="003E5F74">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HASIL</w:t>
      </w:r>
    </w:p>
    <w:p w:rsidR="003668D0" w:rsidRPr="003668D0" w:rsidRDefault="003668D0" w:rsidP="00286418">
      <w:pPr>
        <w:tabs>
          <w:tab w:val="left" w:pos="709"/>
        </w:tabs>
        <w:spacing w:after="0" w:line="240" w:lineRule="auto"/>
        <w:jc w:val="both"/>
        <w:rPr>
          <w:rFonts w:ascii="Times New Roman" w:hAnsi="Times New Roman" w:cs="Times New Roman"/>
          <w:sz w:val="24"/>
          <w:szCs w:val="24"/>
          <w:lang w:val="en-US"/>
        </w:rPr>
      </w:pPr>
    </w:p>
    <w:p w:rsidR="003668D0" w:rsidRDefault="003668D0" w:rsidP="00286418">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C087B">
        <w:rPr>
          <w:rFonts w:ascii="Times New Roman" w:hAnsi="Times New Roman" w:cs="Times New Roman"/>
          <w:sz w:val="24"/>
          <w:szCs w:val="24"/>
        </w:rPr>
        <w:t xml:space="preserve">Deskripsi data hasil </w:t>
      </w:r>
      <w:r w:rsidR="005C087B">
        <w:rPr>
          <w:rFonts w:ascii="Times New Roman" w:hAnsi="Times New Roman" w:cs="Times New Roman"/>
          <w:sz w:val="24"/>
          <w:szCs w:val="24"/>
          <w:lang w:val="en-US"/>
        </w:rPr>
        <w:t>keterampilan berpikir kritis</w:t>
      </w:r>
      <w:r w:rsidR="005C087B">
        <w:rPr>
          <w:rFonts w:ascii="Times New Roman" w:hAnsi="Times New Roman" w:cs="Times New Roman"/>
          <w:sz w:val="24"/>
          <w:szCs w:val="24"/>
        </w:rPr>
        <w:t xml:space="preserve"> dan </w:t>
      </w:r>
      <w:r w:rsidR="005C087B">
        <w:rPr>
          <w:rFonts w:ascii="Times New Roman" w:hAnsi="Times New Roman" w:cs="Times New Roman"/>
          <w:sz w:val="24"/>
          <w:szCs w:val="24"/>
          <w:lang w:val="en-US"/>
        </w:rPr>
        <w:t>motivasi belajar</w:t>
      </w:r>
      <w:r w:rsidR="005C087B">
        <w:rPr>
          <w:rFonts w:ascii="Times New Roman" w:hAnsi="Times New Roman" w:cs="Times New Roman"/>
          <w:sz w:val="24"/>
          <w:szCs w:val="24"/>
        </w:rPr>
        <w:t xml:space="preserve"> baik pada peserta didik yang </w:t>
      </w:r>
      <w:r w:rsidR="005C087B">
        <w:rPr>
          <w:rFonts w:ascii="Times New Roman" w:hAnsi="Times New Roman" w:cs="Times New Roman"/>
          <w:sz w:val="24"/>
          <w:szCs w:val="24"/>
          <w:lang w:val="en-US"/>
        </w:rPr>
        <w:t>memiliki gaya belajar visual, auditori, maupun kinestetik</w:t>
      </w:r>
      <w:r w:rsidR="005C087B">
        <w:rPr>
          <w:rFonts w:ascii="Times New Roman" w:hAnsi="Times New Roman" w:cs="Times New Roman"/>
          <w:sz w:val="24"/>
          <w:szCs w:val="24"/>
        </w:rPr>
        <w:t xml:space="preserve"> dan yang dibelajarkan dengan model pembelajaran </w:t>
      </w:r>
      <w:r w:rsidR="005C087B">
        <w:rPr>
          <w:rFonts w:ascii="Times New Roman" w:hAnsi="Times New Roman" w:cs="Times New Roman"/>
          <w:sz w:val="24"/>
          <w:szCs w:val="24"/>
          <w:lang w:val="en-US"/>
        </w:rPr>
        <w:t xml:space="preserve">kooperatif tipe </w:t>
      </w:r>
      <w:r w:rsidR="005C087B" w:rsidRPr="005468C0">
        <w:rPr>
          <w:rFonts w:ascii="Times New Roman" w:hAnsi="Times New Roman" w:cs="Times New Roman"/>
          <w:i/>
          <w:sz w:val="24"/>
          <w:szCs w:val="24"/>
          <w:lang w:val="en-US"/>
        </w:rPr>
        <w:t>snowball throwing</w:t>
      </w:r>
      <w:r w:rsidR="005C087B">
        <w:rPr>
          <w:rFonts w:ascii="Times New Roman" w:hAnsi="Times New Roman" w:cs="Times New Roman"/>
          <w:sz w:val="24"/>
          <w:szCs w:val="24"/>
        </w:rPr>
        <w:t xml:space="preserve"> dan model pembelajaran </w:t>
      </w:r>
      <w:r w:rsidR="005C087B">
        <w:rPr>
          <w:rFonts w:ascii="Times New Roman" w:hAnsi="Times New Roman" w:cs="Times New Roman"/>
          <w:sz w:val="24"/>
          <w:szCs w:val="24"/>
          <w:lang w:val="en-US"/>
        </w:rPr>
        <w:t>inkuiri terbimbing</w:t>
      </w:r>
      <w:r w:rsidR="005C087B">
        <w:rPr>
          <w:rFonts w:ascii="Times New Roman" w:hAnsi="Times New Roman" w:cs="Times New Roman"/>
          <w:sz w:val="24"/>
          <w:szCs w:val="24"/>
        </w:rPr>
        <w:t xml:space="preserve"> disajikan dalam Tabel 5.</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Sedangkan hasil uji normalias dan homogenitas sebagai syarat untuk uji hipotesis disajikan pada Tabel 6 dan Tabel 7.</w:t>
      </w:r>
      <w:proofErr w:type="gramEnd"/>
    </w:p>
    <w:p w:rsidR="00A605F8" w:rsidRDefault="00A605F8" w:rsidP="00286418">
      <w:pPr>
        <w:tabs>
          <w:tab w:val="left" w:pos="709"/>
        </w:tabs>
        <w:spacing w:after="0" w:line="240" w:lineRule="auto"/>
        <w:jc w:val="both"/>
        <w:rPr>
          <w:rFonts w:ascii="Times New Roman" w:hAnsi="Times New Roman" w:cs="Times New Roman"/>
          <w:sz w:val="24"/>
          <w:szCs w:val="24"/>
          <w:lang w:val="en-US"/>
        </w:rPr>
      </w:pPr>
    </w:p>
    <w:p w:rsidR="00726AAF" w:rsidRDefault="00726AAF" w:rsidP="00726AAF">
      <w:pPr>
        <w:tabs>
          <w:tab w:val="left" w:pos="709"/>
        </w:tabs>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Tabel 5.</w:t>
      </w:r>
      <w:proofErr w:type="gramEnd"/>
      <w:r>
        <w:rPr>
          <w:rFonts w:ascii="Times New Roman" w:hAnsi="Times New Roman" w:cs="Times New Roman"/>
          <w:b/>
          <w:sz w:val="24"/>
          <w:szCs w:val="24"/>
          <w:lang w:val="en-US"/>
        </w:rPr>
        <w:t xml:space="preserve"> Deskripsi Data Keterampilan Berpikir Kritis dan Motivasi Belajar Peserta Didik</w:t>
      </w:r>
    </w:p>
    <w:tbl>
      <w:tblPr>
        <w:tblStyle w:val="TableGrid"/>
        <w:tblW w:w="0" w:type="auto"/>
        <w:tblBorders>
          <w:left w:val="none" w:sz="0" w:space="0" w:color="auto"/>
          <w:right w:val="none" w:sz="0" w:space="0" w:color="auto"/>
          <w:insideV w:val="none" w:sz="0" w:space="0" w:color="auto"/>
        </w:tblBorders>
        <w:tblLook w:val="04A0"/>
      </w:tblPr>
      <w:tblGrid>
        <w:gridCol w:w="1631"/>
        <w:gridCol w:w="1447"/>
        <w:gridCol w:w="1890"/>
        <w:gridCol w:w="1145"/>
        <w:gridCol w:w="1477"/>
        <w:gridCol w:w="564"/>
      </w:tblGrid>
      <w:tr w:rsidR="00EB0972" w:rsidTr="00EB0972">
        <w:tc>
          <w:tcPr>
            <w:tcW w:w="1631" w:type="dxa"/>
            <w:vAlign w:val="center"/>
          </w:tcPr>
          <w:p w:rsidR="00726AAF" w:rsidRDefault="00726AAF" w:rsidP="003668D0">
            <w:pPr>
              <w:tabs>
                <w:tab w:val="left" w:pos="709"/>
              </w:tabs>
              <w:jc w:val="center"/>
              <w:rPr>
                <w:rFonts w:ascii="Times New Roman" w:hAnsi="Times New Roman" w:cs="Times New Roman"/>
                <w:b/>
                <w:sz w:val="24"/>
                <w:szCs w:val="24"/>
                <w:lang w:val="en-US"/>
              </w:rPr>
            </w:pPr>
          </w:p>
        </w:tc>
        <w:tc>
          <w:tcPr>
            <w:tcW w:w="1447" w:type="dxa"/>
            <w:vAlign w:val="center"/>
          </w:tcPr>
          <w:p w:rsidR="00726AAF" w:rsidRDefault="003668D0" w:rsidP="003668D0">
            <w:pPr>
              <w:tabs>
                <w:tab w:val="left" w:pos="709"/>
              </w:tabs>
              <w:jc w:val="center"/>
              <w:rPr>
                <w:rFonts w:ascii="Times New Roman" w:hAnsi="Times New Roman" w:cs="Times New Roman"/>
                <w:b/>
                <w:sz w:val="24"/>
                <w:szCs w:val="24"/>
                <w:lang w:val="en-US"/>
              </w:rPr>
            </w:pPr>
            <w:r>
              <w:rPr>
                <w:rFonts w:ascii="Times New Roman" w:hAnsi="Times New Roman" w:cs="Times New Roman"/>
                <w:b/>
                <w:sz w:val="24"/>
                <w:szCs w:val="24"/>
                <w:lang w:val="en-US"/>
              </w:rPr>
              <w:t>Gaya Belajar</w:t>
            </w:r>
          </w:p>
        </w:tc>
        <w:tc>
          <w:tcPr>
            <w:tcW w:w="1890" w:type="dxa"/>
            <w:vAlign w:val="center"/>
          </w:tcPr>
          <w:p w:rsidR="00726AAF" w:rsidRDefault="003668D0" w:rsidP="003668D0">
            <w:pPr>
              <w:tabs>
                <w:tab w:val="left" w:pos="709"/>
              </w:tabs>
              <w:jc w:val="center"/>
              <w:rPr>
                <w:rFonts w:ascii="Times New Roman" w:hAnsi="Times New Roman" w:cs="Times New Roman"/>
                <w:b/>
                <w:sz w:val="24"/>
                <w:szCs w:val="24"/>
                <w:lang w:val="en-US"/>
              </w:rPr>
            </w:pPr>
            <w:r>
              <w:rPr>
                <w:rFonts w:ascii="Times New Roman" w:hAnsi="Times New Roman" w:cs="Times New Roman"/>
                <w:b/>
                <w:sz w:val="24"/>
                <w:szCs w:val="24"/>
                <w:lang w:val="en-US"/>
              </w:rPr>
              <w:t>Model Pembelajaran</w:t>
            </w:r>
          </w:p>
        </w:tc>
        <w:tc>
          <w:tcPr>
            <w:tcW w:w="1145" w:type="dxa"/>
            <w:vAlign w:val="center"/>
          </w:tcPr>
          <w:p w:rsidR="00726AAF" w:rsidRDefault="003668D0" w:rsidP="003668D0">
            <w:pPr>
              <w:tabs>
                <w:tab w:val="left" w:pos="709"/>
              </w:tabs>
              <w:jc w:val="center"/>
              <w:rPr>
                <w:rFonts w:ascii="Times New Roman" w:hAnsi="Times New Roman" w:cs="Times New Roman"/>
                <w:b/>
                <w:sz w:val="24"/>
                <w:szCs w:val="24"/>
                <w:lang w:val="en-US"/>
              </w:rPr>
            </w:pPr>
            <w:r>
              <w:rPr>
                <w:rFonts w:ascii="Times New Roman" w:hAnsi="Times New Roman" w:cs="Times New Roman"/>
                <w:b/>
                <w:sz w:val="24"/>
                <w:szCs w:val="24"/>
                <w:lang w:val="en-US"/>
              </w:rPr>
              <w:t>Mean</w:t>
            </w:r>
          </w:p>
        </w:tc>
        <w:tc>
          <w:tcPr>
            <w:tcW w:w="1477" w:type="dxa"/>
            <w:vAlign w:val="center"/>
          </w:tcPr>
          <w:p w:rsidR="00726AAF" w:rsidRDefault="003668D0" w:rsidP="003668D0">
            <w:pPr>
              <w:tabs>
                <w:tab w:val="left" w:pos="709"/>
              </w:tabs>
              <w:jc w:val="center"/>
              <w:rPr>
                <w:rFonts w:ascii="Times New Roman" w:hAnsi="Times New Roman" w:cs="Times New Roman"/>
                <w:b/>
                <w:sz w:val="24"/>
                <w:szCs w:val="24"/>
                <w:lang w:val="en-US"/>
              </w:rPr>
            </w:pPr>
            <w:r>
              <w:rPr>
                <w:rFonts w:ascii="Times New Roman" w:hAnsi="Times New Roman" w:cs="Times New Roman"/>
                <w:b/>
                <w:sz w:val="24"/>
                <w:szCs w:val="24"/>
                <w:lang w:val="en-US"/>
              </w:rPr>
              <w:t>St</w:t>
            </w:r>
            <w:r w:rsidR="00A605F8">
              <w:rPr>
                <w:rFonts w:ascii="Times New Roman" w:hAnsi="Times New Roman" w:cs="Times New Roman"/>
                <w:b/>
                <w:sz w:val="24"/>
                <w:szCs w:val="24"/>
                <w:lang w:val="en-US"/>
              </w:rPr>
              <w:t>. deviasi</w:t>
            </w:r>
          </w:p>
        </w:tc>
        <w:tc>
          <w:tcPr>
            <w:tcW w:w="564" w:type="dxa"/>
            <w:vAlign w:val="center"/>
          </w:tcPr>
          <w:p w:rsidR="00726AAF" w:rsidRDefault="003668D0" w:rsidP="003668D0">
            <w:pPr>
              <w:tabs>
                <w:tab w:val="left" w:pos="709"/>
              </w:tabs>
              <w:jc w:val="center"/>
              <w:rPr>
                <w:rFonts w:ascii="Times New Roman" w:hAnsi="Times New Roman" w:cs="Times New Roman"/>
                <w:b/>
                <w:sz w:val="24"/>
                <w:szCs w:val="24"/>
                <w:lang w:val="en-US"/>
              </w:rPr>
            </w:pPr>
            <w:r>
              <w:rPr>
                <w:rFonts w:ascii="Times New Roman" w:hAnsi="Times New Roman" w:cs="Times New Roman"/>
                <w:b/>
                <w:sz w:val="24"/>
                <w:szCs w:val="24"/>
                <w:lang w:val="en-US"/>
              </w:rPr>
              <w:t>N</w:t>
            </w:r>
          </w:p>
        </w:tc>
      </w:tr>
      <w:tr w:rsidR="003668D0" w:rsidTr="00EB0972">
        <w:tc>
          <w:tcPr>
            <w:tcW w:w="1631" w:type="dxa"/>
            <w:vMerge w:val="restart"/>
            <w:vAlign w:val="center"/>
          </w:tcPr>
          <w:p w:rsidR="003668D0" w:rsidRPr="003668D0" w:rsidRDefault="003668D0" w:rsidP="003668D0">
            <w:pPr>
              <w:tabs>
                <w:tab w:val="left" w:pos="709"/>
              </w:tabs>
              <w:jc w:val="center"/>
              <w:rPr>
                <w:rFonts w:ascii="Times New Roman" w:hAnsi="Times New Roman" w:cs="Times New Roman"/>
                <w:sz w:val="24"/>
                <w:szCs w:val="24"/>
                <w:lang w:val="en-US"/>
              </w:rPr>
            </w:pPr>
            <w:r w:rsidRPr="003668D0">
              <w:rPr>
                <w:rFonts w:ascii="Times New Roman" w:hAnsi="Times New Roman" w:cs="Times New Roman"/>
                <w:sz w:val="24"/>
                <w:szCs w:val="24"/>
                <w:lang w:val="en-US"/>
              </w:rPr>
              <w:t>Keterampilan Berpikir Kritis</w:t>
            </w:r>
          </w:p>
        </w:tc>
        <w:tc>
          <w:tcPr>
            <w:tcW w:w="1447" w:type="dxa"/>
            <w:vMerge w:val="restart"/>
            <w:vAlign w:val="center"/>
          </w:tcPr>
          <w:p w:rsidR="003668D0" w:rsidRPr="003668D0" w:rsidRDefault="003668D0"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Visual</w:t>
            </w:r>
          </w:p>
        </w:tc>
        <w:tc>
          <w:tcPr>
            <w:tcW w:w="1890" w:type="dxa"/>
            <w:vAlign w:val="center"/>
          </w:tcPr>
          <w:p w:rsidR="003668D0" w:rsidRPr="00A605F8" w:rsidRDefault="00A605F8" w:rsidP="00A605F8">
            <w:pPr>
              <w:ind w:left="-75" w:right="-105"/>
              <w:jc w:val="center"/>
              <w:rPr>
                <w:rFonts w:ascii="Times New Roman" w:hAnsi="Times New Roman" w:cs="Times New Roman"/>
                <w:i/>
                <w:lang w:val="en-US"/>
              </w:rPr>
            </w:pPr>
            <w:r w:rsidRPr="00A605F8">
              <w:rPr>
                <w:rFonts w:ascii="Times New Roman" w:hAnsi="Times New Roman" w:cs="Times New Roman"/>
                <w:i/>
                <w:lang w:val="en-US"/>
              </w:rPr>
              <w:t>Snowball Throwing</w:t>
            </w:r>
          </w:p>
        </w:tc>
        <w:tc>
          <w:tcPr>
            <w:tcW w:w="1145" w:type="dxa"/>
            <w:vAlign w:val="center"/>
          </w:tcPr>
          <w:p w:rsidR="003668D0" w:rsidRPr="003668D0" w:rsidRDefault="00A605F8" w:rsidP="00A605F8">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66,77</w:t>
            </w:r>
          </w:p>
        </w:tc>
        <w:tc>
          <w:tcPr>
            <w:tcW w:w="1477" w:type="dxa"/>
            <w:vAlign w:val="center"/>
          </w:tcPr>
          <w:p w:rsidR="003668D0"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2,33</w:t>
            </w:r>
          </w:p>
        </w:tc>
        <w:tc>
          <w:tcPr>
            <w:tcW w:w="564" w:type="dxa"/>
            <w:vAlign w:val="center"/>
          </w:tcPr>
          <w:p w:rsidR="003668D0"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3668D0" w:rsidTr="00EB0972">
        <w:tc>
          <w:tcPr>
            <w:tcW w:w="1631" w:type="dxa"/>
            <w:vMerge/>
            <w:vAlign w:val="center"/>
          </w:tcPr>
          <w:p w:rsidR="003668D0" w:rsidRPr="003668D0" w:rsidRDefault="003668D0" w:rsidP="003668D0">
            <w:pPr>
              <w:tabs>
                <w:tab w:val="left" w:pos="709"/>
              </w:tabs>
              <w:jc w:val="center"/>
              <w:rPr>
                <w:rFonts w:ascii="Times New Roman" w:hAnsi="Times New Roman" w:cs="Times New Roman"/>
                <w:sz w:val="24"/>
                <w:szCs w:val="24"/>
                <w:lang w:val="en-US"/>
              </w:rPr>
            </w:pPr>
          </w:p>
        </w:tc>
        <w:tc>
          <w:tcPr>
            <w:tcW w:w="1447" w:type="dxa"/>
            <w:vMerge/>
            <w:vAlign w:val="center"/>
          </w:tcPr>
          <w:p w:rsidR="003668D0" w:rsidRPr="003668D0" w:rsidRDefault="003668D0" w:rsidP="003668D0">
            <w:pPr>
              <w:tabs>
                <w:tab w:val="left" w:pos="709"/>
              </w:tabs>
              <w:jc w:val="center"/>
              <w:rPr>
                <w:rFonts w:ascii="Times New Roman" w:hAnsi="Times New Roman" w:cs="Times New Roman"/>
                <w:sz w:val="24"/>
                <w:szCs w:val="24"/>
                <w:lang w:val="en-US"/>
              </w:rPr>
            </w:pPr>
          </w:p>
        </w:tc>
        <w:tc>
          <w:tcPr>
            <w:tcW w:w="1890" w:type="dxa"/>
            <w:vAlign w:val="center"/>
          </w:tcPr>
          <w:p w:rsidR="003668D0"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Inkuiri</w:t>
            </w:r>
          </w:p>
        </w:tc>
        <w:tc>
          <w:tcPr>
            <w:tcW w:w="1145" w:type="dxa"/>
            <w:vAlign w:val="center"/>
          </w:tcPr>
          <w:p w:rsidR="003668D0"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68,79</w:t>
            </w:r>
          </w:p>
        </w:tc>
        <w:tc>
          <w:tcPr>
            <w:tcW w:w="1477" w:type="dxa"/>
            <w:vAlign w:val="center"/>
          </w:tcPr>
          <w:p w:rsidR="003668D0"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2,86</w:t>
            </w:r>
          </w:p>
        </w:tc>
        <w:tc>
          <w:tcPr>
            <w:tcW w:w="564" w:type="dxa"/>
            <w:vAlign w:val="center"/>
          </w:tcPr>
          <w:p w:rsidR="003668D0"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A605F8" w:rsidTr="00EB0972">
        <w:tc>
          <w:tcPr>
            <w:tcW w:w="1631" w:type="dxa"/>
            <w:vMerge/>
            <w:vAlign w:val="center"/>
          </w:tcPr>
          <w:p w:rsidR="00A605F8" w:rsidRPr="003668D0" w:rsidRDefault="00A605F8" w:rsidP="003668D0">
            <w:pPr>
              <w:tabs>
                <w:tab w:val="left" w:pos="709"/>
              </w:tabs>
              <w:jc w:val="center"/>
              <w:rPr>
                <w:rFonts w:ascii="Times New Roman" w:hAnsi="Times New Roman" w:cs="Times New Roman"/>
                <w:sz w:val="24"/>
                <w:szCs w:val="24"/>
                <w:lang w:val="en-US"/>
              </w:rPr>
            </w:pPr>
          </w:p>
        </w:tc>
        <w:tc>
          <w:tcPr>
            <w:tcW w:w="1447" w:type="dxa"/>
            <w:vMerge w:val="restart"/>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Auditori</w:t>
            </w:r>
          </w:p>
        </w:tc>
        <w:tc>
          <w:tcPr>
            <w:tcW w:w="1890" w:type="dxa"/>
            <w:vAlign w:val="center"/>
          </w:tcPr>
          <w:p w:rsidR="00A605F8" w:rsidRPr="00A605F8" w:rsidRDefault="00A605F8" w:rsidP="00935B52">
            <w:pPr>
              <w:ind w:left="-75" w:right="-105"/>
              <w:jc w:val="center"/>
              <w:rPr>
                <w:rFonts w:ascii="Times New Roman" w:hAnsi="Times New Roman" w:cs="Times New Roman"/>
                <w:i/>
                <w:lang w:val="en-US"/>
              </w:rPr>
            </w:pPr>
            <w:r w:rsidRPr="00A605F8">
              <w:rPr>
                <w:rFonts w:ascii="Times New Roman" w:hAnsi="Times New Roman" w:cs="Times New Roman"/>
                <w:i/>
                <w:lang w:val="en-US"/>
              </w:rPr>
              <w:t>Snowball Throwing</w:t>
            </w:r>
          </w:p>
        </w:tc>
        <w:tc>
          <w:tcPr>
            <w:tcW w:w="1145"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70,49</w:t>
            </w:r>
          </w:p>
        </w:tc>
        <w:tc>
          <w:tcPr>
            <w:tcW w:w="1477"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2,51</w:t>
            </w:r>
          </w:p>
        </w:tc>
        <w:tc>
          <w:tcPr>
            <w:tcW w:w="564"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A605F8" w:rsidTr="00EB0972">
        <w:tc>
          <w:tcPr>
            <w:tcW w:w="1631" w:type="dxa"/>
            <w:vMerge/>
            <w:vAlign w:val="center"/>
          </w:tcPr>
          <w:p w:rsidR="00A605F8" w:rsidRPr="003668D0" w:rsidRDefault="00A605F8" w:rsidP="003668D0">
            <w:pPr>
              <w:tabs>
                <w:tab w:val="left" w:pos="709"/>
              </w:tabs>
              <w:jc w:val="center"/>
              <w:rPr>
                <w:rFonts w:ascii="Times New Roman" w:hAnsi="Times New Roman" w:cs="Times New Roman"/>
                <w:sz w:val="24"/>
                <w:szCs w:val="24"/>
                <w:lang w:val="en-US"/>
              </w:rPr>
            </w:pPr>
          </w:p>
        </w:tc>
        <w:tc>
          <w:tcPr>
            <w:tcW w:w="1447" w:type="dxa"/>
            <w:vMerge/>
            <w:vAlign w:val="center"/>
          </w:tcPr>
          <w:p w:rsidR="00A605F8" w:rsidRPr="003668D0" w:rsidRDefault="00A605F8" w:rsidP="003668D0">
            <w:pPr>
              <w:tabs>
                <w:tab w:val="left" w:pos="709"/>
              </w:tabs>
              <w:jc w:val="center"/>
              <w:rPr>
                <w:rFonts w:ascii="Times New Roman" w:hAnsi="Times New Roman" w:cs="Times New Roman"/>
                <w:sz w:val="24"/>
                <w:szCs w:val="24"/>
                <w:lang w:val="en-US"/>
              </w:rPr>
            </w:pPr>
          </w:p>
        </w:tc>
        <w:tc>
          <w:tcPr>
            <w:tcW w:w="1890" w:type="dxa"/>
            <w:vAlign w:val="center"/>
          </w:tcPr>
          <w:p w:rsidR="00A605F8" w:rsidRPr="003668D0" w:rsidRDefault="00A605F8"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Inkuiri</w:t>
            </w:r>
          </w:p>
        </w:tc>
        <w:tc>
          <w:tcPr>
            <w:tcW w:w="1145"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66,92</w:t>
            </w:r>
          </w:p>
        </w:tc>
        <w:tc>
          <w:tcPr>
            <w:tcW w:w="1477"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1,70</w:t>
            </w:r>
          </w:p>
        </w:tc>
        <w:tc>
          <w:tcPr>
            <w:tcW w:w="564"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A605F8" w:rsidTr="00EB0972">
        <w:tc>
          <w:tcPr>
            <w:tcW w:w="1631" w:type="dxa"/>
            <w:vMerge/>
            <w:vAlign w:val="center"/>
          </w:tcPr>
          <w:p w:rsidR="00A605F8" w:rsidRPr="003668D0" w:rsidRDefault="00A605F8" w:rsidP="003668D0">
            <w:pPr>
              <w:tabs>
                <w:tab w:val="left" w:pos="709"/>
              </w:tabs>
              <w:jc w:val="center"/>
              <w:rPr>
                <w:rFonts w:ascii="Times New Roman" w:hAnsi="Times New Roman" w:cs="Times New Roman"/>
                <w:sz w:val="24"/>
                <w:szCs w:val="24"/>
                <w:lang w:val="en-US"/>
              </w:rPr>
            </w:pPr>
          </w:p>
        </w:tc>
        <w:tc>
          <w:tcPr>
            <w:tcW w:w="1447" w:type="dxa"/>
            <w:vMerge w:val="restart"/>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Kinestetik</w:t>
            </w:r>
          </w:p>
        </w:tc>
        <w:tc>
          <w:tcPr>
            <w:tcW w:w="1890" w:type="dxa"/>
            <w:vAlign w:val="center"/>
          </w:tcPr>
          <w:p w:rsidR="00A605F8" w:rsidRPr="00A605F8" w:rsidRDefault="00A605F8" w:rsidP="00935B52">
            <w:pPr>
              <w:ind w:left="-75" w:right="-105"/>
              <w:jc w:val="center"/>
              <w:rPr>
                <w:rFonts w:ascii="Times New Roman" w:hAnsi="Times New Roman" w:cs="Times New Roman"/>
                <w:i/>
                <w:lang w:val="en-US"/>
              </w:rPr>
            </w:pPr>
            <w:r w:rsidRPr="00A605F8">
              <w:rPr>
                <w:rFonts w:ascii="Times New Roman" w:hAnsi="Times New Roman" w:cs="Times New Roman"/>
                <w:i/>
                <w:lang w:val="en-US"/>
              </w:rPr>
              <w:t>Snowball Throwing</w:t>
            </w:r>
          </w:p>
        </w:tc>
        <w:tc>
          <w:tcPr>
            <w:tcW w:w="1145"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71,78</w:t>
            </w:r>
          </w:p>
        </w:tc>
        <w:tc>
          <w:tcPr>
            <w:tcW w:w="1477"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564"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A605F8" w:rsidTr="00EB0972">
        <w:tc>
          <w:tcPr>
            <w:tcW w:w="1631" w:type="dxa"/>
            <w:vMerge/>
            <w:vAlign w:val="center"/>
          </w:tcPr>
          <w:p w:rsidR="00A605F8" w:rsidRPr="003668D0" w:rsidRDefault="00A605F8" w:rsidP="003668D0">
            <w:pPr>
              <w:tabs>
                <w:tab w:val="left" w:pos="709"/>
              </w:tabs>
              <w:jc w:val="center"/>
              <w:rPr>
                <w:rFonts w:ascii="Times New Roman" w:hAnsi="Times New Roman" w:cs="Times New Roman"/>
                <w:sz w:val="24"/>
                <w:szCs w:val="24"/>
                <w:lang w:val="en-US"/>
              </w:rPr>
            </w:pPr>
          </w:p>
        </w:tc>
        <w:tc>
          <w:tcPr>
            <w:tcW w:w="1447" w:type="dxa"/>
            <w:vMerge/>
            <w:vAlign w:val="center"/>
          </w:tcPr>
          <w:p w:rsidR="00A605F8" w:rsidRPr="003668D0" w:rsidRDefault="00A605F8" w:rsidP="003668D0">
            <w:pPr>
              <w:tabs>
                <w:tab w:val="left" w:pos="709"/>
              </w:tabs>
              <w:jc w:val="center"/>
              <w:rPr>
                <w:rFonts w:ascii="Times New Roman" w:hAnsi="Times New Roman" w:cs="Times New Roman"/>
                <w:sz w:val="24"/>
                <w:szCs w:val="24"/>
                <w:lang w:val="en-US"/>
              </w:rPr>
            </w:pPr>
          </w:p>
        </w:tc>
        <w:tc>
          <w:tcPr>
            <w:tcW w:w="1890" w:type="dxa"/>
            <w:vAlign w:val="center"/>
          </w:tcPr>
          <w:p w:rsidR="00A605F8" w:rsidRPr="003668D0" w:rsidRDefault="00A605F8"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Inkuiri</w:t>
            </w:r>
          </w:p>
        </w:tc>
        <w:tc>
          <w:tcPr>
            <w:tcW w:w="1145"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67,52</w:t>
            </w:r>
          </w:p>
        </w:tc>
        <w:tc>
          <w:tcPr>
            <w:tcW w:w="1477"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2,63</w:t>
            </w:r>
          </w:p>
        </w:tc>
        <w:tc>
          <w:tcPr>
            <w:tcW w:w="564"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A605F8" w:rsidTr="00EB0972">
        <w:tc>
          <w:tcPr>
            <w:tcW w:w="1631" w:type="dxa"/>
            <w:vMerge w:val="restart"/>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sidRPr="003668D0">
              <w:rPr>
                <w:rFonts w:ascii="Times New Roman" w:hAnsi="Times New Roman" w:cs="Times New Roman"/>
                <w:sz w:val="24"/>
                <w:szCs w:val="24"/>
                <w:lang w:val="en-US"/>
              </w:rPr>
              <w:t>Motivasi Belajar</w:t>
            </w:r>
          </w:p>
        </w:tc>
        <w:tc>
          <w:tcPr>
            <w:tcW w:w="1447" w:type="dxa"/>
            <w:vMerge w:val="restart"/>
            <w:vAlign w:val="center"/>
          </w:tcPr>
          <w:p w:rsidR="00A605F8" w:rsidRPr="003668D0" w:rsidRDefault="00A605F8"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Visual</w:t>
            </w:r>
          </w:p>
        </w:tc>
        <w:tc>
          <w:tcPr>
            <w:tcW w:w="1890" w:type="dxa"/>
            <w:vAlign w:val="center"/>
          </w:tcPr>
          <w:p w:rsidR="00A605F8" w:rsidRPr="00A605F8" w:rsidRDefault="00A605F8" w:rsidP="00935B52">
            <w:pPr>
              <w:ind w:left="-75" w:right="-105"/>
              <w:jc w:val="center"/>
              <w:rPr>
                <w:rFonts w:ascii="Times New Roman" w:hAnsi="Times New Roman" w:cs="Times New Roman"/>
                <w:i/>
                <w:lang w:val="en-US"/>
              </w:rPr>
            </w:pPr>
            <w:r w:rsidRPr="00A605F8">
              <w:rPr>
                <w:rFonts w:ascii="Times New Roman" w:hAnsi="Times New Roman" w:cs="Times New Roman"/>
                <w:i/>
                <w:lang w:val="en-US"/>
              </w:rPr>
              <w:t>Snowball Throwing</w:t>
            </w:r>
          </w:p>
        </w:tc>
        <w:tc>
          <w:tcPr>
            <w:tcW w:w="1145" w:type="dxa"/>
            <w:vAlign w:val="center"/>
          </w:tcPr>
          <w:p w:rsidR="00A605F8" w:rsidRPr="003668D0" w:rsidRDefault="00A605F8"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76,00</w:t>
            </w:r>
          </w:p>
        </w:tc>
        <w:tc>
          <w:tcPr>
            <w:tcW w:w="1477" w:type="dxa"/>
            <w:vAlign w:val="center"/>
          </w:tcPr>
          <w:p w:rsidR="00A605F8"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6,79</w:t>
            </w:r>
          </w:p>
        </w:tc>
        <w:tc>
          <w:tcPr>
            <w:tcW w:w="564" w:type="dxa"/>
            <w:vAlign w:val="center"/>
          </w:tcPr>
          <w:p w:rsidR="00A605F8"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EB0972" w:rsidTr="00EB0972">
        <w:tc>
          <w:tcPr>
            <w:tcW w:w="1631" w:type="dxa"/>
            <w:vMerge/>
            <w:vAlign w:val="center"/>
          </w:tcPr>
          <w:p w:rsidR="00EB0972" w:rsidRDefault="00EB0972" w:rsidP="003668D0">
            <w:pPr>
              <w:tabs>
                <w:tab w:val="left" w:pos="709"/>
              </w:tabs>
              <w:jc w:val="center"/>
              <w:rPr>
                <w:rFonts w:ascii="Times New Roman" w:hAnsi="Times New Roman" w:cs="Times New Roman"/>
                <w:b/>
                <w:sz w:val="24"/>
                <w:szCs w:val="24"/>
                <w:lang w:val="en-US"/>
              </w:rPr>
            </w:pPr>
          </w:p>
        </w:tc>
        <w:tc>
          <w:tcPr>
            <w:tcW w:w="1447" w:type="dxa"/>
            <w:vMerge/>
            <w:vAlign w:val="center"/>
          </w:tcPr>
          <w:p w:rsidR="00EB0972" w:rsidRPr="003668D0" w:rsidRDefault="00EB0972" w:rsidP="003668D0">
            <w:pPr>
              <w:tabs>
                <w:tab w:val="left" w:pos="709"/>
              </w:tabs>
              <w:jc w:val="center"/>
              <w:rPr>
                <w:rFonts w:ascii="Times New Roman" w:hAnsi="Times New Roman" w:cs="Times New Roman"/>
                <w:sz w:val="24"/>
                <w:szCs w:val="24"/>
                <w:lang w:val="en-US"/>
              </w:rPr>
            </w:pPr>
          </w:p>
        </w:tc>
        <w:tc>
          <w:tcPr>
            <w:tcW w:w="1890"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Inkuiri</w:t>
            </w:r>
          </w:p>
        </w:tc>
        <w:tc>
          <w:tcPr>
            <w:tcW w:w="1145"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70,58</w:t>
            </w:r>
          </w:p>
        </w:tc>
        <w:tc>
          <w:tcPr>
            <w:tcW w:w="1477"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8,16</w:t>
            </w:r>
          </w:p>
        </w:tc>
        <w:tc>
          <w:tcPr>
            <w:tcW w:w="564"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EB0972" w:rsidTr="00EB0972">
        <w:tc>
          <w:tcPr>
            <w:tcW w:w="1631" w:type="dxa"/>
            <w:vMerge/>
            <w:vAlign w:val="center"/>
          </w:tcPr>
          <w:p w:rsidR="00EB0972" w:rsidRDefault="00EB0972" w:rsidP="003668D0">
            <w:pPr>
              <w:tabs>
                <w:tab w:val="left" w:pos="709"/>
              </w:tabs>
              <w:jc w:val="center"/>
              <w:rPr>
                <w:rFonts w:ascii="Times New Roman" w:hAnsi="Times New Roman" w:cs="Times New Roman"/>
                <w:b/>
                <w:sz w:val="24"/>
                <w:szCs w:val="24"/>
                <w:lang w:val="en-US"/>
              </w:rPr>
            </w:pPr>
          </w:p>
        </w:tc>
        <w:tc>
          <w:tcPr>
            <w:tcW w:w="1447" w:type="dxa"/>
            <w:vMerge w:val="restart"/>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Auditori</w:t>
            </w:r>
          </w:p>
        </w:tc>
        <w:tc>
          <w:tcPr>
            <w:tcW w:w="1890" w:type="dxa"/>
            <w:vAlign w:val="center"/>
          </w:tcPr>
          <w:p w:rsidR="00EB0972" w:rsidRPr="00A605F8" w:rsidRDefault="00EB0972" w:rsidP="00935B52">
            <w:pPr>
              <w:ind w:left="-75" w:right="-105"/>
              <w:jc w:val="center"/>
              <w:rPr>
                <w:rFonts w:ascii="Times New Roman" w:hAnsi="Times New Roman" w:cs="Times New Roman"/>
                <w:i/>
                <w:lang w:val="en-US"/>
              </w:rPr>
            </w:pPr>
            <w:r w:rsidRPr="00A605F8">
              <w:rPr>
                <w:rFonts w:ascii="Times New Roman" w:hAnsi="Times New Roman" w:cs="Times New Roman"/>
                <w:i/>
                <w:lang w:val="en-US"/>
              </w:rPr>
              <w:t>Snowball Throwing</w:t>
            </w:r>
          </w:p>
        </w:tc>
        <w:tc>
          <w:tcPr>
            <w:tcW w:w="1145"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79,84</w:t>
            </w:r>
          </w:p>
        </w:tc>
        <w:tc>
          <w:tcPr>
            <w:tcW w:w="1477"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6,69</w:t>
            </w:r>
          </w:p>
        </w:tc>
        <w:tc>
          <w:tcPr>
            <w:tcW w:w="564" w:type="dxa"/>
            <w:vAlign w:val="center"/>
          </w:tcPr>
          <w:p w:rsidR="00EB0972" w:rsidRPr="003668D0" w:rsidRDefault="00EB0972" w:rsidP="00A605F8">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EB0972" w:rsidTr="00EB0972">
        <w:tc>
          <w:tcPr>
            <w:tcW w:w="1631" w:type="dxa"/>
            <w:vMerge/>
            <w:vAlign w:val="center"/>
          </w:tcPr>
          <w:p w:rsidR="00EB0972" w:rsidRDefault="00EB0972" w:rsidP="003668D0">
            <w:pPr>
              <w:tabs>
                <w:tab w:val="left" w:pos="709"/>
              </w:tabs>
              <w:jc w:val="center"/>
              <w:rPr>
                <w:rFonts w:ascii="Times New Roman" w:hAnsi="Times New Roman" w:cs="Times New Roman"/>
                <w:b/>
                <w:sz w:val="24"/>
                <w:szCs w:val="24"/>
                <w:lang w:val="en-US"/>
              </w:rPr>
            </w:pPr>
          </w:p>
        </w:tc>
        <w:tc>
          <w:tcPr>
            <w:tcW w:w="1447" w:type="dxa"/>
            <w:vMerge/>
            <w:vAlign w:val="center"/>
          </w:tcPr>
          <w:p w:rsidR="00EB0972" w:rsidRPr="003668D0" w:rsidRDefault="00EB0972" w:rsidP="003668D0">
            <w:pPr>
              <w:tabs>
                <w:tab w:val="left" w:pos="709"/>
              </w:tabs>
              <w:jc w:val="center"/>
              <w:rPr>
                <w:rFonts w:ascii="Times New Roman" w:hAnsi="Times New Roman" w:cs="Times New Roman"/>
                <w:sz w:val="24"/>
                <w:szCs w:val="24"/>
                <w:lang w:val="en-US"/>
              </w:rPr>
            </w:pPr>
          </w:p>
        </w:tc>
        <w:tc>
          <w:tcPr>
            <w:tcW w:w="1890"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Inkuiri</w:t>
            </w:r>
          </w:p>
        </w:tc>
        <w:tc>
          <w:tcPr>
            <w:tcW w:w="1145"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70,10</w:t>
            </w:r>
          </w:p>
        </w:tc>
        <w:tc>
          <w:tcPr>
            <w:tcW w:w="1477"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10,81</w:t>
            </w:r>
          </w:p>
        </w:tc>
        <w:tc>
          <w:tcPr>
            <w:tcW w:w="564"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r>
      <w:tr w:rsidR="00EB0972" w:rsidTr="00EB0972">
        <w:tc>
          <w:tcPr>
            <w:tcW w:w="1631" w:type="dxa"/>
            <w:vMerge/>
            <w:vAlign w:val="center"/>
          </w:tcPr>
          <w:p w:rsidR="00EB0972" w:rsidRDefault="00EB0972" w:rsidP="003668D0">
            <w:pPr>
              <w:tabs>
                <w:tab w:val="left" w:pos="709"/>
              </w:tabs>
              <w:jc w:val="center"/>
              <w:rPr>
                <w:rFonts w:ascii="Times New Roman" w:hAnsi="Times New Roman" w:cs="Times New Roman"/>
                <w:b/>
                <w:sz w:val="24"/>
                <w:szCs w:val="24"/>
                <w:lang w:val="en-US"/>
              </w:rPr>
            </w:pPr>
          </w:p>
        </w:tc>
        <w:tc>
          <w:tcPr>
            <w:tcW w:w="1447" w:type="dxa"/>
            <w:vMerge w:val="restart"/>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Kinestetik</w:t>
            </w:r>
          </w:p>
        </w:tc>
        <w:tc>
          <w:tcPr>
            <w:tcW w:w="1890" w:type="dxa"/>
            <w:vAlign w:val="center"/>
          </w:tcPr>
          <w:p w:rsidR="00EB0972" w:rsidRPr="00A605F8" w:rsidRDefault="00EB0972" w:rsidP="00935B52">
            <w:pPr>
              <w:ind w:left="-75" w:right="-105"/>
              <w:jc w:val="center"/>
              <w:rPr>
                <w:rFonts w:ascii="Times New Roman" w:hAnsi="Times New Roman" w:cs="Times New Roman"/>
                <w:i/>
                <w:lang w:val="en-US"/>
              </w:rPr>
            </w:pPr>
            <w:r w:rsidRPr="00A605F8">
              <w:rPr>
                <w:rFonts w:ascii="Times New Roman" w:hAnsi="Times New Roman" w:cs="Times New Roman"/>
                <w:i/>
                <w:lang w:val="en-US"/>
              </w:rPr>
              <w:t>Snowball Throwing</w:t>
            </w:r>
          </w:p>
        </w:tc>
        <w:tc>
          <w:tcPr>
            <w:tcW w:w="1145"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72,55</w:t>
            </w:r>
          </w:p>
        </w:tc>
        <w:tc>
          <w:tcPr>
            <w:tcW w:w="1477"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6,45</w:t>
            </w:r>
          </w:p>
        </w:tc>
        <w:tc>
          <w:tcPr>
            <w:tcW w:w="564"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EB0972" w:rsidTr="00EB0972">
        <w:tc>
          <w:tcPr>
            <w:tcW w:w="1631" w:type="dxa"/>
            <w:vMerge/>
            <w:vAlign w:val="center"/>
          </w:tcPr>
          <w:p w:rsidR="00EB0972" w:rsidRDefault="00EB0972" w:rsidP="003668D0">
            <w:pPr>
              <w:tabs>
                <w:tab w:val="left" w:pos="709"/>
              </w:tabs>
              <w:jc w:val="center"/>
              <w:rPr>
                <w:rFonts w:ascii="Times New Roman" w:hAnsi="Times New Roman" w:cs="Times New Roman"/>
                <w:b/>
                <w:sz w:val="24"/>
                <w:szCs w:val="24"/>
                <w:lang w:val="en-US"/>
              </w:rPr>
            </w:pPr>
          </w:p>
        </w:tc>
        <w:tc>
          <w:tcPr>
            <w:tcW w:w="1447" w:type="dxa"/>
            <w:vMerge/>
            <w:vAlign w:val="center"/>
          </w:tcPr>
          <w:p w:rsidR="00EB0972" w:rsidRPr="003668D0" w:rsidRDefault="00EB0972" w:rsidP="003668D0">
            <w:pPr>
              <w:tabs>
                <w:tab w:val="left" w:pos="709"/>
              </w:tabs>
              <w:jc w:val="center"/>
              <w:rPr>
                <w:rFonts w:ascii="Times New Roman" w:hAnsi="Times New Roman" w:cs="Times New Roman"/>
                <w:sz w:val="24"/>
                <w:szCs w:val="24"/>
                <w:lang w:val="en-US"/>
              </w:rPr>
            </w:pPr>
          </w:p>
        </w:tc>
        <w:tc>
          <w:tcPr>
            <w:tcW w:w="1890"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Inkuiri</w:t>
            </w:r>
          </w:p>
        </w:tc>
        <w:tc>
          <w:tcPr>
            <w:tcW w:w="1145"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68,27</w:t>
            </w:r>
          </w:p>
        </w:tc>
        <w:tc>
          <w:tcPr>
            <w:tcW w:w="1477" w:type="dxa"/>
            <w:vAlign w:val="center"/>
          </w:tcPr>
          <w:p w:rsidR="00EB0972" w:rsidRPr="003668D0" w:rsidRDefault="00EB0972" w:rsidP="00935B52">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8,74</w:t>
            </w:r>
          </w:p>
        </w:tc>
        <w:tc>
          <w:tcPr>
            <w:tcW w:w="564" w:type="dxa"/>
            <w:vAlign w:val="center"/>
          </w:tcPr>
          <w:p w:rsidR="00EB0972" w:rsidRPr="003668D0" w:rsidRDefault="00EB0972" w:rsidP="003668D0">
            <w:pPr>
              <w:tabs>
                <w:tab w:val="left" w:pos="709"/>
              </w:tabs>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EB0972" w:rsidRPr="00EB0972" w:rsidRDefault="00EB0972" w:rsidP="00EB0972">
      <w:pPr>
        <w:pStyle w:val="ListParagraph"/>
        <w:spacing w:after="0" w:line="240" w:lineRule="auto"/>
        <w:ind w:left="1276" w:hanging="1276"/>
        <w:jc w:val="both"/>
        <w:rPr>
          <w:rFonts w:ascii="Times New Roman" w:hAnsi="Times New Roman" w:cs="Times New Roman"/>
          <w:b/>
          <w:sz w:val="24"/>
          <w:szCs w:val="24"/>
        </w:rPr>
      </w:pPr>
      <w:r w:rsidRPr="00EB0972">
        <w:rPr>
          <w:rFonts w:ascii="Times New Roman" w:hAnsi="Times New Roman" w:cs="Times New Roman"/>
          <w:b/>
          <w:sz w:val="24"/>
          <w:szCs w:val="24"/>
        </w:rPr>
        <w:lastRenderedPageBreak/>
        <w:t xml:space="preserve">Tabel </w:t>
      </w:r>
      <w:r w:rsidRPr="00EB0972">
        <w:rPr>
          <w:rFonts w:ascii="Times New Roman" w:hAnsi="Times New Roman" w:cs="Times New Roman"/>
          <w:b/>
          <w:sz w:val="24"/>
          <w:szCs w:val="24"/>
          <w:lang w:val="en-US"/>
        </w:rPr>
        <w:t>6</w:t>
      </w:r>
      <w:r w:rsidRPr="00EB0972">
        <w:rPr>
          <w:rFonts w:ascii="Times New Roman" w:hAnsi="Times New Roman" w:cs="Times New Roman"/>
          <w:b/>
          <w:sz w:val="24"/>
          <w:szCs w:val="24"/>
        </w:rPr>
        <w:t xml:space="preserve"> Hasil Uji Normalitas Keterampilan Berpikir Kritis dan Motivasi Belajar dengan </w:t>
      </w:r>
      <w:r w:rsidRPr="00EB0972">
        <w:rPr>
          <w:rFonts w:ascii="Times New Roman" w:hAnsi="Times New Roman" w:cs="Times New Roman"/>
          <w:b/>
          <w:i/>
          <w:iCs/>
          <w:sz w:val="24"/>
          <w:szCs w:val="24"/>
        </w:rPr>
        <w:t>One-Sample-Kolmogorov-Smirnov Test</w:t>
      </w:r>
    </w:p>
    <w:tbl>
      <w:tblPr>
        <w:tblW w:w="81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9"/>
        <w:gridCol w:w="1418"/>
        <w:gridCol w:w="2126"/>
        <w:gridCol w:w="1985"/>
      </w:tblGrid>
      <w:tr w:rsidR="00EB0972" w:rsidRPr="00C172AD" w:rsidTr="00935B52">
        <w:tc>
          <w:tcPr>
            <w:tcW w:w="4077" w:type="dxa"/>
            <w:gridSpan w:val="2"/>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Keterampilan berpikir kritis</w:t>
            </w:r>
          </w:p>
        </w:tc>
        <w:tc>
          <w:tcPr>
            <w:tcW w:w="1985" w:type="dxa"/>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Motivasi belajar</w:t>
            </w:r>
          </w:p>
        </w:tc>
      </w:tr>
      <w:tr w:rsidR="00EB0972" w:rsidRPr="00C172AD" w:rsidTr="00935B52">
        <w:tc>
          <w:tcPr>
            <w:tcW w:w="2659" w:type="dxa"/>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N</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Normal parameters</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Kolmogorov-Smirnov Z Signifikan</w:t>
            </w:r>
          </w:p>
        </w:tc>
        <w:tc>
          <w:tcPr>
            <w:tcW w:w="1418" w:type="dxa"/>
            <w:tcBorders>
              <w:top w:val="single" w:sz="4" w:space="0" w:color="auto"/>
              <w:left w:val="nil"/>
              <w:bottom w:val="single" w:sz="4" w:space="0" w:color="auto"/>
              <w:right w:val="nil"/>
            </w:tcBorders>
          </w:tcPr>
          <w:p w:rsidR="00EB0972" w:rsidRPr="00C172AD" w:rsidRDefault="00EB0972" w:rsidP="00935B52">
            <w:pPr>
              <w:spacing w:after="0" w:line="240" w:lineRule="auto"/>
              <w:rPr>
                <w:rFonts w:ascii="Times New Roman" w:hAnsi="Times New Roman" w:cs="Times New Roman"/>
                <w:sz w:val="24"/>
                <w:szCs w:val="24"/>
              </w:rPr>
            </w:pPr>
          </w:p>
          <w:p w:rsidR="00EB0972" w:rsidRPr="00C172AD" w:rsidRDefault="00EB0972" w:rsidP="00935B52">
            <w:pPr>
              <w:spacing w:after="0" w:line="240" w:lineRule="auto"/>
              <w:rPr>
                <w:rFonts w:ascii="Times New Roman" w:hAnsi="Times New Roman" w:cs="Times New Roman"/>
                <w:sz w:val="24"/>
                <w:szCs w:val="24"/>
              </w:rPr>
            </w:pPr>
            <w:r w:rsidRPr="00C172AD">
              <w:rPr>
                <w:rFonts w:ascii="Times New Roman" w:hAnsi="Times New Roman" w:cs="Times New Roman"/>
                <w:sz w:val="24"/>
                <w:szCs w:val="24"/>
              </w:rPr>
              <w:t xml:space="preserve">Mean </w:t>
            </w:r>
          </w:p>
          <w:p w:rsidR="00EB0972" w:rsidRPr="00C172AD" w:rsidRDefault="00EB0972" w:rsidP="00935B52">
            <w:pPr>
              <w:spacing w:after="0" w:line="240" w:lineRule="auto"/>
              <w:rPr>
                <w:rFonts w:ascii="Times New Roman" w:hAnsi="Times New Roman" w:cs="Times New Roman"/>
                <w:sz w:val="24"/>
                <w:szCs w:val="24"/>
              </w:rPr>
            </w:pPr>
            <w:r w:rsidRPr="00C172AD">
              <w:rPr>
                <w:rFonts w:ascii="Times New Roman" w:hAnsi="Times New Roman" w:cs="Times New Roman"/>
                <w:sz w:val="24"/>
                <w:szCs w:val="24"/>
              </w:rPr>
              <w:t>Std. deviasi</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p>
        </w:tc>
        <w:tc>
          <w:tcPr>
            <w:tcW w:w="2126" w:type="dxa"/>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62</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68.69</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2.91</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1,332</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.058</w:t>
            </w:r>
          </w:p>
        </w:tc>
        <w:tc>
          <w:tcPr>
            <w:tcW w:w="1985" w:type="dxa"/>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62</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72.72</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8.63</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.556</w:t>
            </w:r>
          </w:p>
          <w:p w:rsidR="00EB0972" w:rsidRPr="00C172AD" w:rsidRDefault="00EB0972"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.917</w:t>
            </w:r>
          </w:p>
        </w:tc>
      </w:tr>
    </w:tbl>
    <w:p w:rsidR="00EB0972" w:rsidRPr="00EB0972" w:rsidRDefault="00EB0972" w:rsidP="00EB0972">
      <w:pPr>
        <w:pStyle w:val="ListParagraph"/>
        <w:spacing w:after="0" w:line="240" w:lineRule="auto"/>
        <w:ind w:left="1134" w:hanging="1134"/>
        <w:jc w:val="center"/>
        <w:rPr>
          <w:rFonts w:ascii="Times New Roman" w:hAnsi="Times New Roman" w:cs="Times New Roman"/>
          <w:b/>
          <w:sz w:val="24"/>
          <w:szCs w:val="24"/>
        </w:rPr>
      </w:pPr>
      <w:r>
        <w:rPr>
          <w:rFonts w:ascii="Times New Roman" w:hAnsi="Times New Roman" w:cs="Times New Roman"/>
          <w:b/>
          <w:sz w:val="24"/>
          <w:szCs w:val="24"/>
        </w:rPr>
        <w:t>Tabel 7</w:t>
      </w:r>
      <w:r w:rsidRPr="00EB0972">
        <w:rPr>
          <w:rFonts w:ascii="Times New Roman" w:hAnsi="Times New Roman" w:cs="Times New Roman"/>
          <w:b/>
          <w:sz w:val="24"/>
          <w:szCs w:val="24"/>
        </w:rPr>
        <w:t xml:space="preserve"> Hasil Uji Homogenitas Keterampilan Berpikir Kritis dan Motivasi</w:t>
      </w:r>
    </w:p>
    <w:p w:rsidR="00EB0972" w:rsidRPr="00C172AD" w:rsidRDefault="00EB0972" w:rsidP="00EB0972">
      <w:pPr>
        <w:pStyle w:val="ListParagraph"/>
        <w:spacing w:after="0" w:line="240" w:lineRule="auto"/>
        <w:ind w:left="1134" w:hanging="1134"/>
        <w:jc w:val="both"/>
        <w:rPr>
          <w:rFonts w:ascii="Times New Roman" w:hAnsi="Times New Roman" w:cs="Times New Roman"/>
          <w:sz w:val="24"/>
          <w:szCs w:val="24"/>
        </w:rPr>
      </w:pPr>
      <w:r w:rsidRPr="00EB0972">
        <w:rPr>
          <w:rFonts w:ascii="Times New Roman" w:hAnsi="Times New Roman" w:cs="Times New Roman"/>
          <w:b/>
          <w:sz w:val="24"/>
          <w:szCs w:val="24"/>
        </w:rPr>
        <w:t xml:space="preserve">                         Belajar dengan </w:t>
      </w:r>
      <w:r w:rsidRPr="00EB0972">
        <w:rPr>
          <w:rFonts w:ascii="Times New Roman" w:hAnsi="Times New Roman" w:cs="Times New Roman"/>
          <w:b/>
          <w:i/>
          <w:iCs/>
          <w:sz w:val="24"/>
          <w:szCs w:val="24"/>
        </w:rPr>
        <w:t>Levene Test Of Equality Of Error Variance</w:t>
      </w: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7"/>
        <w:gridCol w:w="1246"/>
        <w:gridCol w:w="1305"/>
        <w:gridCol w:w="1134"/>
        <w:gridCol w:w="1134"/>
      </w:tblGrid>
      <w:tr w:rsidR="00EB0972" w:rsidRPr="00C172AD" w:rsidTr="00935B52">
        <w:trPr>
          <w:jc w:val="center"/>
        </w:trPr>
        <w:tc>
          <w:tcPr>
            <w:tcW w:w="2127" w:type="dxa"/>
            <w:tcBorders>
              <w:top w:val="single" w:sz="4" w:space="0" w:color="auto"/>
              <w:left w:val="nil"/>
              <w:bottom w:val="single" w:sz="4" w:space="0" w:color="auto"/>
              <w:right w:val="nil"/>
            </w:tcBorders>
          </w:tcPr>
          <w:p w:rsidR="00EB0972" w:rsidRPr="00C172AD" w:rsidRDefault="00EB0972" w:rsidP="00935B52">
            <w:pPr>
              <w:pStyle w:val="ListParagraph"/>
              <w:spacing w:after="0" w:line="240" w:lineRule="auto"/>
              <w:ind w:left="0"/>
              <w:rPr>
                <w:rFonts w:ascii="Times New Roman" w:hAnsi="Times New Roman" w:cs="Times New Roman"/>
                <w:sz w:val="24"/>
                <w:szCs w:val="24"/>
              </w:rPr>
            </w:pPr>
          </w:p>
        </w:tc>
        <w:tc>
          <w:tcPr>
            <w:tcW w:w="1246" w:type="dxa"/>
            <w:tcBorders>
              <w:top w:val="single" w:sz="4" w:space="0" w:color="auto"/>
              <w:left w:val="nil"/>
              <w:bottom w:val="single" w:sz="4" w:space="0" w:color="auto"/>
              <w:right w:val="nil"/>
            </w:tcBorders>
            <w:vAlign w:val="center"/>
          </w:tcPr>
          <w:p w:rsidR="00EB0972" w:rsidRPr="00C172AD" w:rsidRDefault="00EB0972" w:rsidP="00935B52">
            <w:pPr>
              <w:pStyle w:val="ListParagraph"/>
              <w:spacing w:after="0" w:line="24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F</w:t>
            </w:r>
          </w:p>
        </w:tc>
        <w:tc>
          <w:tcPr>
            <w:tcW w:w="1305" w:type="dxa"/>
            <w:tcBorders>
              <w:top w:val="single" w:sz="4" w:space="0" w:color="auto"/>
              <w:left w:val="nil"/>
              <w:bottom w:val="single" w:sz="4" w:space="0" w:color="auto"/>
              <w:right w:val="nil"/>
            </w:tcBorders>
            <w:vAlign w:val="center"/>
          </w:tcPr>
          <w:p w:rsidR="00EB0972" w:rsidRPr="00C172AD" w:rsidRDefault="00EB0972" w:rsidP="00935B52">
            <w:pPr>
              <w:pStyle w:val="ListParagraph"/>
              <w:spacing w:after="0" w:line="24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df1</w:t>
            </w:r>
          </w:p>
        </w:tc>
        <w:tc>
          <w:tcPr>
            <w:tcW w:w="1134" w:type="dxa"/>
            <w:tcBorders>
              <w:top w:val="single" w:sz="4" w:space="0" w:color="auto"/>
              <w:left w:val="nil"/>
              <w:bottom w:val="single" w:sz="4" w:space="0" w:color="auto"/>
              <w:right w:val="nil"/>
            </w:tcBorders>
            <w:vAlign w:val="center"/>
          </w:tcPr>
          <w:p w:rsidR="00EB0972" w:rsidRPr="00C172AD" w:rsidRDefault="00EB0972" w:rsidP="00935B52">
            <w:pPr>
              <w:pStyle w:val="ListParagraph"/>
              <w:spacing w:after="0" w:line="24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df2</w:t>
            </w:r>
          </w:p>
        </w:tc>
        <w:tc>
          <w:tcPr>
            <w:tcW w:w="1134" w:type="dxa"/>
            <w:tcBorders>
              <w:top w:val="single" w:sz="4" w:space="0" w:color="auto"/>
              <w:left w:val="nil"/>
              <w:bottom w:val="single" w:sz="4" w:space="0" w:color="auto"/>
              <w:right w:val="nil"/>
            </w:tcBorders>
            <w:vAlign w:val="center"/>
          </w:tcPr>
          <w:p w:rsidR="00EB0972" w:rsidRPr="00C172AD" w:rsidRDefault="00EB0972" w:rsidP="00935B52">
            <w:pPr>
              <w:pStyle w:val="ListParagraph"/>
              <w:spacing w:after="0" w:line="24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Sig.</w:t>
            </w:r>
          </w:p>
        </w:tc>
      </w:tr>
      <w:tr w:rsidR="00EB0972" w:rsidRPr="00C172AD" w:rsidTr="00935B52">
        <w:trPr>
          <w:jc w:val="center"/>
        </w:trPr>
        <w:tc>
          <w:tcPr>
            <w:tcW w:w="2127" w:type="dxa"/>
            <w:tcBorders>
              <w:top w:val="single" w:sz="4" w:space="0" w:color="auto"/>
              <w:left w:val="nil"/>
              <w:bottom w:val="nil"/>
              <w:right w:val="nil"/>
            </w:tcBorders>
          </w:tcPr>
          <w:p w:rsidR="00EB0972" w:rsidRPr="00C172AD" w:rsidRDefault="00EB0972" w:rsidP="00935B52">
            <w:pPr>
              <w:pStyle w:val="ListParagraph"/>
              <w:spacing w:after="0" w:line="360" w:lineRule="auto"/>
              <w:ind w:left="0"/>
              <w:rPr>
                <w:rFonts w:ascii="Times New Roman" w:hAnsi="Times New Roman" w:cs="Times New Roman"/>
                <w:sz w:val="24"/>
                <w:szCs w:val="24"/>
              </w:rPr>
            </w:pPr>
            <w:r w:rsidRPr="00C172AD">
              <w:rPr>
                <w:rFonts w:ascii="Times New Roman" w:hAnsi="Times New Roman" w:cs="Times New Roman"/>
                <w:sz w:val="24"/>
                <w:szCs w:val="24"/>
              </w:rPr>
              <w:t>Keterampilan Berpikir Kritis</w:t>
            </w:r>
          </w:p>
        </w:tc>
        <w:tc>
          <w:tcPr>
            <w:tcW w:w="1246" w:type="dxa"/>
            <w:tcBorders>
              <w:top w:val="single" w:sz="4" w:space="0" w:color="auto"/>
              <w:left w:val="nil"/>
              <w:bottom w:val="nil"/>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2.241</w:t>
            </w:r>
          </w:p>
        </w:tc>
        <w:tc>
          <w:tcPr>
            <w:tcW w:w="1305" w:type="dxa"/>
            <w:tcBorders>
              <w:top w:val="single" w:sz="4" w:space="0" w:color="auto"/>
              <w:left w:val="nil"/>
              <w:bottom w:val="nil"/>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5</w:t>
            </w:r>
          </w:p>
        </w:tc>
        <w:tc>
          <w:tcPr>
            <w:tcW w:w="1134" w:type="dxa"/>
            <w:tcBorders>
              <w:top w:val="single" w:sz="4" w:space="0" w:color="auto"/>
              <w:left w:val="nil"/>
              <w:bottom w:val="nil"/>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56</w:t>
            </w:r>
          </w:p>
        </w:tc>
        <w:tc>
          <w:tcPr>
            <w:tcW w:w="1134" w:type="dxa"/>
            <w:tcBorders>
              <w:top w:val="single" w:sz="4" w:space="0" w:color="auto"/>
              <w:left w:val="nil"/>
              <w:bottom w:val="nil"/>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.063</w:t>
            </w:r>
          </w:p>
        </w:tc>
      </w:tr>
      <w:tr w:rsidR="00EB0972" w:rsidRPr="00C172AD" w:rsidTr="00935B52">
        <w:trPr>
          <w:jc w:val="center"/>
        </w:trPr>
        <w:tc>
          <w:tcPr>
            <w:tcW w:w="2127" w:type="dxa"/>
            <w:tcBorders>
              <w:top w:val="nil"/>
              <w:left w:val="nil"/>
              <w:bottom w:val="single" w:sz="4" w:space="0" w:color="auto"/>
              <w:right w:val="nil"/>
            </w:tcBorders>
          </w:tcPr>
          <w:p w:rsidR="00EB0972" w:rsidRPr="00C172AD" w:rsidRDefault="00EB0972" w:rsidP="00935B52">
            <w:pPr>
              <w:pStyle w:val="ListParagraph"/>
              <w:spacing w:after="0" w:line="36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Motivasi belajar</w:t>
            </w:r>
          </w:p>
        </w:tc>
        <w:tc>
          <w:tcPr>
            <w:tcW w:w="1246" w:type="dxa"/>
            <w:tcBorders>
              <w:top w:val="nil"/>
              <w:left w:val="nil"/>
              <w:bottom w:val="single" w:sz="4" w:space="0" w:color="auto"/>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1.398</w:t>
            </w:r>
          </w:p>
        </w:tc>
        <w:tc>
          <w:tcPr>
            <w:tcW w:w="1305" w:type="dxa"/>
            <w:tcBorders>
              <w:top w:val="nil"/>
              <w:left w:val="nil"/>
              <w:bottom w:val="single" w:sz="4" w:space="0" w:color="auto"/>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5</w:t>
            </w:r>
          </w:p>
        </w:tc>
        <w:tc>
          <w:tcPr>
            <w:tcW w:w="1134" w:type="dxa"/>
            <w:tcBorders>
              <w:top w:val="nil"/>
              <w:left w:val="nil"/>
              <w:bottom w:val="single" w:sz="4" w:space="0" w:color="auto"/>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56</w:t>
            </w:r>
          </w:p>
        </w:tc>
        <w:tc>
          <w:tcPr>
            <w:tcW w:w="1134" w:type="dxa"/>
            <w:tcBorders>
              <w:top w:val="nil"/>
              <w:left w:val="nil"/>
              <w:bottom w:val="single" w:sz="4" w:space="0" w:color="auto"/>
              <w:right w:val="nil"/>
            </w:tcBorders>
            <w:vAlign w:val="center"/>
          </w:tcPr>
          <w:p w:rsidR="00EB0972" w:rsidRPr="00C172AD" w:rsidRDefault="00EB0972" w:rsidP="00935B52">
            <w:pPr>
              <w:pStyle w:val="ListParagraph"/>
              <w:spacing w:after="0" w:line="360" w:lineRule="auto"/>
              <w:ind w:left="0"/>
              <w:jc w:val="center"/>
              <w:rPr>
                <w:rFonts w:ascii="Times New Roman" w:hAnsi="Times New Roman" w:cs="Times New Roman"/>
                <w:sz w:val="24"/>
                <w:szCs w:val="24"/>
              </w:rPr>
            </w:pPr>
            <w:r w:rsidRPr="00C172AD">
              <w:rPr>
                <w:rFonts w:ascii="Times New Roman" w:hAnsi="Times New Roman" w:cs="Times New Roman"/>
                <w:sz w:val="24"/>
                <w:szCs w:val="24"/>
              </w:rPr>
              <w:t>.239</w:t>
            </w:r>
          </w:p>
        </w:tc>
      </w:tr>
    </w:tbl>
    <w:p w:rsidR="00726AAF" w:rsidRPr="00726AAF" w:rsidRDefault="00726AAF" w:rsidP="00726AAF">
      <w:pPr>
        <w:tabs>
          <w:tab w:val="left" w:pos="709"/>
        </w:tabs>
        <w:spacing w:after="0" w:line="240" w:lineRule="auto"/>
        <w:jc w:val="center"/>
        <w:rPr>
          <w:rFonts w:ascii="Times New Roman" w:hAnsi="Times New Roman" w:cs="Times New Roman"/>
          <w:b/>
          <w:sz w:val="24"/>
          <w:szCs w:val="24"/>
          <w:lang w:val="en-US"/>
        </w:rPr>
      </w:pPr>
    </w:p>
    <w:p w:rsidR="00B01A7A" w:rsidRDefault="00B01A7A" w:rsidP="00B01A7A">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PEMBAHASAN</w:t>
      </w:r>
    </w:p>
    <w:p w:rsidR="00B01A7A" w:rsidRDefault="00B01A7A" w:rsidP="00B01A7A">
      <w:pPr>
        <w:tabs>
          <w:tab w:val="left" w:pos="709"/>
        </w:tabs>
        <w:spacing w:after="0" w:line="240" w:lineRule="auto"/>
        <w:jc w:val="center"/>
        <w:rPr>
          <w:rFonts w:ascii="Times New Roman" w:hAnsi="Times New Roman" w:cs="Times New Roman"/>
          <w:sz w:val="24"/>
          <w:szCs w:val="24"/>
        </w:rPr>
      </w:pPr>
    </w:p>
    <w:p w:rsidR="00353C68" w:rsidRDefault="007809C3" w:rsidP="007809C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EB0972" w:rsidRPr="00C172AD">
        <w:rPr>
          <w:rFonts w:ascii="Times New Roman" w:hAnsi="Times New Roman" w:cs="Times New Roman"/>
          <w:sz w:val="24"/>
          <w:szCs w:val="24"/>
        </w:rPr>
        <w:t xml:space="preserve">Hasil analisis statistik deskriptif menunjukkan bahwa nilai rata-rata keterampilan berpikir kritis </w:t>
      </w:r>
      <w:r w:rsidR="00EB0972">
        <w:rPr>
          <w:rFonts w:ascii="Times New Roman" w:hAnsi="Times New Roman" w:cs="Times New Roman"/>
          <w:sz w:val="24"/>
          <w:szCs w:val="24"/>
          <w:lang w:val="en-US"/>
        </w:rPr>
        <w:t xml:space="preserve">dan motivasi belajar </w:t>
      </w:r>
      <w:r w:rsidR="00EB0972" w:rsidRPr="00C172AD">
        <w:rPr>
          <w:rFonts w:ascii="Times New Roman" w:hAnsi="Times New Roman" w:cs="Times New Roman"/>
          <w:sz w:val="24"/>
          <w:szCs w:val="24"/>
        </w:rPr>
        <w:t xml:space="preserve">peserta didik yang dibelajarkan dengan menggunakan model pembelajaran kooperatif tipe </w:t>
      </w:r>
      <w:r w:rsidR="00EB0972" w:rsidRPr="00C172AD">
        <w:rPr>
          <w:rFonts w:ascii="Times New Roman" w:hAnsi="Times New Roman" w:cs="Times New Roman"/>
          <w:i/>
          <w:iCs/>
          <w:sz w:val="24"/>
          <w:szCs w:val="24"/>
        </w:rPr>
        <w:t xml:space="preserve">Snowball Throwing </w:t>
      </w:r>
      <w:r w:rsidR="00EB0972" w:rsidRPr="00C172AD">
        <w:rPr>
          <w:rFonts w:ascii="Times New Roman" w:hAnsi="Times New Roman" w:cs="Times New Roman"/>
          <w:sz w:val="24"/>
          <w:szCs w:val="24"/>
        </w:rPr>
        <w:t xml:space="preserve"> lebih tinggi dari pada rata-rata nilai peserta didik yang dibelajarkan dengan menggunakan model pembelajaran inkuiri.</w:t>
      </w:r>
      <w:r w:rsidR="00EB0972">
        <w:rPr>
          <w:rFonts w:ascii="Times New Roman" w:hAnsi="Times New Roman" w:cs="Times New Roman"/>
          <w:sz w:val="24"/>
          <w:szCs w:val="24"/>
          <w:lang w:val="en-US"/>
        </w:rPr>
        <w:t xml:space="preserve"> </w:t>
      </w:r>
      <w:r w:rsidR="00EB0972" w:rsidRPr="00C172AD">
        <w:rPr>
          <w:rFonts w:ascii="Times New Roman" w:hAnsi="Times New Roman" w:cs="Times New Roman"/>
          <w:sz w:val="24"/>
          <w:szCs w:val="24"/>
        </w:rPr>
        <w:t xml:space="preserve">Pada pelaksanaannya di sekolah SMA Negeri 1 kalaena model pembelajaran kooperatif tipe </w:t>
      </w:r>
      <w:r w:rsidR="00EB0972" w:rsidRPr="00C172AD">
        <w:rPr>
          <w:rFonts w:ascii="Times New Roman" w:hAnsi="Times New Roman" w:cs="Times New Roman"/>
          <w:i/>
          <w:iCs/>
          <w:sz w:val="24"/>
          <w:szCs w:val="24"/>
        </w:rPr>
        <w:t xml:space="preserve">Snowball Throwing </w:t>
      </w:r>
      <w:r w:rsidR="00EB0972" w:rsidRPr="00C172AD">
        <w:rPr>
          <w:rFonts w:ascii="Times New Roman" w:hAnsi="Times New Roman" w:cs="Times New Roman"/>
          <w:sz w:val="24"/>
          <w:szCs w:val="24"/>
        </w:rPr>
        <w:t xml:space="preserve">menuntut peserta didik mampu membuat sendiri permasalahan atau pertanyaan yang kemudian dituliskan pada selembar kertas dan dileberikan kepada kelompok lain dalam bentuk bola, sehingga tiap kelompok harus selalu siap untuk menjawab pertanyaan yang belum diketahui sebelumnya, berbeda dengan model pembelajaran inkuiri yang menuntut peserta didik merumuskan masalah yang kemudian dijawab sendiri oleh masing-masing kelompok tanpa ditukar/dilempar kepada kelompok lain. Sehingga peserta didik pada model pembelajaran kooperatif tipe </w:t>
      </w:r>
      <w:r w:rsidR="00EB0972" w:rsidRPr="00C172AD">
        <w:rPr>
          <w:rFonts w:ascii="Times New Roman" w:hAnsi="Times New Roman" w:cs="Times New Roman"/>
          <w:i/>
          <w:iCs/>
          <w:sz w:val="24"/>
          <w:szCs w:val="24"/>
        </w:rPr>
        <w:t xml:space="preserve">Snowball Throwing </w:t>
      </w:r>
      <w:r w:rsidR="00EB0972" w:rsidRPr="00C172AD">
        <w:rPr>
          <w:rFonts w:ascii="Times New Roman" w:hAnsi="Times New Roman" w:cs="Times New Roman"/>
          <w:sz w:val="24"/>
          <w:szCs w:val="24"/>
        </w:rPr>
        <w:t xml:space="preserve">harus lebih siap agar dapat menyelesaikan soal dari kelompok lain. Hal inilah yang menyebabkan keterampilan berpikir kritis peserta didik pada model pembelajaran kooperatif tipe </w:t>
      </w:r>
      <w:r w:rsidR="00EB0972" w:rsidRPr="00C172AD">
        <w:rPr>
          <w:rFonts w:ascii="Times New Roman" w:hAnsi="Times New Roman" w:cs="Times New Roman"/>
          <w:i/>
          <w:iCs/>
          <w:sz w:val="24"/>
          <w:szCs w:val="24"/>
        </w:rPr>
        <w:t xml:space="preserve">Snowball Throwing  </w:t>
      </w:r>
      <w:r w:rsidR="00EB0972" w:rsidRPr="00C172AD">
        <w:rPr>
          <w:rFonts w:ascii="Times New Roman" w:hAnsi="Times New Roman" w:cs="Times New Roman"/>
          <w:sz w:val="24"/>
          <w:szCs w:val="24"/>
        </w:rPr>
        <w:t>lebih tinggi dibandingkan dengan model pembelajaran inkuiri.</w:t>
      </w:r>
      <w:r w:rsidR="00EB0972" w:rsidRPr="00EB0972">
        <w:rPr>
          <w:rFonts w:ascii="Times New Roman" w:hAnsi="Times New Roman" w:cs="Times New Roman"/>
          <w:sz w:val="24"/>
          <w:szCs w:val="24"/>
        </w:rPr>
        <w:t xml:space="preserve"> </w:t>
      </w:r>
      <w:r w:rsidR="00EB0972" w:rsidRPr="00C172AD">
        <w:rPr>
          <w:rFonts w:ascii="Times New Roman" w:hAnsi="Times New Roman" w:cs="Times New Roman"/>
          <w:sz w:val="24"/>
          <w:szCs w:val="24"/>
        </w:rPr>
        <w:t xml:space="preserve">Hasil penelitian yang sama, Nursiami (2010) juga menunjukkan bahwa terdapat peningkatan hasil belajar peserta didik kelas XI IPA  dengan menggunakan model pembelajaran kooperatif tipe </w:t>
      </w:r>
      <w:r w:rsidR="00EB0972" w:rsidRPr="00C172AD">
        <w:rPr>
          <w:rFonts w:ascii="Times New Roman" w:hAnsi="Times New Roman" w:cs="Times New Roman"/>
          <w:i/>
          <w:iCs/>
          <w:sz w:val="24"/>
          <w:szCs w:val="24"/>
        </w:rPr>
        <w:t xml:space="preserve">Snowball Throwing </w:t>
      </w:r>
      <w:r w:rsidR="00EB0972" w:rsidRPr="00C172AD">
        <w:rPr>
          <w:rFonts w:ascii="Times New Roman" w:hAnsi="Times New Roman" w:cs="Times New Roman"/>
          <w:sz w:val="24"/>
          <w:szCs w:val="24"/>
        </w:rPr>
        <w:t>dalam pembelajaran kimia.</w:t>
      </w:r>
      <w:r w:rsidR="007F0206">
        <w:rPr>
          <w:rFonts w:ascii="Times New Roman" w:hAnsi="Times New Roman" w:cs="Times New Roman"/>
          <w:sz w:val="24"/>
          <w:szCs w:val="24"/>
        </w:rPr>
        <w:t xml:space="preserve"> </w:t>
      </w:r>
    </w:p>
    <w:p w:rsidR="00EB0972" w:rsidRDefault="00EB0972" w:rsidP="007809C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2782A" w:rsidRPr="00C172AD">
        <w:rPr>
          <w:rFonts w:ascii="Times New Roman" w:hAnsi="Times New Roman" w:cs="Times New Roman"/>
          <w:sz w:val="24"/>
          <w:szCs w:val="24"/>
        </w:rPr>
        <w:t xml:space="preserve">Deskripsi keterampilan berpikir kritis dan nilai </w:t>
      </w:r>
      <w:r w:rsidR="00A2782A" w:rsidRPr="00C172AD">
        <w:rPr>
          <w:rFonts w:ascii="Times New Roman" w:hAnsi="Times New Roman" w:cs="Times New Roman"/>
          <w:sz w:val="24"/>
          <w:szCs w:val="24"/>
          <w:lang w:val="pt-BR"/>
        </w:rPr>
        <w:t xml:space="preserve">rata-rata </w:t>
      </w:r>
      <w:r w:rsidR="00A2782A" w:rsidRPr="00C172AD">
        <w:rPr>
          <w:rFonts w:ascii="Times New Roman" w:hAnsi="Times New Roman" w:cs="Times New Roman"/>
          <w:sz w:val="24"/>
          <w:szCs w:val="24"/>
        </w:rPr>
        <w:t>post</w:t>
      </w:r>
      <w:r w:rsidR="00A2782A" w:rsidRPr="00C172AD">
        <w:rPr>
          <w:rFonts w:ascii="Times New Roman" w:hAnsi="Times New Roman" w:cs="Times New Roman"/>
          <w:sz w:val="24"/>
          <w:szCs w:val="24"/>
          <w:lang w:val="pt-BR"/>
        </w:rPr>
        <w:t>test</w:t>
      </w:r>
      <w:r w:rsidR="00A2782A" w:rsidRPr="00C172AD">
        <w:rPr>
          <w:rFonts w:ascii="Times New Roman" w:hAnsi="Times New Roman" w:cs="Times New Roman"/>
          <w:sz w:val="24"/>
          <w:szCs w:val="24"/>
        </w:rPr>
        <w:t xml:space="preserve"> peserta didik yang memiliki gaya belajar kinestetik (69.56) lebih tinggi dibandingkan audiotori (68.70) dan visual (67.73).</w:t>
      </w:r>
      <w:r w:rsidR="00A2782A">
        <w:rPr>
          <w:rFonts w:ascii="Times New Roman" w:hAnsi="Times New Roman" w:cs="Times New Roman"/>
          <w:sz w:val="24"/>
          <w:szCs w:val="24"/>
          <w:lang w:val="en-US"/>
        </w:rPr>
        <w:t xml:space="preserve"> Sedangkan </w:t>
      </w:r>
      <w:r w:rsidR="00A2782A" w:rsidRPr="00C172AD">
        <w:rPr>
          <w:rFonts w:ascii="Times New Roman" w:hAnsi="Times New Roman" w:cs="Times New Roman"/>
          <w:sz w:val="24"/>
          <w:szCs w:val="24"/>
        </w:rPr>
        <w:t xml:space="preserve">secara keseluruhan rata-rata nilai motivasi belajar peserta didik yang memiliki </w:t>
      </w:r>
      <w:proofErr w:type="gramStart"/>
      <w:r w:rsidR="00A2782A" w:rsidRPr="00C172AD">
        <w:rPr>
          <w:rFonts w:ascii="Times New Roman" w:hAnsi="Times New Roman" w:cs="Times New Roman"/>
          <w:sz w:val="24"/>
          <w:szCs w:val="24"/>
        </w:rPr>
        <w:t>gaya</w:t>
      </w:r>
      <w:proofErr w:type="gramEnd"/>
      <w:r w:rsidR="00A2782A" w:rsidRPr="00C172AD">
        <w:rPr>
          <w:rFonts w:ascii="Times New Roman" w:hAnsi="Times New Roman" w:cs="Times New Roman"/>
          <w:sz w:val="24"/>
          <w:szCs w:val="24"/>
        </w:rPr>
        <w:t xml:space="preserve"> belajar visual, auditori dan kinestetik hampir sama besar, sehingga gaya belajar tidak secara signifikan </w:t>
      </w:r>
      <w:r w:rsidR="00A2782A" w:rsidRPr="00C172AD">
        <w:rPr>
          <w:rFonts w:ascii="Times New Roman" w:hAnsi="Times New Roman" w:cs="Times New Roman"/>
          <w:sz w:val="24"/>
          <w:szCs w:val="24"/>
        </w:rPr>
        <w:lastRenderedPageBreak/>
        <w:t>mempengaruhi motivasi belajar peserta didik</w:t>
      </w:r>
      <w:r w:rsidR="00A2782A">
        <w:rPr>
          <w:rFonts w:ascii="Times New Roman" w:hAnsi="Times New Roman" w:cs="Times New Roman"/>
          <w:sz w:val="24"/>
          <w:szCs w:val="24"/>
          <w:lang w:val="en-US"/>
        </w:rPr>
        <w:t xml:space="preserve">. </w:t>
      </w:r>
      <w:proofErr w:type="gramStart"/>
      <w:r w:rsidR="00A2782A">
        <w:rPr>
          <w:rFonts w:ascii="Times New Roman" w:hAnsi="Times New Roman" w:cs="Times New Roman"/>
          <w:sz w:val="24"/>
          <w:szCs w:val="24"/>
          <w:lang w:val="en-US"/>
        </w:rPr>
        <w:t>Hasil tersebut diperkuat oleh data analisis inferensial yang dijelaskan pada Tabel 8.</w:t>
      </w:r>
      <w:proofErr w:type="gramEnd"/>
    </w:p>
    <w:p w:rsidR="00A2782A" w:rsidRPr="007809C3" w:rsidRDefault="00A2782A" w:rsidP="00A2782A">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Tabel 8. Pengaruh Model Pembelajaran dan Kemampuan Awal terhadap Kemampuan Pemecahan Masalah dan Kesadaran Metakognisi Peserta Didik</w:t>
      </w:r>
    </w:p>
    <w:tbl>
      <w:tblPr>
        <w:tblW w:w="8453" w:type="dxa"/>
        <w:tblInd w:w="2" w:type="dxa"/>
        <w:tblBorders>
          <w:top w:val="single" w:sz="4" w:space="0" w:color="auto"/>
          <w:bottom w:val="single" w:sz="4" w:space="0" w:color="auto"/>
        </w:tblBorders>
        <w:tblLook w:val="00A0"/>
      </w:tblPr>
      <w:tblGrid>
        <w:gridCol w:w="2489"/>
        <w:gridCol w:w="3014"/>
        <w:gridCol w:w="876"/>
        <w:gridCol w:w="703"/>
        <w:gridCol w:w="1371"/>
      </w:tblGrid>
      <w:tr w:rsidR="00A2782A" w:rsidRPr="00C172AD" w:rsidTr="00A2782A">
        <w:tc>
          <w:tcPr>
            <w:tcW w:w="2489" w:type="dxa"/>
            <w:tcBorders>
              <w:top w:val="single" w:sz="4" w:space="0" w:color="auto"/>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Source</w:t>
            </w:r>
          </w:p>
        </w:tc>
        <w:tc>
          <w:tcPr>
            <w:tcW w:w="3014" w:type="dxa"/>
            <w:tcBorders>
              <w:top w:val="single" w:sz="4" w:space="0" w:color="auto"/>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Devendent variabel</w:t>
            </w:r>
          </w:p>
        </w:tc>
        <w:tc>
          <w:tcPr>
            <w:tcW w:w="876" w:type="dxa"/>
            <w:tcBorders>
              <w:top w:val="single" w:sz="4" w:space="0" w:color="auto"/>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F</w:t>
            </w:r>
          </w:p>
        </w:tc>
        <w:tc>
          <w:tcPr>
            <w:tcW w:w="703" w:type="dxa"/>
            <w:tcBorders>
              <w:top w:val="single" w:sz="4" w:space="0" w:color="auto"/>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Sig.</w:t>
            </w:r>
          </w:p>
        </w:tc>
        <w:tc>
          <w:tcPr>
            <w:tcW w:w="1371" w:type="dxa"/>
            <w:tcBorders>
              <w:top w:val="single" w:sz="4" w:space="0" w:color="auto"/>
              <w:bottom w:val="single" w:sz="4" w:space="0" w:color="auto"/>
            </w:tcBorders>
          </w:tcPr>
          <w:p w:rsidR="00A2782A" w:rsidRPr="00A2782A" w:rsidRDefault="00A2782A" w:rsidP="00935B52">
            <w:pPr>
              <w:pStyle w:val="ListParagraph"/>
              <w:spacing w:after="0" w:line="240" w:lineRule="auto"/>
              <w:ind w:left="0"/>
              <w:jc w:val="both"/>
              <w:rPr>
                <w:rFonts w:ascii="Times New Roman" w:hAnsi="Times New Roman" w:cs="Times New Roman"/>
                <w:sz w:val="24"/>
                <w:szCs w:val="24"/>
                <w:vertAlign w:val="subscript"/>
                <w:lang w:val="en-US"/>
              </w:rPr>
            </w:pPr>
            <w:r>
              <w:rPr>
                <w:rFonts w:ascii="Times New Roman" w:hAnsi="Times New Roman" w:cs="Times New Roman"/>
                <w:sz w:val="24"/>
                <w:szCs w:val="24"/>
                <w:lang w:val="en-US"/>
              </w:rPr>
              <w:t>H</w:t>
            </w:r>
            <w:r>
              <w:rPr>
                <w:rFonts w:ascii="Times New Roman" w:hAnsi="Times New Roman" w:cs="Times New Roman"/>
                <w:sz w:val="24"/>
                <w:szCs w:val="24"/>
                <w:vertAlign w:val="subscript"/>
                <w:lang w:val="en-US"/>
              </w:rPr>
              <w:t>1</w:t>
            </w:r>
          </w:p>
        </w:tc>
      </w:tr>
      <w:tr w:rsidR="00A2782A" w:rsidRPr="00C172AD" w:rsidTr="00A2782A">
        <w:tc>
          <w:tcPr>
            <w:tcW w:w="2489" w:type="dxa"/>
            <w:tcBorders>
              <w:top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Model pembelajaran</w:t>
            </w:r>
          </w:p>
        </w:tc>
        <w:tc>
          <w:tcPr>
            <w:tcW w:w="3014" w:type="dxa"/>
            <w:tcBorders>
              <w:top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Keterampilan berpikir kritis</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Motivasi belajar</w:t>
            </w:r>
          </w:p>
        </w:tc>
        <w:tc>
          <w:tcPr>
            <w:tcW w:w="876" w:type="dxa"/>
            <w:tcBorders>
              <w:top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10.86</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9.96</w:t>
            </w:r>
          </w:p>
        </w:tc>
        <w:tc>
          <w:tcPr>
            <w:tcW w:w="703" w:type="dxa"/>
            <w:tcBorders>
              <w:top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.002</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.003</w:t>
            </w:r>
          </w:p>
        </w:tc>
        <w:tc>
          <w:tcPr>
            <w:tcW w:w="1371" w:type="dxa"/>
            <w:tcBorders>
              <w:top w:val="single" w:sz="4" w:space="0" w:color="auto"/>
            </w:tcBorders>
          </w:tcPr>
          <w:p w:rsidR="00A2782A" w:rsidRPr="00A2782A" w:rsidRDefault="00A2782A" w:rsidP="00935B5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diterima</w:t>
            </w:r>
          </w:p>
          <w:p w:rsidR="00A2782A" w:rsidRPr="00A2782A" w:rsidRDefault="00A2782A" w:rsidP="00935B5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diterima</w:t>
            </w:r>
          </w:p>
        </w:tc>
      </w:tr>
      <w:tr w:rsidR="00A2782A" w:rsidRPr="00C172AD" w:rsidTr="00A2782A">
        <w:tc>
          <w:tcPr>
            <w:tcW w:w="2489" w:type="dxa"/>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Gaya Belajar</w:t>
            </w:r>
          </w:p>
        </w:tc>
        <w:tc>
          <w:tcPr>
            <w:tcW w:w="3014" w:type="dxa"/>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Keterampilan berpikir kritis</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Motivasi belajar</w:t>
            </w:r>
          </w:p>
        </w:tc>
        <w:tc>
          <w:tcPr>
            <w:tcW w:w="876" w:type="dxa"/>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3.64</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1.704</w:t>
            </w:r>
          </w:p>
        </w:tc>
        <w:tc>
          <w:tcPr>
            <w:tcW w:w="703" w:type="dxa"/>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.033</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.191</w:t>
            </w:r>
          </w:p>
        </w:tc>
        <w:tc>
          <w:tcPr>
            <w:tcW w:w="1371" w:type="dxa"/>
          </w:tcPr>
          <w:p w:rsidR="00A2782A" w:rsidRDefault="00A2782A" w:rsidP="00935B5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w:t>
            </w:r>
            <w:r>
              <w:rPr>
                <w:rFonts w:ascii="Times New Roman" w:hAnsi="Times New Roman" w:cs="Times New Roman"/>
                <w:sz w:val="24"/>
                <w:szCs w:val="24"/>
              </w:rPr>
              <w:t>ite</w:t>
            </w:r>
            <w:r>
              <w:rPr>
                <w:rFonts w:ascii="Times New Roman" w:hAnsi="Times New Roman" w:cs="Times New Roman"/>
                <w:sz w:val="24"/>
                <w:szCs w:val="24"/>
                <w:lang w:val="en-US"/>
              </w:rPr>
              <w:t>rima</w:t>
            </w:r>
          </w:p>
          <w:p w:rsidR="00A2782A" w:rsidRPr="00A2782A" w:rsidRDefault="00A2782A" w:rsidP="00935B5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ditolak</w:t>
            </w:r>
          </w:p>
        </w:tc>
      </w:tr>
      <w:tr w:rsidR="00A2782A" w:rsidRPr="00C172AD" w:rsidTr="00A2782A">
        <w:tc>
          <w:tcPr>
            <w:tcW w:w="2489" w:type="dxa"/>
            <w:tcBorders>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Model Pembelajaran*Gaya Belajar</w:t>
            </w:r>
          </w:p>
        </w:tc>
        <w:tc>
          <w:tcPr>
            <w:tcW w:w="3014" w:type="dxa"/>
            <w:tcBorders>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Keterampilan berpikir kritis</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Motivasi belajar</w:t>
            </w:r>
          </w:p>
        </w:tc>
        <w:tc>
          <w:tcPr>
            <w:tcW w:w="876" w:type="dxa"/>
            <w:tcBorders>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11.793</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.624</w:t>
            </w:r>
          </w:p>
        </w:tc>
        <w:tc>
          <w:tcPr>
            <w:tcW w:w="703" w:type="dxa"/>
            <w:tcBorders>
              <w:bottom w:val="single" w:sz="4" w:space="0" w:color="auto"/>
            </w:tcBorders>
          </w:tcPr>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.000</w:t>
            </w:r>
          </w:p>
          <w:p w:rsidR="00A2782A" w:rsidRPr="00C172AD" w:rsidRDefault="00A2782A" w:rsidP="00935B52">
            <w:pPr>
              <w:pStyle w:val="ListParagraph"/>
              <w:spacing w:after="0" w:line="240" w:lineRule="auto"/>
              <w:ind w:left="0"/>
              <w:jc w:val="both"/>
              <w:rPr>
                <w:rFonts w:ascii="Times New Roman" w:hAnsi="Times New Roman" w:cs="Times New Roman"/>
                <w:sz w:val="24"/>
                <w:szCs w:val="24"/>
              </w:rPr>
            </w:pPr>
            <w:r w:rsidRPr="00C172AD">
              <w:rPr>
                <w:rFonts w:ascii="Times New Roman" w:hAnsi="Times New Roman" w:cs="Times New Roman"/>
                <w:sz w:val="24"/>
                <w:szCs w:val="24"/>
              </w:rPr>
              <w:t>.540</w:t>
            </w:r>
          </w:p>
        </w:tc>
        <w:tc>
          <w:tcPr>
            <w:tcW w:w="1371" w:type="dxa"/>
            <w:tcBorders>
              <w:bottom w:val="single" w:sz="4" w:space="0" w:color="auto"/>
            </w:tcBorders>
          </w:tcPr>
          <w:p w:rsidR="00A2782A" w:rsidRPr="00A2782A" w:rsidRDefault="00A2782A" w:rsidP="00A2782A">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diterima</w:t>
            </w:r>
          </w:p>
          <w:p w:rsidR="00A2782A" w:rsidRPr="00A2782A" w:rsidRDefault="00A2782A" w:rsidP="00935B52">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ditolak</w:t>
            </w:r>
          </w:p>
        </w:tc>
      </w:tr>
    </w:tbl>
    <w:p w:rsidR="00A2782A" w:rsidRPr="00A2782A" w:rsidRDefault="00A2782A" w:rsidP="007809C3">
      <w:pPr>
        <w:tabs>
          <w:tab w:val="left" w:pos="709"/>
        </w:tabs>
        <w:spacing w:after="0" w:line="240" w:lineRule="auto"/>
        <w:jc w:val="both"/>
        <w:rPr>
          <w:rFonts w:ascii="Times New Roman" w:hAnsi="Times New Roman" w:cs="Times New Roman"/>
          <w:sz w:val="24"/>
          <w:szCs w:val="24"/>
          <w:lang w:val="en-US"/>
        </w:rPr>
      </w:pPr>
    </w:p>
    <w:p w:rsidR="00B01A7A" w:rsidRPr="00A2782A" w:rsidRDefault="00353C68" w:rsidP="007809C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A2782A" w:rsidRPr="00A2782A">
        <w:rPr>
          <w:rFonts w:ascii="Times New Roman" w:hAnsi="Times New Roman" w:cs="Times New Roman"/>
          <w:sz w:val="24"/>
          <w:szCs w:val="24"/>
        </w:rPr>
        <w:t>Hasil analisis deskriptif menunjukkan bahwa rata-rata keterampilan berpikir kritis peserta didik yang dibelajarkan dengan model pembelajaran kooopratif tipe Snowball Throwing dan model pembelajaran inkuiri masing-masing pada kategori  tinggi. Rata-rata keterampilan berpikir kritis peserta didik yang memiliki gaya belajar visual, audiotori dan kinestetik masing-masing pada kategori tinggi. Rata-rata motivasi belajar peserta didik yang dibelajarkan dengan model pembelajaran kooopratif tipe Snowball Throwing dan model pembelajaran inkuiri masing-masing pada kategori tinggi. Rata-rata motivasi belajar peserta didik yang memiliki gaya belajar visual, audiotori dan kinestetik masing-masing pada kategori tinggi</w:t>
      </w:r>
      <w:r w:rsidR="00A2782A">
        <w:rPr>
          <w:rFonts w:ascii="Times New Roman" w:hAnsi="Times New Roman" w:cs="Times New Roman"/>
          <w:sz w:val="24"/>
          <w:szCs w:val="24"/>
          <w:lang w:val="en-US"/>
        </w:rPr>
        <w:t>.</w:t>
      </w:r>
    </w:p>
    <w:p w:rsidR="005A27B6" w:rsidRDefault="00E97909" w:rsidP="005B3059">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Dari h</w:t>
      </w:r>
      <w:r w:rsidR="005B3059" w:rsidRPr="007809C3">
        <w:rPr>
          <w:rFonts w:ascii="Times New Roman" w:hAnsi="Times New Roman" w:cs="Times New Roman"/>
          <w:sz w:val="24"/>
          <w:szCs w:val="24"/>
        </w:rPr>
        <w:t xml:space="preserve">asil uji </w:t>
      </w:r>
      <w:r w:rsidR="005B3059" w:rsidRPr="007809C3">
        <w:rPr>
          <w:rFonts w:ascii="Times New Roman" w:hAnsi="Times New Roman" w:cs="Times New Roman"/>
          <w:i/>
          <w:sz w:val="24"/>
          <w:szCs w:val="24"/>
        </w:rPr>
        <w:t>Two Ways</w:t>
      </w:r>
      <w:r w:rsidR="005B3059" w:rsidRPr="007809C3">
        <w:rPr>
          <w:rFonts w:ascii="Times New Roman" w:hAnsi="Times New Roman" w:cs="Times New Roman"/>
          <w:sz w:val="24"/>
          <w:szCs w:val="24"/>
        </w:rPr>
        <w:t xml:space="preserve"> MANOVA pada Tabel 8, diketahui bahwa terdapat perbedaan yang signifikan antara </w:t>
      </w:r>
      <w:r w:rsidR="00A2782A">
        <w:rPr>
          <w:rFonts w:ascii="Times New Roman" w:hAnsi="Times New Roman" w:cs="Times New Roman"/>
          <w:sz w:val="24"/>
          <w:szCs w:val="24"/>
          <w:lang w:val="en-US"/>
        </w:rPr>
        <w:t>keterampilan berpikir kritis</w:t>
      </w:r>
      <w:r w:rsidR="005B3059" w:rsidRPr="007809C3">
        <w:rPr>
          <w:rFonts w:ascii="Times New Roman" w:hAnsi="Times New Roman" w:cs="Times New Roman"/>
          <w:sz w:val="24"/>
          <w:szCs w:val="24"/>
        </w:rPr>
        <w:t xml:space="preserve"> peserta didik yang dibelajarkan dengan model pembelajaran </w:t>
      </w:r>
      <w:r w:rsidR="00A2782A">
        <w:rPr>
          <w:rFonts w:ascii="Times New Roman" w:hAnsi="Times New Roman" w:cs="Times New Roman"/>
          <w:sz w:val="24"/>
          <w:szCs w:val="24"/>
          <w:lang w:val="en-US"/>
        </w:rPr>
        <w:t xml:space="preserve">kooperatif </w:t>
      </w:r>
      <w:r w:rsidR="00A2782A" w:rsidRPr="00A2782A">
        <w:rPr>
          <w:rFonts w:ascii="Times New Roman" w:hAnsi="Times New Roman" w:cs="Times New Roman"/>
          <w:i/>
          <w:sz w:val="24"/>
          <w:szCs w:val="24"/>
          <w:lang w:val="en-US"/>
        </w:rPr>
        <w:t>snowball throwing</w:t>
      </w:r>
      <w:r w:rsidR="005B3059" w:rsidRPr="007809C3">
        <w:rPr>
          <w:rFonts w:ascii="Times New Roman" w:hAnsi="Times New Roman" w:cs="Times New Roman"/>
          <w:sz w:val="24"/>
          <w:szCs w:val="24"/>
        </w:rPr>
        <w:t xml:space="preserve"> dengan peserta didik yang dibelajarkan dengan model pembelajaran </w:t>
      </w:r>
      <w:r w:rsidR="00A2782A">
        <w:rPr>
          <w:rFonts w:ascii="Times New Roman" w:hAnsi="Times New Roman" w:cs="Times New Roman"/>
          <w:sz w:val="24"/>
          <w:szCs w:val="24"/>
          <w:lang w:val="en-US"/>
        </w:rPr>
        <w:t>inkuiri</w:t>
      </w:r>
      <w:r w:rsidR="005B3059" w:rsidRPr="007809C3">
        <w:rPr>
          <w:rFonts w:ascii="Times New Roman" w:hAnsi="Times New Roman" w:cs="Times New Roman"/>
          <w:sz w:val="24"/>
          <w:szCs w:val="24"/>
        </w:rPr>
        <w:t xml:space="preserve"> </w:t>
      </w:r>
      <w:r w:rsidR="00A2782A">
        <w:rPr>
          <w:rFonts w:ascii="Times New Roman" w:hAnsi="Times New Roman" w:cs="Times New Roman"/>
          <w:sz w:val="24"/>
          <w:szCs w:val="24"/>
        </w:rPr>
        <w:t>dengan taraf signifikansi (0,00</w:t>
      </w:r>
      <w:r w:rsidR="00A2782A">
        <w:rPr>
          <w:rFonts w:ascii="Times New Roman" w:hAnsi="Times New Roman" w:cs="Times New Roman"/>
          <w:sz w:val="24"/>
          <w:szCs w:val="24"/>
          <w:lang w:val="en-US"/>
        </w:rPr>
        <w:t>2</w:t>
      </w:r>
      <w:r w:rsidR="005B3059" w:rsidRPr="007809C3">
        <w:rPr>
          <w:rFonts w:ascii="Times New Roman" w:hAnsi="Times New Roman" w:cs="Times New Roman"/>
          <w:sz w:val="24"/>
          <w:szCs w:val="24"/>
        </w:rPr>
        <w:t xml:space="preserve">)&lt;(0,05). </w:t>
      </w:r>
      <w:r w:rsidR="005A27B6">
        <w:rPr>
          <w:rFonts w:ascii="Times New Roman" w:hAnsi="Times New Roman" w:cs="Times New Roman"/>
          <w:sz w:val="24"/>
          <w:szCs w:val="24"/>
          <w:lang w:val="en-US"/>
        </w:rPr>
        <w:t xml:space="preserve">Sama halnya dengan motivasi belajar peserta didik yang berbeda secara signifikan antara yang dibelajarkan dengan model pembelajaran kooperatif tipe snowball throwing dengan yang dibelajarkan dengan model inkuiri dimana taraf signifikansi (0,003)&lt;(0,005). </w:t>
      </w:r>
      <w:r w:rsidR="005A27B6" w:rsidRPr="00C172AD">
        <w:rPr>
          <w:rFonts w:ascii="Times New Roman" w:hAnsi="Times New Roman" w:cs="Times New Roman"/>
          <w:sz w:val="24"/>
          <w:szCs w:val="24"/>
        </w:rPr>
        <w:t xml:space="preserve">Rata-rata motivasi belajar peserta didik yang dibelajarkan dengan model pembelajaran kooperatif tipe Snowball Throwing lebih tinggi dibandingkan dengan model pembelajaran inkuiri. Selain itu, dari seluruh data hasil pengamatan menunjukkan bahwa nilai rata-rata hasil pengamatan peserta didik pada kelas yang menggunakan model pembelajaran kooperatif tipe </w:t>
      </w:r>
      <w:r w:rsidR="005A27B6" w:rsidRPr="00C172AD">
        <w:rPr>
          <w:rFonts w:ascii="Times New Roman" w:hAnsi="Times New Roman" w:cs="Times New Roman"/>
          <w:i/>
          <w:iCs/>
          <w:sz w:val="24"/>
          <w:szCs w:val="24"/>
        </w:rPr>
        <w:t xml:space="preserve">Snowball Throwing </w:t>
      </w:r>
      <w:r w:rsidR="005A27B6" w:rsidRPr="00C172AD">
        <w:rPr>
          <w:rFonts w:ascii="Times New Roman" w:hAnsi="Times New Roman" w:cs="Times New Roman"/>
          <w:sz w:val="24"/>
          <w:szCs w:val="24"/>
        </w:rPr>
        <w:t xml:space="preserve"> lebih tinggi dibandingkan  dengan model pembelajaran inkuiri.</w:t>
      </w:r>
    </w:p>
    <w:p w:rsidR="007809C3" w:rsidRPr="00365253" w:rsidRDefault="005A27B6" w:rsidP="007809C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rPr>
        <w:t>Pada Tabel 8 dapat dilihat bahwa</w:t>
      </w:r>
      <w:r w:rsidRPr="00C172AD">
        <w:rPr>
          <w:rFonts w:ascii="Times New Roman" w:hAnsi="Times New Roman" w:cs="Times New Roman"/>
          <w:sz w:val="24"/>
          <w:szCs w:val="24"/>
        </w:rPr>
        <w:t xml:space="preserve">  terdapat perbedaan keterampilan berpikir kritis peserta didik yang memiliki gaya belajar visual, audiotori dan kinestetik. Adanya perbedaan keterampilan berpikir kritis menunjukkan bahwan ada pengaruh dari gaya belajar terhadap keterampilan berpikir kritis peserta didik. Deskripsi keterampilan berpikir kritis dan nilai </w:t>
      </w:r>
      <w:r w:rsidRPr="00C172AD">
        <w:rPr>
          <w:rFonts w:ascii="Times New Roman" w:hAnsi="Times New Roman" w:cs="Times New Roman"/>
          <w:sz w:val="24"/>
          <w:szCs w:val="24"/>
          <w:lang w:val="pt-BR"/>
        </w:rPr>
        <w:t xml:space="preserve">rata-rata </w:t>
      </w:r>
      <w:r w:rsidRPr="00C172AD">
        <w:rPr>
          <w:rFonts w:ascii="Times New Roman" w:hAnsi="Times New Roman" w:cs="Times New Roman"/>
          <w:sz w:val="24"/>
          <w:szCs w:val="24"/>
        </w:rPr>
        <w:t>post</w:t>
      </w:r>
      <w:r w:rsidRPr="00C172AD">
        <w:rPr>
          <w:rFonts w:ascii="Times New Roman" w:hAnsi="Times New Roman" w:cs="Times New Roman"/>
          <w:sz w:val="24"/>
          <w:szCs w:val="24"/>
          <w:lang w:val="pt-BR"/>
        </w:rPr>
        <w:t>test</w:t>
      </w:r>
      <w:r w:rsidRPr="00C172AD">
        <w:rPr>
          <w:rFonts w:ascii="Times New Roman" w:hAnsi="Times New Roman" w:cs="Times New Roman"/>
          <w:sz w:val="24"/>
          <w:szCs w:val="24"/>
        </w:rPr>
        <w:t xml:space="preserve"> peserta didik yang memiliki gaya belajar kinestetik (69.56) lebih tinggi dibandingkan audiotori (68.70) dan visual (67.73).</w:t>
      </w:r>
      <w:r>
        <w:rPr>
          <w:rFonts w:ascii="Times New Roman" w:hAnsi="Times New Roman" w:cs="Times New Roman"/>
          <w:sz w:val="24"/>
          <w:szCs w:val="24"/>
          <w:lang w:val="en-US"/>
        </w:rPr>
        <w:t xml:space="preserve"> </w:t>
      </w:r>
      <w:r w:rsidRPr="00C172AD">
        <w:rPr>
          <w:rFonts w:ascii="Times New Roman" w:hAnsi="Times New Roman" w:cs="Times New Roman"/>
          <w:sz w:val="24"/>
          <w:szCs w:val="24"/>
        </w:rPr>
        <w:t xml:space="preserve">Beberapa hasil penelitian juga menunjukkan bahwa penerapan model pembelajaran perlu mempertimbangkan gaya belajar peserta didik, antara lain penelitian yang dilakukan Ahriani (2013) yang menyatakan </w:t>
      </w:r>
      <w:r w:rsidRPr="00C172AD">
        <w:rPr>
          <w:rFonts w:ascii="Times New Roman" w:hAnsi="Times New Roman" w:cs="Times New Roman"/>
          <w:sz w:val="24"/>
          <w:szCs w:val="24"/>
        </w:rPr>
        <w:lastRenderedPageBreak/>
        <w:t>bahwa gaya belajar secara signifikan berpengaruh terhadap keterampilan berpikir kritis peserta didik kelas X SMK Negeri 2 Bantaeng pada materi ikatan kimia, hal ini sejalan dengan hasil penelitian Qomariyah (2010) menyatakan bahwa ada pengaruh gaya belajar kinestetik terhadap prestasi belajar peserta didik dan pengaruhnya sangat tinggi dibandingkan gaya belajar visual dan audiotori.</w:t>
      </w:r>
      <w:r>
        <w:rPr>
          <w:rFonts w:ascii="Times New Roman" w:hAnsi="Times New Roman" w:cs="Times New Roman"/>
          <w:sz w:val="24"/>
          <w:szCs w:val="24"/>
          <w:lang w:val="en-US"/>
        </w:rPr>
        <w:t xml:space="preserve"> Berbeda dengan motivasi belajar peserta didik dengan rata-rata nilai relatif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antara peserta didik dengan gaya belajar visual, auditori, maupun kinstetik. Hal ini mengindikasikan tidak tedapat pengaruh gaya belajar terhadap motivasi belajar peserta didik, dapat dibuktikan dengan taraf signifikansi (0,191) &gt; (0</w:t>
      </w:r>
      <w:proofErr w:type="gramStart"/>
      <w:r>
        <w:rPr>
          <w:rFonts w:ascii="Times New Roman" w:hAnsi="Times New Roman" w:cs="Times New Roman"/>
          <w:sz w:val="24"/>
          <w:szCs w:val="24"/>
          <w:lang w:val="en-US"/>
        </w:rPr>
        <w:t>,05</w:t>
      </w:r>
      <w:proofErr w:type="gramEnd"/>
      <w:r>
        <w:rPr>
          <w:rFonts w:ascii="Times New Roman" w:hAnsi="Times New Roman" w:cs="Times New Roman"/>
          <w:sz w:val="24"/>
          <w:szCs w:val="24"/>
          <w:lang w:val="en-US"/>
        </w:rPr>
        <w:t>)</w:t>
      </w:r>
      <w:r w:rsidR="00365253">
        <w:rPr>
          <w:rFonts w:ascii="Times New Roman" w:hAnsi="Times New Roman" w:cs="Times New Roman"/>
          <w:sz w:val="24"/>
          <w:szCs w:val="24"/>
          <w:lang w:val="en-US"/>
        </w:rPr>
        <w:t xml:space="preserve">. </w:t>
      </w:r>
      <w:r w:rsidR="00365253" w:rsidRPr="00C172AD">
        <w:rPr>
          <w:rFonts w:ascii="Times New Roman" w:hAnsi="Times New Roman" w:cs="Times New Roman"/>
          <w:sz w:val="24"/>
          <w:szCs w:val="24"/>
        </w:rPr>
        <w:t>Hal ini sejalan dengan hasil penelitian yang dilakukan oleh Sulistiana (2013) menunjukkan bahwa tidak ada pengaruh gender, gaya belajar, dan reinforcement guru baik secara sendiri-sendiri maupun secara bersama-sama terhadap prestasi dan motivasi belajar fisika peserta didik</w:t>
      </w:r>
      <w:r w:rsidR="00365253">
        <w:rPr>
          <w:rFonts w:ascii="Times New Roman" w:hAnsi="Times New Roman" w:cs="Times New Roman"/>
          <w:sz w:val="24"/>
          <w:szCs w:val="24"/>
          <w:lang w:val="en-US"/>
        </w:rPr>
        <w:t>.</w:t>
      </w:r>
    </w:p>
    <w:p w:rsidR="00C60EC9" w:rsidRPr="00365253" w:rsidRDefault="00C60EC9" w:rsidP="007809C3">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5746BF">
        <w:rPr>
          <w:rFonts w:ascii="Times New Roman" w:hAnsi="Times New Roman" w:cs="Times New Roman"/>
          <w:sz w:val="24"/>
          <w:szCs w:val="24"/>
        </w:rPr>
        <w:t xml:space="preserve">Dari tabel 8 juga diketahui bahwa </w:t>
      </w:r>
      <w:r w:rsidR="00365253" w:rsidRPr="00C172AD">
        <w:rPr>
          <w:rFonts w:ascii="Times New Roman" w:hAnsi="Times New Roman" w:cs="Times New Roman"/>
          <w:sz w:val="24"/>
          <w:szCs w:val="24"/>
        </w:rPr>
        <w:t xml:space="preserve">terdapat interaksi model pembelajaran kooperatif tipe </w:t>
      </w:r>
      <w:r w:rsidR="00365253" w:rsidRPr="00C172AD">
        <w:rPr>
          <w:rFonts w:ascii="Times New Roman" w:hAnsi="Times New Roman" w:cs="Times New Roman"/>
          <w:i/>
          <w:iCs/>
          <w:sz w:val="24"/>
          <w:szCs w:val="24"/>
        </w:rPr>
        <w:t xml:space="preserve">Snowball Throwing </w:t>
      </w:r>
      <w:r w:rsidR="00365253" w:rsidRPr="00C172AD">
        <w:rPr>
          <w:rFonts w:ascii="Times New Roman" w:hAnsi="Times New Roman" w:cs="Times New Roman"/>
          <w:sz w:val="24"/>
          <w:szCs w:val="24"/>
        </w:rPr>
        <w:t xml:space="preserve"> dan model pembelajaran inkuiri dengan peserta didik yang memiliki gaya belajar visual, audiotori dan kinestetik dalam mempengaruhi keterampilan berpikir kritis peserta didik.</w:t>
      </w:r>
      <w:r w:rsidR="005746BF">
        <w:rPr>
          <w:rFonts w:ascii="Times New Roman" w:hAnsi="Times New Roman" w:cs="Times New Roman"/>
          <w:sz w:val="24"/>
          <w:szCs w:val="24"/>
        </w:rPr>
        <w:t xml:space="preserve"> </w:t>
      </w:r>
      <w:r w:rsidR="00365253" w:rsidRPr="00C172AD">
        <w:rPr>
          <w:rFonts w:ascii="Times New Roman" w:hAnsi="Times New Roman" w:cs="Times New Roman"/>
          <w:sz w:val="24"/>
          <w:szCs w:val="24"/>
        </w:rPr>
        <w:t xml:space="preserve">Kelas yang menggunakan model pembelajaran kooperatif tipe </w:t>
      </w:r>
      <w:r w:rsidR="00365253" w:rsidRPr="00C172AD">
        <w:rPr>
          <w:rFonts w:ascii="Times New Roman" w:hAnsi="Times New Roman" w:cs="Times New Roman"/>
          <w:i/>
          <w:iCs/>
          <w:sz w:val="24"/>
          <w:szCs w:val="24"/>
        </w:rPr>
        <w:t xml:space="preserve">Snowball Throwing </w:t>
      </w:r>
      <w:r w:rsidR="00365253" w:rsidRPr="00C172AD">
        <w:rPr>
          <w:rFonts w:ascii="Times New Roman" w:hAnsi="Times New Roman" w:cs="Times New Roman"/>
          <w:sz w:val="24"/>
          <w:szCs w:val="24"/>
        </w:rPr>
        <w:t>nilai keterampilan berpikir kritis berdasarkan gaya belajar jika diurutkan dari yang tertinggi hingga terendah yaitu kinestetik, audiotori dan visual, sedangkan pada kelas yang menggunakan model pembelajaran inkuiri yaitu visual, kinestetik dan audiotori. Hal ini menunjukkan bahwa ada interaksi antara model pembelajaran dan gaya belajar. Ha ini menunjukkan bahwa kedua model pembelajaran memberikan pengaruh terhadap kerampilan berpikir kritis peserta didik karena pada proses pelaksanaan peserta didik terlibat secar</w:t>
      </w:r>
      <w:r w:rsidR="00365253">
        <w:rPr>
          <w:rFonts w:ascii="Times New Roman" w:hAnsi="Times New Roman" w:cs="Times New Roman"/>
          <w:sz w:val="24"/>
          <w:szCs w:val="24"/>
        </w:rPr>
        <w:t>a langsung untuk berperan aktif</w:t>
      </w:r>
      <w:r w:rsidR="00365253">
        <w:rPr>
          <w:rFonts w:ascii="Times New Roman" w:hAnsi="Times New Roman" w:cs="Times New Roman"/>
          <w:sz w:val="24"/>
          <w:szCs w:val="24"/>
          <w:lang w:val="en-US"/>
        </w:rPr>
        <w:t>.</w:t>
      </w:r>
    </w:p>
    <w:p w:rsidR="00BE15BB" w:rsidRPr="00365253" w:rsidRDefault="005746BF" w:rsidP="00BE15B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365253">
        <w:rPr>
          <w:rFonts w:ascii="Times New Roman" w:hAnsi="Times New Roman" w:cs="Times New Roman"/>
          <w:sz w:val="24"/>
          <w:szCs w:val="24"/>
          <w:lang w:val="en-US"/>
        </w:rPr>
        <w:t xml:space="preserve">Berbeda dengan interaksi model pembelajaran dan </w:t>
      </w:r>
      <w:proofErr w:type="gramStart"/>
      <w:r w:rsidR="00365253">
        <w:rPr>
          <w:rFonts w:ascii="Times New Roman" w:hAnsi="Times New Roman" w:cs="Times New Roman"/>
          <w:sz w:val="24"/>
          <w:szCs w:val="24"/>
          <w:lang w:val="en-US"/>
        </w:rPr>
        <w:t>gaya</w:t>
      </w:r>
      <w:proofErr w:type="gramEnd"/>
      <w:r w:rsidR="00365253">
        <w:rPr>
          <w:rFonts w:ascii="Times New Roman" w:hAnsi="Times New Roman" w:cs="Times New Roman"/>
          <w:sz w:val="24"/>
          <w:szCs w:val="24"/>
          <w:lang w:val="en-US"/>
        </w:rPr>
        <w:t xml:space="preserve"> belajar terhadap keterampilan berpikir kritis, untuk motivasi belajar peserta didik </w:t>
      </w:r>
      <w:r w:rsidR="00365253" w:rsidRPr="00C172AD">
        <w:rPr>
          <w:rFonts w:ascii="Times New Roman" w:hAnsi="Times New Roman" w:cs="Times New Roman"/>
          <w:sz w:val="24"/>
          <w:szCs w:val="24"/>
        </w:rPr>
        <w:t xml:space="preserve">menunjukkan bahwa </w:t>
      </w:r>
      <w:r w:rsidR="00365253">
        <w:rPr>
          <w:rFonts w:ascii="Times New Roman" w:hAnsi="Times New Roman" w:cs="Times New Roman"/>
          <w:sz w:val="24"/>
          <w:szCs w:val="24"/>
        </w:rPr>
        <w:t>tidak terdapat interaksi</w:t>
      </w:r>
      <w:r w:rsidR="00365253">
        <w:rPr>
          <w:rFonts w:ascii="Times New Roman" w:hAnsi="Times New Roman" w:cs="Times New Roman"/>
          <w:sz w:val="24"/>
          <w:szCs w:val="24"/>
          <w:lang w:val="en-US"/>
        </w:rPr>
        <w:t xml:space="preserve"> </w:t>
      </w:r>
      <w:r w:rsidR="00365253" w:rsidRPr="00C172AD">
        <w:rPr>
          <w:rFonts w:ascii="Times New Roman" w:hAnsi="Times New Roman" w:cs="Times New Roman"/>
          <w:sz w:val="24"/>
          <w:szCs w:val="24"/>
        </w:rPr>
        <w:t>antara model pembelajaran dan gaya belajar peserta</w:t>
      </w:r>
      <w:r w:rsidR="00365253">
        <w:rPr>
          <w:rFonts w:ascii="Times New Roman" w:hAnsi="Times New Roman" w:cs="Times New Roman"/>
          <w:sz w:val="24"/>
          <w:szCs w:val="24"/>
        </w:rPr>
        <w:t xml:space="preserve"> didik</w:t>
      </w:r>
      <w:r w:rsidR="00365253">
        <w:rPr>
          <w:rFonts w:ascii="Times New Roman" w:hAnsi="Times New Roman" w:cs="Times New Roman"/>
          <w:sz w:val="24"/>
          <w:szCs w:val="24"/>
          <w:lang w:val="en-US"/>
        </w:rPr>
        <w:t xml:space="preserve">. </w:t>
      </w:r>
      <w:r w:rsidR="00365253" w:rsidRPr="00C172AD">
        <w:rPr>
          <w:rFonts w:ascii="Times New Roman" w:hAnsi="Times New Roman" w:cs="Times New Roman"/>
          <w:sz w:val="24"/>
          <w:szCs w:val="24"/>
        </w:rPr>
        <w:t xml:space="preserve">Hal ini terjadi karena model pembelajaran kooperatif tipe </w:t>
      </w:r>
      <w:r w:rsidR="00365253" w:rsidRPr="00C172AD">
        <w:rPr>
          <w:rFonts w:ascii="Times New Roman" w:hAnsi="Times New Roman" w:cs="Times New Roman"/>
          <w:i/>
          <w:iCs/>
          <w:sz w:val="24"/>
          <w:szCs w:val="24"/>
        </w:rPr>
        <w:t xml:space="preserve">Snowball Throwing </w:t>
      </w:r>
      <w:r w:rsidR="00365253" w:rsidRPr="00C172AD">
        <w:rPr>
          <w:rFonts w:ascii="Times New Roman" w:hAnsi="Times New Roman" w:cs="Times New Roman"/>
          <w:sz w:val="24"/>
          <w:szCs w:val="24"/>
        </w:rPr>
        <w:t>dan model pembelajaran inkuiri yang digunakan memberikan kesempatan kepada peserta didik untuk lebih aktif dan mandiri dalam proses pembelajaran, sehinga peserta didik memiliki kebebasan dalam mengembangkan aktivits dalam mengidentifikasi dan memecahkan masalah yang akan membuat peserta didik bekerja aktif dalam kelompok yang akan meningkatkan motivasi belajar peserta didik pada masing-masing gaya belajar.</w:t>
      </w:r>
      <w:r w:rsidR="00365253" w:rsidRPr="00365253">
        <w:rPr>
          <w:rFonts w:ascii="Times New Roman" w:hAnsi="Times New Roman" w:cs="Times New Roman"/>
          <w:sz w:val="24"/>
          <w:szCs w:val="24"/>
        </w:rPr>
        <w:t xml:space="preserve"> </w:t>
      </w:r>
      <w:r w:rsidR="00365253" w:rsidRPr="00C172AD">
        <w:rPr>
          <w:rFonts w:ascii="Times New Roman" w:hAnsi="Times New Roman" w:cs="Times New Roman"/>
          <w:sz w:val="24"/>
          <w:szCs w:val="24"/>
        </w:rPr>
        <w:t>Hasil penelitian yang dilakukan Sulistiana (2013) juga melaporkan bahwa tidak ada pengaruh signifikan antara gender, gaya belajar, dan perlakuan guru baik dengan model pembelajaran dan strategi secara sendiri-sendiri maupun secara bersama-sama.</w:t>
      </w:r>
    </w:p>
    <w:p w:rsidR="00365253" w:rsidRPr="00365253" w:rsidRDefault="00365253" w:rsidP="00BE15BB">
      <w:pPr>
        <w:tabs>
          <w:tab w:val="left" w:pos="709"/>
        </w:tabs>
        <w:spacing w:after="0" w:line="240" w:lineRule="auto"/>
        <w:jc w:val="both"/>
        <w:rPr>
          <w:rFonts w:ascii="Times New Roman" w:hAnsi="Times New Roman" w:cs="Times New Roman"/>
          <w:sz w:val="24"/>
          <w:szCs w:val="24"/>
          <w:lang w:val="en-US"/>
        </w:rPr>
      </w:pPr>
    </w:p>
    <w:p w:rsidR="00BE15BB" w:rsidRDefault="00BE15BB" w:rsidP="00BE15B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E15BB" w:rsidRDefault="00BE15BB" w:rsidP="00BE15BB">
      <w:pPr>
        <w:tabs>
          <w:tab w:val="left" w:pos="709"/>
        </w:tabs>
        <w:spacing w:after="0" w:line="240" w:lineRule="auto"/>
        <w:jc w:val="center"/>
        <w:rPr>
          <w:rFonts w:ascii="Times New Roman" w:hAnsi="Times New Roman" w:cs="Times New Roman"/>
          <w:b/>
          <w:sz w:val="24"/>
          <w:szCs w:val="24"/>
        </w:rPr>
      </w:pPr>
    </w:p>
    <w:p w:rsidR="00BE15BB" w:rsidRDefault="00BE15BB" w:rsidP="00BE15BB">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w:t>
      </w:r>
    </w:p>
    <w:p w:rsidR="00BE15BB" w:rsidRDefault="00BE15BB" w:rsidP="00BE15BB">
      <w:pPr>
        <w:tabs>
          <w:tab w:val="left" w:pos="709"/>
        </w:tabs>
        <w:spacing w:after="0" w:line="240" w:lineRule="auto"/>
        <w:jc w:val="center"/>
        <w:rPr>
          <w:rFonts w:ascii="Times New Roman" w:hAnsi="Times New Roman" w:cs="Times New Roman"/>
          <w:b/>
          <w:sz w:val="24"/>
          <w:szCs w:val="24"/>
        </w:rPr>
      </w:pPr>
    </w:p>
    <w:p w:rsidR="008819A1" w:rsidRDefault="00BE15BB" w:rsidP="00BE15BB">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8819A1">
        <w:rPr>
          <w:rFonts w:ascii="Times New Roman" w:hAnsi="Times New Roman" w:cs="Times New Roman"/>
          <w:sz w:val="24"/>
          <w:szCs w:val="24"/>
        </w:rPr>
        <w:t xml:space="preserve">Berdasarkan hasil dan pembahasan maka dapat disimpulkan bahwa pada materi </w:t>
      </w:r>
      <w:r w:rsidR="00365253">
        <w:rPr>
          <w:rFonts w:ascii="Times New Roman" w:hAnsi="Times New Roman" w:cs="Times New Roman"/>
          <w:sz w:val="24"/>
          <w:szCs w:val="24"/>
          <w:lang w:val="en-US"/>
        </w:rPr>
        <w:t>larutan asam basa</w:t>
      </w:r>
      <w:r w:rsidR="008819A1">
        <w:rPr>
          <w:rFonts w:ascii="Times New Roman" w:hAnsi="Times New Roman" w:cs="Times New Roman"/>
          <w:sz w:val="24"/>
          <w:szCs w:val="24"/>
        </w:rPr>
        <w:t xml:space="preserve">, model model pembelajaran </w:t>
      </w:r>
      <w:r w:rsidR="00365253">
        <w:rPr>
          <w:rFonts w:ascii="Times New Roman" w:hAnsi="Times New Roman" w:cs="Times New Roman"/>
          <w:sz w:val="24"/>
          <w:szCs w:val="24"/>
          <w:lang w:val="en-US"/>
        </w:rPr>
        <w:t xml:space="preserve">kooperatif </w:t>
      </w:r>
      <w:r w:rsidR="00365253" w:rsidRPr="00365253">
        <w:rPr>
          <w:rFonts w:ascii="Times New Roman" w:hAnsi="Times New Roman" w:cs="Times New Roman"/>
          <w:i/>
          <w:sz w:val="24"/>
          <w:szCs w:val="24"/>
          <w:lang w:val="en-US"/>
        </w:rPr>
        <w:t xml:space="preserve">snowball </w:t>
      </w:r>
      <w:r w:rsidR="00365253" w:rsidRPr="00365253">
        <w:rPr>
          <w:rFonts w:ascii="Times New Roman" w:hAnsi="Times New Roman" w:cs="Times New Roman"/>
          <w:i/>
          <w:sz w:val="24"/>
          <w:szCs w:val="24"/>
          <w:lang w:val="en-US"/>
        </w:rPr>
        <w:lastRenderedPageBreak/>
        <w:t>throwing</w:t>
      </w:r>
      <w:r w:rsidR="008819A1">
        <w:rPr>
          <w:rFonts w:ascii="Times New Roman" w:hAnsi="Times New Roman" w:cs="Times New Roman"/>
          <w:sz w:val="24"/>
          <w:szCs w:val="24"/>
        </w:rPr>
        <w:t xml:space="preserve"> lebih efektif digunakan untuk meningkatkan </w:t>
      </w:r>
      <w:r w:rsidR="00365253">
        <w:rPr>
          <w:rFonts w:ascii="Times New Roman" w:hAnsi="Times New Roman" w:cs="Times New Roman"/>
          <w:sz w:val="24"/>
          <w:szCs w:val="24"/>
          <w:lang w:val="en-US"/>
        </w:rPr>
        <w:t>keterampilan berpikir kritis</w:t>
      </w:r>
      <w:r w:rsidR="008819A1">
        <w:rPr>
          <w:rFonts w:ascii="Times New Roman" w:hAnsi="Times New Roman" w:cs="Times New Roman"/>
          <w:sz w:val="24"/>
          <w:szCs w:val="24"/>
        </w:rPr>
        <w:t xml:space="preserve"> dan </w:t>
      </w:r>
      <w:r w:rsidR="00365253">
        <w:rPr>
          <w:rFonts w:ascii="Times New Roman" w:hAnsi="Times New Roman" w:cs="Times New Roman"/>
          <w:sz w:val="24"/>
          <w:szCs w:val="24"/>
          <w:lang w:val="en-US"/>
        </w:rPr>
        <w:t>motivasi belajar</w:t>
      </w:r>
      <w:r w:rsidR="008819A1">
        <w:rPr>
          <w:rFonts w:ascii="Times New Roman" w:hAnsi="Times New Roman" w:cs="Times New Roman"/>
          <w:sz w:val="24"/>
          <w:szCs w:val="24"/>
        </w:rPr>
        <w:t xml:space="preserve"> perserta didik dibandingkan dengan model pembelajaran </w:t>
      </w:r>
      <w:r w:rsidR="00365253">
        <w:rPr>
          <w:rFonts w:ascii="Times New Roman" w:hAnsi="Times New Roman" w:cs="Times New Roman"/>
          <w:sz w:val="24"/>
          <w:szCs w:val="24"/>
          <w:lang w:val="en-US"/>
        </w:rPr>
        <w:t>inkuiri terbimbing</w:t>
      </w:r>
      <w:r w:rsidR="008819A1">
        <w:rPr>
          <w:rFonts w:ascii="Times New Roman" w:hAnsi="Times New Roman" w:cs="Times New Roman"/>
          <w:sz w:val="24"/>
          <w:szCs w:val="24"/>
        </w:rPr>
        <w:t xml:space="preserve">. </w:t>
      </w:r>
      <w:r w:rsidR="00365253" w:rsidRPr="00365253">
        <w:rPr>
          <w:rFonts w:ascii="Times New Roman" w:hAnsi="Times New Roman" w:cs="Times New Roman"/>
          <w:sz w:val="24"/>
          <w:szCs w:val="24"/>
        </w:rPr>
        <w:t>Keterampilan berpikir kritis peserta didik yang memiliki gaya belajar kinestetik lebih tinggi dibandingkan gaya belajar visual dan audiotori, sedangkan motivasi belajar peserta didik yang memiliki gaya belajar audiotori lebih tinggi dibandingkan gaya belajar visual dan kinestetik</w:t>
      </w:r>
      <w:r w:rsidR="00365253">
        <w:rPr>
          <w:rFonts w:ascii="Times New Roman" w:hAnsi="Times New Roman" w:cs="Times New Roman"/>
          <w:sz w:val="24"/>
          <w:szCs w:val="24"/>
          <w:lang w:val="en-US"/>
        </w:rPr>
        <w:t xml:space="preserve">. </w:t>
      </w:r>
    </w:p>
    <w:p w:rsidR="00365253" w:rsidRPr="00365253" w:rsidRDefault="00365253" w:rsidP="00BE15BB">
      <w:pPr>
        <w:tabs>
          <w:tab w:val="left" w:pos="709"/>
        </w:tabs>
        <w:spacing w:after="0" w:line="240" w:lineRule="auto"/>
        <w:jc w:val="both"/>
        <w:rPr>
          <w:rFonts w:ascii="Times New Roman" w:hAnsi="Times New Roman" w:cs="Times New Roman"/>
          <w:sz w:val="24"/>
          <w:szCs w:val="24"/>
          <w:lang w:val="en-US"/>
        </w:rPr>
      </w:pPr>
    </w:p>
    <w:p w:rsidR="008819A1" w:rsidRDefault="008819A1" w:rsidP="008819A1">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Saran</w:t>
      </w:r>
    </w:p>
    <w:p w:rsidR="008819A1" w:rsidRDefault="008819A1" w:rsidP="008819A1">
      <w:pPr>
        <w:tabs>
          <w:tab w:val="left" w:pos="709"/>
        </w:tabs>
        <w:spacing w:after="0" w:line="240" w:lineRule="auto"/>
        <w:jc w:val="center"/>
        <w:rPr>
          <w:rFonts w:ascii="Times New Roman" w:hAnsi="Times New Roman" w:cs="Times New Roman"/>
          <w:sz w:val="24"/>
          <w:szCs w:val="24"/>
        </w:rPr>
      </w:pPr>
    </w:p>
    <w:p w:rsidR="008819A1" w:rsidRDefault="008819A1" w:rsidP="008819A1">
      <w:pPr>
        <w:tabs>
          <w:tab w:val="left" w:pos="709"/>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Berdasarkan hasil penelitian, pembahasan dan kesimpulan yang telah diperoleh, maka disarankan pada guru kimia SMA/SMK </w:t>
      </w:r>
      <w:r w:rsidR="00543FE4" w:rsidRPr="00655C8F">
        <w:rPr>
          <w:rFonts w:ascii="Times New Roman" w:hAnsi="Times New Roman" w:cs="Times New Roman"/>
          <w:sz w:val="24"/>
          <w:szCs w:val="24"/>
        </w:rPr>
        <w:t xml:space="preserve">untuk menyesuaikan model pembelajaran dengan gaya belajar peserta didik dan materi pelajaran, Model  pembelajaran kooperatif tipe </w:t>
      </w:r>
      <w:r w:rsidR="00543FE4" w:rsidRPr="00655C8F">
        <w:rPr>
          <w:rFonts w:ascii="Times New Roman" w:hAnsi="Times New Roman" w:cs="Times New Roman"/>
          <w:i/>
          <w:iCs/>
          <w:sz w:val="24"/>
          <w:szCs w:val="24"/>
        </w:rPr>
        <w:t>Snowball Throwing</w:t>
      </w:r>
      <w:r w:rsidR="00543FE4" w:rsidRPr="00655C8F">
        <w:rPr>
          <w:rFonts w:ascii="Times New Roman" w:hAnsi="Times New Roman" w:cs="Times New Roman"/>
          <w:sz w:val="24"/>
          <w:szCs w:val="24"/>
        </w:rPr>
        <w:t xml:space="preserve"> dan model pembelajaran inkuiri dapat digunakan dalam mengajarkan materi larutan asam basa.</w:t>
      </w:r>
      <w:r w:rsidR="00543FE4">
        <w:rPr>
          <w:rFonts w:ascii="Times New Roman" w:hAnsi="Times New Roman" w:cs="Times New Roman"/>
          <w:sz w:val="24"/>
          <w:szCs w:val="24"/>
          <w:lang w:val="en-US"/>
        </w:rPr>
        <w:t xml:space="preserve"> </w:t>
      </w:r>
    </w:p>
    <w:p w:rsidR="00762824" w:rsidRPr="00543FE4" w:rsidRDefault="00762824" w:rsidP="008819A1">
      <w:pPr>
        <w:tabs>
          <w:tab w:val="left" w:pos="709"/>
        </w:tabs>
        <w:spacing w:after="0" w:line="240" w:lineRule="auto"/>
        <w:jc w:val="both"/>
        <w:rPr>
          <w:rFonts w:ascii="Times New Roman" w:hAnsi="Times New Roman" w:cs="Times New Roman"/>
          <w:sz w:val="24"/>
          <w:szCs w:val="24"/>
          <w:lang w:val="en-US"/>
        </w:rPr>
      </w:pPr>
    </w:p>
    <w:p w:rsidR="008819A1" w:rsidRDefault="008819A1" w:rsidP="008819A1">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DAFTAR RUJUKAN</w:t>
      </w:r>
    </w:p>
    <w:p w:rsidR="008819A1" w:rsidRDefault="008819A1" w:rsidP="008819A1">
      <w:pPr>
        <w:tabs>
          <w:tab w:val="left" w:pos="709"/>
        </w:tabs>
        <w:spacing w:after="0" w:line="240" w:lineRule="auto"/>
        <w:jc w:val="center"/>
        <w:rPr>
          <w:rFonts w:ascii="Times New Roman" w:hAnsi="Times New Roman" w:cs="Times New Roman"/>
          <w:b/>
          <w:sz w:val="24"/>
          <w:szCs w:val="24"/>
        </w:rPr>
      </w:pPr>
    </w:p>
    <w:p w:rsidR="00762824" w:rsidRDefault="000635DF" w:rsidP="00762824">
      <w:pPr>
        <w:pStyle w:val="ListParagraph"/>
        <w:spacing w:after="0" w:line="216" w:lineRule="auto"/>
        <w:ind w:left="993" w:hanging="993"/>
        <w:jc w:val="both"/>
        <w:outlineLvl w:val="0"/>
        <w:rPr>
          <w:rFonts w:ascii="Times New Roman" w:hAnsi="Times New Roman" w:cs="Times New Roman"/>
          <w:sz w:val="24"/>
          <w:szCs w:val="24"/>
          <w:lang w:val="en-US"/>
        </w:rPr>
      </w:pPr>
      <w:r w:rsidRPr="008819A1">
        <w:rPr>
          <w:rFonts w:ascii="Times New Roman" w:hAnsi="Times New Roman" w:cs="Times New Roman"/>
          <w:b/>
          <w:sz w:val="24"/>
          <w:szCs w:val="24"/>
        </w:rPr>
        <w:fldChar w:fldCharType="begin"/>
      </w:r>
      <w:r w:rsidR="008819A1" w:rsidRPr="008819A1">
        <w:rPr>
          <w:rFonts w:ascii="Times New Roman" w:hAnsi="Times New Roman" w:cs="Times New Roman"/>
          <w:b/>
          <w:sz w:val="24"/>
          <w:szCs w:val="24"/>
        </w:rPr>
        <w:instrText xml:space="preserve"> BIBLIOGRAPHY  \l 1057 </w:instrText>
      </w:r>
      <w:r w:rsidRPr="008819A1">
        <w:rPr>
          <w:rFonts w:ascii="Times New Roman" w:hAnsi="Times New Roman" w:cs="Times New Roman"/>
          <w:b/>
          <w:sz w:val="24"/>
          <w:szCs w:val="24"/>
        </w:rPr>
        <w:fldChar w:fldCharType="separate"/>
      </w:r>
      <w:r w:rsidR="00762824" w:rsidRPr="00762824">
        <w:rPr>
          <w:rFonts w:ascii="Times New Roman" w:hAnsi="Times New Roman" w:cs="Times New Roman"/>
          <w:sz w:val="24"/>
          <w:szCs w:val="24"/>
          <w:lang w:val="en-US"/>
        </w:rPr>
        <w:t xml:space="preserve"> </w:t>
      </w:r>
      <w:proofErr w:type="gramStart"/>
      <w:r w:rsidR="00762824" w:rsidRPr="00981A61">
        <w:rPr>
          <w:rFonts w:ascii="Times New Roman" w:hAnsi="Times New Roman" w:cs="Times New Roman"/>
          <w:sz w:val="24"/>
          <w:szCs w:val="24"/>
          <w:lang w:val="en-US"/>
        </w:rPr>
        <w:t>Arifin.</w:t>
      </w:r>
      <w:proofErr w:type="gramEnd"/>
      <w:r w:rsidR="00762824" w:rsidRPr="00981A61">
        <w:rPr>
          <w:rFonts w:ascii="Times New Roman" w:hAnsi="Times New Roman" w:cs="Times New Roman"/>
          <w:sz w:val="24"/>
          <w:szCs w:val="24"/>
          <w:lang w:val="en-US"/>
        </w:rPr>
        <w:t xml:space="preserve"> 2005. </w:t>
      </w:r>
      <w:r w:rsidR="00762824" w:rsidRPr="00981A61">
        <w:rPr>
          <w:rFonts w:ascii="Times New Roman" w:hAnsi="Times New Roman" w:cs="Times New Roman"/>
          <w:i/>
          <w:iCs/>
          <w:sz w:val="24"/>
          <w:szCs w:val="24"/>
          <w:lang w:val="en-US"/>
        </w:rPr>
        <w:t>Strategi Belajar Mengajar Kimia</w:t>
      </w:r>
      <w:r w:rsidR="00762824" w:rsidRPr="00981A61">
        <w:rPr>
          <w:rFonts w:ascii="Times New Roman" w:hAnsi="Times New Roman" w:cs="Times New Roman"/>
          <w:sz w:val="24"/>
          <w:szCs w:val="24"/>
          <w:lang w:val="en-US"/>
        </w:rPr>
        <w:t>. Malang: UN-Press</w:t>
      </w:r>
    </w:p>
    <w:p w:rsidR="00762824" w:rsidRDefault="00762824" w:rsidP="00762824">
      <w:pPr>
        <w:pStyle w:val="ListParagraph"/>
        <w:spacing w:after="0" w:line="216" w:lineRule="auto"/>
        <w:ind w:left="993" w:hanging="993"/>
        <w:jc w:val="both"/>
        <w:outlineLvl w:val="0"/>
        <w:rPr>
          <w:rFonts w:ascii="Times New Roman" w:hAnsi="Times New Roman" w:cs="Times New Roman"/>
          <w:sz w:val="24"/>
          <w:szCs w:val="24"/>
          <w:lang w:val="en-US"/>
        </w:rPr>
      </w:pPr>
    </w:p>
    <w:p w:rsidR="00762824" w:rsidRDefault="00762824" w:rsidP="00762824">
      <w:pPr>
        <w:pStyle w:val="ListParagraph"/>
        <w:spacing w:after="0" w:line="216" w:lineRule="auto"/>
        <w:ind w:left="993" w:hanging="993"/>
        <w:jc w:val="both"/>
        <w:rPr>
          <w:rFonts w:ascii="Times New Roman" w:hAnsi="Times New Roman" w:cs="Times New Roman"/>
          <w:sz w:val="24"/>
          <w:szCs w:val="24"/>
          <w:lang w:val="en-US"/>
        </w:rPr>
      </w:pPr>
      <w:r w:rsidRPr="00981A61">
        <w:rPr>
          <w:rFonts w:ascii="Times New Roman" w:hAnsi="Times New Roman" w:cs="Times New Roman"/>
          <w:sz w:val="24"/>
          <w:szCs w:val="24"/>
        </w:rPr>
        <w:t>Brophy, Jere</w:t>
      </w:r>
      <w:r w:rsidRPr="00981A61">
        <w:rPr>
          <w:rFonts w:ascii="Times New Roman" w:hAnsi="Times New Roman" w:cs="Times New Roman"/>
          <w:sz w:val="24"/>
          <w:szCs w:val="24"/>
          <w:lang w:val="en-US"/>
        </w:rPr>
        <w:t xml:space="preserve">. </w:t>
      </w:r>
      <w:r w:rsidRPr="00981A61">
        <w:rPr>
          <w:rFonts w:ascii="Times New Roman" w:hAnsi="Times New Roman" w:cs="Times New Roman"/>
          <w:sz w:val="24"/>
          <w:szCs w:val="24"/>
        </w:rPr>
        <w:t xml:space="preserve">2004. </w:t>
      </w:r>
      <w:r w:rsidRPr="00981A61">
        <w:rPr>
          <w:rFonts w:ascii="Times New Roman" w:hAnsi="Times New Roman" w:cs="Times New Roman"/>
          <w:i/>
          <w:iCs/>
          <w:sz w:val="24"/>
          <w:szCs w:val="24"/>
        </w:rPr>
        <w:t>Motivating Students to Learning</w:t>
      </w:r>
      <w:r w:rsidRPr="00981A61">
        <w:rPr>
          <w:rFonts w:ascii="Times New Roman" w:hAnsi="Times New Roman" w:cs="Times New Roman"/>
          <w:sz w:val="24"/>
          <w:szCs w:val="24"/>
        </w:rPr>
        <w:t xml:space="preserve">. New Jersey: Lawrence Erlbaum Associates. </w:t>
      </w:r>
    </w:p>
    <w:p w:rsidR="00762824" w:rsidRDefault="00762824" w:rsidP="00762824">
      <w:pPr>
        <w:pStyle w:val="ListParagraph"/>
        <w:spacing w:after="0" w:line="216" w:lineRule="auto"/>
        <w:ind w:left="993" w:hanging="993"/>
        <w:jc w:val="both"/>
        <w:rPr>
          <w:rFonts w:ascii="Times New Roman" w:hAnsi="Times New Roman" w:cs="Times New Roman"/>
          <w:sz w:val="24"/>
          <w:szCs w:val="24"/>
          <w:lang w:val="en-US"/>
        </w:rPr>
      </w:pPr>
    </w:p>
    <w:p w:rsidR="00762824" w:rsidRDefault="00762824" w:rsidP="00762824">
      <w:pPr>
        <w:autoSpaceDE w:val="0"/>
        <w:autoSpaceDN w:val="0"/>
        <w:adjustRightInd w:val="0"/>
        <w:spacing w:after="0" w:line="216" w:lineRule="auto"/>
        <w:ind w:left="990" w:hanging="990"/>
        <w:jc w:val="both"/>
        <w:rPr>
          <w:rFonts w:ascii="Times New Roman" w:hAnsi="Times New Roman" w:cs="Times New Roman"/>
          <w:noProof/>
          <w:sz w:val="24"/>
          <w:szCs w:val="24"/>
          <w:lang w:val="en-US"/>
        </w:rPr>
      </w:pPr>
      <w:r w:rsidRPr="00981A61">
        <w:rPr>
          <w:rFonts w:ascii="Times New Roman" w:hAnsi="Times New Roman" w:cs="Times New Roman"/>
          <w:noProof/>
          <w:sz w:val="24"/>
          <w:szCs w:val="24"/>
        </w:rPr>
        <w:t xml:space="preserve">Ennis, R. H. (1993). Critical Thinking Assessment. </w:t>
      </w:r>
      <w:r w:rsidRPr="00981A61">
        <w:rPr>
          <w:rFonts w:ascii="Times New Roman" w:hAnsi="Times New Roman" w:cs="Times New Roman"/>
          <w:i/>
          <w:iCs/>
          <w:noProof/>
          <w:sz w:val="24"/>
          <w:szCs w:val="24"/>
        </w:rPr>
        <w:t>N</w:t>
      </w:r>
      <w:r w:rsidRPr="00981A61">
        <w:rPr>
          <w:rFonts w:ascii="Times New Roman" w:hAnsi="Times New Roman" w:cs="Times New Roman"/>
          <w:i/>
          <w:iCs/>
          <w:noProof/>
          <w:sz w:val="24"/>
          <w:szCs w:val="24"/>
          <w:lang w:val="en-US"/>
        </w:rPr>
        <w:t>a</w:t>
      </w:r>
      <w:r w:rsidRPr="00981A61">
        <w:rPr>
          <w:rFonts w:ascii="Times New Roman" w:hAnsi="Times New Roman" w:cs="Times New Roman"/>
          <w:i/>
          <w:iCs/>
          <w:noProof/>
          <w:sz w:val="24"/>
          <w:szCs w:val="24"/>
        </w:rPr>
        <w:t>tional Journal Of Education Progress</w:t>
      </w:r>
      <w:r w:rsidRPr="00981A61">
        <w:rPr>
          <w:rFonts w:ascii="Times New Roman" w:hAnsi="Times New Roman" w:cs="Times New Roman"/>
          <w:noProof/>
          <w:sz w:val="24"/>
          <w:szCs w:val="24"/>
        </w:rPr>
        <w:t xml:space="preserve"> , 179-186.</w:t>
      </w:r>
      <w:r w:rsidRPr="00981A61">
        <w:rPr>
          <w:rFonts w:ascii="Times New Roman" w:hAnsi="Times New Roman" w:cs="Times New Roman"/>
          <w:noProof/>
          <w:sz w:val="24"/>
          <w:szCs w:val="24"/>
          <w:lang w:val="en-US"/>
        </w:rPr>
        <w:t xml:space="preserve"> Diakses pata tanggal 19 November 2015</w:t>
      </w:r>
    </w:p>
    <w:p w:rsidR="00762824" w:rsidRDefault="00762824" w:rsidP="00762824">
      <w:pPr>
        <w:spacing w:after="0" w:line="216" w:lineRule="auto"/>
        <w:jc w:val="both"/>
        <w:rPr>
          <w:rFonts w:ascii="Times New Roman" w:hAnsi="Times New Roman" w:cs="Times New Roman"/>
          <w:sz w:val="24"/>
          <w:szCs w:val="24"/>
          <w:lang w:val="en-US"/>
        </w:rPr>
      </w:pP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r w:rsidRPr="00981A61">
        <w:rPr>
          <w:rFonts w:ascii="Times New Roman" w:hAnsi="Times New Roman" w:cs="Times New Roman"/>
          <w:sz w:val="24"/>
          <w:szCs w:val="24"/>
          <w:lang w:val="en-US" w:eastAsia="id-ID"/>
        </w:rPr>
        <w:t xml:space="preserve">Gultom, Silitonga. 2009. </w:t>
      </w:r>
      <w:r w:rsidRPr="00981A61">
        <w:rPr>
          <w:rFonts w:ascii="Times New Roman" w:hAnsi="Times New Roman" w:cs="Times New Roman"/>
          <w:i/>
          <w:iCs/>
          <w:sz w:val="24"/>
          <w:szCs w:val="24"/>
          <w:lang w:val="en-US" w:eastAsia="id-ID"/>
        </w:rPr>
        <w:t>Pengaruh Kemampuan Awal dan Model Pembelajaran Terhadap Hasil belajar Kimia SMA</w:t>
      </w:r>
      <w:r w:rsidRPr="00981A61">
        <w:rPr>
          <w:rFonts w:ascii="Times New Roman" w:hAnsi="Times New Roman" w:cs="Times New Roman"/>
          <w:sz w:val="24"/>
          <w:szCs w:val="24"/>
          <w:lang w:val="en-US" w:eastAsia="id-ID"/>
        </w:rPr>
        <w:t xml:space="preserve">. </w:t>
      </w:r>
      <w:proofErr w:type="gramStart"/>
      <w:r w:rsidRPr="00981A61">
        <w:rPr>
          <w:rFonts w:ascii="Times New Roman" w:hAnsi="Times New Roman" w:cs="Times New Roman"/>
          <w:sz w:val="24"/>
          <w:szCs w:val="24"/>
          <w:lang w:val="en-US" w:eastAsia="id-ID"/>
        </w:rPr>
        <w:t>Journal Pendidikan Matematika Sains.</w:t>
      </w:r>
      <w:proofErr w:type="gramEnd"/>
      <w:r w:rsidRPr="00981A61">
        <w:rPr>
          <w:rFonts w:ascii="Times New Roman" w:hAnsi="Times New Roman" w:cs="Times New Roman"/>
          <w:sz w:val="24"/>
          <w:szCs w:val="24"/>
          <w:lang w:val="en-US" w:eastAsia="id-ID"/>
        </w:rPr>
        <w:t xml:space="preserve"> </w:t>
      </w:r>
      <w:proofErr w:type="gramStart"/>
      <w:r w:rsidRPr="00981A61">
        <w:rPr>
          <w:rFonts w:ascii="Times New Roman" w:hAnsi="Times New Roman" w:cs="Times New Roman"/>
          <w:sz w:val="24"/>
          <w:szCs w:val="24"/>
          <w:lang w:val="en-US" w:eastAsia="id-ID"/>
        </w:rPr>
        <w:t>Vol.4(</w:t>
      </w:r>
      <w:proofErr w:type="gramEnd"/>
      <w:r w:rsidRPr="00981A61">
        <w:rPr>
          <w:rFonts w:ascii="Times New Roman" w:hAnsi="Times New Roman" w:cs="Times New Roman"/>
          <w:sz w:val="24"/>
          <w:szCs w:val="24"/>
          <w:lang w:val="en-US" w:eastAsia="id-ID"/>
        </w:rPr>
        <w:t xml:space="preserve">2) hal. 77-81. </w:t>
      </w:r>
      <w:r w:rsidRPr="00981A61">
        <w:rPr>
          <w:rFonts w:ascii="Times New Roman" w:hAnsi="Times New Roman" w:cs="Times New Roman"/>
          <w:sz w:val="24"/>
          <w:szCs w:val="24"/>
          <w:lang w:eastAsia="id-ID"/>
        </w:rPr>
        <w:t xml:space="preserve">Diakses pada tanggal </w:t>
      </w:r>
      <w:r w:rsidRPr="00981A61">
        <w:rPr>
          <w:rFonts w:ascii="Times New Roman" w:hAnsi="Times New Roman" w:cs="Times New Roman"/>
          <w:sz w:val="24"/>
          <w:szCs w:val="24"/>
          <w:lang w:val="en-US" w:eastAsia="id-ID"/>
        </w:rPr>
        <w:t>9 September 2015</w:t>
      </w: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p>
    <w:p w:rsidR="00762824" w:rsidRPr="00981A61"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rPr>
      </w:pPr>
      <w:proofErr w:type="gramStart"/>
      <w:r w:rsidRPr="00981A61">
        <w:rPr>
          <w:rFonts w:ascii="Times New Roman" w:hAnsi="Times New Roman" w:cs="Times New Roman"/>
          <w:sz w:val="24"/>
          <w:szCs w:val="24"/>
          <w:lang w:val="en-US"/>
        </w:rPr>
        <w:t>Nashar.</w:t>
      </w:r>
      <w:proofErr w:type="gramEnd"/>
      <w:r w:rsidRPr="00981A61">
        <w:rPr>
          <w:rFonts w:ascii="Times New Roman" w:hAnsi="Times New Roman" w:cs="Times New Roman"/>
          <w:sz w:val="24"/>
          <w:szCs w:val="24"/>
          <w:lang w:val="en-US"/>
        </w:rPr>
        <w:t xml:space="preserve"> </w:t>
      </w:r>
      <w:proofErr w:type="gramStart"/>
      <w:r w:rsidRPr="00981A61">
        <w:rPr>
          <w:rFonts w:ascii="Times New Roman" w:hAnsi="Times New Roman" w:cs="Times New Roman"/>
          <w:sz w:val="24"/>
          <w:szCs w:val="24"/>
          <w:lang w:val="en-US"/>
        </w:rPr>
        <w:t xml:space="preserve">(2004). </w:t>
      </w:r>
      <w:r w:rsidRPr="00981A61">
        <w:rPr>
          <w:rFonts w:ascii="Times New Roman" w:hAnsi="Times New Roman" w:cs="Times New Roman"/>
          <w:i/>
          <w:iCs/>
          <w:sz w:val="24"/>
          <w:szCs w:val="24"/>
          <w:lang w:val="en-US"/>
        </w:rPr>
        <w:t>Peranan Motivasi dan Kemampuan Awal dalam Kegiatan Pembelajaran</w:t>
      </w:r>
      <w:r w:rsidRPr="00981A61">
        <w:rPr>
          <w:rFonts w:ascii="Times New Roman" w:hAnsi="Times New Roman" w:cs="Times New Roman"/>
          <w:sz w:val="24"/>
          <w:szCs w:val="24"/>
          <w:lang w:val="en-US"/>
        </w:rPr>
        <w:t>.</w:t>
      </w:r>
      <w:proofErr w:type="gramEnd"/>
      <w:r w:rsidRPr="00981A61">
        <w:rPr>
          <w:rFonts w:ascii="Times New Roman" w:hAnsi="Times New Roman" w:cs="Times New Roman"/>
          <w:sz w:val="24"/>
          <w:szCs w:val="24"/>
          <w:lang w:val="en-US"/>
        </w:rPr>
        <w:t xml:space="preserve"> Jakarta: Delia Press</w:t>
      </w: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r w:rsidRPr="00981A61">
        <w:rPr>
          <w:rFonts w:ascii="Times New Roman" w:hAnsi="Times New Roman" w:cs="Times New Roman"/>
          <w:sz w:val="24"/>
          <w:szCs w:val="24"/>
        </w:rPr>
        <w:t>Nursiami</w:t>
      </w:r>
      <w:r w:rsidRPr="00981A61">
        <w:rPr>
          <w:rFonts w:ascii="Times New Roman" w:hAnsi="Times New Roman" w:cs="Times New Roman"/>
          <w:sz w:val="24"/>
          <w:szCs w:val="24"/>
          <w:lang w:val="en-US"/>
        </w:rPr>
        <w:t>, Siti</w:t>
      </w:r>
      <w:r w:rsidRPr="00981A61">
        <w:rPr>
          <w:rFonts w:ascii="Times New Roman" w:hAnsi="Times New Roman" w:cs="Times New Roman"/>
          <w:sz w:val="24"/>
          <w:szCs w:val="24"/>
        </w:rPr>
        <w:t xml:space="preserve">. 2010. </w:t>
      </w:r>
      <w:r w:rsidRPr="00981A61">
        <w:rPr>
          <w:rFonts w:ascii="Times New Roman" w:hAnsi="Times New Roman" w:cs="Times New Roman"/>
          <w:i/>
          <w:iCs/>
          <w:sz w:val="24"/>
          <w:szCs w:val="24"/>
          <w:lang w:val="en-US"/>
        </w:rPr>
        <w:t>Peningkatan Hasil Belajar Siswa X</w:t>
      </w:r>
      <w:r w:rsidRPr="00981A61">
        <w:rPr>
          <w:rFonts w:ascii="Times New Roman" w:hAnsi="Times New Roman" w:cs="Times New Roman"/>
          <w:i/>
          <w:iCs/>
          <w:sz w:val="24"/>
          <w:szCs w:val="24"/>
        </w:rPr>
        <w:t>I</w:t>
      </w:r>
      <w:r w:rsidRPr="00981A61">
        <w:rPr>
          <w:rFonts w:ascii="Times New Roman" w:hAnsi="Times New Roman" w:cs="Times New Roman"/>
          <w:i/>
          <w:iCs/>
          <w:sz w:val="24"/>
          <w:szCs w:val="24"/>
          <w:lang w:val="en-US"/>
        </w:rPr>
        <w:t xml:space="preserve"> I</w:t>
      </w:r>
      <w:r w:rsidRPr="00981A61">
        <w:rPr>
          <w:rFonts w:ascii="Times New Roman" w:hAnsi="Times New Roman" w:cs="Times New Roman"/>
          <w:i/>
          <w:iCs/>
          <w:sz w:val="24"/>
          <w:szCs w:val="24"/>
        </w:rPr>
        <w:t>PA</w:t>
      </w:r>
      <w:r w:rsidRPr="00981A61">
        <w:rPr>
          <w:rFonts w:ascii="Times New Roman" w:hAnsi="Times New Roman" w:cs="Times New Roman"/>
          <w:i/>
          <w:iCs/>
          <w:sz w:val="24"/>
          <w:szCs w:val="24"/>
          <w:lang w:val="en-US"/>
        </w:rPr>
        <w:t xml:space="preserve"> Dengan Model Pembelajaran </w:t>
      </w:r>
      <w:proofErr w:type="gramStart"/>
      <w:r w:rsidRPr="00981A61">
        <w:rPr>
          <w:rFonts w:ascii="Times New Roman" w:hAnsi="Times New Roman" w:cs="Times New Roman"/>
          <w:i/>
          <w:iCs/>
          <w:sz w:val="24"/>
          <w:szCs w:val="24"/>
          <w:lang w:val="en-US"/>
        </w:rPr>
        <w:t>Kooperatif  Tipe</w:t>
      </w:r>
      <w:proofErr w:type="gramEnd"/>
      <w:r w:rsidRPr="00981A61">
        <w:rPr>
          <w:rFonts w:ascii="Times New Roman" w:hAnsi="Times New Roman" w:cs="Times New Roman"/>
          <w:i/>
          <w:iCs/>
          <w:sz w:val="24"/>
          <w:szCs w:val="24"/>
          <w:lang w:val="en-US"/>
        </w:rPr>
        <w:t xml:space="preserve"> Snowball Throwing Dalam Pembelajaran Kimia</w:t>
      </w:r>
      <w:r w:rsidRPr="00981A61">
        <w:rPr>
          <w:rFonts w:ascii="Times New Roman" w:hAnsi="Times New Roman" w:cs="Times New Roman"/>
          <w:b/>
          <w:bCs/>
          <w:i/>
          <w:iCs/>
          <w:sz w:val="24"/>
          <w:szCs w:val="24"/>
        </w:rPr>
        <w:t xml:space="preserve">. </w:t>
      </w:r>
      <w:r w:rsidRPr="00981A61">
        <w:rPr>
          <w:rFonts w:ascii="Times New Roman" w:hAnsi="Times New Roman" w:cs="Times New Roman"/>
          <w:i/>
          <w:iCs/>
          <w:sz w:val="24"/>
          <w:szCs w:val="24"/>
        </w:rPr>
        <w:t>Universitas Pendidikasn Indonesia</w:t>
      </w:r>
      <w:r w:rsidRPr="00981A61">
        <w:rPr>
          <w:rFonts w:ascii="Times New Roman" w:hAnsi="Times New Roman" w:cs="Times New Roman"/>
          <w:sz w:val="24"/>
          <w:szCs w:val="24"/>
        </w:rPr>
        <w:t xml:space="preserve">. </w:t>
      </w:r>
      <w:r>
        <w:fldChar w:fldCharType="begin"/>
      </w:r>
      <w:r>
        <w:instrText>HYPERLINK "http://respository.upi.edu.html"</w:instrText>
      </w:r>
      <w:r>
        <w:fldChar w:fldCharType="separate"/>
      </w:r>
      <w:r w:rsidRPr="00981A61">
        <w:rPr>
          <w:rStyle w:val="Hyperlink"/>
          <w:rFonts w:ascii="Times New Roman" w:hAnsi="Times New Roman" w:cs="Times New Roman"/>
          <w:sz w:val="24"/>
          <w:szCs w:val="24"/>
        </w:rPr>
        <w:t>http://respository.upi.edu.html</w:t>
      </w:r>
      <w:r>
        <w:fldChar w:fldCharType="end"/>
      </w:r>
      <w:r w:rsidRPr="00981A61">
        <w:rPr>
          <w:rFonts w:ascii="Times New Roman" w:hAnsi="Times New Roman" w:cs="Times New Roman"/>
          <w:i/>
          <w:iCs/>
          <w:sz w:val="24"/>
          <w:szCs w:val="24"/>
        </w:rPr>
        <w:t xml:space="preserve">. </w:t>
      </w:r>
      <w:r w:rsidRPr="00981A61">
        <w:rPr>
          <w:rFonts w:ascii="Times New Roman" w:hAnsi="Times New Roman" w:cs="Times New Roman"/>
          <w:sz w:val="24"/>
          <w:szCs w:val="24"/>
          <w:lang w:eastAsia="id-ID"/>
        </w:rPr>
        <w:t xml:space="preserve">Diakses pada tanggal </w:t>
      </w:r>
      <w:r w:rsidRPr="00981A61">
        <w:rPr>
          <w:rFonts w:ascii="Times New Roman" w:hAnsi="Times New Roman" w:cs="Times New Roman"/>
          <w:sz w:val="24"/>
          <w:szCs w:val="24"/>
          <w:lang w:val="en-US" w:eastAsia="id-ID"/>
        </w:rPr>
        <w:t>9 September 2015</w:t>
      </w: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rPr>
      </w:pPr>
      <w:r w:rsidRPr="00981A61">
        <w:rPr>
          <w:rFonts w:ascii="Times New Roman" w:hAnsi="Times New Roman" w:cs="Times New Roman"/>
          <w:sz w:val="24"/>
          <w:szCs w:val="24"/>
        </w:rPr>
        <w:t xml:space="preserve">Oktaviani, Anggi. 2012. </w:t>
      </w:r>
      <w:r w:rsidRPr="00981A61">
        <w:rPr>
          <w:rFonts w:ascii="Times New Roman" w:hAnsi="Times New Roman" w:cs="Times New Roman"/>
          <w:i/>
          <w:iCs/>
          <w:sz w:val="24"/>
          <w:szCs w:val="24"/>
        </w:rPr>
        <w:t>Penerapan Teknik Sno</w:t>
      </w:r>
      <w:r w:rsidRPr="00981A61">
        <w:rPr>
          <w:rFonts w:ascii="Times New Roman" w:hAnsi="Times New Roman" w:cs="Times New Roman"/>
          <w:i/>
          <w:iCs/>
          <w:sz w:val="24"/>
          <w:szCs w:val="24"/>
          <w:lang w:val="en-US"/>
        </w:rPr>
        <w:t>w</w:t>
      </w:r>
      <w:r w:rsidRPr="00981A61">
        <w:rPr>
          <w:rFonts w:ascii="Times New Roman" w:hAnsi="Times New Roman" w:cs="Times New Roman"/>
          <w:i/>
          <w:iCs/>
          <w:sz w:val="24"/>
          <w:szCs w:val="24"/>
        </w:rPr>
        <w:t>ball Throwing Dalam Pembelajaran Berorientasi Standar Proses Pendidikan</w:t>
      </w:r>
      <w:r w:rsidRPr="00981A61">
        <w:rPr>
          <w:rFonts w:ascii="Times New Roman" w:hAnsi="Times New Roman" w:cs="Times New Roman"/>
          <w:sz w:val="24"/>
          <w:szCs w:val="24"/>
        </w:rPr>
        <w:t>. Jakarta : Universitas Pendidkan Indonesia.</w:t>
      </w: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rPr>
      </w:pPr>
    </w:p>
    <w:p w:rsidR="00762824" w:rsidRPr="00981A61"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r w:rsidRPr="00981A61">
        <w:rPr>
          <w:rFonts w:ascii="Times New Roman" w:hAnsi="Times New Roman" w:cs="Times New Roman"/>
          <w:sz w:val="24"/>
          <w:szCs w:val="24"/>
          <w:lang w:eastAsia="id-ID"/>
        </w:rPr>
        <w:t xml:space="preserve">Rusman. 2012. </w:t>
      </w:r>
      <w:r w:rsidRPr="00981A61">
        <w:rPr>
          <w:rFonts w:ascii="Times New Roman" w:hAnsi="Times New Roman" w:cs="Times New Roman"/>
          <w:i/>
          <w:iCs/>
          <w:sz w:val="24"/>
          <w:szCs w:val="24"/>
          <w:lang w:eastAsia="id-ID"/>
        </w:rPr>
        <w:t>Manajemen Krikulum: Seri Manajemen Sekolah Bermutu</w:t>
      </w:r>
      <w:r w:rsidRPr="00981A61">
        <w:rPr>
          <w:rFonts w:ascii="Times New Roman" w:hAnsi="Times New Roman" w:cs="Times New Roman"/>
          <w:sz w:val="24"/>
          <w:szCs w:val="24"/>
          <w:lang w:eastAsia="id-ID"/>
        </w:rPr>
        <w:t>. Jakarta: PT Raja Grafindo Persada</w:t>
      </w:r>
    </w:p>
    <w:p w:rsidR="00762824" w:rsidRPr="00981A61"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p>
    <w:p w:rsidR="00762824" w:rsidRPr="00981A61" w:rsidRDefault="00762824" w:rsidP="00762824">
      <w:pPr>
        <w:pStyle w:val="ListParagraph"/>
        <w:spacing w:after="0" w:line="216" w:lineRule="auto"/>
        <w:ind w:left="993" w:hanging="993"/>
        <w:jc w:val="both"/>
        <w:outlineLvl w:val="0"/>
        <w:rPr>
          <w:rFonts w:ascii="Times New Roman" w:hAnsi="Times New Roman" w:cs="Times New Roman"/>
          <w:sz w:val="24"/>
          <w:szCs w:val="24"/>
        </w:rPr>
      </w:pPr>
      <w:r w:rsidRPr="00981A61">
        <w:rPr>
          <w:rFonts w:ascii="Times New Roman" w:hAnsi="Times New Roman" w:cs="Times New Roman"/>
          <w:sz w:val="24"/>
          <w:szCs w:val="24"/>
        </w:rPr>
        <w:t xml:space="preserve">Rusman. 2012. </w:t>
      </w:r>
      <w:r w:rsidRPr="00981A61">
        <w:rPr>
          <w:rFonts w:ascii="Times New Roman" w:hAnsi="Times New Roman" w:cs="Times New Roman"/>
          <w:i/>
          <w:iCs/>
          <w:sz w:val="24"/>
          <w:szCs w:val="24"/>
        </w:rPr>
        <w:t>Model-Model Pembelajaran</w:t>
      </w:r>
      <w:r w:rsidRPr="00981A61">
        <w:rPr>
          <w:rFonts w:ascii="Times New Roman" w:hAnsi="Times New Roman" w:cs="Times New Roman"/>
          <w:sz w:val="24"/>
          <w:szCs w:val="24"/>
        </w:rPr>
        <w:t>. Jakarta: PT Raja Grafindo Persada</w:t>
      </w: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p>
    <w:p w:rsidR="00762824" w:rsidRPr="00981A61" w:rsidRDefault="00762824" w:rsidP="00762824">
      <w:pPr>
        <w:spacing w:after="0" w:line="216" w:lineRule="auto"/>
        <w:ind w:left="720" w:hanging="720"/>
        <w:jc w:val="both"/>
        <w:rPr>
          <w:rFonts w:ascii="Times New Roman" w:hAnsi="Times New Roman" w:cs="Times New Roman"/>
          <w:sz w:val="24"/>
          <w:szCs w:val="24"/>
          <w:lang w:val="en-US"/>
        </w:rPr>
      </w:pPr>
      <w:r w:rsidRPr="00981A61">
        <w:rPr>
          <w:rFonts w:ascii="Times New Roman" w:hAnsi="Times New Roman" w:cs="Times New Roman"/>
          <w:sz w:val="24"/>
          <w:szCs w:val="24"/>
          <w:lang w:val="en-US"/>
        </w:rPr>
        <w:t>Sanjaya</w:t>
      </w:r>
      <w:proofErr w:type="gramStart"/>
      <w:r w:rsidRPr="00981A61">
        <w:rPr>
          <w:rFonts w:ascii="Times New Roman" w:hAnsi="Times New Roman" w:cs="Times New Roman"/>
          <w:sz w:val="24"/>
          <w:szCs w:val="24"/>
          <w:lang w:val="en-US"/>
        </w:rPr>
        <w:t>,W</w:t>
      </w:r>
      <w:proofErr w:type="gramEnd"/>
      <w:r w:rsidRPr="00981A61">
        <w:rPr>
          <w:rFonts w:ascii="Times New Roman" w:hAnsi="Times New Roman" w:cs="Times New Roman"/>
          <w:sz w:val="24"/>
          <w:szCs w:val="24"/>
          <w:lang w:val="en-US"/>
        </w:rPr>
        <w:t xml:space="preserve">. 2006. </w:t>
      </w:r>
      <w:proofErr w:type="gramStart"/>
      <w:r w:rsidRPr="00981A61">
        <w:rPr>
          <w:rFonts w:ascii="Times New Roman" w:hAnsi="Times New Roman" w:cs="Times New Roman"/>
          <w:i/>
          <w:iCs/>
          <w:sz w:val="24"/>
          <w:szCs w:val="24"/>
          <w:lang w:val="en-US"/>
        </w:rPr>
        <w:t>Strategi</w:t>
      </w:r>
      <w:r w:rsidRPr="00981A61">
        <w:rPr>
          <w:rFonts w:ascii="Times New Roman" w:hAnsi="Times New Roman" w:cs="Times New Roman"/>
          <w:sz w:val="24"/>
          <w:szCs w:val="24"/>
          <w:lang w:val="en-US"/>
        </w:rPr>
        <w:t xml:space="preserve"> </w:t>
      </w:r>
      <w:r w:rsidRPr="00981A61">
        <w:rPr>
          <w:rFonts w:ascii="Times New Roman" w:hAnsi="Times New Roman" w:cs="Times New Roman"/>
          <w:i/>
          <w:iCs/>
          <w:sz w:val="24"/>
          <w:szCs w:val="24"/>
          <w:lang w:val="en-US"/>
        </w:rPr>
        <w:t>Pembelajaran Berorientasi Standar Proses Pendidikan</w:t>
      </w:r>
      <w:r w:rsidRPr="00981A61">
        <w:rPr>
          <w:rFonts w:ascii="Times New Roman" w:hAnsi="Times New Roman" w:cs="Times New Roman"/>
          <w:sz w:val="24"/>
          <w:szCs w:val="24"/>
          <w:lang w:val="en-US"/>
        </w:rPr>
        <w:t>.</w:t>
      </w:r>
      <w:proofErr w:type="gramEnd"/>
      <w:r w:rsidRPr="00981A61">
        <w:rPr>
          <w:rFonts w:ascii="Times New Roman" w:hAnsi="Times New Roman" w:cs="Times New Roman"/>
          <w:sz w:val="24"/>
          <w:szCs w:val="24"/>
          <w:lang w:val="en-US"/>
        </w:rPr>
        <w:t xml:space="preserve"> Jakarta: Kencana Prenadamedia Group</w:t>
      </w: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sz w:val="24"/>
          <w:szCs w:val="24"/>
          <w:lang w:val="en-US" w:eastAsia="id-ID"/>
        </w:rPr>
      </w:pPr>
    </w:p>
    <w:p w:rsidR="00762824" w:rsidRDefault="00762824" w:rsidP="00762824">
      <w:pPr>
        <w:autoSpaceDE w:val="0"/>
        <w:autoSpaceDN w:val="0"/>
        <w:adjustRightInd w:val="0"/>
        <w:spacing w:after="0" w:line="216" w:lineRule="auto"/>
        <w:ind w:left="851" w:hanging="851"/>
        <w:jc w:val="both"/>
        <w:rPr>
          <w:rFonts w:ascii="Times New Roman" w:hAnsi="Times New Roman" w:cs="Times New Roman"/>
          <w:lang w:val="en-US" w:eastAsia="id-ID"/>
        </w:rPr>
      </w:pPr>
      <w:r w:rsidRPr="002F4299">
        <w:rPr>
          <w:rFonts w:ascii="Times New Roman" w:hAnsi="Times New Roman" w:cs="Times New Roman"/>
          <w:lang w:eastAsia="id-ID"/>
        </w:rPr>
        <w:lastRenderedPageBreak/>
        <w:t xml:space="preserve">Sulistiana, Suryono. 2013. </w:t>
      </w:r>
      <w:r w:rsidRPr="002F4299">
        <w:rPr>
          <w:rFonts w:ascii="Times New Roman" w:hAnsi="Times New Roman" w:cs="Times New Roman"/>
          <w:i/>
          <w:iCs/>
          <w:lang w:eastAsia="id-ID"/>
        </w:rPr>
        <w:t>Pengaruh Gender, Gaya Belajar dan Reinforcement Guru Terhadap Prestasi dan Motivasi Belajar Fisika Siswa Kelas XI SMA Negeri Sekabupaten Purworejo Tahun Pelajaran 2012/2013</w:t>
      </w:r>
      <w:r w:rsidRPr="002F4299">
        <w:rPr>
          <w:rFonts w:ascii="Times New Roman" w:hAnsi="Times New Roman" w:cs="Times New Roman"/>
          <w:lang w:eastAsia="id-ID"/>
        </w:rPr>
        <w:t xml:space="preserve">. </w:t>
      </w:r>
      <w:r w:rsidRPr="002F4299">
        <w:rPr>
          <w:rFonts w:ascii="Times New Roman" w:hAnsi="Times New Roman" w:cs="Times New Roman"/>
          <w:u w:val="single"/>
          <w:lang w:eastAsia="id-ID"/>
        </w:rPr>
        <w:t>Jurnal Radiasi Vol.3 No.2, 102-106</w:t>
      </w:r>
      <w:r w:rsidRPr="002F4299">
        <w:rPr>
          <w:rFonts w:ascii="Times New Roman" w:hAnsi="Times New Roman" w:cs="Times New Roman"/>
          <w:lang w:eastAsia="id-ID"/>
        </w:rPr>
        <w:t>. Diakses pada tanggal 15 Januari 2016</w:t>
      </w:r>
    </w:p>
    <w:p w:rsidR="008819A1" w:rsidRPr="00762824" w:rsidRDefault="008819A1" w:rsidP="00762824">
      <w:pPr>
        <w:pStyle w:val="Bibliography"/>
        <w:spacing w:after="0" w:line="240" w:lineRule="auto"/>
        <w:jc w:val="both"/>
        <w:rPr>
          <w:rFonts w:ascii="Times New Roman" w:hAnsi="Times New Roman" w:cs="Times New Roman"/>
          <w:noProof/>
          <w:sz w:val="24"/>
          <w:szCs w:val="24"/>
          <w:lang w:val="en-US"/>
        </w:rPr>
      </w:pPr>
    </w:p>
    <w:p w:rsidR="008819A1" w:rsidRDefault="008819A1" w:rsidP="008819A1">
      <w:pPr>
        <w:pStyle w:val="Bibliography"/>
        <w:spacing w:after="0" w:line="240" w:lineRule="auto"/>
        <w:ind w:left="720" w:hanging="720"/>
        <w:jc w:val="both"/>
        <w:rPr>
          <w:rFonts w:ascii="Times New Roman" w:hAnsi="Times New Roman" w:cs="Times New Roman"/>
          <w:noProof/>
          <w:sz w:val="24"/>
          <w:szCs w:val="24"/>
          <w:lang w:val="en-US"/>
        </w:rPr>
      </w:pPr>
      <w:r w:rsidRPr="008819A1">
        <w:rPr>
          <w:rFonts w:ascii="Times New Roman" w:hAnsi="Times New Roman" w:cs="Times New Roman"/>
          <w:noProof/>
          <w:sz w:val="24"/>
          <w:szCs w:val="24"/>
        </w:rPr>
        <w:t xml:space="preserve">Suyanti, R. D. (2010). </w:t>
      </w:r>
      <w:r w:rsidRPr="008819A1">
        <w:rPr>
          <w:rFonts w:ascii="Times New Roman" w:hAnsi="Times New Roman" w:cs="Times New Roman"/>
          <w:i/>
          <w:iCs/>
          <w:noProof/>
          <w:sz w:val="24"/>
          <w:szCs w:val="24"/>
        </w:rPr>
        <w:t>Strategi Pembelajaran Kimia.</w:t>
      </w:r>
      <w:r w:rsidRPr="008819A1">
        <w:rPr>
          <w:rFonts w:ascii="Times New Roman" w:hAnsi="Times New Roman" w:cs="Times New Roman"/>
          <w:noProof/>
          <w:sz w:val="24"/>
          <w:szCs w:val="24"/>
        </w:rPr>
        <w:t xml:space="preserve"> Yogyakarta: Graha Ilmu.</w:t>
      </w:r>
    </w:p>
    <w:p w:rsidR="00762824" w:rsidRDefault="00762824" w:rsidP="00762824">
      <w:pPr>
        <w:spacing w:after="0" w:line="240" w:lineRule="auto"/>
        <w:jc w:val="both"/>
        <w:rPr>
          <w:lang w:val="en-US"/>
        </w:rPr>
      </w:pPr>
    </w:p>
    <w:p w:rsidR="00762824" w:rsidRPr="00762824" w:rsidRDefault="00762824" w:rsidP="00762824">
      <w:pPr>
        <w:ind w:left="810" w:hanging="810"/>
        <w:jc w:val="both"/>
        <w:rPr>
          <w:lang w:val="en-US"/>
        </w:rPr>
      </w:pPr>
      <w:r w:rsidRPr="00981A61">
        <w:rPr>
          <w:rFonts w:ascii="Times New Roman" w:hAnsi="Times New Roman" w:cs="Times New Roman"/>
          <w:sz w:val="24"/>
          <w:szCs w:val="24"/>
        </w:rPr>
        <w:t>Syamsudin</w:t>
      </w:r>
      <w:r w:rsidRPr="00981A61">
        <w:rPr>
          <w:rFonts w:ascii="Times New Roman" w:hAnsi="Times New Roman" w:cs="Times New Roman"/>
          <w:sz w:val="24"/>
          <w:szCs w:val="24"/>
          <w:lang w:val="en-US"/>
        </w:rPr>
        <w:t xml:space="preserve">, </w:t>
      </w:r>
      <w:r w:rsidRPr="00981A61">
        <w:rPr>
          <w:rFonts w:ascii="Times New Roman" w:hAnsi="Times New Roman" w:cs="Times New Roman"/>
          <w:sz w:val="24"/>
          <w:szCs w:val="24"/>
        </w:rPr>
        <w:t>Abin. 199</w:t>
      </w:r>
      <w:r w:rsidRPr="00981A61">
        <w:rPr>
          <w:rFonts w:ascii="Times New Roman" w:hAnsi="Times New Roman" w:cs="Times New Roman"/>
          <w:sz w:val="24"/>
          <w:szCs w:val="24"/>
          <w:lang w:val="en-US"/>
        </w:rPr>
        <w:t>6</w:t>
      </w:r>
      <w:r w:rsidRPr="00981A61">
        <w:rPr>
          <w:rFonts w:ascii="Times New Roman" w:hAnsi="Times New Roman" w:cs="Times New Roman"/>
          <w:sz w:val="24"/>
          <w:szCs w:val="24"/>
        </w:rPr>
        <w:t xml:space="preserve">. </w:t>
      </w:r>
      <w:r w:rsidRPr="00981A61">
        <w:rPr>
          <w:rFonts w:ascii="Times New Roman" w:hAnsi="Times New Roman" w:cs="Times New Roman"/>
          <w:i/>
          <w:iCs/>
          <w:sz w:val="24"/>
          <w:szCs w:val="24"/>
        </w:rPr>
        <w:t>Psikologi Kependidikan</w:t>
      </w:r>
      <w:r w:rsidRPr="00981A61">
        <w:rPr>
          <w:rFonts w:ascii="Times New Roman" w:hAnsi="Times New Roman" w:cs="Times New Roman"/>
          <w:sz w:val="24"/>
          <w:szCs w:val="24"/>
        </w:rPr>
        <w:t>. Bandung: PT Remaja Rosda Karya</w:t>
      </w:r>
      <w:r w:rsidRPr="00981A61">
        <w:rPr>
          <w:rFonts w:ascii="Times New Roman" w:hAnsi="Times New Roman" w:cs="Times New Roman"/>
          <w:sz w:val="24"/>
          <w:szCs w:val="24"/>
          <w:lang w:eastAsia="id-ID"/>
        </w:rPr>
        <w:t xml:space="preserve"> Ahira,A. 2011. </w:t>
      </w:r>
      <w:r w:rsidRPr="00981A61">
        <w:rPr>
          <w:rFonts w:ascii="Times New Roman" w:hAnsi="Times New Roman" w:cs="Times New Roman"/>
          <w:i/>
          <w:iCs/>
          <w:sz w:val="24"/>
          <w:szCs w:val="24"/>
          <w:lang w:eastAsia="id-ID"/>
        </w:rPr>
        <w:t>Upaya Meningkatkan Prestasi Belajar dalam Langkah Efektif</w:t>
      </w:r>
      <w:r w:rsidRPr="00981A61">
        <w:rPr>
          <w:rFonts w:ascii="Times New Roman" w:hAnsi="Times New Roman" w:cs="Times New Roman"/>
          <w:sz w:val="24"/>
          <w:szCs w:val="24"/>
          <w:lang w:eastAsia="id-ID"/>
        </w:rPr>
        <w:t xml:space="preserve">. </w:t>
      </w:r>
      <w:hyperlink r:id="rId6" w:history="1">
        <w:r w:rsidRPr="00981A61">
          <w:rPr>
            <w:rStyle w:val="Hyperlink"/>
            <w:rFonts w:ascii="Times New Roman" w:hAnsi="Times New Roman" w:cs="Times New Roman"/>
            <w:sz w:val="24"/>
            <w:szCs w:val="24"/>
            <w:lang w:eastAsia="id-ID"/>
          </w:rPr>
          <w:t>http://www.resposity.upi.edu/operatif/upload.html</w:t>
        </w:r>
      </w:hyperlink>
      <w:r w:rsidRPr="00981A61">
        <w:rPr>
          <w:rFonts w:ascii="Times New Roman" w:hAnsi="Times New Roman" w:cs="Times New Roman"/>
          <w:sz w:val="24"/>
          <w:szCs w:val="24"/>
          <w:lang w:eastAsia="id-ID"/>
        </w:rPr>
        <w:t xml:space="preserve">. Diakses pada tanggal </w:t>
      </w:r>
      <w:r w:rsidRPr="00981A61">
        <w:rPr>
          <w:rFonts w:ascii="Times New Roman" w:hAnsi="Times New Roman" w:cs="Times New Roman"/>
          <w:sz w:val="24"/>
          <w:szCs w:val="24"/>
          <w:lang w:val="en-US" w:eastAsia="id-ID"/>
        </w:rPr>
        <w:t>9 September 2015</w:t>
      </w:r>
    </w:p>
    <w:p w:rsidR="008819A1" w:rsidRPr="008819A1" w:rsidRDefault="000635DF" w:rsidP="008819A1">
      <w:pPr>
        <w:tabs>
          <w:tab w:val="left" w:pos="709"/>
        </w:tabs>
        <w:spacing w:after="0" w:line="240" w:lineRule="auto"/>
        <w:jc w:val="both"/>
        <w:rPr>
          <w:rFonts w:ascii="Times New Roman" w:hAnsi="Times New Roman" w:cs="Times New Roman"/>
          <w:b/>
          <w:sz w:val="24"/>
          <w:szCs w:val="24"/>
        </w:rPr>
      </w:pPr>
      <w:r w:rsidRPr="008819A1">
        <w:rPr>
          <w:rFonts w:ascii="Times New Roman" w:hAnsi="Times New Roman" w:cs="Times New Roman"/>
          <w:b/>
          <w:sz w:val="24"/>
          <w:szCs w:val="24"/>
        </w:rPr>
        <w:fldChar w:fldCharType="end"/>
      </w:r>
    </w:p>
    <w:sectPr w:rsidR="008819A1" w:rsidRPr="008819A1" w:rsidSect="004A006B">
      <w:pgSz w:w="11907" w:h="16839" w:code="9"/>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27C3470t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84F"/>
    <w:multiLevelType w:val="hybridMultilevel"/>
    <w:tmpl w:val="B172DF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4D6EF6"/>
    <w:multiLevelType w:val="hybridMultilevel"/>
    <w:tmpl w:val="3E165714"/>
    <w:lvl w:ilvl="0" w:tplc="9F8EA74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6D5AC4"/>
    <w:multiLevelType w:val="hybridMultilevel"/>
    <w:tmpl w:val="8C5876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C1D4872"/>
    <w:multiLevelType w:val="hybridMultilevel"/>
    <w:tmpl w:val="0AEE9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F104D45"/>
    <w:multiLevelType w:val="hybridMultilevel"/>
    <w:tmpl w:val="16FE97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59754CD"/>
    <w:multiLevelType w:val="hybridMultilevel"/>
    <w:tmpl w:val="E84EBD18"/>
    <w:lvl w:ilvl="0" w:tplc="F17CAA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084C98"/>
    <w:multiLevelType w:val="hybridMultilevel"/>
    <w:tmpl w:val="17AA1920"/>
    <w:lvl w:ilvl="0" w:tplc="F498FE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8347D9D"/>
    <w:multiLevelType w:val="hybridMultilevel"/>
    <w:tmpl w:val="66A2B020"/>
    <w:lvl w:ilvl="0" w:tplc="65ECA9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43079C"/>
    <w:multiLevelType w:val="hybridMultilevel"/>
    <w:tmpl w:val="700E26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CC7E3A"/>
    <w:multiLevelType w:val="hybridMultilevel"/>
    <w:tmpl w:val="A1802B7C"/>
    <w:lvl w:ilvl="0" w:tplc="932C75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F90237"/>
    <w:multiLevelType w:val="hybridMultilevel"/>
    <w:tmpl w:val="4E2A2A44"/>
    <w:lvl w:ilvl="0" w:tplc="B0C870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3B26DA6"/>
    <w:multiLevelType w:val="hybridMultilevel"/>
    <w:tmpl w:val="9146B532"/>
    <w:lvl w:ilvl="0" w:tplc="D098E3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4735AF1"/>
    <w:multiLevelType w:val="hybridMultilevel"/>
    <w:tmpl w:val="4CD4C5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440549"/>
    <w:multiLevelType w:val="hybridMultilevel"/>
    <w:tmpl w:val="CEF890DA"/>
    <w:lvl w:ilvl="0" w:tplc="2632BA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A297CFC"/>
    <w:multiLevelType w:val="hybridMultilevel"/>
    <w:tmpl w:val="672427CE"/>
    <w:lvl w:ilvl="0" w:tplc="82EAAAA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E7E2197"/>
    <w:multiLevelType w:val="hybridMultilevel"/>
    <w:tmpl w:val="6E86AD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F95A04"/>
    <w:multiLevelType w:val="hybridMultilevel"/>
    <w:tmpl w:val="6E60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9784E"/>
    <w:multiLevelType w:val="hybridMultilevel"/>
    <w:tmpl w:val="45EE3BFE"/>
    <w:lvl w:ilvl="0" w:tplc="143E06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7BC3B5A"/>
    <w:multiLevelType w:val="hybridMultilevel"/>
    <w:tmpl w:val="A48C3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274C2"/>
    <w:multiLevelType w:val="hybridMultilevel"/>
    <w:tmpl w:val="18DC3728"/>
    <w:lvl w:ilvl="0" w:tplc="D332DA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F356060"/>
    <w:multiLevelType w:val="hybridMultilevel"/>
    <w:tmpl w:val="277C32C6"/>
    <w:lvl w:ilvl="0" w:tplc="7FBA91E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8E51C3B"/>
    <w:multiLevelType w:val="hybridMultilevel"/>
    <w:tmpl w:val="52C49D2E"/>
    <w:lvl w:ilvl="0" w:tplc="E680711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B2E479F"/>
    <w:multiLevelType w:val="hybridMultilevel"/>
    <w:tmpl w:val="0CEE8C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09CAF02">
      <w:start w:val="1"/>
      <w:numFmt w:val="decimal"/>
      <w:lvlText w:val="%3."/>
      <w:lvlJc w:val="left"/>
      <w:pPr>
        <w:ind w:left="2340" w:hanging="360"/>
      </w:pPr>
      <w:rPr>
        <w:rFonts w:hint="default"/>
        <w:b/>
        <w:sz w:val="2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563CC4"/>
    <w:multiLevelType w:val="hybridMultilevel"/>
    <w:tmpl w:val="390AC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5062EE"/>
    <w:multiLevelType w:val="hybridMultilevel"/>
    <w:tmpl w:val="2B06E370"/>
    <w:lvl w:ilvl="0" w:tplc="B860C8B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num w:numId="1">
    <w:abstractNumId w:val="8"/>
  </w:num>
  <w:num w:numId="2">
    <w:abstractNumId w:val="15"/>
  </w:num>
  <w:num w:numId="3">
    <w:abstractNumId w:val="3"/>
  </w:num>
  <w:num w:numId="4">
    <w:abstractNumId w:val="6"/>
  </w:num>
  <w:num w:numId="5">
    <w:abstractNumId w:val="4"/>
  </w:num>
  <w:num w:numId="6">
    <w:abstractNumId w:val="2"/>
  </w:num>
  <w:num w:numId="7">
    <w:abstractNumId w:val="22"/>
  </w:num>
  <w:num w:numId="8">
    <w:abstractNumId w:val="23"/>
  </w:num>
  <w:num w:numId="9">
    <w:abstractNumId w:val="18"/>
  </w:num>
  <w:num w:numId="10">
    <w:abstractNumId w:val="16"/>
  </w:num>
  <w:num w:numId="11">
    <w:abstractNumId w:val="12"/>
  </w:num>
  <w:num w:numId="12">
    <w:abstractNumId w:val="14"/>
  </w:num>
  <w:num w:numId="13">
    <w:abstractNumId w:val="20"/>
  </w:num>
  <w:num w:numId="14">
    <w:abstractNumId w:val="9"/>
  </w:num>
  <w:num w:numId="15">
    <w:abstractNumId w:val="19"/>
  </w:num>
  <w:num w:numId="16">
    <w:abstractNumId w:val="21"/>
  </w:num>
  <w:num w:numId="17">
    <w:abstractNumId w:val="17"/>
  </w:num>
  <w:num w:numId="18">
    <w:abstractNumId w:val="5"/>
  </w:num>
  <w:num w:numId="19">
    <w:abstractNumId w:val="10"/>
  </w:num>
  <w:num w:numId="20">
    <w:abstractNumId w:val="11"/>
  </w:num>
  <w:num w:numId="21">
    <w:abstractNumId w:val="1"/>
  </w:num>
  <w:num w:numId="22">
    <w:abstractNumId w:val="13"/>
  </w:num>
  <w:num w:numId="23">
    <w:abstractNumId w:val="7"/>
  </w:num>
  <w:num w:numId="24">
    <w:abstractNumId w:val="24"/>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90075C"/>
    <w:rsid w:val="000635DF"/>
    <w:rsid w:val="00093C71"/>
    <w:rsid w:val="000E69D6"/>
    <w:rsid w:val="00142C35"/>
    <w:rsid w:val="00162CB8"/>
    <w:rsid w:val="00177270"/>
    <w:rsid w:val="001C5856"/>
    <w:rsid w:val="0028389C"/>
    <w:rsid w:val="00286418"/>
    <w:rsid w:val="00295D0D"/>
    <w:rsid w:val="002B569B"/>
    <w:rsid w:val="00353C68"/>
    <w:rsid w:val="00365253"/>
    <w:rsid w:val="003668D0"/>
    <w:rsid w:val="003A7F1C"/>
    <w:rsid w:val="003E5F74"/>
    <w:rsid w:val="003E7A78"/>
    <w:rsid w:val="0040776D"/>
    <w:rsid w:val="0041708C"/>
    <w:rsid w:val="00432AA8"/>
    <w:rsid w:val="00442528"/>
    <w:rsid w:val="00452500"/>
    <w:rsid w:val="004A006B"/>
    <w:rsid w:val="00517A0E"/>
    <w:rsid w:val="00517F1A"/>
    <w:rsid w:val="005333CB"/>
    <w:rsid w:val="00543FE4"/>
    <w:rsid w:val="005468C0"/>
    <w:rsid w:val="005562B3"/>
    <w:rsid w:val="005746BF"/>
    <w:rsid w:val="005801C2"/>
    <w:rsid w:val="00597C07"/>
    <w:rsid w:val="005A27B6"/>
    <w:rsid w:val="005B3059"/>
    <w:rsid w:val="005C087B"/>
    <w:rsid w:val="0064588E"/>
    <w:rsid w:val="006C7118"/>
    <w:rsid w:val="006F4AE7"/>
    <w:rsid w:val="00726AAF"/>
    <w:rsid w:val="00762824"/>
    <w:rsid w:val="007809C3"/>
    <w:rsid w:val="007F0206"/>
    <w:rsid w:val="00856ED0"/>
    <w:rsid w:val="008819A1"/>
    <w:rsid w:val="0090075C"/>
    <w:rsid w:val="00907B0C"/>
    <w:rsid w:val="009E29B8"/>
    <w:rsid w:val="00A2782A"/>
    <w:rsid w:val="00A605F8"/>
    <w:rsid w:val="00A82998"/>
    <w:rsid w:val="00A85857"/>
    <w:rsid w:val="00B01A7A"/>
    <w:rsid w:val="00B30140"/>
    <w:rsid w:val="00B76A71"/>
    <w:rsid w:val="00BB0105"/>
    <w:rsid w:val="00BE15BB"/>
    <w:rsid w:val="00C60EC9"/>
    <w:rsid w:val="00D10FFE"/>
    <w:rsid w:val="00D916E2"/>
    <w:rsid w:val="00DB4137"/>
    <w:rsid w:val="00DF4F6D"/>
    <w:rsid w:val="00E01691"/>
    <w:rsid w:val="00E5217F"/>
    <w:rsid w:val="00E97909"/>
    <w:rsid w:val="00EB0972"/>
    <w:rsid w:val="00F00F11"/>
    <w:rsid w:val="00F01D19"/>
    <w:rsid w:val="00F5022D"/>
    <w:rsid w:val="00F84B0E"/>
    <w:rsid w:val="00F94B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2D"/>
    <w:rPr>
      <w:color w:val="0000FF" w:themeColor="hyperlink"/>
      <w:u w:val="single"/>
    </w:rPr>
  </w:style>
  <w:style w:type="paragraph" w:styleId="BalloonText">
    <w:name w:val="Balloon Text"/>
    <w:basedOn w:val="Normal"/>
    <w:link w:val="BalloonTextChar"/>
    <w:uiPriority w:val="99"/>
    <w:semiHidden/>
    <w:unhideWhenUsed/>
    <w:rsid w:val="0017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70"/>
    <w:rPr>
      <w:rFonts w:ascii="Tahoma" w:hAnsi="Tahoma" w:cs="Tahoma"/>
      <w:sz w:val="16"/>
      <w:szCs w:val="16"/>
    </w:rPr>
  </w:style>
  <w:style w:type="paragraph" w:styleId="ListParagraph">
    <w:name w:val="List Paragraph"/>
    <w:aliases w:val="Body of text"/>
    <w:basedOn w:val="Normal"/>
    <w:link w:val="ListParagraphChar"/>
    <w:uiPriority w:val="99"/>
    <w:qFormat/>
    <w:rsid w:val="003E7A78"/>
    <w:pPr>
      <w:ind w:left="720"/>
      <w:contextualSpacing/>
    </w:pPr>
  </w:style>
  <w:style w:type="character" w:customStyle="1" w:styleId="ListParagraphChar">
    <w:name w:val="List Paragraph Char"/>
    <w:aliases w:val="Body of text Char"/>
    <w:link w:val="ListParagraph"/>
    <w:uiPriority w:val="99"/>
    <w:locked/>
    <w:rsid w:val="003E7A78"/>
  </w:style>
  <w:style w:type="character" w:customStyle="1" w:styleId="nw">
    <w:name w:val="nw"/>
    <w:basedOn w:val="DefaultParagraphFont"/>
    <w:rsid w:val="00517F1A"/>
  </w:style>
  <w:style w:type="paragraph" w:styleId="Bibliography">
    <w:name w:val="Bibliography"/>
    <w:basedOn w:val="Normal"/>
    <w:next w:val="Normal"/>
    <w:uiPriority w:val="37"/>
    <w:unhideWhenUsed/>
    <w:rsid w:val="008819A1"/>
  </w:style>
  <w:style w:type="table" w:styleId="TableGrid">
    <w:name w:val="Table Grid"/>
    <w:basedOn w:val="TableNormal"/>
    <w:uiPriority w:val="59"/>
    <w:rsid w:val="0072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22D"/>
    <w:rPr>
      <w:color w:val="0000FF" w:themeColor="hyperlink"/>
      <w:u w:val="single"/>
    </w:rPr>
  </w:style>
  <w:style w:type="paragraph" w:styleId="BalloonText">
    <w:name w:val="Balloon Text"/>
    <w:basedOn w:val="Normal"/>
    <w:link w:val="BalloonTextChar"/>
    <w:uiPriority w:val="99"/>
    <w:semiHidden/>
    <w:unhideWhenUsed/>
    <w:rsid w:val="00177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70"/>
    <w:rPr>
      <w:rFonts w:ascii="Tahoma" w:hAnsi="Tahoma" w:cs="Tahoma"/>
      <w:sz w:val="16"/>
      <w:szCs w:val="16"/>
    </w:rPr>
  </w:style>
  <w:style w:type="paragraph" w:styleId="ListParagraph">
    <w:name w:val="List Paragraph"/>
    <w:aliases w:val="Body of text"/>
    <w:basedOn w:val="Normal"/>
    <w:link w:val="ListParagraphChar"/>
    <w:uiPriority w:val="34"/>
    <w:qFormat/>
    <w:rsid w:val="003E7A78"/>
    <w:pPr>
      <w:ind w:left="720"/>
      <w:contextualSpacing/>
    </w:pPr>
  </w:style>
  <w:style w:type="character" w:customStyle="1" w:styleId="ListParagraphChar">
    <w:name w:val="List Paragraph Char"/>
    <w:aliases w:val="Body of text Char"/>
    <w:link w:val="ListParagraph"/>
    <w:uiPriority w:val="34"/>
    <w:locked/>
    <w:rsid w:val="003E7A78"/>
  </w:style>
  <w:style w:type="character" w:customStyle="1" w:styleId="nw">
    <w:name w:val="nw"/>
    <w:basedOn w:val="DefaultParagraphFont"/>
    <w:rsid w:val="00517F1A"/>
  </w:style>
  <w:style w:type="paragraph" w:styleId="Bibliography">
    <w:name w:val="Bibliography"/>
    <w:basedOn w:val="Normal"/>
    <w:next w:val="Normal"/>
    <w:uiPriority w:val="37"/>
    <w:unhideWhenUsed/>
    <w:rsid w:val="008819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sposity.upi.edu/operatif/upload.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MYG13</b:Tag>
    <b:SourceType>JournalArticle</b:SourceType>
    <b:Guid>{FE0C3FAF-3469-4C3C-973F-5DFAF0FF29BD}</b:Guid>
    <b:Author>
      <b:Author>
        <b:NameList>
          <b:Person>
            <b:Last>Ghufroni</b:Last>
            <b:First>M.</b:First>
            <b:Middle>Y.</b:Middle>
          </b:Person>
        </b:NameList>
      </b:Author>
    </b:Author>
    <b:Title>Upaya Peningkatan Prestasi Belajar Dan Interaksi Sosial Siswa Melalui Penerapan Metode Pembelajaran Problem Posing Dilengkapi Dengan Media Power Point Pada Materi Pokok Stoikiometri Kelas X SMA Batik 2 Surakarta  Tahun Pelajaran 2012/2013</b:Title>
    <b:JournalName>Jurnal Pendidikan Kimia Volume 2 Nomor 3</b:JournalName>
    <b:Year>2013</b:Year>
    <b:Pages>114-121</b:Pages>
    <b:RefOrder>1</b:RefOrder>
  </b:Source>
  <b:Source>
    <b:Tag>Sya131</b:Tag>
    <b:SourceType>JournalArticle</b:SourceType>
    <b:Guid>{7C63CFA8-546D-4445-BC60-7327AE39BFA3}</b:Guid>
    <b:Author>
      <b:Author>
        <b:NameList>
          <b:Person>
            <b:Last>Syahmani</b:Last>
          </b:Person>
          <b:Person>
            <b:Last>Yudha</b:Last>
            <b:First>I</b:First>
          </b:Person>
        </b:NameList>
      </b:Author>
    </b:Author>
    <b:Title>Analisi Kebutuhan Bahan Ajar Dan Assessment Pembelajaran Yang Melatihkan Kemampuan Metakognisi Siswa Dalam Pemecahan Masalah SMA Kelas X Semester 1</b:Title>
    <b:JournalName>Jurnal Vidya Karya Jilid 27 Nomor 3</b:JournalName>
    <b:Year>2013</b:Year>
    <b:Pages>216-226</b:Pages>
    <b:RefOrder>4</b:RefOrder>
  </b:Source>
  <b:Source>
    <b:Tag>Muh10</b:Tag>
    <b:SourceType>JournalArticle</b:SourceType>
    <b:Guid>{270F35B7-0F5A-4F54-9B3F-D9B03CCE2B40}</b:Guid>
    <b:Author>
      <b:Author>
        <b:NameList>
          <b:Person>
            <b:Last>Danial</b:Last>
            <b:First>Muhammad</b:First>
          </b:Person>
        </b:NameList>
      </b:Author>
    </b:Author>
    <b:Title>Pengaruh Strategi PBL Terhadap Keterampilan Metakognisi Dan Respon Mahasiswa</b:Title>
    <b:JournalName>Jurnal Chemica Volume 11 Nomor 2</b:JournalName>
    <b:Year>2010</b:Year>
    <b:Pages>1-10</b:Pages>
    <b:RefOrder>17</b:RefOrder>
  </b:Source>
  <b:Source>
    <b:Tag>HAs11</b:Tag>
    <b:SourceType>JournalArticle</b:SourceType>
    <b:Guid>{4B3EF4EF-C9A4-44C5-A16D-0E732E7B511D}</b:Guid>
    <b:Author>
      <b:Author>
        <b:NameList>
          <b:Person>
            <b:Last>Astikasari</b:Last>
            <b:First>H</b:First>
          </b:Person>
        </b:NameList>
      </b:Author>
    </b:Author>
    <b:Title>Metakognisi Dan Theory Of Mind (To-M)</b:Title>
    <b:JournalName>Jurnal Psikologi Pitutur Volume 1 Nomor 2</b:JournalName>
    <b:Year>2011</b:Year>
    <b:Pages>43-56</b:Pages>
    <b:RefOrder>5</b:RefOrder>
  </b:Source>
  <b:Source>
    <b:Tag>PAl15</b:Tag>
    <b:SourceType>InternetSite</b:SourceType>
    <b:Guid>{1CC1DE4B-E95C-4748-9DF8-93A17F843E9C}</b:Guid>
    <b:Year>2015</b:Year>
    <b:Author>
      <b:Author>
        <b:NameList>
          <b:Person>
            <b:Last>Alfeld</b:Last>
            <b:First>P</b:First>
          </b:Person>
        </b:NameList>
      </b:Author>
    </b:Author>
    <b:YearAccessed>2015</b:YearAccessed>
    <b:MonthAccessed>April</b:MonthAccessed>
    <b:DayAccessed>21</b:DayAccessed>
    <b:URL>http://www.math.utah.edu/pa/polya.html</b:URL>
    <b:RefOrder>2</b:RefOrder>
  </b:Source>
  <b:Source>
    <b:Tag>Hal</b:Tag>
    <b:SourceType>ConferenceProceedings</b:SourceType>
    <b:Guid>{D7EBFE5F-3CDB-431D-9241-F99A57475C9D}</b:Guid>
    <b:Title>Learning And Mathematics Common Sense Question Polya</b:Title>
    <b:Author>
      <b:Author>
        <b:NameList>
          <b:Person>
            <b:Last>Hall</b:Last>
            <b:First>A</b:First>
          </b:Person>
        </b:NameList>
      </b:Author>
    </b:Author>
    <b:City>Baverly Hills</b:City>
    <b:Publisher>Sage Publisher</b:Publisher>
    <b:ConferenceName>Math Forum Education</b:ConferenceName>
    <b:Year>2000</b:Year>
    <b:RefOrder>3</b:RefOrder>
  </b:Source>
  <b:Source>
    <b:Tag>NAg10</b:Tag>
    <b:SourceType>Report</b:SourceType>
    <b:Guid>{ED942D74-2AC3-4966-B91D-71693D04C3C8}</b:Guid>
    <b:Title>Implementasi Model Pemeblajaran Learning Cycle 5E Untuk Meningkatkan Kemampuan Komunikasi Siswa Kelas XIB SMA Negeri 2 Sleman</b:Title>
    <b:Year>2010</b:Year>
    <b:City>Yogyakarta</b:City>
    <b:Publisher>UNY</b:Publisher>
    <b:Author>
      <b:Author>
        <b:NameList>
          <b:Person>
            <b:Last>Agustryaningrum</b:Last>
            <b:First>N</b:First>
          </b:Person>
        </b:NameList>
      </b:Author>
    </b:Author>
    <b:RefOrder>6</b:RefOrder>
  </b:Source>
  <b:Source>
    <b:Tag>RDS10</b:Tag>
    <b:SourceType>Book</b:SourceType>
    <b:Guid>{45F0539B-2A41-41F8-B374-BF0EDA1385C6}</b:Guid>
    <b:Title>Strategi Pembelajaran Kimia</b:Title>
    <b:Year>2010</b:Year>
    <b:Publisher>Graha Ilmu</b:Publisher>
    <b:City>Yogyakarta</b:City>
    <b:Author>
      <b:Author>
        <b:NameList>
          <b:Person>
            <b:Last>Suyanti</b:Last>
            <b:First>R.</b:First>
            <b:Middle>D.</b:Middle>
          </b:Person>
        </b:NameList>
      </b:Author>
    </b:Author>
    <b:RefOrder>8</b:RefOrder>
  </b:Source>
  <b:Source>
    <b:Tag>POA12</b:Tag>
    <b:SourceType>JournalArticle</b:SourceType>
    <b:Guid>{F13D9B91-30B1-45B8-B552-BDB214478AC8}</b:Guid>
    <b:Title>Effect Of 5E Learning Cycle On Students' Achievement In Biology And Chemistry</b:Title>
    <b:Year>2012</b:Year>
    <b:Author>
      <b:Author>
        <b:NameList>
          <b:Person>
            <b:Last>Ajaja</b:Last>
            <b:First>P.</b:First>
            <b:Middle>O.</b:Middle>
          </b:Person>
        </b:NameList>
      </b:Author>
    </b:Author>
    <b:JournalName>Capriot Journal Of Education Science Volume 7 Issue 3</b:JournalName>
    <b:Pages>244-262</b:Pages>
    <b:RefOrder>7</b:RefOrder>
  </b:Source>
  <b:Source>
    <b:Tag>BPD13</b:Tag>
    <b:SourceType>Book</b:SourceType>
    <b:Guid>{00297072-E71A-4C54-A354-20955076B01D}</b:Guid>
    <b:Title>Model Pembelajaran Berbasis Masalah (Problem Based Learning)</b:Title>
    <b:Year>2013</b:Year>
    <b:Author>
      <b:Author>
        <b:NameList>
          <b:Person>
            <b:Last>Diknas</b:Last>
            <b:First>B.</b:First>
            <b:Middle>P</b:Middle>
          </b:Person>
          <b:Person>
            <b:Last>LPMP</b:Last>
          </b:Person>
        </b:NameList>
      </b:Author>
    </b:Author>
    <b:City>Jakarta</b:City>
    <b:Publisher>Kementerian Pendidikan Dan Kebudayaan</b:Publisher>
    <b:RefOrder>10</b:RefOrder>
  </b:Source>
  <b:Source>
    <b:Tag>NNg10</b:Tag>
    <b:SourceType>Report</b:SourceType>
    <b:Guid>{ABEF5F3F-74AD-4DEA-AB05-C44D89BD931B}</b:Guid>
    <b:Title>Penerapan Model Learning Cycle Untuk Meningkatkan Prestasi Belajar Siswa Kelas XI MA At-Tauhid Sidoresmo Dalam Surabaya PAdaa Materi Peluang</b:Title>
    <b:Year>2010</b:Year>
    <b:City>Surabaya</b:City>
    <b:Publisher>IAIN Sunan Ampel</b:Publisher>
    <b:Author>
      <b:Author>
        <b:NameList>
          <b:Person>
            <b:Last>Ngazizah</b:Last>
            <b:First>N</b:First>
          </b:Person>
        </b:NameList>
      </b:Author>
    </b:Author>
    <b:RefOrder>9</b:RefOrder>
  </b:Source>
  <b:Source>
    <b:Tag>RKI14</b:Tag>
    <b:SourceType>JournalArticle</b:SourceType>
    <b:Guid>{730471DD-B83C-4357-9B32-3AF07D5BBBB8}</b:Guid>
    <b:Title>Pengaruh Model Problem Solving Dan Problem Posing Serta Kemampuan Awal Terhadap Hassil Belajar Siswa</b:Title>
    <b:Year>2014</b:Year>
    <b:Author>
      <b:Author>
        <b:NameList>
          <b:Person>
            <b:Last>Irawati</b:Last>
            <b:First>R.</b:First>
            <b:Middle>K.</b:Middle>
          </b:Person>
        </b:NameList>
      </b:Author>
    </b:Author>
    <b:JournalName>Jurnal Pendidikan Sainss Volume 2 Nomor 4</b:JournalName>
    <b:Pages>184-192</b:Pages>
    <b:RefOrder>11</b:RefOrder>
  </b:Source>
  <b:Source>
    <b:Tag>Sch94</b:Tag>
    <b:SourceType>JournalArticle</b:SourceType>
    <b:Guid>{4E112E60-1F68-4DEC-A3E0-2A97BA62DC16}</b:Guid>
    <b:Author>
      <b:Author>
        <b:NameList>
          <b:Person>
            <b:Last>Schraw</b:Last>
            <b:First>G</b:First>
          </b:Person>
          <b:Person>
            <b:Last>Dennison</b:Last>
            <b:First>R.</b:First>
            <b:Middle>S.</b:Middle>
          </b:Person>
        </b:NameList>
      </b:Author>
    </b:Author>
    <b:Title>Assesing Metacognitive Awareness</b:Title>
    <b:JournalName>Contemporary Educational Psychology Volume 19</b:JournalName>
    <b:Year>1994</b:Year>
    <b:Pages>460-475</b:Pages>
    <b:RefOrder>12</b:RefOrder>
  </b:Source>
  <b:Source>
    <b:Tag>Rat14</b:Tag>
    <b:SourceType>JournalArticle</b:SourceType>
    <b:Guid>{15D18430-0DBB-4906-BC5C-350458DE4421}</b:Guid>
    <b:Author>
      <b:Author>
        <b:NameList>
          <b:Person>
            <b:Last>Kusumawati</b:Last>
            <b:First>Ratna</b:First>
            <b:Middle>Dewi</b:Middle>
          </b:Person>
          <b:Person>
            <b:Last>Sudarisman</b:Last>
            <b:First>Suciati</b:First>
          </b:Person>
          <b:Person>
            <b:Last>Maridi</b:Last>
          </b:Person>
        </b:NameList>
      </b:Author>
    </b:Author>
    <b:Title>Keefektifan Penerapan Model Problem Based Learning (PBL) dan Model Learning Cycle 7E (LC7E) serta Integrasinya terhadap Hassil Belajar Ditinjau dari Kemampuan Regulasi diri dan Kreatifitas Siswa</b:Title>
    <b:JournalName>Bioedukasi Volume 7 Nomor 1 ISSN: 1693-2654</b:JournalName>
    <b:Year>2014</b:Year>
    <b:Pages>1-9</b:Pages>
    <b:RefOrder>16</b:RefOrder>
  </b:Source>
  <b:Source>
    <b:Tag>Mas14</b:Tag>
    <b:SourceType>JournalArticle</b:SourceType>
    <b:Guid>{54ABDCA7-0B3E-4F5C-BC8D-08DC120FCFA4}</b:Guid>
    <b:Author>
      <b:Author>
        <b:NameList>
          <b:Person>
            <b:Last>Situmorang</b:Last>
            <b:First>Masni</b:First>
            <b:Middle>Veronika</b:Middle>
          </b:Person>
        </b:NameList>
      </b:Author>
    </b:Author>
    <b:Title>Pengaruh Model Pembelajaran Learning Cycle dan Problem Based Learning terhadap Hasil Belajar dan Berpikir Kritis Siswa pada Materi Ekosistem di SMP Swasta Methodist Pematangsiantar</b:Title>
    <b:JournalName>The Character Building UNIMED Volume 1 Nomor 1</b:JournalName>
    <b:Year>2014</b:Year>
    <b:Pages>1-9</b:Pages>
    <b:RefOrder>15</b:RefOrder>
  </b:Source>
  <b:Source>
    <b:Tag>Abd15</b:Tag>
    <b:SourceType>JournalArticle</b:SourceType>
    <b:Guid>{1D6A59C8-D7CF-436C-8778-F0EE04F857C9}</b:Guid>
    <b:Author>
      <b:Author>
        <b:NameList>
          <b:Person>
            <b:Last>Rasyid</b:Last>
            <b:First>Abd</b:First>
          </b:Person>
          <b:Person>
            <b:Last>Pasaribu</b:Last>
            <b:First>Marungki</b:First>
          </b:Person>
          <b:Person>
            <b:Last>Kamaluddin</b:Last>
            <b:First>H</b:First>
          </b:Person>
        </b:NameList>
      </b:Author>
    </b:Author>
    <b:Title>Pengaruh Model Pembelajaran Kooperatif Tipe NHT dan Kemampuan Awal terhadap Hasil Belajara Siswa pada Mata Pelajaran Fisika di SMP Negeri 2 Poso</b:Title>
    <b:JournalName>e-Journal Mitra Sains, Volume 3 Nomor 2 ISSN: 2302-2027</b:JournalName>
    <b:Year>2015</b:Year>
    <b:Pages>61-68</b:Pages>
    <b:RefOrder>13</b:RefOrder>
  </b:Source>
  <b:Source>
    <b:Tag>Nur091</b:Tag>
    <b:SourceType>ConferenceProceedings</b:SourceType>
    <b:Guid>{316B837E-CA5C-43BC-A948-AB063E417F55}</b:Guid>
    <b:Title>Analisis Keterampilan Metakognisi Siswa SMP Negeri di Kota Malang Berdasarkan Kemampuan Awal, Tingkat Kelas, dan Jenis Kelamin</b:Title>
    <b:Year>2009</b:Year>
    <b:Author>
      <b:Author>
        <b:NameList>
          <b:Person>
            <b:Last>Nurmaliah</b:Last>
            <b:First>Cut</b:First>
          </b:Person>
        </b:NameList>
      </b:Author>
    </b:Author>
    <b:ConferenceName>Seminar Antar Bangsa Pendidikan ICT Bernuansa Islami</b:ConferenceName>
    <b:City>Banda Aceh</b:City>
    <b:Publisher>Unpublished</b:Publisher>
    <b:RefOrder>14</b:RefOrder>
  </b:Source>
</b:Sources>
</file>

<file path=customXml/itemProps1.xml><?xml version="1.0" encoding="utf-8"?>
<ds:datastoreItem xmlns:ds="http://schemas.openxmlformats.org/officeDocument/2006/customXml" ds:itemID="{0B9976A1-944C-4796-A2B7-E7B790F1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irwano</cp:lastModifiedBy>
  <cp:revision>11</cp:revision>
  <dcterms:created xsi:type="dcterms:W3CDTF">2016-03-10T19:58:00Z</dcterms:created>
  <dcterms:modified xsi:type="dcterms:W3CDTF">2016-08-07T04:33:00Z</dcterms:modified>
</cp:coreProperties>
</file>