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03" w:rsidRDefault="00016803" w:rsidP="00016803">
      <w:pPr>
        <w:tabs>
          <w:tab w:val="left" w:leader="underscore" w:pos="8931"/>
        </w:tabs>
        <w:spacing w:after="0" w:line="480" w:lineRule="auto"/>
        <w:jc w:val="center"/>
        <w:rPr>
          <w:b/>
          <w:szCs w:val="24"/>
          <w:lang w:val="en-US"/>
        </w:rPr>
      </w:pPr>
      <w:r>
        <w:rPr>
          <w:b/>
          <w:szCs w:val="24"/>
          <w:lang w:val="en-US"/>
        </w:rPr>
        <w:t xml:space="preserve">BAB I </w:t>
      </w:r>
    </w:p>
    <w:p w:rsidR="00351F38" w:rsidRPr="00016803" w:rsidRDefault="00016803" w:rsidP="00016803">
      <w:pPr>
        <w:tabs>
          <w:tab w:val="left" w:leader="underscore" w:pos="8931"/>
        </w:tabs>
        <w:spacing w:after="0" w:line="480" w:lineRule="auto"/>
        <w:jc w:val="center"/>
        <w:rPr>
          <w:b/>
          <w:szCs w:val="24"/>
          <w:lang w:val="en-US"/>
        </w:rPr>
      </w:pPr>
      <w:r>
        <w:rPr>
          <w:b/>
          <w:szCs w:val="24"/>
          <w:lang w:val="en-US"/>
        </w:rPr>
        <w:t>PENDAHULUAN</w:t>
      </w:r>
    </w:p>
    <w:p w:rsidR="00351F38" w:rsidRPr="00D42097" w:rsidRDefault="00351F38" w:rsidP="00016803">
      <w:pPr>
        <w:pStyle w:val="ListParagraph"/>
        <w:numPr>
          <w:ilvl w:val="0"/>
          <w:numId w:val="3"/>
        </w:numPr>
        <w:spacing w:line="480" w:lineRule="auto"/>
        <w:ind w:left="360"/>
        <w:jc w:val="both"/>
        <w:rPr>
          <w:b/>
        </w:rPr>
      </w:pPr>
      <w:r w:rsidRPr="00D42097">
        <w:rPr>
          <w:b/>
        </w:rPr>
        <w:t xml:space="preserve">Latar Belakang </w:t>
      </w:r>
    </w:p>
    <w:p w:rsidR="00351F38" w:rsidRDefault="00351F38" w:rsidP="00CB4DF0">
      <w:pPr>
        <w:spacing w:after="0" w:line="480" w:lineRule="auto"/>
        <w:ind w:firstLine="720"/>
        <w:jc w:val="both"/>
        <w:rPr>
          <w:rFonts w:cs="Times New Roman"/>
          <w:szCs w:val="24"/>
        </w:rPr>
      </w:pPr>
      <w:r w:rsidRPr="006F119B">
        <w:rPr>
          <w:rFonts w:cs="Times New Roman"/>
          <w:szCs w:val="24"/>
        </w:rPr>
        <w:t>Guru memiliki peran tersendiri dalam membantu perkembangan peserta didik untuk mewujudkan tujuan hidupnya secara optimal. Minat, bakat, kemampuan,</w:t>
      </w:r>
      <w:r>
        <w:rPr>
          <w:rFonts w:cs="Times New Roman"/>
          <w:szCs w:val="24"/>
        </w:rPr>
        <w:t xml:space="preserve"> </w:t>
      </w:r>
      <w:r w:rsidRPr="006F119B">
        <w:rPr>
          <w:rFonts w:cs="Times New Roman"/>
          <w:szCs w:val="24"/>
        </w:rPr>
        <w:t>dan potensi-potensi yang dimiliki oleh peserta didik tidak akan berkembang secara</w:t>
      </w:r>
      <w:r>
        <w:rPr>
          <w:rFonts w:cs="Times New Roman"/>
          <w:szCs w:val="24"/>
        </w:rPr>
        <w:t xml:space="preserve"> </w:t>
      </w:r>
      <w:r w:rsidRPr="006F119B">
        <w:rPr>
          <w:rFonts w:cs="Times New Roman"/>
          <w:szCs w:val="24"/>
        </w:rPr>
        <w:t>optimal</w:t>
      </w:r>
      <w:r>
        <w:rPr>
          <w:rFonts w:cs="Times New Roman"/>
          <w:szCs w:val="24"/>
        </w:rPr>
        <w:t xml:space="preserve"> </w:t>
      </w:r>
      <w:r w:rsidRPr="006F119B">
        <w:rPr>
          <w:rFonts w:cs="Times New Roman"/>
          <w:szCs w:val="24"/>
        </w:rPr>
        <w:t>tanpa bantuan guru. Dalam Undang-Un</w:t>
      </w:r>
      <w:r>
        <w:rPr>
          <w:rFonts w:cs="Times New Roman"/>
          <w:szCs w:val="24"/>
        </w:rPr>
        <w:t>dang Sistem Pendidikan Nasional Tahun 2003</w:t>
      </w:r>
      <w:r w:rsidRPr="006F119B">
        <w:rPr>
          <w:rFonts w:cs="Times New Roman"/>
          <w:szCs w:val="24"/>
        </w:rPr>
        <w:t xml:space="preserve"> pasal 27 ayat 3 menyebutkan bahwa: “tenaga pengajar merupakan tenaga pendidik yang khusus diangkat dengan tugas utama mengajar yang pada jenjang pendidikan dasar dan menengah disebut guru dan pada jenjang pendidikan tinggi disebut dosen.” </w:t>
      </w:r>
      <w:r>
        <w:rPr>
          <w:rFonts w:cs="Times New Roman"/>
          <w:szCs w:val="24"/>
        </w:rPr>
        <w:t xml:space="preserve"> </w:t>
      </w:r>
    </w:p>
    <w:p w:rsidR="00351F38" w:rsidRDefault="00351F38" w:rsidP="00CB4DF0">
      <w:pPr>
        <w:spacing w:after="0" w:line="480" w:lineRule="auto"/>
        <w:ind w:firstLine="720"/>
        <w:jc w:val="both"/>
        <w:rPr>
          <w:rFonts w:cs="Times New Roman"/>
          <w:szCs w:val="24"/>
        </w:rPr>
      </w:pPr>
      <w:r>
        <w:rPr>
          <w:rFonts w:cs="Times New Roman"/>
          <w:szCs w:val="24"/>
        </w:rPr>
        <w:t>Tugas utama guru adalah mengajar, maka untuk memenuhi tuntutan tersebut guru harus mampu memaknai pembelajaran, serta menjadikan pembelajaran sebagai ajang pembentukan kompetensi dan perbaikan kualitas pribadi peserta didik. Oleh karena itu, salah satu yang dapat dilakukan guru adalah menjalankan perannya secara profesional. Salah satu peran guru adalah sebagai evaluator.</w:t>
      </w:r>
    </w:p>
    <w:p w:rsidR="00351F38" w:rsidRDefault="00351F38" w:rsidP="00CB4DF0">
      <w:pPr>
        <w:spacing w:after="0" w:line="480" w:lineRule="auto"/>
        <w:ind w:firstLine="720"/>
        <w:jc w:val="both"/>
        <w:rPr>
          <w:rFonts w:eastAsia="Times New Roman" w:cs="Times New Roman"/>
          <w:szCs w:val="24"/>
        </w:rPr>
      </w:pPr>
      <w:r>
        <w:rPr>
          <w:rFonts w:eastAsia="Times New Roman" w:cs="Times New Roman"/>
          <w:szCs w:val="24"/>
        </w:rPr>
        <w:t>Sebagai evaluator guru harus memahami teknik evaluasi, baik tes maupun non tes yang meliputi jenis masing-masing teknik, karakteristik, prosedur pengembangan, dan menentukan baik tidaknya ditinjau dari berbagai segi dan tingkat kesukaran soal.</w:t>
      </w:r>
    </w:p>
    <w:p w:rsidR="00342EF1" w:rsidRDefault="00351F38" w:rsidP="00CB4DF0">
      <w:pPr>
        <w:spacing w:after="0" w:line="480" w:lineRule="auto"/>
        <w:ind w:firstLine="720"/>
        <w:jc w:val="both"/>
        <w:rPr>
          <w:rFonts w:eastAsia="Times New Roman" w:cs="Times New Roman"/>
          <w:szCs w:val="24"/>
        </w:rPr>
        <w:sectPr w:rsidR="00342EF1" w:rsidSect="003F13B1">
          <w:headerReference w:type="default" r:id="rId8"/>
          <w:footerReference w:type="default" r:id="rId9"/>
          <w:endnotePr>
            <w:numFmt w:val="decimal"/>
          </w:endnotePr>
          <w:pgSz w:w="12242" w:h="15842" w:code="1"/>
          <w:pgMar w:top="2268" w:right="1701" w:bottom="1701" w:left="2268" w:header="720" w:footer="720" w:gutter="0"/>
          <w:pgNumType w:start="1"/>
          <w:cols w:space="720"/>
          <w:docGrid w:linePitch="360"/>
        </w:sectPr>
      </w:pPr>
      <w:r>
        <w:rPr>
          <w:rFonts w:eastAsia="Times New Roman" w:cs="Times New Roman"/>
          <w:szCs w:val="24"/>
        </w:rPr>
        <w:t xml:space="preserve">Evaluasi merupakan aspek pembelajaran yang paling kompleks, karena melibatkan banyak latar belakang dan hubungan. Tidak ada pembelajaran tanpa </w:t>
      </w:r>
    </w:p>
    <w:p w:rsidR="00351F38" w:rsidRPr="0062713B" w:rsidRDefault="00351F38" w:rsidP="0021513D">
      <w:pPr>
        <w:spacing w:after="0" w:line="480" w:lineRule="auto"/>
        <w:jc w:val="both"/>
        <w:rPr>
          <w:rFonts w:eastAsia="Times New Roman" w:cs="Times New Roman"/>
          <w:szCs w:val="24"/>
        </w:rPr>
      </w:pPr>
      <w:r>
        <w:rPr>
          <w:rFonts w:eastAsia="Times New Roman" w:cs="Times New Roman"/>
          <w:szCs w:val="24"/>
        </w:rPr>
        <w:lastRenderedPageBreak/>
        <w:t>penilaian, karena penilaian merupakan proses menetapkan kualitas hasil belajar, dan merupakan proses menentukan tingkat pencapaian tujuan pembelajaran siswa.</w:t>
      </w:r>
    </w:p>
    <w:p w:rsidR="00351F38" w:rsidRDefault="00351F38" w:rsidP="00CB4DF0">
      <w:pPr>
        <w:spacing w:after="0" w:line="480" w:lineRule="auto"/>
        <w:ind w:firstLine="720"/>
        <w:jc w:val="both"/>
        <w:rPr>
          <w:rFonts w:cs="Times New Roman"/>
          <w:szCs w:val="24"/>
        </w:rPr>
      </w:pPr>
      <w:r w:rsidRPr="008A500F">
        <w:rPr>
          <w:rFonts w:eastAsia="Times New Roman" w:cs="Times New Roman"/>
          <w:szCs w:val="24"/>
        </w:rPr>
        <w:t xml:space="preserve">Hal tersebut sesuai dengan apa yang tertera dalam </w:t>
      </w:r>
      <w:r w:rsidRPr="008A500F">
        <w:rPr>
          <w:rFonts w:cs="Times New Roman"/>
          <w:szCs w:val="24"/>
        </w:rPr>
        <w:t xml:space="preserve">pasal 1 ayat 21 Undang-Undang Nomor </w:t>
      </w:r>
      <w:r>
        <w:rPr>
          <w:rFonts w:cs="Times New Roman"/>
          <w:szCs w:val="24"/>
        </w:rPr>
        <w:t>20</w:t>
      </w:r>
      <w:r w:rsidRPr="008A500F">
        <w:rPr>
          <w:rFonts w:cs="Times New Roman"/>
          <w:szCs w:val="24"/>
        </w:rPr>
        <w:t xml:space="preserve"> Tahun</w:t>
      </w:r>
      <w:r>
        <w:rPr>
          <w:rFonts w:cs="Times New Roman"/>
          <w:szCs w:val="24"/>
        </w:rPr>
        <w:t xml:space="preserve"> 2003</w:t>
      </w:r>
      <w:r w:rsidRPr="008A500F">
        <w:rPr>
          <w:rFonts w:cs="Times New Roman"/>
          <w:szCs w:val="24"/>
        </w:rPr>
        <w:t xml:space="preserve"> tentang Sistem Pendidikan Nasional yakni: “evaluasi pendidikan adalah kegiatan pengendalian, penjaminan, dan penetapan mutu pendidikan terhadap berbagai komponen pendidikan pada setiap jalur, jenjang dan jenis pendidikan sebagai bentuk pertanggungjawaban penyelenggaraan pendidikan.”</w:t>
      </w:r>
    </w:p>
    <w:p w:rsidR="00351F38" w:rsidRDefault="00351F38" w:rsidP="00CB4DF0">
      <w:pPr>
        <w:spacing w:after="0" w:line="480" w:lineRule="auto"/>
        <w:ind w:firstLine="720"/>
        <w:jc w:val="both"/>
        <w:rPr>
          <w:rFonts w:cs="Times New Roman"/>
          <w:szCs w:val="24"/>
        </w:rPr>
      </w:pPr>
      <w:r>
        <w:rPr>
          <w:rFonts w:cs="Times New Roman"/>
          <w:szCs w:val="24"/>
        </w:rPr>
        <w:t xml:space="preserve">Merujuk pada Undang-Undang tersebut, sebagai bentuk pertanggungjawaban penyelenggaraan pendidikan tujuan evaluasi </w:t>
      </w:r>
      <w:r w:rsidR="004649D1">
        <w:rPr>
          <w:rFonts w:cs="Times New Roman"/>
          <w:szCs w:val="24"/>
          <w:lang w:val="en-US"/>
        </w:rPr>
        <w:t>belajar</w:t>
      </w:r>
      <w:r>
        <w:rPr>
          <w:rFonts w:cs="Times New Roman"/>
          <w:szCs w:val="24"/>
        </w:rPr>
        <w:t xml:space="preserve"> yang dikemukakan oleh Ahmadi dan Amri (2011:37) adalah “memperoleh gambaran yang jelas tentang perkembangan pengetahuan, keterampilan, dan sikap siswa”</w:t>
      </w:r>
    </w:p>
    <w:p w:rsidR="00351F38" w:rsidRDefault="00351F38" w:rsidP="00CB4DF0">
      <w:pPr>
        <w:spacing w:after="0" w:line="480" w:lineRule="auto"/>
        <w:ind w:firstLine="720"/>
        <w:jc w:val="both"/>
        <w:rPr>
          <w:rFonts w:cs="Times New Roman"/>
          <w:szCs w:val="24"/>
        </w:rPr>
      </w:pPr>
      <w:r>
        <w:rPr>
          <w:rFonts w:cs="Times New Roman"/>
          <w:szCs w:val="24"/>
        </w:rPr>
        <w:t>Mengkhusus pada perkembangan pengetahuan siswa, tentu tidak lepas dari aspek-aspek yang mempengaruhi perkembangan pengetahuan siswa tersebut dalam hal ini yang dimaksud adalah lingkungan pembelajaran siswa. Lingkungan pembelajaran siswa meliputi lingkungan keluarga, komunitas terdekat, komunitas institusional, dan komunitas sosial-politik.</w:t>
      </w:r>
    </w:p>
    <w:p w:rsidR="00351F38" w:rsidRDefault="00351F38" w:rsidP="00CB4DF0">
      <w:pPr>
        <w:spacing w:after="0" w:line="480" w:lineRule="auto"/>
        <w:ind w:firstLine="720"/>
        <w:jc w:val="both"/>
        <w:rPr>
          <w:rFonts w:cs="Times New Roman"/>
          <w:szCs w:val="24"/>
        </w:rPr>
      </w:pPr>
      <w:r>
        <w:rPr>
          <w:rFonts w:cs="Times New Roman"/>
          <w:szCs w:val="24"/>
        </w:rPr>
        <w:t>Lingkungan keluarga merupakan tahap awal dalam perkembangan seorang siswa/anak. Sebab lingkungan keluarga yang menjadi sandaran pertama dan utama seorang anak dalam tahap perkembangannya kemudian berlanjut pada lingkungan terdekat (tetangga dan teman sebaya). Sebelum terjun kemasyarakat, seoarang anak melalui tahap institusional melalui tahap pendidikan yang berjenjang.</w:t>
      </w:r>
    </w:p>
    <w:p w:rsidR="00351F38" w:rsidRDefault="00351F38" w:rsidP="00CB4DF0">
      <w:pPr>
        <w:spacing w:after="0" w:line="480" w:lineRule="auto"/>
        <w:ind w:firstLine="720"/>
        <w:jc w:val="both"/>
        <w:rPr>
          <w:rFonts w:cs="Times New Roman"/>
          <w:szCs w:val="24"/>
        </w:rPr>
      </w:pPr>
      <w:r>
        <w:rPr>
          <w:rFonts w:cs="Times New Roman"/>
          <w:szCs w:val="24"/>
        </w:rPr>
        <w:t xml:space="preserve"> “Lingkungan Institusional”  mengambil peranan yang cukup penting dalam proses perkembangan anak khususnya dalam lingkup pendidikan.</w:t>
      </w:r>
      <w:r w:rsidRPr="003350E9">
        <w:t xml:space="preserve"> </w:t>
      </w:r>
      <w:r w:rsidRPr="003350E9">
        <w:rPr>
          <w:rFonts w:cs="Times New Roman"/>
          <w:szCs w:val="24"/>
        </w:rPr>
        <w:t>Dalam hal ini, maka proses kognitif yang terjadi dalam diri anak akan berubah sejalan dengan pertumbuhan dan perkembangan anak tersebut.</w:t>
      </w:r>
    </w:p>
    <w:p w:rsidR="00351F38" w:rsidRPr="00734D35" w:rsidRDefault="00351F38" w:rsidP="00CB4DF0">
      <w:pPr>
        <w:spacing w:after="0" w:line="480" w:lineRule="auto"/>
        <w:ind w:firstLine="720"/>
        <w:jc w:val="both"/>
        <w:rPr>
          <w:rFonts w:cs="Times New Roman"/>
          <w:szCs w:val="24"/>
        </w:rPr>
      </w:pPr>
      <w:r>
        <w:rPr>
          <w:rFonts w:cs="Times New Roman"/>
          <w:szCs w:val="24"/>
        </w:rPr>
        <w:t xml:space="preserve">Proses pertumbuhan dan perkembangan kognitif anak dalam lingkungan institusional tidak lepas dari fungsi pendidikan sebagai suatu proses. Pendidikan sebagai proses, didalamnya terdapat tiga komponen yang perlu dibedakan, yakni tujuan pendidikan, pengalaman belajar dan hasil belajar. </w:t>
      </w:r>
      <w:r w:rsidRPr="00734D35">
        <w:rPr>
          <w:rFonts w:cs="Times New Roman"/>
          <w:szCs w:val="24"/>
        </w:rPr>
        <w:t>Ketiga komponen tersebut  dua diantaranya</w:t>
      </w:r>
      <w:r>
        <w:rPr>
          <w:rFonts w:cs="Times New Roman"/>
          <w:szCs w:val="24"/>
        </w:rPr>
        <w:t xml:space="preserve"> </w:t>
      </w:r>
      <w:r w:rsidRPr="00734D35">
        <w:rPr>
          <w:rFonts w:cs="Times New Roman"/>
          <w:szCs w:val="24"/>
        </w:rPr>
        <w:t>(tujuan pendidikan dan hasil belajar) dipengaruhi oleh satu komponen yang sama (pengalaman belajar). Dengan kata lain, perkembangan pemahaman siswa erat kaitannya dengan pengalaman belajar siswa.</w:t>
      </w:r>
    </w:p>
    <w:p w:rsidR="00351F38" w:rsidRDefault="00351F38" w:rsidP="00CB4DF0">
      <w:pPr>
        <w:spacing w:after="0" w:line="480" w:lineRule="auto"/>
        <w:ind w:firstLine="720"/>
        <w:jc w:val="both"/>
        <w:rPr>
          <w:rFonts w:cs="Times New Roman"/>
          <w:szCs w:val="24"/>
          <w:lang w:val="en-US"/>
        </w:rPr>
      </w:pPr>
      <w:r>
        <w:rPr>
          <w:rFonts w:cs="Times New Roman"/>
          <w:szCs w:val="24"/>
        </w:rPr>
        <w:t>Hasil belajar dalam proses pendidikan salah satunya dilihat dari hasil evaluasi. Kegiatan evaluasi dapat dinyatakan melalui hubungan antara tujuan dan hasil belajar, evaluasi disini ingin memperoleh gambaran mengenai efektivitas dari sistem pendidikan yang bersangkutan dalam mencapai tujuannya.</w:t>
      </w:r>
    </w:p>
    <w:p w:rsidR="003C500F" w:rsidRDefault="00682531" w:rsidP="00CB4DF0">
      <w:pPr>
        <w:spacing w:after="0" w:line="480" w:lineRule="auto"/>
        <w:ind w:firstLine="720"/>
        <w:jc w:val="both"/>
        <w:rPr>
          <w:rFonts w:cs="Times New Roman"/>
          <w:szCs w:val="24"/>
          <w:lang w:val="en-US"/>
        </w:rPr>
      </w:pPr>
      <w:r>
        <w:rPr>
          <w:rFonts w:cs="Times New Roman"/>
          <w:szCs w:val="24"/>
          <w:lang w:val="en-US"/>
        </w:rPr>
        <w:t xml:space="preserve">Kutipan sebelumya menyatakan tujuan evaluasi belajar adalah memperoleh gambaran yang jelas </w:t>
      </w:r>
      <w:r w:rsidR="0029281C">
        <w:rPr>
          <w:rFonts w:cs="Times New Roman"/>
          <w:szCs w:val="24"/>
          <w:lang w:val="en-US"/>
        </w:rPr>
        <w:t>tentang perkembangan pengetahuan, keterampilan dan sikap siswa.</w:t>
      </w:r>
      <w:r w:rsidR="00986BD2">
        <w:rPr>
          <w:rFonts w:cs="Times New Roman"/>
          <w:szCs w:val="24"/>
          <w:lang w:val="en-US"/>
        </w:rPr>
        <w:t xml:space="preserve"> </w:t>
      </w:r>
      <w:r w:rsidR="00FF6EB9">
        <w:rPr>
          <w:rFonts w:cs="Times New Roman"/>
          <w:szCs w:val="24"/>
          <w:lang w:val="en-US"/>
        </w:rPr>
        <w:t xml:space="preserve">Dengan demikian, maka </w:t>
      </w:r>
      <w:r w:rsidR="0009527B">
        <w:rPr>
          <w:rFonts w:cs="Times New Roman"/>
          <w:szCs w:val="24"/>
          <w:lang w:val="en-US"/>
        </w:rPr>
        <w:t xml:space="preserve">peneliti menetapkan lokasi penelitian </w:t>
      </w:r>
      <w:r w:rsidR="00CF552F">
        <w:rPr>
          <w:rFonts w:cs="Times New Roman"/>
          <w:szCs w:val="24"/>
          <w:lang w:val="en-US"/>
        </w:rPr>
        <w:t xml:space="preserve">di salah satu sekolah swasta yang berada di </w:t>
      </w:r>
      <w:r w:rsidR="003E54EC">
        <w:rPr>
          <w:rFonts w:cs="Times New Roman"/>
          <w:szCs w:val="24"/>
          <w:lang w:val="en-US"/>
        </w:rPr>
        <w:t>K</w:t>
      </w:r>
      <w:r w:rsidR="00CF552F">
        <w:rPr>
          <w:rFonts w:cs="Times New Roman"/>
          <w:szCs w:val="24"/>
          <w:lang w:val="en-US"/>
        </w:rPr>
        <w:t xml:space="preserve">abupaten Maros yakni SMP Angkasa </w:t>
      </w:r>
      <w:r w:rsidR="003C500F">
        <w:rPr>
          <w:rFonts w:cs="Times New Roman"/>
          <w:szCs w:val="24"/>
          <w:lang w:val="en-US"/>
        </w:rPr>
        <w:t xml:space="preserve">yang beralamat di </w:t>
      </w:r>
      <w:r w:rsidR="00723EAB">
        <w:rPr>
          <w:rFonts w:cs="Times New Roman"/>
          <w:szCs w:val="24"/>
          <w:lang w:val="en-US"/>
        </w:rPr>
        <w:t xml:space="preserve">Jl </w:t>
      </w:r>
      <w:r w:rsidR="003C500F">
        <w:rPr>
          <w:rFonts w:cs="Times New Roman"/>
          <w:szCs w:val="24"/>
          <w:lang w:val="en-US"/>
        </w:rPr>
        <w:t>Dakota Lanud Hasanuddin Kecamatan Mandai Kabupaten Maros</w:t>
      </w:r>
      <w:r w:rsidR="00422F5C">
        <w:rPr>
          <w:rFonts w:cs="Times New Roman"/>
          <w:szCs w:val="24"/>
          <w:lang w:val="en-US"/>
        </w:rPr>
        <w:t>.</w:t>
      </w:r>
    </w:p>
    <w:p w:rsidR="00DA25B9" w:rsidRDefault="00DB098D" w:rsidP="00CB4DF0">
      <w:pPr>
        <w:spacing w:after="0" w:line="480" w:lineRule="auto"/>
        <w:ind w:firstLine="720"/>
        <w:jc w:val="both"/>
        <w:rPr>
          <w:rFonts w:cs="Times New Roman"/>
          <w:i/>
          <w:szCs w:val="24"/>
          <w:lang w:val="en-US"/>
        </w:rPr>
      </w:pPr>
      <w:r>
        <w:rPr>
          <w:rFonts w:cs="Times New Roman"/>
          <w:szCs w:val="24"/>
          <w:lang w:val="en-US"/>
        </w:rPr>
        <w:t xml:space="preserve">Alasan penetapan lokasi tersebut dikarenakan </w:t>
      </w:r>
      <w:r w:rsidR="003C6C9C">
        <w:rPr>
          <w:rFonts w:cs="Times New Roman"/>
          <w:szCs w:val="24"/>
          <w:lang w:val="en-US"/>
        </w:rPr>
        <w:t>dalam pra-</w:t>
      </w:r>
      <w:r w:rsidR="00F108E7">
        <w:rPr>
          <w:rFonts w:cs="Times New Roman"/>
          <w:szCs w:val="24"/>
          <w:lang w:val="en-US"/>
        </w:rPr>
        <w:t>penelitian</w:t>
      </w:r>
      <w:r w:rsidR="003C6C9C">
        <w:rPr>
          <w:rFonts w:cs="Times New Roman"/>
          <w:szCs w:val="24"/>
          <w:lang w:val="en-US"/>
        </w:rPr>
        <w:t xml:space="preserve"> tahap pertama </w:t>
      </w:r>
      <w:r w:rsidR="00F36803">
        <w:rPr>
          <w:rFonts w:cs="Times New Roman"/>
          <w:szCs w:val="24"/>
          <w:lang w:val="en-US"/>
        </w:rPr>
        <w:t xml:space="preserve">pada tanggal </w:t>
      </w:r>
      <w:r w:rsidR="00B70B78">
        <w:rPr>
          <w:rFonts w:cs="Times New Roman"/>
          <w:szCs w:val="24"/>
          <w:lang w:val="en-US"/>
        </w:rPr>
        <w:t>2</w:t>
      </w:r>
      <w:r w:rsidR="00D724DD">
        <w:rPr>
          <w:rFonts w:cs="Times New Roman"/>
          <w:szCs w:val="24"/>
          <w:lang w:val="en-US"/>
        </w:rPr>
        <w:t>8</w:t>
      </w:r>
      <w:r w:rsidR="00B70B78">
        <w:rPr>
          <w:rFonts w:cs="Times New Roman"/>
          <w:szCs w:val="24"/>
          <w:lang w:val="en-US"/>
        </w:rPr>
        <w:t xml:space="preserve"> Desember 2013</w:t>
      </w:r>
      <w:r w:rsidR="00D724DD">
        <w:rPr>
          <w:rFonts w:cs="Times New Roman"/>
          <w:szCs w:val="24"/>
          <w:lang w:val="en-US"/>
        </w:rPr>
        <w:t xml:space="preserve"> </w:t>
      </w:r>
      <w:r w:rsidR="00450E63">
        <w:rPr>
          <w:rFonts w:cs="Times New Roman"/>
          <w:szCs w:val="24"/>
          <w:lang w:val="en-US"/>
        </w:rPr>
        <w:t xml:space="preserve">berdasarkan keterangan dari bapak Budi (staf Tata Usaha) peneliti mendapat </w:t>
      </w:r>
      <w:r w:rsidR="00D658AD">
        <w:rPr>
          <w:rFonts w:cs="Times New Roman"/>
          <w:szCs w:val="24"/>
          <w:lang w:val="en-US"/>
        </w:rPr>
        <w:t>informasi mengenai jumlah siswa dan</w:t>
      </w:r>
      <w:r w:rsidR="00450E63">
        <w:rPr>
          <w:rFonts w:cs="Times New Roman"/>
          <w:szCs w:val="24"/>
          <w:lang w:val="en-US"/>
        </w:rPr>
        <w:t xml:space="preserve"> masih diterapkan</w:t>
      </w:r>
      <w:r w:rsidR="006032A2">
        <w:rPr>
          <w:rFonts w:cs="Times New Roman"/>
          <w:szCs w:val="24"/>
          <w:lang w:val="en-US"/>
        </w:rPr>
        <w:t>kannya</w:t>
      </w:r>
      <w:r w:rsidR="00450E63">
        <w:rPr>
          <w:rFonts w:cs="Times New Roman"/>
          <w:szCs w:val="24"/>
          <w:lang w:val="en-US"/>
        </w:rPr>
        <w:t xml:space="preserve"> sistem </w:t>
      </w:r>
      <w:r w:rsidR="00450E63" w:rsidRPr="00A455AB">
        <w:rPr>
          <w:rFonts w:cs="Times New Roman"/>
          <w:i/>
          <w:szCs w:val="24"/>
          <w:lang w:val="en-US"/>
        </w:rPr>
        <w:t>rolling class</w:t>
      </w:r>
      <w:r w:rsidR="00D658AD" w:rsidRPr="00D658AD">
        <w:rPr>
          <w:rFonts w:cs="Times New Roman"/>
          <w:szCs w:val="24"/>
          <w:lang w:val="en-US"/>
        </w:rPr>
        <w:t xml:space="preserve"> </w:t>
      </w:r>
      <w:r w:rsidR="00D658AD">
        <w:rPr>
          <w:rFonts w:cs="Times New Roman"/>
          <w:szCs w:val="24"/>
          <w:lang w:val="en-US"/>
        </w:rPr>
        <w:t>di SMP Angkasa</w:t>
      </w:r>
      <w:r w:rsidR="006032A2">
        <w:rPr>
          <w:rFonts w:cs="Times New Roman"/>
          <w:szCs w:val="24"/>
          <w:lang w:val="en-US"/>
        </w:rPr>
        <w:t>.</w:t>
      </w:r>
      <w:r w:rsidR="00D658AD">
        <w:rPr>
          <w:rFonts w:cs="Times New Roman"/>
          <w:szCs w:val="24"/>
          <w:lang w:val="en-US"/>
        </w:rPr>
        <w:t xml:space="preserve"> </w:t>
      </w:r>
    </w:p>
    <w:p w:rsidR="007E6243" w:rsidRDefault="00DA25B9" w:rsidP="007E6243">
      <w:pPr>
        <w:spacing w:after="0" w:line="480" w:lineRule="auto"/>
        <w:ind w:firstLine="720"/>
        <w:jc w:val="both"/>
        <w:rPr>
          <w:rFonts w:cs="Times New Roman"/>
          <w:szCs w:val="24"/>
          <w:lang w:val="en-US"/>
        </w:rPr>
      </w:pPr>
      <w:r>
        <w:rPr>
          <w:rFonts w:cs="Times New Roman"/>
          <w:szCs w:val="24"/>
          <w:lang w:val="en-US"/>
        </w:rPr>
        <w:t xml:space="preserve">Sistem </w:t>
      </w:r>
      <w:r w:rsidRPr="00FD3490">
        <w:rPr>
          <w:rFonts w:cs="Times New Roman"/>
          <w:i/>
          <w:szCs w:val="24"/>
          <w:lang w:val="en-US"/>
        </w:rPr>
        <w:t>rolling</w:t>
      </w:r>
      <w:r>
        <w:rPr>
          <w:rFonts w:cs="Times New Roman"/>
          <w:szCs w:val="24"/>
          <w:lang w:val="en-US"/>
        </w:rPr>
        <w:t xml:space="preserve"> </w:t>
      </w:r>
      <w:r w:rsidRPr="00FD3490">
        <w:rPr>
          <w:rFonts w:cs="Times New Roman"/>
          <w:i/>
          <w:szCs w:val="24"/>
          <w:lang w:val="en-US"/>
        </w:rPr>
        <w:t>class</w:t>
      </w:r>
      <w:r>
        <w:rPr>
          <w:rFonts w:cs="Times New Roman"/>
          <w:szCs w:val="24"/>
          <w:lang w:val="en-US"/>
        </w:rPr>
        <w:t xml:space="preserve"> dilakukan </w:t>
      </w:r>
      <w:r w:rsidR="00E0279B">
        <w:rPr>
          <w:rFonts w:cs="Times New Roman"/>
          <w:szCs w:val="24"/>
          <w:lang w:val="en-US"/>
        </w:rPr>
        <w:t>dalam periode dua semester</w:t>
      </w:r>
      <w:r w:rsidR="00D85B3E">
        <w:rPr>
          <w:rFonts w:cs="Times New Roman"/>
          <w:szCs w:val="24"/>
          <w:lang w:val="en-US"/>
        </w:rPr>
        <w:t xml:space="preserve"> dan didukung dengan adanya </w:t>
      </w:r>
      <w:r w:rsidR="006C0FF4">
        <w:rPr>
          <w:rFonts w:cs="Times New Roman"/>
          <w:szCs w:val="24"/>
          <w:lang w:val="en-US"/>
        </w:rPr>
        <w:t xml:space="preserve">tingkatan </w:t>
      </w:r>
      <w:r w:rsidR="00194DA6">
        <w:rPr>
          <w:rFonts w:cs="Times New Roman"/>
          <w:szCs w:val="24"/>
          <w:lang w:val="en-US"/>
        </w:rPr>
        <w:t xml:space="preserve">(A, B, C, D dan E) </w:t>
      </w:r>
      <w:r w:rsidR="006C0FF4">
        <w:rPr>
          <w:rFonts w:cs="Times New Roman"/>
          <w:szCs w:val="24"/>
          <w:lang w:val="en-US"/>
        </w:rPr>
        <w:t>dalam tiap kelas paralel</w:t>
      </w:r>
      <w:r w:rsidR="00E0279B">
        <w:rPr>
          <w:rFonts w:cs="Times New Roman"/>
          <w:szCs w:val="24"/>
          <w:lang w:val="en-US"/>
        </w:rPr>
        <w:t>. Jadi, setiap penaikan kelas, maka akan dila</w:t>
      </w:r>
      <w:r w:rsidR="00FD3490">
        <w:rPr>
          <w:rFonts w:cs="Times New Roman"/>
          <w:szCs w:val="24"/>
          <w:lang w:val="en-US"/>
        </w:rPr>
        <w:t>ksanakan sistem tersebut</w:t>
      </w:r>
      <w:r w:rsidR="00476FB6">
        <w:rPr>
          <w:rFonts w:cs="Times New Roman"/>
          <w:szCs w:val="24"/>
          <w:lang w:val="en-US"/>
        </w:rPr>
        <w:t xml:space="preserve"> siswa yang tidak mampu bersaing ataupun mempertahankan posisinya di kelas</w:t>
      </w:r>
      <w:r w:rsidR="00194DA6">
        <w:rPr>
          <w:rFonts w:cs="Times New Roman"/>
          <w:szCs w:val="24"/>
          <w:lang w:val="en-US"/>
        </w:rPr>
        <w:t xml:space="preserve"> </w:t>
      </w:r>
      <w:r w:rsidR="006356E2">
        <w:rPr>
          <w:rFonts w:cs="Times New Roman"/>
          <w:szCs w:val="24"/>
          <w:lang w:val="en-US"/>
        </w:rPr>
        <w:t>tertinggi (kelas A)</w:t>
      </w:r>
      <w:r w:rsidR="00476FB6">
        <w:rPr>
          <w:rFonts w:cs="Times New Roman"/>
          <w:szCs w:val="24"/>
          <w:lang w:val="en-US"/>
        </w:rPr>
        <w:t xml:space="preserve"> maka</w:t>
      </w:r>
      <w:r w:rsidR="006356E2">
        <w:rPr>
          <w:rFonts w:cs="Times New Roman"/>
          <w:szCs w:val="24"/>
          <w:lang w:val="en-US"/>
        </w:rPr>
        <w:t>,</w:t>
      </w:r>
      <w:r w:rsidR="00476FB6">
        <w:rPr>
          <w:rFonts w:cs="Times New Roman"/>
          <w:szCs w:val="24"/>
          <w:lang w:val="en-US"/>
        </w:rPr>
        <w:t xml:space="preserve"> posisinya akan</w:t>
      </w:r>
      <w:r w:rsidR="00EC2B12">
        <w:rPr>
          <w:rFonts w:cs="Times New Roman"/>
          <w:szCs w:val="24"/>
          <w:lang w:val="en-US"/>
        </w:rPr>
        <w:t xml:space="preserve"> digantikan siswa </w:t>
      </w:r>
      <w:r w:rsidR="001C3A14">
        <w:rPr>
          <w:rFonts w:cs="Times New Roman"/>
          <w:szCs w:val="24"/>
          <w:lang w:val="en-US"/>
        </w:rPr>
        <w:t>lain (dari kelas B, C, D</w:t>
      </w:r>
      <w:r w:rsidR="006356E2">
        <w:rPr>
          <w:rFonts w:cs="Times New Roman"/>
          <w:szCs w:val="24"/>
          <w:lang w:val="en-US"/>
        </w:rPr>
        <w:t xml:space="preserve"> atau E)</w:t>
      </w:r>
      <w:r w:rsidR="00061B05">
        <w:rPr>
          <w:rFonts w:cs="Times New Roman"/>
          <w:szCs w:val="24"/>
          <w:lang w:val="en-US"/>
        </w:rPr>
        <w:t>.</w:t>
      </w:r>
    </w:p>
    <w:p w:rsidR="00061B05" w:rsidRPr="00CC789D" w:rsidRDefault="00351F38" w:rsidP="00CB4DF0">
      <w:pPr>
        <w:spacing w:after="0" w:line="480" w:lineRule="auto"/>
        <w:ind w:firstLine="720"/>
        <w:jc w:val="both"/>
        <w:rPr>
          <w:rFonts w:cs="Times New Roman"/>
          <w:szCs w:val="24"/>
          <w:lang w:val="en-US"/>
        </w:rPr>
      </w:pPr>
      <w:r w:rsidRPr="00734D35">
        <w:rPr>
          <w:rFonts w:cs="Times New Roman"/>
          <w:szCs w:val="24"/>
        </w:rPr>
        <w:t xml:space="preserve">Dalam perkembangan pemahaman siswa akan suatu materi pelajaran, tentu akan terlihat dari proses kognitif yang dijalani oleh siswa yang sejalan dengan pertumbuhan dan perkembangan siswa yang bersangkutan. </w:t>
      </w:r>
      <w:r w:rsidR="00CC789D">
        <w:rPr>
          <w:rFonts w:cs="Times New Roman"/>
          <w:szCs w:val="24"/>
          <w:lang w:val="en-US"/>
        </w:rPr>
        <w:t xml:space="preserve">Oleh karena itu, </w:t>
      </w:r>
      <w:r w:rsidR="006967D8">
        <w:rPr>
          <w:rFonts w:cs="Times New Roman"/>
          <w:szCs w:val="24"/>
          <w:lang w:val="en-US"/>
        </w:rPr>
        <w:t xml:space="preserve">perkembangan pemahaman siswa disesuaikan dengan pertumbuhan dan perkembangan siswa melalui sistem </w:t>
      </w:r>
      <w:r w:rsidR="006967D8" w:rsidRPr="0092394E">
        <w:rPr>
          <w:rFonts w:cs="Times New Roman"/>
          <w:i/>
          <w:szCs w:val="24"/>
          <w:lang w:val="en-US"/>
        </w:rPr>
        <w:t>rolling class</w:t>
      </w:r>
      <w:r w:rsidR="006967D8">
        <w:rPr>
          <w:rFonts w:cs="Times New Roman"/>
          <w:szCs w:val="24"/>
          <w:lang w:val="en-US"/>
        </w:rPr>
        <w:t xml:space="preserve"> </w:t>
      </w:r>
      <w:r w:rsidR="0092394E">
        <w:rPr>
          <w:rFonts w:cs="Times New Roman"/>
          <w:szCs w:val="24"/>
          <w:lang w:val="en-US"/>
        </w:rPr>
        <w:t>yang diterapkan.</w:t>
      </w:r>
    </w:p>
    <w:p w:rsidR="00351F38" w:rsidRDefault="00351F38" w:rsidP="00CB4DF0">
      <w:pPr>
        <w:spacing w:after="0" w:line="480" w:lineRule="auto"/>
        <w:ind w:firstLine="720"/>
        <w:jc w:val="both"/>
        <w:rPr>
          <w:rFonts w:cs="Times New Roman"/>
          <w:szCs w:val="24"/>
          <w:lang w:val="en-US"/>
        </w:rPr>
      </w:pPr>
      <w:r>
        <w:rPr>
          <w:rFonts w:cs="Times New Roman"/>
          <w:szCs w:val="24"/>
        </w:rPr>
        <w:t>P</w:t>
      </w:r>
      <w:r w:rsidRPr="00734D35">
        <w:rPr>
          <w:rFonts w:cs="Times New Roman"/>
          <w:szCs w:val="24"/>
        </w:rPr>
        <w:t xml:space="preserve">erkembangan pemahaman siswa ditunjukkan oleh </w:t>
      </w:r>
      <w:r>
        <w:rPr>
          <w:rFonts w:cs="Times New Roman"/>
          <w:szCs w:val="24"/>
        </w:rPr>
        <w:t>hubungan antara tujuan dan hasil belajar serta hubungan antara pengalaman belajar dan hasil belajar</w:t>
      </w:r>
      <w:r w:rsidR="003A15E8">
        <w:rPr>
          <w:rFonts w:cs="Times New Roman"/>
          <w:szCs w:val="24"/>
        </w:rPr>
        <w:t>.</w:t>
      </w:r>
      <w:r w:rsidR="00E7668E">
        <w:rPr>
          <w:rFonts w:cs="Times New Roman"/>
          <w:szCs w:val="24"/>
          <w:lang w:val="en-US"/>
        </w:rPr>
        <w:t xml:space="preserve"> Salah satu cara melihat perkembangan pemahaman siswa </w:t>
      </w:r>
      <w:r w:rsidR="007E1796">
        <w:rPr>
          <w:rFonts w:cs="Times New Roman"/>
          <w:szCs w:val="24"/>
          <w:lang w:val="en-US"/>
        </w:rPr>
        <w:t xml:space="preserve">adalah dari hasil belajar yang tercermin dalam </w:t>
      </w:r>
      <w:r w:rsidR="00A83D95">
        <w:rPr>
          <w:rFonts w:cs="Times New Roman"/>
          <w:szCs w:val="24"/>
          <w:lang w:val="en-US"/>
        </w:rPr>
        <w:t xml:space="preserve">perolehan </w:t>
      </w:r>
      <w:r w:rsidR="007E1796">
        <w:rPr>
          <w:rFonts w:cs="Times New Roman"/>
          <w:szCs w:val="24"/>
          <w:lang w:val="en-US"/>
        </w:rPr>
        <w:t xml:space="preserve">nilai </w:t>
      </w:r>
      <w:r w:rsidR="00A83D95">
        <w:rPr>
          <w:rFonts w:cs="Times New Roman"/>
          <w:szCs w:val="24"/>
          <w:lang w:val="en-US"/>
        </w:rPr>
        <w:t>oleh guru</w:t>
      </w:r>
      <w:r w:rsidR="00283DD8">
        <w:rPr>
          <w:rFonts w:cs="Times New Roman"/>
          <w:szCs w:val="24"/>
          <w:lang w:val="en-US"/>
        </w:rPr>
        <w:t xml:space="preserve">. </w:t>
      </w:r>
    </w:p>
    <w:p w:rsidR="00283DD8" w:rsidRDefault="001A18BE" w:rsidP="00F415A5">
      <w:pPr>
        <w:spacing w:after="0" w:line="480" w:lineRule="auto"/>
        <w:ind w:firstLine="720"/>
        <w:jc w:val="both"/>
        <w:rPr>
          <w:rFonts w:cs="Times New Roman"/>
          <w:szCs w:val="24"/>
          <w:lang w:val="en-US"/>
        </w:rPr>
      </w:pPr>
      <w:r>
        <w:rPr>
          <w:rFonts w:cs="Times New Roman"/>
          <w:szCs w:val="24"/>
          <w:lang w:val="en-US"/>
        </w:rPr>
        <w:t>Data yang diperoleh pada pra-penelitian tahap pertam</w:t>
      </w:r>
      <w:r w:rsidR="008A1648">
        <w:rPr>
          <w:rFonts w:cs="Times New Roman"/>
          <w:szCs w:val="24"/>
          <w:lang w:val="en-US"/>
        </w:rPr>
        <w:t>a ternyata belum cukup untuk penyusunan prop</w:t>
      </w:r>
      <w:r w:rsidR="008A43D3">
        <w:rPr>
          <w:rFonts w:cs="Times New Roman"/>
          <w:szCs w:val="24"/>
          <w:lang w:val="en-US"/>
        </w:rPr>
        <w:t xml:space="preserve">osal, sehingga peneliti melaksanakan pra-penelitian tahap kedua </w:t>
      </w:r>
      <w:r w:rsidR="00016803">
        <w:rPr>
          <w:rFonts w:cs="Times New Roman"/>
          <w:szCs w:val="24"/>
          <w:lang w:val="en-US"/>
        </w:rPr>
        <w:t xml:space="preserve">selama </w:t>
      </w:r>
      <w:r w:rsidR="009C1202">
        <w:rPr>
          <w:rFonts w:cs="Times New Roman"/>
          <w:szCs w:val="24"/>
          <w:lang w:val="en-US"/>
        </w:rPr>
        <w:t xml:space="preserve">sebulan </w:t>
      </w:r>
      <w:r w:rsidR="008A43D3">
        <w:rPr>
          <w:rFonts w:cs="Times New Roman"/>
          <w:szCs w:val="24"/>
          <w:lang w:val="en-US"/>
        </w:rPr>
        <w:t xml:space="preserve">dari tanggal </w:t>
      </w:r>
      <w:r w:rsidR="009C1202">
        <w:rPr>
          <w:rFonts w:cs="Times New Roman"/>
          <w:szCs w:val="24"/>
          <w:lang w:val="en-US"/>
        </w:rPr>
        <w:t>11</w:t>
      </w:r>
      <w:r w:rsidR="00016803">
        <w:rPr>
          <w:rFonts w:cs="Times New Roman"/>
          <w:szCs w:val="24"/>
          <w:lang w:val="en-US"/>
        </w:rPr>
        <w:t xml:space="preserve"> </w:t>
      </w:r>
      <w:r w:rsidR="00563451">
        <w:rPr>
          <w:rFonts w:cs="Times New Roman"/>
          <w:szCs w:val="24"/>
          <w:lang w:val="en-US"/>
        </w:rPr>
        <w:t xml:space="preserve">Maret </w:t>
      </w:r>
      <w:r w:rsidR="009C1202">
        <w:rPr>
          <w:rFonts w:cs="Times New Roman"/>
          <w:szCs w:val="24"/>
          <w:lang w:val="en-US"/>
        </w:rPr>
        <w:t xml:space="preserve">2014 </w:t>
      </w:r>
      <w:r w:rsidR="00563451">
        <w:rPr>
          <w:rFonts w:cs="Times New Roman"/>
          <w:szCs w:val="24"/>
          <w:lang w:val="en-US"/>
        </w:rPr>
        <w:t>sampai</w:t>
      </w:r>
      <w:r w:rsidR="00016803">
        <w:rPr>
          <w:rFonts w:cs="Times New Roman"/>
          <w:szCs w:val="24"/>
          <w:lang w:val="en-US"/>
        </w:rPr>
        <w:t xml:space="preserve"> </w:t>
      </w:r>
      <w:r w:rsidR="009C1202">
        <w:rPr>
          <w:rFonts w:cs="Times New Roman"/>
          <w:szCs w:val="24"/>
          <w:lang w:val="en-US"/>
        </w:rPr>
        <w:t xml:space="preserve">1 </w:t>
      </w:r>
      <w:r w:rsidR="00563451">
        <w:rPr>
          <w:rFonts w:cs="Times New Roman"/>
          <w:szCs w:val="24"/>
          <w:lang w:val="en-US"/>
        </w:rPr>
        <w:t>April</w:t>
      </w:r>
      <w:r w:rsidR="00E00D1C">
        <w:rPr>
          <w:rFonts w:cs="Times New Roman"/>
          <w:szCs w:val="24"/>
          <w:lang w:val="en-US"/>
        </w:rPr>
        <w:t xml:space="preserve"> 2014.</w:t>
      </w:r>
      <w:r w:rsidR="00D23708">
        <w:rPr>
          <w:rFonts w:cs="Times New Roman"/>
          <w:szCs w:val="24"/>
          <w:lang w:val="en-US"/>
        </w:rPr>
        <w:t xml:space="preserve"> </w:t>
      </w:r>
      <w:r w:rsidR="00F501BE">
        <w:rPr>
          <w:rFonts w:cs="Times New Roman"/>
          <w:szCs w:val="24"/>
          <w:lang w:val="en-US"/>
        </w:rPr>
        <w:t>Perkembangan pemahaman siswa yang tercermin dari hasil belajar terangkum dalam tabel di bawah ini:</w:t>
      </w:r>
    </w:p>
    <w:p w:rsidR="00FE2A5C" w:rsidRPr="008E41B1" w:rsidRDefault="00FE2A5C" w:rsidP="00094FA3">
      <w:pPr>
        <w:spacing w:after="0" w:line="240" w:lineRule="auto"/>
        <w:rPr>
          <w:rFonts w:cs="Times New Roman"/>
          <w:b/>
          <w:szCs w:val="24"/>
          <w:lang w:val="en-US"/>
        </w:rPr>
      </w:pPr>
    </w:p>
    <w:tbl>
      <w:tblPr>
        <w:tblStyle w:val="TableGrid"/>
        <w:tblW w:w="8505" w:type="dxa"/>
        <w:tblInd w:w="108" w:type="dxa"/>
        <w:tblLayout w:type="fixed"/>
        <w:tblLook w:val="04A0"/>
      </w:tblPr>
      <w:tblGrid>
        <w:gridCol w:w="993"/>
        <w:gridCol w:w="283"/>
        <w:gridCol w:w="284"/>
        <w:gridCol w:w="850"/>
        <w:gridCol w:w="992"/>
        <w:gridCol w:w="709"/>
        <w:gridCol w:w="992"/>
        <w:gridCol w:w="709"/>
        <w:gridCol w:w="851"/>
        <w:gridCol w:w="1559"/>
        <w:gridCol w:w="283"/>
      </w:tblGrid>
      <w:tr w:rsidR="00094FA3" w:rsidTr="00422EEC">
        <w:trPr>
          <w:trHeight w:val="449"/>
        </w:trPr>
        <w:tc>
          <w:tcPr>
            <w:tcW w:w="1276" w:type="dxa"/>
            <w:gridSpan w:val="2"/>
            <w:tcBorders>
              <w:top w:val="nil"/>
              <w:left w:val="nil"/>
              <w:right w:val="nil"/>
            </w:tcBorders>
          </w:tcPr>
          <w:p w:rsidR="00094FA3" w:rsidRPr="00B3058E" w:rsidRDefault="00094FA3" w:rsidP="00094FA3">
            <w:pPr>
              <w:jc w:val="right"/>
              <w:rPr>
                <w:rFonts w:cs="Times New Roman"/>
                <w:b/>
                <w:sz w:val="22"/>
                <w:szCs w:val="24"/>
                <w:lang w:val="en-US"/>
              </w:rPr>
            </w:pPr>
            <w:r>
              <w:rPr>
                <w:rFonts w:cs="Times New Roman"/>
                <w:b/>
                <w:sz w:val="22"/>
                <w:szCs w:val="24"/>
                <w:lang w:val="en-US"/>
              </w:rPr>
              <w:t>Tabel 1.</w:t>
            </w:r>
            <w:r w:rsidR="00422EEC">
              <w:rPr>
                <w:rFonts w:cs="Times New Roman"/>
                <w:b/>
                <w:sz w:val="22"/>
                <w:szCs w:val="24"/>
                <w:lang w:val="en-US"/>
              </w:rPr>
              <w:t>1</w:t>
            </w:r>
          </w:p>
        </w:tc>
        <w:tc>
          <w:tcPr>
            <w:tcW w:w="7229" w:type="dxa"/>
            <w:gridSpan w:val="9"/>
            <w:tcBorders>
              <w:top w:val="nil"/>
              <w:left w:val="nil"/>
              <w:right w:val="nil"/>
            </w:tcBorders>
            <w:vAlign w:val="center"/>
          </w:tcPr>
          <w:p w:rsidR="00094FA3" w:rsidRPr="00B3058E" w:rsidRDefault="00094FA3" w:rsidP="00094FA3">
            <w:pPr>
              <w:spacing w:line="276" w:lineRule="auto"/>
              <w:jc w:val="both"/>
              <w:rPr>
                <w:rFonts w:cs="Times New Roman"/>
                <w:b/>
                <w:sz w:val="22"/>
                <w:szCs w:val="24"/>
                <w:lang w:val="en-US"/>
              </w:rPr>
            </w:pPr>
            <w:r>
              <w:rPr>
                <w:rFonts w:cs="Times New Roman"/>
                <w:b/>
                <w:sz w:val="22"/>
                <w:szCs w:val="24"/>
                <w:lang w:val="en-US"/>
              </w:rPr>
              <w:t>Rubrik Penilaian Mata Pelajaran IPS di SMP Angkasa Kabupaten Maros Tahun Pelajaran 2013/2014 (Semester I)</w:t>
            </w:r>
          </w:p>
        </w:tc>
      </w:tr>
      <w:tr w:rsidR="00C95B54" w:rsidTr="00422EEC">
        <w:trPr>
          <w:gridAfter w:val="1"/>
          <w:wAfter w:w="283" w:type="dxa"/>
          <w:trHeight w:val="449"/>
        </w:trPr>
        <w:tc>
          <w:tcPr>
            <w:tcW w:w="993" w:type="dxa"/>
            <w:vMerge w:val="restart"/>
            <w:tcBorders>
              <w:left w:val="nil"/>
              <w:right w:val="nil"/>
            </w:tcBorders>
            <w:vAlign w:val="center"/>
          </w:tcPr>
          <w:p w:rsidR="00C95B54" w:rsidRPr="00B3058E" w:rsidRDefault="00C95B54" w:rsidP="00FE2A5C">
            <w:pPr>
              <w:jc w:val="center"/>
              <w:rPr>
                <w:rFonts w:cs="Times New Roman"/>
                <w:b/>
                <w:sz w:val="22"/>
                <w:szCs w:val="24"/>
                <w:lang w:val="en-US"/>
              </w:rPr>
            </w:pPr>
            <w:r w:rsidRPr="00B3058E">
              <w:rPr>
                <w:rFonts w:cs="Times New Roman"/>
                <w:b/>
                <w:sz w:val="22"/>
                <w:szCs w:val="24"/>
                <w:lang w:val="en-US"/>
              </w:rPr>
              <w:t>Kelas</w:t>
            </w:r>
          </w:p>
        </w:tc>
        <w:tc>
          <w:tcPr>
            <w:tcW w:w="4110" w:type="dxa"/>
            <w:gridSpan w:val="6"/>
            <w:tcBorders>
              <w:left w:val="nil"/>
              <w:right w:val="nil"/>
            </w:tcBorders>
            <w:vAlign w:val="center"/>
          </w:tcPr>
          <w:p w:rsidR="00C95B54" w:rsidRPr="00B3058E" w:rsidRDefault="00C95B54" w:rsidP="00203E50">
            <w:pPr>
              <w:jc w:val="center"/>
              <w:rPr>
                <w:rFonts w:cs="Times New Roman"/>
                <w:b/>
                <w:sz w:val="22"/>
                <w:szCs w:val="24"/>
                <w:lang w:val="en-US"/>
              </w:rPr>
            </w:pPr>
            <w:r w:rsidRPr="00B3058E">
              <w:rPr>
                <w:rFonts w:cs="Times New Roman"/>
                <w:b/>
                <w:sz w:val="22"/>
                <w:szCs w:val="24"/>
                <w:lang w:val="en-US"/>
              </w:rPr>
              <w:t>Nilai Rata-Rata</w:t>
            </w:r>
            <w:r w:rsidR="00203E50">
              <w:rPr>
                <w:rFonts w:cs="Times New Roman"/>
                <w:b/>
                <w:sz w:val="22"/>
                <w:szCs w:val="24"/>
                <w:lang w:val="en-US"/>
              </w:rPr>
              <w:t xml:space="preserve"> (</w:t>
            </w:r>
            <m:oMath>
              <m:acc>
                <m:accPr>
                  <m:chr m:val="̅"/>
                  <m:ctrlPr>
                    <w:rPr>
                      <w:rFonts w:ascii="Cambria Math" w:hAnsi="Cambria Math" w:cs="Times New Roman"/>
                      <w:b/>
                      <w:i/>
                      <w:sz w:val="22"/>
                      <w:szCs w:val="24"/>
                      <w:lang w:val="en-US"/>
                    </w:rPr>
                  </m:ctrlPr>
                </m:accPr>
                <m:e>
                  <m:r>
                    <m:rPr>
                      <m:sty m:val="bi"/>
                    </m:rPr>
                    <w:rPr>
                      <w:rFonts w:ascii="Cambria Math" w:hAnsi="Cambria Math" w:cs="Times New Roman"/>
                      <w:sz w:val="22"/>
                      <w:szCs w:val="24"/>
                      <w:lang w:val="en-US"/>
                    </w:rPr>
                    <m:t>X</m:t>
                  </m:r>
                </m:e>
              </m:acc>
            </m:oMath>
            <w:r w:rsidR="00203E50">
              <w:rPr>
                <w:rFonts w:eastAsiaTheme="minorEastAsia" w:cs="Times New Roman"/>
                <w:b/>
                <w:sz w:val="22"/>
                <w:szCs w:val="24"/>
                <w:lang w:val="en-US"/>
              </w:rPr>
              <w:t>)</w:t>
            </w:r>
          </w:p>
        </w:tc>
        <w:tc>
          <w:tcPr>
            <w:tcW w:w="709" w:type="dxa"/>
            <w:vMerge w:val="restart"/>
            <w:tcBorders>
              <w:left w:val="nil"/>
              <w:right w:val="nil"/>
            </w:tcBorders>
            <w:vAlign w:val="center"/>
          </w:tcPr>
          <w:p w:rsidR="00C95B54" w:rsidRPr="00B3058E" w:rsidRDefault="001C1F12" w:rsidP="00203E50">
            <w:pPr>
              <w:jc w:val="center"/>
              <w:rPr>
                <w:rFonts w:cs="Times New Roman"/>
                <w:b/>
                <w:sz w:val="22"/>
                <w:szCs w:val="24"/>
                <w:lang w:val="en-US"/>
              </w:rPr>
            </w:pPr>
            <m:oMathPara>
              <m:oMath>
                <m:acc>
                  <m:accPr>
                    <m:chr m:val="̅"/>
                    <m:ctrlPr>
                      <w:rPr>
                        <w:rFonts w:ascii="Cambria Math" w:hAnsi="Cambria Math" w:cs="Times New Roman"/>
                        <w:b/>
                        <w:i/>
                        <w:sz w:val="22"/>
                        <w:szCs w:val="24"/>
                        <w:lang w:val="en-US"/>
                      </w:rPr>
                    </m:ctrlPr>
                  </m:accPr>
                  <m:e>
                    <m:r>
                      <m:rPr>
                        <m:sty m:val="bi"/>
                      </m:rPr>
                      <w:rPr>
                        <w:rFonts w:ascii="Cambria Math" w:hAnsi="Cambria Math" w:cs="Times New Roman"/>
                        <w:sz w:val="22"/>
                        <w:szCs w:val="24"/>
                        <w:lang w:val="en-US"/>
                      </w:rPr>
                      <m:t>X</m:t>
                    </m:r>
                  </m:e>
                </m:acc>
              </m:oMath>
            </m:oMathPara>
          </w:p>
        </w:tc>
        <w:tc>
          <w:tcPr>
            <w:tcW w:w="851" w:type="dxa"/>
            <w:vMerge w:val="restart"/>
            <w:tcBorders>
              <w:left w:val="nil"/>
              <w:right w:val="nil"/>
            </w:tcBorders>
            <w:vAlign w:val="center"/>
          </w:tcPr>
          <w:p w:rsidR="00C95B54" w:rsidRPr="00B3058E" w:rsidRDefault="00824735" w:rsidP="00B3058E">
            <w:pPr>
              <w:jc w:val="center"/>
              <w:rPr>
                <w:rFonts w:cs="Times New Roman"/>
                <w:b/>
                <w:sz w:val="22"/>
                <w:szCs w:val="24"/>
                <w:lang w:val="en-US"/>
              </w:rPr>
            </w:pPr>
            <w:r>
              <w:rPr>
                <w:rFonts w:cs="Times New Roman"/>
                <w:b/>
                <w:sz w:val="22"/>
                <w:szCs w:val="24"/>
                <w:lang w:val="en-US"/>
              </w:rPr>
              <w:t>Kuali-fi</w:t>
            </w:r>
            <w:r w:rsidR="00C95B54" w:rsidRPr="00B3058E">
              <w:rPr>
                <w:rFonts w:cs="Times New Roman"/>
                <w:b/>
                <w:sz w:val="22"/>
                <w:szCs w:val="24"/>
                <w:lang w:val="en-US"/>
              </w:rPr>
              <w:t>kasi</w:t>
            </w:r>
          </w:p>
        </w:tc>
        <w:tc>
          <w:tcPr>
            <w:tcW w:w="1559" w:type="dxa"/>
            <w:vMerge w:val="restart"/>
            <w:tcBorders>
              <w:left w:val="nil"/>
              <w:right w:val="nil"/>
            </w:tcBorders>
            <w:vAlign w:val="center"/>
          </w:tcPr>
          <w:p w:rsidR="00C95B54" w:rsidRPr="00B3058E" w:rsidRDefault="00C95B54" w:rsidP="00B3058E">
            <w:pPr>
              <w:jc w:val="center"/>
              <w:rPr>
                <w:rFonts w:cs="Times New Roman"/>
                <w:b/>
                <w:sz w:val="22"/>
                <w:szCs w:val="24"/>
                <w:lang w:val="en-US"/>
              </w:rPr>
            </w:pPr>
            <w:r w:rsidRPr="00B3058E">
              <w:rPr>
                <w:rFonts w:cs="Times New Roman"/>
                <w:b/>
                <w:sz w:val="22"/>
                <w:szCs w:val="24"/>
                <w:lang w:val="en-US"/>
              </w:rPr>
              <w:t>Guru Bidang Studi</w:t>
            </w:r>
          </w:p>
        </w:tc>
      </w:tr>
      <w:tr w:rsidR="00C95B54" w:rsidTr="00422EEC">
        <w:trPr>
          <w:gridAfter w:val="1"/>
          <w:wAfter w:w="283" w:type="dxa"/>
          <w:trHeight w:val="449"/>
        </w:trPr>
        <w:tc>
          <w:tcPr>
            <w:tcW w:w="993" w:type="dxa"/>
            <w:vMerge/>
            <w:tcBorders>
              <w:left w:val="nil"/>
              <w:right w:val="nil"/>
            </w:tcBorders>
            <w:vAlign w:val="center"/>
          </w:tcPr>
          <w:p w:rsidR="00C95B54" w:rsidRPr="00B3058E" w:rsidRDefault="00C95B54" w:rsidP="00FE2A5C">
            <w:pPr>
              <w:jc w:val="center"/>
              <w:rPr>
                <w:rFonts w:cs="Times New Roman"/>
                <w:sz w:val="22"/>
                <w:szCs w:val="24"/>
                <w:lang w:val="en-US"/>
              </w:rPr>
            </w:pPr>
          </w:p>
        </w:tc>
        <w:tc>
          <w:tcPr>
            <w:tcW w:w="567" w:type="dxa"/>
            <w:gridSpan w:val="2"/>
            <w:tcBorders>
              <w:left w:val="nil"/>
              <w:right w:val="nil"/>
            </w:tcBorders>
            <w:vAlign w:val="center"/>
          </w:tcPr>
          <w:p w:rsidR="00C95B54" w:rsidRPr="00A70A1E" w:rsidRDefault="00C95B54" w:rsidP="00B3058E">
            <w:pPr>
              <w:jc w:val="center"/>
              <w:rPr>
                <w:rFonts w:cs="Times New Roman"/>
                <w:b/>
                <w:sz w:val="18"/>
                <w:szCs w:val="24"/>
                <w:lang w:val="en-US"/>
              </w:rPr>
            </w:pPr>
            <w:r w:rsidRPr="00A70A1E">
              <w:rPr>
                <w:rFonts w:cs="Times New Roman"/>
                <w:b/>
                <w:sz w:val="18"/>
                <w:szCs w:val="24"/>
                <w:lang w:val="en-US"/>
              </w:rPr>
              <w:t>PR</w:t>
            </w:r>
          </w:p>
        </w:tc>
        <w:tc>
          <w:tcPr>
            <w:tcW w:w="850" w:type="dxa"/>
            <w:tcBorders>
              <w:left w:val="nil"/>
              <w:right w:val="nil"/>
            </w:tcBorders>
            <w:vAlign w:val="center"/>
          </w:tcPr>
          <w:p w:rsidR="00C95B54" w:rsidRPr="00A70A1E" w:rsidRDefault="00C95B54" w:rsidP="00B3058E">
            <w:pPr>
              <w:jc w:val="center"/>
              <w:rPr>
                <w:rFonts w:cs="Times New Roman"/>
                <w:b/>
                <w:sz w:val="18"/>
                <w:szCs w:val="24"/>
                <w:lang w:val="en-US"/>
              </w:rPr>
            </w:pPr>
            <w:r w:rsidRPr="00A70A1E">
              <w:rPr>
                <w:rFonts w:cs="Times New Roman"/>
                <w:b/>
                <w:sz w:val="18"/>
                <w:szCs w:val="24"/>
                <w:lang w:val="en-US"/>
              </w:rPr>
              <w:t>Tugas</w:t>
            </w:r>
          </w:p>
        </w:tc>
        <w:tc>
          <w:tcPr>
            <w:tcW w:w="992" w:type="dxa"/>
            <w:tcBorders>
              <w:left w:val="nil"/>
              <w:right w:val="nil"/>
            </w:tcBorders>
            <w:vAlign w:val="center"/>
          </w:tcPr>
          <w:p w:rsidR="00C95B54" w:rsidRPr="00A70A1E" w:rsidRDefault="00C95B54" w:rsidP="00B3058E">
            <w:pPr>
              <w:jc w:val="center"/>
              <w:rPr>
                <w:rFonts w:cs="Times New Roman"/>
                <w:b/>
                <w:sz w:val="18"/>
                <w:szCs w:val="24"/>
                <w:lang w:val="en-US"/>
              </w:rPr>
            </w:pPr>
            <w:r w:rsidRPr="00A70A1E">
              <w:rPr>
                <w:rFonts w:cs="Times New Roman"/>
                <w:b/>
                <w:sz w:val="18"/>
                <w:szCs w:val="24"/>
                <w:lang w:val="en-US"/>
              </w:rPr>
              <w:t>Ulangan Harian</w:t>
            </w:r>
          </w:p>
        </w:tc>
        <w:tc>
          <w:tcPr>
            <w:tcW w:w="709" w:type="dxa"/>
            <w:tcBorders>
              <w:left w:val="nil"/>
              <w:right w:val="nil"/>
            </w:tcBorders>
            <w:vAlign w:val="center"/>
          </w:tcPr>
          <w:p w:rsidR="00C95B54" w:rsidRPr="00A70A1E" w:rsidRDefault="00C95B54" w:rsidP="00B3058E">
            <w:pPr>
              <w:jc w:val="center"/>
              <w:rPr>
                <w:rFonts w:cs="Times New Roman"/>
                <w:b/>
                <w:sz w:val="18"/>
                <w:szCs w:val="24"/>
                <w:lang w:val="en-US"/>
              </w:rPr>
            </w:pPr>
            <w:r w:rsidRPr="00A70A1E">
              <w:rPr>
                <w:rFonts w:cs="Times New Roman"/>
                <w:b/>
                <w:sz w:val="18"/>
                <w:szCs w:val="24"/>
                <w:lang w:val="en-US"/>
              </w:rPr>
              <w:t>MID</w:t>
            </w:r>
          </w:p>
        </w:tc>
        <w:tc>
          <w:tcPr>
            <w:tcW w:w="992" w:type="dxa"/>
            <w:tcBorders>
              <w:left w:val="nil"/>
              <w:right w:val="nil"/>
            </w:tcBorders>
            <w:vAlign w:val="center"/>
          </w:tcPr>
          <w:p w:rsidR="00C95B54" w:rsidRPr="00A70A1E" w:rsidRDefault="00C95B54" w:rsidP="00B3058E">
            <w:pPr>
              <w:jc w:val="center"/>
              <w:rPr>
                <w:rFonts w:cs="Times New Roman"/>
                <w:b/>
                <w:sz w:val="18"/>
                <w:szCs w:val="24"/>
                <w:lang w:val="en-US"/>
              </w:rPr>
            </w:pPr>
            <w:r w:rsidRPr="00A70A1E">
              <w:rPr>
                <w:rFonts w:cs="Times New Roman"/>
                <w:b/>
                <w:sz w:val="18"/>
                <w:szCs w:val="24"/>
                <w:lang w:val="en-US"/>
              </w:rPr>
              <w:t>Ujian Semester</w:t>
            </w:r>
          </w:p>
        </w:tc>
        <w:tc>
          <w:tcPr>
            <w:tcW w:w="709" w:type="dxa"/>
            <w:vMerge/>
            <w:tcBorders>
              <w:left w:val="nil"/>
              <w:right w:val="nil"/>
            </w:tcBorders>
            <w:vAlign w:val="center"/>
          </w:tcPr>
          <w:p w:rsidR="00C95B54" w:rsidRPr="00B3058E" w:rsidRDefault="00C95B54" w:rsidP="00B3058E">
            <w:pPr>
              <w:jc w:val="center"/>
              <w:rPr>
                <w:rFonts w:cs="Times New Roman"/>
                <w:sz w:val="22"/>
                <w:szCs w:val="24"/>
                <w:lang w:val="en-US"/>
              </w:rPr>
            </w:pPr>
          </w:p>
        </w:tc>
        <w:tc>
          <w:tcPr>
            <w:tcW w:w="851" w:type="dxa"/>
            <w:vMerge/>
            <w:tcBorders>
              <w:left w:val="nil"/>
              <w:right w:val="nil"/>
            </w:tcBorders>
            <w:vAlign w:val="center"/>
          </w:tcPr>
          <w:p w:rsidR="00C95B54" w:rsidRPr="00B3058E" w:rsidRDefault="00C95B54" w:rsidP="00B3058E">
            <w:pPr>
              <w:jc w:val="center"/>
              <w:rPr>
                <w:rFonts w:cs="Times New Roman"/>
                <w:sz w:val="22"/>
                <w:szCs w:val="24"/>
                <w:lang w:val="en-US"/>
              </w:rPr>
            </w:pPr>
          </w:p>
        </w:tc>
        <w:tc>
          <w:tcPr>
            <w:tcW w:w="1559" w:type="dxa"/>
            <w:vMerge/>
            <w:tcBorders>
              <w:left w:val="nil"/>
              <w:right w:val="nil"/>
            </w:tcBorders>
            <w:vAlign w:val="center"/>
          </w:tcPr>
          <w:p w:rsidR="00C95B54" w:rsidRPr="00B3058E" w:rsidRDefault="00C95B54" w:rsidP="00B3058E">
            <w:pPr>
              <w:jc w:val="center"/>
              <w:rPr>
                <w:rFonts w:cs="Times New Roman"/>
                <w:sz w:val="22"/>
                <w:szCs w:val="24"/>
                <w:lang w:val="en-US"/>
              </w:rPr>
            </w:pPr>
          </w:p>
        </w:tc>
      </w:tr>
      <w:tr w:rsidR="00156932" w:rsidTr="00422EEC">
        <w:trPr>
          <w:gridAfter w:val="1"/>
          <w:wAfter w:w="283" w:type="dxa"/>
          <w:trHeight w:val="1526"/>
        </w:trPr>
        <w:tc>
          <w:tcPr>
            <w:tcW w:w="993" w:type="dxa"/>
            <w:tcBorders>
              <w:left w:val="nil"/>
              <w:bottom w:val="single" w:sz="4" w:space="0" w:color="auto"/>
              <w:right w:val="nil"/>
            </w:tcBorders>
            <w:vAlign w:val="center"/>
          </w:tcPr>
          <w:p w:rsidR="00C95B54" w:rsidRPr="009B6E1A" w:rsidRDefault="00C95B54" w:rsidP="005A5A1F">
            <w:pPr>
              <w:spacing w:line="276" w:lineRule="auto"/>
              <w:rPr>
                <w:rFonts w:cs="Times New Roman"/>
                <w:sz w:val="21"/>
                <w:szCs w:val="21"/>
                <w:lang w:val="en-US"/>
              </w:rPr>
            </w:pPr>
            <w:r w:rsidRPr="009B6E1A">
              <w:rPr>
                <w:rFonts w:cs="Times New Roman"/>
                <w:sz w:val="21"/>
                <w:szCs w:val="21"/>
                <w:lang w:val="en-US"/>
              </w:rPr>
              <w:t>IX A</w:t>
            </w:r>
          </w:p>
          <w:p w:rsidR="00C95B54" w:rsidRPr="009B6E1A" w:rsidRDefault="00C95B54" w:rsidP="005A5A1F">
            <w:pPr>
              <w:spacing w:line="276" w:lineRule="auto"/>
              <w:rPr>
                <w:rFonts w:cs="Times New Roman"/>
                <w:sz w:val="21"/>
                <w:szCs w:val="21"/>
                <w:lang w:val="en-US"/>
              </w:rPr>
            </w:pPr>
            <w:r w:rsidRPr="009B6E1A">
              <w:rPr>
                <w:rFonts w:cs="Times New Roman"/>
                <w:sz w:val="21"/>
                <w:szCs w:val="21"/>
                <w:lang w:val="en-US"/>
              </w:rPr>
              <w:t>IX B</w:t>
            </w:r>
          </w:p>
          <w:p w:rsidR="00C95B54" w:rsidRPr="009B6E1A" w:rsidRDefault="00C95B54" w:rsidP="005A5A1F">
            <w:pPr>
              <w:spacing w:line="276" w:lineRule="auto"/>
              <w:rPr>
                <w:rFonts w:cs="Times New Roman"/>
                <w:sz w:val="21"/>
                <w:szCs w:val="21"/>
                <w:lang w:val="en-US"/>
              </w:rPr>
            </w:pPr>
            <w:r w:rsidRPr="009B6E1A">
              <w:rPr>
                <w:rFonts w:cs="Times New Roman"/>
                <w:sz w:val="21"/>
                <w:szCs w:val="21"/>
                <w:lang w:val="en-US"/>
              </w:rPr>
              <w:t>IX C</w:t>
            </w:r>
          </w:p>
          <w:p w:rsidR="00C95B54" w:rsidRPr="009B6E1A" w:rsidRDefault="00C95B54" w:rsidP="005A5A1F">
            <w:pPr>
              <w:spacing w:line="276" w:lineRule="auto"/>
              <w:rPr>
                <w:rFonts w:cs="Times New Roman"/>
                <w:sz w:val="21"/>
                <w:szCs w:val="21"/>
                <w:lang w:val="en-US"/>
              </w:rPr>
            </w:pPr>
            <w:r w:rsidRPr="009B6E1A">
              <w:rPr>
                <w:rFonts w:cs="Times New Roman"/>
                <w:sz w:val="21"/>
                <w:szCs w:val="21"/>
                <w:lang w:val="en-US"/>
              </w:rPr>
              <w:t>IX D</w:t>
            </w:r>
          </w:p>
          <w:p w:rsidR="00C95B54" w:rsidRPr="009B6E1A" w:rsidRDefault="00C95B54" w:rsidP="005A5A1F">
            <w:pPr>
              <w:rPr>
                <w:rFonts w:cs="Times New Roman"/>
                <w:sz w:val="21"/>
                <w:szCs w:val="21"/>
                <w:lang w:val="en-US"/>
              </w:rPr>
            </w:pPr>
            <w:r w:rsidRPr="009B6E1A">
              <w:rPr>
                <w:rFonts w:cs="Times New Roman"/>
                <w:sz w:val="21"/>
                <w:szCs w:val="21"/>
                <w:lang w:val="en-US"/>
              </w:rPr>
              <w:t>IX E</w:t>
            </w:r>
          </w:p>
        </w:tc>
        <w:tc>
          <w:tcPr>
            <w:tcW w:w="567" w:type="dxa"/>
            <w:gridSpan w:val="2"/>
            <w:tcBorders>
              <w:left w:val="nil"/>
              <w:bottom w:val="single" w:sz="4" w:space="0" w:color="auto"/>
              <w:right w:val="nil"/>
            </w:tcBorders>
            <w:vAlign w:val="center"/>
          </w:tcPr>
          <w:p w:rsidR="00C95B54" w:rsidRPr="009B6E1A" w:rsidRDefault="00C95B54" w:rsidP="004E1448">
            <w:pPr>
              <w:spacing w:line="276" w:lineRule="auto"/>
              <w:jc w:val="center"/>
              <w:rPr>
                <w:rFonts w:cs="Times New Roman"/>
                <w:sz w:val="21"/>
                <w:szCs w:val="21"/>
                <w:lang w:val="en-US"/>
              </w:rPr>
            </w:pPr>
            <w:r w:rsidRPr="009B6E1A">
              <w:rPr>
                <w:rFonts w:cs="Times New Roman"/>
                <w:sz w:val="21"/>
                <w:szCs w:val="21"/>
                <w:lang w:val="en-US"/>
              </w:rPr>
              <w:t>98</w:t>
            </w:r>
          </w:p>
          <w:p w:rsidR="00C95B54" w:rsidRPr="009B6E1A" w:rsidRDefault="00C95B54" w:rsidP="004E1448">
            <w:pPr>
              <w:spacing w:line="276" w:lineRule="auto"/>
              <w:jc w:val="center"/>
              <w:rPr>
                <w:rFonts w:cs="Times New Roman"/>
                <w:sz w:val="21"/>
                <w:szCs w:val="21"/>
                <w:lang w:val="en-US"/>
              </w:rPr>
            </w:pPr>
            <w:r w:rsidRPr="009B6E1A">
              <w:rPr>
                <w:rFonts w:cs="Times New Roman"/>
                <w:sz w:val="21"/>
                <w:szCs w:val="21"/>
                <w:lang w:val="en-US"/>
              </w:rPr>
              <w:t>98</w:t>
            </w:r>
          </w:p>
          <w:p w:rsidR="00C95B54" w:rsidRPr="009B6E1A" w:rsidRDefault="009F69DC" w:rsidP="004E1448">
            <w:pPr>
              <w:spacing w:line="276" w:lineRule="auto"/>
              <w:jc w:val="center"/>
              <w:rPr>
                <w:rFonts w:cs="Times New Roman"/>
                <w:sz w:val="21"/>
                <w:szCs w:val="21"/>
                <w:lang w:val="en-US"/>
              </w:rPr>
            </w:pPr>
            <w:r>
              <w:rPr>
                <w:rFonts w:cs="Times New Roman"/>
                <w:sz w:val="21"/>
                <w:szCs w:val="21"/>
                <w:lang w:val="en-US"/>
              </w:rPr>
              <w:t>98</w:t>
            </w:r>
          </w:p>
          <w:p w:rsidR="00C95B54" w:rsidRPr="009B6E1A" w:rsidRDefault="009F69DC" w:rsidP="004E1448">
            <w:pPr>
              <w:spacing w:line="276" w:lineRule="auto"/>
              <w:jc w:val="center"/>
              <w:rPr>
                <w:rFonts w:cs="Times New Roman"/>
                <w:sz w:val="21"/>
                <w:szCs w:val="21"/>
                <w:lang w:val="en-US"/>
              </w:rPr>
            </w:pPr>
            <w:r>
              <w:rPr>
                <w:rFonts w:cs="Times New Roman"/>
                <w:sz w:val="21"/>
                <w:szCs w:val="21"/>
                <w:lang w:val="en-US"/>
              </w:rPr>
              <w:t>95</w:t>
            </w:r>
          </w:p>
          <w:p w:rsidR="00C95B54" w:rsidRPr="009B6E1A" w:rsidRDefault="009F69DC" w:rsidP="004E1448">
            <w:pPr>
              <w:jc w:val="center"/>
              <w:rPr>
                <w:rFonts w:cs="Times New Roman"/>
                <w:sz w:val="21"/>
                <w:szCs w:val="21"/>
                <w:lang w:val="en-US"/>
              </w:rPr>
            </w:pPr>
            <w:r>
              <w:rPr>
                <w:rFonts w:cs="Times New Roman"/>
                <w:sz w:val="21"/>
                <w:szCs w:val="21"/>
                <w:lang w:val="en-US"/>
              </w:rPr>
              <w:t>90</w:t>
            </w:r>
          </w:p>
        </w:tc>
        <w:tc>
          <w:tcPr>
            <w:tcW w:w="850" w:type="dxa"/>
            <w:tcBorders>
              <w:left w:val="nil"/>
              <w:bottom w:val="single" w:sz="4" w:space="0" w:color="auto"/>
              <w:right w:val="nil"/>
            </w:tcBorders>
            <w:vAlign w:val="center"/>
          </w:tcPr>
          <w:p w:rsidR="00C95B54" w:rsidRDefault="00185847" w:rsidP="004E1448">
            <w:pPr>
              <w:spacing w:line="276" w:lineRule="auto"/>
              <w:jc w:val="center"/>
              <w:rPr>
                <w:rFonts w:cs="Times New Roman"/>
                <w:sz w:val="21"/>
                <w:szCs w:val="21"/>
                <w:lang w:val="en-US"/>
              </w:rPr>
            </w:pPr>
            <w:r>
              <w:rPr>
                <w:rFonts w:cs="Times New Roman"/>
                <w:sz w:val="21"/>
                <w:szCs w:val="21"/>
                <w:lang w:val="en-US"/>
              </w:rPr>
              <w:t>98</w:t>
            </w:r>
          </w:p>
          <w:p w:rsidR="00185847" w:rsidRDefault="00185847" w:rsidP="004E1448">
            <w:pPr>
              <w:spacing w:line="276" w:lineRule="auto"/>
              <w:jc w:val="center"/>
              <w:rPr>
                <w:rFonts w:cs="Times New Roman"/>
                <w:sz w:val="21"/>
                <w:szCs w:val="21"/>
                <w:lang w:val="en-US"/>
              </w:rPr>
            </w:pPr>
            <w:r>
              <w:rPr>
                <w:rFonts w:cs="Times New Roman"/>
                <w:sz w:val="21"/>
                <w:szCs w:val="21"/>
                <w:lang w:val="en-US"/>
              </w:rPr>
              <w:t>98</w:t>
            </w:r>
          </w:p>
          <w:p w:rsidR="00185847" w:rsidRDefault="00185847" w:rsidP="004E1448">
            <w:pPr>
              <w:spacing w:line="276" w:lineRule="auto"/>
              <w:jc w:val="center"/>
              <w:rPr>
                <w:rFonts w:cs="Times New Roman"/>
                <w:sz w:val="21"/>
                <w:szCs w:val="21"/>
                <w:lang w:val="en-US"/>
              </w:rPr>
            </w:pPr>
            <w:r>
              <w:rPr>
                <w:rFonts w:cs="Times New Roman"/>
                <w:sz w:val="21"/>
                <w:szCs w:val="21"/>
                <w:lang w:val="en-US"/>
              </w:rPr>
              <w:t>90</w:t>
            </w:r>
          </w:p>
          <w:p w:rsidR="00185847" w:rsidRDefault="00185847" w:rsidP="004E1448">
            <w:pPr>
              <w:spacing w:line="276" w:lineRule="auto"/>
              <w:jc w:val="center"/>
              <w:rPr>
                <w:rFonts w:cs="Times New Roman"/>
                <w:sz w:val="21"/>
                <w:szCs w:val="21"/>
                <w:lang w:val="en-US"/>
              </w:rPr>
            </w:pPr>
            <w:r>
              <w:rPr>
                <w:rFonts w:cs="Times New Roman"/>
                <w:sz w:val="21"/>
                <w:szCs w:val="21"/>
                <w:lang w:val="en-US"/>
              </w:rPr>
              <w:t>90</w:t>
            </w:r>
          </w:p>
          <w:p w:rsidR="00185847" w:rsidRPr="009B6E1A" w:rsidRDefault="00185847" w:rsidP="00185847">
            <w:pPr>
              <w:spacing w:line="276" w:lineRule="auto"/>
              <w:jc w:val="center"/>
              <w:rPr>
                <w:rFonts w:cs="Times New Roman"/>
                <w:sz w:val="21"/>
                <w:szCs w:val="21"/>
                <w:lang w:val="en-US"/>
              </w:rPr>
            </w:pPr>
            <w:r>
              <w:rPr>
                <w:rFonts w:cs="Times New Roman"/>
                <w:sz w:val="21"/>
                <w:szCs w:val="21"/>
                <w:lang w:val="en-US"/>
              </w:rPr>
              <w:t>85</w:t>
            </w:r>
          </w:p>
        </w:tc>
        <w:tc>
          <w:tcPr>
            <w:tcW w:w="992" w:type="dxa"/>
            <w:tcBorders>
              <w:left w:val="nil"/>
              <w:bottom w:val="single" w:sz="4" w:space="0" w:color="auto"/>
              <w:right w:val="nil"/>
            </w:tcBorders>
            <w:vAlign w:val="center"/>
          </w:tcPr>
          <w:p w:rsidR="00C95B54" w:rsidRDefault="00C800A9" w:rsidP="004E1448">
            <w:pPr>
              <w:spacing w:line="276" w:lineRule="auto"/>
              <w:jc w:val="center"/>
              <w:rPr>
                <w:rFonts w:cs="Times New Roman"/>
                <w:sz w:val="21"/>
                <w:szCs w:val="21"/>
                <w:lang w:val="en-US"/>
              </w:rPr>
            </w:pPr>
            <w:r>
              <w:rPr>
                <w:rFonts w:cs="Times New Roman"/>
                <w:sz w:val="21"/>
                <w:szCs w:val="21"/>
                <w:lang w:val="en-US"/>
              </w:rPr>
              <w:t>90</w:t>
            </w:r>
          </w:p>
          <w:p w:rsidR="00C800A9" w:rsidRDefault="00C800A9" w:rsidP="004E1448">
            <w:pPr>
              <w:spacing w:line="276" w:lineRule="auto"/>
              <w:jc w:val="center"/>
              <w:rPr>
                <w:rFonts w:cs="Times New Roman"/>
                <w:sz w:val="21"/>
                <w:szCs w:val="21"/>
                <w:lang w:val="en-US"/>
              </w:rPr>
            </w:pPr>
            <w:r>
              <w:rPr>
                <w:rFonts w:cs="Times New Roman"/>
                <w:sz w:val="21"/>
                <w:szCs w:val="21"/>
                <w:lang w:val="en-US"/>
              </w:rPr>
              <w:t>85</w:t>
            </w:r>
          </w:p>
          <w:p w:rsidR="00C800A9" w:rsidRDefault="00C800A9" w:rsidP="004E1448">
            <w:pPr>
              <w:spacing w:line="276" w:lineRule="auto"/>
              <w:jc w:val="center"/>
              <w:rPr>
                <w:rFonts w:cs="Times New Roman"/>
                <w:sz w:val="21"/>
                <w:szCs w:val="21"/>
                <w:lang w:val="en-US"/>
              </w:rPr>
            </w:pPr>
            <w:r>
              <w:rPr>
                <w:rFonts w:cs="Times New Roman"/>
                <w:sz w:val="21"/>
                <w:szCs w:val="21"/>
                <w:lang w:val="en-US"/>
              </w:rPr>
              <w:t>85</w:t>
            </w:r>
          </w:p>
          <w:p w:rsidR="00C800A9" w:rsidRDefault="00C800A9" w:rsidP="004E1448">
            <w:pPr>
              <w:spacing w:line="276" w:lineRule="auto"/>
              <w:jc w:val="center"/>
              <w:rPr>
                <w:rFonts w:cs="Times New Roman"/>
                <w:sz w:val="21"/>
                <w:szCs w:val="21"/>
                <w:lang w:val="en-US"/>
              </w:rPr>
            </w:pPr>
            <w:r>
              <w:rPr>
                <w:rFonts w:cs="Times New Roman"/>
                <w:sz w:val="21"/>
                <w:szCs w:val="21"/>
                <w:lang w:val="en-US"/>
              </w:rPr>
              <w:t>70</w:t>
            </w:r>
          </w:p>
          <w:p w:rsidR="00C800A9" w:rsidRPr="009B6E1A" w:rsidRDefault="00C800A9" w:rsidP="004E1448">
            <w:pPr>
              <w:spacing w:line="276" w:lineRule="auto"/>
              <w:jc w:val="center"/>
              <w:rPr>
                <w:rFonts w:cs="Times New Roman"/>
                <w:sz w:val="21"/>
                <w:szCs w:val="21"/>
                <w:lang w:val="en-US"/>
              </w:rPr>
            </w:pPr>
            <w:r>
              <w:rPr>
                <w:rFonts w:cs="Times New Roman"/>
                <w:sz w:val="21"/>
                <w:szCs w:val="21"/>
                <w:lang w:val="en-US"/>
              </w:rPr>
              <w:t>70</w:t>
            </w:r>
          </w:p>
        </w:tc>
        <w:tc>
          <w:tcPr>
            <w:tcW w:w="709" w:type="dxa"/>
            <w:tcBorders>
              <w:left w:val="nil"/>
              <w:bottom w:val="single" w:sz="4" w:space="0" w:color="auto"/>
              <w:right w:val="nil"/>
            </w:tcBorders>
            <w:vAlign w:val="center"/>
          </w:tcPr>
          <w:p w:rsidR="00C95B54" w:rsidRDefault="00C800A9" w:rsidP="004E1448">
            <w:pPr>
              <w:spacing w:line="276" w:lineRule="auto"/>
              <w:jc w:val="center"/>
              <w:rPr>
                <w:rFonts w:cs="Times New Roman"/>
                <w:sz w:val="21"/>
                <w:szCs w:val="21"/>
                <w:lang w:val="en-US"/>
              </w:rPr>
            </w:pPr>
            <w:r>
              <w:rPr>
                <w:rFonts w:cs="Times New Roman"/>
                <w:sz w:val="21"/>
                <w:szCs w:val="21"/>
                <w:lang w:val="en-US"/>
              </w:rPr>
              <w:t>88</w:t>
            </w:r>
          </w:p>
          <w:p w:rsidR="00C800A9" w:rsidRDefault="00C800A9" w:rsidP="004E1448">
            <w:pPr>
              <w:spacing w:line="276" w:lineRule="auto"/>
              <w:jc w:val="center"/>
              <w:rPr>
                <w:rFonts w:cs="Times New Roman"/>
                <w:sz w:val="21"/>
                <w:szCs w:val="21"/>
                <w:lang w:val="en-US"/>
              </w:rPr>
            </w:pPr>
            <w:r>
              <w:rPr>
                <w:rFonts w:cs="Times New Roman"/>
                <w:sz w:val="21"/>
                <w:szCs w:val="21"/>
                <w:lang w:val="en-US"/>
              </w:rPr>
              <w:t>83</w:t>
            </w:r>
          </w:p>
          <w:p w:rsidR="00C800A9" w:rsidRDefault="00C800A9" w:rsidP="004E1448">
            <w:pPr>
              <w:spacing w:line="276" w:lineRule="auto"/>
              <w:jc w:val="center"/>
              <w:rPr>
                <w:rFonts w:cs="Times New Roman"/>
                <w:sz w:val="21"/>
                <w:szCs w:val="21"/>
                <w:lang w:val="en-US"/>
              </w:rPr>
            </w:pPr>
            <w:r>
              <w:rPr>
                <w:rFonts w:cs="Times New Roman"/>
                <w:sz w:val="21"/>
                <w:szCs w:val="21"/>
                <w:lang w:val="en-US"/>
              </w:rPr>
              <w:t>82</w:t>
            </w:r>
          </w:p>
          <w:p w:rsidR="00C800A9" w:rsidRDefault="00C800A9" w:rsidP="004E1448">
            <w:pPr>
              <w:spacing w:line="276" w:lineRule="auto"/>
              <w:jc w:val="center"/>
              <w:rPr>
                <w:rFonts w:cs="Times New Roman"/>
                <w:sz w:val="21"/>
                <w:szCs w:val="21"/>
                <w:lang w:val="en-US"/>
              </w:rPr>
            </w:pPr>
            <w:r>
              <w:rPr>
                <w:rFonts w:cs="Times New Roman"/>
                <w:sz w:val="21"/>
                <w:szCs w:val="21"/>
                <w:lang w:val="en-US"/>
              </w:rPr>
              <w:t>75</w:t>
            </w:r>
          </w:p>
          <w:p w:rsidR="00C800A9" w:rsidRPr="009B6E1A" w:rsidRDefault="00C800A9" w:rsidP="004E1448">
            <w:pPr>
              <w:spacing w:line="276" w:lineRule="auto"/>
              <w:jc w:val="center"/>
              <w:rPr>
                <w:rFonts w:cs="Times New Roman"/>
                <w:sz w:val="21"/>
                <w:szCs w:val="21"/>
                <w:lang w:val="en-US"/>
              </w:rPr>
            </w:pPr>
            <w:r>
              <w:rPr>
                <w:rFonts w:cs="Times New Roman"/>
                <w:sz w:val="21"/>
                <w:szCs w:val="21"/>
                <w:lang w:val="en-US"/>
              </w:rPr>
              <w:t>72</w:t>
            </w:r>
          </w:p>
        </w:tc>
        <w:tc>
          <w:tcPr>
            <w:tcW w:w="992" w:type="dxa"/>
            <w:tcBorders>
              <w:left w:val="nil"/>
              <w:bottom w:val="single" w:sz="4" w:space="0" w:color="auto"/>
              <w:right w:val="nil"/>
            </w:tcBorders>
            <w:vAlign w:val="center"/>
          </w:tcPr>
          <w:p w:rsidR="00C95B54" w:rsidRDefault="00C800A9" w:rsidP="004E1448">
            <w:pPr>
              <w:spacing w:line="276" w:lineRule="auto"/>
              <w:jc w:val="center"/>
              <w:rPr>
                <w:rFonts w:cs="Times New Roman"/>
                <w:sz w:val="21"/>
                <w:szCs w:val="21"/>
                <w:lang w:val="en-US"/>
              </w:rPr>
            </w:pPr>
            <w:r>
              <w:rPr>
                <w:rFonts w:cs="Times New Roman"/>
                <w:sz w:val="21"/>
                <w:szCs w:val="21"/>
                <w:lang w:val="en-US"/>
              </w:rPr>
              <w:t>90</w:t>
            </w:r>
          </w:p>
          <w:p w:rsidR="00C800A9" w:rsidRDefault="00C800A9" w:rsidP="004E1448">
            <w:pPr>
              <w:spacing w:line="276" w:lineRule="auto"/>
              <w:jc w:val="center"/>
              <w:rPr>
                <w:rFonts w:cs="Times New Roman"/>
                <w:sz w:val="21"/>
                <w:szCs w:val="21"/>
                <w:lang w:val="en-US"/>
              </w:rPr>
            </w:pPr>
            <w:r>
              <w:rPr>
                <w:rFonts w:cs="Times New Roman"/>
                <w:sz w:val="21"/>
                <w:szCs w:val="21"/>
                <w:lang w:val="en-US"/>
              </w:rPr>
              <w:t>85</w:t>
            </w:r>
          </w:p>
          <w:p w:rsidR="00C800A9" w:rsidRDefault="00C800A9" w:rsidP="004E1448">
            <w:pPr>
              <w:spacing w:line="276" w:lineRule="auto"/>
              <w:jc w:val="center"/>
              <w:rPr>
                <w:rFonts w:cs="Times New Roman"/>
                <w:sz w:val="21"/>
                <w:szCs w:val="21"/>
                <w:lang w:val="en-US"/>
              </w:rPr>
            </w:pPr>
            <w:r>
              <w:rPr>
                <w:rFonts w:cs="Times New Roman"/>
                <w:sz w:val="21"/>
                <w:szCs w:val="21"/>
                <w:lang w:val="en-US"/>
              </w:rPr>
              <w:t>83</w:t>
            </w:r>
          </w:p>
          <w:p w:rsidR="00C800A9" w:rsidRDefault="00C800A9" w:rsidP="004E1448">
            <w:pPr>
              <w:spacing w:line="276" w:lineRule="auto"/>
              <w:jc w:val="center"/>
              <w:rPr>
                <w:rFonts w:cs="Times New Roman"/>
                <w:sz w:val="21"/>
                <w:szCs w:val="21"/>
                <w:lang w:val="en-US"/>
              </w:rPr>
            </w:pPr>
            <w:r>
              <w:rPr>
                <w:rFonts w:cs="Times New Roman"/>
                <w:sz w:val="21"/>
                <w:szCs w:val="21"/>
                <w:lang w:val="en-US"/>
              </w:rPr>
              <w:t>72</w:t>
            </w:r>
          </w:p>
          <w:p w:rsidR="00C800A9" w:rsidRPr="009B6E1A" w:rsidRDefault="00C800A9" w:rsidP="004E1448">
            <w:pPr>
              <w:spacing w:line="276" w:lineRule="auto"/>
              <w:jc w:val="center"/>
              <w:rPr>
                <w:rFonts w:cs="Times New Roman"/>
                <w:sz w:val="21"/>
                <w:szCs w:val="21"/>
                <w:lang w:val="en-US"/>
              </w:rPr>
            </w:pPr>
            <w:r>
              <w:rPr>
                <w:rFonts w:cs="Times New Roman"/>
                <w:sz w:val="21"/>
                <w:szCs w:val="21"/>
                <w:lang w:val="en-US"/>
              </w:rPr>
              <w:t>70</w:t>
            </w:r>
          </w:p>
        </w:tc>
        <w:tc>
          <w:tcPr>
            <w:tcW w:w="709" w:type="dxa"/>
            <w:tcBorders>
              <w:left w:val="nil"/>
              <w:bottom w:val="single" w:sz="4" w:space="0" w:color="auto"/>
              <w:right w:val="nil"/>
            </w:tcBorders>
            <w:vAlign w:val="center"/>
          </w:tcPr>
          <w:p w:rsidR="00824735" w:rsidRDefault="00DC0E6A" w:rsidP="00824735">
            <w:pPr>
              <w:spacing w:line="276" w:lineRule="auto"/>
              <w:jc w:val="center"/>
              <w:rPr>
                <w:rFonts w:cs="Times New Roman"/>
                <w:sz w:val="21"/>
                <w:szCs w:val="21"/>
                <w:lang w:val="en-US"/>
              </w:rPr>
            </w:pPr>
            <w:r>
              <w:rPr>
                <w:rFonts w:cs="Times New Roman"/>
                <w:sz w:val="21"/>
                <w:szCs w:val="21"/>
                <w:lang w:val="en-US"/>
              </w:rPr>
              <w:t>92.8</w:t>
            </w:r>
          </w:p>
          <w:p w:rsidR="00DC0E6A" w:rsidRDefault="00DC0E6A" w:rsidP="00824735">
            <w:pPr>
              <w:spacing w:line="276" w:lineRule="auto"/>
              <w:jc w:val="center"/>
              <w:rPr>
                <w:rFonts w:cs="Times New Roman"/>
                <w:sz w:val="21"/>
                <w:szCs w:val="21"/>
                <w:lang w:val="en-US"/>
              </w:rPr>
            </w:pPr>
            <w:r>
              <w:rPr>
                <w:rFonts w:cs="Times New Roman"/>
                <w:sz w:val="21"/>
                <w:szCs w:val="21"/>
                <w:lang w:val="en-US"/>
              </w:rPr>
              <w:t>89.8</w:t>
            </w:r>
          </w:p>
          <w:p w:rsidR="00DC0E6A" w:rsidRDefault="00DC0E6A" w:rsidP="00824735">
            <w:pPr>
              <w:spacing w:line="276" w:lineRule="auto"/>
              <w:jc w:val="center"/>
              <w:rPr>
                <w:rFonts w:cs="Times New Roman"/>
                <w:sz w:val="21"/>
                <w:szCs w:val="21"/>
                <w:lang w:val="en-US"/>
              </w:rPr>
            </w:pPr>
            <w:r>
              <w:rPr>
                <w:rFonts w:cs="Times New Roman"/>
                <w:sz w:val="21"/>
                <w:szCs w:val="21"/>
                <w:lang w:val="en-US"/>
              </w:rPr>
              <w:t>87.6</w:t>
            </w:r>
          </w:p>
          <w:p w:rsidR="00DC0E6A" w:rsidRDefault="00DC0E6A" w:rsidP="00824735">
            <w:pPr>
              <w:spacing w:line="276" w:lineRule="auto"/>
              <w:jc w:val="center"/>
              <w:rPr>
                <w:rFonts w:cs="Times New Roman"/>
                <w:sz w:val="21"/>
                <w:szCs w:val="21"/>
                <w:lang w:val="en-US"/>
              </w:rPr>
            </w:pPr>
            <w:r>
              <w:rPr>
                <w:rFonts w:cs="Times New Roman"/>
                <w:sz w:val="21"/>
                <w:szCs w:val="21"/>
                <w:lang w:val="en-US"/>
              </w:rPr>
              <w:t>80.4</w:t>
            </w:r>
          </w:p>
          <w:p w:rsidR="00DC0E6A" w:rsidRPr="009B6E1A" w:rsidRDefault="00DC0E6A" w:rsidP="00824735">
            <w:pPr>
              <w:spacing w:line="276" w:lineRule="auto"/>
              <w:jc w:val="center"/>
              <w:rPr>
                <w:rFonts w:cs="Times New Roman"/>
                <w:sz w:val="21"/>
                <w:szCs w:val="21"/>
                <w:lang w:val="en-US"/>
              </w:rPr>
            </w:pPr>
            <w:r>
              <w:rPr>
                <w:rFonts w:cs="Times New Roman"/>
                <w:sz w:val="21"/>
                <w:szCs w:val="21"/>
                <w:lang w:val="en-US"/>
              </w:rPr>
              <w:t>77.4</w:t>
            </w:r>
          </w:p>
        </w:tc>
        <w:tc>
          <w:tcPr>
            <w:tcW w:w="851" w:type="dxa"/>
            <w:tcBorders>
              <w:left w:val="nil"/>
              <w:bottom w:val="single" w:sz="4" w:space="0" w:color="auto"/>
              <w:right w:val="nil"/>
            </w:tcBorders>
            <w:vAlign w:val="center"/>
          </w:tcPr>
          <w:p w:rsidR="00DC0E6A" w:rsidRDefault="00DC0E6A" w:rsidP="00DC0E6A">
            <w:pPr>
              <w:spacing w:line="276" w:lineRule="auto"/>
              <w:jc w:val="center"/>
              <w:rPr>
                <w:rFonts w:cs="Times New Roman"/>
                <w:sz w:val="21"/>
                <w:szCs w:val="21"/>
                <w:lang w:val="en-US"/>
              </w:rPr>
            </w:pPr>
            <w:r>
              <w:rPr>
                <w:rFonts w:cs="Times New Roman"/>
                <w:sz w:val="21"/>
                <w:szCs w:val="21"/>
                <w:lang w:val="en-US"/>
              </w:rPr>
              <w:t>A</w:t>
            </w:r>
          </w:p>
          <w:p w:rsidR="00DC0E6A" w:rsidRDefault="00DC0E6A" w:rsidP="00DC0E6A">
            <w:pPr>
              <w:spacing w:line="276" w:lineRule="auto"/>
              <w:jc w:val="center"/>
              <w:rPr>
                <w:rFonts w:cs="Times New Roman"/>
                <w:sz w:val="21"/>
                <w:szCs w:val="21"/>
                <w:lang w:val="en-US"/>
              </w:rPr>
            </w:pPr>
            <w:r>
              <w:rPr>
                <w:rFonts w:cs="Times New Roman"/>
                <w:sz w:val="21"/>
                <w:szCs w:val="21"/>
                <w:lang w:val="en-US"/>
              </w:rPr>
              <w:t>A</w:t>
            </w:r>
          </w:p>
          <w:p w:rsidR="00DC0E6A" w:rsidRDefault="00DC0E6A" w:rsidP="00DC0E6A">
            <w:pPr>
              <w:spacing w:line="276" w:lineRule="auto"/>
              <w:jc w:val="center"/>
              <w:rPr>
                <w:rFonts w:cs="Times New Roman"/>
                <w:sz w:val="21"/>
                <w:szCs w:val="21"/>
                <w:lang w:val="en-US"/>
              </w:rPr>
            </w:pPr>
            <w:r>
              <w:rPr>
                <w:rFonts w:cs="Times New Roman"/>
                <w:sz w:val="21"/>
                <w:szCs w:val="21"/>
                <w:lang w:val="en-US"/>
              </w:rPr>
              <w:t>B</w:t>
            </w:r>
          </w:p>
          <w:p w:rsidR="00DC0E6A" w:rsidRDefault="00DC0E6A" w:rsidP="00DC0E6A">
            <w:pPr>
              <w:spacing w:line="276" w:lineRule="auto"/>
              <w:jc w:val="center"/>
              <w:rPr>
                <w:rFonts w:cs="Times New Roman"/>
                <w:sz w:val="21"/>
                <w:szCs w:val="21"/>
                <w:lang w:val="en-US"/>
              </w:rPr>
            </w:pPr>
            <w:r>
              <w:rPr>
                <w:rFonts w:cs="Times New Roman"/>
                <w:sz w:val="21"/>
                <w:szCs w:val="21"/>
                <w:lang w:val="en-US"/>
              </w:rPr>
              <w:t>B</w:t>
            </w:r>
          </w:p>
          <w:p w:rsidR="00DC0E6A" w:rsidRPr="009B6E1A" w:rsidRDefault="00DC0E6A" w:rsidP="00DC0E6A">
            <w:pPr>
              <w:spacing w:line="276" w:lineRule="auto"/>
              <w:jc w:val="center"/>
              <w:rPr>
                <w:rFonts w:cs="Times New Roman"/>
                <w:sz w:val="21"/>
                <w:szCs w:val="21"/>
                <w:lang w:val="en-US"/>
              </w:rPr>
            </w:pPr>
            <w:r>
              <w:rPr>
                <w:rFonts w:cs="Times New Roman"/>
                <w:sz w:val="21"/>
                <w:szCs w:val="21"/>
                <w:lang w:val="en-US"/>
              </w:rPr>
              <w:t>B</w:t>
            </w:r>
          </w:p>
        </w:tc>
        <w:tc>
          <w:tcPr>
            <w:tcW w:w="1559" w:type="dxa"/>
            <w:tcBorders>
              <w:left w:val="nil"/>
              <w:bottom w:val="single" w:sz="4" w:space="0" w:color="auto"/>
              <w:right w:val="nil"/>
            </w:tcBorders>
            <w:vAlign w:val="center"/>
          </w:tcPr>
          <w:p w:rsidR="00C95B54" w:rsidRPr="009B6E1A" w:rsidRDefault="00C95B54" w:rsidP="004E1448">
            <w:pPr>
              <w:spacing w:line="276" w:lineRule="auto"/>
              <w:jc w:val="center"/>
              <w:rPr>
                <w:rFonts w:cs="Times New Roman"/>
                <w:sz w:val="21"/>
                <w:szCs w:val="21"/>
                <w:lang w:val="en-US"/>
              </w:rPr>
            </w:pPr>
            <w:r w:rsidRPr="009B6E1A">
              <w:rPr>
                <w:rFonts w:cs="Times New Roman"/>
                <w:sz w:val="21"/>
                <w:szCs w:val="21"/>
                <w:lang w:val="en-US"/>
              </w:rPr>
              <w:t>Mufida Deliana</w:t>
            </w:r>
          </w:p>
        </w:tc>
      </w:tr>
      <w:tr w:rsidR="00AA6A93" w:rsidTr="00422EEC">
        <w:trPr>
          <w:gridAfter w:val="1"/>
          <w:wAfter w:w="283" w:type="dxa"/>
          <w:trHeight w:val="723"/>
        </w:trPr>
        <w:tc>
          <w:tcPr>
            <w:tcW w:w="993" w:type="dxa"/>
            <w:tcBorders>
              <w:top w:val="single" w:sz="4" w:space="0" w:color="auto"/>
              <w:left w:val="nil"/>
              <w:bottom w:val="single" w:sz="4" w:space="0" w:color="auto"/>
              <w:right w:val="nil"/>
            </w:tcBorders>
            <w:vAlign w:val="center"/>
          </w:tcPr>
          <w:p w:rsidR="00AA6A93" w:rsidRPr="009B6E1A" w:rsidRDefault="00AA6A93" w:rsidP="005A5A1F">
            <w:pPr>
              <w:spacing w:line="276" w:lineRule="auto"/>
              <w:rPr>
                <w:rFonts w:cs="Times New Roman"/>
                <w:sz w:val="21"/>
                <w:szCs w:val="21"/>
                <w:lang w:val="en-US"/>
              </w:rPr>
            </w:pPr>
            <w:r w:rsidRPr="009B6E1A">
              <w:rPr>
                <w:rFonts w:cs="Times New Roman"/>
                <w:sz w:val="21"/>
                <w:szCs w:val="21"/>
                <w:lang w:val="en-US"/>
              </w:rPr>
              <w:t>VIII A</w:t>
            </w:r>
          </w:p>
          <w:p w:rsidR="00AA6A93" w:rsidRPr="009B6E1A" w:rsidRDefault="00AA6A93" w:rsidP="005A5A1F">
            <w:pPr>
              <w:rPr>
                <w:rFonts w:cs="Times New Roman"/>
                <w:sz w:val="21"/>
                <w:szCs w:val="21"/>
                <w:lang w:val="en-US"/>
              </w:rPr>
            </w:pPr>
            <w:r w:rsidRPr="009B6E1A">
              <w:rPr>
                <w:rFonts w:cs="Times New Roman"/>
                <w:sz w:val="21"/>
                <w:szCs w:val="21"/>
                <w:lang w:val="en-US"/>
              </w:rPr>
              <w:t>VIII B</w:t>
            </w:r>
          </w:p>
        </w:tc>
        <w:tc>
          <w:tcPr>
            <w:tcW w:w="567" w:type="dxa"/>
            <w:gridSpan w:val="2"/>
            <w:tcBorders>
              <w:top w:val="single" w:sz="4" w:space="0" w:color="auto"/>
              <w:left w:val="nil"/>
              <w:bottom w:val="single" w:sz="4" w:space="0" w:color="auto"/>
              <w:right w:val="nil"/>
            </w:tcBorders>
            <w:vAlign w:val="center"/>
          </w:tcPr>
          <w:p w:rsidR="00AA6A93" w:rsidRPr="009B6E1A" w:rsidRDefault="009F69DC" w:rsidP="004E1448">
            <w:pPr>
              <w:spacing w:line="276" w:lineRule="auto"/>
              <w:jc w:val="center"/>
              <w:rPr>
                <w:rFonts w:cs="Times New Roman"/>
                <w:sz w:val="21"/>
                <w:szCs w:val="21"/>
                <w:lang w:val="en-US"/>
              </w:rPr>
            </w:pPr>
            <w:r>
              <w:rPr>
                <w:rFonts w:cs="Times New Roman"/>
                <w:sz w:val="21"/>
                <w:szCs w:val="21"/>
                <w:lang w:val="en-US"/>
              </w:rPr>
              <w:t>90</w:t>
            </w:r>
          </w:p>
          <w:p w:rsidR="00AA6A93" w:rsidRPr="009B6E1A" w:rsidRDefault="00AA6A93" w:rsidP="009F69DC">
            <w:pPr>
              <w:jc w:val="center"/>
              <w:rPr>
                <w:rFonts w:cs="Times New Roman"/>
                <w:sz w:val="21"/>
                <w:szCs w:val="21"/>
                <w:lang w:val="en-US"/>
              </w:rPr>
            </w:pPr>
            <w:r w:rsidRPr="009B6E1A">
              <w:rPr>
                <w:rFonts w:cs="Times New Roman"/>
                <w:sz w:val="21"/>
                <w:szCs w:val="21"/>
                <w:lang w:val="en-US"/>
              </w:rPr>
              <w:t>8</w:t>
            </w:r>
            <w:r w:rsidR="009F69DC">
              <w:rPr>
                <w:rFonts w:cs="Times New Roman"/>
                <w:sz w:val="21"/>
                <w:szCs w:val="21"/>
                <w:lang w:val="en-US"/>
              </w:rPr>
              <w:t>0</w:t>
            </w:r>
          </w:p>
        </w:tc>
        <w:tc>
          <w:tcPr>
            <w:tcW w:w="850" w:type="dxa"/>
            <w:tcBorders>
              <w:top w:val="single" w:sz="4" w:space="0" w:color="auto"/>
              <w:left w:val="nil"/>
              <w:bottom w:val="single" w:sz="4" w:space="0" w:color="auto"/>
              <w:right w:val="nil"/>
            </w:tcBorders>
            <w:vAlign w:val="center"/>
          </w:tcPr>
          <w:p w:rsidR="00AA6A93" w:rsidRDefault="00185847" w:rsidP="00BA21E9">
            <w:pPr>
              <w:jc w:val="center"/>
              <w:rPr>
                <w:rFonts w:cs="Times New Roman"/>
                <w:sz w:val="21"/>
                <w:szCs w:val="21"/>
                <w:lang w:val="en-US"/>
              </w:rPr>
            </w:pPr>
            <w:r>
              <w:rPr>
                <w:rFonts w:cs="Times New Roman"/>
                <w:sz w:val="21"/>
                <w:szCs w:val="21"/>
                <w:lang w:val="en-US"/>
              </w:rPr>
              <w:t>95</w:t>
            </w:r>
          </w:p>
          <w:p w:rsidR="00185847" w:rsidRPr="009B6E1A" w:rsidRDefault="00185847" w:rsidP="00BA21E9">
            <w:pPr>
              <w:jc w:val="center"/>
              <w:rPr>
                <w:rFonts w:cs="Times New Roman"/>
                <w:sz w:val="21"/>
                <w:szCs w:val="21"/>
                <w:lang w:val="en-US"/>
              </w:rPr>
            </w:pPr>
            <w:r>
              <w:rPr>
                <w:rFonts w:cs="Times New Roman"/>
                <w:sz w:val="21"/>
                <w:szCs w:val="21"/>
                <w:lang w:val="en-US"/>
              </w:rPr>
              <w:t>85</w:t>
            </w:r>
          </w:p>
        </w:tc>
        <w:tc>
          <w:tcPr>
            <w:tcW w:w="992" w:type="dxa"/>
            <w:tcBorders>
              <w:top w:val="single" w:sz="4" w:space="0" w:color="auto"/>
              <w:left w:val="nil"/>
              <w:bottom w:val="single" w:sz="4" w:space="0" w:color="auto"/>
              <w:right w:val="nil"/>
            </w:tcBorders>
            <w:vAlign w:val="center"/>
          </w:tcPr>
          <w:p w:rsidR="00AA6A93" w:rsidRDefault="00C800A9" w:rsidP="00BA21E9">
            <w:pPr>
              <w:jc w:val="center"/>
              <w:rPr>
                <w:rFonts w:cs="Times New Roman"/>
                <w:sz w:val="21"/>
                <w:szCs w:val="21"/>
                <w:lang w:val="en-US"/>
              </w:rPr>
            </w:pPr>
            <w:r>
              <w:rPr>
                <w:rFonts w:cs="Times New Roman"/>
                <w:sz w:val="21"/>
                <w:szCs w:val="21"/>
                <w:lang w:val="en-US"/>
              </w:rPr>
              <w:t>85</w:t>
            </w:r>
          </w:p>
          <w:p w:rsidR="00C800A9" w:rsidRPr="009B6E1A" w:rsidRDefault="00C800A9" w:rsidP="00BA21E9">
            <w:pPr>
              <w:jc w:val="center"/>
              <w:rPr>
                <w:rFonts w:cs="Times New Roman"/>
                <w:sz w:val="21"/>
                <w:szCs w:val="21"/>
                <w:lang w:val="en-US"/>
              </w:rPr>
            </w:pPr>
            <w:r>
              <w:rPr>
                <w:rFonts w:cs="Times New Roman"/>
                <w:sz w:val="21"/>
                <w:szCs w:val="21"/>
                <w:lang w:val="en-US"/>
              </w:rPr>
              <w:t>79</w:t>
            </w:r>
          </w:p>
        </w:tc>
        <w:tc>
          <w:tcPr>
            <w:tcW w:w="709" w:type="dxa"/>
            <w:tcBorders>
              <w:top w:val="single" w:sz="4" w:space="0" w:color="auto"/>
              <w:left w:val="nil"/>
              <w:bottom w:val="single" w:sz="4" w:space="0" w:color="auto"/>
              <w:right w:val="nil"/>
            </w:tcBorders>
            <w:vAlign w:val="center"/>
          </w:tcPr>
          <w:p w:rsidR="00AA6A93" w:rsidRDefault="00C800A9" w:rsidP="00BA21E9">
            <w:pPr>
              <w:jc w:val="center"/>
              <w:rPr>
                <w:rFonts w:cs="Times New Roman"/>
                <w:sz w:val="21"/>
                <w:szCs w:val="21"/>
                <w:lang w:val="en-US"/>
              </w:rPr>
            </w:pPr>
            <w:r>
              <w:rPr>
                <w:rFonts w:cs="Times New Roman"/>
                <w:sz w:val="21"/>
                <w:szCs w:val="21"/>
                <w:lang w:val="en-US"/>
              </w:rPr>
              <w:t>82</w:t>
            </w:r>
          </w:p>
          <w:p w:rsidR="00C800A9" w:rsidRPr="009B6E1A" w:rsidRDefault="00C800A9" w:rsidP="00BA21E9">
            <w:pPr>
              <w:jc w:val="center"/>
              <w:rPr>
                <w:rFonts w:cs="Times New Roman"/>
                <w:sz w:val="21"/>
                <w:szCs w:val="21"/>
                <w:lang w:val="en-US"/>
              </w:rPr>
            </w:pPr>
            <w:r>
              <w:rPr>
                <w:rFonts w:cs="Times New Roman"/>
                <w:sz w:val="21"/>
                <w:szCs w:val="21"/>
                <w:lang w:val="en-US"/>
              </w:rPr>
              <w:t>79</w:t>
            </w:r>
          </w:p>
        </w:tc>
        <w:tc>
          <w:tcPr>
            <w:tcW w:w="992" w:type="dxa"/>
            <w:tcBorders>
              <w:top w:val="single" w:sz="4" w:space="0" w:color="auto"/>
              <w:left w:val="nil"/>
              <w:bottom w:val="single" w:sz="4" w:space="0" w:color="auto"/>
              <w:right w:val="nil"/>
            </w:tcBorders>
            <w:vAlign w:val="center"/>
          </w:tcPr>
          <w:p w:rsidR="00AA6A93" w:rsidRDefault="00C800A9" w:rsidP="00BA21E9">
            <w:pPr>
              <w:jc w:val="center"/>
              <w:rPr>
                <w:rFonts w:cs="Times New Roman"/>
                <w:sz w:val="21"/>
                <w:szCs w:val="21"/>
                <w:lang w:val="en-US"/>
              </w:rPr>
            </w:pPr>
            <w:r>
              <w:rPr>
                <w:rFonts w:cs="Times New Roman"/>
                <w:sz w:val="21"/>
                <w:szCs w:val="21"/>
                <w:lang w:val="en-US"/>
              </w:rPr>
              <w:t>80</w:t>
            </w:r>
          </w:p>
          <w:p w:rsidR="00C800A9" w:rsidRPr="009B6E1A" w:rsidRDefault="00C800A9" w:rsidP="00BA21E9">
            <w:pPr>
              <w:jc w:val="center"/>
              <w:rPr>
                <w:rFonts w:cs="Times New Roman"/>
                <w:sz w:val="21"/>
                <w:szCs w:val="21"/>
                <w:lang w:val="en-US"/>
              </w:rPr>
            </w:pPr>
            <w:r>
              <w:rPr>
                <w:rFonts w:cs="Times New Roman"/>
                <w:sz w:val="21"/>
                <w:szCs w:val="21"/>
                <w:lang w:val="en-US"/>
              </w:rPr>
              <w:t>79</w:t>
            </w:r>
          </w:p>
        </w:tc>
        <w:tc>
          <w:tcPr>
            <w:tcW w:w="709" w:type="dxa"/>
            <w:tcBorders>
              <w:top w:val="single" w:sz="4" w:space="0" w:color="auto"/>
              <w:left w:val="nil"/>
              <w:bottom w:val="single" w:sz="4" w:space="0" w:color="auto"/>
              <w:right w:val="nil"/>
            </w:tcBorders>
            <w:vAlign w:val="center"/>
          </w:tcPr>
          <w:p w:rsidR="00AA6A93" w:rsidRDefault="00DC0E6A" w:rsidP="00BA21E9">
            <w:pPr>
              <w:jc w:val="center"/>
              <w:rPr>
                <w:rFonts w:cs="Times New Roman"/>
                <w:sz w:val="21"/>
                <w:szCs w:val="21"/>
                <w:lang w:val="en-US"/>
              </w:rPr>
            </w:pPr>
            <w:r>
              <w:rPr>
                <w:rFonts w:cs="Times New Roman"/>
                <w:sz w:val="21"/>
                <w:szCs w:val="21"/>
                <w:lang w:val="en-US"/>
              </w:rPr>
              <w:t>86.4</w:t>
            </w:r>
          </w:p>
          <w:p w:rsidR="00DC0E6A" w:rsidRPr="009B6E1A" w:rsidRDefault="00DC0E6A" w:rsidP="00BA21E9">
            <w:pPr>
              <w:jc w:val="center"/>
              <w:rPr>
                <w:rFonts w:cs="Times New Roman"/>
                <w:sz w:val="21"/>
                <w:szCs w:val="21"/>
                <w:lang w:val="en-US"/>
              </w:rPr>
            </w:pPr>
            <w:r>
              <w:rPr>
                <w:rFonts w:cs="Times New Roman"/>
                <w:sz w:val="21"/>
                <w:szCs w:val="21"/>
                <w:lang w:val="en-US"/>
              </w:rPr>
              <w:t>80.4</w:t>
            </w:r>
          </w:p>
        </w:tc>
        <w:tc>
          <w:tcPr>
            <w:tcW w:w="851" w:type="dxa"/>
            <w:tcBorders>
              <w:top w:val="single" w:sz="4" w:space="0" w:color="auto"/>
              <w:left w:val="nil"/>
              <w:bottom w:val="single" w:sz="4" w:space="0" w:color="auto"/>
              <w:right w:val="nil"/>
            </w:tcBorders>
            <w:vAlign w:val="center"/>
          </w:tcPr>
          <w:p w:rsidR="00AA6A93" w:rsidRDefault="00DC0E6A" w:rsidP="00BA21E9">
            <w:pPr>
              <w:jc w:val="center"/>
              <w:rPr>
                <w:rFonts w:cs="Times New Roman"/>
                <w:sz w:val="21"/>
                <w:szCs w:val="21"/>
                <w:lang w:val="en-US"/>
              </w:rPr>
            </w:pPr>
            <w:r>
              <w:rPr>
                <w:rFonts w:cs="Times New Roman"/>
                <w:sz w:val="21"/>
                <w:szCs w:val="21"/>
                <w:lang w:val="en-US"/>
              </w:rPr>
              <w:t>B</w:t>
            </w:r>
          </w:p>
          <w:p w:rsidR="00DC0E6A" w:rsidRPr="009B6E1A" w:rsidRDefault="00DC0E6A" w:rsidP="00BA21E9">
            <w:pPr>
              <w:jc w:val="center"/>
              <w:rPr>
                <w:rFonts w:cs="Times New Roman"/>
                <w:sz w:val="21"/>
                <w:szCs w:val="21"/>
                <w:lang w:val="en-US"/>
              </w:rPr>
            </w:pPr>
            <w:r>
              <w:rPr>
                <w:rFonts w:cs="Times New Roman"/>
                <w:sz w:val="21"/>
                <w:szCs w:val="21"/>
                <w:lang w:val="en-US"/>
              </w:rPr>
              <w:t>B</w:t>
            </w:r>
          </w:p>
        </w:tc>
        <w:tc>
          <w:tcPr>
            <w:tcW w:w="1559" w:type="dxa"/>
            <w:tcBorders>
              <w:top w:val="single" w:sz="4" w:space="0" w:color="auto"/>
              <w:left w:val="nil"/>
              <w:bottom w:val="single" w:sz="4" w:space="0" w:color="auto"/>
              <w:right w:val="nil"/>
            </w:tcBorders>
            <w:vAlign w:val="center"/>
          </w:tcPr>
          <w:p w:rsidR="00AA6A93" w:rsidRPr="009B6E1A" w:rsidRDefault="004E1448" w:rsidP="00BA21E9">
            <w:pPr>
              <w:spacing w:line="276" w:lineRule="auto"/>
              <w:jc w:val="center"/>
              <w:rPr>
                <w:rFonts w:cs="Times New Roman"/>
                <w:sz w:val="21"/>
                <w:szCs w:val="21"/>
                <w:lang w:val="en-US"/>
              </w:rPr>
            </w:pPr>
            <w:r>
              <w:rPr>
                <w:rFonts w:cs="Times New Roman"/>
                <w:sz w:val="21"/>
                <w:szCs w:val="21"/>
                <w:lang w:val="en-US"/>
              </w:rPr>
              <w:t>Sri Mulyaningsih</w:t>
            </w:r>
          </w:p>
        </w:tc>
      </w:tr>
      <w:tr w:rsidR="005C6FE2" w:rsidTr="00422EEC">
        <w:trPr>
          <w:gridAfter w:val="1"/>
          <w:wAfter w:w="283" w:type="dxa"/>
          <w:trHeight w:val="1162"/>
        </w:trPr>
        <w:tc>
          <w:tcPr>
            <w:tcW w:w="993" w:type="dxa"/>
            <w:tcBorders>
              <w:top w:val="single" w:sz="4" w:space="0" w:color="auto"/>
              <w:left w:val="nil"/>
              <w:bottom w:val="single" w:sz="4" w:space="0" w:color="auto"/>
              <w:right w:val="nil"/>
            </w:tcBorders>
            <w:vAlign w:val="center"/>
          </w:tcPr>
          <w:p w:rsidR="005C6FE2" w:rsidRPr="009B6E1A" w:rsidRDefault="005C6FE2" w:rsidP="005A5A1F">
            <w:pPr>
              <w:rPr>
                <w:rFonts w:cs="Times New Roman"/>
                <w:sz w:val="21"/>
                <w:szCs w:val="21"/>
                <w:lang w:val="en-US"/>
              </w:rPr>
            </w:pPr>
            <w:r w:rsidRPr="009B6E1A">
              <w:rPr>
                <w:rFonts w:cs="Times New Roman"/>
                <w:sz w:val="21"/>
                <w:szCs w:val="21"/>
                <w:lang w:val="en-US"/>
              </w:rPr>
              <w:t>VIII C</w:t>
            </w:r>
          </w:p>
          <w:p w:rsidR="005C6FE2" w:rsidRPr="009B6E1A" w:rsidRDefault="005C6FE2" w:rsidP="005A5A1F">
            <w:pPr>
              <w:rPr>
                <w:rFonts w:cs="Times New Roman"/>
                <w:sz w:val="21"/>
                <w:szCs w:val="21"/>
                <w:lang w:val="en-US"/>
              </w:rPr>
            </w:pPr>
            <w:r w:rsidRPr="009B6E1A">
              <w:rPr>
                <w:rFonts w:cs="Times New Roman"/>
                <w:sz w:val="21"/>
                <w:szCs w:val="21"/>
                <w:lang w:val="en-US"/>
              </w:rPr>
              <w:t>VIII D</w:t>
            </w:r>
            <w:r w:rsidRPr="009B6E1A">
              <w:rPr>
                <w:rFonts w:cs="Times New Roman"/>
                <w:sz w:val="21"/>
                <w:szCs w:val="21"/>
                <w:lang w:val="en-US"/>
              </w:rPr>
              <w:br/>
              <w:t>VIII E</w:t>
            </w:r>
            <w:r w:rsidRPr="009B6E1A">
              <w:rPr>
                <w:rFonts w:cs="Times New Roman"/>
                <w:sz w:val="21"/>
                <w:szCs w:val="21"/>
                <w:lang w:val="en-US"/>
              </w:rPr>
              <w:br/>
              <w:t>VII A</w:t>
            </w:r>
          </w:p>
        </w:tc>
        <w:tc>
          <w:tcPr>
            <w:tcW w:w="567" w:type="dxa"/>
            <w:gridSpan w:val="2"/>
            <w:tcBorders>
              <w:top w:val="single" w:sz="4" w:space="0" w:color="auto"/>
              <w:left w:val="nil"/>
              <w:bottom w:val="single" w:sz="4" w:space="0" w:color="auto"/>
              <w:right w:val="nil"/>
            </w:tcBorders>
            <w:vAlign w:val="center"/>
          </w:tcPr>
          <w:p w:rsidR="005C6FE2" w:rsidRDefault="00865CBF" w:rsidP="001117DE">
            <w:pPr>
              <w:jc w:val="center"/>
              <w:rPr>
                <w:rFonts w:cs="Times New Roman"/>
                <w:sz w:val="21"/>
                <w:szCs w:val="21"/>
                <w:lang w:val="en-US"/>
              </w:rPr>
            </w:pPr>
            <w:r>
              <w:rPr>
                <w:rFonts w:cs="Times New Roman"/>
                <w:sz w:val="21"/>
                <w:szCs w:val="21"/>
                <w:lang w:val="en-US"/>
              </w:rPr>
              <w:t>85</w:t>
            </w:r>
          </w:p>
          <w:p w:rsidR="00BE5F9A" w:rsidRDefault="00865CBF" w:rsidP="001117DE">
            <w:pPr>
              <w:jc w:val="center"/>
              <w:rPr>
                <w:rFonts w:cs="Times New Roman"/>
                <w:sz w:val="21"/>
                <w:szCs w:val="21"/>
                <w:lang w:val="en-US"/>
              </w:rPr>
            </w:pPr>
            <w:r>
              <w:rPr>
                <w:rFonts w:cs="Times New Roman"/>
                <w:sz w:val="21"/>
                <w:szCs w:val="21"/>
                <w:lang w:val="en-US"/>
              </w:rPr>
              <w:t>80</w:t>
            </w:r>
          </w:p>
          <w:p w:rsidR="00BE5F9A" w:rsidRDefault="00865CBF" w:rsidP="001117DE">
            <w:pPr>
              <w:jc w:val="center"/>
              <w:rPr>
                <w:rFonts w:cs="Times New Roman"/>
                <w:sz w:val="21"/>
                <w:szCs w:val="21"/>
                <w:lang w:val="en-US"/>
              </w:rPr>
            </w:pPr>
            <w:r>
              <w:rPr>
                <w:rFonts w:cs="Times New Roman"/>
                <w:sz w:val="21"/>
                <w:szCs w:val="21"/>
                <w:lang w:val="en-US"/>
              </w:rPr>
              <w:t>80</w:t>
            </w:r>
          </w:p>
          <w:p w:rsidR="00BE5F9A" w:rsidRPr="009B6E1A" w:rsidRDefault="00865CBF" w:rsidP="001117DE">
            <w:pPr>
              <w:jc w:val="center"/>
              <w:rPr>
                <w:rFonts w:cs="Times New Roman"/>
                <w:sz w:val="21"/>
                <w:szCs w:val="21"/>
                <w:lang w:val="en-US"/>
              </w:rPr>
            </w:pPr>
            <w:r>
              <w:rPr>
                <w:rFonts w:cs="Times New Roman"/>
                <w:sz w:val="21"/>
                <w:szCs w:val="21"/>
                <w:lang w:val="en-US"/>
              </w:rPr>
              <w:t>95</w:t>
            </w:r>
          </w:p>
        </w:tc>
        <w:tc>
          <w:tcPr>
            <w:tcW w:w="850" w:type="dxa"/>
            <w:tcBorders>
              <w:top w:val="single" w:sz="4" w:space="0" w:color="auto"/>
              <w:left w:val="nil"/>
              <w:bottom w:val="single" w:sz="4" w:space="0" w:color="auto"/>
              <w:right w:val="nil"/>
            </w:tcBorders>
            <w:vAlign w:val="center"/>
          </w:tcPr>
          <w:p w:rsidR="005C6FE2" w:rsidRDefault="00865CBF" w:rsidP="001117DE">
            <w:pPr>
              <w:jc w:val="center"/>
              <w:rPr>
                <w:rFonts w:cs="Times New Roman"/>
                <w:sz w:val="21"/>
                <w:szCs w:val="21"/>
                <w:lang w:val="en-US"/>
              </w:rPr>
            </w:pPr>
            <w:r>
              <w:rPr>
                <w:rFonts w:cs="Times New Roman"/>
                <w:sz w:val="21"/>
                <w:szCs w:val="21"/>
                <w:lang w:val="en-US"/>
              </w:rPr>
              <w:t>83</w:t>
            </w:r>
          </w:p>
          <w:p w:rsidR="00865CBF" w:rsidRDefault="00865CBF" w:rsidP="001117DE">
            <w:pPr>
              <w:jc w:val="center"/>
              <w:rPr>
                <w:rFonts w:cs="Times New Roman"/>
                <w:sz w:val="21"/>
                <w:szCs w:val="21"/>
                <w:lang w:val="en-US"/>
              </w:rPr>
            </w:pPr>
            <w:r>
              <w:rPr>
                <w:rFonts w:cs="Times New Roman"/>
                <w:sz w:val="21"/>
                <w:szCs w:val="21"/>
                <w:lang w:val="en-US"/>
              </w:rPr>
              <w:t>80</w:t>
            </w:r>
          </w:p>
          <w:p w:rsidR="00865CBF" w:rsidRDefault="00865CBF" w:rsidP="001117DE">
            <w:pPr>
              <w:jc w:val="center"/>
              <w:rPr>
                <w:rFonts w:cs="Times New Roman"/>
                <w:sz w:val="21"/>
                <w:szCs w:val="21"/>
                <w:lang w:val="en-US"/>
              </w:rPr>
            </w:pPr>
            <w:r>
              <w:rPr>
                <w:rFonts w:cs="Times New Roman"/>
                <w:sz w:val="21"/>
                <w:szCs w:val="21"/>
                <w:lang w:val="en-US"/>
              </w:rPr>
              <w:t>85</w:t>
            </w:r>
          </w:p>
          <w:p w:rsidR="00865CBF" w:rsidRPr="009B6E1A" w:rsidRDefault="00865CBF" w:rsidP="001117DE">
            <w:pPr>
              <w:jc w:val="center"/>
              <w:rPr>
                <w:rFonts w:cs="Times New Roman"/>
                <w:sz w:val="21"/>
                <w:szCs w:val="21"/>
                <w:lang w:val="en-US"/>
              </w:rPr>
            </w:pPr>
            <w:r>
              <w:rPr>
                <w:rFonts w:cs="Times New Roman"/>
                <w:sz w:val="21"/>
                <w:szCs w:val="21"/>
                <w:lang w:val="en-US"/>
              </w:rPr>
              <w:t>95</w:t>
            </w:r>
          </w:p>
        </w:tc>
        <w:tc>
          <w:tcPr>
            <w:tcW w:w="992" w:type="dxa"/>
            <w:tcBorders>
              <w:top w:val="single" w:sz="4" w:space="0" w:color="auto"/>
              <w:left w:val="nil"/>
              <w:bottom w:val="single" w:sz="4" w:space="0" w:color="auto"/>
              <w:right w:val="nil"/>
            </w:tcBorders>
            <w:vAlign w:val="center"/>
          </w:tcPr>
          <w:p w:rsidR="005C6FE2" w:rsidRDefault="00214823" w:rsidP="001117DE">
            <w:pPr>
              <w:jc w:val="center"/>
              <w:rPr>
                <w:rFonts w:cs="Times New Roman"/>
                <w:sz w:val="21"/>
                <w:szCs w:val="21"/>
                <w:lang w:val="en-US"/>
              </w:rPr>
            </w:pPr>
            <w:r>
              <w:rPr>
                <w:rFonts w:cs="Times New Roman"/>
                <w:sz w:val="21"/>
                <w:szCs w:val="21"/>
                <w:lang w:val="en-US"/>
              </w:rPr>
              <w:t>80</w:t>
            </w:r>
          </w:p>
          <w:p w:rsidR="00865CBF" w:rsidRDefault="00214823" w:rsidP="001117DE">
            <w:pPr>
              <w:jc w:val="center"/>
              <w:rPr>
                <w:rFonts w:cs="Times New Roman"/>
                <w:sz w:val="21"/>
                <w:szCs w:val="21"/>
                <w:lang w:val="en-US"/>
              </w:rPr>
            </w:pPr>
            <w:r>
              <w:rPr>
                <w:rFonts w:cs="Times New Roman"/>
                <w:sz w:val="21"/>
                <w:szCs w:val="21"/>
                <w:lang w:val="en-US"/>
              </w:rPr>
              <w:t>78</w:t>
            </w:r>
          </w:p>
          <w:p w:rsidR="00865CBF" w:rsidRDefault="00214823" w:rsidP="001117DE">
            <w:pPr>
              <w:jc w:val="center"/>
              <w:rPr>
                <w:rFonts w:cs="Times New Roman"/>
                <w:sz w:val="21"/>
                <w:szCs w:val="21"/>
                <w:lang w:val="en-US"/>
              </w:rPr>
            </w:pPr>
            <w:r>
              <w:rPr>
                <w:rFonts w:cs="Times New Roman"/>
                <w:sz w:val="21"/>
                <w:szCs w:val="21"/>
                <w:lang w:val="en-US"/>
              </w:rPr>
              <w:t>70</w:t>
            </w:r>
          </w:p>
          <w:p w:rsidR="00865CBF" w:rsidRPr="009B6E1A" w:rsidRDefault="00214823" w:rsidP="001117DE">
            <w:pPr>
              <w:jc w:val="center"/>
              <w:rPr>
                <w:rFonts w:cs="Times New Roman"/>
                <w:sz w:val="21"/>
                <w:szCs w:val="21"/>
                <w:lang w:val="en-US"/>
              </w:rPr>
            </w:pPr>
            <w:r>
              <w:rPr>
                <w:rFonts w:cs="Times New Roman"/>
                <w:sz w:val="21"/>
                <w:szCs w:val="21"/>
                <w:lang w:val="en-US"/>
              </w:rPr>
              <w:t>89</w:t>
            </w:r>
          </w:p>
        </w:tc>
        <w:tc>
          <w:tcPr>
            <w:tcW w:w="709" w:type="dxa"/>
            <w:tcBorders>
              <w:top w:val="single" w:sz="4" w:space="0" w:color="auto"/>
              <w:left w:val="nil"/>
              <w:bottom w:val="single" w:sz="4" w:space="0" w:color="auto"/>
              <w:right w:val="nil"/>
            </w:tcBorders>
            <w:vAlign w:val="center"/>
          </w:tcPr>
          <w:p w:rsidR="005C6FE2" w:rsidRDefault="00214823" w:rsidP="001117DE">
            <w:pPr>
              <w:jc w:val="center"/>
              <w:rPr>
                <w:rFonts w:cs="Times New Roman"/>
                <w:sz w:val="21"/>
                <w:szCs w:val="21"/>
                <w:lang w:val="en-US"/>
              </w:rPr>
            </w:pPr>
            <w:r>
              <w:rPr>
                <w:rFonts w:cs="Times New Roman"/>
                <w:sz w:val="21"/>
                <w:szCs w:val="21"/>
                <w:lang w:val="en-US"/>
              </w:rPr>
              <w:t>83</w:t>
            </w:r>
          </w:p>
          <w:p w:rsidR="00214823" w:rsidRDefault="00214823" w:rsidP="001117DE">
            <w:pPr>
              <w:jc w:val="center"/>
              <w:rPr>
                <w:rFonts w:cs="Times New Roman"/>
                <w:sz w:val="21"/>
                <w:szCs w:val="21"/>
                <w:lang w:val="en-US"/>
              </w:rPr>
            </w:pPr>
            <w:r>
              <w:rPr>
                <w:rFonts w:cs="Times New Roman"/>
                <w:sz w:val="21"/>
                <w:szCs w:val="21"/>
                <w:lang w:val="en-US"/>
              </w:rPr>
              <w:t>75</w:t>
            </w:r>
          </w:p>
          <w:p w:rsidR="00214823" w:rsidRDefault="00214823" w:rsidP="001117DE">
            <w:pPr>
              <w:jc w:val="center"/>
              <w:rPr>
                <w:rFonts w:cs="Times New Roman"/>
                <w:sz w:val="21"/>
                <w:szCs w:val="21"/>
                <w:lang w:val="en-US"/>
              </w:rPr>
            </w:pPr>
            <w:r>
              <w:rPr>
                <w:rFonts w:cs="Times New Roman"/>
                <w:sz w:val="21"/>
                <w:szCs w:val="21"/>
                <w:lang w:val="en-US"/>
              </w:rPr>
              <w:t>70</w:t>
            </w:r>
          </w:p>
          <w:p w:rsidR="00214823" w:rsidRPr="009B6E1A" w:rsidRDefault="00214823" w:rsidP="001117DE">
            <w:pPr>
              <w:jc w:val="center"/>
              <w:rPr>
                <w:rFonts w:cs="Times New Roman"/>
                <w:sz w:val="21"/>
                <w:szCs w:val="21"/>
                <w:lang w:val="en-US"/>
              </w:rPr>
            </w:pPr>
            <w:r>
              <w:rPr>
                <w:rFonts w:cs="Times New Roman"/>
                <w:sz w:val="21"/>
                <w:szCs w:val="21"/>
                <w:lang w:val="en-US"/>
              </w:rPr>
              <w:t>90</w:t>
            </w:r>
          </w:p>
        </w:tc>
        <w:tc>
          <w:tcPr>
            <w:tcW w:w="992" w:type="dxa"/>
            <w:tcBorders>
              <w:top w:val="single" w:sz="4" w:space="0" w:color="auto"/>
              <w:left w:val="nil"/>
              <w:bottom w:val="single" w:sz="4" w:space="0" w:color="auto"/>
              <w:right w:val="nil"/>
            </w:tcBorders>
            <w:vAlign w:val="center"/>
          </w:tcPr>
          <w:p w:rsidR="005C6FE2" w:rsidRDefault="00214823" w:rsidP="001117DE">
            <w:pPr>
              <w:jc w:val="center"/>
              <w:rPr>
                <w:rFonts w:cs="Times New Roman"/>
                <w:sz w:val="21"/>
                <w:szCs w:val="21"/>
                <w:lang w:val="en-US"/>
              </w:rPr>
            </w:pPr>
            <w:r>
              <w:rPr>
                <w:rFonts w:cs="Times New Roman"/>
                <w:sz w:val="21"/>
                <w:szCs w:val="21"/>
                <w:lang w:val="en-US"/>
              </w:rPr>
              <w:t>85</w:t>
            </w:r>
          </w:p>
          <w:p w:rsidR="00214823" w:rsidRDefault="00214823" w:rsidP="001117DE">
            <w:pPr>
              <w:jc w:val="center"/>
              <w:rPr>
                <w:rFonts w:cs="Times New Roman"/>
                <w:sz w:val="21"/>
                <w:szCs w:val="21"/>
                <w:lang w:val="en-US"/>
              </w:rPr>
            </w:pPr>
            <w:r>
              <w:rPr>
                <w:rFonts w:cs="Times New Roman"/>
                <w:sz w:val="21"/>
                <w:szCs w:val="21"/>
                <w:lang w:val="en-US"/>
              </w:rPr>
              <w:t>73</w:t>
            </w:r>
          </w:p>
          <w:p w:rsidR="00214823" w:rsidRDefault="00214823" w:rsidP="001117DE">
            <w:pPr>
              <w:jc w:val="center"/>
              <w:rPr>
                <w:rFonts w:cs="Times New Roman"/>
                <w:sz w:val="21"/>
                <w:szCs w:val="21"/>
                <w:lang w:val="en-US"/>
              </w:rPr>
            </w:pPr>
            <w:r>
              <w:rPr>
                <w:rFonts w:cs="Times New Roman"/>
                <w:sz w:val="21"/>
                <w:szCs w:val="21"/>
                <w:lang w:val="en-US"/>
              </w:rPr>
              <w:t>75</w:t>
            </w:r>
          </w:p>
          <w:p w:rsidR="00214823" w:rsidRPr="009B6E1A" w:rsidRDefault="00214823" w:rsidP="001117DE">
            <w:pPr>
              <w:jc w:val="center"/>
              <w:rPr>
                <w:rFonts w:cs="Times New Roman"/>
                <w:sz w:val="21"/>
                <w:szCs w:val="21"/>
                <w:lang w:val="en-US"/>
              </w:rPr>
            </w:pPr>
            <w:r>
              <w:rPr>
                <w:rFonts w:cs="Times New Roman"/>
                <w:sz w:val="21"/>
                <w:szCs w:val="21"/>
                <w:lang w:val="en-US"/>
              </w:rPr>
              <w:t>90</w:t>
            </w:r>
          </w:p>
        </w:tc>
        <w:tc>
          <w:tcPr>
            <w:tcW w:w="709" w:type="dxa"/>
            <w:tcBorders>
              <w:top w:val="single" w:sz="4" w:space="0" w:color="auto"/>
              <w:left w:val="nil"/>
              <w:bottom w:val="single" w:sz="4" w:space="0" w:color="auto"/>
              <w:right w:val="nil"/>
            </w:tcBorders>
            <w:vAlign w:val="center"/>
          </w:tcPr>
          <w:p w:rsidR="005C6FE2" w:rsidRDefault="00DC0E6A" w:rsidP="001117DE">
            <w:pPr>
              <w:jc w:val="center"/>
              <w:rPr>
                <w:rFonts w:cs="Times New Roman"/>
                <w:sz w:val="21"/>
                <w:szCs w:val="21"/>
                <w:lang w:val="en-US"/>
              </w:rPr>
            </w:pPr>
            <w:r>
              <w:rPr>
                <w:rFonts w:cs="Times New Roman"/>
                <w:sz w:val="21"/>
                <w:szCs w:val="21"/>
                <w:lang w:val="en-US"/>
              </w:rPr>
              <w:t>83.2</w:t>
            </w:r>
          </w:p>
          <w:p w:rsidR="00DC0E6A" w:rsidRDefault="00DC0E6A" w:rsidP="001117DE">
            <w:pPr>
              <w:jc w:val="center"/>
              <w:rPr>
                <w:rFonts w:cs="Times New Roman"/>
                <w:sz w:val="21"/>
                <w:szCs w:val="21"/>
                <w:lang w:val="en-US"/>
              </w:rPr>
            </w:pPr>
            <w:r>
              <w:rPr>
                <w:rFonts w:cs="Times New Roman"/>
                <w:sz w:val="21"/>
                <w:szCs w:val="21"/>
                <w:lang w:val="en-US"/>
              </w:rPr>
              <w:t>77.2</w:t>
            </w:r>
          </w:p>
          <w:p w:rsidR="00DC0E6A" w:rsidRDefault="00DC0E6A" w:rsidP="001117DE">
            <w:pPr>
              <w:jc w:val="center"/>
              <w:rPr>
                <w:rFonts w:cs="Times New Roman"/>
                <w:sz w:val="21"/>
                <w:szCs w:val="21"/>
                <w:lang w:val="en-US"/>
              </w:rPr>
            </w:pPr>
            <w:r>
              <w:rPr>
                <w:rFonts w:cs="Times New Roman"/>
                <w:sz w:val="21"/>
                <w:szCs w:val="21"/>
                <w:lang w:val="en-US"/>
              </w:rPr>
              <w:t>76.0</w:t>
            </w:r>
          </w:p>
          <w:p w:rsidR="00DC0E6A" w:rsidRPr="009B6E1A" w:rsidRDefault="00DC0E6A" w:rsidP="001117DE">
            <w:pPr>
              <w:jc w:val="center"/>
              <w:rPr>
                <w:rFonts w:cs="Times New Roman"/>
                <w:sz w:val="21"/>
                <w:szCs w:val="21"/>
                <w:lang w:val="en-US"/>
              </w:rPr>
            </w:pPr>
            <w:r>
              <w:rPr>
                <w:rFonts w:cs="Times New Roman"/>
                <w:sz w:val="21"/>
                <w:szCs w:val="21"/>
                <w:lang w:val="en-US"/>
              </w:rPr>
              <w:t>91.8</w:t>
            </w:r>
          </w:p>
        </w:tc>
        <w:tc>
          <w:tcPr>
            <w:tcW w:w="851" w:type="dxa"/>
            <w:tcBorders>
              <w:top w:val="single" w:sz="4" w:space="0" w:color="auto"/>
              <w:left w:val="nil"/>
              <w:bottom w:val="single" w:sz="4" w:space="0" w:color="auto"/>
              <w:right w:val="nil"/>
            </w:tcBorders>
            <w:vAlign w:val="center"/>
          </w:tcPr>
          <w:p w:rsidR="005C6FE2" w:rsidRDefault="00DC0E6A" w:rsidP="001117DE">
            <w:pPr>
              <w:jc w:val="center"/>
              <w:rPr>
                <w:rFonts w:cs="Times New Roman"/>
                <w:sz w:val="21"/>
                <w:szCs w:val="21"/>
                <w:lang w:val="en-US"/>
              </w:rPr>
            </w:pPr>
            <w:r>
              <w:rPr>
                <w:rFonts w:cs="Times New Roman"/>
                <w:sz w:val="21"/>
                <w:szCs w:val="21"/>
                <w:lang w:val="en-US"/>
              </w:rPr>
              <w:t>B</w:t>
            </w:r>
          </w:p>
          <w:p w:rsidR="00DC0E6A" w:rsidRDefault="00DC0E6A" w:rsidP="001117DE">
            <w:pPr>
              <w:jc w:val="center"/>
              <w:rPr>
                <w:rFonts w:cs="Times New Roman"/>
                <w:sz w:val="21"/>
                <w:szCs w:val="21"/>
                <w:lang w:val="en-US"/>
              </w:rPr>
            </w:pPr>
            <w:r>
              <w:rPr>
                <w:rFonts w:cs="Times New Roman"/>
                <w:sz w:val="21"/>
                <w:szCs w:val="21"/>
                <w:lang w:val="en-US"/>
              </w:rPr>
              <w:t>B</w:t>
            </w:r>
          </w:p>
          <w:p w:rsidR="00DC0E6A" w:rsidRDefault="00DC0E6A" w:rsidP="001117DE">
            <w:pPr>
              <w:jc w:val="center"/>
              <w:rPr>
                <w:rFonts w:cs="Times New Roman"/>
                <w:sz w:val="21"/>
                <w:szCs w:val="21"/>
                <w:lang w:val="en-US"/>
              </w:rPr>
            </w:pPr>
            <w:r>
              <w:rPr>
                <w:rFonts w:cs="Times New Roman"/>
                <w:sz w:val="21"/>
                <w:szCs w:val="21"/>
                <w:lang w:val="en-US"/>
              </w:rPr>
              <w:t>B</w:t>
            </w:r>
          </w:p>
          <w:p w:rsidR="00DC0E6A" w:rsidRPr="009B6E1A" w:rsidRDefault="00DC0E6A" w:rsidP="001117DE">
            <w:pPr>
              <w:jc w:val="center"/>
              <w:rPr>
                <w:rFonts w:cs="Times New Roman"/>
                <w:sz w:val="21"/>
                <w:szCs w:val="21"/>
                <w:lang w:val="en-US"/>
              </w:rPr>
            </w:pPr>
            <w:r>
              <w:rPr>
                <w:rFonts w:cs="Times New Roman"/>
                <w:sz w:val="21"/>
                <w:szCs w:val="21"/>
                <w:lang w:val="en-US"/>
              </w:rPr>
              <w:t>A</w:t>
            </w:r>
          </w:p>
        </w:tc>
        <w:tc>
          <w:tcPr>
            <w:tcW w:w="1559" w:type="dxa"/>
            <w:tcBorders>
              <w:top w:val="single" w:sz="4" w:space="0" w:color="auto"/>
              <w:left w:val="nil"/>
              <w:bottom w:val="single" w:sz="4" w:space="0" w:color="auto"/>
              <w:right w:val="nil"/>
            </w:tcBorders>
            <w:vAlign w:val="center"/>
          </w:tcPr>
          <w:p w:rsidR="005C6FE2" w:rsidRPr="009B6E1A" w:rsidRDefault="001117DE" w:rsidP="001117DE">
            <w:pPr>
              <w:jc w:val="center"/>
              <w:rPr>
                <w:rFonts w:cs="Times New Roman"/>
                <w:sz w:val="21"/>
                <w:szCs w:val="21"/>
                <w:lang w:val="en-US"/>
              </w:rPr>
            </w:pPr>
            <w:r>
              <w:rPr>
                <w:rFonts w:cs="Times New Roman"/>
                <w:sz w:val="21"/>
                <w:szCs w:val="21"/>
                <w:lang w:val="en-US"/>
              </w:rPr>
              <w:t>Ratna Arsyad</w:t>
            </w:r>
          </w:p>
        </w:tc>
      </w:tr>
      <w:tr w:rsidR="001117DE" w:rsidTr="00422EEC">
        <w:trPr>
          <w:gridAfter w:val="1"/>
          <w:wAfter w:w="283" w:type="dxa"/>
          <w:trHeight w:val="1245"/>
        </w:trPr>
        <w:tc>
          <w:tcPr>
            <w:tcW w:w="993" w:type="dxa"/>
            <w:tcBorders>
              <w:top w:val="single" w:sz="4" w:space="0" w:color="auto"/>
              <w:left w:val="nil"/>
              <w:bottom w:val="single" w:sz="4" w:space="0" w:color="000000" w:themeColor="text1"/>
              <w:right w:val="nil"/>
            </w:tcBorders>
            <w:vAlign w:val="center"/>
          </w:tcPr>
          <w:p w:rsidR="001117DE" w:rsidRPr="009B6E1A" w:rsidRDefault="001117DE" w:rsidP="005A5A1F">
            <w:pPr>
              <w:rPr>
                <w:rFonts w:cs="Times New Roman"/>
                <w:sz w:val="21"/>
                <w:szCs w:val="21"/>
                <w:lang w:val="en-US"/>
              </w:rPr>
            </w:pPr>
            <w:r w:rsidRPr="009B6E1A">
              <w:rPr>
                <w:rFonts w:cs="Times New Roman"/>
                <w:sz w:val="21"/>
                <w:szCs w:val="21"/>
                <w:lang w:val="en-US"/>
              </w:rPr>
              <w:t>VII B</w:t>
            </w:r>
            <w:r w:rsidRPr="009B6E1A">
              <w:rPr>
                <w:rFonts w:cs="Times New Roman"/>
                <w:sz w:val="21"/>
                <w:szCs w:val="21"/>
                <w:lang w:val="en-US"/>
              </w:rPr>
              <w:br/>
              <w:t>VII C</w:t>
            </w:r>
            <w:r w:rsidRPr="009B6E1A">
              <w:rPr>
                <w:rFonts w:cs="Times New Roman"/>
                <w:sz w:val="21"/>
                <w:szCs w:val="21"/>
                <w:lang w:val="en-US"/>
              </w:rPr>
              <w:br/>
              <w:t>VII D</w:t>
            </w:r>
            <w:r w:rsidRPr="009B6E1A">
              <w:rPr>
                <w:rFonts w:cs="Times New Roman"/>
                <w:sz w:val="21"/>
                <w:szCs w:val="21"/>
                <w:lang w:val="en-US"/>
              </w:rPr>
              <w:br/>
              <w:t>VII E</w:t>
            </w:r>
          </w:p>
        </w:tc>
        <w:tc>
          <w:tcPr>
            <w:tcW w:w="567" w:type="dxa"/>
            <w:gridSpan w:val="2"/>
            <w:tcBorders>
              <w:top w:val="single" w:sz="4" w:space="0" w:color="auto"/>
              <w:left w:val="nil"/>
              <w:bottom w:val="single" w:sz="4" w:space="0" w:color="000000" w:themeColor="text1"/>
              <w:right w:val="nil"/>
            </w:tcBorders>
            <w:vAlign w:val="center"/>
          </w:tcPr>
          <w:p w:rsidR="001117DE" w:rsidRDefault="00865CBF" w:rsidP="001117DE">
            <w:pPr>
              <w:jc w:val="center"/>
              <w:rPr>
                <w:rFonts w:cs="Times New Roman"/>
                <w:sz w:val="21"/>
                <w:szCs w:val="21"/>
                <w:lang w:val="en-US"/>
              </w:rPr>
            </w:pPr>
            <w:r>
              <w:rPr>
                <w:rFonts w:cs="Times New Roman"/>
                <w:sz w:val="21"/>
                <w:szCs w:val="21"/>
                <w:lang w:val="en-US"/>
              </w:rPr>
              <w:t>90</w:t>
            </w:r>
          </w:p>
          <w:p w:rsidR="00865CBF" w:rsidRDefault="00865CBF" w:rsidP="001117DE">
            <w:pPr>
              <w:jc w:val="center"/>
              <w:rPr>
                <w:rFonts w:cs="Times New Roman"/>
                <w:sz w:val="21"/>
                <w:szCs w:val="21"/>
                <w:lang w:val="en-US"/>
              </w:rPr>
            </w:pPr>
            <w:r>
              <w:rPr>
                <w:rFonts w:cs="Times New Roman"/>
                <w:sz w:val="21"/>
                <w:szCs w:val="21"/>
                <w:lang w:val="en-US"/>
              </w:rPr>
              <w:t>85</w:t>
            </w:r>
          </w:p>
          <w:p w:rsidR="00865CBF" w:rsidRDefault="00865CBF" w:rsidP="001117DE">
            <w:pPr>
              <w:jc w:val="center"/>
              <w:rPr>
                <w:rFonts w:cs="Times New Roman"/>
                <w:sz w:val="21"/>
                <w:szCs w:val="21"/>
                <w:lang w:val="en-US"/>
              </w:rPr>
            </w:pPr>
            <w:r>
              <w:rPr>
                <w:rFonts w:cs="Times New Roman"/>
                <w:sz w:val="21"/>
                <w:szCs w:val="21"/>
                <w:lang w:val="en-US"/>
              </w:rPr>
              <w:t>85</w:t>
            </w:r>
          </w:p>
          <w:p w:rsidR="00865CBF" w:rsidRPr="009B6E1A" w:rsidRDefault="00865CBF" w:rsidP="001117DE">
            <w:pPr>
              <w:jc w:val="center"/>
              <w:rPr>
                <w:rFonts w:cs="Times New Roman"/>
                <w:sz w:val="21"/>
                <w:szCs w:val="21"/>
                <w:lang w:val="en-US"/>
              </w:rPr>
            </w:pPr>
            <w:r>
              <w:rPr>
                <w:rFonts w:cs="Times New Roman"/>
                <w:sz w:val="21"/>
                <w:szCs w:val="21"/>
                <w:lang w:val="en-US"/>
              </w:rPr>
              <w:t>80</w:t>
            </w:r>
          </w:p>
        </w:tc>
        <w:tc>
          <w:tcPr>
            <w:tcW w:w="850" w:type="dxa"/>
            <w:tcBorders>
              <w:top w:val="single" w:sz="4" w:space="0" w:color="auto"/>
              <w:left w:val="nil"/>
              <w:bottom w:val="single" w:sz="4" w:space="0" w:color="000000" w:themeColor="text1"/>
              <w:right w:val="nil"/>
            </w:tcBorders>
            <w:vAlign w:val="center"/>
          </w:tcPr>
          <w:p w:rsidR="001117DE" w:rsidRDefault="00865CBF" w:rsidP="001117DE">
            <w:pPr>
              <w:jc w:val="center"/>
              <w:rPr>
                <w:rFonts w:cs="Times New Roman"/>
                <w:sz w:val="21"/>
                <w:szCs w:val="21"/>
                <w:lang w:val="en-US"/>
              </w:rPr>
            </w:pPr>
            <w:r>
              <w:rPr>
                <w:rFonts w:cs="Times New Roman"/>
                <w:sz w:val="21"/>
                <w:szCs w:val="21"/>
                <w:lang w:val="en-US"/>
              </w:rPr>
              <w:t>87</w:t>
            </w:r>
          </w:p>
          <w:p w:rsidR="00865CBF" w:rsidRDefault="00865CBF" w:rsidP="001117DE">
            <w:pPr>
              <w:jc w:val="center"/>
              <w:rPr>
                <w:rFonts w:cs="Times New Roman"/>
                <w:sz w:val="21"/>
                <w:szCs w:val="21"/>
                <w:lang w:val="en-US"/>
              </w:rPr>
            </w:pPr>
            <w:r>
              <w:rPr>
                <w:rFonts w:cs="Times New Roman"/>
                <w:sz w:val="21"/>
                <w:szCs w:val="21"/>
                <w:lang w:val="en-US"/>
              </w:rPr>
              <w:t>85</w:t>
            </w:r>
          </w:p>
          <w:p w:rsidR="00865CBF" w:rsidRDefault="00865CBF" w:rsidP="001117DE">
            <w:pPr>
              <w:jc w:val="center"/>
              <w:rPr>
                <w:rFonts w:cs="Times New Roman"/>
                <w:sz w:val="21"/>
                <w:szCs w:val="21"/>
                <w:lang w:val="en-US"/>
              </w:rPr>
            </w:pPr>
            <w:r>
              <w:rPr>
                <w:rFonts w:cs="Times New Roman"/>
                <w:sz w:val="21"/>
                <w:szCs w:val="21"/>
                <w:lang w:val="en-US"/>
              </w:rPr>
              <w:t>80</w:t>
            </w:r>
          </w:p>
          <w:p w:rsidR="00865CBF" w:rsidRPr="009B6E1A" w:rsidRDefault="00865CBF" w:rsidP="001117DE">
            <w:pPr>
              <w:jc w:val="center"/>
              <w:rPr>
                <w:rFonts w:cs="Times New Roman"/>
                <w:sz w:val="21"/>
                <w:szCs w:val="21"/>
                <w:lang w:val="en-US"/>
              </w:rPr>
            </w:pPr>
            <w:r>
              <w:rPr>
                <w:rFonts w:cs="Times New Roman"/>
                <w:sz w:val="21"/>
                <w:szCs w:val="21"/>
                <w:lang w:val="en-US"/>
              </w:rPr>
              <w:t>80</w:t>
            </w:r>
          </w:p>
        </w:tc>
        <w:tc>
          <w:tcPr>
            <w:tcW w:w="992" w:type="dxa"/>
            <w:tcBorders>
              <w:top w:val="single" w:sz="4" w:space="0" w:color="auto"/>
              <w:left w:val="nil"/>
              <w:bottom w:val="single" w:sz="4" w:space="0" w:color="000000" w:themeColor="text1"/>
              <w:right w:val="nil"/>
            </w:tcBorders>
            <w:vAlign w:val="center"/>
          </w:tcPr>
          <w:p w:rsidR="001117DE" w:rsidRDefault="00214823" w:rsidP="001117DE">
            <w:pPr>
              <w:jc w:val="center"/>
              <w:rPr>
                <w:rFonts w:cs="Times New Roman"/>
                <w:sz w:val="21"/>
                <w:szCs w:val="21"/>
                <w:lang w:val="en-US"/>
              </w:rPr>
            </w:pPr>
            <w:r>
              <w:rPr>
                <w:rFonts w:cs="Times New Roman"/>
                <w:sz w:val="21"/>
                <w:szCs w:val="21"/>
                <w:lang w:val="en-US"/>
              </w:rPr>
              <w:t>85</w:t>
            </w:r>
          </w:p>
          <w:p w:rsidR="00865CBF" w:rsidRDefault="00214823" w:rsidP="001117DE">
            <w:pPr>
              <w:jc w:val="center"/>
              <w:rPr>
                <w:rFonts w:cs="Times New Roman"/>
                <w:sz w:val="21"/>
                <w:szCs w:val="21"/>
                <w:lang w:val="en-US"/>
              </w:rPr>
            </w:pPr>
            <w:r>
              <w:rPr>
                <w:rFonts w:cs="Times New Roman"/>
                <w:sz w:val="21"/>
                <w:szCs w:val="21"/>
                <w:lang w:val="en-US"/>
              </w:rPr>
              <w:t>80</w:t>
            </w:r>
          </w:p>
          <w:p w:rsidR="00865CBF" w:rsidRDefault="00865CBF" w:rsidP="001117DE">
            <w:pPr>
              <w:jc w:val="center"/>
              <w:rPr>
                <w:rFonts w:cs="Times New Roman"/>
                <w:sz w:val="21"/>
                <w:szCs w:val="21"/>
                <w:lang w:val="en-US"/>
              </w:rPr>
            </w:pPr>
            <w:r>
              <w:rPr>
                <w:rFonts w:cs="Times New Roman"/>
                <w:sz w:val="21"/>
                <w:szCs w:val="21"/>
                <w:lang w:val="en-US"/>
              </w:rPr>
              <w:t>70</w:t>
            </w:r>
          </w:p>
          <w:p w:rsidR="00865CBF" w:rsidRPr="009B6E1A" w:rsidRDefault="00865CBF" w:rsidP="001117DE">
            <w:pPr>
              <w:jc w:val="center"/>
              <w:rPr>
                <w:rFonts w:cs="Times New Roman"/>
                <w:sz w:val="21"/>
                <w:szCs w:val="21"/>
                <w:lang w:val="en-US"/>
              </w:rPr>
            </w:pPr>
            <w:r>
              <w:rPr>
                <w:rFonts w:cs="Times New Roman"/>
                <w:sz w:val="21"/>
                <w:szCs w:val="21"/>
                <w:lang w:val="en-US"/>
              </w:rPr>
              <w:t>70</w:t>
            </w:r>
          </w:p>
        </w:tc>
        <w:tc>
          <w:tcPr>
            <w:tcW w:w="709" w:type="dxa"/>
            <w:tcBorders>
              <w:top w:val="single" w:sz="4" w:space="0" w:color="auto"/>
              <w:left w:val="nil"/>
              <w:bottom w:val="single" w:sz="4" w:space="0" w:color="000000" w:themeColor="text1"/>
              <w:right w:val="nil"/>
            </w:tcBorders>
            <w:vAlign w:val="center"/>
          </w:tcPr>
          <w:p w:rsidR="001117DE" w:rsidRDefault="00214823" w:rsidP="001117DE">
            <w:pPr>
              <w:jc w:val="center"/>
              <w:rPr>
                <w:rFonts w:cs="Times New Roman"/>
                <w:sz w:val="21"/>
                <w:szCs w:val="21"/>
                <w:lang w:val="en-US"/>
              </w:rPr>
            </w:pPr>
            <w:r>
              <w:rPr>
                <w:rFonts w:cs="Times New Roman"/>
                <w:sz w:val="21"/>
                <w:szCs w:val="21"/>
                <w:lang w:val="en-US"/>
              </w:rPr>
              <w:t>85</w:t>
            </w:r>
          </w:p>
          <w:p w:rsidR="00865CBF" w:rsidRDefault="00214823" w:rsidP="001117DE">
            <w:pPr>
              <w:jc w:val="center"/>
              <w:rPr>
                <w:rFonts w:cs="Times New Roman"/>
                <w:sz w:val="21"/>
                <w:szCs w:val="21"/>
                <w:lang w:val="en-US"/>
              </w:rPr>
            </w:pPr>
            <w:r>
              <w:rPr>
                <w:rFonts w:cs="Times New Roman"/>
                <w:sz w:val="21"/>
                <w:szCs w:val="21"/>
                <w:lang w:val="en-US"/>
              </w:rPr>
              <w:t>79</w:t>
            </w:r>
          </w:p>
          <w:p w:rsidR="00865CBF" w:rsidRDefault="00214823" w:rsidP="001117DE">
            <w:pPr>
              <w:jc w:val="center"/>
              <w:rPr>
                <w:rFonts w:cs="Times New Roman"/>
                <w:sz w:val="21"/>
                <w:szCs w:val="21"/>
                <w:lang w:val="en-US"/>
              </w:rPr>
            </w:pPr>
            <w:r>
              <w:rPr>
                <w:rFonts w:cs="Times New Roman"/>
                <w:sz w:val="21"/>
                <w:szCs w:val="21"/>
                <w:lang w:val="en-US"/>
              </w:rPr>
              <w:t>74</w:t>
            </w:r>
          </w:p>
          <w:p w:rsidR="00865CBF" w:rsidRPr="009B6E1A" w:rsidRDefault="00865CBF" w:rsidP="001117DE">
            <w:pPr>
              <w:jc w:val="center"/>
              <w:rPr>
                <w:rFonts w:cs="Times New Roman"/>
                <w:sz w:val="21"/>
                <w:szCs w:val="21"/>
                <w:lang w:val="en-US"/>
              </w:rPr>
            </w:pPr>
            <w:r>
              <w:rPr>
                <w:rFonts w:cs="Times New Roman"/>
                <w:sz w:val="21"/>
                <w:szCs w:val="21"/>
                <w:lang w:val="en-US"/>
              </w:rPr>
              <w:t>7</w:t>
            </w:r>
            <w:r w:rsidR="00214823">
              <w:rPr>
                <w:rFonts w:cs="Times New Roman"/>
                <w:sz w:val="21"/>
                <w:szCs w:val="21"/>
                <w:lang w:val="en-US"/>
              </w:rPr>
              <w:t>5</w:t>
            </w:r>
          </w:p>
        </w:tc>
        <w:tc>
          <w:tcPr>
            <w:tcW w:w="992" w:type="dxa"/>
            <w:tcBorders>
              <w:top w:val="single" w:sz="4" w:space="0" w:color="auto"/>
              <w:left w:val="nil"/>
              <w:bottom w:val="single" w:sz="4" w:space="0" w:color="000000" w:themeColor="text1"/>
              <w:right w:val="nil"/>
            </w:tcBorders>
            <w:vAlign w:val="center"/>
          </w:tcPr>
          <w:p w:rsidR="001117DE" w:rsidRDefault="00214823" w:rsidP="001117DE">
            <w:pPr>
              <w:jc w:val="center"/>
              <w:rPr>
                <w:rFonts w:cs="Times New Roman"/>
                <w:sz w:val="21"/>
                <w:szCs w:val="21"/>
                <w:lang w:val="en-US"/>
              </w:rPr>
            </w:pPr>
            <w:r>
              <w:rPr>
                <w:rFonts w:cs="Times New Roman"/>
                <w:sz w:val="21"/>
                <w:szCs w:val="21"/>
                <w:lang w:val="en-US"/>
              </w:rPr>
              <w:t>87</w:t>
            </w:r>
          </w:p>
          <w:p w:rsidR="00865CBF" w:rsidRDefault="00214823" w:rsidP="001117DE">
            <w:pPr>
              <w:jc w:val="center"/>
              <w:rPr>
                <w:rFonts w:cs="Times New Roman"/>
                <w:sz w:val="21"/>
                <w:szCs w:val="21"/>
                <w:lang w:val="en-US"/>
              </w:rPr>
            </w:pPr>
            <w:r>
              <w:rPr>
                <w:rFonts w:cs="Times New Roman"/>
                <w:sz w:val="21"/>
                <w:szCs w:val="21"/>
                <w:lang w:val="en-US"/>
              </w:rPr>
              <w:t>75</w:t>
            </w:r>
          </w:p>
          <w:p w:rsidR="00865CBF" w:rsidRDefault="00865CBF" w:rsidP="001117DE">
            <w:pPr>
              <w:jc w:val="center"/>
              <w:rPr>
                <w:rFonts w:cs="Times New Roman"/>
                <w:sz w:val="21"/>
                <w:szCs w:val="21"/>
                <w:lang w:val="en-US"/>
              </w:rPr>
            </w:pPr>
            <w:r>
              <w:rPr>
                <w:rFonts w:cs="Times New Roman"/>
                <w:sz w:val="21"/>
                <w:szCs w:val="21"/>
                <w:lang w:val="en-US"/>
              </w:rPr>
              <w:t>75</w:t>
            </w:r>
          </w:p>
          <w:p w:rsidR="00865CBF" w:rsidRPr="009B6E1A" w:rsidRDefault="00865CBF" w:rsidP="001117DE">
            <w:pPr>
              <w:jc w:val="center"/>
              <w:rPr>
                <w:rFonts w:cs="Times New Roman"/>
                <w:sz w:val="21"/>
                <w:szCs w:val="21"/>
                <w:lang w:val="en-US"/>
              </w:rPr>
            </w:pPr>
            <w:r>
              <w:rPr>
                <w:rFonts w:cs="Times New Roman"/>
                <w:sz w:val="21"/>
                <w:szCs w:val="21"/>
                <w:lang w:val="en-US"/>
              </w:rPr>
              <w:t>7</w:t>
            </w:r>
            <w:r w:rsidR="00214823">
              <w:rPr>
                <w:rFonts w:cs="Times New Roman"/>
                <w:sz w:val="21"/>
                <w:szCs w:val="21"/>
                <w:lang w:val="en-US"/>
              </w:rPr>
              <w:t>2</w:t>
            </w:r>
          </w:p>
        </w:tc>
        <w:tc>
          <w:tcPr>
            <w:tcW w:w="709" w:type="dxa"/>
            <w:tcBorders>
              <w:top w:val="single" w:sz="4" w:space="0" w:color="auto"/>
              <w:left w:val="nil"/>
              <w:bottom w:val="single" w:sz="4" w:space="0" w:color="000000" w:themeColor="text1"/>
              <w:right w:val="nil"/>
            </w:tcBorders>
            <w:vAlign w:val="center"/>
          </w:tcPr>
          <w:p w:rsidR="001117DE" w:rsidRDefault="00DC0E6A" w:rsidP="001117DE">
            <w:pPr>
              <w:jc w:val="center"/>
              <w:rPr>
                <w:rFonts w:cs="Times New Roman"/>
                <w:sz w:val="21"/>
                <w:szCs w:val="21"/>
                <w:lang w:val="en-US"/>
              </w:rPr>
            </w:pPr>
            <w:r>
              <w:rPr>
                <w:rFonts w:cs="Times New Roman"/>
                <w:sz w:val="21"/>
                <w:szCs w:val="21"/>
                <w:lang w:val="en-US"/>
              </w:rPr>
              <w:t>86.8</w:t>
            </w:r>
          </w:p>
          <w:p w:rsidR="00DC0E6A" w:rsidRDefault="00DC0E6A" w:rsidP="001117DE">
            <w:pPr>
              <w:jc w:val="center"/>
              <w:rPr>
                <w:rFonts w:cs="Times New Roman"/>
                <w:sz w:val="21"/>
                <w:szCs w:val="21"/>
                <w:lang w:val="en-US"/>
              </w:rPr>
            </w:pPr>
            <w:r>
              <w:rPr>
                <w:rFonts w:cs="Times New Roman"/>
                <w:sz w:val="21"/>
                <w:szCs w:val="21"/>
                <w:lang w:val="en-US"/>
              </w:rPr>
              <w:t>80.8</w:t>
            </w:r>
          </w:p>
          <w:p w:rsidR="00DC0E6A" w:rsidRDefault="00DC0E6A" w:rsidP="001117DE">
            <w:pPr>
              <w:jc w:val="center"/>
              <w:rPr>
                <w:rFonts w:cs="Times New Roman"/>
                <w:sz w:val="21"/>
                <w:szCs w:val="21"/>
                <w:lang w:val="en-US"/>
              </w:rPr>
            </w:pPr>
            <w:r>
              <w:rPr>
                <w:rFonts w:cs="Times New Roman"/>
                <w:sz w:val="21"/>
                <w:szCs w:val="21"/>
                <w:lang w:val="en-US"/>
              </w:rPr>
              <w:t>76.8</w:t>
            </w:r>
          </w:p>
          <w:p w:rsidR="00DC0E6A" w:rsidRPr="009B6E1A" w:rsidRDefault="00DC0E6A" w:rsidP="001117DE">
            <w:pPr>
              <w:jc w:val="center"/>
              <w:rPr>
                <w:rFonts w:cs="Times New Roman"/>
                <w:sz w:val="21"/>
                <w:szCs w:val="21"/>
                <w:lang w:val="en-US"/>
              </w:rPr>
            </w:pPr>
            <w:r>
              <w:rPr>
                <w:rFonts w:cs="Times New Roman"/>
                <w:sz w:val="21"/>
                <w:szCs w:val="21"/>
                <w:lang w:val="en-US"/>
              </w:rPr>
              <w:t>75.4</w:t>
            </w:r>
          </w:p>
        </w:tc>
        <w:tc>
          <w:tcPr>
            <w:tcW w:w="851" w:type="dxa"/>
            <w:tcBorders>
              <w:top w:val="single" w:sz="4" w:space="0" w:color="auto"/>
              <w:left w:val="nil"/>
              <w:bottom w:val="single" w:sz="4" w:space="0" w:color="000000" w:themeColor="text1"/>
              <w:right w:val="nil"/>
            </w:tcBorders>
            <w:vAlign w:val="center"/>
          </w:tcPr>
          <w:p w:rsidR="001117DE" w:rsidRDefault="00DC0E6A" w:rsidP="001117DE">
            <w:pPr>
              <w:jc w:val="center"/>
              <w:rPr>
                <w:rFonts w:cs="Times New Roman"/>
                <w:sz w:val="21"/>
                <w:szCs w:val="21"/>
                <w:lang w:val="en-US"/>
              </w:rPr>
            </w:pPr>
            <w:r>
              <w:rPr>
                <w:rFonts w:cs="Times New Roman"/>
                <w:sz w:val="21"/>
                <w:szCs w:val="21"/>
                <w:lang w:val="en-US"/>
              </w:rPr>
              <w:t>B</w:t>
            </w:r>
          </w:p>
          <w:p w:rsidR="00DC0E6A" w:rsidRDefault="00DC0E6A" w:rsidP="001117DE">
            <w:pPr>
              <w:jc w:val="center"/>
              <w:rPr>
                <w:rFonts w:cs="Times New Roman"/>
                <w:sz w:val="21"/>
                <w:szCs w:val="21"/>
                <w:lang w:val="en-US"/>
              </w:rPr>
            </w:pPr>
            <w:r>
              <w:rPr>
                <w:rFonts w:cs="Times New Roman"/>
                <w:sz w:val="21"/>
                <w:szCs w:val="21"/>
                <w:lang w:val="en-US"/>
              </w:rPr>
              <w:t>B</w:t>
            </w:r>
          </w:p>
          <w:p w:rsidR="00DC0E6A" w:rsidRDefault="00DC0E6A" w:rsidP="001117DE">
            <w:pPr>
              <w:jc w:val="center"/>
              <w:rPr>
                <w:rFonts w:cs="Times New Roman"/>
                <w:sz w:val="21"/>
                <w:szCs w:val="21"/>
                <w:lang w:val="en-US"/>
              </w:rPr>
            </w:pPr>
            <w:r>
              <w:rPr>
                <w:rFonts w:cs="Times New Roman"/>
                <w:sz w:val="21"/>
                <w:szCs w:val="21"/>
                <w:lang w:val="en-US"/>
              </w:rPr>
              <w:t>B</w:t>
            </w:r>
          </w:p>
          <w:p w:rsidR="00DC0E6A" w:rsidRPr="009B6E1A" w:rsidRDefault="00DC0E6A" w:rsidP="001117DE">
            <w:pPr>
              <w:jc w:val="center"/>
              <w:rPr>
                <w:rFonts w:cs="Times New Roman"/>
                <w:sz w:val="21"/>
                <w:szCs w:val="21"/>
                <w:lang w:val="en-US"/>
              </w:rPr>
            </w:pPr>
            <w:r>
              <w:rPr>
                <w:rFonts w:cs="Times New Roman"/>
                <w:sz w:val="21"/>
                <w:szCs w:val="21"/>
                <w:lang w:val="en-US"/>
              </w:rPr>
              <w:t>C</w:t>
            </w:r>
          </w:p>
        </w:tc>
        <w:tc>
          <w:tcPr>
            <w:tcW w:w="1559" w:type="dxa"/>
            <w:tcBorders>
              <w:top w:val="single" w:sz="4" w:space="0" w:color="auto"/>
              <w:left w:val="nil"/>
              <w:bottom w:val="single" w:sz="4" w:space="0" w:color="000000" w:themeColor="text1"/>
              <w:right w:val="nil"/>
            </w:tcBorders>
            <w:vAlign w:val="center"/>
          </w:tcPr>
          <w:p w:rsidR="001117DE" w:rsidRPr="009B6E1A" w:rsidRDefault="001117DE" w:rsidP="001117DE">
            <w:pPr>
              <w:jc w:val="center"/>
              <w:rPr>
                <w:rFonts w:cs="Times New Roman"/>
                <w:sz w:val="21"/>
                <w:szCs w:val="21"/>
                <w:lang w:val="en-US"/>
              </w:rPr>
            </w:pPr>
            <w:r>
              <w:rPr>
                <w:rFonts w:cs="Times New Roman"/>
                <w:sz w:val="21"/>
                <w:szCs w:val="21"/>
                <w:lang w:val="en-US"/>
              </w:rPr>
              <w:t>Hajerah</w:t>
            </w:r>
          </w:p>
        </w:tc>
      </w:tr>
    </w:tbl>
    <w:p w:rsidR="00336846" w:rsidRPr="00336846" w:rsidRDefault="00336846" w:rsidP="00336846">
      <w:pPr>
        <w:spacing w:after="0" w:line="480" w:lineRule="auto"/>
        <w:jc w:val="center"/>
        <w:rPr>
          <w:rFonts w:cs="Times New Roman"/>
          <w:i/>
          <w:sz w:val="2"/>
          <w:szCs w:val="10"/>
          <w:lang w:val="en-US"/>
        </w:rPr>
      </w:pPr>
    </w:p>
    <w:p w:rsidR="009D0964" w:rsidRPr="00336846" w:rsidRDefault="00336846" w:rsidP="00336846">
      <w:pPr>
        <w:spacing w:after="0" w:line="480" w:lineRule="auto"/>
        <w:jc w:val="center"/>
        <w:rPr>
          <w:rFonts w:cs="Times New Roman"/>
          <w:i/>
          <w:sz w:val="22"/>
          <w:szCs w:val="24"/>
          <w:lang w:val="en-US"/>
        </w:rPr>
      </w:pPr>
      <w:r w:rsidRPr="00336846">
        <w:rPr>
          <w:rFonts w:cs="Times New Roman"/>
          <w:i/>
          <w:sz w:val="22"/>
          <w:szCs w:val="24"/>
          <w:lang w:val="en-US"/>
        </w:rPr>
        <w:t>Sumber: Rubrik Nilai Guru Mata Pelajaran IPS SMP Angkasa Kabupaten Maros</w:t>
      </w:r>
    </w:p>
    <w:p w:rsidR="00FE2A5C" w:rsidRDefault="00365B8D" w:rsidP="00336846">
      <w:pPr>
        <w:spacing w:after="0" w:line="480" w:lineRule="auto"/>
        <w:ind w:firstLine="720"/>
        <w:jc w:val="both"/>
        <w:rPr>
          <w:rFonts w:cs="Times New Roman"/>
          <w:szCs w:val="24"/>
          <w:lang w:val="en-US"/>
        </w:rPr>
      </w:pPr>
      <w:r>
        <w:rPr>
          <w:rFonts w:cs="Times New Roman"/>
          <w:szCs w:val="24"/>
          <w:lang w:val="en-US"/>
        </w:rPr>
        <w:t>Dari tabel terlihat bahwa nilai rata-rata PR dan Tugas cenderung lebih tinggi dibandingkan nilai rata-rata Ulangan Harian, MID dan Ujian Semester.</w:t>
      </w:r>
      <w:r w:rsidR="00760D6F">
        <w:rPr>
          <w:rFonts w:cs="Times New Roman"/>
          <w:szCs w:val="24"/>
          <w:lang w:val="en-US"/>
        </w:rPr>
        <w:t xml:space="preserve"> Menurut keterangan dari Ibu Ratna (salah satu guru bidang studi IPS)</w:t>
      </w:r>
      <w:r w:rsidR="00C54C7C">
        <w:rPr>
          <w:rFonts w:cs="Times New Roman"/>
          <w:szCs w:val="24"/>
          <w:lang w:val="en-US"/>
        </w:rPr>
        <w:t xml:space="preserve"> siswa terlihat lebih semangat</w:t>
      </w:r>
      <w:r w:rsidR="003E5E55">
        <w:rPr>
          <w:rFonts w:cs="Times New Roman"/>
          <w:szCs w:val="24"/>
          <w:lang w:val="en-US"/>
        </w:rPr>
        <w:t xml:space="preserve"> dan aktif ketika diberikan tugas dan PR, mungkin inilah yang menyebabkan nilai </w:t>
      </w:r>
      <w:r w:rsidR="00742C5C">
        <w:rPr>
          <w:rFonts w:cs="Times New Roman"/>
          <w:szCs w:val="24"/>
          <w:lang w:val="en-US"/>
        </w:rPr>
        <w:t xml:space="preserve">rata-rata ujian </w:t>
      </w:r>
      <w:r w:rsidR="003E5E55">
        <w:rPr>
          <w:rFonts w:cs="Times New Roman"/>
          <w:szCs w:val="24"/>
          <w:lang w:val="en-US"/>
        </w:rPr>
        <w:t xml:space="preserve">mereka </w:t>
      </w:r>
      <w:r w:rsidR="00742C5C">
        <w:rPr>
          <w:rFonts w:cs="Times New Roman"/>
          <w:szCs w:val="24"/>
          <w:lang w:val="en-US"/>
        </w:rPr>
        <w:t xml:space="preserve">rendah jika dibandingkan nilai </w:t>
      </w:r>
      <w:r w:rsidR="00620A0B">
        <w:rPr>
          <w:rFonts w:cs="Times New Roman"/>
          <w:szCs w:val="24"/>
          <w:lang w:val="en-US"/>
        </w:rPr>
        <w:t>rata-rata tes sumatifnya.</w:t>
      </w:r>
      <w:r w:rsidR="003E5E55">
        <w:rPr>
          <w:rFonts w:cs="Times New Roman"/>
          <w:szCs w:val="24"/>
          <w:lang w:val="en-US"/>
        </w:rPr>
        <w:t xml:space="preserve"> </w:t>
      </w:r>
    </w:p>
    <w:p w:rsidR="00606E21" w:rsidRDefault="002D6EB2" w:rsidP="003C017D">
      <w:pPr>
        <w:spacing w:after="0" w:line="480" w:lineRule="auto"/>
        <w:ind w:firstLine="720"/>
        <w:jc w:val="both"/>
        <w:rPr>
          <w:rFonts w:cs="Times New Roman"/>
          <w:szCs w:val="24"/>
          <w:lang w:val="en-US"/>
        </w:rPr>
      </w:pPr>
      <w:r>
        <w:rPr>
          <w:rFonts w:cs="Times New Roman"/>
          <w:szCs w:val="24"/>
          <w:lang w:val="en-US"/>
        </w:rPr>
        <w:t xml:space="preserve">Pada tanggal </w:t>
      </w:r>
      <w:r w:rsidR="007D303F">
        <w:rPr>
          <w:rFonts w:cs="Times New Roman"/>
          <w:szCs w:val="24"/>
          <w:lang w:val="en-US"/>
        </w:rPr>
        <w:t>15</w:t>
      </w:r>
      <w:r>
        <w:rPr>
          <w:rFonts w:cs="Times New Roman"/>
          <w:szCs w:val="24"/>
          <w:lang w:val="en-US"/>
        </w:rPr>
        <w:t xml:space="preserve"> Maret 2014 </w:t>
      </w:r>
      <w:r w:rsidR="00F50C67">
        <w:rPr>
          <w:rFonts w:cs="Times New Roman"/>
          <w:szCs w:val="24"/>
          <w:lang w:val="en-US"/>
        </w:rPr>
        <w:t xml:space="preserve">peneliti </w:t>
      </w:r>
      <w:r w:rsidR="00322418">
        <w:rPr>
          <w:rFonts w:cs="Times New Roman"/>
          <w:szCs w:val="24"/>
          <w:lang w:val="en-US"/>
        </w:rPr>
        <w:t xml:space="preserve">mendapatkan fakta lain yang bersimpangan dari </w:t>
      </w:r>
      <w:r>
        <w:rPr>
          <w:rFonts w:cs="Times New Roman"/>
          <w:szCs w:val="24"/>
          <w:lang w:val="en-US"/>
        </w:rPr>
        <w:t>k</w:t>
      </w:r>
      <w:r w:rsidR="003C017D">
        <w:rPr>
          <w:rFonts w:cs="Times New Roman"/>
          <w:szCs w:val="24"/>
          <w:lang w:val="en-US"/>
        </w:rPr>
        <w:t>eterangan</w:t>
      </w:r>
      <w:r w:rsidR="00322418">
        <w:rPr>
          <w:rFonts w:cs="Times New Roman"/>
          <w:szCs w:val="24"/>
          <w:lang w:val="en-US"/>
        </w:rPr>
        <w:t xml:space="preserve"> Ibu</w:t>
      </w:r>
      <w:r w:rsidR="003C017D">
        <w:rPr>
          <w:rFonts w:cs="Times New Roman"/>
          <w:szCs w:val="24"/>
          <w:lang w:val="en-US"/>
        </w:rPr>
        <w:t xml:space="preserve"> </w:t>
      </w:r>
      <w:r w:rsidR="00322418">
        <w:rPr>
          <w:rFonts w:cs="Times New Roman"/>
          <w:szCs w:val="24"/>
          <w:lang w:val="en-US"/>
        </w:rPr>
        <w:t xml:space="preserve">Ratna, pada hari itu </w:t>
      </w:r>
      <w:r w:rsidR="00D81C2D">
        <w:rPr>
          <w:rFonts w:cs="Times New Roman"/>
          <w:szCs w:val="24"/>
          <w:lang w:val="en-US"/>
        </w:rPr>
        <w:t>salah satu kelompok dari kelas yang diunggulkan (IX A)</w:t>
      </w:r>
      <w:r w:rsidR="00322418">
        <w:rPr>
          <w:rFonts w:cs="Times New Roman"/>
          <w:szCs w:val="24"/>
          <w:lang w:val="en-US"/>
        </w:rPr>
        <w:t xml:space="preserve"> </w:t>
      </w:r>
      <w:r w:rsidR="00826966">
        <w:rPr>
          <w:rFonts w:cs="Times New Roman"/>
          <w:szCs w:val="24"/>
          <w:lang w:val="en-US"/>
        </w:rPr>
        <w:t>terlambat mengumpulkan tugas kelompok mereka</w:t>
      </w:r>
      <w:r w:rsidR="0064449C">
        <w:rPr>
          <w:rFonts w:cs="Times New Roman"/>
          <w:szCs w:val="24"/>
          <w:lang w:val="en-US"/>
        </w:rPr>
        <w:t>. Menurut salah satu anggota kelompok itu</w:t>
      </w:r>
      <w:r w:rsidR="00D7230F">
        <w:rPr>
          <w:rFonts w:cs="Times New Roman"/>
          <w:szCs w:val="24"/>
          <w:lang w:val="en-US"/>
        </w:rPr>
        <w:t xml:space="preserve"> (Ilana Ardya)</w:t>
      </w:r>
      <w:r w:rsidR="0064449C">
        <w:rPr>
          <w:rFonts w:cs="Times New Roman"/>
          <w:szCs w:val="24"/>
          <w:lang w:val="en-US"/>
        </w:rPr>
        <w:t xml:space="preserve">, </w:t>
      </w:r>
      <w:r w:rsidR="00022CA0">
        <w:rPr>
          <w:rFonts w:cs="Times New Roman"/>
          <w:szCs w:val="24"/>
          <w:lang w:val="en-US"/>
        </w:rPr>
        <w:t>hal itu merupakan pertama kalinya terjadi</w:t>
      </w:r>
      <w:r w:rsidR="00500D8F">
        <w:rPr>
          <w:rFonts w:cs="Times New Roman"/>
          <w:szCs w:val="24"/>
          <w:lang w:val="en-US"/>
        </w:rPr>
        <w:t>, dan mereka berjanji tidak akan mengulanginya lagi</w:t>
      </w:r>
      <w:r w:rsidR="00712B48">
        <w:rPr>
          <w:rFonts w:cs="Times New Roman"/>
          <w:szCs w:val="24"/>
          <w:lang w:val="en-US"/>
        </w:rPr>
        <w:t>,</w:t>
      </w:r>
      <w:r w:rsidR="005D1A5E">
        <w:rPr>
          <w:rFonts w:cs="Times New Roman"/>
          <w:szCs w:val="24"/>
          <w:lang w:val="en-US"/>
        </w:rPr>
        <w:t xml:space="preserve"> Inkri Yahanda sebagai ketua kelompok pun berjanji</w:t>
      </w:r>
      <w:r w:rsidR="00500D8F">
        <w:rPr>
          <w:rFonts w:cs="Times New Roman"/>
          <w:szCs w:val="24"/>
          <w:lang w:val="en-US"/>
        </w:rPr>
        <w:t xml:space="preserve">. </w:t>
      </w:r>
      <w:r w:rsidR="0045665A">
        <w:rPr>
          <w:rFonts w:cs="Times New Roman"/>
          <w:szCs w:val="24"/>
          <w:lang w:val="en-US"/>
        </w:rPr>
        <w:t>Ibu Ida (Mufida) guru bidang studi IPS kelas IX</w:t>
      </w:r>
      <w:r w:rsidR="00240E66">
        <w:rPr>
          <w:rFonts w:cs="Times New Roman"/>
          <w:szCs w:val="24"/>
          <w:lang w:val="en-US"/>
        </w:rPr>
        <w:t xml:space="preserve"> </w:t>
      </w:r>
      <w:r w:rsidR="00487181">
        <w:rPr>
          <w:rFonts w:cs="Times New Roman"/>
          <w:szCs w:val="24"/>
          <w:lang w:val="en-US"/>
        </w:rPr>
        <w:t>menanggapi peristiwa itu dengan bijak melalui nasehat, peringatan serta hukuman</w:t>
      </w:r>
      <w:r w:rsidR="003C1C4F">
        <w:rPr>
          <w:rFonts w:cs="Times New Roman"/>
          <w:szCs w:val="24"/>
          <w:lang w:val="en-US"/>
        </w:rPr>
        <w:t xml:space="preserve"> yang sesuai. Hukuman yang diberikan ialah </w:t>
      </w:r>
      <w:r w:rsidR="00D62518">
        <w:rPr>
          <w:rFonts w:cs="Times New Roman"/>
          <w:szCs w:val="24"/>
          <w:lang w:val="en-US"/>
        </w:rPr>
        <w:t>penolakan tugas dikarenakan batas akhir pengumpulan tugas sudah melewati batas toleransi.</w:t>
      </w:r>
    </w:p>
    <w:p w:rsidR="003C017D" w:rsidRDefault="000E3793" w:rsidP="000A2810">
      <w:pPr>
        <w:spacing w:after="0" w:line="480" w:lineRule="auto"/>
        <w:ind w:firstLine="720"/>
        <w:jc w:val="both"/>
        <w:rPr>
          <w:rFonts w:cs="Times New Roman"/>
          <w:szCs w:val="24"/>
          <w:lang w:val="en-US"/>
        </w:rPr>
      </w:pPr>
      <w:r>
        <w:rPr>
          <w:rFonts w:cs="Times New Roman"/>
          <w:szCs w:val="24"/>
          <w:lang w:val="en-US"/>
        </w:rPr>
        <w:t xml:space="preserve">Keterangan dari </w:t>
      </w:r>
      <w:r w:rsidR="002941ED">
        <w:rPr>
          <w:rFonts w:cs="Times New Roman"/>
          <w:szCs w:val="24"/>
          <w:lang w:val="en-US"/>
        </w:rPr>
        <w:t xml:space="preserve">Ibu Ida </w:t>
      </w:r>
      <w:r>
        <w:rPr>
          <w:rFonts w:cs="Times New Roman"/>
          <w:szCs w:val="24"/>
          <w:lang w:val="en-US"/>
        </w:rPr>
        <w:t xml:space="preserve">menjelaskan </w:t>
      </w:r>
      <w:r w:rsidR="00E42626">
        <w:rPr>
          <w:rFonts w:cs="Times New Roman"/>
          <w:szCs w:val="24"/>
          <w:lang w:val="en-US"/>
        </w:rPr>
        <w:t>tantangan sebenarnya dalam dunia pendidikan saat ini bukan lagi bagaimana mengasah otak</w:t>
      </w:r>
      <w:r w:rsidR="00796CBB">
        <w:rPr>
          <w:rFonts w:cs="Times New Roman"/>
          <w:szCs w:val="24"/>
          <w:lang w:val="en-US"/>
        </w:rPr>
        <w:t xml:space="preserve"> siswa </w:t>
      </w:r>
      <w:r w:rsidR="0007214F">
        <w:rPr>
          <w:rFonts w:cs="Times New Roman"/>
          <w:szCs w:val="24"/>
          <w:lang w:val="en-US"/>
        </w:rPr>
        <w:t xml:space="preserve">yang selama ini </w:t>
      </w:r>
      <w:r w:rsidR="00C54D69">
        <w:rPr>
          <w:rFonts w:cs="Times New Roman"/>
          <w:szCs w:val="24"/>
          <w:lang w:val="en-US"/>
        </w:rPr>
        <w:t>hanya berdasarkan tes formatif dan sumatif</w:t>
      </w:r>
      <w:r w:rsidR="00F06E4D">
        <w:rPr>
          <w:rFonts w:cs="Times New Roman"/>
          <w:szCs w:val="24"/>
          <w:lang w:val="en-US"/>
        </w:rPr>
        <w:t xml:space="preserve"> bersumber dari pengetahuan (kognitif) semata </w:t>
      </w:r>
      <w:r w:rsidR="00796CBB">
        <w:rPr>
          <w:rFonts w:cs="Times New Roman"/>
          <w:szCs w:val="24"/>
          <w:lang w:val="en-US"/>
        </w:rPr>
        <w:t>melainkan</w:t>
      </w:r>
      <w:r w:rsidR="00F06E4D">
        <w:rPr>
          <w:rFonts w:cs="Times New Roman"/>
          <w:szCs w:val="24"/>
          <w:lang w:val="en-US"/>
        </w:rPr>
        <w:t>,</w:t>
      </w:r>
      <w:r w:rsidR="00796CBB">
        <w:rPr>
          <w:rFonts w:cs="Times New Roman"/>
          <w:szCs w:val="24"/>
          <w:lang w:val="en-US"/>
        </w:rPr>
        <w:t xml:space="preserve"> diperlukan pelatihan mental dan rohani</w:t>
      </w:r>
      <w:r w:rsidR="000A6FD5">
        <w:rPr>
          <w:rFonts w:cs="Times New Roman"/>
          <w:szCs w:val="24"/>
          <w:lang w:val="en-US"/>
        </w:rPr>
        <w:t xml:space="preserve"> agar </w:t>
      </w:r>
      <w:r w:rsidR="004F4BD1">
        <w:rPr>
          <w:rFonts w:cs="Times New Roman"/>
          <w:szCs w:val="24"/>
          <w:lang w:val="en-US"/>
        </w:rPr>
        <w:t>siswa cerdas</w:t>
      </w:r>
      <w:r w:rsidR="002D6EB2">
        <w:rPr>
          <w:rFonts w:cs="Times New Roman"/>
          <w:szCs w:val="24"/>
          <w:lang w:val="en-US"/>
        </w:rPr>
        <w:t xml:space="preserve"> kognitif</w:t>
      </w:r>
      <w:r w:rsidR="000A2810">
        <w:rPr>
          <w:rFonts w:cs="Times New Roman"/>
          <w:szCs w:val="24"/>
          <w:lang w:val="en-US"/>
        </w:rPr>
        <w:t>, afektif</w:t>
      </w:r>
      <w:r w:rsidR="002D6EB2">
        <w:rPr>
          <w:rFonts w:cs="Times New Roman"/>
          <w:szCs w:val="24"/>
          <w:lang w:val="en-US"/>
        </w:rPr>
        <w:t xml:space="preserve"> dan cerdas hatinya.</w:t>
      </w:r>
    </w:p>
    <w:p w:rsidR="009E6A59" w:rsidRDefault="009E6A59" w:rsidP="009E6A59">
      <w:pPr>
        <w:spacing w:after="0" w:line="480" w:lineRule="auto"/>
        <w:ind w:firstLine="720"/>
        <w:jc w:val="both"/>
        <w:rPr>
          <w:rFonts w:cs="Times New Roman"/>
          <w:szCs w:val="24"/>
          <w:lang w:val="en-US"/>
        </w:rPr>
      </w:pPr>
      <w:r>
        <w:rPr>
          <w:rFonts w:cs="Times New Roman"/>
          <w:szCs w:val="24"/>
          <w:lang w:val="en-US"/>
        </w:rPr>
        <w:t>Pendapat Ibu Ida ternyata senada dengan apa yang diungkapkan oleh wakil kepala sekolah SMP Angkasa</w:t>
      </w:r>
      <w:r w:rsidR="00EE2585">
        <w:rPr>
          <w:rFonts w:cs="Times New Roman"/>
          <w:szCs w:val="24"/>
          <w:lang w:val="en-US"/>
        </w:rPr>
        <w:t xml:space="preserve"> Kabupaten Maros</w:t>
      </w:r>
      <w:r w:rsidR="00EA226C">
        <w:rPr>
          <w:rFonts w:cs="Times New Roman"/>
          <w:szCs w:val="24"/>
          <w:lang w:val="en-US"/>
        </w:rPr>
        <w:t xml:space="preserve"> dalam amanat pembina upacara pada hari Senin, 17</w:t>
      </w:r>
      <w:r w:rsidR="007D303F">
        <w:rPr>
          <w:rFonts w:cs="Times New Roman"/>
          <w:szCs w:val="24"/>
          <w:lang w:val="en-US"/>
        </w:rPr>
        <w:t xml:space="preserve"> Maret 2014. </w:t>
      </w:r>
      <w:r w:rsidR="00CA2C33">
        <w:rPr>
          <w:rFonts w:cs="Times New Roman"/>
          <w:szCs w:val="24"/>
          <w:lang w:val="en-US"/>
        </w:rPr>
        <w:t>B</w:t>
      </w:r>
      <w:r w:rsidR="007D303F">
        <w:rPr>
          <w:rFonts w:cs="Times New Roman"/>
          <w:szCs w:val="24"/>
          <w:lang w:val="en-US"/>
        </w:rPr>
        <w:t xml:space="preserve">apak La Ode </w:t>
      </w:r>
      <w:r w:rsidR="007842EB">
        <w:rPr>
          <w:rFonts w:cs="Times New Roman"/>
          <w:szCs w:val="24"/>
          <w:lang w:val="en-US"/>
        </w:rPr>
        <w:t xml:space="preserve">Bau </w:t>
      </w:r>
      <w:r w:rsidR="007D303F">
        <w:rPr>
          <w:rFonts w:cs="Times New Roman"/>
          <w:szCs w:val="24"/>
          <w:lang w:val="en-US"/>
        </w:rPr>
        <w:t xml:space="preserve">mengatakan “Pelajar itu </w:t>
      </w:r>
      <w:r w:rsidR="007842EB">
        <w:rPr>
          <w:rFonts w:cs="Times New Roman"/>
          <w:szCs w:val="24"/>
          <w:lang w:val="en-US"/>
        </w:rPr>
        <w:t xml:space="preserve">harus </w:t>
      </w:r>
      <w:r w:rsidR="007D303F">
        <w:rPr>
          <w:rFonts w:cs="Times New Roman"/>
          <w:szCs w:val="24"/>
          <w:lang w:val="en-US"/>
        </w:rPr>
        <w:t>cerdas</w:t>
      </w:r>
      <w:r w:rsidR="007842EB">
        <w:rPr>
          <w:rFonts w:cs="Times New Roman"/>
          <w:szCs w:val="24"/>
          <w:lang w:val="en-US"/>
        </w:rPr>
        <w:t xml:space="preserve">, cerdas </w:t>
      </w:r>
      <w:r w:rsidR="00E00ABA">
        <w:rPr>
          <w:rFonts w:cs="Times New Roman"/>
          <w:szCs w:val="24"/>
          <w:lang w:val="en-US"/>
        </w:rPr>
        <w:t>dari berbagai aspek</w:t>
      </w:r>
      <w:r w:rsidR="001F6398">
        <w:rPr>
          <w:rFonts w:cs="Times New Roman"/>
          <w:szCs w:val="24"/>
          <w:lang w:val="en-US"/>
        </w:rPr>
        <w:t>.”</w:t>
      </w:r>
    </w:p>
    <w:p w:rsidR="00351F38" w:rsidRDefault="00F538B7" w:rsidP="00F538B7">
      <w:pPr>
        <w:spacing w:after="0" w:line="480" w:lineRule="auto"/>
        <w:ind w:firstLine="720"/>
        <w:jc w:val="both"/>
        <w:rPr>
          <w:rFonts w:cs="Times New Roman"/>
          <w:i/>
          <w:szCs w:val="24"/>
          <w:lang w:val="en-US"/>
        </w:rPr>
      </w:pPr>
      <w:r>
        <w:rPr>
          <w:rFonts w:cs="Times New Roman"/>
          <w:szCs w:val="24"/>
          <w:lang w:val="en-US"/>
        </w:rPr>
        <w:t>Kecerdasan merupakan salah satu faktor dalam perkembangan pemahaman siswa</w:t>
      </w:r>
      <w:r w:rsidR="001C279A">
        <w:rPr>
          <w:rFonts w:cs="Times New Roman"/>
          <w:szCs w:val="24"/>
          <w:lang w:val="en-US"/>
        </w:rPr>
        <w:t>, perkembangan pemahaman tersebut tidak akan terlihat dengan sendirinya tanpa melalui pengukuran dan penilaian</w:t>
      </w:r>
      <w:r w:rsidR="00110400">
        <w:rPr>
          <w:rFonts w:cs="Times New Roman"/>
          <w:szCs w:val="24"/>
          <w:lang w:val="en-US"/>
        </w:rPr>
        <w:t xml:space="preserve"> (evaluasi)</w:t>
      </w:r>
      <w:r>
        <w:rPr>
          <w:rFonts w:cs="Times New Roman"/>
          <w:szCs w:val="24"/>
          <w:lang w:val="en-US"/>
        </w:rPr>
        <w:t xml:space="preserve">. </w:t>
      </w:r>
      <w:r w:rsidR="00351F38">
        <w:rPr>
          <w:rFonts w:cs="Times New Roman"/>
          <w:szCs w:val="24"/>
        </w:rPr>
        <w:t>Melihat pentingya evaluasi belajar dalam perkembangan pemahaman siswa, akhirnya pe</w:t>
      </w:r>
      <w:r w:rsidR="00110400">
        <w:rPr>
          <w:rFonts w:cs="Times New Roman"/>
          <w:szCs w:val="24"/>
          <w:lang w:val="en-US"/>
        </w:rPr>
        <w:t>neliti</w:t>
      </w:r>
      <w:r w:rsidR="00351F38">
        <w:rPr>
          <w:rFonts w:cs="Times New Roman"/>
          <w:szCs w:val="24"/>
        </w:rPr>
        <w:t xml:space="preserve"> mencoba</w:t>
      </w:r>
      <w:r w:rsidR="009C1202">
        <w:rPr>
          <w:rFonts w:cs="Times New Roman"/>
          <w:szCs w:val="24"/>
          <w:lang w:val="en-US"/>
        </w:rPr>
        <w:t xml:space="preserve"> melanjutkan penelitian selama sebulan terhitung mulai tanggal 24 Desember 2014 hingga 24 Januari 2015 kemudian </w:t>
      </w:r>
      <w:r w:rsidR="00351F38">
        <w:rPr>
          <w:rFonts w:cs="Times New Roman"/>
          <w:szCs w:val="24"/>
        </w:rPr>
        <w:t>membahas masalah ini dengan judul “</w:t>
      </w:r>
      <w:r w:rsidR="00351F38">
        <w:rPr>
          <w:rFonts w:cs="Times New Roman"/>
          <w:i/>
          <w:szCs w:val="24"/>
        </w:rPr>
        <w:t>Pengaruh Evaluasi Belajar terhadap Perkembangan Pemahaman Siswa dalam Mat</w:t>
      </w:r>
      <w:r w:rsidR="00637410">
        <w:rPr>
          <w:rFonts w:cs="Times New Roman"/>
          <w:i/>
          <w:szCs w:val="24"/>
        </w:rPr>
        <w:t>a Pelajaran IPS di SMP Angkasa</w:t>
      </w:r>
      <w:r w:rsidR="00E963D6">
        <w:rPr>
          <w:rFonts w:cs="Times New Roman"/>
          <w:i/>
          <w:szCs w:val="24"/>
          <w:lang w:val="en-US"/>
        </w:rPr>
        <w:t xml:space="preserve"> </w:t>
      </w:r>
      <w:r w:rsidR="00637410">
        <w:rPr>
          <w:rFonts w:cs="Times New Roman"/>
          <w:i/>
          <w:szCs w:val="24"/>
        </w:rPr>
        <w:t>K</w:t>
      </w:r>
      <w:r w:rsidR="00351F38">
        <w:rPr>
          <w:rFonts w:cs="Times New Roman"/>
          <w:i/>
          <w:szCs w:val="24"/>
        </w:rPr>
        <w:t>abupaten Maros”</w:t>
      </w:r>
    </w:p>
    <w:p w:rsidR="00351F38" w:rsidRPr="00D42097" w:rsidRDefault="00351F38" w:rsidP="00E963D6">
      <w:pPr>
        <w:pStyle w:val="ListParagraph"/>
        <w:numPr>
          <w:ilvl w:val="0"/>
          <w:numId w:val="3"/>
        </w:numPr>
        <w:spacing w:line="480" w:lineRule="auto"/>
        <w:ind w:left="360"/>
        <w:jc w:val="both"/>
        <w:rPr>
          <w:b/>
        </w:rPr>
      </w:pPr>
      <w:r w:rsidRPr="00D42097">
        <w:rPr>
          <w:b/>
        </w:rPr>
        <w:t>Rumusan Masalah</w:t>
      </w:r>
    </w:p>
    <w:p w:rsidR="00351F38" w:rsidRDefault="00351F38" w:rsidP="00637410">
      <w:pPr>
        <w:pStyle w:val="ListParagraph"/>
        <w:spacing w:line="480" w:lineRule="auto"/>
        <w:ind w:left="0" w:firstLine="720"/>
        <w:jc w:val="both"/>
      </w:pPr>
      <w:r>
        <w:t>Berpijak dari latar belakang yang dipaparkan sebelumnya, maka penyusun merumuskan masalah pokok yang akan diteliti yaitu:</w:t>
      </w:r>
    </w:p>
    <w:p w:rsidR="00351F38" w:rsidRDefault="00351F38" w:rsidP="006C2A16">
      <w:pPr>
        <w:pStyle w:val="ListParagraph"/>
        <w:numPr>
          <w:ilvl w:val="0"/>
          <w:numId w:val="30"/>
        </w:numPr>
        <w:spacing w:line="480" w:lineRule="auto"/>
        <w:ind w:left="360"/>
        <w:jc w:val="both"/>
      </w:pPr>
      <w:r>
        <w:t xml:space="preserve">Bagaimana gambaran </w:t>
      </w:r>
      <w:r w:rsidR="00904F1F">
        <w:rPr>
          <w:lang w:val="en-US"/>
        </w:rPr>
        <w:t xml:space="preserve">tingkat </w:t>
      </w:r>
      <w:r>
        <w:t>evaluasi belajar pada mat</w:t>
      </w:r>
      <w:r w:rsidR="00637410">
        <w:t>a pelajaran IPS di SMP Angkasa K</w:t>
      </w:r>
      <w:r>
        <w:t>abupaten Maros?</w:t>
      </w:r>
    </w:p>
    <w:p w:rsidR="00351F38" w:rsidRDefault="00351F38" w:rsidP="006C2A16">
      <w:pPr>
        <w:pStyle w:val="ListParagraph"/>
        <w:numPr>
          <w:ilvl w:val="0"/>
          <w:numId w:val="30"/>
        </w:numPr>
        <w:spacing w:line="480" w:lineRule="auto"/>
        <w:ind w:left="360"/>
        <w:jc w:val="both"/>
      </w:pPr>
      <w:r>
        <w:t xml:space="preserve">Bagaimana gambaran </w:t>
      </w:r>
      <w:r w:rsidR="00904F1F">
        <w:rPr>
          <w:lang w:val="en-US"/>
        </w:rPr>
        <w:t xml:space="preserve">tingkat </w:t>
      </w:r>
      <w:r>
        <w:t xml:space="preserve">perkembangan </w:t>
      </w:r>
      <w:r w:rsidR="00637410">
        <w:t>pemahaman siswa di SMP Angkasa K</w:t>
      </w:r>
      <w:r>
        <w:t>abupaten Maros pada mata pelajaran IPS?</w:t>
      </w:r>
    </w:p>
    <w:p w:rsidR="00351F38" w:rsidRDefault="00094FA3" w:rsidP="00637410">
      <w:pPr>
        <w:pStyle w:val="ListParagraph"/>
        <w:numPr>
          <w:ilvl w:val="0"/>
          <w:numId w:val="30"/>
        </w:numPr>
        <w:spacing w:line="480" w:lineRule="auto"/>
        <w:ind w:left="360"/>
        <w:jc w:val="both"/>
      </w:pPr>
      <w:r>
        <w:rPr>
          <w:lang w:val="en-US"/>
        </w:rPr>
        <w:t>Apakah terdapat</w:t>
      </w:r>
      <w:r w:rsidR="00351F38">
        <w:t xml:space="preserve"> pengaruh evaluasi belajar terhadap perkembangan pemahaman siswa dalam mat</w:t>
      </w:r>
      <w:r w:rsidR="00637410">
        <w:t>a pelajaran IPS di SMP Angkasa K</w:t>
      </w:r>
      <w:r w:rsidR="00351F38">
        <w:t>abupaten Maros</w:t>
      </w:r>
      <w:r w:rsidR="00351F38" w:rsidRPr="000008BE">
        <w:t>?</w:t>
      </w:r>
    </w:p>
    <w:p w:rsidR="00351F38" w:rsidRPr="00D42097" w:rsidRDefault="00351F38" w:rsidP="00E963D6">
      <w:pPr>
        <w:pStyle w:val="ListParagraph"/>
        <w:numPr>
          <w:ilvl w:val="0"/>
          <w:numId w:val="3"/>
        </w:numPr>
        <w:spacing w:before="240" w:line="480" w:lineRule="auto"/>
        <w:ind w:left="360"/>
        <w:jc w:val="both"/>
        <w:rPr>
          <w:b/>
        </w:rPr>
      </w:pPr>
      <w:r w:rsidRPr="00D42097">
        <w:rPr>
          <w:b/>
        </w:rPr>
        <w:t xml:space="preserve">Tujuan </w:t>
      </w:r>
      <w:r>
        <w:rPr>
          <w:b/>
        </w:rPr>
        <w:t>Penelitian</w:t>
      </w:r>
    </w:p>
    <w:p w:rsidR="00351F38" w:rsidRDefault="00351F38" w:rsidP="00825BDD">
      <w:pPr>
        <w:spacing w:after="0" w:line="480" w:lineRule="auto"/>
        <w:ind w:firstLine="720"/>
        <w:jc w:val="both"/>
      </w:pPr>
      <w:r w:rsidRPr="00EE4399">
        <w:t>Sehubungan dengan permasalahan di atas, maka tujuan yang akan dicapai dalam penelitian ini adalah</w:t>
      </w:r>
      <w:r>
        <w:t>:</w:t>
      </w:r>
    </w:p>
    <w:p w:rsidR="00351F38" w:rsidRDefault="00351F38" w:rsidP="006C2A16">
      <w:pPr>
        <w:pStyle w:val="ListParagraph"/>
        <w:numPr>
          <w:ilvl w:val="0"/>
          <w:numId w:val="31"/>
        </w:numPr>
        <w:spacing w:line="480" w:lineRule="auto"/>
        <w:ind w:left="360"/>
        <w:jc w:val="both"/>
      </w:pPr>
      <w:r>
        <w:t xml:space="preserve">Untuk mengetahui gambaran </w:t>
      </w:r>
      <w:r w:rsidR="0006201A">
        <w:rPr>
          <w:lang w:val="en-US"/>
        </w:rPr>
        <w:t xml:space="preserve">tingkat </w:t>
      </w:r>
      <w:r>
        <w:t>evaluasi belajar pada mat</w:t>
      </w:r>
      <w:r w:rsidR="0006201A">
        <w:t xml:space="preserve">a pelajaran IPS di SMP Angkasa </w:t>
      </w:r>
      <w:r w:rsidR="0006201A">
        <w:rPr>
          <w:lang w:val="en-US"/>
        </w:rPr>
        <w:t>K</w:t>
      </w:r>
      <w:r>
        <w:t>abupaten Maros.</w:t>
      </w:r>
    </w:p>
    <w:p w:rsidR="00351F38" w:rsidRDefault="00351F38" w:rsidP="006C2A16">
      <w:pPr>
        <w:pStyle w:val="ListParagraph"/>
        <w:numPr>
          <w:ilvl w:val="0"/>
          <w:numId w:val="31"/>
        </w:numPr>
        <w:spacing w:line="480" w:lineRule="auto"/>
        <w:ind w:left="360"/>
        <w:jc w:val="both"/>
      </w:pPr>
      <w:r>
        <w:t xml:space="preserve">Untuk mengetahui gambaran </w:t>
      </w:r>
      <w:r w:rsidR="0006201A">
        <w:rPr>
          <w:lang w:val="en-US"/>
        </w:rPr>
        <w:t xml:space="preserve">tingkat </w:t>
      </w:r>
      <w:r>
        <w:t xml:space="preserve">perkembangan </w:t>
      </w:r>
      <w:r w:rsidR="0006201A">
        <w:t xml:space="preserve">pemahaman siswa di SMP Angkasa </w:t>
      </w:r>
      <w:r w:rsidR="0006201A">
        <w:rPr>
          <w:lang w:val="en-US"/>
        </w:rPr>
        <w:t>K</w:t>
      </w:r>
      <w:r>
        <w:t>abupaten Maros pada mata pelajaran IPS.</w:t>
      </w:r>
    </w:p>
    <w:p w:rsidR="00351F38" w:rsidRPr="00E963D6" w:rsidRDefault="00351F38" w:rsidP="00637410">
      <w:pPr>
        <w:pStyle w:val="ListParagraph"/>
        <w:numPr>
          <w:ilvl w:val="0"/>
          <w:numId w:val="31"/>
        </w:numPr>
        <w:spacing w:after="20" w:line="480" w:lineRule="auto"/>
        <w:ind w:left="357" w:hanging="357"/>
        <w:jc w:val="both"/>
      </w:pPr>
      <w:r w:rsidRPr="00637410">
        <w:t xml:space="preserve">Untuk mengetahui </w:t>
      </w:r>
      <w:r>
        <w:t>pengaruh evaluasi belajar terhadap perkembangan pemahaman siswa dalam mat</w:t>
      </w:r>
      <w:r w:rsidR="0006201A">
        <w:t xml:space="preserve">a pelajaran IPS di SMP Angkasa </w:t>
      </w:r>
      <w:r w:rsidR="0006201A">
        <w:rPr>
          <w:lang w:val="en-US"/>
        </w:rPr>
        <w:t>K</w:t>
      </w:r>
      <w:r>
        <w:t>abupaten Maros.</w:t>
      </w:r>
    </w:p>
    <w:p w:rsidR="00E963D6" w:rsidRDefault="00E963D6" w:rsidP="00E963D6">
      <w:pPr>
        <w:spacing w:after="20" w:line="480" w:lineRule="auto"/>
        <w:jc w:val="both"/>
        <w:rPr>
          <w:lang w:val="en-US"/>
        </w:rPr>
      </w:pPr>
    </w:p>
    <w:p w:rsidR="00BC3127" w:rsidRDefault="00BC3127" w:rsidP="00E963D6">
      <w:pPr>
        <w:spacing w:after="20" w:line="480" w:lineRule="auto"/>
        <w:jc w:val="both"/>
        <w:rPr>
          <w:lang w:val="en-US"/>
        </w:rPr>
      </w:pPr>
    </w:p>
    <w:p w:rsidR="00BC3127" w:rsidRPr="00E963D6" w:rsidRDefault="00BC3127" w:rsidP="00E963D6">
      <w:pPr>
        <w:spacing w:after="20" w:line="480" w:lineRule="auto"/>
        <w:jc w:val="both"/>
        <w:rPr>
          <w:lang w:val="en-US"/>
        </w:rPr>
      </w:pPr>
    </w:p>
    <w:p w:rsidR="00351F38" w:rsidRDefault="00351F38" w:rsidP="00E963D6">
      <w:pPr>
        <w:pStyle w:val="ListParagraph"/>
        <w:numPr>
          <w:ilvl w:val="0"/>
          <w:numId w:val="3"/>
        </w:numPr>
        <w:spacing w:before="240" w:line="480" w:lineRule="auto"/>
        <w:ind w:left="360"/>
        <w:jc w:val="both"/>
        <w:rPr>
          <w:b/>
        </w:rPr>
      </w:pPr>
      <w:r>
        <w:rPr>
          <w:b/>
        </w:rPr>
        <w:t>Manfaat Hasil Penelitian</w:t>
      </w:r>
    </w:p>
    <w:p w:rsidR="00351F38" w:rsidRPr="00FC5956" w:rsidRDefault="00351F38" w:rsidP="00637410">
      <w:pPr>
        <w:pStyle w:val="ListParagraph"/>
        <w:spacing w:line="480" w:lineRule="auto"/>
        <w:ind w:left="0" w:firstLine="720"/>
        <w:jc w:val="both"/>
      </w:pPr>
      <w:r>
        <w:t>Penelitian ini dilakukan dengan harapan bisa mendapatkan informasi mendalam tentang evaluasi belajar</w:t>
      </w:r>
      <w:r w:rsidRPr="0020715A">
        <w:t xml:space="preserve"> untuk </w:t>
      </w:r>
      <w:r w:rsidRPr="00514AFE">
        <w:t>meningkatkan</w:t>
      </w:r>
      <w:r w:rsidRPr="0020715A">
        <w:t xml:space="preserve"> </w:t>
      </w:r>
      <w:r>
        <w:t>pemahaman</w:t>
      </w:r>
      <w:r w:rsidRPr="0020715A">
        <w:t xml:space="preserve"> siswa pada mata pelajaran IPS </w:t>
      </w:r>
      <w:r>
        <w:t xml:space="preserve">di SMP </w:t>
      </w:r>
      <w:r w:rsidR="00637410">
        <w:t>Angkasa K</w:t>
      </w:r>
      <w:r>
        <w:t xml:space="preserve">abupaten Maros. </w:t>
      </w:r>
      <w:r w:rsidRPr="00FC5956">
        <w:t>Selanjutnya</w:t>
      </w:r>
      <w:r>
        <w:t xml:space="preserve"> </w:t>
      </w:r>
      <w:r w:rsidRPr="00FC5956">
        <w:t>penelitian</w:t>
      </w:r>
      <w:r>
        <w:t xml:space="preserve"> </w:t>
      </w:r>
      <w:r w:rsidRPr="00FC5956">
        <w:t>ini</w:t>
      </w:r>
      <w:r>
        <w:t xml:space="preserve"> </w:t>
      </w:r>
      <w:r w:rsidRPr="00FC5956">
        <w:t>diharapkan</w:t>
      </w:r>
      <w:r>
        <w:t xml:space="preserve"> berguna bagi</w:t>
      </w:r>
      <w:r w:rsidRPr="00FC5956">
        <w:t>:</w:t>
      </w:r>
    </w:p>
    <w:p w:rsidR="00351F38" w:rsidRDefault="00351F38" w:rsidP="00351F38">
      <w:pPr>
        <w:pStyle w:val="ListParagraph"/>
        <w:numPr>
          <w:ilvl w:val="0"/>
          <w:numId w:val="4"/>
        </w:numPr>
        <w:spacing w:line="480" w:lineRule="auto"/>
        <w:ind w:left="360"/>
        <w:jc w:val="both"/>
      </w:pPr>
      <w:r>
        <w:t>Siswa, melalui evaluasi belajar siswa dapat mengetahui sejauh mana keberhasilannya dalam megikuti pelajaran sekaligus mengukur perkembangan pemahamannya dalam mata pelajaran yang diikutinya</w:t>
      </w:r>
      <w:r w:rsidRPr="00D42097">
        <w:t>.</w:t>
      </w:r>
    </w:p>
    <w:p w:rsidR="00351F38" w:rsidRDefault="00351F38" w:rsidP="00351F38">
      <w:pPr>
        <w:pStyle w:val="ListParagraph"/>
        <w:numPr>
          <w:ilvl w:val="0"/>
          <w:numId w:val="4"/>
        </w:numPr>
        <w:spacing w:line="480" w:lineRule="auto"/>
        <w:ind w:left="360"/>
        <w:jc w:val="both"/>
      </w:pPr>
      <w:r>
        <w:t>G</w:t>
      </w:r>
      <w:r w:rsidRPr="00BC6426">
        <w:t>uru, k</w:t>
      </w:r>
      <w:r w:rsidRPr="00D416AD">
        <w:t>h</w:t>
      </w:r>
      <w:r w:rsidRPr="00BC6426">
        <w:t>ususnya guru mata</w:t>
      </w:r>
      <w:r w:rsidRPr="00D416AD">
        <w:t xml:space="preserve"> </w:t>
      </w:r>
      <w:r w:rsidRPr="00BC6426">
        <w:t>pelajaran</w:t>
      </w:r>
      <w:r w:rsidRPr="00D416AD">
        <w:t xml:space="preserve"> IPS</w:t>
      </w:r>
      <w:r>
        <w:t>, dapat</w:t>
      </w:r>
      <w:r w:rsidRPr="00D416AD">
        <w:t xml:space="preserve"> </w:t>
      </w:r>
      <w:r>
        <w:t>dijadikan</w:t>
      </w:r>
      <w:r w:rsidRPr="00D416AD">
        <w:t xml:space="preserve"> </w:t>
      </w:r>
      <w:r>
        <w:t>sebagai</w:t>
      </w:r>
      <w:r w:rsidRPr="00D416AD">
        <w:t xml:space="preserve"> </w:t>
      </w:r>
      <w:r>
        <w:t>bahan</w:t>
      </w:r>
      <w:r w:rsidRPr="00D416AD">
        <w:t xml:space="preserve"> </w:t>
      </w:r>
      <w:r>
        <w:t>masukan</w:t>
      </w:r>
      <w:r w:rsidRPr="00D416AD">
        <w:t xml:space="preserve"> </w:t>
      </w:r>
      <w:r>
        <w:t>dalam</w:t>
      </w:r>
      <w:r w:rsidRPr="00D416AD">
        <w:t xml:space="preserve"> </w:t>
      </w:r>
      <w:r>
        <w:t>upaya</w:t>
      </w:r>
      <w:r w:rsidRPr="00D416AD">
        <w:t xml:space="preserve"> </w:t>
      </w:r>
      <w:r>
        <w:t>peningkatan</w:t>
      </w:r>
      <w:r w:rsidRPr="00D416AD">
        <w:t xml:space="preserve"> </w:t>
      </w:r>
      <w:r>
        <w:t>pemahaman</w:t>
      </w:r>
      <w:r w:rsidRPr="00D416AD">
        <w:t xml:space="preserve"> </w:t>
      </w:r>
      <w:r>
        <w:t>siswa</w:t>
      </w:r>
      <w:r w:rsidRPr="00D416AD">
        <w:t xml:space="preserve"> </w:t>
      </w:r>
      <w:r>
        <w:t>dalam</w:t>
      </w:r>
      <w:r w:rsidRPr="00D416AD">
        <w:t xml:space="preserve"> proses pembelajaran IPS.</w:t>
      </w:r>
    </w:p>
    <w:p w:rsidR="00351F38" w:rsidRDefault="00351F38" w:rsidP="00351F38">
      <w:pPr>
        <w:pStyle w:val="ListParagraph"/>
        <w:numPr>
          <w:ilvl w:val="0"/>
          <w:numId w:val="4"/>
        </w:numPr>
        <w:spacing w:line="480" w:lineRule="auto"/>
        <w:ind w:left="360"/>
        <w:jc w:val="both"/>
      </w:pPr>
      <w:r>
        <w:t>Sekolah, melalui evaluasi dapat diketahui kondisi belajar yang diciptakan oleh sekolah. Hasil belajar melalui evaluasi merupakan cermin kualitas sekolah.</w:t>
      </w:r>
    </w:p>
    <w:p w:rsidR="00E963D6" w:rsidRDefault="00E963D6" w:rsidP="00E963D6">
      <w:pPr>
        <w:pStyle w:val="ListParagraph"/>
        <w:spacing w:line="480" w:lineRule="auto"/>
        <w:ind w:left="360"/>
        <w:rPr>
          <w:b/>
          <w:lang w:val="en-US"/>
        </w:rPr>
      </w:pPr>
    </w:p>
    <w:p w:rsidR="00A30C6E" w:rsidRDefault="00A30C6E" w:rsidP="00A30C6E">
      <w:pPr>
        <w:spacing w:line="480" w:lineRule="auto"/>
        <w:rPr>
          <w:b/>
          <w:lang w:val="en-US"/>
        </w:rPr>
      </w:pPr>
    </w:p>
    <w:p w:rsidR="00A30C6E" w:rsidRDefault="00A30C6E" w:rsidP="00A30C6E">
      <w:pPr>
        <w:spacing w:line="480" w:lineRule="auto"/>
        <w:rPr>
          <w:b/>
          <w:lang w:val="en-US"/>
        </w:rPr>
      </w:pPr>
    </w:p>
    <w:p w:rsidR="00A30C6E" w:rsidRDefault="00A30C6E" w:rsidP="00A30C6E">
      <w:pPr>
        <w:spacing w:line="480" w:lineRule="auto"/>
        <w:rPr>
          <w:b/>
          <w:lang w:val="en-US"/>
        </w:rPr>
      </w:pPr>
    </w:p>
    <w:p w:rsidR="00A30C6E" w:rsidRDefault="00A30C6E" w:rsidP="00A30C6E">
      <w:pPr>
        <w:spacing w:line="480" w:lineRule="auto"/>
        <w:rPr>
          <w:b/>
          <w:lang w:val="en-US"/>
        </w:rPr>
      </w:pPr>
    </w:p>
    <w:p w:rsidR="00A30C6E" w:rsidRDefault="00A30C6E" w:rsidP="00A30C6E">
      <w:pPr>
        <w:spacing w:line="480" w:lineRule="auto"/>
        <w:rPr>
          <w:b/>
          <w:lang w:val="en-US"/>
        </w:rPr>
      </w:pPr>
    </w:p>
    <w:p w:rsidR="00A30C6E" w:rsidRDefault="00A30C6E" w:rsidP="00A30C6E">
      <w:pPr>
        <w:spacing w:line="480" w:lineRule="auto"/>
        <w:rPr>
          <w:b/>
          <w:lang w:val="en-US"/>
        </w:rPr>
      </w:pPr>
    </w:p>
    <w:sectPr w:rsidR="00A30C6E" w:rsidSect="003F13B1">
      <w:headerReference w:type="default" r:id="rId10"/>
      <w:footerReference w:type="default" r:id="rId11"/>
      <w:endnotePr>
        <w:numFmt w:val="decimal"/>
      </w:endnotePr>
      <w:pgSz w:w="12242" w:h="15842"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7DC" w:rsidRDefault="00F177DC" w:rsidP="008C3390">
      <w:pPr>
        <w:spacing w:after="0" w:line="240" w:lineRule="auto"/>
      </w:pPr>
      <w:r>
        <w:separator/>
      </w:r>
    </w:p>
  </w:endnote>
  <w:endnote w:type="continuationSeparator" w:id="1">
    <w:p w:rsidR="00F177DC" w:rsidRDefault="00F177DC" w:rsidP="008C3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955"/>
      <w:docPartObj>
        <w:docPartGallery w:val="Page Numbers (Bottom of Page)"/>
        <w:docPartUnique/>
      </w:docPartObj>
    </w:sdtPr>
    <w:sdtContent>
      <w:p w:rsidR="00A30C6E" w:rsidRDefault="001C1F12">
        <w:pPr>
          <w:pStyle w:val="Footer"/>
          <w:jc w:val="center"/>
        </w:pPr>
        <w:fldSimple w:instr=" PAGE   \* MERGEFORMAT ">
          <w:r w:rsidR="00F177DC">
            <w:rPr>
              <w:noProof/>
            </w:rPr>
            <w:t>1</w:t>
          </w:r>
        </w:fldSimple>
      </w:p>
    </w:sdtContent>
  </w:sdt>
  <w:p w:rsidR="00A30C6E" w:rsidRDefault="00A30C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6E" w:rsidRDefault="00A30C6E">
    <w:pPr>
      <w:pStyle w:val="Footer"/>
      <w:jc w:val="center"/>
    </w:pPr>
  </w:p>
  <w:p w:rsidR="00A30C6E" w:rsidRDefault="00A30C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7DC" w:rsidRDefault="00F177DC" w:rsidP="008C3390">
      <w:pPr>
        <w:spacing w:after="0" w:line="240" w:lineRule="auto"/>
      </w:pPr>
      <w:r>
        <w:separator/>
      </w:r>
    </w:p>
  </w:footnote>
  <w:footnote w:type="continuationSeparator" w:id="1">
    <w:p w:rsidR="00F177DC" w:rsidRDefault="00F177DC" w:rsidP="008C3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6E" w:rsidRDefault="00A30C6E">
    <w:pPr>
      <w:pStyle w:val="Header"/>
      <w:jc w:val="right"/>
    </w:pPr>
  </w:p>
  <w:p w:rsidR="00A30C6E" w:rsidRDefault="00A30C6E" w:rsidP="00E963D6">
    <w:pPr>
      <w:pStyle w:val="Header"/>
      <w:tabs>
        <w:tab w:val="clear" w:pos="4680"/>
        <w:tab w:val="clear" w:pos="9360"/>
        <w:tab w:val="left" w:pos="318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6E" w:rsidRDefault="001C1F12">
    <w:pPr>
      <w:pStyle w:val="Header"/>
      <w:jc w:val="right"/>
    </w:pPr>
    <w:fldSimple w:instr=" PAGE   \* MERGEFORMAT ">
      <w:r w:rsidR="000C4DF4">
        <w:rPr>
          <w:noProof/>
        </w:rPr>
        <w:t>6</w:t>
      </w:r>
    </w:fldSimple>
  </w:p>
  <w:p w:rsidR="00A30C6E" w:rsidRDefault="00A30C6E" w:rsidP="00E963D6">
    <w:pPr>
      <w:pStyle w:val="Header"/>
      <w:tabs>
        <w:tab w:val="clear" w:pos="4680"/>
        <w:tab w:val="clear" w:pos="9360"/>
        <w:tab w:val="left" w:pos="31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0456"/>
    <w:multiLevelType w:val="hybridMultilevel"/>
    <w:tmpl w:val="0A34C6DA"/>
    <w:lvl w:ilvl="0" w:tplc="A622F6E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nsid w:val="084319C0"/>
    <w:multiLevelType w:val="hybridMultilevel"/>
    <w:tmpl w:val="B9E8B140"/>
    <w:lvl w:ilvl="0" w:tplc="9888206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D4349A"/>
    <w:multiLevelType w:val="hybridMultilevel"/>
    <w:tmpl w:val="AF746BCE"/>
    <w:lvl w:ilvl="0" w:tplc="B8D09F7A">
      <w:start w:val="1"/>
      <w:numFmt w:val="bullet"/>
      <w:lvlText w:val="-"/>
      <w:lvlJc w:val="left"/>
      <w:pPr>
        <w:ind w:left="1069" w:hanging="360"/>
      </w:pPr>
      <w:rPr>
        <w:rFonts w:ascii="Times New Roman" w:eastAsia="Times New Roman"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3">
    <w:nsid w:val="1100569F"/>
    <w:multiLevelType w:val="hybridMultilevel"/>
    <w:tmpl w:val="FD289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1567F"/>
    <w:multiLevelType w:val="hybridMultilevel"/>
    <w:tmpl w:val="5DC83F4E"/>
    <w:lvl w:ilvl="0" w:tplc="717C1AA2">
      <w:start w:val="1"/>
      <w:numFmt w:val="lowerLetter"/>
      <w:lvlText w:val="%1."/>
      <w:lvlJc w:val="left"/>
      <w:pPr>
        <w:ind w:left="720" w:hanging="360"/>
      </w:pPr>
      <w:rPr>
        <w:rFonts w:ascii="Times New Roman" w:eastAsia="Calibr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D0EB4"/>
    <w:multiLevelType w:val="hybridMultilevel"/>
    <w:tmpl w:val="81F65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6025E"/>
    <w:multiLevelType w:val="hybridMultilevel"/>
    <w:tmpl w:val="46569DE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6F1579D"/>
    <w:multiLevelType w:val="hybridMultilevel"/>
    <w:tmpl w:val="DE587D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B9284B"/>
    <w:multiLevelType w:val="hybridMultilevel"/>
    <w:tmpl w:val="155A6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1472E"/>
    <w:multiLevelType w:val="hybridMultilevel"/>
    <w:tmpl w:val="484E2EC2"/>
    <w:lvl w:ilvl="0" w:tplc="9CA621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E0D0123"/>
    <w:multiLevelType w:val="hybridMultilevel"/>
    <w:tmpl w:val="EAC88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73BC7"/>
    <w:multiLevelType w:val="hybridMultilevel"/>
    <w:tmpl w:val="6822386E"/>
    <w:lvl w:ilvl="0" w:tplc="D11CC9B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nsid w:val="22182A8C"/>
    <w:multiLevelType w:val="hybridMultilevel"/>
    <w:tmpl w:val="92AE9F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D2254"/>
    <w:multiLevelType w:val="hybridMultilevel"/>
    <w:tmpl w:val="7DFA7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A23091"/>
    <w:multiLevelType w:val="hybridMultilevel"/>
    <w:tmpl w:val="9F8EA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753903"/>
    <w:multiLevelType w:val="hybridMultilevel"/>
    <w:tmpl w:val="CCEE3F8E"/>
    <w:lvl w:ilvl="0" w:tplc="03B0EF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A9F4BA5"/>
    <w:multiLevelType w:val="hybridMultilevel"/>
    <w:tmpl w:val="31505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7F61D9"/>
    <w:multiLevelType w:val="hybridMultilevel"/>
    <w:tmpl w:val="C3B463C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8D6F18"/>
    <w:multiLevelType w:val="hybridMultilevel"/>
    <w:tmpl w:val="DD9EB3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CE1B58"/>
    <w:multiLevelType w:val="hybridMultilevel"/>
    <w:tmpl w:val="DA4C3994"/>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F37D56"/>
    <w:multiLevelType w:val="hybridMultilevel"/>
    <w:tmpl w:val="1E867A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CF741A"/>
    <w:multiLevelType w:val="hybridMultilevel"/>
    <w:tmpl w:val="0B0ACBF6"/>
    <w:lvl w:ilvl="0" w:tplc="D14E39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B554FD"/>
    <w:multiLevelType w:val="hybridMultilevel"/>
    <w:tmpl w:val="1F929270"/>
    <w:lvl w:ilvl="0" w:tplc="6FEC3A32">
      <w:start w:val="1"/>
      <w:numFmt w:val="decimal"/>
      <w:lvlText w:val="%1."/>
      <w:lvlJc w:val="left"/>
      <w:pPr>
        <w:ind w:left="700" w:hanging="360"/>
      </w:pPr>
      <w:rPr>
        <w:rFonts w:hint="default"/>
      </w:rPr>
    </w:lvl>
    <w:lvl w:ilvl="1" w:tplc="04090019">
      <w:start w:val="1"/>
      <w:numFmt w:val="lowerLetter"/>
      <w:lvlText w:val="%2."/>
      <w:lvlJc w:val="left"/>
      <w:pPr>
        <w:ind w:left="1420" w:hanging="360"/>
      </w:pPr>
    </w:lvl>
    <w:lvl w:ilvl="2" w:tplc="0409001B">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3">
    <w:nsid w:val="3BF74500"/>
    <w:multiLevelType w:val="hybridMultilevel"/>
    <w:tmpl w:val="9CB69AEC"/>
    <w:lvl w:ilvl="0" w:tplc="BB66EB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C99722C"/>
    <w:multiLevelType w:val="hybridMultilevel"/>
    <w:tmpl w:val="E4C2A5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273D13"/>
    <w:multiLevelType w:val="hybridMultilevel"/>
    <w:tmpl w:val="DD14F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FD651F"/>
    <w:multiLevelType w:val="hybridMultilevel"/>
    <w:tmpl w:val="500A269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42063553"/>
    <w:multiLevelType w:val="hybridMultilevel"/>
    <w:tmpl w:val="7DD0FD82"/>
    <w:lvl w:ilvl="0" w:tplc="A80A0BA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8">
    <w:nsid w:val="43D32B5B"/>
    <w:multiLevelType w:val="hybridMultilevel"/>
    <w:tmpl w:val="FDE4C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A95B97"/>
    <w:multiLevelType w:val="hybridMultilevel"/>
    <w:tmpl w:val="87C65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29071E"/>
    <w:multiLevelType w:val="hybridMultilevel"/>
    <w:tmpl w:val="0EAC25AC"/>
    <w:lvl w:ilvl="0" w:tplc="717C1AA2">
      <w:start w:val="1"/>
      <w:numFmt w:val="lowerLetter"/>
      <w:lvlText w:val="%1."/>
      <w:lvlJc w:val="left"/>
      <w:pPr>
        <w:ind w:left="720" w:hanging="360"/>
      </w:pPr>
      <w:rPr>
        <w:rFonts w:ascii="Times New Roman" w:eastAsia="Calibr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2C3EA4"/>
    <w:multiLevelType w:val="hybridMultilevel"/>
    <w:tmpl w:val="414ED828"/>
    <w:lvl w:ilvl="0" w:tplc="0CBE30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B24580B"/>
    <w:multiLevelType w:val="hybridMultilevel"/>
    <w:tmpl w:val="44D88614"/>
    <w:lvl w:ilvl="0" w:tplc="04090015">
      <w:start w:val="1"/>
      <w:numFmt w:val="upperLetter"/>
      <w:lvlText w:val="%1."/>
      <w:lvlJc w:val="left"/>
      <w:pPr>
        <w:tabs>
          <w:tab w:val="num" w:pos="360"/>
        </w:tabs>
        <w:ind w:left="360" w:hanging="360"/>
      </w:pPr>
    </w:lvl>
    <w:lvl w:ilvl="1" w:tplc="54EA2F0E">
      <w:start w:val="1"/>
      <w:numFmt w:val="decimal"/>
      <w:lvlText w:val="%2."/>
      <w:lvlJc w:val="left"/>
      <w:pPr>
        <w:tabs>
          <w:tab w:val="num" w:pos="1440"/>
        </w:tabs>
        <w:ind w:left="1440" w:hanging="360"/>
      </w:pPr>
      <w:rPr>
        <w:rFonts w:asciiTheme="majorBidi" w:eastAsiaTheme="minorHAnsi" w:hAnsiTheme="majorBidi" w:cstheme="majorBidi"/>
        <w:b/>
      </w:rPr>
    </w:lvl>
    <w:lvl w:ilvl="2" w:tplc="0409001B">
      <w:start w:val="1"/>
      <w:numFmt w:val="lowerRoman"/>
      <w:lvlText w:val="%3."/>
      <w:lvlJc w:val="right"/>
      <w:pPr>
        <w:tabs>
          <w:tab w:val="num" w:pos="2160"/>
        </w:tabs>
        <w:ind w:left="2160" w:hanging="180"/>
      </w:pPr>
      <w:rPr>
        <w:rFonts w:cs="Times New Roman"/>
      </w:rPr>
    </w:lvl>
    <w:lvl w:ilvl="3" w:tplc="E760004C">
      <w:start w:val="1"/>
      <w:numFmt w:val="lowerLetter"/>
      <w:lvlText w:val="%4."/>
      <w:lvlJc w:val="left"/>
      <w:pPr>
        <w:tabs>
          <w:tab w:val="num" w:pos="2771"/>
        </w:tabs>
        <w:ind w:left="2771" w:hanging="360"/>
      </w:pPr>
      <w:rPr>
        <w:rFonts w:hint="default"/>
        <w:b/>
      </w:rPr>
    </w:lvl>
    <w:lvl w:ilvl="4" w:tplc="A732ABA2">
      <w:start w:val="1"/>
      <w:numFmt w:val="lowerLetter"/>
      <w:lvlText w:val="(%5)"/>
      <w:lvlJc w:val="left"/>
      <w:pPr>
        <w:tabs>
          <w:tab w:val="num" w:pos="3600"/>
        </w:tabs>
        <w:ind w:left="3600" w:hanging="360"/>
      </w:pPr>
      <w:rPr>
        <w:rFonts w:ascii="Times New Roman" w:eastAsiaTheme="minorHAnsi" w:hAnsi="Times New Roman" w:cs="Times New Roman"/>
      </w:rPr>
    </w:lvl>
    <w:lvl w:ilvl="5" w:tplc="04090011">
      <w:start w:val="1"/>
      <w:numFmt w:val="decimal"/>
      <w:lvlText w:val="%6)"/>
      <w:lvlJc w:val="left"/>
      <w:pPr>
        <w:ind w:left="4500" w:hanging="360"/>
      </w:pPr>
      <w:rPr>
        <w:i w:val="0"/>
      </w:rPr>
    </w:lvl>
    <w:lvl w:ilvl="6" w:tplc="79067406">
      <w:start w:val="1"/>
      <w:numFmt w:val="lowerLetter"/>
      <w:lvlText w:val="%7)"/>
      <w:lvlJc w:val="left"/>
      <w:pPr>
        <w:ind w:left="5040" w:hanging="360"/>
      </w:pPr>
      <w:rPr>
        <w:rFonts w:cs="Times New Roman" w:hint="default"/>
      </w:rPr>
    </w:lvl>
    <w:lvl w:ilvl="7" w:tplc="04210011">
      <w:start w:val="1"/>
      <w:numFmt w:val="decimal"/>
      <w:lvlText w:val="%8)"/>
      <w:lvlJc w:val="left"/>
      <w:pPr>
        <w:tabs>
          <w:tab w:val="num" w:pos="5760"/>
        </w:tabs>
        <w:ind w:left="5760" w:hanging="360"/>
      </w:pPr>
    </w:lvl>
    <w:lvl w:ilvl="8" w:tplc="36F011B6">
      <w:start w:val="1"/>
      <w:numFmt w:val="lowerLetter"/>
      <w:lvlText w:val="%9)"/>
      <w:lvlJc w:val="left"/>
      <w:pPr>
        <w:ind w:left="6660" w:hanging="360"/>
      </w:pPr>
      <w:rPr>
        <w:rFonts w:ascii="Times New Roman" w:eastAsiaTheme="minorHAnsi" w:hAnsi="Times New Roman" w:cs="Times New Roman"/>
      </w:rPr>
    </w:lvl>
  </w:abstractNum>
  <w:abstractNum w:abstractNumId="33">
    <w:nsid w:val="4B776434"/>
    <w:multiLevelType w:val="hybridMultilevel"/>
    <w:tmpl w:val="11789FA0"/>
    <w:lvl w:ilvl="0" w:tplc="2606FF76">
      <w:start w:val="1"/>
      <w:numFmt w:val="decimal"/>
      <w:lvlText w:val="%1."/>
      <w:lvlJc w:val="left"/>
      <w:pPr>
        <w:ind w:left="1409" w:hanging="360"/>
      </w:pPr>
      <w:rPr>
        <w:rFonts w:hint="default"/>
      </w:rPr>
    </w:lvl>
    <w:lvl w:ilvl="1" w:tplc="04090019" w:tentative="1">
      <w:start w:val="1"/>
      <w:numFmt w:val="lowerLetter"/>
      <w:lvlText w:val="%2."/>
      <w:lvlJc w:val="left"/>
      <w:pPr>
        <w:ind w:left="2129" w:hanging="360"/>
      </w:pPr>
    </w:lvl>
    <w:lvl w:ilvl="2" w:tplc="0409001B" w:tentative="1">
      <w:start w:val="1"/>
      <w:numFmt w:val="lowerRoman"/>
      <w:lvlText w:val="%3."/>
      <w:lvlJc w:val="right"/>
      <w:pPr>
        <w:ind w:left="2849" w:hanging="180"/>
      </w:pPr>
    </w:lvl>
    <w:lvl w:ilvl="3" w:tplc="0409000F" w:tentative="1">
      <w:start w:val="1"/>
      <w:numFmt w:val="decimal"/>
      <w:lvlText w:val="%4."/>
      <w:lvlJc w:val="left"/>
      <w:pPr>
        <w:ind w:left="3569" w:hanging="360"/>
      </w:pPr>
    </w:lvl>
    <w:lvl w:ilvl="4" w:tplc="04090019" w:tentative="1">
      <w:start w:val="1"/>
      <w:numFmt w:val="lowerLetter"/>
      <w:lvlText w:val="%5."/>
      <w:lvlJc w:val="left"/>
      <w:pPr>
        <w:ind w:left="4289" w:hanging="360"/>
      </w:pPr>
    </w:lvl>
    <w:lvl w:ilvl="5" w:tplc="0409001B" w:tentative="1">
      <w:start w:val="1"/>
      <w:numFmt w:val="lowerRoman"/>
      <w:lvlText w:val="%6."/>
      <w:lvlJc w:val="right"/>
      <w:pPr>
        <w:ind w:left="5009" w:hanging="180"/>
      </w:pPr>
    </w:lvl>
    <w:lvl w:ilvl="6" w:tplc="0409000F" w:tentative="1">
      <w:start w:val="1"/>
      <w:numFmt w:val="decimal"/>
      <w:lvlText w:val="%7."/>
      <w:lvlJc w:val="left"/>
      <w:pPr>
        <w:ind w:left="5729" w:hanging="360"/>
      </w:pPr>
    </w:lvl>
    <w:lvl w:ilvl="7" w:tplc="04090019" w:tentative="1">
      <w:start w:val="1"/>
      <w:numFmt w:val="lowerLetter"/>
      <w:lvlText w:val="%8."/>
      <w:lvlJc w:val="left"/>
      <w:pPr>
        <w:ind w:left="6449" w:hanging="360"/>
      </w:pPr>
    </w:lvl>
    <w:lvl w:ilvl="8" w:tplc="0409001B" w:tentative="1">
      <w:start w:val="1"/>
      <w:numFmt w:val="lowerRoman"/>
      <w:lvlText w:val="%9."/>
      <w:lvlJc w:val="right"/>
      <w:pPr>
        <w:ind w:left="7169" w:hanging="180"/>
      </w:pPr>
    </w:lvl>
  </w:abstractNum>
  <w:abstractNum w:abstractNumId="34">
    <w:nsid w:val="4CA5083B"/>
    <w:multiLevelType w:val="hybridMultilevel"/>
    <w:tmpl w:val="982C3D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1F003B"/>
    <w:multiLevelType w:val="hybridMultilevel"/>
    <w:tmpl w:val="A2A2B9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F576A0"/>
    <w:multiLevelType w:val="hybridMultilevel"/>
    <w:tmpl w:val="807CA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932467"/>
    <w:multiLevelType w:val="hybridMultilevel"/>
    <w:tmpl w:val="9EA6C6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405610"/>
    <w:multiLevelType w:val="hybridMultilevel"/>
    <w:tmpl w:val="9CEECD1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803877"/>
    <w:multiLevelType w:val="hybridMultilevel"/>
    <w:tmpl w:val="BE122F7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F311B88"/>
    <w:multiLevelType w:val="hybridMultilevel"/>
    <w:tmpl w:val="89E814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0683540"/>
    <w:multiLevelType w:val="hybridMultilevel"/>
    <w:tmpl w:val="45E23FB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22A404F"/>
    <w:multiLevelType w:val="hybridMultilevel"/>
    <w:tmpl w:val="89786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E17ED7"/>
    <w:multiLevelType w:val="hybridMultilevel"/>
    <w:tmpl w:val="960E312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8E1558"/>
    <w:multiLevelType w:val="hybridMultilevel"/>
    <w:tmpl w:val="95627E44"/>
    <w:lvl w:ilvl="0" w:tplc="D11CD28A">
      <w:start w:val="1"/>
      <w:numFmt w:val="decimal"/>
      <w:lvlText w:val="%1."/>
      <w:lvlJc w:val="left"/>
      <w:pPr>
        <w:ind w:left="1397" w:hanging="360"/>
      </w:pPr>
      <w:rPr>
        <w:rFonts w:hint="default"/>
      </w:r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45">
    <w:nsid w:val="708561CF"/>
    <w:multiLevelType w:val="hybridMultilevel"/>
    <w:tmpl w:val="239CA424"/>
    <w:lvl w:ilvl="0" w:tplc="04210019">
      <w:start w:val="1"/>
      <w:numFmt w:val="lowerLetter"/>
      <w:lvlText w:val="%1."/>
      <w:lvlJc w:val="left"/>
      <w:pPr>
        <w:ind w:left="720" w:hanging="360"/>
      </w:pPr>
    </w:lvl>
    <w:lvl w:ilvl="1" w:tplc="04090011">
      <w:start w:val="1"/>
      <w:numFmt w:val="decimal"/>
      <w:lvlText w:val="%2)"/>
      <w:lvlJc w:val="left"/>
      <w:pPr>
        <w:ind w:left="1440" w:hanging="360"/>
      </w:pPr>
      <w:rPr>
        <w:b w:val="0"/>
      </w:rPr>
    </w:lvl>
    <w:lvl w:ilvl="2" w:tplc="04210011">
      <w:start w:val="1"/>
      <w:numFmt w:val="decimal"/>
      <w:lvlText w:val="%3)"/>
      <w:lvlJc w:val="left"/>
      <w:pPr>
        <w:ind w:left="2340" w:hanging="360"/>
      </w:pPr>
      <w:rPr>
        <w:rFonts w:hint="default"/>
        <w:b w:val="0"/>
        <w:color w:val="auto"/>
      </w:rPr>
    </w:lvl>
    <w:lvl w:ilvl="3" w:tplc="A35A24DC">
      <w:start w:val="1"/>
      <w:numFmt w:val="lowerLetter"/>
      <w:lvlText w:val="%4)"/>
      <w:lvlJc w:val="left"/>
      <w:pPr>
        <w:ind w:left="2880" w:hanging="360"/>
      </w:pPr>
      <w:rPr>
        <w:rFonts w:hint="default"/>
        <w:b w:val="0"/>
      </w:rPr>
    </w:lvl>
    <w:lvl w:ilvl="4" w:tplc="6ECAB8B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0BB0A57"/>
    <w:multiLevelType w:val="hybridMultilevel"/>
    <w:tmpl w:val="86620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E3035C"/>
    <w:multiLevelType w:val="hybridMultilevel"/>
    <w:tmpl w:val="B37070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1A7743B"/>
    <w:multiLevelType w:val="hybridMultilevel"/>
    <w:tmpl w:val="4A8EC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6665AE"/>
    <w:multiLevelType w:val="hybridMultilevel"/>
    <w:tmpl w:val="CBF06A4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BF43FB"/>
    <w:multiLevelType w:val="hybridMultilevel"/>
    <w:tmpl w:val="E6BA0014"/>
    <w:lvl w:ilvl="0" w:tplc="FC2A5B24">
      <w:start w:val="1"/>
      <w:numFmt w:val="upperLetter"/>
      <w:lvlText w:val="%1."/>
      <w:lvlJc w:val="left"/>
      <w:pPr>
        <w:tabs>
          <w:tab w:val="num" w:pos="720"/>
        </w:tabs>
        <w:ind w:left="720" w:hanging="360"/>
      </w:pPr>
      <w:rPr>
        <w:rFonts w:hint="default"/>
        <w:b/>
      </w:rPr>
    </w:lvl>
    <w:lvl w:ilvl="1" w:tplc="04090015">
      <w:start w:val="1"/>
      <w:numFmt w:val="upperLetter"/>
      <w:lvlText w:val="%2."/>
      <w:lvlJc w:val="left"/>
      <w:pPr>
        <w:tabs>
          <w:tab w:val="num" w:pos="644"/>
        </w:tabs>
        <w:ind w:left="644"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14E3972">
      <w:start w:val="1"/>
      <w:numFmt w:val="decimal"/>
      <w:lvlText w:val="%5."/>
      <w:lvlJc w:val="left"/>
      <w:pPr>
        <w:tabs>
          <w:tab w:val="num" w:pos="1070"/>
        </w:tabs>
        <w:ind w:left="1070" w:hanging="360"/>
      </w:pPr>
      <w:rPr>
        <w:rFonts w:hint="default"/>
        <w:b/>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5"/>
  </w:num>
  <w:num w:numId="2">
    <w:abstractNumId w:val="7"/>
  </w:num>
  <w:num w:numId="3">
    <w:abstractNumId w:val="38"/>
  </w:num>
  <w:num w:numId="4">
    <w:abstractNumId w:val="1"/>
  </w:num>
  <w:num w:numId="5">
    <w:abstractNumId w:val="15"/>
  </w:num>
  <w:num w:numId="6">
    <w:abstractNumId w:val="23"/>
  </w:num>
  <w:num w:numId="7">
    <w:abstractNumId w:val="31"/>
  </w:num>
  <w:num w:numId="8">
    <w:abstractNumId w:val="9"/>
  </w:num>
  <w:num w:numId="9">
    <w:abstractNumId w:val="17"/>
  </w:num>
  <w:num w:numId="10">
    <w:abstractNumId w:val="46"/>
  </w:num>
  <w:num w:numId="11">
    <w:abstractNumId w:val="21"/>
  </w:num>
  <w:num w:numId="12">
    <w:abstractNumId w:val="10"/>
  </w:num>
  <w:num w:numId="13">
    <w:abstractNumId w:val="39"/>
  </w:num>
  <w:num w:numId="14">
    <w:abstractNumId w:val="20"/>
  </w:num>
  <w:num w:numId="15">
    <w:abstractNumId w:val="14"/>
  </w:num>
  <w:num w:numId="16">
    <w:abstractNumId w:val="40"/>
  </w:num>
  <w:num w:numId="17">
    <w:abstractNumId w:val="47"/>
  </w:num>
  <w:num w:numId="18">
    <w:abstractNumId w:val="37"/>
  </w:num>
  <w:num w:numId="19">
    <w:abstractNumId w:val="18"/>
  </w:num>
  <w:num w:numId="20">
    <w:abstractNumId w:val="12"/>
  </w:num>
  <w:num w:numId="21">
    <w:abstractNumId w:val="42"/>
  </w:num>
  <w:num w:numId="22">
    <w:abstractNumId w:val="34"/>
  </w:num>
  <w:num w:numId="23">
    <w:abstractNumId w:val="49"/>
  </w:num>
  <w:num w:numId="24">
    <w:abstractNumId w:val="50"/>
  </w:num>
  <w:num w:numId="25">
    <w:abstractNumId w:val="16"/>
  </w:num>
  <w:num w:numId="26">
    <w:abstractNumId w:val="2"/>
  </w:num>
  <w:num w:numId="27">
    <w:abstractNumId w:val="45"/>
  </w:num>
  <w:num w:numId="28">
    <w:abstractNumId w:val="32"/>
  </w:num>
  <w:num w:numId="29">
    <w:abstractNumId w:val="19"/>
  </w:num>
  <w:num w:numId="30">
    <w:abstractNumId w:val="26"/>
  </w:num>
  <w:num w:numId="31">
    <w:abstractNumId w:val="6"/>
  </w:num>
  <w:num w:numId="32">
    <w:abstractNumId w:val="43"/>
  </w:num>
  <w:num w:numId="33">
    <w:abstractNumId w:val="13"/>
  </w:num>
  <w:num w:numId="34">
    <w:abstractNumId w:val="5"/>
  </w:num>
  <w:num w:numId="35">
    <w:abstractNumId w:val="30"/>
  </w:num>
  <w:num w:numId="36">
    <w:abstractNumId w:val="4"/>
  </w:num>
  <w:num w:numId="37">
    <w:abstractNumId w:val="11"/>
  </w:num>
  <w:num w:numId="38">
    <w:abstractNumId w:val="27"/>
  </w:num>
  <w:num w:numId="39">
    <w:abstractNumId w:val="33"/>
  </w:num>
  <w:num w:numId="40">
    <w:abstractNumId w:val="44"/>
  </w:num>
  <w:num w:numId="41">
    <w:abstractNumId w:val="24"/>
  </w:num>
  <w:num w:numId="42">
    <w:abstractNumId w:val="8"/>
  </w:num>
  <w:num w:numId="43">
    <w:abstractNumId w:val="0"/>
  </w:num>
  <w:num w:numId="44">
    <w:abstractNumId w:val="22"/>
  </w:num>
  <w:num w:numId="45">
    <w:abstractNumId w:val="36"/>
  </w:num>
  <w:num w:numId="46">
    <w:abstractNumId w:val="29"/>
  </w:num>
  <w:num w:numId="47">
    <w:abstractNumId w:val="48"/>
  </w:num>
  <w:num w:numId="48">
    <w:abstractNumId w:val="41"/>
  </w:num>
  <w:num w:numId="49">
    <w:abstractNumId w:val="3"/>
  </w:num>
  <w:num w:numId="50">
    <w:abstractNumId w:val="35"/>
  </w:num>
  <w:num w:numId="51">
    <w:abstractNumId w:val="2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20"/>
  <w:displayHorizontalDrawingGridEvery w:val="2"/>
  <w:characterSpacingControl w:val="doNotCompress"/>
  <w:savePreviewPicture/>
  <w:hdrShapeDefaults>
    <o:shapedefaults v:ext="edit" spidmax="12290"/>
  </w:hdrShapeDefaults>
  <w:footnotePr>
    <w:footnote w:id="0"/>
    <w:footnote w:id="1"/>
  </w:footnotePr>
  <w:endnotePr>
    <w:numFmt w:val="decimal"/>
    <w:endnote w:id="0"/>
    <w:endnote w:id="1"/>
  </w:endnotePr>
  <w:compat/>
  <w:rsids>
    <w:rsidRoot w:val="00351F38"/>
    <w:rsid w:val="00011D43"/>
    <w:rsid w:val="00016803"/>
    <w:rsid w:val="00022B90"/>
    <w:rsid w:val="00022CA0"/>
    <w:rsid w:val="000266D8"/>
    <w:rsid w:val="00035341"/>
    <w:rsid w:val="00036AA1"/>
    <w:rsid w:val="000546FF"/>
    <w:rsid w:val="00061B05"/>
    <w:rsid w:val="0006201A"/>
    <w:rsid w:val="00071F3E"/>
    <w:rsid w:val="0007214F"/>
    <w:rsid w:val="00094FA3"/>
    <w:rsid w:val="0009527B"/>
    <w:rsid w:val="000A2810"/>
    <w:rsid w:val="000A6FD5"/>
    <w:rsid w:val="000C4DF4"/>
    <w:rsid w:val="000E2009"/>
    <w:rsid w:val="000E3793"/>
    <w:rsid w:val="000F08CD"/>
    <w:rsid w:val="000F7F97"/>
    <w:rsid w:val="00110400"/>
    <w:rsid w:val="001117DE"/>
    <w:rsid w:val="00113D7A"/>
    <w:rsid w:val="00125C76"/>
    <w:rsid w:val="001456AA"/>
    <w:rsid w:val="00156932"/>
    <w:rsid w:val="00180D13"/>
    <w:rsid w:val="00185847"/>
    <w:rsid w:val="001929BA"/>
    <w:rsid w:val="00194DA6"/>
    <w:rsid w:val="001A18BE"/>
    <w:rsid w:val="001A7E5B"/>
    <w:rsid w:val="001B7EA7"/>
    <w:rsid w:val="001C1F12"/>
    <w:rsid w:val="001C279A"/>
    <w:rsid w:val="001C3A14"/>
    <w:rsid w:val="001C4547"/>
    <w:rsid w:val="001D741D"/>
    <w:rsid w:val="001E311B"/>
    <w:rsid w:val="001F6398"/>
    <w:rsid w:val="00202F75"/>
    <w:rsid w:val="00203E50"/>
    <w:rsid w:val="00213CB2"/>
    <w:rsid w:val="00214823"/>
    <w:rsid w:val="0021513D"/>
    <w:rsid w:val="00217EC1"/>
    <w:rsid w:val="00227092"/>
    <w:rsid w:val="00232CE4"/>
    <w:rsid w:val="0023352E"/>
    <w:rsid w:val="00240E66"/>
    <w:rsid w:val="00250C5F"/>
    <w:rsid w:val="00266945"/>
    <w:rsid w:val="0027630A"/>
    <w:rsid w:val="00283DD8"/>
    <w:rsid w:val="0029281C"/>
    <w:rsid w:val="002941ED"/>
    <w:rsid w:val="00296C9A"/>
    <w:rsid w:val="002A4607"/>
    <w:rsid w:val="002D6EB2"/>
    <w:rsid w:val="0031197F"/>
    <w:rsid w:val="00322418"/>
    <w:rsid w:val="00330F8B"/>
    <w:rsid w:val="00336846"/>
    <w:rsid w:val="00342EF1"/>
    <w:rsid w:val="00351F38"/>
    <w:rsid w:val="003527F1"/>
    <w:rsid w:val="00355774"/>
    <w:rsid w:val="0036348A"/>
    <w:rsid w:val="00365B8D"/>
    <w:rsid w:val="00377D0D"/>
    <w:rsid w:val="0038499B"/>
    <w:rsid w:val="0039621B"/>
    <w:rsid w:val="003A15E8"/>
    <w:rsid w:val="003C017D"/>
    <w:rsid w:val="003C1C4F"/>
    <w:rsid w:val="003C500F"/>
    <w:rsid w:val="003C6C9C"/>
    <w:rsid w:val="003D0317"/>
    <w:rsid w:val="003D3CB4"/>
    <w:rsid w:val="003E54EC"/>
    <w:rsid w:val="003E5E55"/>
    <w:rsid w:val="003F13B1"/>
    <w:rsid w:val="00412093"/>
    <w:rsid w:val="004209C7"/>
    <w:rsid w:val="00422EEC"/>
    <w:rsid w:val="00422F5C"/>
    <w:rsid w:val="00424B61"/>
    <w:rsid w:val="004334B1"/>
    <w:rsid w:val="00437664"/>
    <w:rsid w:val="00437880"/>
    <w:rsid w:val="00444E70"/>
    <w:rsid w:val="00450E63"/>
    <w:rsid w:val="0045665A"/>
    <w:rsid w:val="0046355B"/>
    <w:rsid w:val="004649D1"/>
    <w:rsid w:val="00476FB6"/>
    <w:rsid w:val="00487181"/>
    <w:rsid w:val="004A56FC"/>
    <w:rsid w:val="004E1448"/>
    <w:rsid w:val="004E2BB2"/>
    <w:rsid w:val="004F2DB5"/>
    <w:rsid w:val="004F4BD1"/>
    <w:rsid w:val="00500D8F"/>
    <w:rsid w:val="005134F1"/>
    <w:rsid w:val="00513A5C"/>
    <w:rsid w:val="00542C2B"/>
    <w:rsid w:val="0054554B"/>
    <w:rsid w:val="00550F97"/>
    <w:rsid w:val="005575DB"/>
    <w:rsid w:val="00563451"/>
    <w:rsid w:val="0056762D"/>
    <w:rsid w:val="005A2888"/>
    <w:rsid w:val="005A5A1F"/>
    <w:rsid w:val="005B51DC"/>
    <w:rsid w:val="005C196F"/>
    <w:rsid w:val="005C1C1D"/>
    <w:rsid w:val="005C6FE2"/>
    <w:rsid w:val="005D1A5E"/>
    <w:rsid w:val="005D694A"/>
    <w:rsid w:val="005E22C2"/>
    <w:rsid w:val="005F1FBF"/>
    <w:rsid w:val="006032A2"/>
    <w:rsid w:val="00606E21"/>
    <w:rsid w:val="00620A0B"/>
    <w:rsid w:val="00634F61"/>
    <w:rsid w:val="006356E2"/>
    <w:rsid w:val="00637410"/>
    <w:rsid w:val="0064449C"/>
    <w:rsid w:val="00645E7A"/>
    <w:rsid w:val="0066771F"/>
    <w:rsid w:val="00682531"/>
    <w:rsid w:val="006931B9"/>
    <w:rsid w:val="006967D8"/>
    <w:rsid w:val="006A4E08"/>
    <w:rsid w:val="006C0179"/>
    <w:rsid w:val="006C0FF4"/>
    <w:rsid w:val="006C2A16"/>
    <w:rsid w:val="006C6D59"/>
    <w:rsid w:val="006C70B9"/>
    <w:rsid w:val="006C7216"/>
    <w:rsid w:val="006D272A"/>
    <w:rsid w:val="006D503F"/>
    <w:rsid w:val="00712B48"/>
    <w:rsid w:val="00721888"/>
    <w:rsid w:val="00722C33"/>
    <w:rsid w:val="00723EAB"/>
    <w:rsid w:val="00740998"/>
    <w:rsid w:val="00742C5C"/>
    <w:rsid w:val="00760D6F"/>
    <w:rsid w:val="00764B25"/>
    <w:rsid w:val="007842EB"/>
    <w:rsid w:val="00796CBB"/>
    <w:rsid w:val="007B5253"/>
    <w:rsid w:val="007D01CB"/>
    <w:rsid w:val="007D303F"/>
    <w:rsid w:val="007E1796"/>
    <w:rsid w:val="007E3E49"/>
    <w:rsid w:val="007E5AEE"/>
    <w:rsid w:val="007E6243"/>
    <w:rsid w:val="00811380"/>
    <w:rsid w:val="00824735"/>
    <w:rsid w:val="00825BDD"/>
    <w:rsid w:val="00826966"/>
    <w:rsid w:val="00827B24"/>
    <w:rsid w:val="00865CBF"/>
    <w:rsid w:val="00872824"/>
    <w:rsid w:val="00897C41"/>
    <w:rsid w:val="008A1648"/>
    <w:rsid w:val="008A43D3"/>
    <w:rsid w:val="008C3390"/>
    <w:rsid w:val="008D0973"/>
    <w:rsid w:val="008E222C"/>
    <w:rsid w:val="008E2F04"/>
    <w:rsid w:val="008E41B1"/>
    <w:rsid w:val="008F11E5"/>
    <w:rsid w:val="008F1860"/>
    <w:rsid w:val="008F42AA"/>
    <w:rsid w:val="009004DD"/>
    <w:rsid w:val="00904F1F"/>
    <w:rsid w:val="00910683"/>
    <w:rsid w:val="0091382C"/>
    <w:rsid w:val="00915BBE"/>
    <w:rsid w:val="009207B1"/>
    <w:rsid w:val="0092394E"/>
    <w:rsid w:val="00933C8C"/>
    <w:rsid w:val="009341B2"/>
    <w:rsid w:val="00942CA0"/>
    <w:rsid w:val="0094558B"/>
    <w:rsid w:val="00945822"/>
    <w:rsid w:val="00965DDA"/>
    <w:rsid w:val="00985E81"/>
    <w:rsid w:val="00986BD2"/>
    <w:rsid w:val="009A02AC"/>
    <w:rsid w:val="009B30D7"/>
    <w:rsid w:val="009B5034"/>
    <w:rsid w:val="009B6E1A"/>
    <w:rsid w:val="009C10AF"/>
    <w:rsid w:val="009C1202"/>
    <w:rsid w:val="009D0964"/>
    <w:rsid w:val="009E6A59"/>
    <w:rsid w:val="009F69DC"/>
    <w:rsid w:val="00A25DD1"/>
    <w:rsid w:val="00A30C6E"/>
    <w:rsid w:val="00A35222"/>
    <w:rsid w:val="00A455AB"/>
    <w:rsid w:val="00A458C5"/>
    <w:rsid w:val="00A46FF8"/>
    <w:rsid w:val="00A54504"/>
    <w:rsid w:val="00A66A14"/>
    <w:rsid w:val="00A70A1E"/>
    <w:rsid w:val="00A83D95"/>
    <w:rsid w:val="00A87F2D"/>
    <w:rsid w:val="00AA6A93"/>
    <w:rsid w:val="00AB6BB3"/>
    <w:rsid w:val="00AF059C"/>
    <w:rsid w:val="00B005B3"/>
    <w:rsid w:val="00B1585D"/>
    <w:rsid w:val="00B22174"/>
    <w:rsid w:val="00B3058E"/>
    <w:rsid w:val="00B613F9"/>
    <w:rsid w:val="00B6162C"/>
    <w:rsid w:val="00B70B78"/>
    <w:rsid w:val="00B92D40"/>
    <w:rsid w:val="00BA0B3D"/>
    <w:rsid w:val="00BA21E9"/>
    <w:rsid w:val="00BC3127"/>
    <w:rsid w:val="00BC6608"/>
    <w:rsid w:val="00BE21FE"/>
    <w:rsid w:val="00BE5F9A"/>
    <w:rsid w:val="00C04B72"/>
    <w:rsid w:val="00C11DDB"/>
    <w:rsid w:val="00C17F7E"/>
    <w:rsid w:val="00C20FF3"/>
    <w:rsid w:val="00C37D73"/>
    <w:rsid w:val="00C50246"/>
    <w:rsid w:val="00C53B2F"/>
    <w:rsid w:val="00C54C7C"/>
    <w:rsid w:val="00C54D69"/>
    <w:rsid w:val="00C800A9"/>
    <w:rsid w:val="00C95B54"/>
    <w:rsid w:val="00CA0894"/>
    <w:rsid w:val="00CA2C33"/>
    <w:rsid w:val="00CB0C44"/>
    <w:rsid w:val="00CB4DF0"/>
    <w:rsid w:val="00CC4F6C"/>
    <w:rsid w:val="00CC789D"/>
    <w:rsid w:val="00CF552F"/>
    <w:rsid w:val="00D016F5"/>
    <w:rsid w:val="00D10053"/>
    <w:rsid w:val="00D11846"/>
    <w:rsid w:val="00D13FE9"/>
    <w:rsid w:val="00D22FF0"/>
    <w:rsid w:val="00D23708"/>
    <w:rsid w:val="00D25337"/>
    <w:rsid w:val="00D527FE"/>
    <w:rsid w:val="00D54FE3"/>
    <w:rsid w:val="00D62518"/>
    <w:rsid w:val="00D658AD"/>
    <w:rsid w:val="00D7230F"/>
    <w:rsid w:val="00D724DD"/>
    <w:rsid w:val="00D74872"/>
    <w:rsid w:val="00D81C2D"/>
    <w:rsid w:val="00D85B3E"/>
    <w:rsid w:val="00DA25B9"/>
    <w:rsid w:val="00DA5B69"/>
    <w:rsid w:val="00DB098D"/>
    <w:rsid w:val="00DC0E6A"/>
    <w:rsid w:val="00DF4490"/>
    <w:rsid w:val="00DF6DEE"/>
    <w:rsid w:val="00E00ABA"/>
    <w:rsid w:val="00E00D1C"/>
    <w:rsid w:val="00E0279B"/>
    <w:rsid w:val="00E42626"/>
    <w:rsid w:val="00E60827"/>
    <w:rsid w:val="00E7668E"/>
    <w:rsid w:val="00E8757A"/>
    <w:rsid w:val="00E963D6"/>
    <w:rsid w:val="00EA226C"/>
    <w:rsid w:val="00EC2B12"/>
    <w:rsid w:val="00EC4BD4"/>
    <w:rsid w:val="00EC5396"/>
    <w:rsid w:val="00ED29D0"/>
    <w:rsid w:val="00EE2585"/>
    <w:rsid w:val="00EF150A"/>
    <w:rsid w:val="00F06E4D"/>
    <w:rsid w:val="00F108E7"/>
    <w:rsid w:val="00F137BB"/>
    <w:rsid w:val="00F177DC"/>
    <w:rsid w:val="00F33575"/>
    <w:rsid w:val="00F36803"/>
    <w:rsid w:val="00F415A5"/>
    <w:rsid w:val="00F501BE"/>
    <w:rsid w:val="00F50C67"/>
    <w:rsid w:val="00F538B7"/>
    <w:rsid w:val="00F57748"/>
    <w:rsid w:val="00F632FE"/>
    <w:rsid w:val="00F63893"/>
    <w:rsid w:val="00F912F4"/>
    <w:rsid w:val="00F923D0"/>
    <w:rsid w:val="00FA26D7"/>
    <w:rsid w:val="00FC7351"/>
    <w:rsid w:val="00FD15E1"/>
    <w:rsid w:val="00FD3490"/>
    <w:rsid w:val="00FE10E7"/>
    <w:rsid w:val="00FE2A5C"/>
    <w:rsid w:val="00FF38FA"/>
    <w:rsid w:val="00FF6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egrouptable v:ext="edit">
        <o:entry new="1" old="0"/>
        <o:entry new="2" old="0"/>
        <o:entry new="3" old="2"/>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3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Char">
    <w:name w:val="Endnote Text Char"/>
    <w:basedOn w:val="DefaultParagraphFont"/>
    <w:link w:val="EndnoteText"/>
    <w:uiPriority w:val="99"/>
    <w:semiHidden/>
    <w:rsid w:val="00351F38"/>
    <w:rPr>
      <w:sz w:val="20"/>
      <w:szCs w:val="20"/>
    </w:rPr>
  </w:style>
  <w:style w:type="paragraph" w:styleId="EndnoteText">
    <w:name w:val="endnote text"/>
    <w:basedOn w:val="Normal"/>
    <w:link w:val="EndnoteTextChar"/>
    <w:uiPriority w:val="99"/>
    <w:semiHidden/>
    <w:unhideWhenUsed/>
    <w:rsid w:val="00351F38"/>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351F38"/>
    <w:rPr>
      <w:sz w:val="20"/>
      <w:szCs w:val="20"/>
    </w:rPr>
  </w:style>
  <w:style w:type="character" w:styleId="Hyperlink">
    <w:name w:val="Hyperlink"/>
    <w:basedOn w:val="DefaultParagraphFont"/>
    <w:uiPriority w:val="99"/>
    <w:unhideWhenUsed/>
    <w:rsid w:val="00351F38"/>
    <w:rPr>
      <w:color w:val="0000FF"/>
      <w:u w:val="single"/>
    </w:rPr>
  </w:style>
  <w:style w:type="character" w:customStyle="1" w:styleId="fn">
    <w:name w:val="fn"/>
    <w:basedOn w:val="DefaultParagraphFont"/>
    <w:rsid w:val="00351F38"/>
  </w:style>
  <w:style w:type="paragraph" w:styleId="ListParagraph">
    <w:name w:val="List Paragraph"/>
    <w:basedOn w:val="Normal"/>
    <w:link w:val="ListParagraphChar"/>
    <w:uiPriority w:val="34"/>
    <w:qFormat/>
    <w:rsid w:val="00351F38"/>
    <w:pPr>
      <w:spacing w:after="0" w:line="240" w:lineRule="auto"/>
      <w:ind w:left="720"/>
      <w:contextualSpacing/>
    </w:pPr>
    <w:rPr>
      <w:rFonts w:eastAsia="Times New Roman" w:cs="Times New Roman"/>
      <w:szCs w:val="24"/>
    </w:rPr>
  </w:style>
  <w:style w:type="character" w:customStyle="1" w:styleId="ListParagraphChar">
    <w:name w:val="List Paragraph Char"/>
    <w:basedOn w:val="DefaultParagraphFont"/>
    <w:link w:val="ListParagraph"/>
    <w:uiPriority w:val="34"/>
    <w:rsid w:val="00351F38"/>
    <w:rPr>
      <w:rFonts w:eastAsia="Times New Roman" w:cs="Times New Roman"/>
      <w:szCs w:val="24"/>
    </w:rPr>
  </w:style>
  <w:style w:type="character" w:customStyle="1" w:styleId="FootnoteTextChar">
    <w:name w:val="Footnote Text Char"/>
    <w:basedOn w:val="DefaultParagraphFont"/>
    <w:link w:val="FootnoteText"/>
    <w:uiPriority w:val="99"/>
    <w:semiHidden/>
    <w:rsid w:val="00351F38"/>
    <w:rPr>
      <w:sz w:val="20"/>
      <w:szCs w:val="20"/>
    </w:rPr>
  </w:style>
  <w:style w:type="paragraph" w:styleId="FootnoteText">
    <w:name w:val="footnote text"/>
    <w:basedOn w:val="Normal"/>
    <w:link w:val="FootnoteTextChar"/>
    <w:uiPriority w:val="99"/>
    <w:semiHidden/>
    <w:unhideWhenUsed/>
    <w:rsid w:val="00351F38"/>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351F38"/>
    <w:rPr>
      <w:sz w:val="20"/>
      <w:szCs w:val="20"/>
    </w:rPr>
  </w:style>
  <w:style w:type="paragraph" w:styleId="BalloonText">
    <w:name w:val="Balloon Text"/>
    <w:basedOn w:val="Normal"/>
    <w:link w:val="BalloonTextChar"/>
    <w:uiPriority w:val="99"/>
    <w:semiHidden/>
    <w:unhideWhenUsed/>
    <w:rsid w:val="00351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F38"/>
    <w:rPr>
      <w:rFonts w:ascii="Tahoma" w:hAnsi="Tahoma" w:cs="Tahoma"/>
      <w:sz w:val="16"/>
      <w:szCs w:val="16"/>
    </w:rPr>
  </w:style>
  <w:style w:type="paragraph" w:styleId="NoSpacing">
    <w:name w:val="No Spacing"/>
    <w:uiPriority w:val="1"/>
    <w:qFormat/>
    <w:rsid w:val="00351F38"/>
    <w:pPr>
      <w:spacing w:after="0" w:line="240" w:lineRule="auto"/>
    </w:pPr>
    <w:rPr>
      <w:rFonts w:ascii="Calibri" w:eastAsia="Calibri" w:hAnsi="Calibri" w:cs="Times New Roman"/>
      <w:color w:val="auto"/>
      <w:sz w:val="22"/>
    </w:rPr>
  </w:style>
  <w:style w:type="paragraph" w:styleId="Header">
    <w:name w:val="header"/>
    <w:basedOn w:val="Normal"/>
    <w:link w:val="HeaderChar"/>
    <w:uiPriority w:val="99"/>
    <w:unhideWhenUsed/>
    <w:rsid w:val="00351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F38"/>
  </w:style>
  <w:style w:type="paragraph" w:styleId="Footer">
    <w:name w:val="footer"/>
    <w:basedOn w:val="Normal"/>
    <w:link w:val="FooterChar"/>
    <w:uiPriority w:val="99"/>
    <w:unhideWhenUsed/>
    <w:rsid w:val="00351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F38"/>
  </w:style>
  <w:style w:type="table" w:styleId="TableGrid">
    <w:name w:val="Table Grid"/>
    <w:basedOn w:val="TableNormal"/>
    <w:uiPriority w:val="59"/>
    <w:rsid w:val="00351F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20FF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B9DE9-96A1-4D74-B904-50E52FD6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30 04 2011</dc:creator>
  <cp:lastModifiedBy>Fairy Stark</cp:lastModifiedBy>
  <cp:revision>18</cp:revision>
  <cp:lastPrinted>2015-02-05T01:57:00Z</cp:lastPrinted>
  <dcterms:created xsi:type="dcterms:W3CDTF">2014-12-23T03:54:00Z</dcterms:created>
  <dcterms:modified xsi:type="dcterms:W3CDTF">2015-03-16T02:24:00Z</dcterms:modified>
</cp:coreProperties>
</file>