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DAD" w:rsidRPr="0058509C" w:rsidRDefault="007C27DA" w:rsidP="0051136D">
      <w:pPr>
        <w:spacing w:after="0" w:line="240" w:lineRule="auto"/>
        <w:contextualSpacing/>
        <w:jc w:val="center"/>
        <w:rPr>
          <w:rFonts w:ascii="Times New Roman" w:hAnsi="Times New Roman" w:cs="Times New Roman"/>
          <w:b/>
          <w:sz w:val="28"/>
          <w:szCs w:val="28"/>
        </w:rPr>
      </w:pPr>
      <w:r w:rsidRPr="0058509C">
        <w:rPr>
          <w:rFonts w:ascii="Times New Roman" w:hAnsi="Times New Roman" w:cs="Times New Roman"/>
          <w:b/>
          <w:sz w:val="28"/>
          <w:szCs w:val="28"/>
        </w:rPr>
        <w:t xml:space="preserve">Humor as a Teaching Strategy in Speaking Class: </w:t>
      </w:r>
    </w:p>
    <w:p w:rsidR="003B0F70" w:rsidRPr="0058509C" w:rsidRDefault="007C27DA" w:rsidP="0051136D">
      <w:pPr>
        <w:spacing w:after="0" w:line="240" w:lineRule="auto"/>
        <w:contextualSpacing/>
        <w:jc w:val="center"/>
        <w:rPr>
          <w:rFonts w:ascii="Times New Roman" w:hAnsi="Times New Roman" w:cs="Times New Roman"/>
          <w:b/>
          <w:sz w:val="24"/>
          <w:szCs w:val="24"/>
        </w:rPr>
      </w:pPr>
      <w:r w:rsidRPr="0058509C">
        <w:rPr>
          <w:rFonts w:ascii="Times New Roman" w:hAnsi="Times New Roman" w:cs="Times New Roman"/>
          <w:b/>
          <w:sz w:val="28"/>
          <w:szCs w:val="28"/>
        </w:rPr>
        <w:t>Experimental Study</w:t>
      </w:r>
      <w:r w:rsidR="00D85DAD" w:rsidRPr="0058509C">
        <w:rPr>
          <w:rFonts w:ascii="Times New Roman" w:hAnsi="Times New Roman" w:cs="Times New Roman"/>
          <w:b/>
          <w:sz w:val="28"/>
          <w:szCs w:val="28"/>
        </w:rPr>
        <w:t xml:space="preserve"> </w:t>
      </w:r>
      <w:r w:rsidRPr="0058509C">
        <w:rPr>
          <w:rFonts w:ascii="Times New Roman" w:hAnsi="Times New Roman" w:cs="Times New Roman"/>
          <w:b/>
          <w:sz w:val="28"/>
          <w:szCs w:val="28"/>
        </w:rPr>
        <w:t xml:space="preserve">at SMA </w:t>
      </w:r>
      <w:proofErr w:type="spellStart"/>
      <w:r w:rsidRPr="0058509C">
        <w:rPr>
          <w:rFonts w:ascii="Times New Roman" w:hAnsi="Times New Roman" w:cs="Times New Roman"/>
          <w:b/>
          <w:sz w:val="28"/>
          <w:szCs w:val="28"/>
        </w:rPr>
        <w:t>Negeri</w:t>
      </w:r>
      <w:proofErr w:type="spellEnd"/>
      <w:r w:rsidRPr="0058509C">
        <w:rPr>
          <w:rFonts w:ascii="Times New Roman" w:hAnsi="Times New Roman" w:cs="Times New Roman"/>
          <w:b/>
          <w:sz w:val="28"/>
          <w:szCs w:val="28"/>
        </w:rPr>
        <w:t xml:space="preserve"> 1 </w:t>
      </w:r>
      <w:proofErr w:type="spellStart"/>
      <w:r w:rsidRPr="0058509C">
        <w:rPr>
          <w:rFonts w:ascii="Times New Roman" w:hAnsi="Times New Roman" w:cs="Times New Roman"/>
          <w:b/>
          <w:sz w:val="28"/>
          <w:szCs w:val="28"/>
        </w:rPr>
        <w:t>Makale</w:t>
      </w:r>
      <w:proofErr w:type="spellEnd"/>
    </w:p>
    <w:p w:rsidR="007C27DA" w:rsidRPr="0058509C" w:rsidRDefault="007C27DA" w:rsidP="0051136D">
      <w:pPr>
        <w:spacing w:after="0" w:line="240" w:lineRule="auto"/>
        <w:contextualSpacing/>
        <w:jc w:val="center"/>
        <w:rPr>
          <w:rFonts w:ascii="Times New Roman" w:hAnsi="Times New Roman" w:cs="Times New Roman"/>
          <w:b/>
          <w:sz w:val="24"/>
          <w:szCs w:val="24"/>
        </w:rPr>
      </w:pPr>
    </w:p>
    <w:p w:rsidR="007C27DA" w:rsidRPr="0058509C" w:rsidRDefault="007C27DA" w:rsidP="0051136D">
      <w:pPr>
        <w:spacing w:after="0" w:line="240" w:lineRule="auto"/>
        <w:contextualSpacing/>
        <w:jc w:val="center"/>
        <w:rPr>
          <w:rFonts w:ascii="Times New Roman" w:hAnsi="Times New Roman" w:cs="Times New Roman"/>
          <w:b/>
          <w:sz w:val="24"/>
          <w:szCs w:val="24"/>
        </w:rPr>
      </w:pPr>
      <w:proofErr w:type="spellStart"/>
      <w:r w:rsidRPr="0058509C">
        <w:rPr>
          <w:rFonts w:ascii="Times New Roman" w:hAnsi="Times New Roman" w:cs="Times New Roman"/>
          <w:b/>
          <w:sz w:val="24"/>
          <w:szCs w:val="24"/>
        </w:rPr>
        <w:t>Paulus</w:t>
      </w:r>
      <w:proofErr w:type="spellEnd"/>
      <w:r w:rsidRPr="0058509C">
        <w:rPr>
          <w:rFonts w:ascii="Times New Roman" w:hAnsi="Times New Roman" w:cs="Times New Roman"/>
          <w:b/>
          <w:sz w:val="24"/>
          <w:szCs w:val="24"/>
        </w:rPr>
        <w:t xml:space="preserve"> </w:t>
      </w:r>
      <w:proofErr w:type="spellStart"/>
      <w:r w:rsidRPr="0058509C">
        <w:rPr>
          <w:rFonts w:ascii="Times New Roman" w:hAnsi="Times New Roman" w:cs="Times New Roman"/>
          <w:b/>
          <w:sz w:val="24"/>
          <w:szCs w:val="24"/>
        </w:rPr>
        <w:t>Kamben</w:t>
      </w:r>
      <w:proofErr w:type="spellEnd"/>
      <w:r w:rsidRPr="0058509C">
        <w:rPr>
          <w:rFonts w:ascii="Times New Roman" w:hAnsi="Times New Roman" w:cs="Times New Roman"/>
          <w:b/>
          <w:sz w:val="24"/>
          <w:szCs w:val="24"/>
        </w:rPr>
        <w:t xml:space="preserve"> </w:t>
      </w:r>
      <w:proofErr w:type="spellStart"/>
      <w:r w:rsidRPr="0058509C">
        <w:rPr>
          <w:rFonts w:ascii="Times New Roman" w:hAnsi="Times New Roman" w:cs="Times New Roman"/>
          <w:b/>
          <w:sz w:val="24"/>
          <w:szCs w:val="24"/>
        </w:rPr>
        <w:t>Mangngi</w:t>
      </w:r>
      <w:proofErr w:type="spellEnd"/>
      <w:r w:rsidRPr="0058509C">
        <w:rPr>
          <w:rFonts w:ascii="Times New Roman" w:hAnsi="Times New Roman" w:cs="Times New Roman"/>
          <w:b/>
          <w:sz w:val="24"/>
          <w:szCs w:val="24"/>
        </w:rPr>
        <w:t>’</w:t>
      </w:r>
    </w:p>
    <w:p w:rsidR="007C27DA" w:rsidRPr="0058509C" w:rsidRDefault="006255FA" w:rsidP="0051136D">
      <w:pPr>
        <w:spacing w:after="0" w:line="240" w:lineRule="auto"/>
        <w:contextualSpacing/>
        <w:jc w:val="center"/>
        <w:rPr>
          <w:rFonts w:ascii="Times New Roman" w:hAnsi="Times New Roman" w:cs="Times New Roman"/>
          <w:sz w:val="24"/>
          <w:szCs w:val="24"/>
          <w:u w:val="single"/>
        </w:rPr>
      </w:pPr>
      <w:hyperlink r:id="rId5" w:history="1">
        <w:r w:rsidR="007C27DA" w:rsidRPr="0058509C">
          <w:rPr>
            <w:rStyle w:val="Hyperlink"/>
            <w:rFonts w:ascii="Times New Roman" w:hAnsi="Times New Roman" w:cs="Times New Roman"/>
            <w:color w:val="auto"/>
            <w:sz w:val="24"/>
            <w:szCs w:val="24"/>
          </w:rPr>
          <w:t>pauluskamben@yahoo.co.id</w:t>
        </w:r>
      </w:hyperlink>
    </w:p>
    <w:p w:rsidR="0051136D" w:rsidRPr="0058509C" w:rsidRDefault="0051136D" w:rsidP="0051136D">
      <w:pPr>
        <w:spacing w:after="0" w:line="240" w:lineRule="auto"/>
        <w:contextualSpacing/>
        <w:jc w:val="center"/>
        <w:rPr>
          <w:rFonts w:ascii="Times New Roman" w:hAnsi="Times New Roman" w:cs="Times New Roman"/>
          <w:sz w:val="24"/>
          <w:szCs w:val="24"/>
        </w:rPr>
      </w:pPr>
    </w:p>
    <w:p w:rsidR="007C27DA" w:rsidRPr="0058509C" w:rsidRDefault="007C27DA" w:rsidP="0051136D">
      <w:pPr>
        <w:spacing w:after="0" w:line="240" w:lineRule="auto"/>
        <w:contextualSpacing/>
        <w:jc w:val="center"/>
        <w:rPr>
          <w:rFonts w:ascii="Times New Roman" w:hAnsi="Times New Roman" w:cs="Times New Roman"/>
          <w:b/>
          <w:sz w:val="24"/>
          <w:szCs w:val="24"/>
        </w:rPr>
      </w:pPr>
      <w:proofErr w:type="spellStart"/>
      <w:r w:rsidRPr="0058509C">
        <w:rPr>
          <w:rFonts w:ascii="Times New Roman" w:hAnsi="Times New Roman" w:cs="Times New Roman"/>
          <w:b/>
          <w:sz w:val="24"/>
          <w:szCs w:val="24"/>
        </w:rPr>
        <w:t>Haryanto</w:t>
      </w:r>
      <w:proofErr w:type="spellEnd"/>
      <w:r w:rsidRPr="0058509C">
        <w:rPr>
          <w:rFonts w:ascii="Times New Roman" w:hAnsi="Times New Roman" w:cs="Times New Roman"/>
          <w:b/>
          <w:sz w:val="24"/>
          <w:szCs w:val="24"/>
        </w:rPr>
        <w:t xml:space="preserve"> </w:t>
      </w:r>
      <w:proofErr w:type="spellStart"/>
      <w:r w:rsidRPr="0058509C">
        <w:rPr>
          <w:rFonts w:ascii="Times New Roman" w:hAnsi="Times New Roman" w:cs="Times New Roman"/>
          <w:b/>
          <w:sz w:val="24"/>
          <w:szCs w:val="24"/>
        </w:rPr>
        <w:t>Atmowardoyo</w:t>
      </w:r>
      <w:proofErr w:type="spellEnd"/>
    </w:p>
    <w:p w:rsidR="007C27DA" w:rsidRPr="0058509C" w:rsidRDefault="006255FA" w:rsidP="0051136D">
      <w:pPr>
        <w:spacing w:after="0" w:line="240" w:lineRule="auto"/>
        <w:contextualSpacing/>
        <w:jc w:val="center"/>
        <w:rPr>
          <w:rFonts w:ascii="Times New Roman" w:hAnsi="Times New Roman" w:cs="Times New Roman"/>
          <w:sz w:val="24"/>
          <w:szCs w:val="24"/>
          <w:u w:val="single"/>
        </w:rPr>
      </w:pPr>
      <w:hyperlink r:id="rId6" w:history="1">
        <w:r w:rsidR="007C27DA" w:rsidRPr="0058509C">
          <w:rPr>
            <w:rStyle w:val="Hyperlink"/>
            <w:rFonts w:ascii="Times New Roman" w:hAnsi="Times New Roman" w:cs="Times New Roman"/>
            <w:color w:val="auto"/>
            <w:sz w:val="24"/>
            <w:szCs w:val="24"/>
          </w:rPr>
          <w:t>aharyanto_fbsunm@yahoo.co.id</w:t>
        </w:r>
      </w:hyperlink>
    </w:p>
    <w:p w:rsidR="0051136D" w:rsidRPr="0058509C" w:rsidRDefault="0051136D" w:rsidP="0051136D">
      <w:pPr>
        <w:spacing w:after="0" w:line="240" w:lineRule="auto"/>
        <w:contextualSpacing/>
        <w:jc w:val="center"/>
        <w:rPr>
          <w:rFonts w:ascii="Times New Roman" w:hAnsi="Times New Roman" w:cs="Times New Roman"/>
          <w:sz w:val="24"/>
          <w:szCs w:val="24"/>
        </w:rPr>
      </w:pPr>
    </w:p>
    <w:p w:rsidR="007C27DA" w:rsidRPr="0058509C" w:rsidRDefault="0056491B" w:rsidP="0051136D">
      <w:pPr>
        <w:spacing w:after="0" w:line="240" w:lineRule="auto"/>
        <w:contextualSpacing/>
        <w:jc w:val="center"/>
        <w:rPr>
          <w:rFonts w:ascii="Times New Roman" w:hAnsi="Times New Roman" w:cs="Times New Roman"/>
          <w:b/>
          <w:sz w:val="24"/>
          <w:szCs w:val="24"/>
        </w:rPr>
      </w:pPr>
      <w:proofErr w:type="spellStart"/>
      <w:r w:rsidRPr="0058509C">
        <w:rPr>
          <w:rFonts w:ascii="Times New Roman" w:hAnsi="Times New Roman" w:cs="Times New Roman"/>
          <w:b/>
          <w:sz w:val="24"/>
          <w:szCs w:val="24"/>
        </w:rPr>
        <w:t>Murni</w:t>
      </w:r>
      <w:proofErr w:type="spellEnd"/>
      <w:r w:rsidRPr="0058509C">
        <w:rPr>
          <w:rFonts w:ascii="Times New Roman" w:hAnsi="Times New Roman" w:cs="Times New Roman"/>
          <w:b/>
          <w:sz w:val="24"/>
          <w:szCs w:val="24"/>
        </w:rPr>
        <w:t xml:space="preserve"> Mahmud</w:t>
      </w:r>
    </w:p>
    <w:p w:rsidR="0056491B" w:rsidRPr="0058509C" w:rsidRDefault="006255FA" w:rsidP="0051136D">
      <w:pPr>
        <w:spacing w:after="0" w:line="240" w:lineRule="auto"/>
        <w:contextualSpacing/>
        <w:jc w:val="center"/>
        <w:rPr>
          <w:rFonts w:ascii="Times New Roman" w:hAnsi="Times New Roman" w:cs="Times New Roman"/>
          <w:sz w:val="24"/>
          <w:szCs w:val="24"/>
          <w:u w:val="single"/>
        </w:rPr>
      </w:pPr>
      <w:hyperlink r:id="rId7" w:history="1">
        <w:r w:rsidR="0056491B" w:rsidRPr="0058509C">
          <w:rPr>
            <w:rStyle w:val="Hyperlink"/>
            <w:rFonts w:ascii="Times New Roman" w:hAnsi="Times New Roman" w:cs="Times New Roman"/>
            <w:color w:val="auto"/>
            <w:sz w:val="24"/>
            <w:szCs w:val="24"/>
          </w:rPr>
          <w:t>murnimahmud1973@gmail.com</w:t>
        </w:r>
      </w:hyperlink>
    </w:p>
    <w:p w:rsidR="0051136D" w:rsidRPr="0058509C" w:rsidRDefault="0051136D" w:rsidP="0051136D">
      <w:pPr>
        <w:spacing w:after="0" w:line="240" w:lineRule="auto"/>
        <w:contextualSpacing/>
        <w:jc w:val="center"/>
        <w:rPr>
          <w:rFonts w:ascii="Times New Roman" w:hAnsi="Times New Roman" w:cs="Times New Roman"/>
          <w:sz w:val="24"/>
          <w:szCs w:val="24"/>
        </w:rPr>
      </w:pPr>
    </w:p>
    <w:p w:rsidR="0056491B" w:rsidRPr="0058509C" w:rsidRDefault="0056491B" w:rsidP="0051136D">
      <w:pPr>
        <w:spacing w:after="0" w:line="240" w:lineRule="auto"/>
        <w:contextualSpacing/>
        <w:jc w:val="center"/>
        <w:rPr>
          <w:rFonts w:ascii="Times New Roman" w:hAnsi="Times New Roman" w:cs="Times New Roman"/>
          <w:b/>
          <w:sz w:val="24"/>
          <w:szCs w:val="24"/>
        </w:rPr>
      </w:pPr>
      <w:r w:rsidRPr="0058509C">
        <w:rPr>
          <w:rFonts w:ascii="Times New Roman" w:hAnsi="Times New Roman" w:cs="Times New Roman"/>
          <w:b/>
          <w:sz w:val="24"/>
          <w:szCs w:val="24"/>
        </w:rPr>
        <w:t>State University of Makassar, Indonesia</w:t>
      </w:r>
    </w:p>
    <w:p w:rsidR="0056491B" w:rsidRPr="0058509C" w:rsidRDefault="0056491B" w:rsidP="0051136D">
      <w:pPr>
        <w:spacing w:after="0" w:line="240" w:lineRule="auto"/>
        <w:contextualSpacing/>
        <w:jc w:val="center"/>
        <w:rPr>
          <w:rFonts w:ascii="Times New Roman" w:hAnsi="Times New Roman" w:cs="Times New Roman"/>
          <w:sz w:val="24"/>
          <w:szCs w:val="24"/>
        </w:rPr>
      </w:pPr>
    </w:p>
    <w:p w:rsidR="0056491B" w:rsidRPr="0058509C" w:rsidRDefault="0056491B" w:rsidP="0051136D">
      <w:pPr>
        <w:spacing w:after="0" w:line="240" w:lineRule="auto"/>
        <w:contextualSpacing/>
        <w:jc w:val="both"/>
        <w:rPr>
          <w:rFonts w:ascii="Times New Roman" w:hAnsi="Times New Roman" w:cs="Times New Roman"/>
          <w:b/>
          <w:sz w:val="24"/>
          <w:szCs w:val="24"/>
        </w:rPr>
      </w:pPr>
      <w:r w:rsidRPr="0058509C">
        <w:rPr>
          <w:rFonts w:ascii="Times New Roman" w:hAnsi="Times New Roman" w:cs="Times New Roman"/>
          <w:b/>
          <w:sz w:val="24"/>
          <w:szCs w:val="24"/>
        </w:rPr>
        <w:t>ABSTRACT</w:t>
      </w:r>
    </w:p>
    <w:p w:rsidR="0051136D" w:rsidRPr="0058509C" w:rsidRDefault="0051136D" w:rsidP="0051136D">
      <w:pPr>
        <w:spacing w:after="0" w:line="240" w:lineRule="auto"/>
        <w:ind w:left="425"/>
        <w:contextualSpacing/>
        <w:jc w:val="both"/>
        <w:rPr>
          <w:rFonts w:ascii="Times New Roman" w:hAnsi="Times New Roman"/>
          <w:sz w:val="18"/>
          <w:szCs w:val="18"/>
        </w:rPr>
      </w:pPr>
    </w:p>
    <w:p w:rsidR="0056491B" w:rsidRPr="0058509C" w:rsidRDefault="0056491B" w:rsidP="0051136D">
      <w:pPr>
        <w:spacing w:after="0" w:line="240" w:lineRule="auto"/>
        <w:ind w:left="425"/>
        <w:contextualSpacing/>
        <w:jc w:val="both"/>
        <w:rPr>
          <w:rFonts w:ascii="Times New Roman" w:hAnsi="Times New Roman"/>
          <w:sz w:val="18"/>
          <w:szCs w:val="18"/>
        </w:rPr>
      </w:pPr>
      <w:r w:rsidRPr="0058509C">
        <w:rPr>
          <w:rFonts w:ascii="Times New Roman" w:hAnsi="Times New Roman"/>
          <w:sz w:val="18"/>
          <w:szCs w:val="18"/>
        </w:rPr>
        <w:t xml:space="preserve">The objectives of this research were to find out: (1) whether </w:t>
      </w:r>
      <w:r w:rsidR="0058509C" w:rsidRPr="0058509C">
        <w:rPr>
          <w:rFonts w:ascii="Times New Roman" w:hAnsi="Times New Roman"/>
          <w:sz w:val="18"/>
          <w:szCs w:val="18"/>
        </w:rPr>
        <w:t xml:space="preserve">or not </w:t>
      </w:r>
      <w:r w:rsidRPr="0058509C">
        <w:rPr>
          <w:rFonts w:ascii="Times New Roman" w:hAnsi="Times New Roman"/>
          <w:sz w:val="18"/>
          <w:szCs w:val="18"/>
        </w:rPr>
        <w:t xml:space="preserve">using humor as a teaching strategy is effective to improve students’ speaking achievements at SMA </w:t>
      </w:r>
      <w:proofErr w:type="spellStart"/>
      <w:r w:rsidRPr="0058509C">
        <w:rPr>
          <w:rFonts w:ascii="Times New Roman" w:hAnsi="Times New Roman"/>
          <w:sz w:val="18"/>
          <w:szCs w:val="18"/>
        </w:rPr>
        <w:t>Negeri</w:t>
      </w:r>
      <w:proofErr w:type="spellEnd"/>
      <w:r w:rsidRPr="0058509C">
        <w:rPr>
          <w:rFonts w:ascii="Times New Roman" w:hAnsi="Times New Roman"/>
          <w:sz w:val="18"/>
          <w:szCs w:val="18"/>
        </w:rPr>
        <w:t xml:space="preserve"> 1 </w:t>
      </w:r>
      <w:proofErr w:type="spellStart"/>
      <w:r w:rsidRPr="0058509C">
        <w:rPr>
          <w:rFonts w:ascii="Times New Roman" w:hAnsi="Times New Roman"/>
          <w:sz w:val="18"/>
          <w:szCs w:val="18"/>
        </w:rPr>
        <w:t>Makale</w:t>
      </w:r>
      <w:proofErr w:type="spellEnd"/>
      <w:r w:rsidRPr="0058509C">
        <w:rPr>
          <w:rFonts w:ascii="Times New Roman" w:hAnsi="Times New Roman"/>
          <w:sz w:val="18"/>
          <w:szCs w:val="18"/>
        </w:rPr>
        <w:t xml:space="preserve"> and (2) the students’ interest in using humor as a teaching strategy at SMA </w:t>
      </w:r>
      <w:proofErr w:type="spellStart"/>
      <w:r w:rsidRPr="0058509C">
        <w:rPr>
          <w:rFonts w:ascii="Times New Roman" w:hAnsi="Times New Roman"/>
          <w:sz w:val="18"/>
          <w:szCs w:val="18"/>
        </w:rPr>
        <w:t>Negeri</w:t>
      </w:r>
      <w:proofErr w:type="spellEnd"/>
      <w:r w:rsidRPr="0058509C">
        <w:rPr>
          <w:rFonts w:ascii="Times New Roman" w:hAnsi="Times New Roman"/>
          <w:sz w:val="18"/>
          <w:szCs w:val="18"/>
        </w:rPr>
        <w:t xml:space="preserve"> 1 </w:t>
      </w:r>
      <w:proofErr w:type="spellStart"/>
      <w:r w:rsidRPr="0058509C">
        <w:rPr>
          <w:rFonts w:ascii="Times New Roman" w:hAnsi="Times New Roman"/>
          <w:sz w:val="18"/>
          <w:szCs w:val="18"/>
        </w:rPr>
        <w:t>Makale</w:t>
      </w:r>
      <w:proofErr w:type="spellEnd"/>
      <w:r w:rsidRPr="0058509C">
        <w:rPr>
          <w:rFonts w:ascii="Times New Roman" w:hAnsi="Times New Roman"/>
          <w:sz w:val="18"/>
          <w:szCs w:val="18"/>
        </w:rPr>
        <w:t>.</w:t>
      </w:r>
    </w:p>
    <w:p w:rsidR="0056491B" w:rsidRPr="0058509C" w:rsidRDefault="0056491B" w:rsidP="0051136D">
      <w:pPr>
        <w:spacing w:after="0" w:line="240" w:lineRule="auto"/>
        <w:ind w:left="425"/>
        <w:contextualSpacing/>
        <w:jc w:val="both"/>
        <w:rPr>
          <w:rFonts w:ascii="Times New Roman" w:hAnsi="Times New Roman"/>
          <w:sz w:val="18"/>
          <w:szCs w:val="18"/>
        </w:rPr>
      </w:pPr>
      <w:r w:rsidRPr="0058509C">
        <w:rPr>
          <w:rFonts w:ascii="Times New Roman" w:hAnsi="Times New Roman"/>
          <w:sz w:val="18"/>
          <w:szCs w:val="18"/>
        </w:rPr>
        <w:t xml:space="preserve">This research applied a quasi-experimental method which involved two groups. They were experimental and control groups. The population consisted of 246 students. This research used cluster random sampling. The researcher chose two classes of the third year students of SMA </w:t>
      </w:r>
      <w:proofErr w:type="spellStart"/>
      <w:r w:rsidRPr="0058509C">
        <w:rPr>
          <w:rFonts w:ascii="Times New Roman" w:hAnsi="Times New Roman"/>
          <w:sz w:val="18"/>
          <w:szCs w:val="18"/>
        </w:rPr>
        <w:t>Negeri</w:t>
      </w:r>
      <w:proofErr w:type="spellEnd"/>
      <w:r w:rsidRPr="0058509C">
        <w:rPr>
          <w:rFonts w:ascii="Times New Roman" w:hAnsi="Times New Roman"/>
          <w:sz w:val="18"/>
          <w:szCs w:val="18"/>
        </w:rPr>
        <w:t xml:space="preserve"> 1 </w:t>
      </w:r>
      <w:proofErr w:type="spellStart"/>
      <w:r w:rsidRPr="0058509C">
        <w:rPr>
          <w:rFonts w:ascii="Times New Roman" w:hAnsi="Times New Roman"/>
          <w:sz w:val="18"/>
          <w:szCs w:val="18"/>
        </w:rPr>
        <w:t>Makale</w:t>
      </w:r>
      <w:proofErr w:type="spellEnd"/>
      <w:r w:rsidRPr="0058509C">
        <w:rPr>
          <w:rFonts w:ascii="Times New Roman" w:hAnsi="Times New Roman"/>
          <w:sz w:val="18"/>
          <w:szCs w:val="18"/>
        </w:rPr>
        <w:t xml:space="preserve"> academic year 2015/2016 randomly, as the experimental group treated by using humor as a teaching strategy, while the control group was treated without humor. The research data were collected by asking students to retell a story. The speaking test was given in the form of retelling story by pre-test and post-test, then; it was analyzed by using SPSS 20.0 version to see the significant difference between the two groups. </w:t>
      </w:r>
    </w:p>
    <w:p w:rsidR="0056491B" w:rsidRPr="0058509C" w:rsidRDefault="0056491B" w:rsidP="0051136D">
      <w:pPr>
        <w:spacing w:after="0" w:line="240" w:lineRule="auto"/>
        <w:ind w:left="425"/>
        <w:contextualSpacing/>
        <w:jc w:val="both"/>
        <w:rPr>
          <w:rFonts w:ascii="Times New Roman" w:hAnsi="Times New Roman"/>
          <w:sz w:val="18"/>
          <w:szCs w:val="18"/>
        </w:rPr>
      </w:pPr>
      <w:r w:rsidRPr="0058509C">
        <w:rPr>
          <w:rFonts w:ascii="Times New Roman" w:hAnsi="Times New Roman"/>
          <w:sz w:val="18"/>
          <w:szCs w:val="18"/>
        </w:rPr>
        <w:t>The result of the data analysis showed that there was a significant difference between the score of the students who were taught by using humor and without humor. It was proved by the mean score of the experimental group which was higher than the control group in the post-test (93.39 &gt; 89.54). The score of probability value (significant 2-tailed) in speaking ability was lower than the level of significance (0.043 &lt; 0.05). In other words, H1 was accepted and H0 was rejected. The majority of the students (65 percents) responded “strongly agree” to the use of humor in the classroom. Their responses to the questionnaire statement indicated that they appreciated teachers using humor in the class and liked humor to be applied in the classroom. It can be concluded that the use of humor as a teaching strategy was effective to be implemented in speaking class.</w:t>
      </w:r>
    </w:p>
    <w:p w:rsidR="0056491B" w:rsidRPr="0058509C" w:rsidRDefault="0056491B" w:rsidP="0051136D">
      <w:pPr>
        <w:spacing w:after="0" w:line="240" w:lineRule="auto"/>
        <w:ind w:left="425"/>
        <w:contextualSpacing/>
        <w:jc w:val="both"/>
        <w:rPr>
          <w:rFonts w:ascii="Times New Roman" w:hAnsi="Times New Roman"/>
          <w:sz w:val="18"/>
          <w:szCs w:val="18"/>
        </w:rPr>
      </w:pPr>
    </w:p>
    <w:p w:rsidR="0056491B" w:rsidRPr="0058509C" w:rsidRDefault="00D85DAD" w:rsidP="0051136D">
      <w:pPr>
        <w:spacing w:after="0" w:line="240" w:lineRule="auto"/>
        <w:ind w:left="425"/>
        <w:contextualSpacing/>
        <w:jc w:val="both"/>
        <w:rPr>
          <w:rFonts w:ascii="Times New Roman" w:hAnsi="Times New Roman"/>
          <w:sz w:val="18"/>
          <w:szCs w:val="18"/>
        </w:rPr>
      </w:pPr>
      <w:r w:rsidRPr="0058509C">
        <w:rPr>
          <w:rFonts w:ascii="Times New Roman" w:hAnsi="Times New Roman"/>
          <w:b/>
          <w:sz w:val="18"/>
          <w:szCs w:val="18"/>
        </w:rPr>
        <w:t>Key words</w:t>
      </w:r>
      <w:r w:rsidRPr="0058509C">
        <w:rPr>
          <w:rFonts w:ascii="Times New Roman" w:hAnsi="Times New Roman"/>
          <w:sz w:val="18"/>
          <w:szCs w:val="18"/>
        </w:rPr>
        <w:t>: Humor, teaching strategy, speaking, interest.</w:t>
      </w:r>
    </w:p>
    <w:p w:rsidR="00D85DAD" w:rsidRPr="0058509C" w:rsidRDefault="00D85DAD" w:rsidP="0051136D">
      <w:pPr>
        <w:spacing w:after="0" w:line="240" w:lineRule="auto"/>
        <w:ind w:left="425"/>
        <w:contextualSpacing/>
        <w:jc w:val="both"/>
        <w:rPr>
          <w:rFonts w:ascii="Times New Roman" w:hAnsi="Times New Roman" w:cs="Times New Roman"/>
          <w:sz w:val="18"/>
          <w:szCs w:val="18"/>
        </w:rPr>
      </w:pPr>
    </w:p>
    <w:p w:rsidR="0051136D" w:rsidRPr="0058509C" w:rsidRDefault="0051136D" w:rsidP="0051136D">
      <w:pPr>
        <w:spacing w:after="0" w:line="240" w:lineRule="auto"/>
        <w:contextualSpacing/>
        <w:jc w:val="both"/>
        <w:rPr>
          <w:rFonts w:ascii="Times New Roman" w:hAnsi="Times New Roman" w:cs="Times New Roman"/>
          <w:b/>
          <w:sz w:val="24"/>
          <w:szCs w:val="24"/>
        </w:rPr>
      </w:pPr>
    </w:p>
    <w:p w:rsidR="00D85DAD" w:rsidRPr="0058509C" w:rsidRDefault="00D85DAD" w:rsidP="0051136D">
      <w:pPr>
        <w:spacing w:after="0" w:line="240" w:lineRule="auto"/>
        <w:contextualSpacing/>
        <w:jc w:val="both"/>
        <w:rPr>
          <w:rFonts w:ascii="Times New Roman" w:hAnsi="Times New Roman" w:cs="Times New Roman"/>
          <w:b/>
          <w:sz w:val="24"/>
          <w:szCs w:val="24"/>
        </w:rPr>
      </w:pPr>
      <w:r w:rsidRPr="0058509C">
        <w:rPr>
          <w:rFonts w:ascii="Times New Roman" w:hAnsi="Times New Roman" w:cs="Times New Roman"/>
          <w:b/>
          <w:sz w:val="24"/>
          <w:szCs w:val="24"/>
        </w:rPr>
        <w:t>INTRODUCTION</w:t>
      </w:r>
    </w:p>
    <w:p w:rsidR="0051136D" w:rsidRPr="0058509C" w:rsidRDefault="0051136D" w:rsidP="0051136D">
      <w:pPr>
        <w:spacing w:after="0" w:line="240" w:lineRule="auto"/>
        <w:contextualSpacing/>
        <w:jc w:val="both"/>
        <w:rPr>
          <w:rFonts w:ascii="Times New Roman" w:hAnsi="Times New Roman"/>
          <w:sz w:val="24"/>
          <w:szCs w:val="24"/>
        </w:rPr>
      </w:pPr>
    </w:p>
    <w:p w:rsidR="00D85DAD" w:rsidRPr="0058509C" w:rsidRDefault="002A762E" w:rsidP="0051136D">
      <w:pPr>
        <w:spacing w:after="0" w:line="240" w:lineRule="auto"/>
        <w:contextualSpacing/>
        <w:jc w:val="both"/>
        <w:rPr>
          <w:rFonts w:ascii="Times New Roman" w:hAnsi="Times New Roman" w:cs="Times New Roman"/>
          <w:b/>
          <w:sz w:val="24"/>
          <w:szCs w:val="24"/>
        </w:rPr>
      </w:pPr>
      <w:r w:rsidRPr="0058509C">
        <w:rPr>
          <w:rFonts w:ascii="Times New Roman" w:hAnsi="Times New Roman"/>
          <w:sz w:val="24"/>
          <w:szCs w:val="24"/>
        </w:rPr>
        <w:t>Teachers must be creative and innovative because of the critical role play in creating an environment conducive to optimal student learning. Therefore, strategies take an important place during the teaching and learning process; each individual chooses the one that is the most suitable for him or her. Many English teachers have started to apply innovative teaching strategies inside and outside the classroom to advance their learners’ competency levels and to achieve the best learning outcomes. Humor is not new, but it is an innovative teaching strategy that can be used to improve different areas of education. Humor is a creative teaching technique that places demands on the skills and art of the educators (Martin, 2007).</w:t>
      </w:r>
    </w:p>
    <w:p w:rsidR="0051136D" w:rsidRPr="0058509C" w:rsidRDefault="0051136D" w:rsidP="0051136D">
      <w:pPr>
        <w:pStyle w:val="ListParagraph"/>
        <w:tabs>
          <w:tab w:val="left" w:pos="426"/>
          <w:tab w:val="left" w:pos="630"/>
        </w:tabs>
        <w:spacing w:after="0" w:line="240" w:lineRule="auto"/>
        <w:ind w:left="0"/>
        <w:jc w:val="both"/>
        <w:rPr>
          <w:rFonts w:ascii="Times New Roman" w:hAnsi="Times New Roman"/>
          <w:sz w:val="24"/>
          <w:szCs w:val="24"/>
          <w:lang w:val="en-US"/>
        </w:rPr>
      </w:pPr>
      <w:r w:rsidRPr="0058509C">
        <w:rPr>
          <w:rFonts w:ascii="Times New Roman" w:hAnsi="Times New Roman"/>
          <w:sz w:val="24"/>
          <w:szCs w:val="24"/>
          <w:lang w:val="en-US"/>
        </w:rPr>
        <w:lastRenderedPageBreak/>
        <w:t xml:space="preserve">There are lots of benefits that could be derived from the incorporation of humor in teaching English. Generally speaking, a sense of humor makes the classroom environment lively and reduces anxiety by creating a free and easy atmosphere. </w:t>
      </w:r>
      <w:proofErr w:type="spellStart"/>
      <w:r w:rsidRPr="0058509C">
        <w:rPr>
          <w:rFonts w:ascii="Times New Roman" w:hAnsi="Times New Roman"/>
          <w:sz w:val="24"/>
          <w:szCs w:val="24"/>
          <w:lang w:val="en-US"/>
        </w:rPr>
        <w:t>Krashen</w:t>
      </w:r>
      <w:proofErr w:type="spellEnd"/>
      <w:r w:rsidRPr="0058509C">
        <w:rPr>
          <w:rFonts w:ascii="Times New Roman" w:hAnsi="Times New Roman"/>
          <w:sz w:val="24"/>
          <w:szCs w:val="24"/>
          <w:lang w:val="en-US"/>
        </w:rPr>
        <w:t xml:space="preserve"> (1987) writes extremely on the negative effect of anxiety on the student’s ability to learn ESL (English as a Second Language). For a dreaded course like English especially in an ESL environment, humor can help to increase motivation, develop self-confidence and bridge gap between teachers and students. Through this, the students can maximize ESL lessons through easy understanding and long-term retention (Glenn, 2002). Further, Munoz (2005: 24) argues that ‘humor is closely related to memory as it is easier to recall an experience that occurred in a humorous context…’ as </w:t>
      </w:r>
      <w:proofErr w:type="spellStart"/>
      <w:r w:rsidRPr="0058509C">
        <w:rPr>
          <w:rFonts w:ascii="Times New Roman" w:hAnsi="Times New Roman"/>
          <w:sz w:val="24"/>
          <w:szCs w:val="24"/>
          <w:lang w:val="en-US"/>
        </w:rPr>
        <w:t>Tosta</w:t>
      </w:r>
      <w:proofErr w:type="spellEnd"/>
      <w:r w:rsidRPr="0058509C">
        <w:rPr>
          <w:rFonts w:ascii="Times New Roman" w:hAnsi="Times New Roman"/>
          <w:sz w:val="24"/>
          <w:szCs w:val="24"/>
          <w:lang w:val="en-US"/>
        </w:rPr>
        <w:t xml:space="preserve"> (2001: 27) regards being funny as humorous by asserting that the funny teacher is not a clown figure, he is a serious conscientious professional who believes in the meaningfulness and effectiveness of having fun while learning. He further makes a clear-cut distinction between a comedian/clown and a humorous teacher. The goal of a comedian even in a formed environment is distinct from that of a humorous teacher. A comedian/clown entertains and gets paid for it without a goal of imparting knowledge, but a humorous teacher is a professional who employs humor for the sole goal of making teaching and learning more interesting and effective. The major benefits of humor in the teaching of ESL can be summed up in Munoz (2005) submission thus:</w:t>
      </w:r>
    </w:p>
    <w:p w:rsidR="00D85DAD" w:rsidRPr="0058509C" w:rsidRDefault="0051136D" w:rsidP="0051136D">
      <w:pPr>
        <w:spacing w:after="0" w:line="240" w:lineRule="auto"/>
        <w:ind w:left="709"/>
        <w:contextualSpacing/>
        <w:jc w:val="both"/>
        <w:rPr>
          <w:rFonts w:ascii="Times New Roman" w:hAnsi="Times New Roman"/>
          <w:iCs/>
          <w:sz w:val="24"/>
          <w:szCs w:val="24"/>
        </w:rPr>
      </w:pPr>
      <w:r w:rsidRPr="0058509C">
        <w:rPr>
          <w:rFonts w:ascii="Times New Roman" w:hAnsi="Times New Roman"/>
          <w:iCs/>
          <w:sz w:val="24"/>
          <w:szCs w:val="24"/>
        </w:rPr>
        <w:t>There are many benefits to complementing humor in the classroom, it creates a cooperative atmosphere helping students to better relate to one another and it focuses them more effectively. It adds a cultural frame to language by presenting a tone, expression, and context to the materials, thus increasing cultural knowledge.</w:t>
      </w:r>
    </w:p>
    <w:p w:rsidR="0051136D" w:rsidRPr="0058509C" w:rsidRDefault="0051136D" w:rsidP="0051136D">
      <w:pPr>
        <w:spacing w:after="0" w:line="240" w:lineRule="auto"/>
        <w:contextualSpacing/>
        <w:jc w:val="both"/>
        <w:rPr>
          <w:rFonts w:ascii="Times New Roman" w:hAnsi="Times New Roman"/>
          <w:iCs/>
          <w:sz w:val="24"/>
          <w:szCs w:val="24"/>
        </w:rPr>
      </w:pPr>
    </w:p>
    <w:p w:rsidR="0051136D" w:rsidRPr="0058509C" w:rsidRDefault="00594444" w:rsidP="0051136D">
      <w:pPr>
        <w:spacing w:after="0" w:line="240" w:lineRule="auto"/>
        <w:contextualSpacing/>
        <w:jc w:val="both"/>
        <w:rPr>
          <w:rFonts w:ascii="Times New Roman" w:hAnsi="Times New Roman" w:cs="Times New Roman"/>
          <w:sz w:val="24"/>
          <w:szCs w:val="24"/>
        </w:rPr>
      </w:pPr>
      <w:r w:rsidRPr="0058509C">
        <w:rPr>
          <w:rFonts w:ascii="Times New Roman" w:eastAsia="Times New Roman" w:hAnsi="Times New Roman" w:cs="Times New Roman"/>
          <w:sz w:val="24"/>
          <w:szCs w:val="24"/>
        </w:rPr>
        <w:t xml:space="preserve">In the real condition, some English teachers of SMA </w:t>
      </w:r>
      <w:proofErr w:type="spellStart"/>
      <w:r w:rsidRPr="0058509C">
        <w:rPr>
          <w:rFonts w:ascii="Times New Roman" w:eastAsia="Times New Roman" w:hAnsi="Times New Roman" w:cs="Times New Roman"/>
          <w:sz w:val="24"/>
          <w:szCs w:val="24"/>
        </w:rPr>
        <w:t>Negeri</w:t>
      </w:r>
      <w:proofErr w:type="spellEnd"/>
      <w:r w:rsidRPr="0058509C">
        <w:rPr>
          <w:rFonts w:ascii="Times New Roman" w:eastAsia="Times New Roman" w:hAnsi="Times New Roman" w:cs="Times New Roman"/>
          <w:sz w:val="24"/>
          <w:szCs w:val="24"/>
        </w:rPr>
        <w:t xml:space="preserve"> 1 </w:t>
      </w:r>
      <w:proofErr w:type="spellStart"/>
      <w:r w:rsidRPr="0058509C">
        <w:rPr>
          <w:rFonts w:ascii="Times New Roman" w:eastAsia="Times New Roman" w:hAnsi="Times New Roman" w:cs="Times New Roman"/>
          <w:sz w:val="24"/>
          <w:szCs w:val="24"/>
        </w:rPr>
        <w:t>Makale</w:t>
      </w:r>
      <w:proofErr w:type="spellEnd"/>
      <w:r w:rsidRPr="0058509C">
        <w:rPr>
          <w:rFonts w:ascii="Times New Roman" w:eastAsia="Times New Roman" w:hAnsi="Times New Roman" w:cs="Times New Roman"/>
          <w:sz w:val="24"/>
          <w:szCs w:val="24"/>
        </w:rPr>
        <w:t xml:space="preserve"> sometimes teach in a very serious way. This way of teaching can increase students’ anxiety, decrease their self-esteem, and increase their heartbeats in a stressful situation. </w:t>
      </w:r>
      <w:r w:rsidRPr="0058509C">
        <w:rPr>
          <w:rFonts w:ascii="Times New Roman" w:hAnsi="Times New Roman" w:cs="Times New Roman"/>
          <w:sz w:val="24"/>
          <w:szCs w:val="24"/>
        </w:rPr>
        <w:t>Many of the students feel anxious in a speaking class (</w:t>
      </w:r>
      <w:proofErr w:type="spellStart"/>
      <w:r w:rsidRPr="0058509C">
        <w:rPr>
          <w:rFonts w:ascii="Times New Roman" w:hAnsi="Times New Roman" w:cs="Times New Roman"/>
          <w:sz w:val="24"/>
          <w:szCs w:val="24"/>
        </w:rPr>
        <w:t>Padmadewi</w:t>
      </w:r>
      <w:proofErr w:type="spellEnd"/>
      <w:r w:rsidRPr="0058509C">
        <w:rPr>
          <w:rFonts w:ascii="Times New Roman" w:hAnsi="Times New Roman" w:cs="Times New Roman"/>
          <w:sz w:val="24"/>
          <w:szCs w:val="24"/>
        </w:rPr>
        <w:t>, 1998), and some are likely to keep silent (</w:t>
      </w:r>
      <w:proofErr w:type="spellStart"/>
      <w:r w:rsidRPr="0058509C">
        <w:rPr>
          <w:rFonts w:ascii="Times New Roman" w:hAnsi="Times New Roman" w:cs="Times New Roman"/>
          <w:sz w:val="24"/>
          <w:szCs w:val="24"/>
        </w:rPr>
        <w:t>Tutyandari</w:t>
      </w:r>
      <w:proofErr w:type="spellEnd"/>
      <w:r w:rsidRPr="0058509C">
        <w:rPr>
          <w:rFonts w:ascii="Times New Roman" w:hAnsi="Times New Roman" w:cs="Times New Roman"/>
          <w:sz w:val="24"/>
          <w:szCs w:val="24"/>
        </w:rPr>
        <w:t xml:space="preserve">, 2005). Based on her research, </w:t>
      </w:r>
      <w:proofErr w:type="spellStart"/>
      <w:r w:rsidRPr="0058509C">
        <w:rPr>
          <w:rFonts w:ascii="Times New Roman" w:hAnsi="Times New Roman" w:cs="Times New Roman"/>
          <w:sz w:val="24"/>
          <w:szCs w:val="24"/>
        </w:rPr>
        <w:t>Padmadewi</w:t>
      </w:r>
      <w:proofErr w:type="spellEnd"/>
      <w:r w:rsidRPr="0058509C">
        <w:rPr>
          <w:rFonts w:ascii="Times New Roman" w:hAnsi="Times New Roman" w:cs="Times New Roman"/>
          <w:sz w:val="24"/>
          <w:szCs w:val="24"/>
        </w:rPr>
        <w:t xml:space="preserve"> (1998) finds out that students attending a speaking class often feel anxious due to pressure from the speaking tasks which require them to present individually and spontaneously within </w:t>
      </w:r>
      <w:r w:rsidRPr="0058509C">
        <w:rPr>
          <w:rFonts w:ascii="Times New Roman" w:hAnsi="Times New Roman"/>
          <w:sz w:val="24"/>
          <w:szCs w:val="24"/>
        </w:rPr>
        <w:t xml:space="preserve">the </w:t>
      </w:r>
      <w:r w:rsidRPr="0058509C">
        <w:rPr>
          <w:rFonts w:ascii="Times New Roman" w:hAnsi="Times New Roman" w:cs="Times New Roman"/>
          <w:sz w:val="24"/>
          <w:szCs w:val="24"/>
        </w:rPr>
        <w:t xml:space="preserve">limited time. </w:t>
      </w:r>
      <w:proofErr w:type="spellStart"/>
      <w:r w:rsidRPr="0058509C">
        <w:rPr>
          <w:rFonts w:ascii="Times New Roman" w:hAnsi="Times New Roman" w:cs="Times New Roman"/>
          <w:sz w:val="24"/>
          <w:szCs w:val="24"/>
        </w:rPr>
        <w:t>Tutyandari</w:t>
      </w:r>
      <w:proofErr w:type="spellEnd"/>
      <w:r w:rsidRPr="0058509C">
        <w:rPr>
          <w:rFonts w:ascii="Times New Roman" w:hAnsi="Times New Roman" w:cs="Times New Roman"/>
          <w:sz w:val="24"/>
          <w:szCs w:val="24"/>
        </w:rPr>
        <w:t xml:space="preserve"> (2005) mentions that students keep silent because they lack of self-confidence, lack of prior knowledge about topics, and poor teacher-learner relationship.</w:t>
      </w:r>
    </w:p>
    <w:p w:rsidR="00594444" w:rsidRPr="0058509C" w:rsidRDefault="00594444" w:rsidP="00594444">
      <w:pPr>
        <w:autoSpaceDE w:val="0"/>
        <w:autoSpaceDN w:val="0"/>
        <w:adjustRightInd w:val="0"/>
        <w:spacing w:after="0" w:line="240" w:lineRule="auto"/>
        <w:jc w:val="both"/>
        <w:rPr>
          <w:rFonts w:ascii="Times New Roman" w:eastAsia="Times New Roman" w:hAnsi="Times New Roman" w:cs="Times New Roman"/>
          <w:sz w:val="24"/>
          <w:szCs w:val="24"/>
        </w:rPr>
      </w:pPr>
    </w:p>
    <w:p w:rsidR="00594444" w:rsidRPr="0058509C" w:rsidRDefault="00594444" w:rsidP="00594444">
      <w:pPr>
        <w:autoSpaceDE w:val="0"/>
        <w:autoSpaceDN w:val="0"/>
        <w:adjustRightInd w:val="0"/>
        <w:spacing w:after="0" w:line="240" w:lineRule="auto"/>
        <w:jc w:val="both"/>
        <w:rPr>
          <w:rFonts w:ascii="Times New Roman" w:hAnsi="Times New Roman" w:cs="Times New Roman"/>
          <w:sz w:val="24"/>
          <w:szCs w:val="24"/>
        </w:rPr>
      </w:pPr>
      <w:r w:rsidRPr="0058509C">
        <w:rPr>
          <w:rFonts w:ascii="Times New Roman" w:eastAsia="Times New Roman" w:hAnsi="Times New Roman" w:cs="Times New Roman"/>
          <w:sz w:val="24"/>
          <w:szCs w:val="24"/>
        </w:rPr>
        <w:t xml:space="preserve">However, today’s world requires that the goal of teaching speaking should improve students’ communicative skills because, only in that way, students can express themselves and learn how to follow the social and cultural rules appropriate in each communicative circumstance. </w:t>
      </w:r>
      <w:r w:rsidRPr="0058509C">
        <w:rPr>
          <w:rFonts w:ascii="Times New Roman" w:hAnsi="Times New Roman" w:cs="Times New Roman"/>
          <w:sz w:val="24"/>
          <w:szCs w:val="24"/>
        </w:rPr>
        <w:t xml:space="preserve">Speaking is a productive or active skill which is absolutely vital in the encouragement of communicative efficiency. </w:t>
      </w:r>
      <w:proofErr w:type="spellStart"/>
      <w:r w:rsidRPr="0058509C">
        <w:rPr>
          <w:rFonts w:ascii="Times New Roman" w:hAnsi="Times New Roman" w:cs="Times New Roman"/>
          <w:sz w:val="24"/>
          <w:szCs w:val="24"/>
        </w:rPr>
        <w:t>Diyyab</w:t>
      </w:r>
      <w:proofErr w:type="spellEnd"/>
      <w:r w:rsidRPr="0058509C">
        <w:rPr>
          <w:rFonts w:ascii="Times New Roman" w:hAnsi="Times New Roman" w:cs="Times New Roman"/>
          <w:sz w:val="24"/>
          <w:szCs w:val="24"/>
        </w:rPr>
        <w:t xml:space="preserve">, </w:t>
      </w:r>
      <w:r w:rsidRPr="0058509C">
        <w:rPr>
          <w:rFonts w:ascii="Times New Roman" w:hAnsi="Times New Roman" w:cs="Times New Roman"/>
          <w:i/>
          <w:sz w:val="24"/>
          <w:szCs w:val="24"/>
        </w:rPr>
        <w:t xml:space="preserve">et al. </w:t>
      </w:r>
      <w:r w:rsidRPr="0058509C">
        <w:rPr>
          <w:rFonts w:ascii="Times New Roman" w:hAnsi="Times New Roman" w:cs="Times New Roman"/>
          <w:sz w:val="24"/>
          <w:szCs w:val="24"/>
        </w:rPr>
        <w:t xml:space="preserve">(2013: 2) states that teaching speaking skills have become increasingly important in English as a foreign language due to a large </w:t>
      </w:r>
      <w:r w:rsidRPr="0058509C">
        <w:rPr>
          <w:rFonts w:ascii="Times New Roman" w:hAnsi="Times New Roman" w:cs="Times New Roman"/>
          <w:sz w:val="24"/>
          <w:szCs w:val="24"/>
        </w:rPr>
        <w:lastRenderedPageBreak/>
        <w:t>number of learners who want to use English spontaneously and freely for communicative purposes.</w:t>
      </w:r>
    </w:p>
    <w:p w:rsidR="00594444" w:rsidRPr="0058509C" w:rsidRDefault="00594444" w:rsidP="00594444">
      <w:pPr>
        <w:autoSpaceDE w:val="0"/>
        <w:autoSpaceDN w:val="0"/>
        <w:adjustRightInd w:val="0"/>
        <w:spacing w:after="0" w:line="240" w:lineRule="auto"/>
        <w:jc w:val="both"/>
        <w:rPr>
          <w:rFonts w:ascii="Times New Roman" w:hAnsi="Times New Roman" w:cs="Times New Roman"/>
          <w:sz w:val="24"/>
          <w:szCs w:val="24"/>
        </w:rPr>
      </w:pPr>
    </w:p>
    <w:p w:rsidR="00594444" w:rsidRPr="0058509C" w:rsidRDefault="00594444" w:rsidP="00594444">
      <w:pPr>
        <w:autoSpaceDE w:val="0"/>
        <w:autoSpaceDN w:val="0"/>
        <w:adjustRightInd w:val="0"/>
        <w:spacing w:after="0" w:line="240" w:lineRule="auto"/>
        <w:jc w:val="both"/>
        <w:rPr>
          <w:rFonts w:ascii="Times New Roman" w:hAnsi="Times New Roman" w:cs="Times New Roman"/>
          <w:sz w:val="24"/>
          <w:szCs w:val="24"/>
        </w:rPr>
      </w:pPr>
      <w:r w:rsidRPr="0058509C">
        <w:rPr>
          <w:rFonts w:ascii="Times New Roman" w:hAnsi="Times New Roman" w:cs="Times New Roman"/>
          <w:sz w:val="24"/>
          <w:szCs w:val="24"/>
        </w:rPr>
        <w:t xml:space="preserve">The need for speaking mastery in English has been increased due to the strengthening position of English as a language for international communication. It has become apparent that students of English as a foreign language have considered themselves good and successful learners if they can communicate fluently and effectively in English (Graves, 2008; </w:t>
      </w:r>
      <w:proofErr w:type="spellStart"/>
      <w:r w:rsidRPr="0058509C">
        <w:rPr>
          <w:rFonts w:ascii="Times New Roman" w:hAnsi="Times New Roman" w:cs="Times New Roman"/>
          <w:sz w:val="24"/>
          <w:szCs w:val="24"/>
        </w:rPr>
        <w:t>Nazara</w:t>
      </w:r>
      <w:proofErr w:type="spellEnd"/>
      <w:r w:rsidRPr="0058509C">
        <w:rPr>
          <w:rFonts w:ascii="Times New Roman" w:hAnsi="Times New Roman" w:cs="Times New Roman"/>
          <w:sz w:val="24"/>
          <w:szCs w:val="24"/>
        </w:rPr>
        <w:t xml:space="preserve">, 2011). At present, the ability to speak English fluently has become a must, especially for EFL students. According to </w:t>
      </w:r>
      <w:proofErr w:type="spellStart"/>
      <w:r w:rsidRPr="0058509C">
        <w:rPr>
          <w:rFonts w:ascii="Times New Roman" w:hAnsi="Times New Roman" w:cs="Times New Roman"/>
          <w:sz w:val="24"/>
          <w:szCs w:val="24"/>
        </w:rPr>
        <w:t>Derwing</w:t>
      </w:r>
      <w:proofErr w:type="spellEnd"/>
      <w:r w:rsidRPr="0058509C">
        <w:rPr>
          <w:rFonts w:ascii="Times New Roman" w:hAnsi="Times New Roman" w:cs="Times New Roman"/>
          <w:sz w:val="24"/>
          <w:szCs w:val="24"/>
        </w:rPr>
        <w:t xml:space="preserve">, </w:t>
      </w:r>
      <w:r w:rsidRPr="0058509C">
        <w:rPr>
          <w:rFonts w:ascii="Times New Roman" w:hAnsi="Times New Roman" w:cs="Times New Roman"/>
          <w:i/>
          <w:sz w:val="24"/>
          <w:szCs w:val="24"/>
        </w:rPr>
        <w:t xml:space="preserve">et al. </w:t>
      </w:r>
      <w:r w:rsidRPr="0058509C">
        <w:rPr>
          <w:rFonts w:ascii="Times New Roman" w:hAnsi="Times New Roman" w:cs="Times New Roman"/>
          <w:sz w:val="24"/>
          <w:szCs w:val="24"/>
        </w:rPr>
        <w:t>(2004: 661) fluency is considered an important characteristic of foreign language speech for a variety of reasons. EFL learners need to speak fluently ranging from a mere desire to feel confident when talking to others in English to an urgent need to pass a language test of spoken English.</w:t>
      </w:r>
    </w:p>
    <w:p w:rsidR="00594444" w:rsidRPr="0058509C" w:rsidRDefault="00594444" w:rsidP="00594444">
      <w:pPr>
        <w:spacing w:after="0" w:line="240" w:lineRule="auto"/>
        <w:contextualSpacing/>
        <w:jc w:val="both"/>
        <w:rPr>
          <w:rFonts w:ascii="Times New Roman" w:hAnsi="Times New Roman" w:cs="Times New Roman"/>
          <w:sz w:val="24"/>
          <w:szCs w:val="24"/>
        </w:rPr>
      </w:pPr>
    </w:p>
    <w:p w:rsidR="00594444" w:rsidRPr="0058509C" w:rsidRDefault="00594444" w:rsidP="00594444">
      <w:pPr>
        <w:spacing w:after="0" w:line="240" w:lineRule="auto"/>
        <w:contextualSpacing/>
        <w:jc w:val="both"/>
        <w:rPr>
          <w:rFonts w:ascii="Times New Roman" w:hAnsi="Times New Roman" w:cs="Times New Roman"/>
          <w:sz w:val="24"/>
          <w:szCs w:val="24"/>
        </w:rPr>
      </w:pPr>
      <w:r w:rsidRPr="0058509C">
        <w:rPr>
          <w:rFonts w:ascii="Times New Roman" w:hAnsi="Times New Roman" w:cs="Times New Roman"/>
          <w:sz w:val="24"/>
          <w:szCs w:val="24"/>
        </w:rPr>
        <w:t xml:space="preserve">To improve students’ speaking skills, the teacher must enable the students to overcome their psychological problems and must help them develop their self-confidence. These require careful planning, skillful motivation, varied techniques, patient instruction, relaxed atmosphere, visual stimuli, and good humor. The researcher interests in conducting a creative teaching strategy to improve students’ achievements in speaking based on the use of humor. The aims of this study are to explore the effectiveness of using humor as a teaching strategy in speaking class and the students’ interest in using humor as a teaching strategy at SMA </w:t>
      </w:r>
      <w:proofErr w:type="spellStart"/>
      <w:r w:rsidRPr="0058509C">
        <w:rPr>
          <w:rFonts w:ascii="Times New Roman" w:hAnsi="Times New Roman" w:cs="Times New Roman"/>
          <w:sz w:val="24"/>
          <w:szCs w:val="24"/>
        </w:rPr>
        <w:t>Negeri</w:t>
      </w:r>
      <w:proofErr w:type="spellEnd"/>
      <w:r w:rsidRPr="0058509C">
        <w:rPr>
          <w:rFonts w:ascii="Times New Roman" w:hAnsi="Times New Roman" w:cs="Times New Roman"/>
          <w:sz w:val="24"/>
          <w:szCs w:val="24"/>
        </w:rPr>
        <w:t xml:space="preserve"> 1 </w:t>
      </w:r>
      <w:proofErr w:type="spellStart"/>
      <w:r w:rsidRPr="0058509C">
        <w:rPr>
          <w:rFonts w:ascii="Times New Roman" w:hAnsi="Times New Roman" w:cs="Times New Roman"/>
          <w:sz w:val="24"/>
          <w:szCs w:val="24"/>
        </w:rPr>
        <w:t>Makale</w:t>
      </w:r>
      <w:proofErr w:type="spellEnd"/>
      <w:r w:rsidRPr="0058509C">
        <w:rPr>
          <w:rFonts w:ascii="Times New Roman" w:hAnsi="Times New Roman" w:cs="Times New Roman"/>
          <w:sz w:val="24"/>
          <w:szCs w:val="24"/>
        </w:rPr>
        <w:t>.</w:t>
      </w:r>
    </w:p>
    <w:p w:rsidR="00594444" w:rsidRPr="0058509C" w:rsidRDefault="00594444" w:rsidP="00594444">
      <w:pPr>
        <w:spacing w:after="0" w:line="240" w:lineRule="auto"/>
        <w:contextualSpacing/>
        <w:jc w:val="both"/>
        <w:rPr>
          <w:rFonts w:ascii="Times New Roman" w:hAnsi="Times New Roman" w:cs="Times New Roman"/>
          <w:sz w:val="24"/>
          <w:szCs w:val="24"/>
        </w:rPr>
      </w:pPr>
    </w:p>
    <w:p w:rsidR="00594444" w:rsidRPr="0058509C" w:rsidRDefault="00594444" w:rsidP="00594444">
      <w:pPr>
        <w:spacing w:after="0" w:line="240" w:lineRule="auto"/>
        <w:contextualSpacing/>
        <w:jc w:val="both"/>
        <w:rPr>
          <w:rFonts w:ascii="Times New Roman" w:hAnsi="Times New Roman" w:cs="Times New Roman"/>
          <w:b/>
          <w:sz w:val="24"/>
          <w:szCs w:val="24"/>
        </w:rPr>
      </w:pPr>
      <w:r w:rsidRPr="0058509C">
        <w:rPr>
          <w:rFonts w:ascii="Times New Roman" w:hAnsi="Times New Roman" w:cs="Times New Roman"/>
          <w:b/>
          <w:sz w:val="24"/>
          <w:szCs w:val="24"/>
        </w:rPr>
        <w:t>LITERATURE REVIEW</w:t>
      </w:r>
    </w:p>
    <w:p w:rsidR="00594444" w:rsidRPr="0058509C" w:rsidRDefault="00594444" w:rsidP="00594444">
      <w:pPr>
        <w:spacing w:after="0" w:line="240" w:lineRule="auto"/>
        <w:contextualSpacing/>
        <w:jc w:val="both"/>
        <w:rPr>
          <w:rFonts w:ascii="Times New Roman" w:hAnsi="Times New Roman" w:cs="Times New Roman"/>
          <w:b/>
          <w:sz w:val="24"/>
          <w:szCs w:val="24"/>
        </w:rPr>
      </w:pPr>
    </w:p>
    <w:p w:rsidR="00594444" w:rsidRPr="0058509C" w:rsidRDefault="00594444" w:rsidP="00594444">
      <w:pPr>
        <w:spacing w:after="0" w:line="240" w:lineRule="auto"/>
        <w:contextualSpacing/>
        <w:jc w:val="both"/>
        <w:rPr>
          <w:rFonts w:ascii="Times New Roman" w:hAnsi="Times New Roman" w:cs="Times New Roman"/>
          <w:b/>
          <w:sz w:val="24"/>
          <w:szCs w:val="24"/>
        </w:rPr>
      </w:pPr>
      <w:r w:rsidRPr="0058509C">
        <w:rPr>
          <w:rFonts w:ascii="Times New Roman" w:hAnsi="Times New Roman" w:cs="Times New Roman"/>
          <w:b/>
          <w:sz w:val="24"/>
          <w:szCs w:val="24"/>
        </w:rPr>
        <w:t>Previous Related Research Findings</w:t>
      </w:r>
    </w:p>
    <w:p w:rsidR="00594444" w:rsidRPr="0058509C" w:rsidRDefault="00594444" w:rsidP="00594444">
      <w:pPr>
        <w:spacing w:after="0" w:line="240" w:lineRule="auto"/>
        <w:contextualSpacing/>
        <w:jc w:val="both"/>
        <w:rPr>
          <w:rFonts w:ascii="Times New Roman" w:hAnsi="Times New Roman" w:cs="Times New Roman"/>
          <w:b/>
          <w:sz w:val="24"/>
          <w:szCs w:val="24"/>
        </w:rPr>
      </w:pPr>
    </w:p>
    <w:p w:rsidR="00594444" w:rsidRPr="0058509C" w:rsidRDefault="00594444" w:rsidP="00594444">
      <w:pPr>
        <w:spacing w:after="0" w:line="240" w:lineRule="auto"/>
        <w:contextualSpacing/>
        <w:jc w:val="both"/>
        <w:rPr>
          <w:rFonts w:ascii="Times New Roman" w:hAnsi="Times New Roman" w:cs="Times New Roman"/>
          <w:sz w:val="24"/>
          <w:szCs w:val="24"/>
        </w:rPr>
      </w:pPr>
      <w:proofErr w:type="spellStart"/>
      <w:r w:rsidRPr="0058509C">
        <w:rPr>
          <w:rFonts w:ascii="Times New Roman" w:hAnsi="Times New Roman" w:cs="Times New Roman"/>
          <w:sz w:val="24"/>
          <w:szCs w:val="24"/>
        </w:rPr>
        <w:t>Syafiq</w:t>
      </w:r>
      <w:proofErr w:type="spellEnd"/>
      <w:r w:rsidRPr="0058509C">
        <w:rPr>
          <w:rFonts w:ascii="Times New Roman" w:hAnsi="Times New Roman" w:cs="Times New Roman"/>
          <w:sz w:val="24"/>
          <w:szCs w:val="24"/>
        </w:rPr>
        <w:t xml:space="preserve"> and </w:t>
      </w:r>
      <w:proofErr w:type="spellStart"/>
      <w:r w:rsidRPr="0058509C">
        <w:rPr>
          <w:rFonts w:ascii="Times New Roman" w:hAnsi="Times New Roman" w:cs="Times New Roman"/>
          <w:sz w:val="24"/>
          <w:szCs w:val="24"/>
        </w:rPr>
        <w:t>Saleh</w:t>
      </w:r>
      <w:proofErr w:type="spellEnd"/>
      <w:r w:rsidRPr="0058509C">
        <w:rPr>
          <w:rFonts w:ascii="Times New Roman" w:hAnsi="Times New Roman" w:cs="Times New Roman"/>
          <w:sz w:val="24"/>
          <w:szCs w:val="24"/>
        </w:rPr>
        <w:t xml:space="preserve"> (2012) conducted a research entitled “Humor English Teaching Material for Improving Students’ Speaking Skill with High and Low Learning Motivation”. The study aimed at investigating the effectiveness of humor as English teaching material to improve student’s speaking skill with high or low motivation and the effect of humor use gives to their teaching in English as a foreign language context</w:t>
      </w:r>
      <w:r w:rsidRPr="0058509C">
        <w:rPr>
          <w:rFonts w:ascii="Arial Narrow" w:hAnsi="Arial Narrow" w:cs="Arial Narrow"/>
        </w:rPr>
        <w:t xml:space="preserve">. </w:t>
      </w:r>
      <w:r w:rsidRPr="0058509C">
        <w:rPr>
          <w:rFonts w:ascii="Times New Roman" w:hAnsi="Times New Roman" w:cs="Times New Roman"/>
          <w:sz w:val="24"/>
          <w:szCs w:val="24"/>
        </w:rPr>
        <w:t xml:space="preserve">The achievement results illustrated that more students were in favor of humor as teaching material in the English as a Foreign Language (EFL) classroom in improving their speaking skill than </w:t>
      </w:r>
      <w:r w:rsidRPr="0058509C">
        <w:rPr>
          <w:rFonts w:ascii="Times New Roman" w:hAnsi="Times New Roman"/>
          <w:sz w:val="24"/>
          <w:szCs w:val="24"/>
        </w:rPr>
        <w:t xml:space="preserve">the </w:t>
      </w:r>
      <w:r w:rsidRPr="0058509C">
        <w:rPr>
          <w:rFonts w:ascii="Times New Roman" w:hAnsi="Times New Roman" w:cs="Times New Roman"/>
          <w:sz w:val="24"/>
          <w:szCs w:val="24"/>
        </w:rPr>
        <w:t xml:space="preserve">conventional method. Most of </w:t>
      </w:r>
      <w:r w:rsidRPr="0058509C">
        <w:rPr>
          <w:rFonts w:ascii="Times New Roman" w:hAnsi="Times New Roman"/>
          <w:sz w:val="24"/>
          <w:szCs w:val="24"/>
        </w:rPr>
        <w:t xml:space="preserve">the </w:t>
      </w:r>
      <w:r w:rsidRPr="0058509C">
        <w:rPr>
          <w:rFonts w:ascii="Times New Roman" w:hAnsi="Times New Roman" w:cs="Times New Roman"/>
          <w:sz w:val="24"/>
          <w:szCs w:val="24"/>
        </w:rPr>
        <w:t>students pointed out that humor helped them in progressing their speaking skill thus it indicated that jokes helped them pay more attention during class time and increased their level of concentration and anxiety. In comparison, only few students believed that jokes did not have an effect on increasing speaking skill in the classroom.</w:t>
      </w:r>
    </w:p>
    <w:p w:rsidR="00594444" w:rsidRPr="0058509C" w:rsidRDefault="00594444" w:rsidP="00594444">
      <w:pPr>
        <w:spacing w:after="0" w:line="240" w:lineRule="auto"/>
        <w:contextualSpacing/>
        <w:jc w:val="both"/>
        <w:rPr>
          <w:rFonts w:ascii="Times New Roman" w:hAnsi="Times New Roman" w:cs="Times New Roman"/>
          <w:sz w:val="24"/>
          <w:szCs w:val="24"/>
        </w:rPr>
      </w:pPr>
    </w:p>
    <w:p w:rsidR="00594444" w:rsidRPr="0058509C" w:rsidRDefault="00594444" w:rsidP="00594444">
      <w:pPr>
        <w:spacing w:after="0" w:line="240" w:lineRule="auto"/>
        <w:contextualSpacing/>
        <w:jc w:val="both"/>
        <w:rPr>
          <w:rFonts w:ascii="Times New Roman" w:hAnsi="Times New Roman" w:cs="Times New Roman"/>
          <w:sz w:val="24"/>
          <w:szCs w:val="24"/>
        </w:rPr>
      </w:pPr>
      <w:proofErr w:type="spellStart"/>
      <w:r w:rsidRPr="0058509C">
        <w:rPr>
          <w:rFonts w:ascii="Times New Roman" w:hAnsi="Times New Roman" w:cs="Times New Roman"/>
          <w:sz w:val="24"/>
          <w:szCs w:val="24"/>
        </w:rPr>
        <w:t>Alkhatab</w:t>
      </w:r>
      <w:proofErr w:type="spellEnd"/>
      <w:r w:rsidRPr="0058509C">
        <w:rPr>
          <w:rFonts w:ascii="Times New Roman" w:hAnsi="Times New Roman" w:cs="Times New Roman"/>
          <w:sz w:val="24"/>
          <w:szCs w:val="24"/>
        </w:rPr>
        <w:t xml:space="preserve"> (2012) with the title “Humor as a Teaching Strategy: The Effect on Students Educational Retention and Attention in a Nursing Baccalaureate Classroom”. The study explored the effect of using humor as a teaching strategy on the educational retention and attention of sophomore nursing students. The </w:t>
      </w:r>
      <w:r w:rsidRPr="0058509C">
        <w:rPr>
          <w:rFonts w:ascii="Times New Roman" w:hAnsi="Times New Roman" w:cs="Times New Roman"/>
          <w:sz w:val="24"/>
          <w:szCs w:val="24"/>
        </w:rPr>
        <w:lastRenderedPageBreak/>
        <w:t>setting for this study was a nursing college at a Midwestern university. The participants were sophomore nursing students who were randomly assigned to a group of humorous and non-humorous lectures. The participants who experienced the humorous lectures were also asked to complete the Humor Questionnaire (HQ). Pre-quiz and post-quiz were conducted and they demonstrated a significant difference in the pre-quiz and post-quiz scores of the students in the humorous lecture. Also, there was a statically significant increase in the level of attention among students who participated in the humorous lectures. Sophomore nursing students appreciate educators who used humor and wished that there were more use of humor in their nursing classes. The results suggested that using humor in nursing classrooms increases nursing students’ information retention and increases their attention.</w:t>
      </w:r>
    </w:p>
    <w:p w:rsidR="00594444" w:rsidRPr="0058509C" w:rsidRDefault="00594444" w:rsidP="00594444">
      <w:pPr>
        <w:spacing w:after="0" w:line="240" w:lineRule="auto"/>
        <w:contextualSpacing/>
        <w:jc w:val="both"/>
        <w:rPr>
          <w:rFonts w:ascii="Times New Roman" w:hAnsi="Times New Roman" w:cs="Times New Roman"/>
          <w:sz w:val="24"/>
          <w:szCs w:val="24"/>
        </w:rPr>
      </w:pPr>
    </w:p>
    <w:p w:rsidR="00594444" w:rsidRPr="0058509C" w:rsidRDefault="00594444" w:rsidP="00594444">
      <w:pPr>
        <w:spacing w:after="0" w:line="240" w:lineRule="auto"/>
        <w:contextualSpacing/>
        <w:jc w:val="both"/>
        <w:rPr>
          <w:rFonts w:ascii="Times New Roman" w:hAnsi="Times New Roman" w:cs="Times New Roman"/>
          <w:sz w:val="24"/>
          <w:szCs w:val="24"/>
        </w:rPr>
      </w:pPr>
      <w:proofErr w:type="spellStart"/>
      <w:r w:rsidRPr="0058509C">
        <w:rPr>
          <w:rFonts w:ascii="Times New Roman" w:hAnsi="Times New Roman" w:cs="Times New Roman"/>
          <w:sz w:val="24"/>
          <w:szCs w:val="24"/>
        </w:rPr>
        <w:t>Olajoke</w:t>
      </w:r>
      <w:proofErr w:type="spellEnd"/>
      <w:r w:rsidRPr="0058509C">
        <w:rPr>
          <w:rFonts w:ascii="Times New Roman" w:hAnsi="Times New Roman" w:cs="Times New Roman"/>
          <w:sz w:val="24"/>
          <w:szCs w:val="24"/>
        </w:rPr>
        <w:t xml:space="preserve"> (2013) conducted a study about </w:t>
      </w:r>
      <w:r w:rsidRPr="0058509C">
        <w:rPr>
          <w:rFonts w:ascii="Times New Roman" w:hAnsi="Times New Roman" w:cs="Times New Roman"/>
          <w:iCs/>
          <w:sz w:val="24"/>
          <w:szCs w:val="24"/>
        </w:rPr>
        <w:t xml:space="preserve">the students’ perception on the use of humor in the teaching of English as a second language in Nigeria. This research was approached from the sub-linguistic field known as applied linguistics covered language teaching, speech therapy, evaluation, translation, interpretation, planning and other concepts in </w:t>
      </w:r>
      <w:r w:rsidRPr="0058509C">
        <w:rPr>
          <w:rFonts w:ascii="Times New Roman" w:hAnsi="Times New Roman"/>
          <w:sz w:val="24"/>
          <w:szCs w:val="24"/>
        </w:rPr>
        <w:t xml:space="preserve">the </w:t>
      </w:r>
      <w:r w:rsidRPr="0058509C">
        <w:rPr>
          <w:rFonts w:ascii="Times New Roman" w:hAnsi="Times New Roman" w:cs="Times New Roman"/>
          <w:iCs/>
          <w:sz w:val="24"/>
          <w:szCs w:val="24"/>
        </w:rPr>
        <w:t>human domain that centered on language. The study</w:t>
      </w:r>
      <w:r w:rsidRPr="0058509C">
        <w:rPr>
          <w:rFonts w:ascii="Times New Roman" w:hAnsi="Times New Roman" w:cs="Times New Roman"/>
          <w:sz w:val="24"/>
          <w:szCs w:val="24"/>
        </w:rPr>
        <w:t xml:space="preserve"> investigated the perceptions of the use of humor in the teaching of English as L2 on the students of a Tertiary Institution in Nigeria. The paper reflected the relationship between culture and humor as reported by students. It was therefore suggested that the use of humor in the teaching of English as </w:t>
      </w:r>
      <w:r w:rsidRPr="0058509C">
        <w:rPr>
          <w:rFonts w:ascii="Times New Roman" w:hAnsi="Times New Roman"/>
          <w:sz w:val="24"/>
          <w:szCs w:val="24"/>
        </w:rPr>
        <w:t xml:space="preserve">the </w:t>
      </w:r>
      <w:r w:rsidRPr="0058509C">
        <w:rPr>
          <w:rFonts w:ascii="Times New Roman" w:hAnsi="Times New Roman" w:cs="Times New Roman"/>
          <w:sz w:val="24"/>
          <w:szCs w:val="24"/>
        </w:rPr>
        <w:t>second language (ESL) should be done by teachers with care considering the fact that the linguistic environment is cross-cultural so that the purpose of effective teaching of ESL to learners will be achieved.</w:t>
      </w:r>
    </w:p>
    <w:p w:rsidR="00594444" w:rsidRPr="0058509C" w:rsidRDefault="00594444" w:rsidP="00594444">
      <w:pPr>
        <w:spacing w:after="0" w:line="240" w:lineRule="auto"/>
        <w:contextualSpacing/>
        <w:jc w:val="both"/>
        <w:rPr>
          <w:rFonts w:ascii="Times New Roman" w:hAnsi="Times New Roman" w:cs="Times New Roman"/>
          <w:sz w:val="24"/>
          <w:szCs w:val="24"/>
        </w:rPr>
      </w:pPr>
    </w:p>
    <w:p w:rsidR="00594444" w:rsidRPr="0058509C" w:rsidRDefault="00D55DC3" w:rsidP="00594444">
      <w:pPr>
        <w:spacing w:after="0" w:line="240" w:lineRule="auto"/>
        <w:contextualSpacing/>
        <w:jc w:val="both"/>
        <w:rPr>
          <w:rFonts w:ascii="Times New Roman" w:hAnsi="Times New Roman" w:cs="Times New Roman"/>
          <w:b/>
          <w:sz w:val="24"/>
          <w:szCs w:val="24"/>
        </w:rPr>
      </w:pPr>
      <w:r w:rsidRPr="0058509C">
        <w:rPr>
          <w:rFonts w:ascii="Times New Roman" w:hAnsi="Times New Roman" w:cs="Times New Roman"/>
          <w:b/>
          <w:sz w:val="24"/>
          <w:szCs w:val="24"/>
        </w:rPr>
        <w:t>Some Pertinent Ideas</w:t>
      </w:r>
    </w:p>
    <w:p w:rsidR="00D55DC3" w:rsidRPr="0058509C" w:rsidRDefault="00D55DC3" w:rsidP="00594444">
      <w:pPr>
        <w:spacing w:after="0" w:line="240" w:lineRule="auto"/>
        <w:contextualSpacing/>
        <w:jc w:val="both"/>
        <w:rPr>
          <w:rFonts w:ascii="Times New Roman" w:hAnsi="Times New Roman" w:cs="Times New Roman"/>
          <w:b/>
          <w:sz w:val="24"/>
          <w:szCs w:val="24"/>
        </w:rPr>
      </w:pPr>
    </w:p>
    <w:p w:rsidR="00D55DC3" w:rsidRPr="0058509C" w:rsidRDefault="00D55DC3" w:rsidP="00594444">
      <w:pPr>
        <w:spacing w:after="0" w:line="240" w:lineRule="auto"/>
        <w:contextualSpacing/>
        <w:jc w:val="both"/>
        <w:rPr>
          <w:rFonts w:ascii="Times New Roman" w:hAnsi="Times New Roman" w:cs="Times New Roman"/>
          <w:b/>
          <w:sz w:val="24"/>
          <w:szCs w:val="24"/>
        </w:rPr>
      </w:pPr>
      <w:r w:rsidRPr="0058509C">
        <w:rPr>
          <w:rFonts w:ascii="Times New Roman" w:hAnsi="Times New Roman" w:cs="Times New Roman"/>
          <w:b/>
          <w:sz w:val="24"/>
          <w:szCs w:val="24"/>
        </w:rPr>
        <w:t>Humor</w:t>
      </w:r>
    </w:p>
    <w:p w:rsidR="00D55DC3" w:rsidRPr="0058509C" w:rsidRDefault="00D55DC3" w:rsidP="00594444">
      <w:pPr>
        <w:spacing w:after="0" w:line="240" w:lineRule="auto"/>
        <w:contextualSpacing/>
        <w:jc w:val="both"/>
        <w:rPr>
          <w:rFonts w:ascii="Times New Roman" w:hAnsi="Times New Roman" w:cs="Times New Roman"/>
          <w:sz w:val="24"/>
          <w:szCs w:val="24"/>
        </w:rPr>
      </w:pPr>
    </w:p>
    <w:p w:rsidR="00A0060C" w:rsidRPr="0058509C" w:rsidRDefault="00A0060C" w:rsidP="00594444">
      <w:pPr>
        <w:spacing w:after="0" w:line="240" w:lineRule="auto"/>
        <w:contextualSpacing/>
        <w:jc w:val="both"/>
        <w:rPr>
          <w:rFonts w:ascii="Times New Roman" w:hAnsi="Times New Roman" w:cs="Times New Roman"/>
          <w:sz w:val="24"/>
          <w:szCs w:val="24"/>
        </w:rPr>
      </w:pPr>
      <w:r w:rsidRPr="0058509C">
        <w:rPr>
          <w:rFonts w:ascii="Times New Roman" w:hAnsi="Times New Roman" w:cs="Times New Roman"/>
          <w:sz w:val="24"/>
          <w:szCs w:val="24"/>
        </w:rPr>
        <w:t>Humor, to a large extent, depends on the parties involved in a discourse, the ones lie on the participants to know whether something is humorous or not. Therefore, humor is anything perceived by parties as humorous in any communication act.</w:t>
      </w:r>
    </w:p>
    <w:p w:rsidR="00A0060C" w:rsidRPr="0058509C" w:rsidRDefault="00A0060C" w:rsidP="00594444">
      <w:pPr>
        <w:spacing w:after="0" w:line="240" w:lineRule="auto"/>
        <w:contextualSpacing/>
        <w:jc w:val="both"/>
        <w:rPr>
          <w:rFonts w:ascii="Times New Roman" w:hAnsi="Times New Roman" w:cs="Times New Roman"/>
          <w:sz w:val="24"/>
          <w:szCs w:val="24"/>
        </w:rPr>
      </w:pPr>
    </w:p>
    <w:p w:rsidR="00A0060C" w:rsidRPr="0058509C" w:rsidRDefault="00A0060C" w:rsidP="00594444">
      <w:pPr>
        <w:spacing w:after="0" w:line="240" w:lineRule="auto"/>
        <w:contextualSpacing/>
        <w:jc w:val="both"/>
        <w:rPr>
          <w:rFonts w:ascii="Times New Roman" w:hAnsi="Times New Roman" w:cs="Times New Roman"/>
          <w:sz w:val="24"/>
          <w:szCs w:val="24"/>
        </w:rPr>
      </w:pPr>
      <w:r w:rsidRPr="0058509C">
        <w:rPr>
          <w:rFonts w:ascii="Times New Roman" w:hAnsi="Times New Roman" w:cs="Times New Roman"/>
          <w:sz w:val="24"/>
          <w:szCs w:val="24"/>
        </w:rPr>
        <w:t>Humor has three formats: wit, mirth, and smiling. According to Bradshaw and Lowenstein (2011: 98), wit is the cognitive process that elicits humor; mirth is the emotional reaction to humor, joy, and pleasure; laughter or smiling is a physical expression of humor.</w:t>
      </w:r>
      <w:r w:rsidR="00C20E8C" w:rsidRPr="0058509C">
        <w:rPr>
          <w:rFonts w:ascii="Times New Roman" w:hAnsi="Times New Roman" w:cs="Times New Roman"/>
          <w:sz w:val="24"/>
          <w:szCs w:val="24"/>
        </w:rPr>
        <w:t xml:space="preserve"> People use intentional humor, or conversational humor, to create an amusing environment of interaction. Conversational humor can be classified into anecdotes (relating an amusing story about oneself or someone else); wordplay (creating puns, witty responses, or wisecracks that play on the meaning of words); and irony (a statement in which the literal meaning is different from the intended meaning) (Martin, 2007: 12). Unintentional or accidental humor is humor that results in a surprise. It can be physical or linguistic; for example, spilling orange juice on one’s pants or finding misspellings in the headline of a professor’s handout (Martin, 2007).</w:t>
      </w:r>
    </w:p>
    <w:p w:rsidR="00C20E8C" w:rsidRPr="0058509C" w:rsidRDefault="00C20E8C" w:rsidP="00594444">
      <w:pPr>
        <w:spacing w:after="0" w:line="240" w:lineRule="auto"/>
        <w:contextualSpacing/>
        <w:jc w:val="both"/>
        <w:rPr>
          <w:rFonts w:ascii="Times New Roman" w:hAnsi="Times New Roman"/>
          <w:sz w:val="24"/>
          <w:szCs w:val="24"/>
        </w:rPr>
      </w:pPr>
      <w:r w:rsidRPr="0058509C">
        <w:rPr>
          <w:rFonts w:ascii="Times New Roman" w:hAnsi="Times New Roman"/>
          <w:sz w:val="24"/>
          <w:szCs w:val="24"/>
        </w:rPr>
        <w:lastRenderedPageBreak/>
        <w:t>Another classification of humor is appropriate (positive) and inappropriate (negative or offensive) types of humor (Hsieh et al., 2005). Inappropriate humor is explained as one’s presenting oneself as superior to another person or group, which can be hurtful and offensive (Hsieh et al., 2005), for example, using humor in the class negatively to offend the students because of their work or behavior. Appropriate humor is categorized into four types: “topic related humor, humor unrelated to a topic, self-disparaging humor, and unplanned humor” (</w:t>
      </w:r>
      <w:proofErr w:type="spellStart"/>
      <w:r w:rsidRPr="0058509C">
        <w:rPr>
          <w:rFonts w:ascii="Times New Roman" w:hAnsi="Times New Roman"/>
          <w:sz w:val="24"/>
          <w:szCs w:val="24"/>
        </w:rPr>
        <w:t>Englert</w:t>
      </w:r>
      <w:proofErr w:type="spellEnd"/>
      <w:r w:rsidRPr="0058509C">
        <w:rPr>
          <w:rFonts w:ascii="Times New Roman" w:hAnsi="Times New Roman"/>
          <w:sz w:val="24"/>
          <w:szCs w:val="24"/>
        </w:rPr>
        <w:t>, 2010: 48). These four types are considered effective teaching tools for teachers. Furthermore, appropriate humor can have different forms with any teaching strategy, for example, quotations, cartoons, multiple-choice items, top 10 lists, anecdotes, skits and dramatizations, ad-libs that are not actually ad-libs, and storytelling (</w:t>
      </w:r>
      <w:proofErr w:type="spellStart"/>
      <w:r w:rsidRPr="0058509C">
        <w:rPr>
          <w:rFonts w:ascii="Times New Roman" w:hAnsi="Times New Roman"/>
          <w:sz w:val="24"/>
          <w:szCs w:val="24"/>
        </w:rPr>
        <w:t>Ulloth</w:t>
      </w:r>
      <w:proofErr w:type="spellEnd"/>
      <w:r w:rsidRPr="0058509C">
        <w:rPr>
          <w:rFonts w:ascii="Times New Roman" w:hAnsi="Times New Roman"/>
          <w:sz w:val="24"/>
          <w:szCs w:val="24"/>
        </w:rPr>
        <w:t>, 2003: 126).</w:t>
      </w:r>
    </w:p>
    <w:p w:rsidR="00C20E8C" w:rsidRPr="0058509C" w:rsidRDefault="00C20E8C" w:rsidP="00594444">
      <w:pPr>
        <w:spacing w:after="0" w:line="240" w:lineRule="auto"/>
        <w:contextualSpacing/>
        <w:jc w:val="both"/>
        <w:rPr>
          <w:rFonts w:ascii="Times New Roman" w:hAnsi="Times New Roman"/>
          <w:sz w:val="24"/>
          <w:szCs w:val="24"/>
        </w:rPr>
      </w:pPr>
    </w:p>
    <w:p w:rsidR="00C20E8C" w:rsidRPr="0058509C" w:rsidRDefault="00C20E8C" w:rsidP="00594444">
      <w:pPr>
        <w:spacing w:after="0" w:line="240" w:lineRule="auto"/>
        <w:contextualSpacing/>
        <w:jc w:val="both"/>
        <w:rPr>
          <w:rFonts w:ascii="Times New Roman" w:hAnsi="Times New Roman"/>
          <w:sz w:val="24"/>
          <w:szCs w:val="24"/>
        </w:rPr>
      </w:pPr>
      <w:r w:rsidRPr="0058509C">
        <w:rPr>
          <w:rFonts w:ascii="Times New Roman" w:hAnsi="Times New Roman"/>
          <w:sz w:val="24"/>
          <w:szCs w:val="24"/>
        </w:rPr>
        <w:t>Martineau (1972) discusses three functions of humor: consensus, conflict</w:t>
      </w:r>
      <w:r w:rsidRPr="0058509C">
        <w:rPr>
          <w:rFonts w:ascii="Times New Roman" w:hAnsi="Times New Roman"/>
          <w:sz w:val="24"/>
          <w:szCs w:val="24"/>
          <w:u w:val="single"/>
        </w:rPr>
        <w:t>,</w:t>
      </w:r>
      <w:r w:rsidRPr="0058509C">
        <w:rPr>
          <w:rFonts w:ascii="Times New Roman" w:hAnsi="Times New Roman"/>
          <w:sz w:val="24"/>
          <w:szCs w:val="24"/>
        </w:rPr>
        <w:t xml:space="preserve"> and control. The term consensus refers to the reduction of social distance. The function of such humor is to initiate and solidify the development of the social relationship. Conflict humor introduces or fosters conflict in a group. Ridicule is a form of humor that can effectively introduce conflict. The term control refers to the control of others.</w:t>
      </w:r>
    </w:p>
    <w:p w:rsidR="00C20E8C" w:rsidRPr="0058509C" w:rsidRDefault="00C20E8C" w:rsidP="00594444">
      <w:pPr>
        <w:spacing w:after="0" w:line="240" w:lineRule="auto"/>
        <w:contextualSpacing/>
        <w:jc w:val="both"/>
        <w:rPr>
          <w:rFonts w:ascii="Times New Roman" w:hAnsi="Times New Roman"/>
          <w:sz w:val="24"/>
          <w:szCs w:val="24"/>
        </w:rPr>
      </w:pPr>
    </w:p>
    <w:p w:rsidR="00C20E8C" w:rsidRPr="0058509C" w:rsidRDefault="00C20E8C" w:rsidP="00594444">
      <w:pPr>
        <w:spacing w:after="0" w:line="240" w:lineRule="auto"/>
        <w:contextualSpacing/>
        <w:jc w:val="both"/>
        <w:rPr>
          <w:rFonts w:ascii="Times New Roman" w:hAnsi="Times New Roman" w:cs="Times New Roman"/>
          <w:sz w:val="24"/>
          <w:szCs w:val="24"/>
        </w:rPr>
      </w:pPr>
      <w:r w:rsidRPr="0058509C">
        <w:rPr>
          <w:rFonts w:ascii="Times New Roman" w:hAnsi="Times New Roman" w:cs="Times New Roman"/>
          <w:sz w:val="24"/>
          <w:szCs w:val="24"/>
        </w:rPr>
        <w:t>Using humor in the classroom can be very challenging. The only main reason for using humor in the classroom is to improve students’ learning. The creative development and expression of humor in the classroom deal with ‘how’ to teach, not ‘what’ to teach. If the use of humor as a teaching strategy is effective, it will increase the amount of "what" is taught which is actually learned by students.</w:t>
      </w:r>
    </w:p>
    <w:p w:rsidR="00C20E8C" w:rsidRPr="0058509C" w:rsidRDefault="00C20E8C" w:rsidP="00594444">
      <w:pPr>
        <w:spacing w:after="0" w:line="240" w:lineRule="auto"/>
        <w:contextualSpacing/>
        <w:jc w:val="both"/>
        <w:rPr>
          <w:rFonts w:ascii="Times New Roman" w:hAnsi="Times New Roman" w:cs="Times New Roman"/>
          <w:sz w:val="24"/>
          <w:szCs w:val="24"/>
        </w:rPr>
      </w:pPr>
    </w:p>
    <w:p w:rsidR="00C20E8C" w:rsidRPr="0058509C" w:rsidRDefault="00C20E8C" w:rsidP="00C20E8C">
      <w:pPr>
        <w:spacing w:after="0" w:line="240" w:lineRule="auto"/>
        <w:contextualSpacing/>
        <w:jc w:val="both"/>
        <w:rPr>
          <w:rFonts w:ascii="Times New Roman" w:eastAsia="TimesNewRoman" w:hAnsi="Times New Roman" w:cs="Times New Roman"/>
          <w:sz w:val="24"/>
          <w:szCs w:val="24"/>
        </w:rPr>
      </w:pPr>
      <w:r w:rsidRPr="0058509C">
        <w:rPr>
          <w:rFonts w:ascii="Times New Roman" w:eastAsia="TimesNewRoman" w:hAnsi="Times New Roman" w:cs="Times New Roman"/>
          <w:sz w:val="24"/>
          <w:szCs w:val="24"/>
        </w:rPr>
        <w:t>The following are recommendations for competent use of humor in the classroom (</w:t>
      </w:r>
      <w:proofErr w:type="spellStart"/>
      <w:r w:rsidRPr="0058509C">
        <w:rPr>
          <w:rFonts w:ascii="Times New Roman" w:eastAsia="TimesNewRoman" w:hAnsi="Times New Roman" w:cs="Times New Roman"/>
          <w:sz w:val="24"/>
          <w:szCs w:val="24"/>
        </w:rPr>
        <w:t>Wanzer</w:t>
      </w:r>
      <w:proofErr w:type="spellEnd"/>
      <w:r w:rsidRPr="0058509C">
        <w:rPr>
          <w:rFonts w:ascii="Times New Roman" w:eastAsia="TimesNewRoman" w:hAnsi="Times New Roman" w:cs="Times New Roman"/>
          <w:sz w:val="24"/>
          <w:szCs w:val="24"/>
        </w:rPr>
        <w:t>, et. al., 2006): (1) humor related to material (tactic not specific), (2) humor related to course material using different types of media or external props to enhance learning, (3) jokes related to course material, (4) humorous examples to illustrate course concepts, (5) humorous stories to illustrate course concepts or reinforce learning, (6) critical/cynical about course material in an effort to be humorous, (7) humor attempts related to course material and targeting stereotypical college behaviors, (8) humor attempts related to the material and, at the same time directed towards students, (9) humor attempts related to class materials that involve some type of animated performance, (10) humor attempts related to course materials that involve student role play or activities, and (11) humor attempts related to course materials that involve creative language or wordplay.</w:t>
      </w:r>
    </w:p>
    <w:p w:rsidR="00E169C7" w:rsidRPr="0058509C" w:rsidRDefault="00E169C7" w:rsidP="00C20E8C">
      <w:pPr>
        <w:spacing w:after="0" w:line="240" w:lineRule="auto"/>
        <w:contextualSpacing/>
        <w:jc w:val="both"/>
        <w:rPr>
          <w:rFonts w:ascii="Times New Roman" w:eastAsia="TimesNewRoman" w:hAnsi="Times New Roman" w:cs="Times New Roman"/>
          <w:sz w:val="24"/>
          <w:szCs w:val="24"/>
        </w:rPr>
      </w:pPr>
    </w:p>
    <w:p w:rsidR="00E169C7" w:rsidRPr="0058509C" w:rsidRDefault="00E169C7" w:rsidP="00C20E8C">
      <w:pPr>
        <w:spacing w:after="0" w:line="240" w:lineRule="auto"/>
        <w:contextualSpacing/>
        <w:jc w:val="both"/>
        <w:rPr>
          <w:rFonts w:ascii="Times New Roman" w:hAnsi="Times New Roman" w:cs="Times New Roman"/>
          <w:sz w:val="24"/>
          <w:szCs w:val="24"/>
        </w:rPr>
      </w:pPr>
      <w:proofErr w:type="spellStart"/>
      <w:r w:rsidRPr="0058509C">
        <w:rPr>
          <w:rFonts w:ascii="Times New Roman" w:hAnsi="Times New Roman" w:cs="Times New Roman"/>
          <w:sz w:val="24"/>
          <w:szCs w:val="24"/>
        </w:rPr>
        <w:t>Wandersee</w:t>
      </w:r>
      <w:proofErr w:type="spellEnd"/>
      <w:r w:rsidRPr="0058509C">
        <w:rPr>
          <w:rFonts w:ascii="Times New Roman" w:hAnsi="Times New Roman" w:cs="Times New Roman"/>
          <w:sz w:val="24"/>
          <w:szCs w:val="24"/>
        </w:rPr>
        <w:t xml:space="preserve"> (1982) has also addressed the concept of humor as a teaching strategy. He states the problem is to discover the types of humor which are most productive and then to apply them in the proper way to teaching in the classroom.</w:t>
      </w:r>
    </w:p>
    <w:p w:rsidR="00E169C7" w:rsidRPr="0058509C" w:rsidRDefault="00E169C7" w:rsidP="00C20E8C">
      <w:pPr>
        <w:spacing w:after="0" w:line="240" w:lineRule="auto"/>
        <w:contextualSpacing/>
        <w:jc w:val="both"/>
        <w:rPr>
          <w:rFonts w:ascii="Times New Roman" w:hAnsi="Times New Roman" w:cs="Times New Roman"/>
          <w:sz w:val="24"/>
          <w:szCs w:val="24"/>
        </w:rPr>
      </w:pPr>
    </w:p>
    <w:p w:rsidR="00E169C7" w:rsidRPr="0058509C" w:rsidRDefault="00E169C7" w:rsidP="00C20E8C">
      <w:pPr>
        <w:spacing w:after="0" w:line="240" w:lineRule="auto"/>
        <w:contextualSpacing/>
        <w:jc w:val="both"/>
        <w:rPr>
          <w:rFonts w:ascii="Times New Roman" w:hAnsi="Times New Roman" w:cs="Times New Roman"/>
          <w:b/>
          <w:sz w:val="24"/>
          <w:szCs w:val="24"/>
        </w:rPr>
      </w:pPr>
    </w:p>
    <w:p w:rsidR="00E169C7" w:rsidRPr="0058509C" w:rsidRDefault="00E169C7" w:rsidP="00C20E8C">
      <w:pPr>
        <w:spacing w:after="0" w:line="240" w:lineRule="auto"/>
        <w:contextualSpacing/>
        <w:jc w:val="both"/>
        <w:rPr>
          <w:rFonts w:ascii="Times New Roman" w:hAnsi="Times New Roman" w:cs="Times New Roman"/>
          <w:b/>
          <w:sz w:val="24"/>
          <w:szCs w:val="24"/>
        </w:rPr>
      </w:pPr>
    </w:p>
    <w:p w:rsidR="00E169C7" w:rsidRPr="0058509C" w:rsidRDefault="00E169C7" w:rsidP="00C20E8C">
      <w:pPr>
        <w:spacing w:after="0" w:line="240" w:lineRule="auto"/>
        <w:contextualSpacing/>
        <w:jc w:val="both"/>
        <w:rPr>
          <w:rFonts w:ascii="Times New Roman" w:hAnsi="Times New Roman" w:cs="Times New Roman"/>
          <w:b/>
          <w:sz w:val="24"/>
          <w:szCs w:val="24"/>
        </w:rPr>
      </w:pPr>
      <w:r w:rsidRPr="0058509C">
        <w:rPr>
          <w:rFonts w:ascii="Times New Roman" w:hAnsi="Times New Roman" w:cs="Times New Roman"/>
          <w:b/>
          <w:sz w:val="24"/>
          <w:szCs w:val="24"/>
        </w:rPr>
        <w:lastRenderedPageBreak/>
        <w:t>Teaching Speaking Skill</w:t>
      </w:r>
    </w:p>
    <w:p w:rsidR="00E169C7" w:rsidRPr="0058509C" w:rsidRDefault="00E169C7" w:rsidP="00C20E8C">
      <w:pPr>
        <w:spacing w:after="0" w:line="240" w:lineRule="auto"/>
        <w:contextualSpacing/>
        <w:jc w:val="both"/>
        <w:rPr>
          <w:rFonts w:ascii="Times New Roman" w:hAnsi="Times New Roman" w:cs="Times New Roman"/>
          <w:b/>
          <w:sz w:val="24"/>
          <w:szCs w:val="24"/>
        </w:rPr>
      </w:pPr>
    </w:p>
    <w:p w:rsidR="00E169C7" w:rsidRPr="0058509C" w:rsidRDefault="00E169C7" w:rsidP="00C20E8C">
      <w:pPr>
        <w:spacing w:after="0" w:line="240" w:lineRule="auto"/>
        <w:contextualSpacing/>
        <w:jc w:val="both"/>
        <w:rPr>
          <w:rFonts w:ascii="Times New Roman" w:hAnsi="Times New Roman" w:cs="Times New Roman"/>
          <w:sz w:val="24"/>
          <w:szCs w:val="24"/>
        </w:rPr>
      </w:pPr>
      <w:proofErr w:type="spellStart"/>
      <w:r w:rsidRPr="0058509C">
        <w:rPr>
          <w:rFonts w:ascii="Times New Roman" w:hAnsi="Times New Roman" w:cs="Times New Roman"/>
          <w:sz w:val="24"/>
          <w:szCs w:val="24"/>
        </w:rPr>
        <w:t>Kusrini</w:t>
      </w:r>
      <w:proofErr w:type="spellEnd"/>
      <w:r w:rsidRPr="0058509C">
        <w:rPr>
          <w:rFonts w:ascii="Times New Roman" w:hAnsi="Times New Roman" w:cs="Times New Roman"/>
          <w:sz w:val="24"/>
          <w:szCs w:val="24"/>
        </w:rPr>
        <w:t xml:space="preserve"> (2012) defines speaking as the process of oral communication involving the interaction both speaker and listener in sharing information. Speaking is considered as the most complex skills to be learnt. Ideally, in learning speaking, the students should be good at some language components like grammar, vocabulary, and pronunciation. It is because the mastery of those three language components will influence the mastery of speaking itself.</w:t>
      </w:r>
    </w:p>
    <w:p w:rsidR="00F867EF" w:rsidRPr="0058509C" w:rsidRDefault="00F867EF" w:rsidP="00C20E8C">
      <w:pPr>
        <w:spacing w:after="0" w:line="240" w:lineRule="auto"/>
        <w:contextualSpacing/>
        <w:jc w:val="both"/>
        <w:rPr>
          <w:rFonts w:ascii="Times New Roman" w:hAnsi="Times New Roman" w:cs="Times New Roman"/>
          <w:sz w:val="24"/>
          <w:szCs w:val="24"/>
        </w:rPr>
      </w:pPr>
    </w:p>
    <w:p w:rsidR="00F867EF" w:rsidRPr="0058509C" w:rsidRDefault="00F867EF" w:rsidP="00C20E8C">
      <w:pPr>
        <w:spacing w:after="0" w:line="240" w:lineRule="auto"/>
        <w:contextualSpacing/>
        <w:jc w:val="both"/>
        <w:rPr>
          <w:rFonts w:ascii="Times New Roman" w:eastAsia="TimesNewRoman" w:hAnsi="Times New Roman" w:cs="Times New Roman"/>
          <w:sz w:val="24"/>
          <w:szCs w:val="24"/>
        </w:rPr>
      </w:pPr>
      <w:r w:rsidRPr="0058509C">
        <w:rPr>
          <w:rFonts w:ascii="Times New Roman" w:hAnsi="Times New Roman" w:cs="Times New Roman"/>
          <w:sz w:val="24"/>
          <w:szCs w:val="24"/>
        </w:rPr>
        <w:t xml:space="preserve">To motivate students in EFL contexts, teachers should include many activities and strategies that attract students’ attention and make them interested in the lesson. As Peck (1978), cited in </w:t>
      </w:r>
      <w:proofErr w:type="spellStart"/>
      <w:r w:rsidRPr="0058509C">
        <w:rPr>
          <w:rFonts w:ascii="Times New Roman" w:hAnsi="Times New Roman" w:cs="Times New Roman"/>
          <w:sz w:val="24"/>
          <w:szCs w:val="24"/>
        </w:rPr>
        <w:t>Celce</w:t>
      </w:r>
      <w:proofErr w:type="spellEnd"/>
      <w:r w:rsidRPr="0058509C">
        <w:rPr>
          <w:rFonts w:ascii="Times New Roman" w:hAnsi="Times New Roman" w:cs="Times New Roman"/>
          <w:sz w:val="24"/>
          <w:szCs w:val="24"/>
        </w:rPr>
        <w:t xml:space="preserve">-Murcia (2001), states, “Activities need to be child-centered and communication should be authentic. The strategies that the teacher uses can be fun and enjoyable, and at the same time achieve academic goals. </w:t>
      </w:r>
      <w:r w:rsidRPr="0058509C">
        <w:rPr>
          <w:rFonts w:ascii="Times New Roman" w:eastAsia="TimesNewRoman" w:hAnsi="Times New Roman" w:cs="Times New Roman"/>
          <w:sz w:val="24"/>
          <w:szCs w:val="24"/>
        </w:rPr>
        <w:t xml:space="preserve">Humor has the ability to relax people, reduce tension, and thereby create a </w:t>
      </w:r>
      <w:proofErr w:type="gramStart"/>
      <w:r w:rsidRPr="0058509C">
        <w:rPr>
          <w:rFonts w:ascii="Times New Roman" w:eastAsia="TimesNewRoman" w:hAnsi="Times New Roman" w:cs="Times New Roman"/>
          <w:sz w:val="24"/>
          <w:szCs w:val="24"/>
        </w:rPr>
        <w:t>conducive</w:t>
      </w:r>
      <w:proofErr w:type="gramEnd"/>
      <w:r w:rsidRPr="0058509C">
        <w:rPr>
          <w:rFonts w:ascii="Times New Roman" w:eastAsia="TimesNewRoman" w:hAnsi="Times New Roman" w:cs="Times New Roman"/>
          <w:sz w:val="24"/>
          <w:szCs w:val="24"/>
        </w:rPr>
        <w:t xml:space="preserve"> atmosphere for learning and communication. Humor strengthens the relationship between student and teacher, reduces stress, makes a speaking class more interesting and, if relevant to the subject, may even enhance recall of the material.</w:t>
      </w:r>
    </w:p>
    <w:p w:rsidR="00F867EF" w:rsidRPr="0058509C" w:rsidRDefault="00F867EF" w:rsidP="00C20E8C">
      <w:pPr>
        <w:spacing w:after="0" w:line="240" w:lineRule="auto"/>
        <w:contextualSpacing/>
        <w:jc w:val="both"/>
        <w:rPr>
          <w:rFonts w:ascii="Times New Roman" w:eastAsia="TimesNewRoman" w:hAnsi="Times New Roman" w:cs="Times New Roman"/>
          <w:sz w:val="24"/>
          <w:szCs w:val="24"/>
        </w:rPr>
      </w:pPr>
    </w:p>
    <w:p w:rsidR="00F867EF" w:rsidRPr="0058509C" w:rsidRDefault="00F867EF" w:rsidP="00C20E8C">
      <w:pPr>
        <w:spacing w:after="0" w:line="240" w:lineRule="auto"/>
        <w:contextualSpacing/>
        <w:jc w:val="both"/>
        <w:rPr>
          <w:rFonts w:ascii="Times New Roman" w:eastAsia="TimesNewRoman" w:hAnsi="Times New Roman" w:cs="Times New Roman"/>
          <w:b/>
          <w:sz w:val="24"/>
          <w:szCs w:val="24"/>
        </w:rPr>
      </w:pPr>
      <w:r w:rsidRPr="0058509C">
        <w:rPr>
          <w:rFonts w:ascii="Times New Roman" w:eastAsia="TimesNewRoman" w:hAnsi="Times New Roman" w:cs="Times New Roman"/>
          <w:b/>
          <w:sz w:val="24"/>
          <w:szCs w:val="24"/>
        </w:rPr>
        <w:t>Interest</w:t>
      </w:r>
    </w:p>
    <w:p w:rsidR="00F867EF" w:rsidRPr="0058509C" w:rsidRDefault="00F867EF" w:rsidP="00C20E8C">
      <w:pPr>
        <w:spacing w:after="0" w:line="240" w:lineRule="auto"/>
        <w:contextualSpacing/>
        <w:jc w:val="both"/>
        <w:rPr>
          <w:rFonts w:ascii="Times New Roman" w:eastAsia="TimesNewRoman" w:hAnsi="Times New Roman" w:cs="Times New Roman"/>
          <w:b/>
          <w:sz w:val="24"/>
          <w:szCs w:val="24"/>
        </w:rPr>
      </w:pPr>
    </w:p>
    <w:p w:rsidR="00F867EF" w:rsidRPr="0058509C" w:rsidRDefault="00F867EF" w:rsidP="00C20E8C">
      <w:pPr>
        <w:spacing w:after="0" w:line="240" w:lineRule="auto"/>
        <w:contextualSpacing/>
        <w:jc w:val="both"/>
        <w:rPr>
          <w:rFonts w:ascii="Times New Roman" w:hAnsi="Times New Roman" w:cs="Times New Roman"/>
          <w:sz w:val="24"/>
          <w:szCs w:val="24"/>
        </w:rPr>
      </w:pPr>
      <w:r w:rsidRPr="0058509C">
        <w:rPr>
          <w:rFonts w:ascii="Times New Roman" w:hAnsi="Times New Roman" w:cs="Times New Roman"/>
          <w:sz w:val="24"/>
          <w:szCs w:val="24"/>
        </w:rPr>
        <w:t xml:space="preserve">According to </w:t>
      </w:r>
      <w:proofErr w:type="spellStart"/>
      <w:r w:rsidRPr="0058509C">
        <w:rPr>
          <w:rFonts w:ascii="Times New Roman" w:hAnsi="Times New Roman" w:cs="Times New Roman"/>
          <w:sz w:val="24"/>
          <w:szCs w:val="24"/>
        </w:rPr>
        <w:t>Eggen</w:t>
      </w:r>
      <w:proofErr w:type="spellEnd"/>
      <w:r w:rsidRPr="0058509C">
        <w:rPr>
          <w:rFonts w:ascii="Times New Roman" w:hAnsi="Times New Roman" w:cs="Times New Roman"/>
          <w:sz w:val="24"/>
          <w:szCs w:val="24"/>
        </w:rPr>
        <w:t xml:space="preserve"> and </w:t>
      </w:r>
      <w:proofErr w:type="spellStart"/>
      <w:r w:rsidRPr="0058509C">
        <w:rPr>
          <w:rFonts w:ascii="Times New Roman" w:hAnsi="Times New Roman" w:cs="Times New Roman"/>
          <w:sz w:val="24"/>
          <w:szCs w:val="24"/>
        </w:rPr>
        <w:t>Kauchak</w:t>
      </w:r>
      <w:proofErr w:type="spellEnd"/>
      <w:r w:rsidRPr="0058509C">
        <w:rPr>
          <w:rFonts w:ascii="Times New Roman" w:hAnsi="Times New Roman" w:cs="Times New Roman"/>
          <w:sz w:val="24"/>
          <w:szCs w:val="24"/>
        </w:rPr>
        <w:t xml:space="preserve"> (1997:342), interest usually refers to an activity that a person prefers to engage in, would not avoid and would choose in preference to many others activities. In relation to the teaching and learning process, it can be concluded that interest is the students’ desire to learn or to know about something as the teacher’s strategy in teaching.</w:t>
      </w:r>
    </w:p>
    <w:p w:rsidR="00F867EF" w:rsidRPr="0058509C" w:rsidRDefault="00F867EF" w:rsidP="00C20E8C">
      <w:pPr>
        <w:spacing w:after="0" w:line="240" w:lineRule="auto"/>
        <w:contextualSpacing/>
        <w:jc w:val="both"/>
        <w:rPr>
          <w:rFonts w:ascii="Times New Roman" w:hAnsi="Times New Roman" w:cs="Times New Roman"/>
          <w:sz w:val="24"/>
          <w:szCs w:val="24"/>
        </w:rPr>
      </w:pPr>
    </w:p>
    <w:p w:rsidR="00F867EF" w:rsidRPr="0058509C" w:rsidRDefault="00F867EF" w:rsidP="00C20E8C">
      <w:pPr>
        <w:spacing w:after="0" w:line="240" w:lineRule="auto"/>
        <w:contextualSpacing/>
        <w:jc w:val="both"/>
        <w:rPr>
          <w:rFonts w:ascii="Times New Roman" w:hAnsi="Times New Roman" w:cs="Times New Roman"/>
          <w:b/>
          <w:sz w:val="24"/>
          <w:szCs w:val="24"/>
        </w:rPr>
      </w:pPr>
      <w:r w:rsidRPr="0058509C">
        <w:rPr>
          <w:rFonts w:ascii="Times New Roman" w:hAnsi="Times New Roman" w:cs="Times New Roman"/>
          <w:b/>
          <w:sz w:val="24"/>
          <w:szCs w:val="24"/>
        </w:rPr>
        <w:t>METHOD</w:t>
      </w:r>
    </w:p>
    <w:p w:rsidR="00F867EF" w:rsidRPr="0058509C" w:rsidRDefault="00F867EF" w:rsidP="00C20E8C">
      <w:pPr>
        <w:spacing w:after="0" w:line="240" w:lineRule="auto"/>
        <w:contextualSpacing/>
        <w:jc w:val="both"/>
        <w:rPr>
          <w:rFonts w:ascii="Times New Roman" w:hAnsi="Times New Roman" w:cs="Times New Roman"/>
          <w:b/>
          <w:sz w:val="24"/>
          <w:szCs w:val="24"/>
        </w:rPr>
      </w:pPr>
    </w:p>
    <w:p w:rsidR="00F867EF" w:rsidRPr="0058509C" w:rsidRDefault="00F91D46" w:rsidP="00C20E8C">
      <w:pPr>
        <w:spacing w:after="0" w:line="240" w:lineRule="auto"/>
        <w:contextualSpacing/>
        <w:jc w:val="both"/>
        <w:rPr>
          <w:rFonts w:ascii="Times New Roman" w:hAnsi="Times New Roman" w:cs="Times New Roman"/>
          <w:b/>
          <w:sz w:val="24"/>
          <w:szCs w:val="24"/>
        </w:rPr>
      </w:pPr>
      <w:r w:rsidRPr="0058509C">
        <w:rPr>
          <w:rFonts w:ascii="Times New Roman" w:hAnsi="Times New Roman" w:cs="Times New Roman"/>
          <w:b/>
          <w:sz w:val="24"/>
          <w:szCs w:val="24"/>
        </w:rPr>
        <w:t>Design and Samples</w:t>
      </w:r>
    </w:p>
    <w:p w:rsidR="00F91D46" w:rsidRPr="0058509C" w:rsidRDefault="00F91D46" w:rsidP="00C20E8C">
      <w:pPr>
        <w:spacing w:after="0" w:line="240" w:lineRule="auto"/>
        <w:contextualSpacing/>
        <w:jc w:val="both"/>
        <w:rPr>
          <w:rFonts w:ascii="Times New Roman" w:hAnsi="Times New Roman" w:cs="Times New Roman"/>
          <w:b/>
          <w:sz w:val="24"/>
          <w:szCs w:val="24"/>
        </w:rPr>
      </w:pPr>
    </w:p>
    <w:p w:rsidR="00F91D46" w:rsidRPr="0058509C" w:rsidRDefault="00F91D46" w:rsidP="00C20E8C">
      <w:pPr>
        <w:spacing w:after="0" w:line="240" w:lineRule="auto"/>
        <w:contextualSpacing/>
        <w:jc w:val="both"/>
        <w:rPr>
          <w:rFonts w:ascii="Times New Roman" w:hAnsi="Times New Roman" w:cs="Times New Roman"/>
          <w:sz w:val="24"/>
          <w:szCs w:val="24"/>
        </w:rPr>
      </w:pPr>
      <w:r w:rsidRPr="0058509C">
        <w:rPr>
          <w:rFonts w:ascii="Times New Roman" w:hAnsi="Times New Roman" w:cs="Times New Roman"/>
          <w:sz w:val="24"/>
          <w:szCs w:val="24"/>
        </w:rPr>
        <w:t xml:space="preserve">This research applied quasi-experimental design, with nonequivalent control group design. It is employed when it is not possible to randomly assign individual participants to groups (Gay, </w:t>
      </w:r>
      <w:r w:rsidRPr="0058509C">
        <w:rPr>
          <w:rFonts w:ascii="Times New Roman" w:hAnsi="Times New Roman" w:cs="Times New Roman"/>
          <w:i/>
          <w:sz w:val="24"/>
          <w:szCs w:val="24"/>
        </w:rPr>
        <w:t>et al</w:t>
      </w:r>
      <w:r w:rsidRPr="0058509C">
        <w:rPr>
          <w:rFonts w:ascii="Times New Roman" w:hAnsi="Times New Roman" w:cs="Times New Roman"/>
          <w:sz w:val="24"/>
          <w:szCs w:val="24"/>
        </w:rPr>
        <w:t xml:space="preserve">. 2006: 258). The sample was </w:t>
      </w:r>
      <w:r w:rsidR="00F40CE4" w:rsidRPr="0058509C">
        <w:rPr>
          <w:rFonts w:ascii="Times New Roman" w:hAnsi="Times New Roman" w:cs="Times New Roman"/>
          <w:sz w:val="24"/>
          <w:szCs w:val="24"/>
        </w:rPr>
        <w:t xml:space="preserve">the </w:t>
      </w:r>
      <w:r w:rsidRPr="0058509C">
        <w:rPr>
          <w:rFonts w:ascii="Times New Roman" w:hAnsi="Times New Roman" w:cs="Times New Roman"/>
          <w:sz w:val="24"/>
          <w:szCs w:val="24"/>
        </w:rPr>
        <w:t xml:space="preserve">twelfth-grade natural science 2, consisted of 35 students, became the control </w:t>
      </w:r>
      <w:r w:rsidR="00C715D8" w:rsidRPr="0058509C">
        <w:rPr>
          <w:rFonts w:ascii="Times New Roman" w:hAnsi="Times New Roman" w:cs="Times New Roman"/>
          <w:sz w:val="24"/>
          <w:szCs w:val="24"/>
        </w:rPr>
        <w:t>class</w:t>
      </w:r>
      <w:r w:rsidRPr="0058509C">
        <w:rPr>
          <w:rFonts w:ascii="Times New Roman" w:hAnsi="Times New Roman" w:cs="Times New Roman"/>
          <w:sz w:val="24"/>
          <w:szCs w:val="24"/>
        </w:rPr>
        <w:t xml:space="preserve"> and the twelfth-grade natural science 1, </w:t>
      </w:r>
      <w:proofErr w:type="gramStart"/>
      <w:r w:rsidRPr="0058509C">
        <w:rPr>
          <w:rFonts w:ascii="Times New Roman" w:hAnsi="Times New Roman" w:cs="Times New Roman"/>
          <w:sz w:val="24"/>
          <w:szCs w:val="24"/>
        </w:rPr>
        <w:t>consisted</w:t>
      </w:r>
      <w:proofErr w:type="gramEnd"/>
      <w:r w:rsidRPr="0058509C">
        <w:rPr>
          <w:rFonts w:ascii="Times New Roman" w:hAnsi="Times New Roman" w:cs="Times New Roman"/>
          <w:sz w:val="24"/>
          <w:szCs w:val="24"/>
        </w:rPr>
        <w:t xml:space="preserve"> of 36 students, </w:t>
      </w:r>
      <w:r w:rsidR="0058509C">
        <w:rPr>
          <w:rFonts w:ascii="Times New Roman" w:hAnsi="Times New Roman" w:cs="Times New Roman"/>
          <w:sz w:val="24"/>
          <w:szCs w:val="24"/>
          <w:lang w:val="id-ID"/>
        </w:rPr>
        <w:t>as</w:t>
      </w:r>
      <w:r w:rsidRPr="0058509C">
        <w:rPr>
          <w:rFonts w:ascii="Times New Roman" w:hAnsi="Times New Roman" w:cs="Times New Roman"/>
          <w:sz w:val="24"/>
          <w:szCs w:val="24"/>
        </w:rPr>
        <w:t xml:space="preserve"> the experimental class.</w:t>
      </w:r>
      <w:r w:rsidR="00F40CE4" w:rsidRPr="0058509C">
        <w:rPr>
          <w:rFonts w:ascii="Times New Roman" w:hAnsi="Times New Roman" w:cs="Times New Roman"/>
          <w:sz w:val="24"/>
          <w:szCs w:val="24"/>
        </w:rPr>
        <w:t xml:space="preserve"> They were the twelfth-grade students of SMA </w:t>
      </w:r>
      <w:proofErr w:type="spellStart"/>
      <w:r w:rsidR="00F40CE4" w:rsidRPr="0058509C">
        <w:rPr>
          <w:rFonts w:ascii="Times New Roman" w:hAnsi="Times New Roman" w:cs="Times New Roman"/>
          <w:sz w:val="24"/>
          <w:szCs w:val="24"/>
        </w:rPr>
        <w:t>Negeri</w:t>
      </w:r>
      <w:proofErr w:type="spellEnd"/>
      <w:r w:rsidR="00F40CE4" w:rsidRPr="0058509C">
        <w:rPr>
          <w:rFonts w:ascii="Times New Roman" w:hAnsi="Times New Roman" w:cs="Times New Roman"/>
          <w:sz w:val="24"/>
          <w:szCs w:val="24"/>
        </w:rPr>
        <w:t xml:space="preserve"> 1 </w:t>
      </w:r>
      <w:proofErr w:type="spellStart"/>
      <w:r w:rsidR="00F40CE4" w:rsidRPr="0058509C">
        <w:rPr>
          <w:rFonts w:ascii="Times New Roman" w:hAnsi="Times New Roman" w:cs="Times New Roman"/>
          <w:sz w:val="24"/>
          <w:szCs w:val="24"/>
        </w:rPr>
        <w:t>Makale</w:t>
      </w:r>
      <w:proofErr w:type="spellEnd"/>
      <w:r w:rsidR="00F40CE4" w:rsidRPr="0058509C">
        <w:rPr>
          <w:rFonts w:ascii="Times New Roman" w:hAnsi="Times New Roman" w:cs="Times New Roman"/>
          <w:sz w:val="24"/>
          <w:szCs w:val="24"/>
        </w:rPr>
        <w:t xml:space="preserve">, </w:t>
      </w:r>
      <w:proofErr w:type="spellStart"/>
      <w:r w:rsidR="00F40CE4" w:rsidRPr="0058509C">
        <w:rPr>
          <w:rFonts w:ascii="Times New Roman" w:hAnsi="Times New Roman" w:cs="Times New Roman"/>
          <w:sz w:val="24"/>
          <w:szCs w:val="24"/>
        </w:rPr>
        <w:t>Tana</w:t>
      </w:r>
      <w:proofErr w:type="spellEnd"/>
      <w:r w:rsidR="00F40CE4" w:rsidRPr="0058509C">
        <w:rPr>
          <w:rFonts w:ascii="Times New Roman" w:hAnsi="Times New Roman" w:cs="Times New Roman"/>
          <w:sz w:val="24"/>
          <w:szCs w:val="24"/>
        </w:rPr>
        <w:t xml:space="preserve"> </w:t>
      </w:r>
      <w:proofErr w:type="spellStart"/>
      <w:r w:rsidR="00F40CE4" w:rsidRPr="0058509C">
        <w:rPr>
          <w:rFonts w:ascii="Times New Roman" w:hAnsi="Times New Roman" w:cs="Times New Roman"/>
          <w:sz w:val="24"/>
          <w:szCs w:val="24"/>
        </w:rPr>
        <w:t>Toraja</w:t>
      </w:r>
      <w:proofErr w:type="spellEnd"/>
      <w:r w:rsidR="00F40CE4" w:rsidRPr="0058509C">
        <w:rPr>
          <w:rFonts w:ascii="Times New Roman" w:hAnsi="Times New Roman" w:cs="Times New Roman"/>
          <w:sz w:val="24"/>
          <w:szCs w:val="24"/>
        </w:rPr>
        <w:t>.</w:t>
      </w:r>
      <w:r w:rsidR="00C93F5D" w:rsidRPr="0058509C">
        <w:rPr>
          <w:rFonts w:ascii="Times New Roman" w:hAnsi="Times New Roman" w:cs="Times New Roman"/>
          <w:sz w:val="24"/>
          <w:szCs w:val="24"/>
        </w:rPr>
        <w:t xml:space="preserve"> Both groups were given the same pre-test and post-test. The experimental group was treated with humorous teaching strategy, while the control group was treated with the conventional teaching strategy. Both the teaching processes run for six meetings in which each meeting lasted for ninety minutes at the same time frame.</w:t>
      </w:r>
    </w:p>
    <w:p w:rsidR="003F2AE2" w:rsidRPr="0058509C" w:rsidRDefault="003F2AE2" w:rsidP="00C20E8C">
      <w:pPr>
        <w:spacing w:after="0" w:line="240" w:lineRule="auto"/>
        <w:contextualSpacing/>
        <w:jc w:val="both"/>
        <w:rPr>
          <w:rFonts w:ascii="Times New Roman" w:hAnsi="Times New Roman" w:cs="Times New Roman"/>
          <w:sz w:val="24"/>
          <w:szCs w:val="24"/>
        </w:rPr>
      </w:pPr>
    </w:p>
    <w:p w:rsidR="003F2AE2" w:rsidRPr="0058509C" w:rsidRDefault="003F2AE2" w:rsidP="00C20E8C">
      <w:pPr>
        <w:spacing w:after="0" w:line="240" w:lineRule="auto"/>
        <w:contextualSpacing/>
        <w:jc w:val="both"/>
        <w:rPr>
          <w:rFonts w:ascii="Times New Roman" w:hAnsi="Times New Roman" w:cs="Times New Roman"/>
          <w:sz w:val="24"/>
          <w:szCs w:val="24"/>
        </w:rPr>
      </w:pPr>
    </w:p>
    <w:p w:rsidR="003F2AE2" w:rsidRPr="0058509C" w:rsidRDefault="003F2AE2" w:rsidP="00C20E8C">
      <w:pPr>
        <w:spacing w:after="0" w:line="240" w:lineRule="auto"/>
        <w:contextualSpacing/>
        <w:jc w:val="both"/>
        <w:rPr>
          <w:rFonts w:ascii="Times New Roman" w:hAnsi="Times New Roman" w:cs="Times New Roman"/>
          <w:sz w:val="24"/>
          <w:szCs w:val="24"/>
        </w:rPr>
      </w:pPr>
    </w:p>
    <w:p w:rsidR="003F2AE2" w:rsidRPr="0058509C" w:rsidRDefault="003F2AE2" w:rsidP="00C20E8C">
      <w:pPr>
        <w:spacing w:after="0" w:line="240" w:lineRule="auto"/>
        <w:contextualSpacing/>
        <w:jc w:val="both"/>
        <w:rPr>
          <w:rFonts w:ascii="Times New Roman" w:hAnsi="Times New Roman" w:cs="Times New Roman"/>
          <w:b/>
          <w:sz w:val="24"/>
          <w:szCs w:val="24"/>
        </w:rPr>
      </w:pPr>
      <w:r w:rsidRPr="0058509C">
        <w:rPr>
          <w:rFonts w:ascii="Times New Roman" w:hAnsi="Times New Roman" w:cs="Times New Roman"/>
          <w:b/>
          <w:sz w:val="24"/>
          <w:szCs w:val="24"/>
        </w:rPr>
        <w:lastRenderedPageBreak/>
        <w:t>Instruments and Procedures</w:t>
      </w:r>
    </w:p>
    <w:p w:rsidR="003F2AE2" w:rsidRPr="0058509C" w:rsidRDefault="003F2AE2" w:rsidP="00C20E8C">
      <w:pPr>
        <w:spacing w:after="0" w:line="240" w:lineRule="auto"/>
        <w:contextualSpacing/>
        <w:jc w:val="both"/>
        <w:rPr>
          <w:rFonts w:ascii="Times New Roman" w:hAnsi="Times New Roman" w:cs="Times New Roman"/>
          <w:b/>
          <w:sz w:val="24"/>
          <w:szCs w:val="24"/>
        </w:rPr>
      </w:pPr>
    </w:p>
    <w:p w:rsidR="006427EC" w:rsidRPr="0058509C" w:rsidRDefault="0001306D" w:rsidP="00C20E8C">
      <w:pPr>
        <w:spacing w:after="0" w:line="240" w:lineRule="auto"/>
        <w:contextualSpacing/>
        <w:jc w:val="both"/>
        <w:rPr>
          <w:rFonts w:ascii="Times New Roman" w:hAnsi="Times New Roman" w:cs="Times New Roman"/>
          <w:sz w:val="24"/>
          <w:szCs w:val="24"/>
        </w:rPr>
      </w:pPr>
      <w:r w:rsidRPr="0058509C">
        <w:rPr>
          <w:rFonts w:ascii="Times New Roman" w:hAnsi="Times New Roman" w:cs="Times New Roman"/>
          <w:sz w:val="24"/>
          <w:szCs w:val="24"/>
        </w:rPr>
        <w:t>There were two types of collecting data, namely, speaking test and questionnaire. The data was collected by administering pre-test</w:t>
      </w:r>
      <w:r w:rsidR="00BC4147" w:rsidRPr="0058509C">
        <w:rPr>
          <w:rFonts w:ascii="Times New Roman" w:hAnsi="Times New Roman" w:cs="Times New Roman"/>
          <w:sz w:val="24"/>
          <w:szCs w:val="24"/>
        </w:rPr>
        <w:t xml:space="preserve">, post-test, and questionnaire. </w:t>
      </w:r>
      <w:r w:rsidR="00296C34" w:rsidRPr="0058509C">
        <w:rPr>
          <w:rFonts w:ascii="Times New Roman" w:hAnsi="Times New Roman" w:cs="Times New Roman"/>
          <w:sz w:val="24"/>
          <w:szCs w:val="24"/>
        </w:rPr>
        <w:t xml:space="preserve">Pre-test and post-test were applied to both experimental and control groups, while Humor Questionnaire was just applied to experimental group. </w:t>
      </w:r>
      <w:r w:rsidR="00BC4147" w:rsidRPr="0058509C">
        <w:rPr>
          <w:rFonts w:ascii="Times New Roman" w:hAnsi="Times New Roman" w:cs="Times New Roman"/>
          <w:sz w:val="24"/>
          <w:szCs w:val="24"/>
        </w:rPr>
        <w:t>The researcher conducted the treatment by using humor as a teaching strategy to the students of experimental group and the other teacher conducted the t</w:t>
      </w:r>
      <w:r w:rsidR="00290F71" w:rsidRPr="0058509C">
        <w:rPr>
          <w:rFonts w:ascii="Times New Roman" w:hAnsi="Times New Roman" w:cs="Times New Roman"/>
          <w:sz w:val="24"/>
          <w:szCs w:val="24"/>
        </w:rPr>
        <w:t>r</w:t>
      </w:r>
      <w:r w:rsidR="00BC4147" w:rsidRPr="0058509C">
        <w:rPr>
          <w:rFonts w:ascii="Times New Roman" w:hAnsi="Times New Roman" w:cs="Times New Roman"/>
          <w:sz w:val="24"/>
          <w:szCs w:val="24"/>
        </w:rPr>
        <w:t>eatment by using conventional teaching strategy to the s</w:t>
      </w:r>
      <w:r w:rsidR="00290F71" w:rsidRPr="0058509C">
        <w:rPr>
          <w:rFonts w:ascii="Times New Roman" w:hAnsi="Times New Roman" w:cs="Times New Roman"/>
          <w:sz w:val="24"/>
          <w:szCs w:val="24"/>
        </w:rPr>
        <w:t>t</w:t>
      </w:r>
      <w:r w:rsidR="00BC4147" w:rsidRPr="0058509C">
        <w:rPr>
          <w:rFonts w:ascii="Times New Roman" w:hAnsi="Times New Roman" w:cs="Times New Roman"/>
          <w:sz w:val="24"/>
          <w:szCs w:val="24"/>
        </w:rPr>
        <w:t xml:space="preserve">udents of control group. </w:t>
      </w:r>
    </w:p>
    <w:p w:rsidR="006427EC" w:rsidRPr="0058509C" w:rsidRDefault="006427EC" w:rsidP="00C20E8C">
      <w:pPr>
        <w:spacing w:after="0" w:line="240" w:lineRule="auto"/>
        <w:contextualSpacing/>
        <w:jc w:val="both"/>
        <w:rPr>
          <w:rFonts w:ascii="Times New Roman" w:hAnsi="Times New Roman" w:cs="Times New Roman"/>
          <w:sz w:val="24"/>
          <w:szCs w:val="24"/>
        </w:rPr>
      </w:pPr>
    </w:p>
    <w:p w:rsidR="006427EC" w:rsidRPr="0058509C" w:rsidRDefault="006427EC" w:rsidP="00C20E8C">
      <w:pPr>
        <w:spacing w:after="0" w:line="240" w:lineRule="auto"/>
        <w:contextualSpacing/>
        <w:jc w:val="both"/>
        <w:rPr>
          <w:rFonts w:ascii="Times New Roman" w:hAnsi="Times New Roman" w:cs="Times New Roman"/>
          <w:sz w:val="24"/>
          <w:szCs w:val="24"/>
        </w:rPr>
      </w:pPr>
      <w:r w:rsidRPr="0058509C">
        <w:rPr>
          <w:rFonts w:ascii="Times New Roman" w:hAnsi="Times New Roman" w:cs="Times New Roman"/>
          <w:sz w:val="24"/>
          <w:szCs w:val="24"/>
        </w:rPr>
        <w:t>The treatment was conducted for six meeting</w:t>
      </w:r>
      <w:r w:rsidR="001B15C1" w:rsidRPr="0058509C">
        <w:rPr>
          <w:rFonts w:ascii="Times New Roman" w:hAnsi="Times New Roman" w:cs="Times New Roman"/>
          <w:sz w:val="24"/>
          <w:szCs w:val="24"/>
        </w:rPr>
        <w:t>s</w:t>
      </w:r>
      <w:r w:rsidRPr="0058509C">
        <w:rPr>
          <w:rFonts w:ascii="Times New Roman" w:hAnsi="Times New Roman" w:cs="Times New Roman"/>
          <w:sz w:val="24"/>
          <w:szCs w:val="24"/>
        </w:rPr>
        <w:t xml:space="preserve"> in both experimental and control groups. There were three humorous stories </w:t>
      </w:r>
      <w:r w:rsidR="001B15C1" w:rsidRPr="0058509C">
        <w:rPr>
          <w:rFonts w:ascii="Times New Roman" w:hAnsi="Times New Roman" w:cs="Times New Roman"/>
          <w:sz w:val="24"/>
          <w:szCs w:val="24"/>
        </w:rPr>
        <w:t>for</w:t>
      </w:r>
      <w:r w:rsidRPr="0058509C">
        <w:rPr>
          <w:rFonts w:ascii="Times New Roman" w:hAnsi="Times New Roman" w:cs="Times New Roman"/>
          <w:sz w:val="24"/>
          <w:szCs w:val="24"/>
        </w:rPr>
        <w:t xml:space="preserve"> the experimental group and three non</w:t>
      </w:r>
      <w:r w:rsidR="001B15C1" w:rsidRPr="0058509C">
        <w:rPr>
          <w:rFonts w:ascii="Times New Roman" w:hAnsi="Times New Roman" w:cs="Times New Roman"/>
          <w:sz w:val="24"/>
          <w:szCs w:val="24"/>
        </w:rPr>
        <w:t>-</w:t>
      </w:r>
      <w:r w:rsidRPr="0058509C">
        <w:rPr>
          <w:rFonts w:ascii="Times New Roman" w:hAnsi="Times New Roman" w:cs="Times New Roman"/>
          <w:sz w:val="24"/>
          <w:szCs w:val="24"/>
        </w:rPr>
        <w:t>humorous stories</w:t>
      </w:r>
      <w:r w:rsidR="001B15C1" w:rsidRPr="0058509C">
        <w:rPr>
          <w:rFonts w:ascii="Times New Roman" w:hAnsi="Times New Roman" w:cs="Times New Roman"/>
          <w:sz w:val="24"/>
          <w:szCs w:val="24"/>
        </w:rPr>
        <w:t xml:space="preserve"> for control group presented in six meetings. Each story was presented in two meetings. On the first meeting of each, the students were grouped into groups of four. They were given twenty minutes to read the story, and then they retold it to his or her friends in turn in their groups. On the second meeting of each, every student was given a chance to reread the humorous story for five minutes and then retell it to the class. After all the students retold the stories, the students and the researcher gave comments on the students’ performance, and the students were asked some questions related to the story to check their comprehension.</w:t>
      </w:r>
    </w:p>
    <w:p w:rsidR="001B15C1" w:rsidRPr="0058509C" w:rsidRDefault="001B15C1" w:rsidP="00C20E8C">
      <w:pPr>
        <w:spacing w:after="0" w:line="240" w:lineRule="auto"/>
        <w:contextualSpacing/>
        <w:jc w:val="both"/>
        <w:rPr>
          <w:rFonts w:ascii="Times New Roman" w:hAnsi="Times New Roman" w:cs="Times New Roman"/>
          <w:sz w:val="24"/>
          <w:szCs w:val="24"/>
        </w:rPr>
      </w:pPr>
    </w:p>
    <w:p w:rsidR="003F2AE2" w:rsidRPr="0058509C" w:rsidRDefault="00BC4147" w:rsidP="00C20E8C">
      <w:pPr>
        <w:spacing w:after="0" w:line="240" w:lineRule="auto"/>
        <w:contextualSpacing/>
        <w:jc w:val="both"/>
        <w:rPr>
          <w:rFonts w:ascii="Times New Roman" w:hAnsi="Times New Roman" w:cs="Times New Roman"/>
          <w:sz w:val="24"/>
          <w:szCs w:val="24"/>
        </w:rPr>
      </w:pPr>
      <w:r w:rsidRPr="0058509C">
        <w:rPr>
          <w:rFonts w:ascii="Times New Roman" w:hAnsi="Times New Roman" w:cs="Times New Roman"/>
          <w:sz w:val="24"/>
          <w:szCs w:val="24"/>
        </w:rPr>
        <w:t>The procedure of analyzing data was done as follows:</w:t>
      </w:r>
    </w:p>
    <w:p w:rsidR="00742304" w:rsidRPr="0058509C" w:rsidRDefault="00742304" w:rsidP="00742304">
      <w:pPr>
        <w:pStyle w:val="ListParagraph"/>
        <w:numPr>
          <w:ilvl w:val="0"/>
          <w:numId w:val="1"/>
        </w:numPr>
        <w:spacing w:after="0" w:line="240" w:lineRule="auto"/>
        <w:ind w:left="426" w:hanging="426"/>
        <w:jc w:val="both"/>
        <w:rPr>
          <w:rFonts w:ascii="Times New Roman" w:hAnsi="Times New Roman" w:cs="Times New Roman"/>
          <w:sz w:val="24"/>
          <w:szCs w:val="24"/>
          <w:lang w:val="en-US"/>
        </w:rPr>
      </w:pPr>
      <w:r w:rsidRPr="0058509C">
        <w:rPr>
          <w:rFonts w:ascii="Times New Roman" w:hAnsi="Times New Roman" w:cs="Times New Roman"/>
          <w:sz w:val="24"/>
          <w:szCs w:val="24"/>
          <w:lang w:val="en-US"/>
        </w:rPr>
        <w:t xml:space="preserve">Tabulating the score of students’ speaking test </w:t>
      </w:r>
      <w:r w:rsidR="00976F57" w:rsidRPr="0058509C">
        <w:rPr>
          <w:rFonts w:ascii="Times New Roman" w:hAnsi="Times New Roman" w:cs="Times New Roman"/>
          <w:sz w:val="24"/>
          <w:szCs w:val="24"/>
          <w:lang w:val="en-US"/>
        </w:rPr>
        <w:t>of</w:t>
      </w:r>
      <w:r w:rsidRPr="0058509C">
        <w:rPr>
          <w:rFonts w:ascii="Times New Roman" w:hAnsi="Times New Roman" w:cs="Times New Roman"/>
          <w:sz w:val="24"/>
          <w:szCs w:val="24"/>
          <w:lang w:val="en-US"/>
        </w:rPr>
        <w:t xml:space="preserve"> both experimental and control group in from of speaking accuracy, fluency, and comprehensibility.</w:t>
      </w:r>
    </w:p>
    <w:p w:rsidR="00742304" w:rsidRPr="0058509C" w:rsidRDefault="00742304" w:rsidP="00742304">
      <w:pPr>
        <w:pStyle w:val="ListParagraph"/>
        <w:numPr>
          <w:ilvl w:val="0"/>
          <w:numId w:val="1"/>
        </w:numPr>
        <w:spacing w:after="0" w:line="240" w:lineRule="auto"/>
        <w:ind w:left="426" w:hanging="426"/>
        <w:jc w:val="both"/>
        <w:rPr>
          <w:rFonts w:ascii="Times New Roman" w:hAnsi="Times New Roman" w:cs="Times New Roman"/>
          <w:sz w:val="24"/>
          <w:szCs w:val="24"/>
          <w:lang w:val="en-US"/>
        </w:rPr>
      </w:pPr>
      <w:r w:rsidRPr="0058509C">
        <w:rPr>
          <w:rFonts w:ascii="Times New Roman" w:hAnsi="Times New Roman" w:cs="Times New Roman"/>
          <w:sz w:val="24"/>
          <w:szCs w:val="24"/>
          <w:lang w:val="en-US"/>
        </w:rPr>
        <w:t>Calculating the mean score and standard deviation of students’ speaking test</w:t>
      </w:r>
      <w:r w:rsidR="00976F57" w:rsidRPr="0058509C">
        <w:rPr>
          <w:rFonts w:ascii="Times New Roman" w:hAnsi="Times New Roman" w:cs="Times New Roman"/>
          <w:sz w:val="24"/>
          <w:szCs w:val="24"/>
          <w:lang w:val="en-US"/>
        </w:rPr>
        <w:t xml:space="preserve"> of both experimental and control group</w:t>
      </w:r>
      <w:r w:rsidR="00081F0D" w:rsidRPr="0058509C">
        <w:rPr>
          <w:rFonts w:ascii="Times New Roman" w:hAnsi="Times New Roman" w:cs="Times New Roman"/>
          <w:sz w:val="24"/>
          <w:szCs w:val="24"/>
          <w:lang w:val="en-US"/>
        </w:rPr>
        <w:t xml:space="preserve"> by using SPSS 20.0.</w:t>
      </w:r>
    </w:p>
    <w:p w:rsidR="00976F57" w:rsidRPr="0058509C" w:rsidRDefault="00976F57" w:rsidP="00742304">
      <w:pPr>
        <w:pStyle w:val="ListParagraph"/>
        <w:numPr>
          <w:ilvl w:val="0"/>
          <w:numId w:val="1"/>
        </w:numPr>
        <w:spacing w:after="0" w:line="240" w:lineRule="auto"/>
        <w:ind w:left="426" w:hanging="426"/>
        <w:jc w:val="both"/>
        <w:rPr>
          <w:rFonts w:ascii="Times New Roman" w:hAnsi="Times New Roman" w:cs="Times New Roman"/>
          <w:sz w:val="24"/>
          <w:szCs w:val="24"/>
          <w:lang w:val="en-US"/>
        </w:rPr>
      </w:pPr>
      <w:r w:rsidRPr="0058509C">
        <w:rPr>
          <w:rFonts w:ascii="Times New Roman" w:hAnsi="Times New Roman" w:cs="Times New Roman"/>
          <w:sz w:val="24"/>
          <w:szCs w:val="24"/>
          <w:lang w:val="en-US"/>
        </w:rPr>
        <w:t>Calculating the value of t-test to see the significant differences between experimental and control group</w:t>
      </w:r>
      <w:r w:rsidR="00544752" w:rsidRPr="0058509C">
        <w:rPr>
          <w:rFonts w:ascii="Times New Roman" w:hAnsi="Times New Roman" w:cs="Times New Roman"/>
          <w:sz w:val="24"/>
          <w:szCs w:val="24"/>
          <w:lang w:val="en-US"/>
        </w:rPr>
        <w:t xml:space="preserve"> by using SPSS 20.0</w:t>
      </w:r>
      <w:r w:rsidRPr="0058509C">
        <w:rPr>
          <w:rFonts w:ascii="Times New Roman" w:hAnsi="Times New Roman" w:cs="Times New Roman"/>
          <w:sz w:val="24"/>
          <w:szCs w:val="24"/>
          <w:lang w:val="en-US"/>
        </w:rPr>
        <w:t>.</w:t>
      </w:r>
    </w:p>
    <w:p w:rsidR="00290F71" w:rsidRPr="0058509C" w:rsidRDefault="00290F71" w:rsidP="00742304">
      <w:pPr>
        <w:pStyle w:val="ListParagraph"/>
        <w:numPr>
          <w:ilvl w:val="0"/>
          <w:numId w:val="1"/>
        </w:numPr>
        <w:spacing w:after="0" w:line="240" w:lineRule="auto"/>
        <w:ind w:left="426" w:hanging="426"/>
        <w:jc w:val="both"/>
        <w:rPr>
          <w:rFonts w:ascii="Times New Roman" w:hAnsi="Times New Roman" w:cs="Times New Roman"/>
          <w:sz w:val="24"/>
          <w:szCs w:val="24"/>
          <w:lang w:val="en-US"/>
        </w:rPr>
      </w:pPr>
      <w:r w:rsidRPr="0058509C">
        <w:rPr>
          <w:rFonts w:ascii="Times New Roman" w:hAnsi="Times New Roman" w:cs="Times New Roman"/>
          <w:sz w:val="24"/>
          <w:szCs w:val="24"/>
          <w:lang w:val="en-US"/>
        </w:rPr>
        <w:t>Analyzing the data from the</w:t>
      </w:r>
      <w:r w:rsidR="00081F0D" w:rsidRPr="0058509C">
        <w:rPr>
          <w:rFonts w:ascii="Times New Roman" w:hAnsi="Times New Roman" w:cs="Times New Roman"/>
          <w:sz w:val="24"/>
          <w:szCs w:val="24"/>
          <w:lang w:val="en-US"/>
        </w:rPr>
        <w:t xml:space="preserve"> Humor Questionnaire to find out the students’ interest toward using humor as a teaching strategy in speaking class based on </w:t>
      </w:r>
      <w:proofErr w:type="spellStart"/>
      <w:r w:rsidR="00081F0D" w:rsidRPr="0058509C">
        <w:rPr>
          <w:rFonts w:ascii="Times New Roman" w:hAnsi="Times New Roman" w:cs="Times New Roman"/>
          <w:sz w:val="24"/>
          <w:szCs w:val="24"/>
          <w:lang w:val="en-US"/>
        </w:rPr>
        <w:t>Likert</w:t>
      </w:r>
      <w:proofErr w:type="spellEnd"/>
      <w:r w:rsidR="00081F0D" w:rsidRPr="0058509C">
        <w:rPr>
          <w:rFonts w:ascii="Times New Roman" w:hAnsi="Times New Roman" w:cs="Times New Roman"/>
          <w:sz w:val="24"/>
          <w:szCs w:val="24"/>
          <w:lang w:val="en-US"/>
        </w:rPr>
        <w:t xml:space="preserve"> Scale.</w:t>
      </w:r>
    </w:p>
    <w:p w:rsidR="00E169C7" w:rsidRPr="0058509C" w:rsidRDefault="00E169C7" w:rsidP="00C20E8C">
      <w:pPr>
        <w:spacing w:after="0" w:line="240" w:lineRule="auto"/>
        <w:contextualSpacing/>
        <w:jc w:val="both"/>
        <w:rPr>
          <w:rFonts w:ascii="Times New Roman" w:hAnsi="Times New Roman" w:cs="Times New Roman"/>
          <w:b/>
          <w:sz w:val="24"/>
          <w:szCs w:val="24"/>
        </w:rPr>
      </w:pPr>
    </w:p>
    <w:p w:rsidR="00E169C7" w:rsidRPr="0058509C" w:rsidRDefault="00BB06F0" w:rsidP="00C20E8C">
      <w:pPr>
        <w:spacing w:after="0" w:line="240" w:lineRule="auto"/>
        <w:contextualSpacing/>
        <w:jc w:val="both"/>
        <w:rPr>
          <w:rFonts w:ascii="Times New Roman" w:hAnsi="Times New Roman" w:cs="Times New Roman"/>
          <w:b/>
          <w:sz w:val="24"/>
          <w:szCs w:val="24"/>
        </w:rPr>
      </w:pPr>
      <w:r w:rsidRPr="0058509C">
        <w:rPr>
          <w:rFonts w:ascii="Times New Roman" w:hAnsi="Times New Roman" w:cs="Times New Roman"/>
          <w:b/>
          <w:sz w:val="24"/>
          <w:szCs w:val="24"/>
        </w:rPr>
        <w:t>RESULT AND DISCUSSION</w:t>
      </w:r>
    </w:p>
    <w:p w:rsidR="00C20E8C" w:rsidRPr="0058509C" w:rsidRDefault="00C20E8C" w:rsidP="00594444">
      <w:pPr>
        <w:spacing w:after="0" w:line="240" w:lineRule="auto"/>
        <w:contextualSpacing/>
        <w:jc w:val="both"/>
        <w:rPr>
          <w:rFonts w:ascii="Times New Roman" w:hAnsi="Times New Roman" w:cs="Times New Roman"/>
          <w:sz w:val="24"/>
          <w:szCs w:val="24"/>
        </w:rPr>
      </w:pPr>
    </w:p>
    <w:p w:rsidR="00BB06F0" w:rsidRPr="0058509C" w:rsidRDefault="009D68E5" w:rsidP="00594444">
      <w:pPr>
        <w:spacing w:after="0" w:line="240" w:lineRule="auto"/>
        <w:contextualSpacing/>
        <w:jc w:val="both"/>
        <w:rPr>
          <w:rFonts w:ascii="Times New Roman" w:hAnsi="Times New Roman" w:cs="Times New Roman"/>
          <w:b/>
          <w:sz w:val="24"/>
          <w:szCs w:val="24"/>
        </w:rPr>
      </w:pPr>
      <w:r w:rsidRPr="0058509C">
        <w:rPr>
          <w:rFonts w:ascii="Times New Roman" w:hAnsi="Times New Roman" w:cs="Times New Roman"/>
          <w:b/>
          <w:sz w:val="24"/>
          <w:szCs w:val="24"/>
        </w:rPr>
        <w:t>The Students’ Speaking Achievement</w:t>
      </w:r>
    </w:p>
    <w:p w:rsidR="009D68E5" w:rsidRPr="0058509C" w:rsidRDefault="009D68E5" w:rsidP="00594444">
      <w:pPr>
        <w:spacing w:after="0" w:line="240" w:lineRule="auto"/>
        <w:contextualSpacing/>
        <w:jc w:val="both"/>
        <w:rPr>
          <w:rFonts w:ascii="Times New Roman" w:hAnsi="Times New Roman" w:cs="Times New Roman"/>
          <w:sz w:val="24"/>
          <w:szCs w:val="24"/>
        </w:rPr>
      </w:pPr>
    </w:p>
    <w:p w:rsidR="009C57B3" w:rsidRPr="0058509C" w:rsidRDefault="00C82F85" w:rsidP="00594444">
      <w:pPr>
        <w:spacing w:after="0" w:line="240" w:lineRule="auto"/>
        <w:contextualSpacing/>
        <w:jc w:val="both"/>
        <w:rPr>
          <w:rFonts w:ascii="Times New Roman" w:hAnsi="Times New Roman" w:cs="Times New Roman"/>
          <w:sz w:val="24"/>
          <w:szCs w:val="24"/>
        </w:rPr>
      </w:pPr>
      <w:r w:rsidRPr="0058509C">
        <w:rPr>
          <w:rFonts w:ascii="Times New Roman" w:hAnsi="Times New Roman" w:cs="Times New Roman"/>
          <w:sz w:val="24"/>
          <w:szCs w:val="24"/>
        </w:rPr>
        <w:t>There is an improvement of students’ speaking achievement</w:t>
      </w:r>
      <w:r w:rsidR="009725C0" w:rsidRPr="0058509C">
        <w:rPr>
          <w:rFonts w:ascii="Times New Roman" w:hAnsi="Times New Roman" w:cs="Times New Roman"/>
          <w:sz w:val="24"/>
          <w:szCs w:val="24"/>
        </w:rPr>
        <w:t xml:space="preserve"> after the treatment of both experiment and control groups. </w:t>
      </w:r>
      <w:r w:rsidR="00F74CA2" w:rsidRPr="0058509C">
        <w:rPr>
          <w:rFonts w:ascii="Times New Roman" w:hAnsi="Times New Roman" w:cs="Times New Roman"/>
          <w:sz w:val="24"/>
          <w:szCs w:val="24"/>
        </w:rPr>
        <w:t>To have a clear overview about it, some tables and figures will be shown below.</w:t>
      </w:r>
    </w:p>
    <w:p w:rsidR="00F74CA2" w:rsidRPr="0058509C" w:rsidRDefault="00F74CA2" w:rsidP="00594444">
      <w:pPr>
        <w:spacing w:after="0" w:line="240" w:lineRule="auto"/>
        <w:contextualSpacing/>
        <w:jc w:val="both"/>
        <w:rPr>
          <w:rFonts w:ascii="Times New Roman" w:hAnsi="Times New Roman" w:cs="Times New Roman"/>
          <w:sz w:val="24"/>
          <w:szCs w:val="24"/>
        </w:rPr>
      </w:pPr>
    </w:p>
    <w:p w:rsidR="00F74CA2" w:rsidRPr="0058509C" w:rsidRDefault="00F74CA2" w:rsidP="00594444">
      <w:pPr>
        <w:spacing w:after="0" w:line="240" w:lineRule="auto"/>
        <w:contextualSpacing/>
        <w:jc w:val="both"/>
        <w:rPr>
          <w:rFonts w:ascii="Times New Roman" w:hAnsi="Times New Roman" w:cs="Times New Roman"/>
          <w:sz w:val="24"/>
          <w:szCs w:val="24"/>
        </w:rPr>
      </w:pPr>
    </w:p>
    <w:p w:rsidR="00F74CA2" w:rsidRPr="0058509C" w:rsidRDefault="00F74CA2" w:rsidP="00594444">
      <w:pPr>
        <w:spacing w:after="0" w:line="240" w:lineRule="auto"/>
        <w:contextualSpacing/>
        <w:jc w:val="both"/>
        <w:rPr>
          <w:rFonts w:ascii="Times New Roman" w:hAnsi="Times New Roman" w:cs="Times New Roman"/>
          <w:sz w:val="24"/>
          <w:szCs w:val="24"/>
        </w:rPr>
      </w:pPr>
    </w:p>
    <w:p w:rsidR="009C57B3" w:rsidRPr="0058509C" w:rsidRDefault="009C57B3" w:rsidP="00594444">
      <w:pPr>
        <w:spacing w:after="0" w:line="240" w:lineRule="auto"/>
        <w:contextualSpacing/>
        <w:jc w:val="both"/>
        <w:rPr>
          <w:rFonts w:ascii="Times New Roman" w:hAnsi="Times New Roman" w:cs="Times New Roman"/>
          <w:sz w:val="24"/>
          <w:szCs w:val="24"/>
        </w:rPr>
      </w:pPr>
    </w:p>
    <w:p w:rsidR="009C57B3" w:rsidRPr="0058509C" w:rsidRDefault="009C57B3" w:rsidP="00594444">
      <w:pPr>
        <w:spacing w:after="0" w:line="240" w:lineRule="auto"/>
        <w:contextualSpacing/>
        <w:jc w:val="both"/>
        <w:rPr>
          <w:rFonts w:ascii="Times New Roman" w:hAnsi="Times New Roman" w:cs="Times New Roman"/>
          <w:sz w:val="24"/>
          <w:szCs w:val="24"/>
        </w:rPr>
      </w:pPr>
    </w:p>
    <w:p w:rsidR="00883DCA" w:rsidRPr="0058509C" w:rsidRDefault="00883DCA" w:rsidP="009C57B3">
      <w:pPr>
        <w:spacing w:after="0" w:line="240" w:lineRule="auto"/>
        <w:ind w:left="1560" w:hanging="851"/>
        <w:contextualSpacing/>
        <w:rPr>
          <w:rFonts w:ascii="Times New Roman" w:hAnsi="Times New Roman" w:cs="Times New Roman"/>
          <w:sz w:val="24"/>
          <w:szCs w:val="24"/>
        </w:rPr>
      </w:pPr>
    </w:p>
    <w:p w:rsidR="00883DCA" w:rsidRPr="0058509C" w:rsidRDefault="00883DCA" w:rsidP="00883DCA">
      <w:pPr>
        <w:spacing w:after="0" w:line="240" w:lineRule="auto"/>
        <w:ind w:left="1560" w:hanging="851"/>
        <w:rPr>
          <w:rFonts w:ascii="Times New Roman" w:hAnsi="Times New Roman" w:cs="Times New Roman"/>
          <w:b/>
          <w:sz w:val="24"/>
          <w:szCs w:val="24"/>
        </w:rPr>
      </w:pPr>
      <w:proofErr w:type="gramStart"/>
      <w:r w:rsidRPr="0058509C">
        <w:rPr>
          <w:rFonts w:ascii="Times New Roman" w:hAnsi="Times New Roman" w:cs="Times New Roman"/>
          <w:sz w:val="24"/>
          <w:szCs w:val="24"/>
        </w:rPr>
        <w:lastRenderedPageBreak/>
        <w:t>Table 1.</w:t>
      </w:r>
      <w:proofErr w:type="gramEnd"/>
      <w:r w:rsidRPr="0058509C">
        <w:rPr>
          <w:rFonts w:ascii="Times New Roman" w:hAnsi="Times New Roman" w:cs="Times New Roman"/>
          <w:sz w:val="24"/>
          <w:szCs w:val="24"/>
        </w:rPr>
        <w:t xml:space="preserve"> Frequency and Percentage of Students’ Pre-test of Experimental and Control Group</w:t>
      </w:r>
    </w:p>
    <w:p w:rsidR="00883DCA" w:rsidRPr="0058509C" w:rsidRDefault="00883DCA" w:rsidP="00883DCA">
      <w:pPr>
        <w:spacing w:after="0" w:line="240" w:lineRule="auto"/>
        <w:ind w:left="1985" w:hanging="1276"/>
        <w:rPr>
          <w:rFonts w:ascii="Times New Roman" w:hAnsi="Times New Roman" w:cs="Times New Roman"/>
          <w:b/>
          <w:sz w:val="24"/>
          <w:szCs w:val="24"/>
        </w:rPr>
      </w:pPr>
    </w:p>
    <w:tbl>
      <w:tblPr>
        <w:tblStyle w:val="TableGrid"/>
        <w:tblW w:w="8045" w:type="dxa"/>
        <w:tblInd w:w="108" w:type="dxa"/>
        <w:tblLook w:val="04A0"/>
      </w:tblPr>
      <w:tblGrid>
        <w:gridCol w:w="1603"/>
        <w:gridCol w:w="1303"/>
        <w:gridCol w:w="1310"/>
        <w:gridCol w:w="1256"/>
        <w:gridCol w:w="1326"/>
        <w:gridCol w:w="1247"/>
      </w:tblGrid>
      <w:tr w:rsidR="00883DCA" w:rsidRPr="0058509C" w:rsidTr="004F7214">
        <w:tc>
          <w:tcPr>
            <w:tcW w:w="1603" w:type="dxa"/>
            <w:vMerge w:val="restart"/>
            <w:vAlign w:val="center"/>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Classification</w:t>
            </w:r>
          </w:p>
        </w:tc>
        <w:tc>
          <w:tcPr>
            <w:tcW w:w="1303" w:type="dxa"/>
            <w:vMerge w:val="restart"/>
            <w:vAlign w:val="center"/>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Range of Score</w:t>
            </w:r>
          </w:p>
        </w:tc>
        <w:tc>
          <w:tcPr>
            <w:tcW w:w="2566" w:type="dxa"/>
            <w:gridSpan w:val="2"/>
            <w:vAlign w:val="center"/>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Experimental Group</w:t>
            </w:r>
          </w:p>
        </w:tc>
        <w:tc>
          <w:tcPr>
            <w:tcW w:w="2573" w:type="dxa"/>
            <w:gridSpan w:val="2"/>
            <w:vAlign w:val="center"/>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Control Group</w:t>
            </w:r>
          </w:p>
        </w:tc>
      </w:tr>
      <w:tr w:rsidR="00883DCA" w:rsidRPr="0058509C" w:rsidTr="004F7214">
        <w:tc>
          <w:tcPr>
            <w:tcW w:w="1603" w:type="dxa"/>
            <w:vMerge/>
          </w:tcPr>
          <w:p w:rsidR="00883DCA" w:rsidRPr="0058509C" w:rsidRDefault="00883DCA" w:rsidP="00883DCA">
            <w:pPr>
              <w:jc w:val="center"/>
              <w:rPr>
                <w:rFonts w:ascii="Times New Roman" w:hAnsi="Times New Roman" w:cs="Times New Roman"/>
                <w:sz w:val="24"/>
                <w:szCs w:val="24"/>
              </w:rPr>
            </w:pPr>
          </w:p>
        </w:tc>
        <w:tc>
          <w:tcPr>
            <w:tcW w:w="1303" w:type="dxa"/>
            <w:vMerge/>
          </w:tcPr>
          <w:p w:rsidR="00883DCA" w:rsidRPr="0058509C" w:rsidRDefault="00883DCA" w:rsidP="00883DCA">
            <w:pPr>
              <w:jc w:val="center"/>
              <w:rPr>
                <w:rFonts w:ascii="Times New Roman" w:hAnsi="Times New Roman" w:cs="Times New Roman"/>
                <w:sz w:val="24"/>
                <w:szCs w:val="24"/>
              </w:rPr>
            </w:pPr>
          </w:p>
        </w:tc>
        <w:tc>
          <w:tcPr>
            <w:tcW w:w="1310" w:type="dxa"/>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F</w:t>
            </w:r>
          </w:p>
        </w:tc>
        <w:tc>
          <w:tcPr>
            <w:tcW w:w="1256" w:type="dxa"/>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w:t>
            </w:r>
          </w:p>
        </w:tc>
        <w:tc>
          <w:tcPr>
            <w:tcW w:w="1326" w:type="dxa"/>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F</w:t>
            </w:r>
          </w:p>
        </w:tc>
        <w:tc>
          <w:tcPr>
            <w:tcW w:w="1247" w:type="dxa"/>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w:t>
            </w:r>
          </w:p>
        </w:tc>
      </w:tr>
      <w:tr w:rsidR="00883DCA" w:rsidRPr="0058509C" w:rsidTr="004F7214">
        <w:tc>
          <w:tcPr>
            <w:tcW w:w="1603" w:type="dxa"/>
            <w:vAlign w:val="center"/>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Excellent</w:t>
            </w:r>
          </w:p>
        </w:tc>
        <w:tc>
          <w:tcPr>
            <w:tcW w:w="1303" w:type="dxa"/>
            <w:vAlign w:val="center"/>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96 – 100</w:t>
            </w:r>
          </w:p>
        </w:tc>
        <w:tc>
          <w:tcPr>
            <w:tcW w:w="1310" w:type="dxa"/>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7</w:t>
            </w:r>
          </w:p>
        </w:tc>
        <w:tc>
          <w:tcPr>
            <w:tcW w:w="1256" w:type="dxa"/>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19.44</w:t>
            </w:r>
          </w:p>
        </w:tc>
        <w:tc>
          <w:tcPr>
            <w:tcW w:w="1326" w:type="dxa"/>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5</w:t>
            </w:r>
          </w:p>
        </w:tc>
        <w:tc>
          <w:tcPr>
            <w:tcW w:w="1247" w:type="dxa"/>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14.29</w:t>
            </w:r>
          </w:p>
        </w:tc>
      </w:tr>
      <w:tr w:rsidR="00883DCA" w:rsidRPr="0058509C" w:rsidTr="004F7214">
        <w:tc>
          <w:tcPr>
            <w:tcW w:w="1603" w:type="dxa"/>
            <w:vAlign w:val="center"/>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Very Good</w:t>
            </w:r>
          </w:p>
        </w:tc>
        <w:tc>
          <w:tcPr>
            <w:tcW w:w="1303" w:type="dxa"/>
            <w:vAlign w:val="center"/>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86 – 95</w:t>
            </w:r>
          </w:p>
        </w:tc>
        <w:tc>
          <w:tcPr>
            <w:tcW w:w="1310" w:type="dxa"/>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11</w:t>
            </w:r>
          </w:p>
        </w:tc>
        <w:tc>
          <w:tcPr>
            <w:tcW w:w="1256" w:type="dxa"/>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30.56</w:t>
            </w:r>
          </w:p>
        </w:tc>
        <w:tc>
          <w:tcPr>
            <w:tcW w:w="1326" w:type="dxa"/>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10</w:t>
            </w:r>
          </w:p>
        </w:tc>
        <w:tc>
          <w:tcPr>
            <w:tcW w:w="1247" w:type="dxa"/>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28.57</w:t>
            </w:r>
          </w:p>
        </w:tc>
      </w:tr>
      <w:tr w:rsidR="00883DCA" w:rsidRPr="0058509C" w:rsidTr="004F7214">
        <w:tc>
          <w:tcPr>
            <w:tcW w:w="1603" w:type="dxa"/>
            <w:vAlign w:val="center"/>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Good</w:t>
            </w:r>
          </w:p>
        </w:tc>
        <w:tc>
          <w:tcPr>
            <w:tcW w:w="1303" w:type="dxa"/>
            <w:vAlign w:val="center"/>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76 – 85</w:t>
            </w:r>
          </w:p>
        </w:tc>
        <w:tc>
          <w:tcPr>
            <w:tcW w:w="1310" w:type="dxa"/>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12</w:t>
            </w:r>
          </w:p>
        </w:tc>
        <w:tc>
          <w:tcPr>
            <w:tcW w:w="1256" w:type="dxa"/>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33.33</w:t>
            </w:r>
          </w:p>
        </w:tc>
        <w:tc>
          <w:tcPr>
            <w:tcW w:w="1326" w:type="dxa"/>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12</w:t>
            </w:r>
          </w:p>
        </w:tc>
        <w:tc>
          <w:tcPr>
            <w:tcW w:w="1247" w:type="dxa"/>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34.29</w:t>
            </w:r>
          </w:p>
        </w:tc>
      </w:tr>
      <w:tr w:rsidR="00883DCA" w:rsidRPr="0058509C" w:rsidTr="004F7214">
        <w:tc>
          <w:tcPr>
            <w:tcW w:w="1603" w:type="dxa"/>
            <w:vAlign w:val="center"/>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Fairly Good</w:t>
            </w:r>
          </w:p>
        </w:tc>
        <w:tc>
          <w:tcPr>
            <w:tcW w:w="1303" w:type="dxa"/>
            <w:vAlign w:val="center"/>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66 – 75</w:t>
            </w:r>
          </w:p>
        </w:tc>
        <w:tc>
          <w:tcPr>
            <w:tcW w:w="1310" w:type="dxa"/>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3</w:t>
            </w:r>
          </w:p>
        </w:tc>
        <w:tc>
          <w:tcPr>
            <w:tcW w:w="1256" w:type="dxa"/>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8.33</w:t>
            </w:r>
          </w:p>
        </w:tc>
        <w:tc>
          <w:tcPr>
            <w:tcW w:w="1326" w:type="dxa"/>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7</w:t>
            </w:r>
          </w:p>
        </w:tc>
        <w:tc>
          <w:tcPr>
            <w:tcW w:w="1247" w:type="dxa"/>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20</w:t>
            </w:r>
          </w:p>
        </w:tc>
      </w:tr>
      <w:tr w:rsidR="00883DCA" w:rsidRPr="0058509C" w:rsidTr="004F7214">
        <w:tc>
          <w:tcPr>
            <w:tcW w:w="1603" w:type="dxa"/>
            <w:vAlign w:val="center"/>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Fair</w:t>
            </w:r>
          </w:p>
        </w:tc>
        <w:tc>
          <w:tcPr>
            <w:tcW w:w="1303" w:type="dxa"/>
            <w:vAlign w:val="center"/>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56 – 65</w:t>
            </w:r>
          </w:p>
        </w:tc>
        <w:tc>
          <w:tcPr>
            <w:tcW w:w="1310" w:type="dxa"/>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3</w:t>
            </w:r>
          </w:p>
        </w:tc>
        <w:tc>
          <w:tcPr>
            <w:tcW w:w="1256" w:type="dxa"/>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8.33</w:t>
            </w:r>
          </w:p>
        </w:tc>
        <w:tc>
          <w:tcPr>
            <w:tcW w:w="1326" w:type="dxa"/>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1</w:t>
            </w:r>
          </w:p>
        </w:tc>
        <w:tc>
          <w:tcPr>
            <w:tcW w:w="1247" w:type="dxa"/>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2.86</w:t>
            </w:r>
          </w:p>
        </w:tc>
      </w:tr>
      <w:tr w:rsidR="00883DCA" w:rsidRPr="0058509C" w:rsidTr="004F7214">
        <w:tc>
          <w:tcPr>
            <w:tcW w:w="1603" w:type="dxa"/>
            <w:vAlign w:val="center"/>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Poor</w:t>
            </w:r>
          </w:p>
        </w:tc>
        <w:tc>
          <w:tcPr>
            <w:tcW w:w="1303" w:type="dxa"/>
            <w:vAlign w:val="center"/>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36 – 55</w:t>
            </w:r>
          </w:p>
        </w:tc>
        <w:tc>
          <w:tcPr>
            <w:tcW w:w="1310" w:type="dxa"/>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0</w:t>
            </w:r>
          </w:p>
        </w:tc>
        <w:tc>
          <w:tcPr>
            <w:tcW w:w="1256" w:type="dxa"/>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0</w:t>
            </w:r>
          </w:p>
        </w:tc>
        <w:tc>
          <w:tcPr>
            <w:tcW w:w="1326" w:type="dxa"/>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0</w:t>
            </w:r>
          </w:p>
        </w:tc>
        <w:tc>
          <w:tcPr>
            <w:tcW w:w="1247" w:type="dxa"/>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0</w:t>
            </w:r>
          </w:p>
        </w:tc>
      </w:tr>
      <w:tr w:rsidR="00883DCA" w:rsidRPr="0058509C" w:rsidTr="004F7214">
        <w:tc>
          <w:tcPr>
            <w:tcW w:w="1603" w:type="dxa"/>
            <w:vAlign w:val="center"/>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Very Poor</w:t>
            </w:r>
          </w:p>
        </w:tc>
        <w:tc>
          <w:tcPr>
            <w:tcW w:w="1303" w:type="dxa"/>
            <w:vAlign w:val="center"/>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0 -  35</w:t>
            </w:r>
          </w:p>
        </w:tc>
        <w:tc>
          <w:tcPr>
            <w:tcW w:w="1310" w:type="dxa"/>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0</w:t>
            </w:r>
          </w:p>
        </w:tc>
        <w:tc>
          <w:tcPr>
            <w:tcW w:w="1256" w:type="dxa"/>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0</w:t>
            </w:r>
          </w:p>
        </w:tc>
        <w:tc>
          <w:tcPr>
            <w:tcW w:w="1326" w:type="dxa"/>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0</w:t>
            </w:r>
          </w:p>
        </w:tc>
        <w:tc>
          <w:tcPr>
            <w:tcW w:w="1247" w:type="dxa"/>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0</w:t>
            </w:r>
          </w:p>
        </w:tc>
      </w:tr>
      <w:tr w:rsidR="00883DCA" w:rsidRPr="0058509C" w:rsidTr="004F7214">
        <w:tc>
          <w:tcPr>
            <w:tcW w:w="2906" w:type="dxa"/>
            <w:gridSpan w:val="2"/>
            <w:vAlign w:val="center"/>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Total</w:t>
            </w:r>
          </w:p>
        </w:tc>
        <w:tc>
          <w:tcPr>
            <w:tcW w:w="1310" w:type="dxa"/>
            <w:vAlign w:val="center"/>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36</w:t>
            </w:r>
          </w:p>
        </w:tc>
        <w:tc>
          <w:tcPr>
            <w:tcW w:w="1256" w:type="dxa"/>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100</w:t>
            </w:r>
          </w:p>
        </w:tc>
        <w:tc>
          <w:tcPr>
            <w:tcW w:w="1326" w:type="dxa"/>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35</w:t>
            </w:r>
          </w:p>
        </w:tc>
        <w:tc>
          <w:tcPr>
            <w:tcW w:w="1247" w:type="dxa"/>
          </w:tcPr>
          <w:p w:rsidR="00883DCA" w:rsidRPr="0058509C" w:rsidRDefault="00883DCA" w:rsidP="00883DCA">
            <w:pPr>
              <w:jc w:val="center"/>
              <w:rPr>
                <w:rFonts w:ascii="Times New Roman" w:hAnsi="Times New Roman" w:cs="Times New Roman"/>
                <w:sz w:val="24"/>
                <w:szCs w:val="24"/>
              </w:rPr>
            </w:pPr>
            <w:r w:rsidRPr="0058509C">
              <w:rPr>
                <w:rFonts w:ascii="Times New Roman" w:hAnsi="Times New Roman" w:cs="Times New Roman"/>
                <w:sz w:val="24"/>
                <w:szCs w:val="24"/>
              </w:rPr>
              <w:t>100</w:t>
            </w:r>
          </w:p>
        </w:tc>
      </w:tr>
    </w:tbl>
    <w:p w:rsidR="00883DCA" w:rsidRPr="0058509C" w:rsidRDefault="00883DCA" w:rsidP="009C57B3">
      <w:pPr>
        <w:spacing w:after="0" w:line="240" w:lineRule="auto"/>
        <w:ind w:left="1560" w:hanging="851"/>
        <w:contextualSpacing/>
        <w:rPr>
          <w:rFonts w:ascii="Times New Roman" w:hAnsi="Times New Roman" w:cs="Times New Roman"/>
          <w:sz w:val="24"/>
          <w:szCs w:val="24"/>
        </w:rPr>
      </w:pPr>
    </w:p>
    <w:p w:rsidR="00883DCA" w:rsidRPr="0058509C" w:rsidRDefault="00883DCA" w:rsidP="00883DCA">
      <w:pPr>
        <w:spacing w:after="0" w:line="240" w:lineRule="auto"/>
        <w:contextualSpacing/>
        <w:rPr>
          <w:rFonts w:ascii="Times New Roman" w:hAnsi="Times New Roman" w:cs="Times New Roman"/>
          <w:sz w:val="24"/>
          <w:szCs w:val="24"/>
        </w:rPr>
      </w:pPr>
      <w:r w:rsidRPr="0058509C">
        <w:rPr>
          <w:rFonts w:ascii="Times New Roman" w:hAnsi="Times New Roman" w:cs="Times New Roman"/>
          <w:sz w:val="24"/>
          <w:szCs w:val="24"/>
        </w:rPr>
        <w:t xml:space="preserve">Table 1 reveals that before giving the treatment, most of the </w:t>
      </w:r>
      <w:proofErr w:type="spellStart"/>
      <w:r w:rsidRPr="0058509C">
        <w:rPr>
          <w:rFonts w:ascii="Times New Roman" w:hAnsi="Times New Roman" w:cs="Times New Roman"/>
          <w:sz w:val="24"/>
          <w:szCs w:val="24"/>
        </w:rPr>
        <w:t>students’s</w:t>
      </w:r>
      <w:proofErr w:type="spellEnd"/>
      <w:r w:rsidRPr="0058509C">
        <w:rPr>
          <w:rFonts w:ascii="Times New Roman" w:hAnsi="Times New Roman" w:cs="Times New Roman"/>
          <w:sz w:val="24"/>
          <w:szCs w:val="24"/>
        </w:rPr>
        <w:t xml:space="preserve"> pre-test result for both experimental and control group were in good classification.</w:t>
      </w:r>
    </w:p>
    <w:p w:rsidR="00883DCA" w:rsidRPr="0058509C" w:rsidRDefault="00883DCA" w:rsidP="00883DCA">
      <w:pPr>
        <w:spacing w:after="0" w:line="240" w:lineRule="auto"/>
        <w:contextualSpacing/>
        <w:rPr>
          <w:rFonts w:ascii="Times New Roman" w:hAnsi="Times New Roman" w:cs="Times New Roman"/>
          <w:sz w:val="24"/>
          <w:szCs w:val="24"/>
        </w:rPr>
      </w:pPr>
    </w:p>
    <w:p w:rsidR="00883DCA" w:rsidRPr="0058509C" w:rsidRDefault="00883DCA" w:rsidP="001C4666">
      <w:pPr>
        <w:spacing w:after="0" w:line="240" w:lineRule="auto"/>
        <w:ind w:left="1560" w:hanging="851"/>
        <w:rPr>
          <w:rFonts w:ascii="Times New Roman" w:hAnsi="Times New Roman" w:cs="Times New Roman"/>
          <w:b/>
          <w:sz w:val="24"/>
          <w:szCs w:val="24"/>
        </w:rPr>
      </w:pPr>
      <w:proofErr w:type="gramStart"/>
      <w:r w:rsidRPr="0058509C">
        <w:rPr>
          <w:rFonts w:ascii="Times New Roman" w:hAnsi="Times New Roman" w:cs="Times New Roman"/>
          <w:sz w:val="24"/>
          <w:szCs w:val="24"/>
        </w:rPr>
        <w:t>Table 2.</w:t>
      </w:r>
      <w:proofErr w:type="gramEnd"/>
      <w:r w:rsidRPr="0058509C">
        <w:rPr>
          <w:rFonts w:ascii="Times New Roman" w:hAnsi="Times New Roman" w:cs="Times New Roman"/>
          <w:sz w:val="24"/>
          <w:szCs w:val="24"/>
        </w:rPr>
        <w:t xml:space="preserve"> Frequency and Percentage of Students’ Post-test of Experimental Group and Control Group</w:t>
      </w:r>
    </w:p>
    <w:p w:rsidR="00883DCA" w:rsidRPr="0058509C" w:rsidRDefault="00883DCA" w:rsidP="00883DCA">
      <w:pPr>
        <w:spacing w:after="0" w:line="240" w:lineRule="auto"/>
        <w:rPr>
          <w:rFonts w:ascii="Times New Roman" w:hAnsi="Times New Roman" w:cs="Times New Roman"/>
          <w:sz w:val="24"/>
          <w:szCs w:val="24"/>
        </w:rPr>
      </w:pPr>
    </w:p>
    <w:tbl>
      <w:tblPr>
        <w:tblStyle w:val="TableGrid"/>
        <w:tblW w:w="8045" w:type="dxa"/>
        <w:tblInd w:w="108" w:type="dxa"/>
        <w:tblLook w:val="04A0"/>
      </w:tblPr>
      <w:tblGrid>
        <w:gridCol w:w="1603"/>
        <w:gridCol w:w="1303"/>
        <w:gridCol w:w="1310"/>
        <w:gridCol w:w="1256"/>
        <w:gridCol w:w="1326"/>
        <w:gridCol w:w="1247"/>
      </w:tblGrid>
      <w:tr w:rsidR="00883DCA" w:rsidRPr="0058509C" w:rsidTr="004F7214">
        <w:tc>
          <w:tcPr>
            <w:tcW w:w="1603" w:type="dxa"/>
            <w:vMerge w:val="restart"/>
            <w:vAlign w:val="center"/>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Classification</w:t>
            </w:r>
          </w:p>
        </w:tc>
        <w:tc>
          <w:tcPr>
            <w:tcW w:w="1303" w:type="dxa"/>
            <w:vMerge w:val="restart"/>
            <w:vAlign w:val="center"/>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Range of Score</w:t>
            </w:r>
          </w:p>
        </w:tc>
        <w:tc>
          <w:tcPr>
            <w:tcW w:w="2566" w:type="dxa"/>
            <w:gridSpan w:val="2"/>
            <w:vAlign w:val="center"/>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Experimental Group</w:t>
            </w:r>
          </w:p>
        </w:tc>
        <w:tc>
          <w:tcPr>
            <w:tcW w:w="2573" w:type="dxa"/>
            <w:gridSpan w:val="2"/>
            <w:vAlign w:val="center"/>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Control Group</w:t>
            </w:r>
          </w:p>
        </w:tc>
      </w:tr>
      <w:tr w:rsidR="00883DCA" w:rsidRPr="0058509C" w:rsidTr="004F7214">
        <w:tc>
          <w:tcPr>
            <w:tcW w:w="1603" w:type="dxa"/>
            <w:vMerge/>
          </w:tcPr>
          <w:p w:rsidR="00883DCA" w:rsidRPr="0058509C" w:rsidRDefault="00883DCA" w:rsidP="001C4666">
            <w:pPr>
              <w:jc w:val="center"/>
              <w:rPr>
                <w:rFonts w:ascii="Times New Roman" w:hAnsi="Times New Roman" w:cs="Times New Roman"/>
                <w:sz w:val="24"/>
                <w:szCs w:val="24"/>
              </w:rPr>
            </w:pPr>
          </w:p>
        </w:tc>
        <w:tc>
          <w:tcPr>
            <w:tcW w:w="1303" w:type="dxa"/>
            <w:vMerge/>
          </w:tcPr>
          <w:p w:rsidR="00883DCA" w:rsidRPr="0058509C" w:rsidRDefault="00883DCA" w:rsidP="001C4666">
            <w:pPr>
              <w:jc w:val="center"/>
              <w:rPr>
                <w:rFonts w:ascii="Times New Roman" w:hAnsi="Times New Roman" w:cs="Times New Roman"/>
                <w:sz w:val="24"/>
                <w:szCs w:val="24"/>
              </w:rPr>
            </w:pPr>
          </w:p>
        </w:tc>
        <w:tc>
          <w:tcPr>
            <w:tcW w:w="1310" w:type="dxa"/>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F</w:t>
            </w:r>
          </w:p>
        </w:tc>
        <w:tc>
          <w:tcPr>
            <w:tcW w:w="1256" w:type="dxa"/>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w:t>
            </w:r>
          </w:p>
        </w:tc>
        <w:tc>
          <w:tcPr>
            <w:tcW w:w="1326" w:type="dxa"/>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F</w:t>
            </w:r>
          </w:p>
        </w:tc>
        <w:tc>
          <w:tcPr>
            <w:tcW w:w="1247" w:type="dxa"/>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w:t>
            </w:r>
          </w:p>
        </w:tc>
      </w:tr>
      <w:tr w:rsidR="00883DCA" w:rsidRPr="0058509C" w:rsidTr="004F7214">
        <w:tc>
          <w:tcPr>
            <w:tcW w:w="1603" w:type="dxa"/>
            <w:vAlign w:val="center"/>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Excellent</w:t>
            </w:r>
          </w:p>
        </w:tc>
        <w:tc>
          <w:tcPr>
            <w:tcW w:w="1303" w:type="dxa"/>
            <w:vAlign w:val="center"/>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96 – 100</w:t>
            </w:r>
          </w:p>
        </w:tc>
        <w:tc>
          <w:tcPr>
            <w:tcW w:w="1310" w:type="dxa"/>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13</w:t>
            </w:r>
          </w:p>
        </w:tc>
        <w:tc>
          <w:tcPr>
            <w:tcW w:w="1256" w:type="dxa"/>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36.11</w:t>
            </w:r>
          </w:p>
        </w:tc>
        <w:tc>
          <w:tcPr>
            <w:tcW w:w="1326" w:type="dxa"/>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10</w:t>
            </w:r>
          </w:p>
        </w:tc>
        <w:tc>
          <w:tcPr>
            <w:tcW w:w="1247" w:type="dxa"/>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28.57</w:t>
            </w:r>
          </w:p>
        </w:tc>
      </w:tr>
      <w:tr w:rsidR="00883DCA" w:rsidRPr="0058509C" w:rsidTr="004F7214">
        <w:tc>
          <w:tcPr>
            <w:tcW w:w="1603" w:type="dxa"/>
            <w:vAlign w:val="center"/>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Very Good</w:t>
            </w:r>
          </w:p>
        </w:tc>
        <w:tc>
          <w:tcPr>
            <w:tcW w:w="1303" w:type="dxa"/>
            <w:vAlign w:val="center"/>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86 – 95</w:t>
            </w:r>
          </w:p>
        </w:tc>
        <w:tc>
          <w:tcPr>
            <w:tcW w:w="1310" w:type="dxa"/>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19</w:t>
            </w:r>
          </w:p>
        </w:tc>
        <w:tc>
          <w:tcPr>
            <w:tcW w:w="1256" w:type="dxa"/>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52.78</w:t>
            </w:r>
          </w:p>
        </w:tc>
        <w:tc>
          <w:tcPr>
            <w:tcW w:w="1326" w:type="dxa"/>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11</w:t>
            </w:r>
          </w:p>
        </w:tc>
        <w:tc>
          <w:tcPr>
            <w:tcW w:w="1247" w:type="dxa"/>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31.43</w:t>
            </w:r>
          </w:p>
        </w:tc>
      </w:tr>
      <w:tr w:rsidR="00883DCA" w:rsidRPr="0058509C" w:rsidTr="004F7214">
        <w:tc>
          <w:tcPr>
            <w:tcW w:w="1603" w:type="dxa"/>
            <w:vAlign w:val="center"/>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Good</w:t>
            </w:r>
          </w:p>
        </w:tc>
        <w:tc>
          <w:tcPr>
            <w:tcW w:w="1303" w:type="dxa"/>
            <w:vAlign w:val="center"/>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76 – 85</w:t>
            </w:r>
          </w:p>
        </w:tc>
        <w:tc>
          <w:tcPr>
            <w:tcW w:w="1310" w:type="dxa"/>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3</w:t>
            </w:r>
          </w:p>
        </w:tc>
        <w:tc>
          <w:tcPr>
            <w:tcW w:w="1256" w:type="dxa"/>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8.33</w:t>
            </w:r>
          </w:p>
        </w:tc>
        <w:tc>
          <w:tcPr>
            <w:tcW w:w="1326" w:type="dxa"/>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12</w:t>
            </w:r>
          </w:p>
        </w:tc>
        <w:tc>
          <w:tcPr>
            <w:tcW w:w="1247" w:type="dxa"/>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34.29</w:t>
            </w:r>
          </w:p>
        </w:tc>
      </w:tr>
      <w:tr w:rsidR="00883DCA" w:rsidRPr="0058509C" w:rsidTr="004F7214">
        <w:tc>
          <w:tcPr>
            <w:tcW w:w="1603" w:type="dxa"/>
            <w:vAlign w:val="center"/>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Fairly Good</w:t>
            </w:r>
          </w:p>
        </w:tc>
        <w:tc>
          <w:tcPr>
            <w:tcW w:w="1303" w:type="dxa"/>
            <w:vAlign w:val="center"/>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66 – 75</w:t>
            </w:r>
          </w:p>
        </w:tc>
        <w:tc>
          <w:tcPr>
            <w:tcW w:w="1310" w:type="dxa"/>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1</w:t>
            </w:r>
          </w:p>
        </w:tc>
        <w:tc>
          <w:tcPr>
            <w:tcW w:w="1256" w:type="dxa"/>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2.78</w:t>
            </w:r>
          </w:p>
        </w:tc>
        <w:tc>
          <w:tcPr>
            <w:tcW w:w="1326" w:type="dxa"/>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2</w:t>
            </w:r>
          </w:p>
        </w:tc>
        <w:tc>
          <w:tcPr>
            <w:tcW w:w="1247" w:type="dxa"/>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5.71</w:t>
            </w:r>
          </w:p>
        </w:tc>
      </w:tr>
      <w:tr w:rsidR="00883DCA" w:rsidRPr="0058509C" w:rsidTr="004F7214">
        <w:tc>
          <w:tcPr>
            <w:tcW w:w="1603" w:type="dxa"/>
            <w:vAlign w:val="center"/>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Fair</w:t>
            </w:r>
          </w:p>
        </w:tc>
        <w:tc>
          <w:tcPr>
            <w:tcW w:w="1303" w:type="dxa"/>
            <w:vAlign w:val="center"/>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56 – 65</w:t>
            </w:r>
          </w:p>
        </w:tc>
        <w:tc>
          <w:tcPr>
            <w:tcW w:w="1310" w:type="dxa"/>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0</w:t>
            </w:r>
          </w:p>
        </w:tc>
        <w:tc>
          <w:tcPr>
            <w:tcW w:w="1256" w:type="dxa"/>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0</w:t>
            </w:r>
          </w:p>
        </w:tc>
        <w:tc>
          <w:tcPr>
            <w:tcW w:w="1326" w:type="dxa"/>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0</w:t>
            </w:r>
          </w:p>
        </w:tc>
        <w:tc>
          <w:tcPr>
            <w:tcW w:w="1247" w:type="dxa"/>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0</w:t>
            </w:r>
          </w:p>
        </w:tc>
      </w:tr>
      <w:tr w:rsidR="00883DCA" w:rsidRPr="0058509C" w:rsidTr="004F7214">
        <w:tc>
          <w:tcPr>
            <w:tcW w:w="1603" w:type="dxa"/>
            <w:vAlign w:val="center"/>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Poor</w:t>
            </w:r>
          </w:p>
        </w:tc>
        <w:tc>
          <w:tcPr>
            <w:tcW w:w="1303" w:type="dxa"/>
            <w:vAlign w:val="center"/>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36 – 55</w:t>
            </w:r>
          </w:p>
        </w:tc>
        <w:tc>
          <w:tcPr>
            <w:tcW w:w="1310" w:type="dxa"/>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0</w:t>
            </w:r>
          </w:p>
        </w:tc>
        <w:tc>
          <w:tcPr>
            <w:tcW w:w="1256" w:type="dxa"/>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0</w:t>
            </w:r>
          </w:p>
        </w:tc>
        <w:tc>
          <w:tcPr>
            <w:tcW w:w="1326" w:type="dxa"/>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0</w:t>
            </w:r>
          </w:p>
        </w:tc>
        <w:tc>
          <w:tcPr>
            <w:tcW w:w="1247" w:type="dxa"/>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0</w:t>
            </w:r>
          </w:p>
        </w:tc>
      </w:tr>
      <w:tr w:rsidR="00883DCA" w:rsidRPr="0058509C" w:rsidTr="004F7214">
        <w:tc>
          <w:tcPr>
            <w:tcW w:w="1603" w:type="dxa"/>
            <w:vAlign w:val="center"/>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Very Poor</w:t>
            </w:r>
          </w:p>
        </w:tc>
        <w:tc>
          <w:tcPr>
            <w:tcW w:w="1303" w:type="dxa"/>
            <w:vAlign w:val="center"/>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0 -  35</w:t>
            </w:r>
          </w:p>
        </w:tc>
        <w:tc>
          <w:tcPr>
            <w:tcW w:w="1310" w:type="dxa"/>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0</w:t>
            </w:r>
          </w:p>
        </w:tc>
        <w:tc>
          <w:tcPr>
            <w:tcW w:w="1256" w:type="dxa"/>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0</w:t>
            </w:r>
          </w:p>
        </w:tc>
        <w:tc>
          <w:tcPr>
            <w:tcW w:w="1326" w:type="dxa"/>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0</w:t>
            </w:r>
          </w:p>
        </w:tc>
        <w:tc>
          <w:tcPr>
            <w:tcW w:w="1247" w:type="dxa"/>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0</w:t>
            </w:r>
          </w:p>
        </w:tc>
      </w:tr>
      <w:tr w:rsidR="00883DCA" w:rsidRPr="0058509C" w:rsidTr="004F7214">
        <w:tc>
          <w:tcPr>
            <w:tcW w:w="2906" w:type="dxa"/>
            <w:gridSpan w:val="2"/>
            <w:vAlign w:val="center"/>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Total</w:t>
            </w:r>
          </w:p>
        </w:tc>
        <w:tc>
          <w:tcPr>
            <w:tcW w:w="1310" w:type="dxa"/>
            <w:vAlign w:val="center"/>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36</w:t>
            </w:r>
          </w:p>
        </w:tc>
        <w:tc>
          <w:tcPr>
            <w:tcW w:w="1256" w:type="dxa"/>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100</w:t>
            </w:r>
          </w:p>
        </w:tc>
        <w:tc>
          <w:tcPr>
            <w:tcW w:w="1326" w:type="dxa"/>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35</w:t>
            </w:r>
          </w:p>
        </w:tc>
        <w:tc>
          <w:tcPr>
            <w:tcW w:w="1247" w:type="dxa"/>
          </w:tcPr>
          <w:p w:rsidR="00883DCA" w:rsidRPr="0058509C" w:rsidRDefault="00883DCA" w:rsidP="001C4666">
            <w:pPr>
              <w:jc w:val="center"/>
              <w:rPr>
                <w:rFonts w:ascii="Times New Roman" w:hAnsi="Times New Roman" w:cs="Times New Roman"/>
                <w:sz w:val="24"/>
                <w:szCs w:val="24"/>
              </w:rPr>
            </w:pPr>
            <w:r w:rsidRPr="0058509C">
              <w:rPr>
                <w:rFonts w:ascii="Times New Roman" w:hAnsi="Times New Roman" w:cs="Times New Roman"/>
                <w:sz w:val="24"/>
                <w:szCs w:val="24"/>
              </w:rPr>
              <w:t>100</w:t>
            </w:r>
          </w:p>
        </w:tc>
      </w:tr>
    </w:tbl>
    <w:p w:rsidR="00883DCA" w:rsidRPr="0058509C" w:rsidRDefault="00883DCA" w:rsidP="00883DCA">
      <w:pPr>
        <w:spacing w:after="0" w:line="240" w:lineRule="auto"/>
        <w:ind w:left="1560" w:hanging="851"/>
        <w:contextualSpacing/>
        <w:rPr>
          <w:rFonts w:ascii="Times New Roman" w:hAnsi="Times New Roman" w:cs="Times New Roman"/>
          <w:sz w:val="24"/>
          <w:szCs w:val="24"/>
        </w:rPr>
      </w:pPr>
    </w:p>
    <w:p w:rsidR="001C4666" w:rsidRPr="0058509C" w:rsidRDefault="001C4666" w:rsidP="001C4666">
      <w:pPr>
        <w:spacing w:after="0" w:line="240" w:lineRule="auto"/>
        <w:contextualSpacing/>
        <w:jc w:val="both"/>
        <w:rPr>
          <w:rFonts w:ascii="Times New Roman" w:hAnsi="Times New Roman" w:cs="Times New Roman"/>
          <w:sz w:val="24"/>
          <w:szCs w:val="24"/>
        </w:rPr>
      </w:pPr>
      <w:r w:rsidRPr="0058509C">
        <w:rPr>
          <w:rFonts w:ascii="Times New Roman" w:hAnsi="Times New Roman" w:cs="Times New Roman"/>
          <w:sz w:val="24"/>
          <w:szCs w:val="24"/>
        </w:rPr>
        <w:t xml:space="preserve">Table 2 illustrates that after the </w:t>
      </w:r>
      <w:proofErr w:type="gramStart"/>
      <w:r w:rsidRPr="0058509C">
        <w:rPr>
          <w:rFonts w:ascii="Times New Roman" w:hAnsi="Times New Roman" w:cs="Times New Roman"/>
          <w:sz w:val="24"/>
          <w:szCs w:val="24"/>
        </w:rPr>
        <w:t>treatment,</w:t>
      </w:r>
      <w:proofErr w:type="gramEnd"/>
      <w:r w:rsidRPr="0058509C">
        <w:rPr>
          <w:rFonts w:ascii="Times New Roman" w:hAnsi="Times New Roman" w:cs="Times New Roman"/>
          <w:sz w:val="24"/>
          <w:szCs w:val="24"/>
        </w:rPr>
        <w:t xml:space="preserve"> most of the students in experimental group were categorized in very good and excellent classification. Meanwhile, most of the students in control group were in good and very good classification.</w:t>
      </w:r>
    </w:p>
    <w:p w:rsidR="001C4666" w:rsidRPr="0058509C" w:rsidRDefault="001C4666" w:rsidP="001C4666">
      <w:pPr>
        <w:spacing w:after="0" w:line="240" w:lineRule="auto"/>
        <w:contextualSpacing/>
        <w:jc w:val="both"/>
        <w:rPr>
          <w:rFonts w:ascii="Times New Roman" w:hAnsi="Times New Roman" w:cs="Times New Roman"/>
          <w:sz w:val="24"/>
          <w:szCs w:val="24"/>
        </w:rPr>
      </w:pPr>
    </w:p>
    <w:p w:rsidR="009C57B3" w:rsidRPr="0058509C" w:rsidRDefault="009C57B3" w:rsidP="009C57B3">
      <w:pPr>
        <w:spacing w:after="0" w:line="240" w:lineRule="auto"/>
        <w:ind w:left="1560" w:hanging="851"/>
        <w:contextualSpacing/>
        <w:rPr>
          <w:rFonts w:ascii="Times New Roman" w:hAnsi="Times New Roman" w:cs="Times New Roman"/>
          <w:sz w:val="24"/>
          <w:szCs w:val="24"/>
        </w:rPr>
      </w:pPr>
      <w:proofErr w:type="gramStart"/>
      <w:r w:rsidRPr="0058509C">
        <w:rPr>
          <w:rFonts w:ascii="Times New Roman" w:hAnsi="Times New Roman" w:cs="Times New Roman"/>
          <w:sz w:val="24"/>
          <w:szCs w:val="24"/>
        </w:rPr>
        <w:t xml:space="preserve">Table </w:t>
      </w:r>
      <w:r w:rsidR="001C4666" w:rsidRPr="0058509C">
        <w:rPr>
          <w:rFonts w:ascii="Times New Roman" w:hAnsi="Times New Roman" w:cs="Times New Roman"/>
          <w:sz w:val="24"/>
          <w:szCs w:val="24"/>
        </w:rPr>
        <w:t>3</w:t>
      </w:r>
      <w:r w:rsidRPr="0058509C">
        <w:rPr>
          <w:rFonts w:ascii="Times New Roman" w:hAnsi="Times New Roman" w:cs="Times New Roman"/>
          <w:sz w:val="24"/>
          <w:szCs w:val="24"/>
        </w:rPr>
        <w:t>.</w:t>
      </w:r>
      <w:proofErr w:type="gramEnd"/>
      <w:r w:rsidRPr="0058509C">
        <w:rPr>
          <w:rFonts w:ascii="Times New Roman" w:hAnsi="Times New Roman" w:cs="Times New Roman"/>
          <w:sz w:val="24"/>
          <w:szCs w:val="24"/>
        </w:rPr>
        <w:t xml:space="preserve"> </w:t>
      </w:r>
      <w:proofErr w:type="gramStart"/>
      <w:r w:rsidRPr="0058509C">
        <w:rPr>
          <w:rFonts w:ascii="Times New Roman" w:hAnsi="Times New Roman" w:cs="Times New Roman"/>
          <w:sz w:val="24"/>
          <w:szCs w:val="24"/>
        </w:rPr>
        <w:t>The Students’ Speaking Achievement of Experimental and Control Group.</w:t>
      </w:r>
      <w:proofErr w:type="gramEnd"/>
    </w:p>
    <w:p w:rsidR="009C57B3" w:rsidRPr="0058509C" w:rsidRDefault="009C57B3" w:rsidP="009C57B3">
      <w:pPr>
        <w:spacing w:after="0" w:line="240" w:lineRule="auto"/>
        <w:jc w:val="both"/>
        <w:rPr>
          <w:rFonts w:ascii="Times New Roman" w:hAnsi="Times New Roman" w:cs="Times New Roman"/>
          <w:b/>
          <w:sz w:val="24"/>
          <w:szCs w:val="24"/>
        </w:rPr>
      </w:pPr>
    </w:p>
    <w:tbl>
      <w:tblPr>
        <w:tblStyle w:val="TableGrid"/>
        <w:tblW w:w="7941" w:type="dxa"/>
        <w:tblInd w:w="108" w:type="dxa"/>
        <w:tblLook w:val="04A0"/>
      </w:tblPr>
      <w:tblGrid>
        <w:gridCol w:w="1501"/>
        <w:gridCol w:w="1610"/>
        <w:gridCol w:w="1610"/>
        <w:gridCol w:w="1610"/>
        <w:gridCol w:w="1610"/>
      </w:tblGrid>
      <w:tr w:rsidR="009C57B3" w:rsidRPr="0058509C" w:rsidTr="009C57B3">
        <w:trPr>
          <w:trHeight w:val="296"/>
        </w:trPr>
        <w:tc>
          <w:tcPr>
            <w:tcW w:w="1501" w:type="dxa"/>
            <w:vMerge w:val="restart"/>
          </w:tcPr>
          <w:p w:rsidR="009C57B3" w:rsidRPr="0058509C" w:rsidRDefault="009C57B3" w:rsidP="009C57B3">
            <w:pPr>
              <w:contextualSpacing/>
              <w:jc w:val="both"/>
              <w:rPr>
                <w:rFonts w:ascii="Times New Roman" w:hAnsi="Times New Roman" w:cs="Times New Roman"/>
                <w:sz w:val="24"/>
                <w:szCs w:val="24"/>
              </w:rPr>
            </w:pPr>
          </w:p>
        </w:tc>
        <w:tc>
          <w:tcPr>
            <w:tcW w:w="3220" w:type="dxa"/>
            <w:gridSpan w:val="2"/>
          </w:tcPr>
          <w:p w:rsidR="009C57B3" w:rsidRPr="0058509C" w:rsidRDefault="009C57B3" w:rsidP="009C57B3">
            <w:pPr>
              <w:contextualSpacing/>
              <w:jc w:val="center"/>
              <w:rPr>
                <w:rFonts w:ascii="Times New Roman" w:hAnsi="Times New Roman" w:cs="Times New Roman"/>
                <w:sz w:val="24"/>
                <w:szCs w:val="24"/>
              </w:rPr>
            </w:pPr>
            <w:r w:rsidRPr="0058509C">
              <w:rPr>
                <w:rFonts w:ascii="Times New Roman" w:hAnsi="Times New Roman" w:cs="Times New Roman"/>
                <w:sz w:val="24"/>
                <w:szCs w:val="24"/>
              </w:rPr>
              <w:t>Pre-test</w:t>
            </w:r>
          </w:p>
        </w:tc>
        <w:tc>
          <w:tcPr>
            <w:tcW w:w="3220" w:type="dxa"/>
            <w:gridSpan w:val="2"/>
          </w:tcPr>
          <w:p w:rsidR="009C57B3" w:rsidRPr="0058509C" w:rsidRDefault="009C57B3" w:rsidP="009C57B3">
            <w:pPr>
              <w:contextualSpacing/>
              <w:jc w:val="center"/>
              <w:rPr>
                <w:rFonts w:ascii="Times New Roman" w:hAnsi="Times New Roman" w:cs="Times New Roman"/>
                <w:sz w:val="24"/>
                <w:szCs w:val="24"/>
              </w:rPr>
            </w:pPr>
            <w:r w:rsidRPr="0058509C">
              <w:rPr>
                <w:rFonts w:ascii="Times New Roman" w:hAnsi="Times New Roman" w:cs="Times New Roman"/>
                <w:sz w:val="24"/>
                <w:szCs w:val="24"/>
              </w:rPr>
              <w:t>Post-test</w:t>
            </w:r>
          </w:p>
        </w:tc>
      </w:tr>
      <w:tr w:rsidR="009C57B3" w:rsidRPr="0058509C" w:rsidTr="004F7214">
        <w:trPr>
          <w:trHeight w:val="138"/>
        </w:trPr>
        <w:tc>
          <w:tcPr>
            <w:tcW w:w="1501" w:type="dxa"/>
            <w:vMerge/>
          </w:tcPr>
          <w:p w:rsidR="009C57B3" w:rsidRPr="0058509C" w:rsidRDefault="009C57B3" w:rsidP="009C57B3">
            <w:pPr>
              <w:contextualSpacing/>
              <w:jc w:val="both"/>
              <w:rPr>
                <w:rFonts w:ascii="Times New Roman" w:hAnsi="Times New Roman" w:cs="Times New Roman"/>
                <w:sz w:val="24"/>
                <w:szCs w:val="24"/>
              </w:rPr>
            </w:pPr>
          </w:p>
        </w:tc>
        <w:tc>
          <w:tcPr>
            <w:tcW w:w="1610" w:type="dxa"/>
          </w:tcPr>
          <w:p w:rsidR="009C57B3" w:rsidRPr="0058509C" w:rsidRDefault="009C57B3" w:rsidP="009C57B3">
            <w:pPr>
              <w:contextualSpacing/>
              <w:jc w:val="center"/>
              <w:rPr>
                <w:rFonts w:ascii="Times New Roman" w:hAnsi="Times New Roman" w:cs="Times New Roman"/>
                <w:sz w:val="24"/>
                <w:szCs w:val="24"/>
              </w:rPr>
            </w:pPr>
            <w:r w:rsidRPr="0058509C">
              <w:rPr>
                <w:rFonts w:ascii="Times New Roman" w:hAnsi="Times New Roman" w:cs="Times New Roman"/>
                <w:sz w:val="24"/>
                <w:szCs w:val="24"/>
              </w:rPr>
              <w:t>Experimental</w:t>
            </w:r>
          </w:p>
        </w:tc>
        <w:tc>
          <w:tcPr>
            <w:tcW w:w="1610" w:type="dxa"/>
          </w:tcPr>
          <w:p w:rsidR="009C57B3" w:rsidRPr="0058509C" w:rsidRDefault="009C57B3" w:rsidP="009C57B3">
            <w:pPr>
              <w:contextualSpacing/>
              <w:jc w:val="center"/>
              <w:rPr>
                <w:rFonts w:ascii="Times New Roman" w:hAnsi="Times New Roman" w:cs="Times New Roman"/>
                <w:sz w:val="24"/>
                <w:szCs w:val="24"/>
              </w:rPr>
            </w:pPr>
            <w:r w:rsidRPr="0058509C">
              <w:rPr>
                <w:rFonts w:ascii="Times New Roman" w:hAnsi="Times New Roman" w:cs="Times New Roman"/>
                <w:sz w:val="24"/>
                <w:szCs w:val="24"/>
              </w:rPr>
              <w:t>Control</w:t>
            </w:r>
          </w:p>
        </w:tc>
        <w:tc>
          <w:tcPr>
            <w:tcW w:w="1610" w:type="dxa"/>
          </w:tcPr>
          <w:p w:rsidR="009C57B3" w:rsidRPr="0058509C" w:rsidRDefault="009C57B3" w:rsidP="009C57B3">
            <w:pPr>
              <w:contextualSpacing/>
              <w:jc w:val="center"/>
              <w:rPr>
                <w:rFonts w:ascii="Times New Roman" w:hAnsi="Times New Roman" w:cs="Times New Roman"/>
                <w:sz w:val="24"/>
                <w:szCs w:val="24"/>
              </w:rPr>
            </w:pPr>
            <w:r w:rsidRPr="0058509C">
              <w:rPr>
                <w:rFonts w:ascii="Times New Roman" w:hAnsi="Times New Roman" w:cs="Times New Roman"/>
                <w:sz w:val="24"/>
                <w:szCs w:val="24"/>
              </w:rPr>
              <w:t>Experimental</w:t>
            </w:r>
          </w:p>
        </w:tc>
        <w:tc>
          <w:tcPr>
            <w:tcW w:w="1610" w:type="dxa"/>
          </w:tcPr>
          <w:p w:rsidR="009C57B3" w:rsidRPr="0058509C" w:rsidRDefault="009C57B3" w:rsidP="009C57B3">
            <w:pPr>
              <w:contextualSpacing/>
              <w:jc w:val="center"/>
              <w:rPr>
                <w:rFonts w:ascii="Times New Roman" w:hAnsi="Times New Roman" w:cs="Times New Roman"/>
                <w:sz w:val="24"/>
                <w:szCs w:val="24"/>
              </w:rPr>
            </w:pPr>
            <w:r w:rsidRPr="0058509C">
              <w:rPr>
                <w:rFonts w:ascii="Times New Roman" w:hAnsi="Times New Roman" w:cs="Times New Roman"/>
                <w:sz w:val="24"/>
                <w:szCs w:val="24"/>
              </w:rPr>
              <w:t>Control</w:t>
            </w:r>
          </w:p>
        </w:tc>
      </w:tr>
      <w:tr w:rsidR="009C57B3" w:rsidRPr="0058509C" w:rsidTr="009C57B3">
        <w:trPr>
          <w:trHeight w:val="276"/>
        </w:trPr>
        <w:tc>
          <w:tcPr>
            <w:tcW w:w="1501" w:type="dxa"/>
          </w:tcPr>
          <w:p w:rsidR="009C57B3" w:rsidRPr="0058509C" w:rsidRDefault="009C57B3" w:rsidP="009C57B3">
            <w:pPr>
              <w:contextualSpacing/>
              <w:jc w:val="both"/>
              <w:rPr>
                <w:rFonts w:ascii="Times New Roman" w:hAnsi="Times New Roman" w:cs="Times New Roman"/>
                <w:sz w:val="24"/>
                <w:szCs w:val="24"/>
              </w:rPr>
            </w:pPr>
            <w:r w:rsidRPr="0058509C">
              <w:rPr>
                <w:rFonts w:ascii="Times New Roman" w:hAnsi="Times New Roman" w:cs="Times New Roman"/>
                <w:sz w:val="24"/>
                <w:szCs w:val="24"/>
              </w:rPr>
              <w:t>Subject</w:t>
            </w:r>
          </w:p>
        </w:tc>
        <w:tc>
          <w:tcPr>
            <w:tcW w:w="1610" w:type="dxa"/>
          </w:tcPr>
          <w:p w:rsidR="009C57B3" w:rsidRPr="0058509C" w:rsidRDefault="009C57B3" w:rsidP="009C57B3">
            <w:pPr>
              <w:contextualSpacing/>
              <w:jc w:val="center"/>
              <w:rPr>
                <w:rFonts w:ascii="Times New Roman" w:hAnsi="Times New Roman" w:cs="Times New Roman"/>
                <w:sz w:val="24"/>
                <w:szCs w:val="24"/>
              </w:rPr>
            </w:pPr>
            <w:r w:rsidRPr="0058509C">
              <w:rPr>
                <w:rFonts w:ascii="Times New Roman" w:hAnsi="Times New Roman" w:cs="Times New Roman"/>
                <w:sz w:val="24"/>
                <w:szCs w:val="24"/>
              </w:rPr>
              <w:t>36</w:t>
            </w:r>
          </w:p>
        </w:tc>
        <w:tc>
          <w:tcPr>
            <w:tcW w:w="1610" w:type="dxa"/>
          </w:tcPr>
          <w:p w:rsidR="009C57B3" w:rsidRPr="0058509C" w:rsidRDefault="009C57B3" w:rsidP="009C57B3">
            <w:pPr>
              <w:contextualSpacing/>
              <w:jc w:val="center"/>
              <w:rPr>
                <w:rFonts w:ascii="Times New Roman" w:hAnsi="Times New Roman" w:cs="Times New Roman"/>
                <w:sz w:val="24"/>
                <w:szCs w:val="24"/>
              </w:rPr>
            </w:pPr>
            <w:r w:rsidRPr="0058509C">
              <w:rPr>
                <w:rFonts w:ascii="Times New Roman" w:hAnsi="Times New Roman" w:cs="Times New Roman"/>
                <w:sz w:val="24"/>
                <w:szCs w:val="24"/>
              </w:rPr>
              <w:t>35</w:t>
            </w:r>
          </w:p>
        </w:tc>
        <w:tc>
          <w:tcPr>
            <w:tcW w:w="1610" w:type="dxa"/>
          </w:tcPr>
          <w:p w:rsidR="009C57B3" w:rsidRPr="0058509C" w:rsidRDefault="009C57B3" w:rsidP="009C57B3">
            <w:pPr>
              <w:contextualSpacing/>
              <w:jc w:val="center"/>
              <w:rPr>
                <w:rFonts w:ascii="Times New Roman" w:hAnsi="Times New Roman" w:cs="Times New Roman"/>
                <w:sz w:val="24"/>
                <w:szCs w:val="24"/>
              </w:rPr>
            </w:pPr>
            <w:r w:rsidRPr="0058509C">
              <w:rPr>
                <w:rFonts w:ascii="Times New Roman" w:hAnsi="Times New Roman" w:cs="Times New Roman"/>
                <w:sz w:val="24"/>
                <w:szCs w:val="24"/>
              </w:rPr>
              <w:t>36</w:t>
            </w:r>
          </w:p>
        </w:tc>
        <w:tc>
          <w:tcPr>
            <w:tcW w:w="1610" w:type="dxa"/>
          </w:tcPr>
          <w:p w:rsidR="009C57B3" w:rsidRPr="0058509C" w:rsidRDefault="009C57B3" w:rsidP="009C57B3">
            <w:pPr>
              <w:contextualSpacing/>
              <w:jc w:val="center"/>
              <w:rPr>
                <w:rFonts w:ascii="Times New Roman" w:hAnsi="Times New Roman" w:cs="Times New Roman"/>
                <w:sz w:val="24"/>
                <w:szCs w:val="24"/>
              </w:rPr>
            </w:pPr>
            <w:r w:rsidRPr="0058509C">
              <w:rPr>
                <w:rFonts w:ascii="Times New Roman" w:hAnsi="Times New Roman" w:cs="Times New Roman"/>
                <w:sz w:val="24"/>
                <w:szCs w:val="24"/>
              </w:rPr>
              <w:t>35</w:t>
            </w:r>
          </w:p>
        </w:tc>
      </w:tr>
      <w:tr w:rsidR="009C57B3" w:rsidRPr="0058509C" w:rsidTr="009C57B3">
        <w:trPr>
          <w:trHeight w:val="267"/>
        </w:trPr>
        <w:tc>
          <w:tcPr>
            <w:tcW w:w="1501" w:type="dxa"/>
          </w:tcPr>
          <w:p w:rsidR="009C57B3" w:rsidRPr="0058509C" w:rsidRDefault="009C57B3" w:rsidP="009C57B3">
            <w:pPr>
              <w:contextualSpacing/>
              <w:jc w:val="both"/>
              <w:rPr>
                <w:rFonts w:ascii="Times New Roman" w:hAnsi="Times New Roman" w:cs="Times New Roman"/>
                <w:sz w:val="24"/>
                <w:szCs w:val="24"/>
              </w:rPr>
            </w:pPr>
            <w:r w:rsidRPr="0058509C">
              <w:rPr>
                <w:rFonts w:ascii="Times New Roman" w:hAnsi="Times New Roman" w:cs="Times New Roman"/>
                <w:sz w:val="24"/>
                <w:szCs w:val="24"/>
              </w:rPr>
              <w:t>Mean Score</w:t>
            </w:r>
          </w:p>
        </w:tc>
        <w:tc>
          <w:tcPr>
            <w:tcW w:w="1610" w:type="dxa"/>
          </w:tcPr>
          <w:p w:rsidR="009C57B3" w:rsidRPr="0058509C" w:rsidRDefault="009C57B3" w:rsidP="009C57B3">
            <w:pPr>
              <w:contextualSpacing/>
              <w:jc w:val="center"/>
              <w:rPr>
                <w:rFonts w:ascii="Times New Roman" w:hAnsi="Times New Roman" w:cs="Times New Roman"/>
                <w:sz w:val="24"/>
                <w:szCs w:val="24"/>
              </w:rPr>
            </w:pPr>
            <w:r w:rsidRPr="0058509C">
              <w:rPr>
                <w:rFonts w:ascii="Times New Roman" w:hAnsi="Times New Roman" w:cs="Times New Roman"/>
                <w:sz w:val="24"/>
                <w:szCs w:val="24"/>
              </w:rPr>
              <w:t>84.97</w:t>
            </w:r>
          </w:p>
        </w:tc>
        <w:tc>
          <w:tcPr>
            <w:tcW w:w="1610" w:type="dxa"/>
          </w:tcPr>
          <w:p w:rsidR="009C57B3" w:rsidRPr="0058509C" w:rsidRDefault="009C57B3" w:rsidP="009C57B3">
            <w:pPr>
              <w:contextualSpacing/>
              <w:jc w:val="center"/>
              <w:rPr>
                <w:rFonts w:ascii="Times New Roman" w:hAnsi="Times New Roman" w:cs="Times New Roman"/>
                <w:sz w:val="24"/>
                <w:szCs w:val="24"/>
              </w:rPr>
            </w:pPr>
            <w:r w:rsidRPr="0058509C">
              <w:rPr>
                <w:rFonts w:ascii="Times New Roman" w:hAnsi="Times New Roman" w:cs="Times New Roman"/>
                <w:sz w:val="24"/>
                <w:szCs w:val="24"/>
              </w:rPr>
              <w:t>85.03</w:t>
            </w:r>
          </w:p>
        </w:tc>
        <w:tc>
          <w:tcPr>
            <w:tcW w:w="1610" w:type="dxa"/>
          </w:tcPr>
          <w:p w:rsidR="009C57B3" w:rsidRPr="0058509C" w:rsidRDefault="009C57B3" w:rsidP="009C57B3">
            <w:pPr>
              <w:contextualSpacing/>
              <w:jc w:val="center"/>
              <w:rPr>
                <w:rFonts w:ascii="Times New Roman" w:hAnsi="Times New Roman" w:cs="Times New Roman"/>
                <w:sz w:val="24"/>
                <w:szCs w:val="24"/>
              </w:rPr>
            </w:pPr>
            <w:r w:rsidRPr="0058509C">
              <w:rPr>
                <w:rFonts w:ascii="Times New Roman" w:hAnsi="Times New Roman" w:cs="Times New Roman"/>
                <w:sz w:val="24"/>
                <w:szCs w:val="24"/>
              </w:rPr>
              <w:t>93.39</w:t>
            </w:r>
          </w:p>
        </w:tc>
        <w:tc>
          <w:tcPr>
            <w:tcW w:w="1610" w:type="dxa"/>
          </w:tcPr>
          <w:p w:rsidR="009C57B3" w:rsidRPr="0058509C" w:rsidRDefault="009C57B3" w:rsidP="009C57B3">
            <w:pPr>
              <w:contextualSpacing/>
              <w:jc w:val="center"/>
              <w:rPr>
                <w:rFonts w:ascii="Times New Roman" w:hAnsi="Times New Roman" w:cs="Times New Roman"/>
                <w:sz w:val="24"/>
                <w:szCs w:val="24"/>
              </w:rPr>
            </w:pPr>
            <w:r w:rsidRPr="0058509C">
              <w:rPr>
                <w:rFonts w:ascii="Times New Roman" w:hAnsi="Times New Roman" w:cs="Times New Roman"/>
                <w:sz w:val="24"/>
                <w:szCs w:val="24"/>
              </w:rPr>
              <w:t>89.54</w:t>
            </w:r>
          </w:p>
        </w:tc>
      </w:tr>
      <w:tr w:rsidR="009C57B3" w:rsidRPr="0058509C" w:rsidTr="009C57B3">
        <w:trPr>
          <w:trHeight w:val="271"/>
        </w:trPr>
        <w:tc>
          <w:tcPr>
            <w:tcW w:w="1501" w:type="dxa"/>
          </w:tcPr>
          <w:p w:rsidR="009C57B3" w:rsidRPr="0058509C" w:rsidRDefault="009C57B3" w:rsidP="009C57B3">
            <w:pPr>
              <w:contextualSpacing/>
              <w:jc w:val="both"/>
              <w:rPr>
                <w:rFonts w:ascii="Times New Roman" w:hAnsi="Times New Roman" w:cs="Times New Roman"/>
                <w:sz w:val="24"/>
                <w:szCs w:val="24"/>
              </w:rPr>
            </w:pPr>
            <w:r w:rsidRPr="0058509C">
              <w:rPr>
                <w:rFonts w:ascii="Times New Roman" w:hAnsi="Times New Roman" w:cs="Times New Roman"/>
                <w:sz w:val="24"/>
                <w:szCs w:val="24"/>
              </w:rPr>
              <w:t>Std. Dev.</w:t>
            </w:r>
          </w:p>
        </w:tc>
        <w:tc>
          <w:tcPr>
            <w:tcW w:w="1610" w:type="dxa"/>
          </w:tcPr>
          <w:p w:rsidR="009C57B3" w:rsidRPr="0058509C" w:rsidRDefault="009C57B3" w:rsidP="009C57B3">
            <w:pPr>
              <w:contextualSpacing/>
              <w:jc w:val="center"/>
              <w:rPr>
                <w:rFonts w:ascii="Times New Roman" w:hAnsi="Times New Roman" w:cs="Times New Roman"/>
                <w:sz w:val="24"/>
                <w:szCs w:val="24"/>
              </w:rPr>
            </w:pPr>
            <w:r w:rsidRPr="0058509C">
              <w:rPr>
                <w:rFonts w:ascii="Times New Roman" w:hAnsi="Times New Roman" w:cs="Times New Roman"/>
                <w:sz w:val="24"/>
                <w:szCs w:val="24"/>
              </w:rPr>
              <w:t>12.141</w:t>
            </w:r>
          </w:p>
        </w:tc>
        <w:tc>
          <w:tcPr>
            <w:tcW w:w="1610" w:type="dxa"/>
          </w:tcPr>
          <w:p w:rsidR="009C57B3" w:rsidRPr="0058509C" w:rsidRDefault="009C57B3" w:rsidP="009C57B3">
            <w:pPr>
              <w:contextualSpacing/>
              <w:jc w:val="center"/>
              <w:rPr>
                <w:rFonts w:ascii="Times New Roman" w:hAnsi="Times New Roman" w:cs="Times New Roman"/>
                <w:sz w:val="24"/>
                <w:szCs w:val="24"/>
              </w:rPr>
            </w:pPr>
            <w:r w:rsidRPr="0058509C">
              <w:rPr>
                <w:rFonts w:ascii="Times New Roman" w:hAnsi="Times New Roman" w:cs="Times New Roman"/>
                <w:sz w:val="24"/>
                <w:szCs w:val="24"/>
              </w:rPr>
              <w:t>10.185</w:t>
            </w:r>
          </w:p>
        </w:tc>
        <w:tc>
          <w:tcPr>
            <w:tcW w:w="1610" w:type="dxa"/>
          </w:tcPr>
          <w:p w:rsidR="009C57B3" w:rsidRPr="0058509C" w:rsidRDefault="009C57B3" w:rsidP="009C57B3">
            <w:pPr>
              <w:contextualSpacing/>
              <w:jc w:val="center"/>
              <w:rPr>
                <w:rFonts w:ascii="Times New Roman" w:hAnsi="Times New Roman" w:cs="Times New Roman"/>
                <w:sz w:val="24"/>
                <w:szCs w:val="24"/>
              </w:rPr>
            </w:pPr>
            <w:r w:rsidRPr="0058509C">
              <w:rPr>
                <w:rFonts w:ascii="Times New Roman" w:hAnsi="Times New Roman" w:cs="Times New Roman"/>
                <w:sz w:val="24"/>
                <w:szCs w:val="24"/>
              </w:rPr>
              <w:t>7.283</w:t>
            </w:r>
          </w:p>
        </w:tc>
        <w:tc>
          <w:tcPr>
            <w:tcW w:w="1610" w:type="dxa"/>
          </w:tcPr>
          <w:p w:rsidR="009C57B3" w:rsidRPr="0058509C" w:rsidRDefault="009C57B3" w:rsidP="009C57B3">
            <w:pPr>
              <w:contextualSpacing/>
              <w:jc w:val="center"/>
              <w:rPr>
                <w:rFonts w:ascii="Times New Roman" w:hAnsi="Times New Roman" w:cs="Times New Roman"/>
                <w:sz w:val="24"/>
                <w:szCs w:val="24"/>
              </w:rPr>
            </w:pPr>
            <w:r w:rsidRPr="0058509C">
              <w:rPr>
                <w:rFonts w:ascii="Times New Roman" w:hAnsi="Times New Roman" w:cs="Times New Roman"/>
                <w:sz w:val="24"/>
                <w:szCs w:val="24"/>
              </w:rPr>
              <w:t>8.392</w:t>
            </w:r>
          </w:p>
        </w:tc>
      </w:tr>
    </w:tbl>
    <w:p w:rsidR="009C57B3" w:rsidRPr="0058509C" w:rsidRDefault="009C57B3" w:rsidP="009C57B3">
      <w:pPr>
        <w:spacing w:after="0" w:line="240" w:lineRule="auto"/>
        <w:ind w:left="1560" w:hanging="851"/>
        <w:contextualSpacing/>
        <w:rPr>
          <w:rFonts w:ascii="Times New Roman" w:hAnsi="Times New Roman" w:cs="Times New Roman"/>
          <w:sz w:val="24"/>
          <w:szCs w:val="24"/>
        </w:rPr>
      </w:pPr>
    </w:p>
    <w:p w:rsidR="00890205" w:rsidRPr="0058509C" w:rsidRDefault="00890205" w:rsidP="00890205">
      <w:pPr>
        <w:spacing w:after="0" w:line="240" w:lineRule="auto"/>
        <w:contextualSpacing/>
        <w:jc w:val="both"/>
        <w:rPr>
          <w:rFonts w:ascii="Times New Roman" w:hAnsi="Times New Roman" w:cs="Times New Roman"/>
          <w:sz w:val="24"/>
          <w:szCs w:val="24"/>
        </w:rPr>
      </w:pPr>
      <w:r w:rsidRPr="0058509C">
        <w:rPr>
          <w:rFonts w:ascii="Times New Roman" w:hAnsi="Times New Roman" w:cs="Times New Roman"/>
          <w:sz w:val="24"/>
          <w:szCs w:val="24"/>
        </w:rPr>
        <w:lastRenderedPageBreak/>
        <w:t xml:space="preserve">Table </w:t>
      </w:r>
      <w:r w:rsidR="001C4666" w:rsidRPr="0058509C">
        <w:rPr>
          <w:rFonts w:ascii="Times New Roman" w:hAnsi="Times New Roman" w:cs="Times New Roman"/>
          <w:sz w:val="24"/>
          <w:szCs w:val="24"/>
        </w:rPr>
        <w:t>3</w:t>
      </w:r>
      <w:r w:rsidRPr="0058509C">
        <w:rPr>
          <w:rFonts w:ascii="Times New Roman" w:hAnsi="Times New Roman" w:cs="Times New Roman"/>
          <w:sz w:val="24"/>
          <w:szCs w:val="24"/>
        </w:rPr>
        <w:t xml:space="preserve"> shows that the total number for each group in </w:t>
      </w:r>
      <w:r w:rsidRPr="0058509C">
        <w:rPr>
          <w:rFonts w:ascii="Times New Roman" w:hAnsi="Times New Roman" w:cs="Times New Roman"/>
          <w:iCs/>
          <w:sz w:val="24"/>
          <w:szCs w:val="24"/>
        </w:rPr>
        <w:t xml:space="preserve">the </w:t>
      </w:r>
      <w:r w:rsidRPr="0058509C">
        <w:rPr>
          <w:rFonts w:ascii="Times New Roman" w:hAnsi="Times New Roman" w:cs="Times New Roman"/>
          <w:sz w:val="24"/>
          <w:szCs w:val="24"/>
        </w:rPr>
        <w:t>experimental group is 36 and the control group is 35 students. The mean score and standard deviation show the difference in pre-test and post-test to both groups. The mean score pre-test of experimental and control group is statistically similar before giving the treatment. After giving the treatment, the post-test score of both groups; experimental and control group show a different mean score. The mean score above will be strengthened by comparing the mean score difference in both groups, experimental and control group.</w:t>
      </w:r>
    </w:p>
    <w:p w:rsidR="00210CEE" w:rsidRPr="0058509C" w:rsidRDefault="00210CEE" w:rsidP="00890205">
      <w:pPr>
        <w:spacing w:after="0" w:line="240" w:lineRule="auto"/>
        <w:contextualSpacing/>
        <w:jc w:val="both"/>
        <w:rPr>
          <w:rFonts w:ascii="Times New Roman" w:hAnsi="Times New Roman" w:cs="Times New Roman"/>
          <w:sz w:val="24"/>
          <w:szCs w:val="24"/>
        </w:rPr>
      </w:pPr>
    </w:p>
    <w:p w:rsidR="00210CEE" w:rsidRPr="0058509C" w:rsidRDefault="00210CEE" w:rsidP="00210CEE">
      <w:pPr>
        <w:spacing w:after="0" w:line="240" w:lineRule="auto"/>
        <w:ind w:left="1560" w:hanging="840"/>
        <w:rPr>
          <w:rFonts w:ascii="Times New Roman" w:hAnsi="Times New Roman" w:cs="Times New Roman"/>
          <w:sz w:val="24"/>
          <w:szCs w:val="24"/>
        </w:rPr>
      </w:pPr>
      <w:proofErr w:type="gramStart"/>
      <w:r w:rsidRPr="0058509C">
        <w:rPr>
          <w:rFonts w:ascii="Times New Roman" w:hAnsi="Times New Roman" w:cs="Times New Roman"/>
          <w:sz w:val="24"/>
          <w:szCs w:val="24"/>
        </w:rPr>
        <w:t xml:space="preserve">Table </w:t>
      </w:r>
      <w:r w:rsidR="001C4666" w:rsidRPr="0058509C">
        <w:rPr>
          <w:rFonts w:ascii="Times New Roman" w:hAnsi="Times New Roman" w:cs="Times New Roman"/>
          <w:sz w:val="24"/>
          <w:szCs w:val="24"/>
        </w:rPr>
        <w:t>4</w:t>
      </w:r>
      <w:r w:rsidRPr="0058509C">
        <w:rPr>
          <w:rFonts w:ascii="Times New Roman" w:hAnsi="Times New Roman" w:cs="Times New Roman"/>
          <w:sz w:val="24"/>
          <w:szCs w:val="24"/>
        </w:rPr>
        <w:t>.</w:t>
      </w:r>
      <w:proofErr w:type="gramEnd"/>
      <w:r w:rsidRPr="0058509C">
        <w:rPr>
          <w:rFonts w:ascii="Times New Roman" w:hAnsi="Times New Roman" w:cs="Times New Roman"/>
          <w:sz w:val="24"/>
          <w:szCs w:val="24"/>
        </w:rPr>
        <w:t xml:space="preserve"> The Mean Difference of Speaking Achievement of Experimental and Control Group.</w:t>
      </w:r>
    </w:p>
    <w:p w:rsidR="00210CEE" w:rsidRPr="0058509C" w:rsidRDefault="00210CEE" w:rsidP="00210CEE">
      <w:pPr>
        <w:spacing w:after="0" w:line="240" w:lineRule="auto"/>
        <w:jc w:val="both"/>
        <w:rPr>
          <w:rFonts w:ascii="Times New Roman" w:hAnsi="Times New Roman" w:cs="Times New Roman"/>
          <w:sz w:val="24"/>
          <w:szCs w:val="24"/>
        </w:rPr>
      </w:pPr>
    </w:p>
    <w:tbl>
      <w:tblPr>
        <w:tblStyle w:val="TableGrid"/>
        <w:tblW w:w="0" w:type="auto"/>
        <w:tblInd w:w="108" w:type="dxa"/>
        <w:tblLook w:val="04A0"/>
      </w:tblPr>
      <w:tblGrid>
        <w:gridCol w:w="1702"/>
        <w:gridCol w:w="1332"/>
        <w:gridCol w:w="1572"/>
        <w:gridCol w:w="1608"/>
        <w:gridCol w:w="1711"/>
      </w:tblGrid>
      <w:tr w:rsidR="00210CEE" w:rsidRPr="0058509C" w:rsidTr="00210CEE">
        <w:trPr>
          <w:trHeight w:val="637"/>
        </w:trPr>
        <w:tc>
          <w:tcPr>
            <w:tcW w:w="1702" w:type="dxa"/>
          </w:tcPr>
          <w:p w:rsidR="00210CEE" w:rsidRPr="0058509C" w:rsidRDefault="00210CEE" w:rsidP="004F7214">
            <w:pPr>
              <w:contextualSpacing/>
              <w:jc w:val="center"/>
              <w:rPr>
                <w:rFonts w:ascii="Times New Roman" w:hAnsi="Times New Roman" w:cs="Times New Roman"/>
                <w:sz w:val="24"/>
                <w:szCs w:val="24"/>
              </w:rPr>
            </w:pPr>
            <w:r w:rsidRPr="0058509C">
              <w:rPr>
                <w:rFonts w:ascii="Times New Roman" w:hAnsi="Times New Roman" w:cs="Times New Roman"/>
                <w:sz w:val="24"/>
                <w:szCs w:val="24"/>
              </w:rPr>
              <w:t>Group</w:t>
            </w:r>
          </w:p>
        </w:tc>
        <w:tc>
          <w:tcPr>
            <w:tcW w:w="1332" w:type="dxa"/>
          </w:tcPr>
          <w:p w:rsidR="00210CEE" w:rsidRPr="0058509C" w:rsidRDefault="00210CEE" w:rsidP="004F7214">
            <w:pPr>
              <w:contextualSpacing/>
              <w:jc w:val="center"/>
              <w:rPr>
                <w:rFonts w:ascii="Times New Roman" w:hAnsi="Times New Roman" w:cs="Times New Roman"/>
                <w:sz w:val="24"/>
                <w:szCs w:val="24"/>
              </w:rPr>
            </w:pPr>
            <w:r w:rsidRPr="0058509C">
              <w:rPr>
                <w:rFonts w:ascii="Times New Roman" w:hAnsi="Times New Roman" w:cs="Times New Roman"/>
                <w:sz w:val="24"/>
                <w:szCs w:val="24"/>
              </w:rPr>
              <w:t>N</w:t>
            </w:r>
          </w:p>
        </w:tc>
        <w:tc>
          <w:tcPr>
            <w:tcW w:w="1572" w:type="dxa"/>
          </w:tcPr>
          <w:p w:rsidR="00210CEE" w:rsidRPr="0058509C" w:rsidRDefault="00210CEE" w:rsidP="004F7214">
            <w:pPr>
              <w:contextualSpacing/>
              <w:jc w:val="center"/>
              <w:rPr>
                <w:rFonts w:ascii="Times New Roman" w:hAnsi="Times New Roman" w:cs="Times New Roman"/>
                <w:sz w:val="24"/>
                <w:szCs w:val="24"/>
              </w:rPr>
            </w:pPr>
            <w:r w:rsidRPr="0058509C">
              <w:rPr>
                <w:rFonts w:ascii="Times New Roman" w:hAnsi="Times New Roman" w:cs="Times New Roman"/>
                <w:sz w:val="24"/>
                <w:szCs w:val="24"/>
              </w:rPr>
              <w:t>Pre-test</w:t>
            </w:r>
          </w:p>
        </w:tc>
        <w:tc>
          <w:tcPr>
            <w:tcW w:w="1608" w:type="dxa"/>
          </w:tcPr>
          <w:p w:rsidR="00210CEE" w:rsidRPr="0058509C" w:rsidRDefault="00210CEE" w:rsidP="004F7214">
            <w:pPr>
              <w:contextualSpacing/>
              <w:jc w:val="center"/>
              <w:rPr>
                <w:rFonts w:ascii="Times New Roman" w:hAnsi="Times New Roman" w:cs="Times New Roman"/>
                <w:sz w:val="24"/>
                <w:szCs w:val="24"/>
              </w:rPr>
            </w:pPr>
            <w:r w:rsidRPr="0058509C">
              <w:rPr>
                <w:rFonts w:ascii="Times New Roman" w:hAnsi="Times New Roman" w:cs="Times New Roman"/>
                <w:sz w:val="24"/>
                <w:szCs w:val="24"/>
              </w:rPr>
              <w:t>Post-test</w:t>
            </w:r>
          </w:p>
        </w:tc>
        <w:tc>
          <w:tcPr>
            <w:tcW w:w="1711" w:type="dxa"/>
          </w:tcPr>
          <w:p w:rsidR="00210CEE" w:rsidRPr="0058509C" w:rsidRDefault="00210CEE" w:rsidP="00210CEE">
            <w:pPr>
              <w:contextualSpacing/>
              <w:jc w:val="center"/>
              <w:rPr>
                <w:rFonts w:ascii="Times New Roman" w:hAnsi="Times New Roman" w:cs="Times New Roman"/>
                <w:sz w:val="24"/>
                <w:szCs w:val="24"/>
              </w:rPr>
            </w:pPr>
            <w:r w:rsidRPr="0058509C">
              <w:rPr>
                <w:rFonts w:ascii="Times New Roman" w:hAnsi="Times New Roman" w:cs="Times New Roman"/>
                <w:sz w:val="24"/>
                <w:szCs w:val="24"/>
              </w:rPr>
              <w:t>Mean Difference</w:t>
            </w:r>
          </w:p>
        </w:tc>
      </w:tr>
      <w:tr w:rsidR="00210CEE" w:rsidRPr="0058509C" w:rsidTr="00210CEE">
        <w:trPr>
          <w:trHeight w:val="419"/>
        </w:trPr>
        <w:tc>
          <w:tcPr>
            <w:tcW w:w="1702" w:type="dxa"/>
          </w:tcPr>
          <w:p w:rsidR="00210CEE" w:rsidRPr="0058509C" w:rsidRDefault="00210CEE" w:rsidP="004F7214">
            <w:pPr>
              <w:contextualSpacing/>
              <w:jc w:val="center"/>
              <w:rPr>
                <w:rFonts w:ascii="Times New Roman" w:hAnsi="Times New Roman" w:cs="Times New Roman"/>
                <w:sz w:val="24"/>
                <w:szCs w:val="24"/>
              </w:rPr>
            </w:pPr>
            <w:r w:rsidRPr="0058509C">
              <w:rPr>
                <w:rFonts w:ascii="Times New Roman" w:hAnsi="Times New Roman" w:cs="Times New Roman"/>
                <w:sz w:val="24"/>
                <w:szCs w:val="24"/>
              </w:rPr>
              <w:t>Experimental</w:t>
            </w:r>
          </w:p>
        </w:tc>
        <w:tc>
          <w:tcPr>
            <w:tcW w:w="1332" w:type="dxa"/>
          </w:tcPr>
          <w:p w:rsidR="00210CEE" w:rsidRPr="0058509C" w:rsidRDefault="00210CEE" w:rsidP="004F7214">
            <w:pPr>
              <w:contextualSpacing/>
              <w:jc w:val="center"/>
              <w:rPr>
                <w:rFonts w:ascii="Times New Roman" w:hAnsi="Times New Roman" w:cs="Times New Roman"/>
                <w:sz w:val="24"/>
                <w:szCs w:val="24"/>
              </w:rPr>
            </w:pPr>
            <w:r w:rsidRPr="0058509C">
              <w:rPr>
                <w:rFonts w:ascii="Times New Roman" w:hAnsi="Times New Roman" w:cs="Times New Roman"/>
                <w:sz w:val="24"/>
                <w:szCs w:val="24"/>
              </w:rPr>
              <w:t>36</w:t>
            </w:r>
          </w:p>
        </w:tc>
        <w:tc>
          <w:tcPr>
            <w:tcW w:w="1572" w:type="dxa"/>
          </w:tcPr>
          <w:p w:rsidR="00210CEE" w:rsidRPr="0058509C" w:rsidRDefault="00210CEE" w:rsidP="004F7214">
            <w:pPr>
              <w:contextualSpacing/>
              <w:jc w:val="center"/>
              <w:rPr>
                <w:rFonts w:ascii="Times New Roman" w:hAnsi="Times New Roman" w:cs="Times New Roman"/>
                <w:sz w:val="24"/>
                <w:szCs w:val="24"/>
              </w:rPr>
            </w:pPr>
            <w:r w:rsidRPr="0058509C">
              <w:rPr>
                <w:rFonts w:ascii="Times New Roman" w:hAnsi="Times New Roman" w:cs="Times New Roman"/>
                <w:sz w:val="24"/>
                <w:szCs w:val="24"/>
              </w:rPr>
              <w:t>84.97</w:t>
            </w:r>
          </w:p>
        </w:tc>
        <w:tc>
          <w:tcPr>
            <w:tcW w:w="1608" w:type="dxa"/>
          </w:tcPr>
          <w:p w:rsidR="00210CEE" w:rsidRPr="0058509C" w:rsidRDefault="00210CEE" w:rsidP="004F7214">
            <w:pPr>
              <w:contextualSpacing/>
              <w:jc w:val="center"/>
              <w:rPr>
                <w:rFonts w:ascii="Times New Roman" w:hAnsi="Times New Roman" w:cs="Times New Roman"/>
                <w:sz w:val="24"/>
                <w:szCs w:val="24"/>
              </w:rPr>
            </w:pPr>
            <w:r w:rsidRPr="0058509C">
              <w:rPr>
                <w:rFonts w:ascii="Times New Roman" w:hAnsi="Times New Roman" w:cs="Times New Roman"/>
                <w:sz w:val="24"/>
                <w:szCs w:val="24"/>
              </w:rPr>
              <w:t>93.39</w:t>
            </w:r>
          </w:p>
        </w:tc>
        <w:tc>
          <w:tcPr>
            <w:tcW w:w="1711" w:type="dxa"/>
          </w:tcPr>
          <w:p w:rsidR="00210CEE" w:rsidRPr="0058509C" w:rsidRDefault="00210CEE" w:rsidP="00210CEE">
            <w:pPr>
              <w:contextualSpacing/>
              <w:jc w:val="center"/>
              <w:rPr>
                <w:rFonts w:ascii="Times New Roman" w:hAnsi="Times New Roman" w:cs="Times New Roman"/>
                <w:sz w:val="24"/>
                <w:szCs w:val="24"/>
              </w:rPr>
            </w:pPr>
            <w:r w:rsidRPr="0058509C">
              <w:rPr>
                <w:rFonts w:ascii="Times New Roman" w:hAnsi="Times New Roman" w:cs="Times New Roman"/>
                <w:sz w:val="24"/>
                <w:szCs w:val="24"/>
              </w:rPr>
              <w:t>8.42</w:t>
            </w:r>
          </w:p>
        </w:tc>
      </w:tr>
      <w:tr w:rsidR="00210CEE" w:rsidRPr="0058509C" w:rsidTr="00210CEE">
        <w:trPr>
          <w:trHeight w:val="396"/>
        </w:trPr>
        <w:tc>
          <w:tcPr>
            <w:tcW w:w="1702" w:type="dxa"/>
          </w:tcPr>
          <w:p w:rsidR="00210CEE" w:rsidRPr="0058509C" w:rsidRDefault="00210CEE" w:rsidP="004F7214">
            <w:pPr>
              <w:contextualSpacing/>
              <w:jc w:val="center"/>
              <w:rPr>
                <w:rFonts w:ascii="Times New Roman" w:hAnsi="Times New Roman" w:cs="Times New Roman"/>
                <w:sz w:val="24"/>
                <w:szCs w:val="24"/>
              </w:rPr>
            </w:pPr>
            <w:r w:rsidRPr="0058509C">
              <w:rPr>
                <w:rFonts w:ascii="Times New Roman" w:hAnsi="Times New Roman" w:cs="Times New Roman"/>
                <w:sz w:val="24"/>
                <w:szCs w:val="24"/>
              </w:rPr>
              <w:t>Control</w:t>
            </w:r>
          </w:p>
        </w:tc>
        <w:tc>
          <w:tcPr>
            <w:tcW w:w="1332" w:type="dxa"/>
          </w:tcPr>
          <w:p w:rsidR="00210CEE" w:rsidRPr="0058509C" w:rsidRDefault="00210CEE" w:rsidP="004F7214">
            <w:pPr>
              <w:contextualSpacing/>
              <w:jc w:val="center"/>
              <w:rPr>
                <w:rFonts w:ascii="Times New Roman" w:hAnsi="Times New Roman" w:cs="Times New Roman"/>
                <w:sz w:val="24"/>
                <w:szCs w:val="24"/>
              </w:rPr>
            </w:pPr>
            <w:r w:rsidRPr="0058509C">
              <w:rPr>
                <w:rFonts w:ascii="Times New Roman" w:hAnsi="Times New Roman" w:cs="Times New Roman"/>
                <w:sz w:val="24"/>
                <w:szCs w:val="24"/>
              </w:rPr>
              <w:t>35</w:t>
            </w:r>
          </w:p>
        </w:tc>
        <w:tc>
          <w:tcPr>
            <w:tcW w:w="1572" w:type="dxa"/>
          </w:tcPr>
          <w:p w:rsidR="00210CEE" w:rsidRPr="0058509C" w:rsidRDefault="00210CEE" w:rsidP="004F7214">
            <w:pPr>
              <w:contextualSpacing/>
              <w:jc w:val="center"/>
              <w:rPr>
                <w:rFonts w:ascii="Times New Roman" w:hAnsi="Times New Roman" w:cs="Times New Roman"/>
                <w:sz w:val="24"/>
                <w:szCs w:val="24"/>
              </w:rPr>
            </w:pPr>
            <w:r w:rsidRPr="0058509C">
              <w:rPr>
                <w:rFonts w:ascii="Times New Roman" w:hAnsi="Times New Roman" w:cs="Times New Roman"/>
                <w:sz w:val="24"/>
                <w:szCs w:val="24"/>
              </w:rPr>
              <w:t>85.03</w:t>
            </w:r>
          </w:p>
        </w:tc>
        <w:tc>
          <w:tcPr>
            <w:tcW w:w="1608" w:type="dxa"/>
          </w:tcPr>
          <w:p w:rsidR="00210CEE" w:rsidRPr="0058509C" w:rsidRDefault="00210CEE" w:rsidP="004F7214">
            <w:pPr>
              <w:contextualSpacing/>
              <w:jc w:val="center"/>
              <w:rPr>
                <w:rFonts w:ascii="Times New Roman" w:hAnsi="Times New Roman" w:cs="Times New Roman"/>
                <w:sz w:val="24"/>
                <w:szCs w:val="24"/>
              </w:rPr>
            </w:pPr>
            <w:r w:rsidRPr="0058509C">
              <w:rPr>
                <w:rFonts w:ascii="Times New Roman" w:hAnsi="Times New Roman" w:cs="Times New Roman"/>
                <w:sz w:val="24"/>
                <w:szCs w:val="24"/>
              </w:rPr>
              <w:t>89.54</w:t>
            </w:r>
          </w:p>
        </w:tc>
        <w:tc>
          <w:tcPr>
            <w:tcW w:w="1711" w:type="dxa"/>
          </w:tcPr>
          <w:p w:rsidR="00210CEE" w:rsidRPr="0058509C" w:rsidRDefault="00210CEE" w:rsidP="00210CEE">
            <w:pPr>
              <w:contextualSpacing/>
              <w:jc w:val="center"/>
              <w:rPr>
                <w:rFonts w:ascii="Times New Roman" w:hAnsi="Times New Roman" w:cs="Times New Roman"/>
                <w:sz w:val="24"/>
                <w:szCs w:val="24"/>
              </w:rPr>
            </w:pPr>
            <w:r w:rsidRPr="0058509C">
              <w:rPr>
                <w:rFonts w:ascii="Times New Roman" w:hAnsi="Times New Roman" w:cs="Times New Roman"/>
                <w:sz w:val="24"/>
                <w:szCs w:val="24"/>
              </w:rPr>
              <w:t>4.51</w:t>
            </w:r>
          </w:p>
        </w:tc>
      </w:tr>
    </w:tbl>
    <w:p w:rsidR="00210CEE" w:rsidRPr="0058509C" w:rsidRDefault="00210CEE" w:rsidP="00890205">
      <w:pPr>
        <w:spacing w:after="0" w:line="240" w:lineRule="auto"/>
        <w:contextualSpacing/>
        <w:jc w:val="both"/>
        <w:rPr>
          <w:rFonts w:ascii="Times New Roman" w:hAnsi="Times New Roman" w:cs="Times New Roman"/>
          <w:sz w:val="24"/>
          <w:szCs w:val="24"/>
        </w:rPr>
      </w:pPr>
    </w:p>
    <w:p w:rsidR="001C0F63" w:rsidRPr="0058509C" w:rsidRDefault="001C0F63" w:rsidP="00890205">
      <w:pPr>
        <w:spacing w:after="0" w:line="240" w:lineRule="auto"/>
        <w:contextualSpacing/>
        <w:jc w:val="both"/>
        <w:rPr>
          <w:rFonts w:ascii="Times New Roman" w:hAnsi="Times New Roman" w:cs="Times New Roman"/>
          <w:sz w:val="24"/>
          <w:szCs w:val="24"/>
        </w:rPr>
      </w:pPr>
      <w:r w:rsidRPr="0058509C">
        <w:rPr>
          <w:rFonts w:ascii="Times New Roman" w:hAnsi="Times New Roman" w:cs="Times New Roman"/>
          <w:sz w:val="24"/>
          <w:szCs w:val="24"/>
        </w:rPr>
        <w:t xml:space="preserve">Table </w:t>
      </w:r>
      <w:r w:rsidR="001C4666" w:rsidRPr="0058509C">
        <w:rPr>
          <w:rFonts w:ascii="Times New Roman" w:hAnsi="Times New Roman" w:cs="Times New Roman"/>
          <w:sz w:val="24"/>
          <w:szCs w:val="24"/>
        </w:rPr>
        <w:t>4</w:t>
      </w:r>
      <w:r w:rsidRPr="0058509C">
        <w:rPr>
          <w:rFonts w:ascii="Times New Roman" w:hAnsi="Times New Roman" w:cs="Times New Roman"/>
          <w:sz w:val="24"/>
          <w:szCs w:val="24"/>
        </w:rPr>
        <w:t xml:space="preserve"> indicates that the improvement gained by the students in </w:t>
      </w:r>
      <w:r w:rsidRPr="0058509C">
        <w:rPr>
          <w:rFonts w:ascii="Times New Roman" w:hAnsi="Times New Roman" w:cs="Times New Roman"/>
          <w:iCs/>
          <w:sz w:val="24"/>
          <w:szCs w:val="24"/>
        </w:rPr>
        <w:t xml:space="preserve">the </w:t>
      </w:r>
      <w:r w:rsidRPr="0058509C">
        <w:rPr>
          <w:rFonts w:ascii="Times New Roman" w:hAnsi="Times New Roman" w:cs="Times New Roman"/>
          <w:sz w:val="24"/>
          <w:szCs w:val="24"/>
        </w:rPr>
        <w:t>experimental group through the implementation of humor as a teaching strategy was very high comparing with control group.</w:t>
      </w:r>
    </w:p>
    <w:p w:rsidR="00CF6937" w:rsidRPr="0058509C" w:rsidRDefault="00CF6937" w:rsidP="00890205">
      <w:pPr>
        <w:spacing w:after="0" w:line="240" w:lineRule="auto"/>
        <w:contextualSpacing/>
        <w:jc w:val="both"/>
        <w:rPr>
          <w:rFonts w:ascii="Times New Roman" w:hAnsi="Times New Roman" w:cs="Times New Roman"/>
          <w:sz w:val="24"/>
          <w:szCs w:val="24"/>
        </w:rPr>
      </w:pPr>
    </w:p>
    <w:p w:rsidR="00D160AC" w:rsidRPr="0058509C" w:rsidRDefault="00CF6937" w:rsidP="00D160AC">
      <w:pPr>
        <w:spacing w:after="0" w:line="240" w:lineRule="auto"/>
        <w:ind w:left="1560" w:hanging="840"/>
        <w:rPr>
          <w:rFonts w:ascii="Times New Roman" w:hAnsi="Times New Roman" w:cs="Times New Roman"/>
          <w:sz w:val="24"/>
          <w:szCs w:val="24"/>
        </w:rPr>
      </w:pPr>
      <w:proofErr w:type="gramStart"/>
      <w:r w:rsidRPr="0058509C">
        <w:rPr>
          <w:rFonts w:ascii="Times New Roman" w:hAnsi="Times New Roman" w:cs="Times New Roman"/>
          <w:sz w:val="24"/>
          <w:szCs w:val="24"/>
        </w:rPr>
        <w:t>Table 5.</w:t>
      </w:r>
      <w:proofErr w:type="gramEnd"/>
      <w:r w:rsidRPr="0058509C">
        <w:rPr>
          <w:rFonts w:ascii="Times New Roman" w:hAnsi="Times New Roman" w:cs="Times New Roman"/>
          <w:sz w:val="24"/>
          <w:szCs w:val="24"/>
        </w:rPr>
        <w:t xml:space="preserve"> </w:t>
      </w:r>
      <w:r w:rsidR="00D160AC" w:rsidRPr="0058509C">
        <w:rPr>
          <w:rFonts w:ascii="Times New Roman" w:hAnsi="Times New Roman" w:cs="Times New Roman"/>
          <w:sz w:val="24"/>
          <w:szCs w:val="24"/>
        </w:rPr>
        <w:t>The Probability Value of T-test of the Experimental and Control Group Achievement.</w:t>
      </w:r>
    </w:p>
    <w:p w:rsidR="00D160AC" w:rsidRPr="0058509C" w:rsidRDefault="00D160AC" w:rsidP="00D160AC">
      <w:pPr>
        <w:spacing w:after="0" w:line="240" w:lineRule="auto"/>
        <w:ind w:left="1560" w:hanging="840"/>
        <w:rPr>
          <w:rFonts w:ascii="Times New Roman" w:hAnsi="Times New Roman" w:cs="Times New Roman"/>
          <w:sz w:val="24"/>
          <w:szCs w:val="24"/>
        </w:rPr>
      </w:pPr>
    </w:p>
    <w:tbl>
      <w:tblPr>
        <w:tblW w:w="0" w:type="auto"/>
        <w:tblInd w:w="108" w:type="dxa"/>
        <w:tblBorders>
          <w:top w:val="single" w:sz="4" w:space="0" w:color="auto"/>
          <w:bottom w:val="single" w:sz="4" w:space="0" w:color="auto"/>
          <w:insideH w:val="single" w:sz="4" w:space="0" w:color="auto"/>
        </w:tblBorders>
        <w:tblLook w:val="04A0"/>
      </w:tblPr>
      <w:tblGrid>
        <w:gridCol w:w="2390"/>
        <w:gridCol w:w="1404"/>
        <w:gridCol w:w="1402"/>
        <w:gridCol w:w="1380"/>
        <w:gridCol w:w="1469"/>
      </w:tblGrid>
      <w:tr w:rsidR="00D160AC" w:rsidRPr="0058509C" w:rsidTr="004F7214">
        <w:tc>
          <w:tcPr>
            <w:tcW w:w="2390" w:type="dxa"/>
            <w:tcBorders>
              <w:top w:val="single" w:sz="4" w:space="0" w:color="auto"/>
              <w:left w:val="nil"/>
              <w:bottom w:val="single" w:sz="4" w:space="0" w:color="auto"/>
              <w:right w:val="nil"/>
            </w:tcBorders>
            <w:hideMark/>
          </w:tcPr>
          <w:p w:rsidR="00D160AC" w:rsidRPr="0058509C" w:rsidRDefault="00D160AC" w:rsidP="00D160AC">
            <w:pPr>
              <w:pStyle w:val="BodyTextIndent3"/>
              <w:tabs>
                <w:tab w:val="left" w:pos="1080"/>
              </w:tabs>
              <w:spacing w:line="240" w:lineRule="auto"/>
              <w:ind w:left="0"/>
              <w:rPr>
                <w:rFonts w:ascii="Times New Roman" w:hAnsi="Times New Roman" w:cs="Times New Roman"/>
                <w:sz w:val="24"/>
                <w:szCs w:val="24"/>
                <w:lang w:val="en-US"/>
              </w:rPr>
            </w:pPr>
            <w:r w:rsidRPr="0058509C">
              <w:rPr>
                <w:rFonts w:ascii="Times New Roman" w:hAnsi="Times New Roman" w:cs="Times New Roman"/>
                <w:sz w:val="24"/>
                <w:szCs w:val="24"/>
                <w:lang w:val="en-US"/>
              </w:rPr>
              <w:t>Experimental Group &amp; Control group</w:t>
            </w:r>
          </w:p>
        </w:tc>
        <w:tc>
          <w:tcPr>
            <w:tcW w:w="1404" w:type="dxa"/>
            <w:tcBorders>
              <w:top w:val="single" w:sz="4" w:space="0" w:color="auto"/>
              <w:left w:val="nil"/>
              <w:bottom w:val="single" w:sz="4" w:space="0" w:color="auto"/>
              <w:right w:val="nil"/>
            </w:tcBorders>
            <w:hideMark/>
          </w:tcPr>
          <w:p w:rsidR="00D160AC" w:rsidRPr="0058509C" w:rsidRDefault="00D160AC" w:rsidP="00D160AC">
            <w:pPr>
              <w:pStyle w:val="BodyTextIndent3"/>
              <w:spacing w:line="240" w:lineRule="auto"/>
              <w:ind w:left="0"/>
              <w:rPr>
                <w:rFonts w:ascii="Times New Roman" w:hAnsi="Times New Roman" w:cs="Times New Roman"/>
                <w:sz w:val="24"/>
                <w:szCs w:val="24"/>
                <w:lang w:val="en-US"/>
              </w:rPr>
            </w:pPr>
            <w:r w:rsidRPr="0058509C">
              <w:rPr>
                <w:rFonts w:ascii="Times New Roman" w:hAnsi="Times New Roman" w:cs="Times New Roman"/>
                <w:sz w:val="24"/>
                <w:szCs w:val="24"/>
                <w:lang w:val="en-US"/>
              </w:rPr>
              <w:t xml:space="preserve"> </w:t>
            </w:r>
            <w:proofErr w:type="spellStart"/>
            <w:r w:rsidRPr="0058509C">
              <w:rPr>
                <w:rFonts w:ascii="Times New Roman" w:hAnsi="Times New Roman" w:cs="Times New Roman"/>
                <w:sz w:val="24"/>
                <w:szCs w:val="24"/>
                <w:lang w:val="en-US"/>
              </w:rPr>
              <w:t>df</w:t>
            </w:r>
            <w:proofErr w:type="spellEnd"/>
            <w:r w:rsidRPr="0058509C">
              <w:rPr>
                <w:rFonts w:ascii="Times New Roman" w:hAnsi="Times New Roman" w:cs="Times New Roman"/>
                <w:sz w:val="24"/>
                <w:szCs w:val="24"/>
                <w:lang w:val="en-US"/>
              </w:rPr>
              <w:t xml:space="preserve">         t</w:t>
            </w:r>
          </w:p>
        </w:tc>
        <w:tc>
          <w:tcPr>
            <w:tcW w:w="1402" w:type="dxa"/>
            <w:tcBorders>
              <w:top w:val="single" w:sz="4" w:space="0" w:color="auto"/>
              <w:left w:val="nil"/>
              <w:bottom w:val="single" w:sz="4" w:space="0" w:color="auto"/>
              <w:right w:val="nil"/>
            </w:tcBorders>
            <w:hideMark/>
          </w:tcPr>
          <w:p w:rsidR="00D160AC" w:rsidRPr="0058509C" w:rsidRDefault="00D160AC" w:rsidP="00D160AC">
            <w:pPr>
              <w:pStyle w:val="BodyTextIndent3"/>
              <w:tabs>
                <w:tab w:val="left" w:pos="1080"/>
              </w:tabs>
              <w:spacing w:line="240" w:lineRule="auto"/>
              <w:ind w:left="0"/>
              <w:jc w:val="center"/>
              <w:rPr>
                <w:rFonts w:ascii="Times New Roman" w:hAnsi="Times New Roman" w:cs="Times New Roman"/>
                <w:sz w:val="24"/>
                <w:szCs w:val="24"/>
                <w:lang w:val="en-US"/>
              </w:rPr>
            </w:pPr>
            <w:r w:rsidRPr="0058509C">
              <w:rPr>
                <w:rFonts w:ascii="Times New Roman" w:hAnsi="Times New Roman" w:cs="Times New Roman"/>
                <w:sz w:val="24"/>
                <w:szCs w:val="24"/>
                <w:lang w:val="en-US"/>
              </w:rPr>
              <w:t xml:space="preserve">   2 Tailed        Value</w:t>
            </w:r>
          </w:p>
        </w:tc>
        <w:tc>
          <w:tcPr>
            <w:tcW w:w="1380" w:type="dxa"/>
            <w:tcBorders>
              <w:top w:val="single" w:sz="4" w:space="0" w:color="auto"/>
              <w:left w:val="nil"/>
              <w:bottom w:val="single" w:sz="4" w:space="0" w:color="auto"/>
              <w:right w:val="nil"/>
            </w:tcBorders>
            <w:hideMark/>
          </w:tcPr>
          <w:p w:rsidR="00D160AC" w:rsidRPr="0058509C" w:rsidRDefault="00D160AC" w:rsidP="00D160AC">
            <w:pPr>
              <w:pStyle w:val="BodyTextIndent3"/>
              <w:tabs>
                <w:tab w:val="left" w:pos="1080"/>
              </w:tabs>
              <w:spacing w:line="240" w:lineRule="auto"/>
              <w:ind w:left="0"/>
              <w:jc w:val="center"/>
              <w:rPr>
                <w:rFonts w:ascii="Times New Roman" w:hAnsi="Times New Roman" w:cs="Times New Roman"/>
                <w:sz w:val="24"/>
                <w:szCs w:val="24"/>
                <w:lang w:val="en-US"/>
              </w:rPr>
            </w:pPr>
            <w:r w:rsidRPr="0058509C">
              <w:rPr>
                <w:rFonts w:ascii="Times New Roman" w:hAnsi="Times New Roman" w:cs="Times New Roman"/>
                <w:sz w:val="24"/>
                <w:szCs w:val="24"/>
                <w:lang w:val="en-US"/>
              </w:rPr>
              <w:t>(α)</w:t>
            </w:r>
          </w:p>
        </w:tc>
        <w:tc>
          <w:tcPr>
            <w:tcW w:w="1469" w:type="dxa"/>
            <w:tcBorders>
              <w:top w:val="single" w:sz="4" w:space="0" w:color="auto"/>
              <w:left w:val="nil"/>
              <w:bottom w:val="single" w:sz="4" w:space="0" w:color="auto"/>
              <w:right w:val="nil"/>
            </w:tcBorders>
            <w:hideMark/>
          </w:tcPr>
          <w:p w:rsidR="00D160AC" w:rsidRPr="0058509C" w:rsidRDefault="00D160AC" w:rsidP="00D160AC">
            <w:pPr>
              <w:pStyle w:val="BodyTextIndent3"/>
              <w:tabs>
                <w:tab w:val="left" w:pos="1080"/>
              </w:tabs>
              <w:spacing w:line="240" w:lineRule="auto"/>
              <w:ind w:left="0"/>
              <w:rPr>
                <w:rFonts w:ascii="Times New Roman" w:hAnsi="Times New Roman" w:cs="Times New Roman"/>
                <w:sz w:val="24"/>
                <w:szCs w:val="24"/>
                <w:lang w:val="en-US"/>
              </w:rPr>
            </w:pPr>
            <w:r w:rsidRPr="0058509C">
              <w:rPr>
                <w:rFonts w:ascii="Times New Roman" w:hAnsi="Times New Roman" w:cs="Times New Roman"/>
                <w:sz w:val="24"/>
                <w:szCs w:val="24"/>
                <w:lang w:val="en-US"/>
              </w:rPr>
              <w:t xml:space="preserve">      Remarks</w:t>
            </w:r>
          </w:p>
        </w:tc>
      </w:tr>
      <w:tr w:rsidR="00D160AC" w:rsidRPr="0058509C" w:rsidTr="004F7214">
        <w:tc>
          <w:tcPr>
            <w:tcW w:w="2390" w:type="dxa"/>
            <w:tcBorders>
              <w:top w:val="single" w:sz="4" w:space="0" w:color="auto"/>
              <w:left w:val="nil"/>
              <w:bottom w:val="single" w:sz="4" w:space="0" w:color="auto"/>
              <w:right w:val="nil"/>
            </w:tcBorders>
            <w:hideMark/>
          </w:tcPr>
          <w:p w:rsidR="00D160AC" w:rsidRPr="0058509C" w:rsidRDefault="00D160AC" w:rsidP="00D160AC">
            <w:pPr>
              <w:pStyle w:val="BodyTextIndent3"/>
              <w:tabs>
                <w:tab w:val="left" w:pos="1080"/>
              </w:tabs>
              <w:spacing w:line="240" w:lineRule="auto"/>
              <w:ind w:left="0"/>
              <w:rPr>
                <w:rFonts w:ascii="Times New Roman" w:hAnsi="Times New Roman" w:cs="Times New Roman"/>
                <w:sz w:val="24"/>
                <w:szCs w:val="24"/>
                <w:lang w:val="en-US"/>
              </w:rPr>
            </w:pPr>
            <w:r w:rsidRPr="0058509C">
              <w:rPr>
                <w:rFonts w:ascii="Times New Roman" w:hAnsi="Times New Roman" w:cs="Times New Roman"/>
                <w:sz w:val="24"/>
                <w:szCs w:val="24"/>
                <w:lang w:val="en-US"/>
              </w:rPr>
              <w:t>Pre-test</w:t>
            </w:r>
          </w:p>
        </w:tc>
        <w:tc>
          <w:tcPr>
            <w:tcW w:w="1404" w:type="dxa"/>
            <w:tcBorders>
              <w:top w:val="single" w:sz="4" w:space="0" w:color="auto"/>
              <w:left w:val="nil"/>
              <w:bottom w:val="single" w:sz="4" w:space="0" w:color="auto"/>
              <w:right w:val="nil"/>
            </w:tcBorders>
            <w:hideMark/>
          </w:tcPr>
          <w:p w:rsidR="00D160AC" w:rsidRPr="0058509C" w:rsidRDefault="00D160AC" w:rsidP="00D160AC">
            <w:pPr>
              <w:pStyle w:val="BodyTextIndent3"/>
              <w:tabs>
                <w:tab w:val="left" w:pos="1080"/>
              </w:tabs>
              <w:spacing w:line="240" w:lineRule="auto"/>
              <w:ind w:left="0"/>
              <w:jc w:val="both"/>
              <w:rPr>
                <w:rFonts w:ascii="Times New Roman" w:hAnsi="Times New Roman" w:cs="Times New Roman"/>
                <w:sz w:val="24"/>
                <w:szCs w:val="24"/>
                <w:lang w:val="en-US"/>
              </w:rPr>
            </w:pPr>
            <w:r w:rsidRPr="0058509C">
              <w:rPr>
                <w:rFonts w:ascii="Times New Roman" w:hAnsi="Times New Roman" w:cs="Times New Roman"/>
                <w:sz w:val="24"/>
                <w:szCs w:val="24"/>
                <w:lang w:val="en-US"/>
              </w:rPr>
              <w:t>69     -0.021</w:t>
            </w:r>
          </w:p>
        </w:tc>
        <w:tc>
          <w:tcPr>
            <w:tcW w:w="1402" w:type="dxa"/>
            <w:tcBorders>
              <w:top w:val="single" w:sz="4" w:space="0" w:color="auto"/>
              <w:left w:val="nil"/>
              <w:bottom w:val="single" w:sz="4" w:space="0" w:color="auto"/>
              <w:right w:val="nil"/>
            </w:tcBorders>
            <w:hideMark/>
          </w:tcPr>
          <w:p w:rsidR="00D160AC" w:rsidRPr="0058509C" w:rsidRDefault="00D160AC" w:rsidP="00D160AC">
            <w:pPr>
              <w:pStyle w:val="BodyTextIndent3"/>
              <w:tabs>
                <w:tab w:val="left" w:pos="1080"/>
              </w:tabs>
              <w:spacing w:line="240" w:lineRule="auto"/>
              <w:ind w:left="0"/>
              <w:jc w:val="center"/>
              <w:rPr>
                <w:rFonts w:ascii="Times New Roman" w:hAnsi="Times New Roman" w:cs="Times New Roman"/>
                <w:sz w:val="24"/>
                <w:szCs w:val="24"/>
                <w:lang w:val="en-US"/>
              </w:rPr>
            </w:pPr>
            <w:r w:rsidRPr="0058509C">
              <w:rPr>
                <w:rFonts w:ascii="Times New Roman" w:hAnsi="Times New Roman" w:cs="Times New Roman"/>
                <w:sz w:val="24"/>
                <w:szCs w:val="24"/>
                <w:lang w:val="en-US"/>
              </w:rPr>
              <w:t>0.983</w:t>
            </w:r>
          </w:p>
        </w:tc>
        <w:tc>
          <w:tcPr>
            <w:tcW w:w="1380" w:type="dxa"/>
            <w:tcBorders>
              <w:top w:val="single" w:sz="4" w:space="0" w:color="auto"/>
              <w:left w:val="nil"/>
              <w:bottom w:val="single" w:sz="4" w:space="0" w:color="auto"/>
              <w:right w:val="nil"/>
            </w:tcBorders>
            <w:hideMark/>
          </w:tcPr>
          <w:p w:rsidR="00D160AC" w:rsidRPr="0058509C" w:rsidRDefault="00D160AC" w:rsidP="00D160AC">
            <w:pPr>
              <w:pStyle w:val="BodyTextIndent3"/>
              <w:tabs>
                <w:tab w:val="left" w:pos="1080"/>
              </w:tabs>
              <w:spacing w:line="240" w:lineRule="auto"/>
              <w:ind w:left="0"/>
              <w:rPr>
                <w:rFonts w:ascii="Times New Roman" w:hAnsi="Times New Roman" w:cs="Times New Roman"/>
                <w:sz w:val="24"/>
                <w:szCs w:val="24"/>
                <w:lang w:val="en-US"/>
              </w:rPr>
            </w:pPr>
            <w:r w:rsidRPr="0058509C">
              <w:rPr>
                <w:rFonts w:ascii="Times New Roman" w:hAnsi="Times New Roman" w:cs="Times New Roman"/>
                <w:sz w:val="24"/>
                <w:szCs w:val="24"/>
                <w:lang w:val="en-US"/>
              </w:rPr>
              <w:t xml:space="preserve">       0.05</w:t>
            </w:r>
          </w:p>
        </w:tc>
        <w:tc>
          <w:tcPr>
            <w:tcW w:w="1469" w:type="dxa"/>
            <w:tcBorders>
              <w:top w:val="single" w:sz="4" w:space="0" w:color="auto"/>
              <w:left w:val="nil"/>
              <w:bottom w:val="single" w:sz="4" w:space="0" w:color="auto"/>
              <w:right w:val="nil"/>
            </w:tcBorders>
            <w:hideMark/>
          </w:tcPr>
          <w:p w:rsidR="00D160AC" w:rsidRPr="0058509C" w:rsidRDefault="00D160AC" w:rsidP="00D160AC">
            <w:pPr>
              <w:pStyle w:val="BodyTextIndent3"/>
              <w:tabs>
                <w:tab w:val="left" w:pos="1080"/>
              </w:tabs>
              <w:spacing w:line="240" w:lineRule="auto"/>
              <w:ind w:left="0"/>
              <w:jc w:val="center"/>
              <w:rPr>
                <w:rFonts w:ascii="Times New Roman" w:hAnsi="Times New Roman" w:cs="Times New Roman"/>
                <w:sz w:val="24"/>
                <w:szCs w:val="24"/>
                <w:lang w:val="en-US"/>
              </w:rPr>
            </w:pPr>
            <w:r w:rsidRPr="0058509C">
              <w:rPr>
                <w:rFonts w:ascii="Times New Roman" w:hAnsi="Times New Roman" w:cs="Times New Roman"/>
                <w:sz w:val="24"/>
                <w:szCs w:val="24"/>
                <w:lang w:val="en-US"/>
              </w:rPr>
              <w:t>No Significantly Different</w:t>
            </w:r>
          </w:p>
        </w:tc>
      </w:tr>
      <w:tr w:rsidR="00D160AC" w:rsidRPr="0058509C" w:rsidTr="004F7214">
        <w:tc>
          <w:tcPr>
            <w:tcW w:w="2390" w:type="dxa"/>
            <w:tcBorders>
              <w:top w:val="single" w:sz="4" w:space="0" w:color="auto"/>
              <w:left w:val="nil"/>
              <w:bottom w:val="single" w:sz="4" w:space="0" w:color="auto"/>
              <w:right w:val="nil"/>
            </w:tcBorders>
            <w:hideMark/>
          </w:tcPr>
          <w:p w:rsidR="00D160AC" w:rsidRPr="0058509C" w:rsidRDefault="00D160AC" w:rsidP="00D160AC">
            <w:pPr>
              <w:pStyle w:val="BodyTextIndent3"/>
              <w:tabs>
                <w:tab w:val="left" w:pos="1080"/>
              </w:tabs>
              <w:spacing w:line="240" w:lineRule="auto"/>
              <w:ind w:left="0"/>
              <w:rPr>
                <w:rFonts w:ascii="Times New Roman" w:hAnsi="Times New Roman" w:cs="Times New Roman"/>
                <w:sz w:val="24"/>
                <w:szCs w:val="24"/>
                <w:lang w:val="en-US"/>
              </w:rPr>
            </w:pPr>
            <w:r w:rsidRPr="0058509C">
              <w:rPr>
                <w:rFonts w:ascii="Times New Roman" w:hAnsi="Times New Roman" w:cs="Times New Roman"/>
                <w:sz w:val="24"/>
                <w:szCs w:val="24"/>
                <w:lang w:val="en-US"/>
              </w:rPr>
              <w:t>Experimental Group        &amp; Control Group</w:t>
            </w:r>
          </w:p>
        </w:tc>
        <w:tc>
          <w:tcPr>
            <w:tcW w:w="1404" w:type="dxa"/>
            <w:tcBorders>
              <w:top w:val="single" w:sz="4" w:space="0" w:color="auto"/>
              <w:left w:val="nil"/>
              <w:bottom w:val="single" w:sz="4" w:space="0" w:color="auto"/>
              <w:right w:val="nil"/>
            </w:tcBorders>
            <w:hideMark/>
          </w:tcPr>
          <w:p w:rsidR="00D160AC" w:rsidRPr="0058509C" w:rsidRDefault="00D160AC" w:rsidP="00D160AC">
            <w:pPr>
              <w:pStyle w:val="BodyTextIndent3"/>
              <w:tabs>
                <w:tab w:val="left" w:pos="1080"/>
              </w:tabs>
              <w:spacing w:line="240" w:lineRule="auto"/>
              <w:ind w:left="0"/>
              <w:rPr>
                <w:rFonts w:ascii="Times New Roman" w:hAnsi="Times New Roman" w:cs="Times New Roman"/>
                <w:sz w:val="24"/>
                <w:szCs w:val="24"/>
                <w:lang w:val="en-US"/>
              </w:rPr>
            </w:pPr>
            <w:r w:rsidRPr="0058509C">
              <w:rPr>
                <w:rFonts w:ascii="Times New Roman" w:hAnsi="Times New Roman" w:cs="Times New Roman"/>
                <w:sz w:val="24"/>
                <w:szCs w:val="24"/>
                <w:lang w:val="en-US"/>
              </w:rPr>
              <w:t>69         t</w:t>
            </w:r>
          </w:p>
        </w:tc>
        <w:tc>
          <w:tcPr>
            <w:tcW w:w="1402" w:type="dxa"/>
            <w:tcBorders>
              <w:top w:val="single" w:sz="4" w:space="0" w:color="auto"/>
              <w:left w:val="nil"/>
              <w:bottom w:val="single" w:sz="4" w:space="0" w:color="auto"/>
              <w:right w:val="nil"/>
            </w:tcBorders>
            <w:hideMark/>
          </w:tcPr>
          <w:p w:rsidR="00D160AC" w:rsidRPr="0058509C" w:rsidRDefault="00D160AC" w:rsidP="00D160AC">
            <w:pPr>
              <w:pStyle w:val="BodyTextIndent3"/>
              <w:tabs>
                <w:tab w:val="left" w:pos="1080"/>
              </w:tabs>
              <w:spacing w:line="240" w:lineRule="auto"/>
              <w:ind w:left="0"/>
              <w:jc w:val="center"/>
              <w:rPr>
                <w:rFonts w:ascii="Times New Roman" w:hAnsi="Times New Roman" w:cs="Times New Roman"/>
                <w:sz w:val="24"/>
                <w:szCs w:val="24"/>
                <w:lang w:val="en-US"/>
              </w:rPr>
            </w:pPr>
            <w:r w:rsidRPr="0058509C">
              <w:rPr>
                <w:rFonts w:ascii="Times New Roman" w:hAnsi="Times New Roman" w:cs="Times New Roman"/>
                <w:sz w:val="24"/>
                <w:szCs w:val="24"/>
                <w:lang w:val="en-US"/>
              </w:rPr>
              <w:t xml:space="preserve">   2 Tailed    Value</w:t>
            </w:r>
          </w:p>
        </w:tc>
        <w:tc>
          <w:tcPr>
            <w:tcW w:w="1380" w:type="dxa"/>
            <w:tcBorders>
              <w:top w:val="single" w:sz="4" w:space="0" w:color="auto"/>
              <w:left w:val="nil"/>
              <w:bottom w:val="single" w:sz="4" w:space="0" w:color="auto"/>
              <w:right w:val="nil"/>
            </w:tcBorders>
            <w:hideMark/>
          </w:tcPr>
          <w:p w:rsidR="00D160AC" w:rsidRPr="0058509C" w:rsidRDefault="00D160AC" w:rsidP="00D160AC">
            <w:pPr>
              <w:pStyle w:val="BodyTextIndent3"/>
              <w:tabs>
                <w:tab w:val="left" w:pos="1080"/>
              </w:tabs>
              <w:spacing w:line="240" w:lineRule="auto"/>
              <w:ind w:left="0"/>
              <w:jc w:val="center"/>
              <w:rPr>
                <w:rFonts w:ascii="Times New Roman" w:hAnsi="Times New Roman" w:cs="Times New Roman"/>
                <w:sz w:val="24"/>
                <w:szCs w:val="24"/>
                <w:lang w:val="en-US"/>
              </w:rPr>
            </w:pPr>
            <w:r w:rsidRPr="0058509C">
              <w:rPr>
                <w:rFonts w:ascii="Times New Roman" w:hAnsi="Times New Roman" w:cs="Times New Roman"/>
                <w:sz w:val="24"/>
                <w:szCs w:val="24"/>
                <w:lang w:val="en-US"/>
              </w:rPr>
              <w:t>(α)</w:t>
            </w:r>
          </w:p>
        </w:tc>
        <w:tc>
          <w:tcPr>
            <w:tcW w:w="1469" w:type="dxa"/>
            <w:tcBorders>
              <w:top w:val="single" w:sz="4" w:space="0" w:color="auto"/>
              <w:left w:val="nil"/>
              <w:bottom w:val="single" w:sz="4" w:space="0" w:color="auto"/>
              <w:right w:val="nil"/>
            </w:tcBorders>
            <w:hideMark/>
          </w:tcPr>
          <w:p w:rsidR="00D160AC" w:rsidRPr="0058509C" w:rsidRDefault="00D160AC" w:rsidP="00D160AC">
            <w:pPr>
              <w:pStyle w:val="BodyTextIndent3"/>
              <w:tabs>
                <w:tab w:val="left" w:pos="1080"/>
              </w:tabs>
              <w:spacing w:line="240" w:lineRule="auto"/>
              <w:ind w:left="0"/>
              <w:jc w:val="center"/>
              <w:rPr>
                <w:rFonts w:ascii="Times New Roman" w:hAnsi="Times New Roman" w:cs="Times New Roman"/>
                <w:sz w:val="24"/>
                <w:szCs w:val="24"/>
                <w:lang w:val="en-US"/>
              </w:rPr>
            </w:pPr>
            <w:r w:rsidRPr="0058509C">
              <w:rPr>
                <w:rFonts w:ascii="Times New Roman" w:hAnsi="Times New Roman" w:cs="Times New Roman"/>
                <w:sz w:val="24"/>
                <w:szCs w:val="24"/>
                <w:lang w:val="en-US"/>
              </w:rPr>
              <w:t>Remarks</w:t>
            </w:r>
          </w:p>
        </w:tc>
      </w:tr>
      <w:tr w:rsidR="00D160AC" w:rsidRPr="0058509C" w:rsidTr="004F7214">
        <w:tc>
          <w:tcPr>
            <w:tcW w:w="2390" w:type="dxa"/>
            <w:tcBorders>
              <w:top w:val="single" w:sz="4" w:space="0" w:color="auto"/>
              <w:left w:val="nil"/>
              <w:bottom w:val="single" w:sz="4" w:space="0" w:color="auto"/>
              <w:right w:val="nil"/>
            </w:tcBorders>
            <w:hideMark/>
          </w:tcPr>
          <w:p w:rsidR="00D160AC" w:rsidRPr="0058509C" w:rsidRDefault="00D160AC" w:rsidP="00D160AC">
            <w:pPr>
              <w:pStyle w:val="BodyTextIndent3"/>
              <w:tabs>
                <w:tab w:val="left" w:pos="1080"/>
              </w:tabs>
              <w:spacing w:line="240" w:lineRule="auto"/>
              <w:ind w:left="0"/>
              <w:rPr>
                <w:rFonts w:ascii="Times New Roman" w:hAnsi="Times New Roman" w:cs="Times New Roman"/>
                <w:sz w:val="24"/>
                <w:szCs w:val="24"/>
                <w:lang w:val="en-US"/>
              </w:rPr>
            </w:pPr>
            <w:r w:rsidRPr="0058509C">
              <w:rPr>
                <w:rFonts w:ascii="Times New Roman" w:hAnsi="Times New Roman" w:cs="Times New Roman"/>
                <w:sz w:val="24"/>
                <w:szCs w:val="24"/>
                <w:lang w:val="en-US"/>
              </w:rPr>
              <w:t>Post-test</w:t>
            </w:r>
          </w:p>
        </w:tc>
        <w:tc>
          <w:tcPr>
            <w:tcW w:w="1404" w:type="dxa"/>
            <w:tcBorders>
              <w:top w:val="single" w:sz="4" w:space="0" w:color="auto"/>
              <w:left w:val="nil"/>
              <w:bottom w:val="single" w:sz="4" w:space="0" w:color="auto"/>
              <w:right w:val="nil"/>
            </w:tcBorders>
            <w:hideMark/>
          </w:tcPr>
          <w:p w:rsidR="00D160AC" w:rsidRPr="0058509C" w:rsidRDefault="00D160AC" w:rsidP="00D160AC">
            <w:pPr>
              <w:pStyle w:val="BodyTextIndent3"/>
              <w:tabs>
                <w:tab w:val="left" w:pos="1080"/>
              </w:tabs>
              <w:spacing w:line="240" w:lineRule="auto"/>
              <w:ind w:left="89"/>
              <w:jc w:val="both"/>
              <w:rPr>
                <w:rFonts w:ascii="Times New Roman" w:hAnsi="Times New Roman" w:cs="Times New Roman"/>
                <w:sz w:val="24"/>
                <w:szCs w:val="24"/>
                <w:lang w:val="en-US"/>
              </w:rPr>
            </w:pPr>
            <w:r w:rsidRPr="0058509C">
              <w:rPr>
                <w:rFonts w:ascii="Times New Roman" w:hAnsi="Times New Roman" w:cs="Times New Roman"/>
                <w:sz w:val="24"/>
                <w:szCs w:val="24"/>
                <w:lang w:val="en-US"/>
              </w:rPr>
              <w:t>2.064</w:t>
            </w:r>
          </w:p>
        </w:tc>
        <w:tc>
          <w:tcPr>
            <w:tcW w:w="1402" w:type="dxa"/>
            <w:tcBorders>
              <w:top w:val="single" w:sz="4" w:space="0" w:color="auto"/>
              <w:left w:val="nil"/>
              <w:bottom w:val="single" w:sz="4" w:space="0" w:color="auto"/>
              <w:right w:val="nil"/>
            </w:tcBorders>
            <w:hideMark/>
          </w:tcPr>
          <w:p w:rsidR="00D160AC" w:rsidRPr="0058509C" w:rsidRDefault="00D160AC" w:rsidP="00D160AC">
            <w:pPr>
              <w:pStyle w:val="BodyTextIndent3"/>
              <w:tabs>
                <w:tab w:val="left" w:pos="1080"/>
              </w:tabs>
              <w:spacing w:line="240" w:lineRule="auto"/>
              <w:ind w:left="0"/>
              <w:jc w:val="center"/>
              <w:rPr>
                <w:rFonts w:ascii="Times New Roman" w:hAnsi="Times New Roman" w:cs="Times New Roman"/>
                <w:sz w:val="24"/>
                <w:szCs w:val="24"/>
                <w:lang w:val="en-US"/>
              </w:rPr>
            </w:pPr>
            <w:r w:rsidRPr="0058509C">
              <w:rPr>
                <w:rFonts w:ascii="Times New Roman" w:hAnsi="Times New Roman" w:cs="Times New Roman"/>
                <w:sz w:val="24"/>
                <w:szCs w:val="24"/>
                <w:lang w:val="en-US"/>
              </w:rPr>
              <w:t>0.043</w:t>
            </w:r>
          </w:p>
        </w:tc>
        <w:tc>
          <w:tcPr>
            <w:tcW w:w="1380" w:type="dxa"/>
            <w:tcBorders>
              <w:top w:val="single" w:sz="4" w:space="0" w:color="auto"/>
              <w:left w:val="nil"/>
              <w:bottom w:val="single" w:sz="4" w:space="0" w:color="auto"/>
              <w:right w:val="nil"/>
            </w:tcBorders>
            <w:hideMark/>
          </w:tcPr>
          <w:p w:rsidR="00D160AC" w:rsidRPr="0058509C" w:rsidRDefault="00D160AC" w:rsidP="00D160AC">
            <w:pPr>
              <w:pStyle w:val="BodyTextIndent3"/>
              <w:tabs>
                <w:tab w:val="left" w:pos="1080"/>
              </w:tabs>
              <w:spacing w:line="240" w:lineRule="auto"/>
              <w:ind w:left="0"/>
              <w:jc w:val="center"/>
              <w:rPr>
                <w:rFonts w:ascii="Times New Roman" w:hAnsi="Times New Roman" w:cs="Times New Roman"/>
                <w:sz w:val="24"/>
                <w:szCs w:val="24"/>
                <w:lang w:val="en-US"/>
              </w:rPr>
            </w:pPr>
            <w:r w:rsidRPr="0058509C">
              <w:rPr>
                <w:rFonts w:ascii="Times New Roman" w:hAnsi="Times New Roman" w:cs="Times New Roman"/>
                <w:sz w:val="24"/>
                <w:szCs w:val="24"/>
                <w:lang w:val="en-US"/>
              </w:rPr>
              <w:t>0.05</w:t>
            </w:r>
          </w:p>
        </w:tc>
        <w:tc>
          <w:tcPr>
            <w:tcW w:w="1469" w:type="dxa"/>
            <w:tcBorders>
              <w:top w:val="single" w:sz="4" w:space="0" w:color="auto"/>
              <w:left w:val="nil"/>
              <w:bottom w:val="single" w:sz="4" w:space="0" w:color="auto"/>
              <w:right w:val="nil"/>
            </w:tcBorders>
            <w:hideMark/>
          </w:tcPr>
          <w:p w:rsidR="00D160AC" w:rsidRPr="0058509C" w:rsidRDefault="00D160AC" w:rsidP="00D160AC">
            <w:pPr>
              <w:pStyle w:val="BodyTextIndent3"/>
              <w:tabs>
                <w:tab w:val="left" w:pos="1080"/>
              </w:tabs>
              <w:spacing w:line="240" w:lineRule="auto"/>
              <w:ind w:left="0"/>
              <w:jc w:val="center"/>
              <w:rPr>
                <w:rFonts w:ascii="Times New Roman" w:hAnsi="Times New Roman" w:cs="Times New Roman"/>
                <w:sz w:val="24"/>
                <w:szCs w:val="24"/>
                <w:lang w:val="en-US"/>
              </w:rPr>
            </w:pPr>
            <w:r w:rsidRPr="0058509C">
              <w:rPr>
                <w:rFonts w:ascii="Times New Roman" w:hAnsi="Times New Roman" w:cs="Times New Roman"/>
                <w:sz w:val="24"/>
                <w:szCs w:val="24"/>
                <w:lang w:val="en-US"/>
              </w:rPr>
              <w:t>Significantly Different</w:t>
            </w:r>
          </w:p>
        </w:tc>
      </w:tr>
    </w:tbl>
    <w:p w:rsidR="00CF6937" w:rsidRPr="0058509C" w:rsidRDefault="00CF6937" w:rsidP="00CF6937">
      <w:pPr>
        <w:spacing w:after="0" w:line="240" w:lineRule="auto"/>
        <w:ind w:left="1560" w:hanging="840"/>
        <w:rPr>
          <w:rFonts w:ascii="Times New Roman" w:hAnsi="Times New Roman" w:cs="Times New Roman"/>
          <w:sz w:val="24"/>
          <w:szCs w:val="24"/>
        </w:rPr>
      </w:pPr>
    </w:p>
    <w:p w:rsidR="00D160AC" w:rsidRPr="0058509C" w:rsidRDefault="00D160AC" w:rsidP="00D160AC">
      <w:pPr>
        <w:spacing w:after="0" w:line="240" w:lineRule="auto"/>
        <w:contextualSpacing/>
        <w:jc w:val="both"/>
        <w:rPr>
          <w:rFonts w:ascii="Times New Roman" w:hAnsi="Times New Roman" w:cs="Times New Roman"/>
          <w:sz w:val="24"/>
          <w:szCs w:val="24"/>
        </w:rPr>
      </w:pPr>
      <w:r w:rsidRPr="0058509C">
        <w:rPr>
          <w:rFonts w:ascii="Times New Roman" w:hAnsi="Times New Roman" w:cs="Times New Roman"/>
          <w:sz w:val="24"/>
          <w:szCs w:val="24"/>
        </w:rPr>
        <w:t>Based on the result of data analysis shows in table 5 on the probability value on pre-test (0.983) is higher than the level of significance at t-table (0.05), so, Ho is accepted and H</w:t>
      </w:r>
      <w:r w:rsidRPr="0058509C">
        <w:rPr>
          <w:rFonts w:ascii="Times New Roman" w:hAnsi="Times New Roman" w:cs="Times New Roman"/>
          <w:sz w:val="24"/>
          <w:szCs w:val="24"/>
          <w:vertAlign w:val="subscript"/>
        </w:rPr>
        <w:t>1</w:t>
      </w:r>
      <w:r w:rsidRPr="0058509C">
        <w:rPr>
          <w:rFonts w:ascii="Times New Roman" w:hAnsi="Times New Roman" w:cs="Times New Roman"/>
          <w:sz w:val="24"/>
          <w:szCs w:val="24"/>
        </w:rPr>
        <w:t xml:space="preserve"> is rejected. In the other words, there is no significant difference on the pre-test of students’ speaking of both groups, experimental, and control group. On the other hand, on the probability value on post-test (0.043) is lower than the level of significance at t-table (0.05), so, H</w:t>
      </w:r>
      <w:r w:rsidRPr="0058509C">
        <w:rPr>
          <w:rFonts w:ascii="Times New Roman" w:hAnsi="Times New Roman" w:cs="Times New Roman"/>
          <w:sz w:val="24"/>
          <w:szCs w:val="24"/>
          <w:vertAlign w:val="subscript"/>
        </w:rPr>
        <w:t xml:space="preserve">0 </w:t>
      </w:r>
      <w:r w:rsidRPr="0058509C">
        <w:rPr>
          <w:rFonts w:ascii="Times New Roman" w:hAnsi="Times New Roman" w:cs="Times New Roman"/>
          <w:sz w:val="24"/>
          <w:szCs w:val="24"/>
        </w:rPr>
        <w:t>is rejected and H</w:t>
      </w:r>
      <w:r w:rsidRPr="0058509C">
        <w:rPr>
          <w:rFonts w:ascii="Times New Roman" w:hAnsi="Times New Roman" w:cs="Times New Roman"/>
          <w:sz w:val="24"/>
          <w:szCs w:val="24"/>
          <w:vertAlign w:val="subscript"/>
        </w:rPr>
        <w:t xml:space="preserve">1 </w:t>
      </w:r>
      <w:r w:rsidRPr="0058509C">
        <w:rPr>
          <w:rFonts w:ascii="Times New Roman" w:hAnsi="Times New Roman" w:cs="Times New Roman"/>
          <w:sz w:val="24"/>
          <w:szCs w:val="24"/>
        </w:rPr>
        <w:t>is accepted. That means</w:t>
      </w:r>
      <w:proofErr w:type="gramStart"/>
      <w:r w:rsidRPr="0058509C">
        <w:rPr>
          <w:rFonts w:ascii="Times New Roman" w:hAnsi="Times New Roman" w:cs="Times New Roman"/>
          <w:sz w:val="24"/>
          <w:szCs w:val="24"/>
        </w:rPr>
        <w:t>,</w:t>
      </w:r>
      <w:proofErr w:type="gramEnd"/>
      <w:r w:rsidRPr="0058509C">
        <w:rPr>
          <w:rFonts w:ascii="Times New Roman" w:hAnsi="Times New Roman" w:cs="Times New Roman"/>
          <w:sz w:val="24"/>
          <w:szCs w:val="24"/>
        </w:rPr>
        <w:t xml:space="preserve"> there is a significant difference on the post-test of students’ speaking between experimental and control group. In the other words, using humor as a teaching strategy improves students’ speaking achievements.</w:t>
      </w:r>
    </w:p>
    <w:p w:rsidR="00511FB3" w:rsidRPr="0058509C" w:rsidRDefault="00511FB3" w:rsidP="00D160AC">
      <w:pPr>
        <w:spacing w:after="0" w:line="240" w:lineRule="auto"/>
        <w:contextualSpacing/>
        <w:jc w:val="both"/>
        <w:rPr>
          <w:rFonts w:ascii="Times New Roman" w:hAnsi="Times New Roman" w:cs="Times New Roman"/>
          <w:b/>
          <w:sz w:val="24"/>
          <w:szCs w:val="24"/>
        </w:rPr>
      </w:pPr>
      <w:r w:rsidRPr="0058509C">
        <w:rPr>
          <w:rFonts w:ascii="Times New Roman" w:hAnsi="Times New Roman" w:cs="Times New Roman"/>
          <w:b/>
          <w:sz w:val="24"/>
          <w:szCs w:val="24"/>
        </w:rPr>
        <w:lastRenderedPageBreak/>
        <w:t>Students’ Interest</w:t>
      </w:r>
    </w:p>
    <w:p w:rsidR="00511FB3" w:rsidRPr="0058509C" w:rsidRDefault="00511FB3" w:rsidP="00D160AC">
      <w:pPr>
        <w:spacing w:after="0" w:line="240" w:lineRule="auto"/>
        <w:contextualSpacing/>
        <w:jc w:val="both"/>
        <w:rPr>
          <w:rFonts w:ascii="Times New Roman" w:hAnsi="Times New Roman" w:cs="Times New Roman"/>
          <w:b/>
          <w:sz w:val="24"/>
          <w:szCs w:val="24"/>
        </w:rPr>
      </w:pPr>
    </w:p>
    <w:p w:rsidR="00511FB3" w:rsidRPr="0058509C" w:rsidRDefault="00E160BC" w:rsidP="00D160AC">
      <w:pPr>
        <w:spacing w:after="0" w:line="240" w:lineRule="auto"/>
        <w:contextualSpacing/>
        <w:jc w:val="both"/>
        <w:rPr>
          <w:rFonts w:ascii="Times New Roman" w:hAnsi="Times New Roman" w:cs="Times New Roman"/>
          <w:sz w:val="24"/>
          <w:szCs w:val="24"/>
        </w:rPr>
      </w:pPr>
      <w:r w:rsidRPr="0058509C">
        <w:rPr>
          <w:rFonts w:ascii="Times New Roman" w:hAnsi="Times New Roman" w:cs="Times New Roman"/>
          <w:iCs/>
          <w:sz w:val="24"/>
          <w:szCs w:val="24"/>
        </w:rPr>
        <w:t xml:space="preserve">The </w:t>
      </w:r>
      <w:r w:rsidRPr="0058509C">
        <w:rPr>
          <w:rFonts w:ascii="Times New Roman" w:hAnsi="Times New Roman" w:cs="Times New Roman"/>
          <w:sz w:val="24"/>
          <w:szCs w:val="24"/>
        </w:rPr>
        <w:t>majority of the participants responded “strongly agree” to the use of humor in the classroom. A total percentage of students responded “strongly agree” was 65 %</w:t>
      </w:r>
      <w:proofErr w:type="gramStart"/>
      <w:r w:rsidRPr="0058509C">
        <w:rPr>
          <w:rFonts w:ascii="Times New Roman" w:hAnsi="Times New Roman" w:cs="Times New Roman"/>
          <w:sz w:val="24"/>
          <w:szCs w:val="24"/>
        </w:rPr>
        <w:t>,</w:t>
      </w:r>
      <w:proofErr w:type="gramEnd"/>
      <w:r w:rsidRPr="0058509C">
        <w:rPr>
          <w:rFonts w:ascii="Times New Roman" w:hAnsi="Times New Roman" w:cs="Times New Roman"/>
          <w:sz w:val="24"/>
          <w:szCs w:val="24"/>
        </w:rPr>
        <w:t xml:space="preserve"> “agree” was 27.50%, “neutral” was 5.93%, “disagree” was 1.48%, and “strongly disagree” was 0.09% to the thirty Humor Questionnaire statements.</w:t>
      </w:r>
    </w:p>
    <w:p w:rsidR="00E160BC" w:rsidRPr="0058509C" w:rsidRDefault="00E160BC" w:rsidP="00D160AC">
      <w:pPr>
        <w:spacing w:after="0" w:line="240" w:lineRule="auto"/>
        <w:contextualSpacing/>
        <w:jc w:val="both"/>
        <w:rPr>
          <w:rFonts w:ascii="Times New Roman" w:hAnsi="Times New Roman" w:cs="Times New Roman"/>
          <w:sz w:val="24"/>
          <w:szCs w:val="24"/>
        </w:rPr>
      </w:pPr>
    </w:p>
    <w:p w:rsidR="00E160BC" w:rsidRPr="0058509C" w:rsidRDefault="00E160BC" w:rsidP="00E160BC">
      <w:pPr>
        <w:tabs>
          <w:tab w:val="left" w:pos="6720"/>
        </w:tabs>
        <w:spacing w:after="0" w:line="240" w:lineRule="auto"/>
        <w:ind w:left="1843" w:hanging="943"/>
        <w:rPr>
          <w:rFonts w:ascii="Times New Roman" w:hAnsi="Times New Roman" w:cs="Times New Roman"/>
          <w:b/>
          <w:sz w:val="24"/>
          <w:szCs w:val="24"/>
        </w:rPr>
      </w:pPr>
      <w:proofErr w:type="gramStart"/>
      <w:r w:rsidRPr="0058509C">
        <w:rPr>
          <w:rFonts w:ascii="Times New Roman" w:hAnsi="Times New Roman" w:cs="Times New Roman"/>
          <w:sz w:val="24"/>
          <w:szCs w:val="24"/>
        </w:rPr>
        <w:t>Figure 1.</w:t>
      </w:r>
      <w:proofErr w:type="gramEnd"/>
      <w:r w:rsidRPr="0058509C">
        <w:rPr>
          <w:rFonts w:ascii="Times New Roman" w:hAnsi="Times New Roman" w:cs="Times New Roman"/>
          <w:sz w:val="24"/>
          <w:szCs w:val="24"/>
        </w:rPr>
        <w:t xml:space="preserve"> Histogram of Humor Questionnaire Used with Experimental Group</w:t>
      </w:r>
    </w:p>
    <w:p w:rsidR="00E160BC" w:rsidRPr="0058509C" w:rsidRDefault="00E160BC" w:rsidP="00E160BC">
      <w:pPr>
        <w:tabs>
          <w:tab w:val="left" w:pos="6720"/>
        </w:tabs>
        <w:spacing w:after="0" w:line="240" w:lineRule="auto"/>
        <w:ind w:firstLine="900"/>
        <w:jc w:val="both"/>
        <w:rPr>
          <w:rFonts w:ascii="Times New Roman" w:hAnsi="Times New Roman" w:cs="Times New Roman"/>
          <w:b/>
          <w:sz w:val="24"/>
          <w:szCs w:val="24"/>
        </w:rPr>
      </w:pPr>
    </w:p>
    <w:p w:rsidR="00E160BC" w:rsidRPr="0058509C" w:rsidRDefault="00E160BC" w:rsidP="00E160BC">
      <w:pPr>
        <w:tabs>
          <w:tab w:val="left" w:pos="6720"/>
        </w:tabs>
        <w:spacing w:after="0" w:line="240" w:lineRule="auto"/>
        <w:ind w:firstLine="900"/>
        <w:jc w:val="both"/>
        <w:rPr>
          <w:rFonts w:ascii="Times New Roman" w:hAnsi="Times New Roman" w:cs="Times New Roman"/>
          <w:sz w:val="24"/>
          <w:szCs w:val="24"/>
        </w:rPr>
      </w:pPr>
    </w:p>
    <w:p w:rsidR="00E160BC" w:rsidRPr="0058509C" w:rsidRDefault="00E160BC" w:rsidP="00E160BC">
      <w:pPr>
        <w:tabs>
          <w:tab w:val="left" w:pos="6720"/>
        </w:tabs>
        <w:spacing w:after="0" w:line="480" w:lineRule="auto"/>
        <w:jc w:val="both"/>
        <w:rPr>
          <w:rFonts w:ascii="Times New Roman" w:hAnsi="Times New Roman" w:cs="Times New Roman"/>
          <w:sz w:val="24"/>
          <w:szCs w:val="24"/>
        </w:rPr>
      </w:pPr>
      <w:r w:rsidRPr="0058509C">
        <w:rPr>
          <w:rFonts w:ascii="Times New Roman" w:hAnsi="Times New Roman" w:cs="Times New Roman"/>
          <w:noProof/>
          <w:sz w:val="24"/>
          <w:szCs w:val="24"/>
          <w:lang w:eastAsia="id-ID"/>
        </w:rPr>
        <w:drawing>
          <wp:inline distT="0" distB="0" distL="0" distR="0">
            <wp:extent cx="4943475" cy="3019425"/>
            <wp:effectExtent l="19050" t="0" r="9525"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160BC" w:rsidRPr="0058509C" w:rsidRDefault="00E160BC" w:rsidP="00E160BC">
      <w:pPr>
        <w:spacing w:after="0" w:line="240" w:lineRule="auto"/>
        <w:rPr>
          <w:rFonts w:ascii="Times New Roman" w:hAnsi="Times New Roman" w:cs="Times New Roman"/>
          <w:sz w:val="24"/>
          <w:szCs w:val="24"/>
        </w:rPr>
      </w:pPr>
    </w:p>
    <w:p w:rsidR="00E160BC" w:rsidRPr="0058509C" w:rsidRDefault="00E160BC" w:rsidP="005F591D">
      <w:pPr>
        <w:spacing w:after="0" w:line="240" w:lineRule="auto"/>
        <w:jc w:val="both"/>
        <w:rPr>
          <w:rFonts w:ascii="Times New Roman" w:hAnsi="Times New Roman" w:cs="Times New Roman"/>
          <w:sz w:val="24"/>
          <w:szCs w:val="24"/>
        </w:rPr>
      </w:pPr>
      <w:r w:rsidRPr="0058509C">
        <w:rPr>
          <w:rFonts w:ascii="Times New Roman" w:hAnsi="Times New Roman" w:cs="Times New Roman"/>
          <w:sz w:val="24"/>
          <w:szCs w:val="24"/>
        </w:rPr>
        <w:t>In accordance with the finding (Figure 1), shows that humor is appropriate to be applied in the classroom, which, the students appreciated teachers using</w:t>
      </w:r>
      <w:bookmarkStart w:id="0" w:name="_GoBack"/>
      <w:bookmarkEnd w:id="0"/>
      <w:r w:rsidRPr="0058509C">
        <w:rPr>
          <w:rFonts w:ascii="Times New Roman" w:hAnsi="Times New Roman" w:cs="Times New Roman"/>
          <w:sz w:val="24"/>
          <w:szCs w:val="24"/>
        </w:rPr>
        <w:t xml:space="preserve"> humor in the class and liked humor to be applied in the classroom</w:t>
      </w:r>
      <w:r w:rsidR="005F591D" w:rsidRPr="0058509C">
        <w:rPr>
          <w:rFonts w:ascii="Times New Roman" w:hAnsi="Times New Roman" w:cs="Times New Roman"/>
          <w:sz w:val="24"/>
          <w:szCs w:val="24"/>
        </w:rPr>
        <w:t>, especially in speaking class</w:t>
      </w:r>
      <w:r w:rsidRPr="0058509C">
        <w:rPr>
          <w:rFonts w:ascii="Times New Roman" w:hAnsi="Times New Roman" w:cs="Times New Roman"/>
          <w:sz w:val="24"/>
          <w:szCs w:val="24"/>
        </w:rPr>
        <w:t>.</w:t>
      </w:r>
      <w:r w:rsidR="005F591D" w:rsidRPr="0058509C">
        <w:rPr>
          <w:rFonts w:ascii="Times New Roman" w:hAnsi="Times New Roman" w:cs="Times New Roman"/>
          <w:sz w:val="24"/>
          <w:szCs w:val="24"/>
        </w:rPr>
        <w:t xml:space="preserve"> </w:t>
      </w:r>
    </w:p>
    <w:p w:rsidR="005F591D" w:rsidRPr="0058509C" w:rsidRDefault="005F591D" w:rsidP="005F591D">
      <w:pPr>
        <w:spacing w:after="0" w:line="240" w:lineRule="auto"/>
        <w:jc w:val="both"/>
        <w:rPr>
          <w:rFonts w:ascii="Times New Roman" w:hAnsi="Times New Roman" w:cs="Times New Roman"/>
          <w:sz w:val="24"/>
          <w:szCs w:val="24"/>
        </w:rPr>
      </w:pPr>
    </w:p>
    <w:p w:rsidR="005F591D" w:rsidRPr="0058509C" w:rsidRDefault="005F591D" w:rsidP="005F591D">
      <w:pPr>
        <w:spacing w:after="0" w:line="240" w:lineRule="auto"/>
        <w:jc w:val="both"/>
        <w:rPr>
          <w:rFonts w:ascii="Times New Roman" w:hAnsi="Times New Roman" w:cs="Times New Roman"/>
          <w:b/>
          <w:sz w:val="24"/>
          <w:szCs w:val="24"/>
        </w:rPr>
      </w:pPr>
      <w:r w:rsidRPr="0058509C">
        <w:rPr>
          <w:rFonts w:ascii="Times New Roman" w:hAnsi="Times New Roman" w:cs="Times New Roman"/>
          <w:b/>
          <w:sz w:val="24"/>
          <w:szCs w:val="24"/>
        </w:rPr>
        <w:t>CONCLUSION AND SUGGESTION</w:t>
      </w:r>
    </w:p>
    <w:p w:rsidR="005F591D" w:rsidRPr="0058509C" w:rsidRDefault="005F591D" w:rsidP="005F591D">
      <w:pPr>
        <w:spacing w:after="0" w:line="240" w:lineRule="auto"/>
        <w:jc w:val="both"/>
        <w:rPr>
          <w:rFonts w:ascii="Times New Roman" w:hAnsi="Times New Roman" w:cs="Times New Roman"/>
          <w:b/>
          <w:sz w:val="24"/>
          <w:szCs w:val="24"/>
        </w:rPr>
      </w:pPr>
    </w:p>
    <w:p w:rsidR="005F591D" w:rsidRPr="0058509C" w:rsidRDefault="005F591D" w:rsidP="005F591D">
      <w:pPr>
        <w:spacing w:after="0" w:line="240" w:lineRule="auto"/>
        <w:jc w:val="both"/>
        <w:rPr>
          <w:rFonts w:ascii="Times New Roman" w:hAnsi="Times New Roman" w:cs="Times New Roman"/>
          <w:sz w:val="24"/>
          <w:szCs w:val="24"/>
        </w:rPr>
      </w:pPr>
      <w:r w:rsidRPr="0058509C">
        <w:rPr>
          <w:rFonts w:ascii="Times New Roman" w:hAnsi="Times New Roman" w:cs="Times New Roman"/>
          <w:sz w:val="24"/>
          <w:szCs w:val="24"/>
        </w:rPr>
        <w:t xml:space="preserve">Humor as a teaching strategy in speaking class has a significant effect on students’ speaking of the twelfth-grade students of SMA </w:t>
      </w:r>
      <w:proofErr w:type="spellStart"/>
      <w:r w:rsidRPr="0058509C">
        <w:rPr>
          <w:rFonts w:ascii="Times New Roman" w:hAnsi="Times New Roman" w:cs="Times New Roman"/>
          <w:sz w:val="24"/>
          <w:szCs w:val="24"/>
        </w:rPr>
        <w:t>Negeri</w:t>
      </w:r>
      <w:proofErr w:type="spellEnd"/>
      <w:r w:rsidRPr="0058509C">
        <w:rPr>
          <w:rFonts w:ascii="Times New Roman" w:hAnsi="Times New Roman" w:cs="Times New Roman"/>
          <w:sz w:val="24"/>
          <w:szCs w:val="24"/>
        </w:rPr>
        <w:t xml:space="preserve"> 1 </w:t>
      </w:r>
      <w:proofErr w:type="spellStart"/>
      <w:r w:rsidRPr="0058509C">
        <w:rPr>
          <w:rFonts w:ascii="Times New Roman" w:hAnsi="Times New Roman" w:cs="Times New Roman"/>
          <w:sz w:val="24"/>
          <w:szCs w:val="24"/>
        </w:rPr>
        <w:t>Makale</w:t>
      </w:r>
      <w:proofErr w:type="spellEnd"/>
      <w:r w:rsidRPr="0058509C">
        <w:rPr>
          <w:rFonts w:ascii="Times New Roman" w:hAnsi="Times New Roman" w:cs="Times New Roman"/>
          <w:sz w:val="24"/>
          <w:szCs w:val="24"/>
        </w:rPr>
        <w:t xml:space="preserve">. It can be seen from the post-test mean score of the students which was 93.39 for </w:t>
      </w:r>
      <w:r w:rsidRPr="0058509C">
        <w:rPr>
          <w:rFonts w:ascii="Times New Roman" w:hAnsi="Times New Roman" w:cs="Times New Roman"/>
          <w:iCs/>
          <w:sz w:val="24"/>
          <w:szCs w:val="24"/>
        </w:rPr>
        <w:t xml:space="preserve">the </w:t>
      </w:r>
      <w:r w:rsidRPr="0058509C">
        <w:rPr>
          <w:rFonts w:ascii="Times New Roman" w:hAnsi="Times New Roman" w:cs="Times New Roman"/>
          <w:sz w:val="24"/>
          <w:szCs w:val="24"/>
        </w:rPr>
        <w:t xml:space="preserve">experimental group, while </w:t>
      </w:r>
      <w:r w:rsidRPr="0058509C">
        <w:rPr>
          <w:rFonts w:ascii="Times New Roman" w:hAnsi="Times New Roman" w:cs="Times New Roman"/>
          <w:iCs/>
          <w:sz w:val="24"/>
          <w:szCs w:val="24"/>
        </w:rPr>
        <w:t>the post-test mean score of the</w:t>
      </w:r>
      <w:r w:rsidRPr="0058509C">
        <w:rPr>
          <w:rFonts w:ascii="Times New Roman" w:hAnsi="Times New Roman" w:cs="Times New Roman"/>
          <w:sz w:val="24"/>
          <w:szCs w:val="24"/>
        </w:rPr>
        <w:t xml:space="preserve"> control group was 89.54, and the final score of probability value (significant 2 tailed) in speaking was lower than alpha (0.043&lt; 0.05). In other words, H</w:t>
      </w:r>
      <w:r w:rsidRPr="0058509C">
        <w:rPr>
          <w:rFonts w:ascii="Times New Roman" w:hAnsi="Times New Roman" w:cs="Times New Roman"/>
          <w:sz w:val="24"/>
          <w:szCs w:val="24"/>
          <w:vertAlign w:val="subscript"/>
        </w:rPr>
        <w:t>0</w:t>
      </w:r>
      <w:r w:rsidRPr="0058509C">
        <w:rPr>
          <w:rFonts w:ascii="Times New Roman" w:hAnsi="Times New Roman" w:cs="Times New Roman"/>
          <w:sz w:val="24"/>
          <w:szCs w:val="24"/>
        </w:rPr>
        <w:t xml:space="preserve"> was rejected and H</w:t>
      </w:r>
      <w:r w:rsidRPr="0058509C">
        <w:rPr>
          <w:rFonts w:ascii="Times New Roman" w:hAnsi="Times New Roman" w:cs="Times New Roman"/>
          <w:sz w:val="24"/>
          <w:szCs w:val="24"/>
          <w:vertAlign w:val="subscript"/>
        </w:rPr>
        <w:t>1</w:t>
      </w:r>
      <w:r w:rsidRPr="0058509C">
        <w:rPr>
          <w:rFonts w:ascii="Times New Roman" w:hAnsi="Times New Roman" w:cs="Times New Roman"/>
          <w:sz w:val="24"/>
          <w:szCs w:val="24"/>
        </w:rPr>
        <w:t xml:space="preserve"> was accepted. It means that there was a significant difference on the post-test of students’ speaking test between experimental and control group. It can be </w:t>
      </w:r>
      <w:r w:rsidRPr="0058509C">
        <w:rPr>
          <w:rFonts w:ascii="Times New Roman" w:hAnsi="Times New Roman" w:cs="Times New Roman"/>
          <w:sz w:val="24"/>
          <w:szCs w:val="24"/>
        </w:rPr>
        <w:lastRenderedPageBreak/>
        <w:t xml:space="preserve">concluded that using humor as a teaching strategy affects students’ speaking achievements at SMA </w:t>
      </w:r>
      <w:proofErr w:type="spellStart"/>
      <w:r w:rsidRPr="0058509C">
        <w:rPr>
          <w:rFonts w:ascii="Times New Roman" w:hAnsi="Times New Roman" w:cs="Times New Roman"/>
          <w:sz w:val="24"/>
          <w:szCs w:val="24"/>
        </w:rPr>
        <w:t>Negeri</w:t>
      </w:r>
      <w:proofErr w:type="spellEnd"/>
      <w:r w:rsidRPr="0058509C">
        <w:rPr>
          <w:rFonts w:ascii="Times New Roman" w:hAnsi="Times New Roman" w:cs="Times New Roman"/>
          <w:sz w:val="24"/>
          <w:szCs w:val="24"/>
        </w:rPr>
        <w:t xml:space="preserve"> 1 </w:t>
      </w:r>
      <w:proofErr w:type="spellStart"/>
      <w:r w:rsidRPr="0058509C">
        <w:rPr>
          <w:rFonts w:ascii="Times New Roman" w:hAnsi="Times New Roman" w:cs="Times New Roman"/>
          <w:sz w:val="24"/>
          <w:szCs w:val="24"/>
        </w:rPr>
        <w:t>Makale</w:t>
      </w:r>
      <w:proofErr w:type="spellEnd"/>
      <w:r w:rsidRPr="0058509C">
        <w:rPr>
          <w:rFonts w:ascii="Times New Roman" w:hAnsi="Times New Roman" w:cs="Times New Roman"/>
          <w:sz w:val="24"/>
          <w:szCs w:val="24"/>
        </w:rPr>
        <w:t>.</w:t>
      </w:r>
    </w:p>
    <w:p w:rsidR="005F591D" w:rsidRPr="0058509C" w:rsidRDefault="005F591D" w:rsidP="005F591D">
      <w:pPr>
        <w:spacing w:after="0" w:line="240" w:lineRule="auto"/>
        <w:jc w:val="both"/>
        <w:rPr>
          <w:rFonts w:ascii="Times New Roman" w:hAnsi="Times New Roman" w:cs="Times New Roman"/>
          <w:sz w:val="24"/>
          <w:szCs w:val="24"/>
        </w:rPr>
      </w:pPr>
    </w:p>
    <w:p w:rsidR="005F591D" w:rsidRPr="0058509C" w:rsidRDefault="005F591D" w:rsidP="005F591D">
      <w:pPr>
        <w:spacing w:after="0" w:line="240" w:lineRule="auto"/>
        <w:jc w:val="both"/>
        <w:rPr>
          <w:rFonts w:ascii="Times New Roman" w:hAnsi="Times New Roman" w:cs="Times New Roman"/>
          <w:sz w:val="24"/>
          <w:szCs w:val="24"/>
        </w:rPr>
      </w:pPr>
      <w:r w:rsidRPr="0058509C">
        <w:rPr>
          <w:rFonts w:ascii="Times New Roman" w:hAnsi="Times New Roman" w:cs="Times New Roman"/>
          <w:sz w:val="24"/>
          <w:szCs w:val="24"/>
        </w:rPr>
        <w:t xml:space="preserve">The twelfth-grade students of SMA </w:t>
      </w:r>
      <w:proofErr w:type="spellStart"/>
      <w:r w:rsidRPr="0058509C">
        <w:rPr>
          <w:rFonts w:ascii="Times New Roman" w:hAnsi="Times New Roman" w:cs="Times New Roman"/>
          <w:sz w:val="24"/>
          <w:szCs w:val="24"/>
        </w:rPr>
        <w:t>Negeri</w:t>
      </w:r>
      <w:proofErr w:type="spellEnd"/>
      <w:r w:rsidRPr="0058509C">
        <w:rPr>
          <w:rFonts w:ascii="Times New Roman" w:hAnsi="Times New Roman" w:cs="Times New Roman"/>
          <w:sz w:val="24"/>
          <w:szCs w:val="24"/>
        </w:rPr>
        <w:t xml:space="preserve"> 1 </w:t>
      </w:r>
      <w:proofErr w:type="spellStart"/>
      <w:r w:rsidRPr="0058509C">
        <w:rPr>
          <w:rFonts w:ascii="Times New Roman" w:hAnsi="Times New Roman" w:cs="Times New Roman"/>
          <w:sz w:val="24"/>
          <w:szCs w:val="24"/>
        </w:rPr>
        <w:t>Makale</w:t>
      </w:r>
      <w:proofErr w:type="spellEnd"/>
      <w:r w:rsidRPr="0058509C">
        <w:rPr>
          <w:rFonts w:ascii="Times New Roman" w:hAnsi="Times New Roman" w:cs="Times New Roman"/>
          <w:sz w:val="24"/>
          <w:szCs w:val="24"/>
        </w:rPr>
        <w:t xml:space="preserve"> were interested in the use of humor as a teaching strategy. It can be proved from the majority of them responded positively to the use of humor in the classroom.</w:t>
      </w:r>
    </w:p>
    <w:p w:rsidR="005F591D" w:rsidRPr="0058509C" w:rsidRDefault="005F591D" w:rsidP="005F591D">
      <w:pPr>
        <w:spacing w:after="0" w:line="240" w:lineRule="auto"/>
        <w:jc w:val="both"/>
        <w:rPr>
          <w:rFonts w:ascii="Times New Roman" w:hAnsi="Times New Roman" w:cs="Times New Roman"/>
          <w:sz w:val="24"/>
          <w:szCs w:val="24"/>
        </w:rPr>
      </w:pPr>
    </w:p>
    <w:p w:rsidR="005F591D" w:rsidRPr="0058509C" w:rsidRDefault="005F591D" w:rsidP="005F591D">
      <w:pPr>
        <w:spacing w:after="0" w:line="240" w:lineRule="auto"/>
        <w:jc w:val="both"/>
        <w:rPr>
          <w:rFonts w:ascii="Times New Roman" w:hAnsi="Times New Roman" w:cs="Times New Roman"/>
          <w:sz w:val="24"/>
          <w:szCs w:val="24"/>
        </w:rPr>
      </w:pPr>
      <w:r w:rsidRPr="0058509C">
        <w:rPr>
          <w:rFonts w:ascii="Times New Roman" w:hAnsi="Times New Roman" w:cs="Times New Roman"/>
          <w:sz w:val="24"/>
          <w:szCs w:val="24"/>
        </w:rPr>
        <w:t>Based on the conclusions above, the researcher puts forwards some suggestions and recommendations. The teachers are suggested to apply humor as a teaching strategy as one of an alternative strategy to be successfully improving the students’ speaking ability. Using humor connected to the material not only enhances the learning environment but also increases the effectiveness of what is being learned. Students appreciate their teachers who use humor to share and facilitate their teaching material; the use of humor served as a pleasurable teaching strategy in the classroom. Since this research is just limited to the use of humor as a teaching strategy in speaking class in the form of written sources, it is recommended for future research to use humorous videos to enhance students learning.</w:t>
      </w:r>
    </w:p>
    <w:p w:rsidR="00CD6FAA" w:rsidRPr="0058509C" w:rsidRDefault="00CD6FAA" w:rsidP="005F591D">
      <w:pPr>
        <w:spacing w:after="0" w:line="240" w:lineRule="auto"/>
        <w:jc w:val="both"/>
        <w:rPr>
          <w:rFonts w:ascii="Times New Roman" w:hAnsi="Times New Roman" w:cs="Times New Roman"/>
          <w:sz w:val="24"/>
          <w:szCs w:val="24"/>
        </w:rPr>
      </w:pPr>
    </w:p>
    <w:p w:rsidR="00CD6FAA" w:rsidRPr="0058509C" w:rsidRDefault="00CD6FAA" w:rsidP="005F591D">
      <w:pPr>
        <w:spacing w:after="0" w:line="240" w:lineRule="auto"/>
        <w:jc w:val="both"/>
        <w:rPr>
          <w:rFonts w:ascii="Times New Roman" w:hAnsi="Times New Roman" w:cs="Times New Roman"/>
          <w:sz w:val="24"/>
          <w:szCs w:val="24"/>
        </w:rPr>
      </w:pPr>
    </w:p>
    <w:p w:rsidR="00CD6FAA" w:rsidRPr="0058509C" w:rsidRDefault="00CD6FAA" w:rsidP="005F591D">
      <w:pPr>
        <w:spacing w:after="0" w:line="240" w:lineRule="auto"/>
        <w:jc w:val="both"/>
        <w:rPr>
          <w:rFonts w:ascii="Times New Roman" w:hAnsi="Times New Roman" w:cs="Times New Roman"/>
          <w:sz w:val="24"/>
          <w:szCs w:val="24"/>
        </w:rPr>
      </w:pPr>
    </w:p>
    <w:p w:rsidR="00CD6FAA" w:rsidRPr="0058509C" w:rsidRDefault="00CD6FAA" w:rsidP="005F591D">
      <w:pPr>
        <w:spacing w:after="0" w:line="240" w:lineRule="auto"/>
        <w:jc w:val="both"/>
        <w:rPr>
          <w:rFonts w:ascii="Times New Roman" w:hAnsi="Times New Roman" w:cs="Times New Roman"/>
          <w:sz w:val="24"/>
          <w:szCs w:val="24"/>
        </w:rPr>
      </w:pPr>
    </w:p>
    <w:p w:rsidR="00CD6FAA" w:rsidRPr="0058509C" w:rsidRDefault="00CD6FAA" w:rsidP="005F591D">
      <w:pPr>
        <w:spacing w:after="0" w:line="240" w:lineRule="auto"/>
        <w:jc w:val="both"/>
        <w:rPr>
          <w:rFonts w:ascii="Times New Roman" w:hAnsi="Times New Roman" w:cs="Times New Roman"/>
          <w:sz w:val="24"/>
          <w:szCs w:val="24"/>
        </w:rPr>
      </w:pPr>
    </w:p>
    <w:p w:rsidR="00CD6FAA" w:rsidRPr="0058509C" w:rsidRDefault="00CD6FAA" w:rsidP="005F591D">
      <w:pPr>
        <w:spacing w:after="0" w:line="240" w:lineRule="auto"/>
        <w:jc w:val="both"/>
        <w:rPr>
          <w:rFonts w:ascii="Times New Roman" w:hAnsi="Times New Roman" w:cs="Times New Roman"/>
          <w:sz w:val="24"/>
          <w:szCs w:val="24"/>
        </w:rPr>
      </w:pPr>
    </w:p>
    <w:p w:rsidR="00CD6FAA" w:rsidRPr="0058509C" w:rsidRDefault="00CD6FAA" w:rsidP="005F591D">
      <w:pPr>
        <w:spacing w:after="0" w:line="240" w:lineRule="auto"/>
        <w:jc w:val="both"/>
        <w:rPr>
          <w:rFonts w:ascii="Times New Roman" w:hAnsi="Times New Roman" w:cs="Times New Roman"/>
          <w:sz w:val="24"/>
          <w:szCs w:val="24"/>
        </w:rPr>
      </w:pPr>
    </w:p>
    <w:p w:rsidR="00CD6FAA" w:rsidRPr="0058509C" w:rsidRDefault="00CD6FAA" w:rsidP="005F591D">
      <w:pPr>
        <w:spacing w:after="0" w:line="240" w:lineRule="auto"/>
        <w:jc w:val="both"/>
        <w:rPr>
          <w:rFonts w:ascii="Times New Roman" w:hAnsi="Times New Roman" w:cs="Times New Roman"/>
          <w:sz w:val="24"/>
          <w:szCs w:val="24"/>
        </w:rPr>
      </w:pPr>
    </w:p>
    <w:p w:rsidR="00CD6FAA" w:rsidRPr="0058509C" w:rsidRDefault="00CD6FAA" w:rsidP="005F591D">
      <w:pPr>
        <w:spacing w:after="0" w:line="240" w:lineRule="auto"/>
        <w:jc w:val="both"/>
        <w:rPr>
          <w:rFonts w:ascii="Times New Roman" w:hAnsi="Times New Roman" w:cs="Times New Roman"/>
          <w:sz w:val="24"/>
          <w:szCs w:val="24"/>
        </w:rPr>
      </w:pPr>
    </w:p>
    <w:p w:rsidR="00CD6FAA" w:rsidRPr="0058509C" w:rsidRDefault="00CD6FAA" w:rsidP="005F591D">
      <w:pPr>
        <w:spacing w:after="0" w:line="240" w:lineRule="auto"/>
        <w:jc w:val="both"/>
        <w:rPr>
          <w:rFonts w:ascii="Times New Roman" w:hAnsi="Times New Roman" w:cs="Times New Roman"/>
          <w:sz w:val="24"/>
          <w:szCs w:val="24"/>
        </w:rPr>
      </w:pPr>
    </w:p>
    <w:p w:rsidR="00CD6FAA" w:rsidRPr="0058509C" w:rsidRDefault="00CD6FAA" w:rsidP="005F591D">
      <w:pPr>
        <w:spacing w:after="0" w:line="240" w:lineRule="auto"/>
        <w:jc w:val="both"/>
        <w:rPr>
          <w:rFonts w:ascii="Times New Roman" w:hAnsi="Times New Roman" w:cs="Times New Roman"/>
          <w:sz w:val="24"/>
          <w:szCs w:val="24"/>
        </w:rPr>
      </w:pPr>
    </w:p>
    <w:p w:rsidR="00CD6FAA" w:rsidRPr="0058509C" w:rsidRDefault="00CD6FAA" w:rsidP="005F591D">
      <w:pPr>
        <w:spacing w:after="0" w:line="240" w:lineRule="auto"/>
        <w:jc w:val="both"/>
        <w:rPr>
          <w:rFonts w:ascii="Times New Roman" w:hAnsi="Times New Roman" w:cs="Times New Roman"/>
          <w:sz w:val="24"/>
          <w:szCs w:val="24"/>
        </w:rPr>
      </w:pPr>
    </w:p>
    <w:p w:rsidR="00CD6FAA" w:rsidRPr="0058509C" w:rsidRDefault="00CD6FAA" w:rsidP="005F591D">
      <w:pPr>
        <w:spacing w:after="0" w:line="240" w:lineRule="auto"/>
        <w:jc w:val="both"/>
        <w:rPr>
          <w:rFonts w:ascii="Times New Roman" w:hAnsi="Times New Roman" w:cs="Times New Roman"/>
          <w:sz w:val="24"/>
          <w:szCs w:val="24"/>
        </w:rPr>
      </w:pPr>
    </w:p>
    <w:p w:rsidR="00CD6FAA" w:rsidRPr="0058509C" w:rsidRDefault="00CD6FAA" w:rsidP="005F591D">
      <w:pPr>
        <w:spacing w:after="0" w:line="240" w:lineRule="auto"/>
        <w:jc w:val="both"/>
        <w:rPr>
          <w:rFonts w:ascii="Times New Roman" w:hAnsi="Times New Roman" w:cs="Times New Roman"/>
          <w:sz w:val="24"/>
          <w:szCs w:val="24"/>
        </w:rPr>
      </w:pPr>
    </w:p>
    <w:p w:rsidR="00CD6FAA" w:rsidRPr="0058509C" w:rsidRDefault="00CD6FAA" w:rsidP="005F591D">
      <w:pPr>
        <w:spacing w:after="0" w:line="240" w:lineRule="auto"/>
        <w:jc w:val="both"/>
        <w:rPr>
          <w:rFonts w:ascii="Times New Roman" w:hAnsi="Times New Roman" w:cs="Times New Roman"/>
          <w:sz w:val="24"/>
          <w:szCs w:val="24"/>
        </w:rPr>
      </w:pPr>
    </w:p>
    <w:p w:rsidR="00CD6FAA" w:rsidRPr="0058509C" w:rsidRDefault="00CD6FAA" w:rsidP="005F591D">
      <w:pPr>
        <w:spacing w:after="0" w:line="240" w:lineRule="auto"/>
        <w:jc w:val="both"/>
        <w:rPr>
          <w:rFonts w:ascii="Times New Roman" w:hAnsi="Times New Roman" w:cs="Times New Roman"/>
          <w:sz w:val="24"/>
          <w:szCs w:val="24"/>
        </w:rPr>
      </w:pPr>
    </w:p>
    <w:p w:rsidR="00CD6FAA" w:rsidRPr="0058509C" w:rsidRDefault="00CD6FAA" w:rsidP="005F591D">
      <w:pPr>
        <w:spacing w:after="0" w:line="240" w:lineRule="auto"/>
        <w:jc w:val="both"/>
        <w:rPr>
          <w:rFonts w:ascii="Times New Roman" w:hAnsi="Times New Roman" w:cs="Times New Roman"/>
          <w:sz w:val="24"/>
          <w:szCs w:val="24"/>
        </w:rPr>
      </w:pPr>
    </w:p>
    <w:p w:rsidR="00CD6FAA" w:rsidRPr="0058509C" w:rsidRDefault="00CD6FAA" w:rsidP="005F591D">
      <w:pPr>
        <w:spacing w:after="0" w:line="240" w:lineRule="auto"/>
        <w:jc w:val="both"/>
        <w:rPr>
          <w:rFonts w:ascii="Times New Roman" w:hAnsi="Times New Roman" w:cs="Times New Roman"/>
          <w:sz w:val="24"/>
          <w:szCs w:val="24"/>
        </w:rPr>
      </w:pPr>
    </w:p>
    <w:p w:rsidR="00CD6FAA" w:rsidRPr="0058509C" w:rsidRDefault="00CD6FAA" w:rsidP="005F591D">
      <w:pPr>
        <w:spacing w:after="0" w:line="240" w:lineRule="auto"/>
        <w:jc w:val="both"/>
        <w:rPr>
          <w:rFonts w:ascii="Times New Roman" w:hAnsi="Times New Roman" w:cs="Times New Roman"/>
          <w:sz w:val="24"/>
          <w:szCs w:val="24"/>
        </w:rPr>
      </w:pPr>
    </w:p>
    <w:p w:rsidR="00CD6FAA" w:rsidRPr="0058509C" w:rsidRDefault="00CD6FAA" w:rsidP="005F591D">
      <w:pPr>
        <w:spacing w:after="0" w:line="240" w:lineRule="auto"/>
        <w:jc w:val="both"/>
        <w:rPr>
          <w:rFonts w:ascii="Times New Roman" w:hAnsi="Times New Roman" w:cs="Times New Roman"/>
          <w:sz w:val="24"/>
          <w:szCs w:val="24"/>
        </w:rPr>
      </w:pPr>
    </w:p>
    <w:p w:rsidR="00CD6FAA" w:rsidRPr="0058509C" w:rsidRDefault="00CD6FAA" w:rsidP="005F591D">
      <w:pPr>
        <w:spacing w:after="0" w:line="240" w:lineRule="auto"/>
        <w:jc w:val="both"/>
        <w:rPr>
          <w:rFonts w:ascii="Times New Roman" w:hAnsi="Times New Roman" w:cs="Times New Roman"/>
          <w:sz w:val="24"/>
          <w:szCs w:val="24"/>
        </w:rPr>
      </w:pPr>
    </w:p>
    <w:p w:rsidR="00CD6FAA" w:rsidRPr="0058509C" w:rsidRDefault="00CD6FAA" w:rsidP="005F591D">
      <w:pPr>
        <w:spacing w:after="0" w:line="240" w:lineRule="auto"/>
        <w:jc w:val="both"/>
        <w:rPr>
          <w:rFonts w:ascii="Times New Roman" w:hAnsi="Times New Roman" w:cs="Times New Roman"/>
          <w:sz w:val="24"/>
          <w:szCs w:val="24"/>
        </w:rPr>
      </w:pPr>
    </w:p>
    <w:p w:rsidR="00CD6FAA" w:rsidRPr="0058509C" w:rsidRDefault="00CD6FAA" w:rsidP="005F591D">
      <w:pPr>
        <w:spacing w:after="0" w:line="240" w:lineRule="auto"/>
        <w:jc w:val="both"/>
        <w:rPr>
          <w:rFonts w:ascii="Times New Roman" w:hAnsi="Times New Roman" w:cs="Times New Roman"/>
          <w:sz w:val="24"/>
          <w:szCs w:val="24"/>
        </w:rPr>
      </w:pPr>
    </w:p>
    <w:p w:rsidR="00CD6FAA" w:rsidRPr="0058509C" w:rsidRDefault="00CD6FAA" w:rsidP="005F591D">
      <w:pPr>
        <w:spacing w:after="0" w:line="240" w:lineRule="auto"/>
        <w:jc w:val="both"/>
        <w:rPr>
          <w:rFonts w:ascii="Times New Roman" w:hAnsi="Times New Roman" w:cs="Times New Roman"/>
          <w:sz w:val="24"/>
          <w:szCs w:val="24"/>
        </w:rPr>
      </w:pPr>
    </w:p>
    <w:p w:rsidR="00CD6FAA" w:rsidRPr="0058509C" w:rsidRDefault="00CD6FAA" w:rsidP="005F591D">
      <w:pPr>
        <w:spacing w:after="0" w:line="240" w:lineRule="auto"/>
        <w:jc w:val="both"/>
        <w:rPr>
          <w:rFonts w:ascii="Times New Roman" w:hAnsi="Times New Roman" w:cs="Times New Roman"/>
          <w:sz w:val="24"/>
          <w:szCs w:val="24"/>
        </w:rPr>
      </w:pPr>
    </w:p>
    <w:p w:rsidR="00CD6FAA" w:rsidRPr="0058509C" w:rsidRDefault="00CD6FAA" w:rsidP="005F591D">
      <w:pPr>
        <w:spacing w:after="0" w:line="240" w:lineRule="auto"/>
        <w:jc w:val="both"/>
        <w:rPr>
          <w:rFonts w:ascii="Times New Roman" w:hAnsi="Times New Roman" w:cs="Times New Roman"/>
          <w:sz w:val="24"/>
          <w:szCs w:val="24"/>
        </w:rPr>
      </w:pPr>
    </w:p>
    <w:p w:rsidR="00CD6FAA" w:rsidRPr="0058509C" w:rsidRDefault="00CD6FAA" w:rsidP="005F591D">
      <w:pPr>
        <w:spacing w:after="0" w:line="240" w:lineRule="auto"/>
        <w:jc w:val="both"/>
        <w:rPr>
          <w:rFonts w:ascii="Times New Roman" w:hAnsi="Times New Roman" w:cs="Times New Roman"/>
          <w:sz w:val="24"/>
          <w:szCs w:val="24"/>
        </w:rPr>
      </w:pPr>
    </w:p>
    <w:p w:rsidR="00CD6FAA" w:rsidRPr="0058509C" w:rsidRDefault="00CD6FAA" w:rsidP="005F591D">
      <w:pPr>
        <w:spacing w:after="0" w:line="240" w:lineRule="auto"/>
        <w:jc w:val="both"/>
        <w:rPr>
          <w:rFonts w:ascii="Times New Roman" w:hAnsi="Times New Roman" w:cs="Times New Roman"/>
          <w:sz w:val="24"/>
          <w:szCs w:val="24"/>
        </w:rPr>
      </w:pPr>
    </w:p>
    <w:p w:rsidR="00CD6FAA" w:rsidRPr="0058509C" w:rsidRDefault="00CD6FAA" w:rsidP="005F591D">
      <w:pPr>
        <w:spacing w:after="0" w:line="240" w:lineRule="auto"/>
        <w:jc w:val="both"/>
        <w:rPr>
          <w:rFonts w:ascii="Times New Roman" w:hAnsi="Times New Roman" w:cs="Times New Roman"/>
          <w:b/>
          <w:sz w:val="24"/>
          <w:szCs w:val="24"/>
        </w:rPr>
      </w:pPr>
      <w:r w:rsidRPr="0058509C">
        <w:rPr>
          <w:rFonts w:ascii="Times New Roman" w:hAnsi="Times New Roman" w:cs="Times New Roman"/>
          <w:b/>
          <w:sz w:val="24"/>
          <w:szCs w:val="24"/>
        </w:rPr>
        <w:lastRenderedPageBreak/>
        <w:t>REFERENCES</w:t>
      </w:r>
    </w:p>
    <w:p w:rsidR="00461079" w:rsidRPr="0058509C" w:rsidRDefault="00461079" w:rsidP="005F591D">
      <w:pPr>
        <w:spacing w:after="0" w:line="240" w:lineRule="auto"/>
        <w:jc w:val="both"/>
        <w:rPr>
          <w:rFonts w:ascii="Times New Roman" w:hAnsi="Times New Roman" w:cs="Times New Roman"/>
          <w:b/>
          <w:sz w:val="24"/>
          <w:szCs w:val="24"/>
        </w:rPr>
      </w:pPr>
    </w:p>
    <w:p w:rsidR="00461079" w:rsidRPr="0058509C" w:rsidRDefault="00461079" w:rsidP="00461079">
      <w:pPr>
        <w:spacing w:after="0" w:line="240" w:lineRule="auto"/>
        <w:ind w:left="851" w:hanging="851"/>
        <w:jc w:val="both"/>
        <w:rPr>
          <w:rFonts w:ascii="Times New Roman" w:hAnsi="Times New Roman" w:cs="Times New Roman"/>
          <w:bCs/>
          <w:color w:val="231F20"/>
          <w:sz w:val="24"/>
          <w:szCs w:val="24"/>
        </w:rPr>
      </w:pPr>
      <w:proofErr w:type="spellStart"/>
      <w:r w:rsidRPr="0058509C">
        <w:rPr>
          <w:rFonts w:ascii="Times New Roman" w:hAnsi="Times New Roman" w:cs="Times New Roman"/>
          <w:bCs/>
          <w:color w:val="231F20"/>
          <w:sz w:val="24"/>
          <w:szCs w:val="24"/>
        </w:rPr>
        <w:t>Alkhatab</w:t>
      </w:r>
      <w:proofErr w:type="spellEnd"/>
      <w:r w:rsidRPr="0058509C">
        <w:rPr>
          <w:rFonts w:ascii="Times New Roman" w:hAnsi="Times New Roman" w:cs="Times New Roman"/>
          <w:bCs/>
          <w:color w:val="231F20"/>
          <w:sz w:val="24"/>
          <w:szCs w:val="24"/>
        </w:rPr>
        <w:t xml:space="preserve">, M.A. 2012. </w:t>
      </w:r>
      <w:r w:rsidRPr="0058509C">
        <w:rPr>
          <w:rFonts w:ascii="Times New Roman" w:hAnsi="Times New Roman" w:cs="Times New Roman"/>
          <w:bCs/>
          <w:i/>
          <w:color w:val="231F20"/>
          <w:sz w:val="24"/>
          <w:szCs w:val="24"/>
        </w:rPr>
        <w:t xml:space="preserve">Humor as a Teaching Strategy: The Effect on Students’ Educational Retention and Attention in a Nursing Baccalaureate Classroom. </w:t>
      </w:r>
      <w:proofErr w:type="gramStart"/>
      <w:r w:rsidRPr="0058509C">
        <w:rPr>
          <w:rFonts w:ascii="Times New Roman" w:hAnsi="Times New Roman" w:cs="Times New Roman"/>
          <w:bCs/>
          <w:color w:val="231F20"/>
          <w:sz w:val="24"/>
          <w:szCs w:val="24"/>
        </w:rPr>
        <w:t>Nursing Master Thesis.</w:t>
      </w:r>
      <w:proofErr w:type="gramEnd"/>
      <w:r w:rsidRPr="0058509C">
        <w:rPr>
          <w:rFonts w:ascii="Times New Roman" w:hAnsi="Times New Roman" w:cs="Times New Roman"/>
          <w:bCs/>
          <w:color w:val="231F20"/>
          <w:sz w:val="24"/>
          <w:szCs w:val="24"/>
        </w:rPr>
        <w:t xml:space="preserve"> </w:t>
      </w:r>
      <w:proofErr w:type="gramStart"/>
      <w:r w:rsidRPr="0058509C">
        <w:rPr>
          <w:rFonts w:ascii="Times New Roman" w:hAnsi="Times New Roman" w:cs="Times New Roman"/>
          <w:bCs/>
          <w:color w:val="231F20"/>
          <w:sz w:val="24"/>
          <w:szCs w:val="24"/>
        </w:rPr>
        <w:t>Valparaiso University.</w:t>
      </w:r>
      <w:proofErr w:type="gramEnd"/>
      <w:r w:rsidRPr="0058509C">
        <w:rPr>
          <w:rFonts w:ascii="Times New Roman" w:hAnsi="Times New Roman" w:cs="Times New Roman"/>
          <w:bCs/>
          <w:color w:val="231F20"/>
          <w:sz w:val="24"/>
          <w:szCs w:val="24"/>
        </w:rPr>
        <w:t xml:space="preserve"> </w:t>
      </w:r>
      <w:proofErr w:type="spellStart"/>
      <w:proofErr w:type="gramStart"/>
      <w:r w:rsidRPr="0058509C">
        <w:rPr>
          <w:rFonts w:ascii="Times New Roman" w:hAnsi="Times New Roman" w:cs="Times New Roman"/>
          <w:bCs/>
          <w:color w:val="231F20"/>
          <w:sz w:val="24"/>
          <w:szCs w:val="24"/>
        </w:rPr>
        <w:t>ValpoScholar</w:t>
      </w:r>
      <w:proofErr w:type="spellEnd"/>
      <w:r w:rsidRPr="0058509C">
        <w:rPr>
          <w:rFonts w:ascii="Times New Roman" w:hAnsi="Times New Roman" w:cs="Times New Roman"/>
          <w:bCs/>
          <w:color w:val="231F20"/>
          <w:sz w:val="24"/>
          <w:szCs w:val="24"/>
        </w:rPr>
        <w:t>.</w:t>
      </w:r>
      <w:proofErr w:type="gramEnd"/>
    </w:p>
    <w:p w:rsidR="00461079" w:rsidRPr="0058509C" w:rsidRDefault="00461079" w:rsidP="00461079">
      <w:pPr>
        <w:spacing w:after="0" w:line="240" w:lineRule="auto"/>
        <w:ind w:left="851" w:hanging="851"/>
        <w:jc w:val="both"/>
        <w:rPr>
          <w:rFonts w:ascii="Times New Roman" w:hAnsi="Times New Roman" w:cs="Times New Roman"/>
          <w:b/>
          <w:sz w:val="24"/>
          <w:szCs w:val="24"/>
        </w:rPr>
      </w:pPr>
    </w:p>
    <w:p w:rsidR="00CD6FAA" w:rsidRPr="0058509C" w:rsidRDefault="00461079" w:rsidP="00461079">
      <w:pPr>
        <w:spacing w:after="0" w:line="240" w:lineRule="auto"/>
        <w:ind w:left="851" w:hanging="851"/>
        <w:jc w:val="both"/>
        <w:rPr>
          <w:rFonts w:ascii="Times New Roman" w:hAnsi="Times New Roman" w:cs="Times New Roman"/>
          <w:bCs/>
          <w:sz w:val="24"/>
          <w:szCs w:val="24"/>
        </w:rPr>
      </w:pPr>
      <w:proofErr w:type="spellStart"/>
      <w:proofErr w:type="gramStart"/>
      <w:r w:rsidRPr="0058509C">
        <w:rPr>
          <w:rFonts w:ascii="Times New Roman" w:hAnsi="Times New Roman" w:cs="Times New Roman"/>
          <w:bCs/>
          <w:sz w:val="24"/>
          <w:szCs w:val="24"/>
        </w:rPr>
        <w:t>Bradshow</w:t>
      </w:r>
      <w:proofErr w:type="spellEnd"/>
      <w:r w:rsidRPr="0058509C">
        <w:rPr>
          <w:rFonts w:ascii="Times New Roman" w:hAnsi="Times New Roman" w:cs="Times New Roman"/>
          <w:bCs/>
          <w:sz w:val="24"/>
          <w:szCs w:val="24"/>
        </w:rPr>
        <w:t>, M.J., &amp; Lowenstein, A.J. 2011.</w:t>
      </w:r>
      <w:proofErr w:type="gramEnd"/>
      <w:r w:rsidRPr="0058509C">
        <w:rPr>
          <w:rFonts w:ascii="Times New Roman" w:hAnsi="Times New Roman" w:cs="Times New Roman"/>
          <w:bCs/>
          <w:sz w:val="24"/>
          <w:szCs w:val="24"/>
        </w:rPr>
        <w:t xml:space="preserve"> </w:t>
      </w:r>
      <w:r w:rsidRPr="0058509C">
        <w:rPr>
          <w:rFonts w:ascii="Times New Roman" w:hAnsi="Times New Roman" w:cs="Times New Roman"/>
          <w:bCs/>
          <w:i/>
          <w:sz w:val="24"/>
          <w:szCs w:val="24"/>
        </w:rPr>
        <w:t xml:space="preserve">Innovative Teaching Strategy in Nursing and Related Health Professions </w:t>
      </w:r>
      <w:r w:rsidRPr="0058509C">
        <w:rPr>
          <w:rFonts w:ascii="Times New Roman" w:hAnsi="Times New Roman" w:cs="Times New Roman"/>
          <w:bCs/>
          <w:sz w:val="24"/>
          <w:szCs w:val="24"/>
        </w:rPr>
        <w:t xml:space="preserve">(5th </w:t>
      </w:r>
      <w:proofErr w:type="gramStart"/>
      <w:r w:rsidRPr="0058509C">
        <w:rPr>
          <w:rFonts w:ascii="Times New Roman" w:hAnsi="Times New Roman" w:cs="Times New Roman"/>
          <w:bCs/>
          <w:sz w:val="24"/>
          <w:szCs w:val="24"/>
        </w:rPr>
        <w:t>ed</w:t>
      </w:r>
      <w:proofErr w:type="gramEnd"/>
      <w:r w:rsidRPr="0058509C">
        <w:rPr>
          <w:rFonts w:ascii="Times New Roman" w:hAnsi="Times New Roman" w:cs="Times New Roman"/>
          <w:bCs/>
          <w:sz w:val="24"/>
          <w:szCs w:val="24"/>
        </w:rPr>
        <w:t xml:space="preserve">.). </w:t>
      </w:r>
      <w:proofErr w:type="spellStart"/>
      <w:proofErr w:type="gramStart"/>
      <w:r w:rsidRPr="0058509C">
        <w:rPr>
          <w:rFonts w:ascii="Times New Roman" w:hAnsi="Times New Roman" w:cs="Times New Roman"/>
          <w:bCs/>
          <w:sz w:val="24"/>
          <w:szCs w:val="24"/>
        </w:rPr>
        <w:t>sudbury</w:t>
      </w:r>
      <w:proofErr w:type="spellEnd"/>
      <w:proofErr w:type="gramEnd"/>
      <w:r w:rsidRPr="0058509C">
        <w:rPr>
          <w:rFonts w:ascii="Times New Roman" w:hAnsi="Times New Roman" w:cs="Times New Roman"/>
          <w:bCs/>
          <w:sz w:val="24"/>
          <w:szCs w:val="24"/>
        </w:rPr>
        <w:t>, MA: Jones and Bartlett.</w:t>
      </w:r>
    </w:p>
    <w:p w:rsidR="00461079" w:rsidRPr="0058509C" w:rsidRDefault="00461079" w:rsidP="00461079">
      <w:pPr>
        <w:spacing w:after="0" w:line="240" w:lineRule="auto"/>
        <w:ind w:left="851" w:hanging="851"/>
        <w:jc w:val="both"/>
        <w:rPr>
          <w:rFonts w:ascii="Times New Roman" w:hAnsi="Times New Roman" w:cs="Times New Roman"/>
          <w:bCs/>
          <w:sz w:val="24"/>
          <w:szCs w:val="24"/>
        </w:rPr>
      </w:pPr>
    </w:p>
    <w:p w:rsidR="00B755BD" w:rsidRPr="0058509C" w:rsidRDefault="00B755BD" w:rsidP="00461079">
      <w:pPr>
        <w:spacing w:after="0" w:line="240" w:lineRule="auto"/>
        <w:ind w:left="851" w:hanging="851"/>
        <w:jc w:val="both"/>
        <w:rPr>
          <w:rFonts w:ascii="Times New Roman" w:hAnsi="Times New Roman" w:cs="Times New Roman"/>
          <w:sz w:val="24"/>
          <w:szCs w:val="24"/>
        </w:rPr>
      </w:pPr>
      <w:proofErr w:type="spellStart"/>
      <w:proofErr w:type="gramStart"/>
      <w:r w:rsidRPr="0058509C">
        <w:rPr>
          <w:rFonts w:ascii="Times New Roman" w:hAnsi="Times New Roman" w:cs="Times New Roman"/>
          <w:sz w:val="24"/>
          <w:szCs w:val="24"/>
        </w:rPr>
        <w:t>Derwing</w:t>
      </w:r>
      <w:proofErr w:type="spellEnd"/>
      <w:r w:rsidRPr="0058509C">
        <w:rPr>
          <w:rFonts w:ascii="Times New Roman" w:hAnsi="Times New Roman" w:cs="Times New Roman"/>
          <w:sz w:val="24"/>
          <w:szCs w:val="24"/>
        </w:rPr>
        <w:t xml:space="preserve">, T., </w:t>
      </w:r>
      <w:proofErr w:type="spellStart"/>
      <w:r w:rsidRPr="0058509C">
        <w:rPr>
          <w:rFonts w:ascii="Times New Roman" w:hAnsi="Times New Roman" w:cs="Times New Roman"/>
          <w:sz w:val="24"/>
          <w:szCs w:val="24"/>
        </w:rPr>
        <w:t>Muray</w:t>
      </w:r>
      <w:proofErr w:type="spellEnd"/>
      <w:r w:rsidRPr="0058509C">
        <w:rPr>
          <w:rFonts w:ascii="Times New Roman" w:hAnsi="Times New Roman" w:cs="Times New Roman"/>
          <w:sz w:val="24"/>
          <w:szCs w:val="24"/>
        </w:rPr>
        <w:t>, J., &amp; Thomson, R. I. 2008.</w:t>
      </w:r>
      <w:proofErr w:type="gramEnd"/>
      <w:r w:rsidRPr="0058509C">
        <w:rPr>
          <w:rFonts w:ascii="Times New Roman" w:hAnsi="Times New Roman" w:cs="Times New Roman"/>
          <w:sz w:val="24"/>
          <w:szCs w:val="24"/>
        </w:rPr>
        <w:t xml:space="preserve"> </w:t>
      </w:r>
      <w:proofErr w:type="gramStart"/>
      <w:r w:rsidRPr="0058509C">
        <w:rPr>
          <w:rFonts w:ascii="Times New Roman" w:hAnsi="Times New Roman" w:cs="Times New Roman"/>
          <w:i/>
          <w:sz w:val="24"/>
          <w:szCs w:val="24"/>
        </w:rPr>
        <w:t>A Longitudinal Study on ESL Learners’ Fluency and Comprehensibility Development.</w:t>
      </w:r>
      <w:proofErr w:type="gramEnd"/>
      <w:r w:rsidRPr="0058509C">
        <w:rPr>
          <w:rFonts w:ascii="Times New Roman" w:hAnsi="Times New Roman" w:cs="Times New Roman"/>
          <w:i/>
          <w:sz w:val="24"/>
          <w:szCs w:val="24"/>
        </w:rPr>
        <w:t xml:space="preserve"> </w:t>
      </w:r>
      <w:proofErr w:type="gramStart"/>
      <w:r w:rsidRPr="0058509C">
        <w:rPr>
          <w:rFonts w:ascii="Times New Roman" w:hAnsi="Times New Roman" w:cs="Times New Roman"/>
          <w:sz w:val="24"/>
          <w:szCs w:val="24"/>
        </w:rPr>
        <w:t>Applied Linguistics, 29(3), 359-380.</w:t>
      </w:r>
      <w:proofErr w:type="gramEnd"/>
    </w:p>
    <w:p w:rsidR="00B755BD" w:rsidRPr="0058509C" w:rsidRDefault="00B755BD" w:rsidP="00461079">
      <w:pPr>
        <w:spacing w:after="0" w:line="240" w:lineRule="auto"/>
        <w:ind w:left="851" w:hanging="851"/>
        <w:jc w:val="both"/>
        <w:rPr>
          <w:rFonts w:ascii="Times New Roman" w:hAnsi="Times New Roman" w:cs="Times New Roman"/>
          <w:sz w:val="24"/>
          <w:szCs w:val="24"/>
        </w:rPr>
      </w:pPr>
    </w:p>
    <w:p w:rsidR="00461079" w:rsidRPr="0058509C" w:rsidRDefault="009A7E39" w:rsidP="00461079">
      <w:pPr>
        <w:spacing w:after="0" w:line="240" w:lineRule="auto"/>
        <w:ind w:left="851" w:hanging="851"/>
        <w:jc w:val="both"/>
        <w:rPr>
          <w:rFonts w:ascii="Times New Roman" w:hAnsi="Times New Roman" w:cs="Times New Roman"/>
          <w:sz w:val="24"/>
          <w:szCs w:val="24"/>
        </w:rPr>
      </w:pPr>
      <w:proofErr w:type="spellStart"/>
      <w:proofErr w:type="gramStart"/>
      <w:r w:rsidRPr="0058509C">
        <w:rPr>
          <w:rFonts w:ascii="Times New Roman" w:hAnsi="Times New Roman" w:cs="Times New Roman"/>
          <w:sz w:val="24"/>
          <w:szCs w:val="24"/>
        </w:rPr>
        <w:t>Diyyeb</w:t>
      </w:r>
      <w:proofErr w:type="spellEnd"/>
      <w:r w:rsidRPr="0058509C">
        <w:rPr>
          <w:rFonts w:ascii="Times New Roman" w:hAnsi="Times New Roman" w:cs="Times New Roman"/>
          <w:sz w:val="24"/>
          <w:szCs w:val="24"/>
        </w:rPr>
        <w:t>, E.A., Abdel-</w:t>
      </w:r>
      <w:proofErr w:type="spellStart"/>
      <w:r w:rsidRPr="0058509C">
        <w:rPr>
          <w:rFonts w:ascii="Times New Roman" w:hAnsi="Times New Roman" w:cs="Times New Roman"/>
          <w:sz w:val="24"/>
          <w:szCs w:val="24"/>
        </w:rPr>
        <w:t>Haq</w:t>
      </w:r>
      <w:proofErr w:type="spellEnd"/>
      <w:r w:rsidRPr="0058509C">
        <w:rPr>
          <w:rFonts w:ascii="Times New Roman" w:hAnsi="Times New Roman" w:cs="Times New Roman"/>
          <w:sz w:val="24"/>
          <w:szCs w:val="24"/>
        </w:rPr>
        <w:t xml:space="preserve">, E.M., </w:t>
      </w:r>
      <w:proofErr w:type="spellStart"/>
      <w:r w:rsidRPr="0058509C">
        <w:rPr>
          <w:rFonts w:ascii="Times New Roman" w:hAnsi="Times New Roman" w:cs="Times New Roman"/>
          <w:sz w:val="24"/>
          <w:szCs w:val="24"/>
        </w:rPr>
        <w:t>Aly</w:t>
      </w:r>
      <w:proofErr w:type="spellEnd"/>
      <w:r w:rsidRPr="0058509C">
        <w:rPr>
          <w:rFonts w:ascii="Times New Roman" w:hAnsi="Times New Roman" w:cs="Times New Roman"/>
          <w:sz w:val="24"/>
          <w:szCs w:val="24"/>
        </w:rPr>
        <w:t>, M Abdel-</w:t>
      </w:r>
      <w:proofErr w:type="spellStart"/>
      <w:r w:rsidRPr="0058509C">
        <w:rPr>
          <w:rFonts w:ascii="Times New Roman" w:hAnsi="Times New Roman" w:cs="Times New Roman"/>
          <w:sz w:val="24"/>
          <w:szCs w:val="24"/>
        </w:rPr>
        <w:t>Sadeq</w:t>
      </w:r>
      <w:proofErr w:type="spellEnd"/>
      <w:r w:rsidRPr="0058509C">
        <w:rPr>
          <w:rFonts w:ascii="Times New Roman" w:hAnsi="Times New Roman" w:cs="Times New Roman"/>
          <w:sz w:val="24"/>
          <w:szCs w:val="24"/>
        </w:rPr>
        <w:t>.</w:t>
      </w:r>
      <w:proofErr w:type="gramEnd"/>
      <w:r w:rsidRPr="0058509C">
        <w:rPr>
          <w:rFonts w:ascii="Times New Roman" w:hAnsi="Times New Roman" w:cs="Times New Roman"/>
          <w:sz w:val="24"/>
          <w:szCs w:val="24"/>
        </w:rPr>
        <w:t xml:space="preserve"> 2013. </w:t>
      </w:r>
      <w:r w:rsidRPr="0058509C">
        <w:rPr>
          <w:rFonts w:ascii="Times New Roman" w:hAnsi="Times New Roman" w:cs="Times New Roman"/>
          <w:i/>
          <w:sz w:val="24"/>
          <w:szCs w:val="24"/>
        </w:rPr>
        <w:t xml:space="preserve">Using a Multimedia-Based Program for Developing Student Teachers’ EFL Speaking Fluency Skill. </w:t>
      </w:r>
      <w:proofErr w:type="gramStart"/>
      <w:r w:rsidRPr="0058509C">
        <w:rPr>
          <w:rFonts w:ascii="Times New Roman" w:hAnsi="Times New Roman" w:cs="Times New Roman"/>
          <w:sz w:val="24"/>
          <w:szCs w:val="24"/>
        </w:rPr>
        <w:t>Arab Republic of Egypt.</w:t>
      </w:r>
      <w:proofErr w:type="gramEnd"/>
      <w:r w:rsidRPr="0058509C">
        <w:rPr>
          <w:rFonts w:ascii="Times New Roman" w:hAnsi="Times New Roman" w:cs="Times New Roman"/>
          <w:sz w:val="24"/>
          <w:szCs w:val="24"/>
        </w:rPr>
        <w:t xml:space="preserve"> </w:t>
      </w:r>
      <w:proofErr w:type="spellStart"/>
      <w:proofErr w:type="gramStart"/>
      <w:r w:rsidRPr="0058509C">
        <w:rPr>
          <w:rFonts w:ascii="Times New Roman" w:hAnsi="Times New Roman" w:cs="Times New Roman"/>
          <w:sz w:val="24"/>
          <w:szCs w:val="24"/>
        </w:rPr>
        <w:t>Benha</w:t>
      </w:r>
      <w:proofErr w:type="spellEnd"/>
      <w:r w:rsidRPr="0058509C">
        <w:rPr>
          <w:rFonts w:ascii="Times New Roman" w:hAnsi="Times New Roman" w:cs="Times New Roman"/>
          <w:sz w:val="24"/>
          <w:szCs w:val="24"/>
        </w:rPr>
        <w:t xml:space="preserve"> University.</w:t>
      </w:r>
      <w:proofErr w:type="gramEnd"/>
      <w:r w:rsidRPr="0058509C">
        <w:rPr>
          <w:rFonts w:ascii="Times New Roman" w:hAnsi="Times New Roman" w:cs="Times New Roman"/>
          <w:sz w:val="24"/>
          <w:szCs w:val="24"/>
        </w:rPr>
        <w:t xml:space="preserve"> </w:t>
      </w:r>
      <w:proofErr w:type="gramStart"/>
      <w:r w:rsidRPr="0058509C">
        <w:rPr>
          <w:rFonts w:ascii="Times New Roman" w:hAnsi="Times New Roman" w:cs="Times New Roman"/>
          <w:sz w:val="24"/>
          <w:szCs w:val="24"/>
        </w:rPr>
        <w:t>Faculty of Education Dep.</w:t>
      </w:r>
      <w:proofErr w:type="gramEnd"/>
      <w:r w:rsidRPr="0058509C">
        <w:rPr>
          <w:rFonts w:ascii="Times New Roman" w:hAnsi="Times New Roman" w:cs="Times New Roman"/>
          <w:sz w:val="24"/>
          <w:szCs w:val="24"/>
        </w:rPr>
        <w:t xml:space="preserve"> </w:t>
      </w:r>
      <w:proofErr w:type="gramStart"/>
      <w:r w:rsidRPr="0058509C">
        <w:rPr>
          <w:rFonts w:ascii="Times New Roman" w:hAnsi="Times New Roman" w:cs="Times New Roman"/>
          <w:sz w:val="24"/>
          <w:szCs w:val="24"/>
        </w:rPr>
        <w:t>Of Curricula and Teaching Methods.</w:t>
      </w:r>
      <w:proofErr w:type="gramEnd"/>
    </w:p>
    <w:p w:rsidR="00CD6FAA" w:rsidRPr="0058509C" w:rsidRDefault="00CD6FAA" w:rsidP="005F591D">
      <w:pPr>
        <w:spacing w:after="0" w:line="240" w:lineRule="auto"/>
        <w:jc w:val="both"/>
        <w:rPr>
          <w:rFonts w:ascii="Times New Roman" w:hAnsi="Times New Roman" w:cs="Times New Roman"/>
          <w:sz w:val="24"/>
          <w:szCs w:val="24"/>
        </w:rPr>
      </w:pPr>
    </w:p>
    <w:p w:rsidR="00CD6FAA" w:rsidRPr="0058509C" w:rsidRDefault="009A7E39" w:rsidP="009A7E39">
      <w:pPr>
        <w:spacing w:after="0" w:line="240" w:lineRule="auto"/>
        <w:ind w:left="851" w:hanging="851"/>
        <w:jc w:val="both"/>
        <w:rPr>
          <w:rFonts w:ascii="Times New Roman" w:hAnsi="Times New Roman" w:cs="Times New Roman"/>
          <w:sz w:val="24"/>
          <w:szCs w:val="24"/>
        </w:rPr>
      </w:pPr>
      <w:proofErr w:type="spellStart"/>
      <w:proofErr w:type="gramStart"/>
      <w:r w:rsidRPr="0058509C">
        <w:rPr>
          <w:rFonts w:ascii="Times New Roman" w:hAnsi="Times New Roman" w:cs="Times New Roman"/>
          <w:sz w:val="24"/>
          <w:szCs w:val="24"/>
        </w:rPr>
        <w:t>Eggen</w:t>
      </w:r>
      <w:proofErr w:type="spellEnd"/>
      <w:r w:rsidRPr="0058509C">
        <w:rPr>
          <w:rFonts w:ascii="Times New Roman" w:hAnsi="Times New Roman" w:cs="Times New Roman"/>
          <w:sz w:val="24"/>
          <w:szCs w:val="24"/>
        </w:rPr>
        <w:t>, P and Don K. 1997.</w:t>
      </w:r>
      <w:proofErr w:type="gramEnd"/>
      <w:r w:rsidRPr="0058509C">
        <w:rPr>
          <w:rFonts w:ascii="Times New Roman" w:hAnsi="Times New Roman" w:cs="Times New Roman"/>
          <w:sz w:val="24"/>
          <w:szCs w:val="24"/>
        </w:rPr>
        <w:t xml:space="preserve"> </w:t>
      </w:r>
      <w:r w:rsidRPr="0058509C">
        <w:rPr>
          <w:rFonts w:ascii="Times New Roman" w:hAnsi="Times New Roman" w:cs="Times New Roman"/>
          <w:i/>
          <w:sz w:val="24"/>
          <w:szCs w:val="24"/>
        </w:rPr>
        <w:t xml:space="preserve">Educational Psychology: Windows on Classroom. </w:t>
      </w:r>
      <w:r w:rsidRPr="0058509C">
        <w:rPr>
          <w:rFonts w:ascii="Times New Roman" w:hAnsi="Times New Roman" w:cs="Times New Roman"/>
          <w:sz w:val="24"/>
          <w:szCs w:val="24"/>
        </w:rPr>
        <w:t>New Jersey: Prentice-Hall, Inc.</w:t>
      </w:r>
    </w:p>
    <w:p w:rsidR="009A7E39" w:rsidRPr="0058509C" w:rsidRDefault="009A7E39" w:rsidP="005F591D">
      <w:pPr>
        <w:spacing w:after="0" w:line="240" w:lineRule="auto"/>
        <w:jc w:val="both"/>
        <w:rPr>
          <w:rFonts w:ascii="Times New Roman" w:hAnsi="Times New Roman" w:cs="Times New Roman"/>
          <w:sz w:val="24"/>
          <w:szCs w:val="24"/>
        </w:rPr>
      </w:pPr>
    </w:p>
    <w:p w:rsidR="009A7E39" w:rsidRPr="0058509C" w:rsidRDefault="009A7E39" w:rsidP="001E473E">
      <w:pPr>
        <w:spacing w:after="0" w:line="240" w:lineRule="auto"/>
        <w:ind w:left="851" w:hanging="851"/>
        <w:jc w:val="both"/>
        <w:rPr>
          <w:rFonts w:ascii="Times New Roman" w:hAnsi="Times New Roman" w:cs="Times New Roman"/>
          <w:i/>
          <w:sz w:val="24"/>
          <w:szCs w:val="24"/>
        </w:rPr>
      </w:pPr>
      <w:proofErr w:type="spellStart"/>
      <w:proofErr w:type="gramStart"/>
      <w:r w:rsidRPr="0058509C">
        <w:rPr>
          <w:rFonts w:ascii="Times New Roman" w:hAnsi="Times New Roman" w:cs="Times New Roman"/>
          <w:sz w:val="24"/>
          <w:szCs w:val="24"/>
        </w:rPr>
        <w:t>Englert</w:t>
      </w:r>
      <w:proofErr w:type="spellEnd"/>
      <w:r w:rsidRPr="0058509C">
        <w:rPr>
          <w:rFonts w:ascii="Times New Roman" w:hAnsi="Times New Roman" w:cs="Times New Roman"/>
          <w:sz w:val="24"/>
          <w:szCs w:val="24"/>
        </w:rPr>
        <w:t>, L.M. 2010.</w:t>
      </w:r>
      <w:proofErr w:type="gramEnd"/>
      <w:r w:rsidRPr="0058509C">
        <w:rPr>
          <w:rFonts w:ascii="Times New Roman" w:hAnsi="Times New Roman" w:cs="Times New Roman"/>
          <w:sz w:val="24"/>
          <w:szCs w:val="24"/>
        </w:rPr>
        <w:t xml:space="preserve"> </w:t>
      </w:r>
      <w:r w:rsidRPr="0058509C">
        <w:rPr>
          <w:rFonts w:ascii="Times New Roman" w:hAnsi="Times New Roman" w:cs="Times New Roman"/>
          <w:i/>
          <w:sz w:val="24"/>
          <w:szCs w:val="24"/>
        </w:rPr>
        <w:t xml:space="preserve">Learning with Laughter: Using Humor in the Nursing Classroom. </w:t>
      </w:r>
      <w:proofErr w:type="gramStart"/>
      <w:r w:rsidRPr="0058509C">
        <w:rPr>
          <w:rFonts w:ascii="Times New Roman" w:hAnsi="Times New Roman" w:cs="Times New Roman"/>
          <w:sz w:val="24"/>
          <w:szCs w:val="24"/>
        </w:rPr>
        <w:t xml:space="preserve">Nursing Education Perspectives, </w:t>
      </w:r>
      <w:r w:rsidRPr="0058509C">
        <w:rPr>
          <w:rFonts w:ascii="Times New Roman" w:hAnsi="Times New Roman" w:cs="Times New Roman"/>
          <w:i/>
          <w:sz w:val="24"/>
          <w:szCs w:val="24"/>
        </w:rPr>
        <w:t>31</w:t>
      </w:r>
      <w:r w:rsidRPr="0058509C">
        <w:rPr>
          <w:rFonts w:ascii="Times New Roman" w:hAnsi="Times New Roman" w:cs="Times New Roman"/>
          <w:sz w:val="24"/>
          <w:szCs w:val="24"/>
        </w:rPr>
        <w:t xml:space="preserve">(1), </w:t>
      </w:r>
      <w:r w:rsidRPr="0058509C">
        <w:rPr>
          <w:rFonts w:ascii="Times New Roman" w:hAnsi="Times New Roman" w:cs="Times New Roman"/>
          <w:i/>
          <w:sz w:val="24"/>
          <w:szCs w:val="24"/>
        </w:rPr>
        <w:t>48-49.</w:t>
      </w:r>
      <w:proofErr w:type="gramEnd"/>
    </w:p>
    <w:p w:rsidR="009A7E39" w:rsidRPr="0058509C" w:rsidRDefault="009A7E39" w:rsidP="005F591D">
      <w:pPr>
        <w:spacing w:after="0" w:line="240" w:lineRule="auto"/>
        <w:jc w:val="both"/>
        <w:rPr>
          <w:rFonts w:ascii="Times New Roman" w:hAnsi="Times New Roman" w:cs="Times New Roman"/>
          <w:i/>
          <w:sz w:val="24"/>
          <w:szCs w:val="24"/>
        </w:rPr>
      </w:pPr>
    </w:p>
    <w:p w:rsidR="009A7E39" w:rsidRPr="0058509C" w:rsidRDefault="009A7E39" w:rsidP="001E473E">
      <w:pPr>
        <w:spacing w:after="0" w:line="240" w:lineRule="auto"/>
        <w:ind w:left="851" w:hanging="851"/>
        <w:jc w:val="both"/>
        <w:rPr>
          <w:rFonts w:ascii="Times New Roman" w:hAnsi="Times New Roman" w:cs="Times New Roman"/>
          <w:sz w:val="24"/>
          <w:szCs w:val="24"/>
        </w:rPr>
      </w:pPr>
      <w:r w:rsidRPr="0058509C">
        <w:rPr>
          <w:rFonts w:ascii="Times New Roman" w:hAnsi="Times New Roman" w:cs="Times New Roman"/>
          <w:sz w:val="24"/>
          <w:szCs w:val="24"/>
        </w:rPr>
        <w:t xml:space="preserve">Gay, L. R. &amp; Mills, G.E. and </w:t>
      </w:r>
      <w:proofErr w:type="spellStart"/>
      <w:r w:rsidRPr="0058509C">
        <w:rPr>
          <w:rFonts w:ascii="Times New Roman" w:hAnsi="Times New Roman" w:cs="Times New Roman"/>
          <w:sz w:val="24"/>
          <w:szCs w:val="24"/>
        </w:rPr>
        <w:t>Airasian</w:t>
      </w:r>
      <w:proofErr w:type="spellEnd"/>
      <w:r w:rsidRPr="0058509C">
        <w:rPr>
          <w:rFonts w:ascii="Times New Roman" w:hAnsi="Times New Roman" w:cs="Times New Roman"/>
          <w:sz w:val="24"/>
          <w:szCs w:val="24"/>
        </w:rPr>
        <w:t xml:space="preserve">, P. 2006. </w:t>
      </w:r>
      <w:proofErr w:type="gramStart"/>
      <w:r w:rsidRPr="0058509C">
        <w:rPr>
          <w:rFonts w:ascii="Times New Roman" w:hAnsi="Times New Roman" w:cs="Times New Roman"/>
          <w:i/>
          <w:sz w:val="24"/>
          <w:szCs w:val="24"/>
        </w:rPr>
        <w:t>Educational Research.</w:t>
      </w:r>
      <w:proofErr w:type="gramEnd"/>
      <w:r w:rsidRPr="0058509C">
        <w:rPr>
          <w:rFonts w:ascii="Times New Roman" w:hAnsi="Times New Roman" w:cs="Times New Roman"/>
          <w:i/>
          <w:sz w:val="24"/>
          <w:szCs w:val="24"/>
        </w:rPr>
        <w:t xml:space="preserve"> </w:t>
      </w:r>
      <w:proofErr w:type="gramStart"/>
      <w:r w:rsidRPr="0058509C">
        <w:rPr>
          <w:rFonts w:ascii="Times New Roman" w:hAnsi="Times New Roman" w:cs="Times New Roman"/>
          <w:i/>
          <w:sz w:val="24"/>
          <w:szCs w:val="24"/>
        </w:rPr>
        <w:t>Competencies for Analysis and Application.</w:t>
      </w:r>
      <w:proofErr w:type="gramEnd"/>
      <w:r w:rsidRPr="0058509C">
        <w:rPr>
          <w:rFonts w:ascii="Times New Roman" w:hAnsi="Times New Roman" w:cs="Times New Roman"/>
          <w:i/>
          <w:sz w:val="24"/>
          <w:szCs w:val="24"/>
        </w:rPr>
        <w:t xml:space="preserve"> </w:t>
      </w:r>
      <w:r w:rsidRPr="0058509C">
        <w:rPr>
          <w:rFonts w:ascii="Times New Roman" w:hAnsi="Times New Roman" w:cs="Times New Roman"/>
          <w:sz w:val="24"/>
          <w:szCs w:val="24"/>
        </w:rPr>
        <w:t xml:space="preserve">Singapore: Pearson </w:t>
      </w:r>
      <w:proofErr w:type="spellStart"/>
      <w:r w:rsidRPr="0058509C">
        <w:rPr>
          <w:rFonts w:ascii="Times New Roman" w:hAnsi="Times New Roman" w:cs="Times New Roman"/>
          <w:sz w:val="24"/>
          <w:szCs w:val="24"/>
        </w:rPr>
        <w:t>Merril</w:t>
      </w:r>
      <w:proofErr w:type="spellEnd"/>
      <w:r w:rsidRPr="0058509C">
        <w:rPr>
          <w:rFonts w:ascii="Times New Roman" w:hAnsi="Times New Roman" w:cs="Times New Roman"/>
          <w:sz w:val="24"/>
          <w:szCs w:val="24"/>
        </w:rPr>
        <w:t xml:space="preserve"> Prentice Ltd.</w:t>
      </w:r>
    </w:p>
    <w:p w:rsidR="009A7E39" w:rsidRPr="0058509C" w:rsidRDefault="009A7E39" w:rsidP="005F591D">
      <w:pPr>
        <w:spacing w:after="0" w:line="240" w:lineRule="auto"/>
        <w:jc w:val="both"/>
        <w:rPr>
          <w:rFonts w:ascii="Times New Roman" w:hAnsi="Times New Roman" w:cs="Times New Roman"/>
          <w:sz w:val="24"/>
          <w:szCs w:val="24"/>
        </w:rPr>
      </w:pPr>
    </w:p>
    <w:p w:rsidR="009A7E39" w:rsidRPr="0058509C" w:rsidRDefault="009A7E39" w:rsidP="001E473E">
      <w:pPr>
        <w:spacing w:after="0" w:line="240" w:lineRule="auto"/>
        <w:ind w:left="851" w:hanging="851"/>
        <w:jc w:val="both"/>
        <w:rPr>
          <w:rFonts w:ascii="Times New Roman" w:hAnsi="Times New Roman" w:cs="Times New Roman"/>
          <w:i/>
          <w:sz w:val="24"/>
          <w:szCs w:val="24"/>
        </w:rPr>
      </w:pPr>
      <w:r w:rsidRPr="0058509C">
        <w:rPr>
          <w:rFonts w:ascii="Times New Roman" w:hAnsi="Times New Roman" w:cs="Times New Roman"/>
          <w:sz w:val="24"/>
          <w:szCs w:val="24"/>
        </w:rPr>
        <w:t xml:space="preserve">Glenn, R. 2002. </w:t>
      </w:r>
      <w:r w:rsidRPr="0058509C">
        <w:rPr>
          <w:rFonts w:ascii="Times New Roman" w:hAnsi="Times New Roman" w:cs="Times New Roman"/>
          <w:i/>
          <w:sz w:val="24"/>
          <w:szCs w:val="24"/>
        </w:rPr>
        <w:t xml:space="preserve">Brain Research: Practical Application for the Classroom. </w:t>
      </w:r>
      <w:r w:rsidRPr="0058509C">
        <w:rPr>
          <w:rFonts w:ascii="Times New Roman" w:hAnsi="Times New Roman" w:cs="Times New Roman"/>
          <w:sz w:val="24"/>
          <w:szCs w:val="24"/>
        </w:rPr>
        <w:t xml:space="preserve">Teaching for Excellent, </w:t>
      </w:r>
      <w:r w:rsidRPr="0058509C">
        <w:rPr>
          <w:rFonts w:ascii="Times New Roman" w:hAnsi="Times New Roman" w:cs="Times New Roman"/>
          <w:i/>
          <w:sz w:val="24"/>
          <w:szCs w:val="24"/>
        </w:rPr>
        <w:t xml:space="preserve">21 </w:t>
      </w:r>
      <w:r w:rsidRPr="0058509C">
        <w:rPr>
          <w:rFonts w:ascii="Times New Roman" w:hAnsi="Times New Roman" w:cs="Times New Roman"/>
          <w:sz w:val="24"/>
          <w:szCs w:val="24"/>
        </w:rPr>
        <w:t>(6)</w:t>
      </w:r>
      <w:r w:rsidRPr="0058509C">
        <w:rPr>
          <w:rFonts w:ascii="Times New Roman" w:hAnsi="Times New Roman" w:cs="Times New Roman"/>
          <w:i/>
          <w:sz w:val="24"/>
          <w:szCs w:val="24"/>
        </w:rPr>
        <w:t>, 1-2.</w:t>
      </w:r>
    </w:p>
    <w:p w:rsidR="009A7E39" w:rsidRPr="0058509C" w:rsidRDefault="009A7E39" w:rsidP="001E473E">
      <w:pPr>
        <w:spacing w:after="0" w:line="240" w:lineRule="auto"/>
        <w:ind w:left="851" w:hanging="851"/>
        <w:jc w:val="both"/>
        <w:rPr>
          <w:rFonts w:ascii="Times New Roman" w:hAnsi="Times New Roman" w:cs="Times New Roman"/>
          <w:i/>
          <w:sz w:val="24"/>
          <w:szCs w:val="24"/>
        </w:rPr>
      </w:pPr>
    </w:p>
    <w:p w:rsidR="009A7E39" w:rsidRPr="0058509C" w:rsidRDefault="00B755BD" w:rsidP="001E473E">
      <w:pPr>
        <w:spacing w:after="0" w:line="240" w:lineRule="auto"/>
        <w:ind w:left="851" w:hanging="851"/>
        <w:jc w:val="both"/>
        <w:rPr>
          <w:rFonts w:ascii="Times New Roman" w:hAnsi="Times New Roman" w:cs="Times New Roman"/>
          <w:sz w:val="24"/>
          <w:szCs w:val="24"/>
        </w:rPr>
      </w:pPr>
      <w:r w:rsidRPr="0058509C">
        <w:rPr>
          <w:rFonts w:ascii="Times New Roman" w:hAnsi="Times New Roman" w:cs="Times New Roman"/>
          <w:sz w:val="24"/>
          <w:szCs w:val="24"/>
        </w:rPr>
        <w:t xml:space="preserve">Graves, K. 2008. </w:t>
      </w:r>
      <w:r w:rsidRPr="0058509C">
        <w:rPr>
          <w:rFonts w:ascii="Times New Roman" w:hAnsi="Times New Roman" w:cs="Times New Roman"/>
          <w:i/>
          <w:sz w:val="24"/>
          <w:szCs w:val="24"/>
        </w:rPr>
        <w:t xml:space="preserve">The Language Curriculum: A Social Contextual Perspective. </w:t>
      </w:r>
      <w:proofErr w:type="gramStart"/>
      <w:r w:rsidRPr="0058509C">
        <w:rPr>
          <w:rFonts w:ascii="Times New Roman" w:hAnsi="Times New Roman" w:cs="Times New Roman"/>
          <w:sz w:val="24"/>
          <w:szCs w:val="24"/>
        </w:rPr>
        <w:t>Language Teaching.</w:t>
      </w:r>
      <w:proofErr w:type="gramEnd"/>
      <w:r w:rsidRPr="0058509C">
        <w:rPr>
          <w:rFonts w:ascii="Times New Roman" w:hAnsi="Times New Roman" w:cs="Times New Roman"/>
          <w:sz w:val="24"/>
          <w:szCs w:val="24"/>
        </w:rPr>
        <w:t xml:space="preserve"> 41 (2), 147-181.</w:t>
      </w:r>
    </w:p>
    <w:p w:rsidR="00B755BD" w:rsidRPr="0058509C" w:rsidRDefault="00B755BD" w:rsidP="001E473E">
      <w:pPr>
        <w:spacing w:after="0" w:line="240" w:lineRule="auto"/>
        <w:ind w:left="851" w:hanging="851"/>
        <w:jc w:val="both"/>
        <w:rPr>
          <w:rFonts w:ascii="Times New Roman" w:hAnsi="Times New Roman" w:cs="Times New Roman"/>
          <w:sz w:val="24"/>
          <w:szCs w:val="24"/>
        </w:rPr>
      </w:pPr>
    </w:p>
    <w:p w:rsidR="00B755BD" w:rsidRPr="0058509C" w:rsidRDefault="00B755BD" w:rsidP="001E473E">
      <w:pPr>
        <w:spacing w:after="0" w:line="240" w:lineRule="auto"/>
        <w:ind w:left="851" w:hanging="851"/>
        <w:jc w:val="both"/>
        <w:rPr>
          <w:rFonts w:ascii="Times New Roman" w:hAnsi="Times New Roman" w:cs="Times New Roman"/>
          <w:bCs/>
          <w:i/>
          <w:sz w:val="24"/>
          <w:szCs w:val="24"/>
        </w:rPr>
      </w:pPr>
      <w:r w:rsidRPr="0058509C">
        <w:rPr>
          <w:rFonts w:ascii="Times New Roman" w:hAnsi="Times New Roman" w:cs="Times New Roman"/>
          <w:bCs/>
          <w:sz w:val="24"/>
          <w:szCs w:val="24"/>
        </w:rPr>
        <w:t xml:space="preserve">Hsieh, C.J., Hsiao, Y.L., Liu, S.J., &amp; Chang, C. 2005. </w:t>
      </w:r>
      <w:r w:rsidRPr="0058509C">
        <w:rPr>
          <w:rFonts w:ascii="Times New Roman" w:hAnsi="Times New Roman" w:cs="Times New Roman"/>
          <w:bCs/>
          <w:i/>
          <w:sz w:val="24"/>
          <w:szCs w:val="24"/>
        </w:rPr>
        <w:t xml:space="preserve">Positive Psychological Measures: Constructing and Evaluating the Reliability and Validity of </w:t>
      </w:r>
      <w:proofErr w:type="gramStart"/>
      <w:r w:rsidRPr="0058509C">
        <w:rPr>
          <w:rFonts w:ascii="Times New Roman" w:hAnsi="Times New Roman" w:cs="Times New Roman"/>
          <w:bCs/>
          <w:i/>
          <w:sz w:val="24"/>
          <w:szCs w:val="24"/>
        </w:rPr>
        <w:t>A</w:t>
      </w:r>
      <w:proofErr w:type="gramEnd"/>
      <w:r w:rsidRPr="0058509C">
        <w:rPr>
          <w:rFonts w:ascii="Times New Roman" w:hAnsi="Times New Roman" w:cs="Times New Roman"/>
          <w:bCs/>
          <w:i/>
          <w:sz w:val="24"/>
          <w:szCs w:val="24"/>
        </w:rPr>
        <w:t xml:space="preserve"> Chinese Humor Scale Application to Professional Nursing. </w:t>
      </w:r>
      <w:r w:rsidRPr="0058509C">
        <w:rPr>
          <w:rFonts w:ascii="Times New Roman" w:hAnsi="Times New Roman" w:cs="Times New Roman"/>
          <w:bCs/>
          <w:sz w:val="24"/>
          <w:szCs w:val="24"/>
        </w:rPr>
        <w:t xml:space="preserve">Journal of Nursing Research, </w:t>
      </w:r>
      <w:r w:rsidRPr="0058509C">
        <w:rPr>
          <w:rFonts w:ascii="Times New Roman" w:hAnsi="Times New Roman" w:cs="Times New Roman"/>
          <w:bCs/>
          <w:i/>
          <w:sz w:val="24"/>
          <w:szCs w:val="24"/>
        </w:rPr>
        <w:t>13</w:t>
      </w:r>
      <w:r w:rsidRPr="0058509C">
        <w:rPr>
          <w:rFonts w:ascii="Times New Roman" w:hAnsi="Times New Roman" w:cs="Times New Roman"/>
          <w:bCs/>
          <w:sz w:val="24"/>
          <w:szCs w:val="24"/>
        </w:rPr>
        <w:t xml:space="preserve">(3), </w:t>
      </w:r>
      <w:r w:rsidRPr="0058509C">
        <w:rPr>
          <w:rFonts w:ascii="Times New Roman" w:hAnsi="Times New Roman" w:cs="Times New Roman"/>
          <w:bCs/>
          <w:i/>
          <w:sz w:val="24"/>
          <w:szCs w:val="24"/>
        </w:rPr>
        <w:t>206-215.</w:t>
      </w:r>
    </w:p>
    <w:p w:rsidR="00B755BD" w:rsidRPr="0058509C" w:rsidRDefault="00B755BD" w:rsidP="001E473E">
      <w:pPr>
        <w:spacing w:after="0" w:line="240" w:lineRule="auto"/>
        <w:ind w:left="851" w:hanging="851"/>
        <w:jc w:val="both"/>
        <w:rPr>
          <w:rFonts w:ascii="Times New Roman" w:hAnsi="Times New Roman" w:cs="Times New Roman"/>
          <w:bCs/>
          <w:i/>
          <w:sz w:val="24"/>
          <w:szCs w:val="24"/>
        </w:rPr>
      </w:pPr>
    </w:p>
    <w:p w:rsidR="00B755BD" w:rsidRPr="0058509C" w:rsidRDefault="00B755BD" w:rsidP="001E473E">
      <w:pPr>
        <w:spacing w:after="0" w:line="240" w:lineRule="auto"/>
        <w:ind w:left="851" w:hanging="851"/>
        <w:jc w:val="both"/>
        <w:rPr>
          <w:rFonts w:ascii="Times New Roman" w:hAnsi="Times New Roman" w:cs="Times New Roman"/>
          <w:iCs/>
          <w:sz w:val="24"/>
          <w:szCs w:val="24"/>
        </w:rPr>
      </w:pPr>
      <w:proofErr w:type="spellStart"/>
      <w:r w:rsidRPr="0058509C">
        <w:rPr>
          <w:rFonts w:ascii="Times New Roman" w:hAnsi="Times New Roman" w:cs="Times New Roman"/>
          <w:bCs/>
          <w:sz w:val="24"/>
          <w:szCs w:val="24"/>
        </w:rPr>
        <w:t>Krashen</w:t>
      </w:r>
      <w:proofErr w:type="spellEnd"/>
      <w:r w:rsidRPr="0058509C">
        <w:rPr>
          <w:rFonts w:ascii="Times New Roman" w:hAnsi="Times New Roman" w:cs="Times New Roman"/>
          <w:bCs/>
          <w:sz w:val="24"/>
          <w:szCs w:val="24"/>
        </w:rPr>
        <w:t>, S.D. 1987</w:t>
      </w:r>
      <w:r w:rsidRPr="0058509C">
        <w:rPr>
          <w:rFonts w:ascii="Times New Roman" w:hAnsi="Times New Roman" w:cs="Times New Roman"/>
          <w:bCs/>
          <w:i/>
          <w:sz w:val="24"/>
          <w:szCs w:val="24"/>
        </w:rPr>
        <w:t xml:space="preserve">. </w:t>
      </w:r>
      <w:r w:rsidRPr="0058509C">
        <w:rPr>
          <w:rFonts w:ascii="Times New Roman" w:hAnsi="Times New Roman" w:cs="Times New Roman"/>
          <w:i/>
          <w:iCs/>
          <w:sz w:val="24"/>
          <w:szCs w:val="24"/>
        </w:rPr>
        <w:t xml:space="preserve">Principles and Practice in Second Language Acquisition. </w:t>
      </w:r>
      <w:proofErr w:type="gramStart"/>
      <w:r w:rsidRPr="0058509C">
        <w:rPr>
          <w:rFonts w:ascii="Times New Roman" w:hAnsi="Times New Roman" w:cs="Times New Roman"/>
          <w:iCs/>
          <w:sz w:val="24"/>
          <w:szCs w:val="24"/>
        </w:rPr>
        <w:t>Prentice Hall International.</w:t>
      </w:r>
      <w:proofErr w:type="gramEnd"/>
    </w:p>
    <w:p w:rsidR="00B755BD" w:rsidRPr="0058509C" w:rsidRDefault="00B755BD" w:rsidP="001E473E">
      <w:pPr>
        <w:spacing w:after="0" w:line="240" w:lineRule="auto"/>
        <w:ind w:left="851" w:hanging="851"/>
        <w:jc w:val="both"/>
        <w:rPr>
          <w:rFonts w:ascii="Times New Roman" w:hAnsi="Times New Roman" w:cs="Times New Roman"/>
          <w:iCs/>
          <w:sz w:val="24"/>
          <w:szCs w:val="24"/>
        </w:rPr>
      </w:pPr>
    </w:p>
    <w:p w:rsidR="00B755BD" w:rsidRPr="0058509C" w:rsidRDefault="00B755BD" w:rsidP="001E473E">
      <w:pPr>
        <w:spacing w:after="0" w:line="240" w:lineRule="auto"/>
        <w:ind w:left="851" w:hanging="851"/>
        <w:jc w:val="both"/>
        <w:rPr>
          <w:rFonts w:ascii="Times New Roman" w:hAnsi="Times New Roman" w:cs="Times New Roman"/>
          <w:iCs/>
          <w:sz w:val="24"/>
          <w:szCs w:val="24"/>
        </w:rPr>
      </w:pPr>
      <w:proofErr w:type="spellStart"/>
      <w:proofErr w:type="gramStart"/>
      <w:r w:rsidRPr="0058509C">
        <w:rPr>
          <w:rFonts w:ascii="Times New Roman" w:hAnsi="Times New Roman" w:cs="Times New Roman"/>
          <w:iCs/>
          <w:sz w:val="24"/>
          <w:szCs w:val="24"/>
        </w:rPr>
        <w:t>Kusrini</w:t>
      </w:r>
      <w:proofErr w:type="spellEnd"/>
      <w:r w:rsidRPr="0058509C">
        <w:rPr>
          <w:rFonts w:ascii="Times New Roman" w:hAnsi="Times New Roman" w:cs="Times New Roman"/>
          <w:iCs/>
          <w:sz w:val="24"/>
          <w:szCs w:val="24"/>
        </w:rPr>
        <w:t>, E. 2012.</w:t>
      </w:r>
      <w:proofErr w:type="gramEnd"/>
      <w:r w:rsidRPr="0058509C">
        <w:rPr>
          <w:rFonts w:ascii="Times New Roman" w:hAnsi="Times New Roman" w:cs="Times New Roman"/>
          <w:iCs/>
          <w:sz w:val="24"/>
          <w:szCs w:val="24"/>
        </w:rPr>
        <w:t xml:space="preserve"> </w:t>
      </w:r>
      <w:r w:rsidRPr="0058509C">
        <w:rPr>
          <w:rFonts w:ascii="Times New Roman" w:hAnsi="Times New Roman" w:cs="Times New Roman"/>
          <w:i/>
          <w:iCs/>
          <w:sz w:val="24"/>
          <w:szCs w:val="24"/>
        </w:rPr>
        <w:t xml:space="preserve">Teaching Speaking for Senior High School Students Using Cooperative Learning “Think Pare Share”. </w:t>
      </w:r>
      <w:proofErr w:type="gramStart"/>
      <w:r w:rsidRPr="0058509C">
        <w:rPr>
          <w:rFonts w:ascii="Times New Roman" w:hAnsi="Times New Roman" w:cs="Times New Roman"/>
          <w:iCs/>
          <w:sz w:val="24"/>
          <w:szCs w:val="24"/>
        </w:rPr>
        <w:t xml:space="preserve">Journal </w:t>
      </w:r>
      <w:proofErr w:type="spellStart"/>
      <w:r w:rsidRPr="0058509C">
        <w:rPr>
          <w:rFonts w:ascii="Times New Roman" w:hAnsi="Times New Roman" w:cs="Times New Roman"/>
          <w:iCs/>
          <w:sz w:val="24"/>
          <w:szCs w:val="24"/>
        </w:rPr>
        <w:t>Aktif</w:t>
      </w:r>
      <w:proofErr w:type="spellEnd"/>
      <w:r w:rsidRPr="0058509C">
        <w:rPr>
          <w:rFonts w:ascii="Times New Roman" w:hAnsi="Times New Roman" w:cs="Times New Roman"/>
          <w:iCs/>
          <w:sz w:val="24"/>
          <w:szCs w:val="24"/>
        </w:rPr>
        <w:t xml:space="preserve">, </w:t>
      </w:r>
      <w:proofErr w:type="spellStart"/>
      <w:r w:rsidRPr="0058509C">
        <w:rPr>
          <w:rFonts w:ascii="Times New Roman" w:hAnsi="Times New Roman" w:cs="Times New Roman"/>
          <w:iCs/>
          <w:sz w:val="24"/>
          <w:szCs w:val="24"/>
        </w:rPr>
        <w:t>Juni</w:t>
      </w:r>
      <w:proofErr w:type="spellEnd"/>
      <w:r w:rsidRPr="0058509C">
        <w:rPr>
          <w:rFonts w:ascii="Times New Roman" w:hAnsi="Times New Roman" w:cs="Times New Roman"/>
          <w:iCs/>
          <w:sz w:val="24"/>
          <w:szCs w:val="24"/>
        </w:rPr>
        <w:t xml:space="preserve"> 2012, Volume XVIII, </w:t>
      </w:r>
      <w:proofErr w:type="spellStart"/>
      <w:r w:rsidRPr="0058509C">
        <w:rPr>
          <w:rFonts w:ascii="Times New Roman" w:hAnsi="Times New Roman" w:cs="Times New Roman"/>
          <w:iCs/>
          <w:sz w:val="24"/>
          <w:szCs w:val="24"/>
        </w:rPr>
        <w:t>Nomor</w:t>
      </w:r>
      <w:proofErr w:type="spellEnd"/>
      <w:r w:rsidRPr="0058509C">
        <w:rPr>
          <w:rFonts w:ascii="Times New Roman" w:hAnsi="Times New Roman" w:cs="Times New Roman"/>
          <w:iCs/>
          <w:sz w:val="24"/>
          <w:szCs w:val="24"/>
        </w:rPr>
        <w:t xml:space="preserve"> 3.</w:t>
      </w:r>
      <w:proofErr w:type="gramEnd"/>
    </w:p>
    <w:p w:rsidR="00B755BD" w:rsidRPr="0058509C" w:rsidRDefault="00B755BD" w:rsidP="001E473E">
      <w:pPr>
        <w:spacing w:after="0" w:line="240" w:lineRule="auto"/>
        <w:ind w:left="851" w:hanging="851"/>
        <w:jc w:val="both"/>
        <w:rPr>
          <w:rFonts w:ascii="Times New Roman" w:hAnsi="Times New Roman" w:cs="Times New Roman"/>
          <w:sz w:val="24"/>
          <w:szCs w:val="24"/>
        </w:rPr>
      </w:pPr>
      <w:r w:rsidRPr="0058509C">
        <w:rPr>
          <w:rFonts w:ascii="Times New Roman" w:hAnsi="Times New Roman" w:cs="Times New Roman"/>
          <w:sz w:val="24"/>
          <w:szCs w:val="24"/>
        </w:rPr>
        <w:lastRenderedPageBreak/>
        <w:t xml:space="preserve">Martin, R.A. 2007. </w:t>
      </w:r>
      <w:r w:rsidRPr="0058509C">
        <w:rPr>
          <w:rFonts w:ascii="Times New Roman" w:hAnsi="Times New Roman" w:cs="Times New Roman"/>
          <w:i/>
          <w:sz w:val="24"/>
          <w:szCs w:val="24"/>
        </w:rPr>
        <w:t>The Psychology of Humor: An Integrative Approach</w:t>
      </w:r>
      <w:r w:rsidRPr="0058509C">
        <w:rPr>
          <w:rFonts w:ascii="Times New Roman" w:hAnsi="Times New Roman" w:cs="Times New Roman"/>
          <w:sz w:val="24"/>
          <w:szCs w:val="24"/>
        </w:rPr>
        <w:t>. San Diego, CA: Elsevier.</w:t>
      </w:r>
    </w:p>
    <w:p w:rsidR="00B755BD" w:rsidRPr="0058509C" w:rsidRDefault="00B755BD" w:rsidP="001E473E">
      <w:pPr>
        <w:spacing w:after="0" w:line="240" w:lineRule="auto"/>
        <w:ind w:left="851" w:hanging="851"/>
        <w:jc w:val="both"/>
        <w:rPr>
          <w:rFonts w:ascii="Times New Roman" w:hAnsi="Times New Roman" w:cs="Times New Roman"/>
          <w:sz w:val="24"/>
          <w:szCs w:val="24"/>
        </w:rPr>
      </w:pPr>
    </w:p>
    <w:p w:rsidR="00B755BD" w:rsidRPr="0058509C" w:rsidRDefault="00B755BD" w:rsidP="001E473E">
      <w:pPr>
        <w:spacing w:after="0" w:line="240" w:lineRule="auto"/>
        <w:ind w:left="851" w:hanging="851"/>
        <w:jc w:val="both"/>
        <w:rPr>
          <w:rFonts w:ascii="Times New Roman" w:hAnsi="Times New Roman" w:cs="Times New Roman"/>
          <w:sz w:val="24"/>
          <w:szCs w:val="24"/>
        </w:rPr>
      </w:pPr>
      <w:proofErr w:type="gramStart"/>
      <w:r w:rsidRPr="0058509C">
        <w:rPr>
          <w:rFonts w:ascii="Times New Roman" w:hAnsi="Times New Roman" w:cs="Times New Roman"/>
          <w:sz w:val="24"/>
          <w:szCs w:val="24"/>
        </w:rPr>
        <w:t>Martineau, W. 1972.</w:t>
      </w:r>
      <w:r w:rsidRPr="0058509C">
        <w:rPr>
          <w:rFonts w:ascii="Times New Roman" w:hAnsi="Times New Roman" w:cs="Times New Roman"/>
          <w:i/>
          <w:sz w:val="24"/>
          <w:szCs w:val="24"/>
        </w:rPr>
        <w:t>A Model of the Social Functions of Humor</w:t>
      </w:r>
      <w:r w:rsidRPr="0058509C">
        <w:rPr>
          <w:rFonts w:ascii="Times New Roman" w:hAnsi="Times New Roman" w:cs="Times New Roman"/>
          <w:sz w:val="24"/>
          <w:szCs w:val="24"/>
        </w:rPr>
        <w:t>.</w:t>
      </w:r>
      <w:proofErr w:type="gramEnd"/>
      <w:r w:rsidRPr="0058509C">
        <w:rPr>
          <w:rFonts w:ascii="Times New Roman" w:hAnsi="Times New Roman" w:cs="Times New Roman"/>
          <w:sz w:val="24"/>
          <w:szCs w:val="24"/>
        </w:rPr>
        <w:t xml:space="preserve"> In: J. Goldstein and P.E. McGhee eds., </w:t>
      </w:r>
      <w:proofErr w:type="gramStart"/>
      <w:r w:rsidRPr="0058509C">
        <w:rPr>
          <w:rFonts w:ascii="Times New Roman" w:hAnsi="Times New Roman" w:cs="Times New Roman"/>
          <w:sz w:val="24"/>
          <w:szCs w:val="24"/>
        </w:rPr>
        <w:t>The</w:t>
      </w:r>
      <w:proofErr w:type="gramEnd"/>
      <w:r w:rsidRPr="0058509C">
        <w:rPr>
          <w:rFonts w:ascii="Times New Roman" w:hAnsi="Times New Roman" w:cs="Times New Roman"/>
          <w:sz w:val="24"/>
          <w:szCs w:val="24"/>
        </w:rPr>
        <w:t xml:space="preserve"> Psychology of Humor, 101-125. New York: Plenum.</w:t>
      </w:r>
    </w:p>
    <w:p w:rsidR="00B755BD" w:rsidRPr="0058509C" w:rsidRDefault="00B755BD" w:rsidP="001E473E">
      <w:pPr>
        <w:spacing w:after="0" w:line="240" w:lineRule="auto"/>
        <w:ind w:left="851" w:hanging="851"/>
        <w:jc w:val="both"/>
        <w:rPr>
          <w:rFonts w:ascii="Times New Roman" w:hAnsi="Times New Roman" w:cs="Times New Roman"/>
          <w:sz w:val="24"/>
          <w:szCs w:val="24"/>
        </w:rPr>
      </w:pPr>
    </w:p>
    <w:p w:rsidR="00B755BD" w:rsidRPr="0058509C" w:rsidRDefault="00B755BD" w:rsidP="001E473E">
      <w:pPr>
        <w:spacing w:after="0" w:line="240" w:lineRule="auto"/>
        <w:ind w:left="851" w:hanging="851"/>
        <w:jc w:val="both"/>
        <w:rPr>
          <w:rFonts w:ascii="Times New Roman" w:hAnsi="Times New Roman" w:cs="Times New Roman"/>
          <w:iCs/>
          <w:sz w:val="24"/>
          <w:szCs w:val="24"/>
        </w:rPr>
      </w:pPr>
      <w:proofErr w:type="spellStart"/>
      <w:r w:rsidRPr="0058509C">
        <w:rPr>
          <w:rFonts w:ascii="Times New Roman" w:hAnsi="Times New Roman" w:cs="Times New Roman"/>
          <w:iCs/>
          <w:sz w:val="24"/>
          <w:szCs w:val="24"/>
        </w:rPr>
        <w:t>Munos</w:t>
      </w:r>
      <w:proofErr w:type="spellEnd"/>
      <w:r w:rsidRPr="0058509C">
        <w:rPr>
          <w:rFonts w:ascii="Times New Roman" w:hAnsi="Times New Roman" w:cs="Times New Roman"/>
          <w:iCs/>
          <w:sz w:val="24"/>
          <w:szCs w:val="24"/>
        </w:rPr>
        <w:t xml:space="preserve">, B.J. 2005. </w:t>
      </w:r>
      <w:r w:rsidRPr="0058509C">
        <w:rPr>
          <w:rFonts w:ascii="Times New Roman" w:hAnsi="Times New Roman" w:cs="Times New Roman"/>
          <w:i/>
          <w:iCs/>
          <w:sz w:val="24"/>
          <w:szCs w:val="24"/>
        </w:rPr>
        <w:t xml:space="preserve">Learning through Humor: Using Humorous Resources in the Teaching of Foreign Languages. </w:t>
      </w:r>
      <w:proofErr w:type="gramStart"/>
      <w:r w:rsidRPr="0058509C">
        <w:rPr>
          <w:rFonts w:ascii="Times New Roman" w:hAnsi="Times New Roman" w:cs="Times New Roman"/>
          <w:iCs/>
          <w:sz w:val="24"/>
          <w:szCs w:val="24"/>
        </w:rPr>
        <w:t>The A.T.I.S Bulletin.</w:t>
      </w:r>
      <w:proofErr w:type="gramEnd"/>
      <w:r w:rsidRPr="0058509C">
        <w:rPr>
          <w:rFonts w:ascii="Times New Roman" w:hAnsi="Times New Roman" w:cs="Times New Roman"/>
          <w:iCs/>
          <w:sz w:val="24"/>
          <w:szCs w:val="24"/>
        </w:rPr>
        <w:t xml:space="preserve"> </w:t>
      </w:r>
      <w:proofErr w:type="gramStart"/>
      <w:r w:rsidRPr="0058509C">
        <w:rPr>
          <w:rFonts w:ascii="Times New Roman" w:hAnsi="Times New Roman" w:cs="Times New Roman"/>
          <w:iCs/>
          <w:sz w:val="24"/>
          <w:szCs w:val="24"/>
        </w:rPr>
        <w:t>42-46 pp.</w:t>
      </w:r>
      <w:proofErr w:type="gramEnd"/>
    </w:p>
    <w:p w:rsidR="00B755BD" w:rsidRPr="0058509C" w:rsidRDefault="00B755BD" w:rsidP="001E473E">
      <w:pPr>
        <w:spacing w:after="0" w:line="240" w:lineRule="auto"/>
        <w:ind w:left="851" w:hanging="851"/>
        <w:jc w:val="both"/>
        <w:rPr>
          <w:rFonts w:ascii="Times New Roman" w:hAnsi="Times New Roman" w:cs="Times New Roman"/>
          <w:iCs/>
          <w:sz w:val="24"/>
          <w:szCs w:val="24"/>
        </w:rPr>
      </w:pPr>
    </w:p>
    <w:p w:rsidR="00B755BD" w:rsidRPr="0058509C" w:rsidRDefault="00B755BD" w:rsidP="001E473E">
      <w:pPr>
        <w:spacing w:after="0" w:line="240" w:lineRule="auto"/>
        <w:ind w:left="851" w:hanging="851"/>
        <w:jc w:val="both"/>
        <w:rPr>
          <w:rFonts w:ascii="Times New Roman" w:hAnsi="Times New Roman" w:cs="Times New Roman"/>
          <w:iCs/>
          <w:sz w:val="24"/>
          <w:szCs w:val="24"/>
        </w:rPr>
      </w:pPr>
      <w:proofErr w:type="spellStart"/>
      <w:r w:rsidRPr="0058509C">
        <w:rPr>
          <w:rFonts w:ascii="Times New Roman" w:hAnsi="Times New Roman" w:cs="Times New Roman"/>
          <w:iCs/>
          <w:sz w:val="24"/>
          <w:szCs w:val="24"/>
        </w:rPr>
        <w:t>Nazara</w:t>
      </w:r>
      <w:proofErr w:type="spellEnd"/>
      <w:r w:rsidRPr="0058509C">
        <w:rPr>
          <w:rFonts w:ascii="Times New Roman" w:hAnsi="Times New Roman" w:cs="Times New Roman"/>
          <w:iCs/>
          <w:sz w:val="24"/>
          <w:szCs w:val="24"/>
        </w:rPr>
        <w:t xml:space="preserve">, T. 2011. </w:t>
      </w:r>
      <w:proofErr w:type="gramStart"/>
      <w:r w:rsidRPr="0058509C">
        <w:rPr>
          <w:rFonts w:ascii="Times New Roman" w:hAnsi="Times New Roman" w:cs="Times New Roman"/>
          <w:i/>
          <w:iCs/>
          <w:sz w:val="24"/>
          <w:szCs w:val="24"/>
        </w:rPr>
        <w:t>Students’ Perception on EFL Speaking Skill Development.</w:t>
      </w:r>
      <w:proofErr w:type="gramEnd"/>
      <w:r w:rsidRPr="0058509C">
        <w:rPr>
          <w:rFonts w:ascii="Times New Roman" w:hAnsi="Times New Roman" w:cs="Times New Roman"/>
          <w:i/>
          <w:iCs/>
          <w:sz w:val="24"/>
          <w:szCs w:val="24"/>
        </w:rPr>
        <w:t xml:space="preserve"> </w:t>
      </w:r>
      <w:proofErr w:type="gramStart"/>
      <w:r w:rsidRPr="0058509C">
        <w:rPr>
          <w:rFonts w:ascii="Times New Roman" w:hAnsi="Times New Roman" w:cs="Times New Roman"/>
          <w:iCs/>
          <w:sz w:val="24"/>
          <w:szCs w:val="24"/>
        </w:rPr>
        <w:t>Journal of English Teaching.</w:t>
      </w:r>
      <w:proofErr w:type="gramEnd"/>
      <w:r w:rsidRPr="0058509C">
        <w:rPr>
          <w:rFonts w:ascii="Times New Roman" w:hAnsi="Times New Roman" w:cs="Times New Roman"/>
          <w:iCs/>
          <w:sz w:val="24"/>
          <w:szCs w:val="24"/>
        </w:rPr>
        <w:t xml:space="preserve"> 1(1), 28-42.</w:t>
      </w:r>
    </w:p>
    <w:p w:rsidR="00B755BD" w:rsidRPr="0058509C" w:rsidRDefault="00B755BD" w:rsidP="001E473E">
      <w:pPr>
        <w:spacing w:after="0" w:line="240" w:lineRule="auto"/>
        <w:ind w:left="851" w:hanging="851"/>
        <w:jc w:val="both"/>
        <w:rPr>
          <w:rFonts w:ascii="Times New Roman" w:hAnsi="Times New Roman" w:cs="Times New Roman"/>
          <w:iCs/>
          <w:sz w:val="24"/>
          <w:szCs w:val="24"/>
        </w:rPr>
      </w:pPr>
    </w:p>
    <w:p w:rsidR="00B755BD" w:rsidRPr="0058509C" w:rsidRDefault="00B755BD" w:rsidP="001E473E">
      <w:pPr>
        <w:spacing w:after="0" w:line="240" w:lineRule="auto"/>
        <w:ind w:left="851" w:hanging="851"/>
        <w:jc w:val="both"/>
        <w:rPr>
          <w:rFonts w:ascii="Times New Roman" w:hAnsi="Times New Roman" w:cs="Times New Roman"/>
          <w:sz w:val="24"/>
          <w:szCs w:val="24"/>
        </w:rPr>
      </w:pPr>
      <w:proofErr w:type="spellStart"/>
      <w:proofErr w:type="gramStart"/>
      <w:r w:rsidRPr="0058509C">
        <w:rPr>
          <w:rFonts w:ascii="Times New Roman" w:hAnsi="Times New Roman" w:cs="Times New Roman"/>
          <w:sz w:val="24"/>
          <w:szCs w:val="24"/>
        </w:rPr>
        <w:t>Olajoke</w:t>
      </w:r>
      <w:proofErr w:type="spellEnd"/>
      <w:r w:rsidRPr="0058509C">
        <w:rPr>
          <w:rFonts w:ascii="Times New Roman" w:hAnsi="Times New Roman" w:cs="Times New Roman"/>
          <w:sz w:val="24"/>
          <w:szCs w:val="24"/>
        </w:rPr>
        <w:t>, A.S. 2013.</w:t>
      </w:r>
      <w:proofErr w:type="gramEnd"/>
      <w:r w:rsidRPr="0058509C">
        <w:rPr>
          <w:rFonts w:ascii="Times New Roman" w:hAnsi="Times New Roman" w:cs="Times New Roman"/>
          <w:sz w:val="24"/>
          <w:szCs w:val="24"/>
        </w:rPr>
        <w:t xml:space="preserve">  </w:t>
      </w:r>
      <w:proofErr w:type="gramStart"/>
      <w:r w:rsidRPr="0058509C">
        <w:rPr>
          <w:rFonts w:ascii="Times New Roman" w:hAnsi="Times New Roman" w:cs="Times New Roman"/>
          <w:i/>
          <w:sz w:val="24"/>
          <w:szCs w:val="24"/>
        </w:rPr>
        <w:t>Students’ Perception on the Use of Humor in the Teaching of English as a Second Language in Nigeria.</w:t>
      </w:r>
      <w:proofErr w:type="gramEnd"/>
      <w:r w:rsidRPr="0058509C">
        <w:rPr>
          <w:rFonts w:ascii="Times New Roman" w:hAnsi="Times New Roman" w:cs="Times New Roman"/>
          <w:i/>
          <w:sz w:val="24"/>
          <w:szCs w:val="24"/>
        </w:rPr>
        <w:t xml:space="preserve"> </w:t>
      </w:r>
      <w:r w:rsidRPr="0058509C">
        <w:rPr>
          <w:rFonts w:ascii="Times New Roman" w:hAnsi="Times New Roman" w:cs="Times New Roman"/>
          <w:sz w:val="24"/>
          <w:szCs w:val="24"/>
        </w:rPr>
        <w:t xml:space="preserve">International Education Research, Vol. 1, Issue 2 (2013), 65-73. </w:t>
      </w:r>
      <w:proofErr w:type="gramStart"/>
      <w:r w:rsidRPr="0058509C">
        <w:rPr>
          <w:rFonts w:ascii="Times New Roman" w:hAnsi="Times New Roman" w:cs="Times New Roman"/>
          <w:sz w:val="24"/>
          <w:szCs w:val="24"/>
        </w:rPr>
        <w:t>Science and Education of North America.</w:t>
      </w:r>
      <w:proofErr w:type="gramEnd"/>
    </w:p>
    <w:p w:rsidR="00B755BD" w:rsidRPr="0058509C" w:rsidRDefault="00B755BD" w:rsidP="001E473E">
      <w:pPr>
        <w:spacing w:after="0" w:line="240" w:lineRule="auto"/>
        <w:ind w:left="851" w:hanging="851"/>
        <w:jc w:val="both"/>
        <w:rPr>
          <w:rFonts w:ascii="Times New Roman" w:hAnsi="Times New Roman" w:cs="Times New Roman"/>
          <w:sz w:val="24"/>
          <w:szCs w:val="24"/>
        </w:rPr>
      </w:pPr>
    </w:p>
    <w:p w:rsidR="00B755BD" w:rsidRPr="0058509C" w:rsidRDefault="00B755BD" w:rsidP="001E473E">
      <w:pPr>
        <w:spacing w:after="0" w:line="240" w:lineRule="auto"/>
        <w:ind w:left="851" w:hanging="851"/>
        <w:jc w:val="both"/>
        <w:rPr>
          <w:rFonts w:ascii="Times New Roman" w:hAnsi="Times New Roman" w:cs="Times New Roman"/>
          <w:sz w:val="24"/>
          <w:szCs w:val="24"/>
        </w:rPr>
      </w:pPr>
      <w:proofErr w:type="spellStart"/>
      <w:r w:rsidRPr="0058509C">
        <w:rPr>
          <w:rFonts w:ascii="Times New Roman" w:hAnsi="Times New Roman" w:cs="Times New Roman"/>
          <w:sz w:val="24"/>
          <w:szCs w:val="24"/>
        </w:rPr>
        <w:t>Padmadewi</w:t>
      </w:r>
      <w:proofErr w:type="spellEnd"/>
      <w:r w:rsidRPr="0058509C">
        <w:rPr>
          <w:rFonts w:ascii="Times New Roman" w:hAnsi="Times New Roman" w:cs="Times New Roman"/>
          <w:sz w:val="24"/>
          <w:szCs w:val="24"/>
        </w:rPr>
        <w:t xml:space="preserve">, N.N. 1998. </w:t>
      </w:r>
      <w:proofErr w:type="gramStart"/>
      <w:r w:rsidRPr="0058509C">
        <w:rPr>
          <w:rFonts w:ascii="Times New Roman" w:hAnsi="Times New Roman" w:cs="Times New Roman"/>
          <w:i/>
          <w:sz w:val="24"/>
          <w:szCs w:val="24"/>
        </w:rPr>
        <w:t xml:space="preserve">Students’ Anxiety in Speaking Class and Ways of Minimizing It. </w:t>
      </w:r>
      <w:proofErr w:type="spellStart"/>
      <w:r w:rsidRPr="0058509C">
        <w:rPr>
          <w:rFonts w:ascii="Times New Roman" w:hAnsi="Times New Roman" w:cs="Times New Roman"/>
          <w:sz w:val="24"/>
          <w:szCs w:val="24"/>
        </w:rPr>
        <w:t>Jurnal</w:t>
      </w:r>
      <w:proofErr w:type="spellEnd"/>
      <w:r w:rsidRPr="0058509C">
        <w:rPr>
          <w:rFonts w:ascii="Times New Roman" w:hAnsi="Times New Roman" w:cs="Times New Roman"/>
          <w:sz w:val="24"/>
          <w:szCs w:val="24"/>
        </w:rPr>
        <w:t xml:space="preserve"> </w:t>
      </w:r>
      <w:proofErr w:type="spellStart"/>
      <w:r w:rsidRPr="0058509C">
        <w:rPr>
          <w:rFonts w:ascii="Times New Roman" w:hAnsi="Times New Roman" w:cs="Times New Roman"/>
          <w:sz w:val="24"/>
          <w:szCs w:val="24"/>
        </w:rPr>
        <w:t>Ilmu</w:t>
      </w:r>
      <w:proofErr w:type="spellEnd"/>
      <w:r w:rsidRPr="0058509C">
        <w:rPr>
          <w:rFonts w:ascii="Times New Roman" w:hAnsi="Times New Roman" w:cs="Times New Roman"/>
          <w:sz w:val="24"/>
          <w:szCs w:val="24"/>
        </w:rPr>
        <w:t xml:space="preserve"> </w:t>
      </w:r>
      <w:proofErr w:type="spellStart"/>
      <w:r w:rsidRPr="0058509C">
        <w:rPr>
          <w:rFonts w:ascii="Times New Roman" w:hAnsi="Times New Roman" w:cs="Times New Roman"/>
          <w:sz w:val="24"/>
          <w:szCs w:val="24"/>
        </w:rPr>
        <w:t>Pendidikan</w:t>
      </w:r>
      <w:proofErr w:type="spellEnd"/>
      <w:r w:rsidRPr="0058509C">
        <w:rPr>
          <w:rFonts w:ascii="Times New Roman" w:hAnsi="Times New Roman" w:cs="Times New Roman"/>
          <w:sz w:val="24"/>
          <w:szCs w:val="24"/>
        </w:rPr>
        <w:t>, 5 (Supplementary Edition), 60-67.</w:t>
      </w:r>
      <w:proofErr w:type="gramEnd"/>
    </w:p>
    <w:p w:rsidR="00B755BD" w:rsidRPr="0058509C" w:rsidRDefault="00B755BD" w:rsidP="001E473E">
      <w:pPr>
        <w:spacing w:after="0" w:line="240" w:lineRule="auto"/>
        <w:ind w:left="851" w:hanging="851"/>
        <w:jc w:val="both"/>
        <w:rPr>
          <w:rFonts w:ascii="Times New Roman" w:hAnsi="Times New Roman" w:cs="Times New Roman"/>
          <w:sz w:val="24"/>
          <w:szCs w:val="24"/>
        </w:rPr>
      </w:pPr>
    </w:p>
    <w:p w:rsidR="00B755BD" w:rsidRPr="0058509C" w:rsidRDefault="00B755BD" w:rsidP="001E473E">
      <w:pPr>
        <w:spacing w:after="0" w:line="240" w:lineRule="auto"/>
        <w:ind w:left="851" w:hanging="851"/>
        <w:jc w:val="both"/>
        <w:rPr>
          <w:rStyle w:val="citation"/>
          <w:rFonts w:ascii="Times New Roman" w:hAnsi="Times New Roman" w:cs="Times New Roman"/>
          <w:i/>
          <w:iCs/>
          <w:sz w:val="24"/>
          <w:szCs w:val="24"/>
        </w:rPr>
      </w:pPr>
      <w:proofErr w:type="spellStart"/>
      <w:r w:rsidRPr="0058509C">
        <w:rPr>
          <w:rStyle w:val="citation"/>
          <w:rFonts w:ascii="Times New Roman" w:hAnsi="Times New Roman" w:cs="Times New Roman"/>
          <w:i/>
          <w:sz w:val="24"/>
          <w:szCs w:val="24"/>
        </w:rPr>
        <w:t>Syafiq</w:t>
      </w:r>
      <w:proofErr w:type="spellEnd"/>
      <w:r w:rsidRPr="0058509C">
        <w:rPr>
          <w:rStyle w:val="citation"/>
          <w:rFonts w:ascii="Times New Roman" w:hAnsi="Times New Roman" w:cs="Times New Roman"/>
          <w:i/>
          <w:sz w:val="24"/>
          <w:szCs w:val="24"/>
        </w:rPr>
        <w:t xml:space="preserve">, A.N., </w:t>
      </w:r>
      <w:proofErr w:type="spellStart"/>
      <w:r w:rsidRPr="0058509C">
        <w:rPr>
          <w:rStyle w:val="citation"/>
          <w:rFonts w:ascii="Times New Roman" w:hAnsi="Times New Roman" w:cs="Times New Roman"/>
          <w:i/>
          <w:sz w:val="24"/>
          <w:szCs w:val="24"/>
        </w:rPr>
        <w:t>Saleh</w:t>
      </w:r>
      <w:proofErr w:type="spellEnd"/>
      <w:r w:rsidRPr="0058509C">
        <w:rPr>
          <w:rStyle w:val="citation"/>
          <w:rFonts w:ascii="Times New Roman" w:hAnsi="Times New Roman" w:cs="Times New Roman"/>
          <w:i/>
          <w:sz w:val="24"/>
          <w:szCs w:val="24"/>
        </w:rPr>
        <w:t xml:space="preserve">, M. 2012. </w:t>
      </w:r>
      <w:r w:rsidRPr="0058509C">
        <w:rPr>
          <w:rStyle w:val="citation"/>
          <w:rFonts w:ascii="Times New Roman" w:hAnsi="Times New Roman" w:cs="Times New Roman"/>
          <w:sz w:val="24"/>
          <w:szCs w:val="24"/>
        </w:rPr>
        <w:t xml:space="preserve">Humor English Teaching Material for Improving Students’ Speaking Skill with High and Low Learning Motivation. </w:t>
      </w:r>
      <w:r w:rsidRPr="0058509C">
        <w:rPr>
          <w:rStyle w:val="citation"/>
          <w:rFonts w:ascii="Times New Roman" w:hAnsi="Times New Roman" w:cs="Times New Roman"/>
          <w:i/>
          <w:iCs/>
          <w:sz w:val="24"/>
          <w:szCs w:val="24"/>
        </w:rPr>
        <w:t>Language Cycle Journal of Language and Literature Vol. VII/I 45-53.</w:t>
      </w:r>
    </w:p>
    <w:p w:rsidR="00B755BD" w:rsidRPr="0058509C" w:rsidRDefault="00B755BD" w:rsidP="001E473E">
      <w:pPr>
        <w:spacing w:after="0" w:line="240" w:lineRule="auto"/>
        <w:ind w:left="851" w:hanging="851"/>
        <w:jc w:val="both"/>
        <w:rPr>
          <w:rStyle w:val="citation"/>
          <w:rFonts w:ascii="Times New Roman" w:hAnsi="Times New Roman" w:cs="Times New Roman"/>
          <w:i/>
          <w:iCs/>
          <w:sz w:val="24"/>
          <w:szCs w:val="24"/>
        </w:rPr>
      </w:pPr>
    </w:p>
    <w:p w:rsidR="00B755BD" w:rsidRPr="0058509C" w:rsidRDefault="00B755BD" w:rsidP="001E473E">
      <w:pPr>
        <w:spacing w:after="0" w:line="240" w:lineRule="auto"/>
        <w:ind w:left="851" w:hanging="851"/>
        <w:jc w:val="both"/>
        <w:rPr>
          <w:rFonts w:ascii="Times New Roman" w:hAnsi="Times New Roman" w:cs="Times New Roman"/>
          <w:sz w:val="24"/>
          <w:szCs w:val="24"/>
        </w:rPr>
      </w:pPr>
      <w:proofErr w:type="spellStart"/>
      <w:proofErr w:type="gramStart"/>
      <w:r w:rsidRPr="0058509C">
        <w:rPr>
          <w:rFonts w:ascii="Times New Roman" w:hAnsi="Times New Roman" w:cs="Times New Roman"/>
          <w:i/>
          <w:sz w:val="24"/>
          <w:szCs w:val="24"/>
        </w:rPr>
        <w:t>Tosta</w:t>
      </w:r>
      <w:proofErr w:type="spellEnd"/>
      <w:r w:rsidRPr="0058509C">
        <w:rPr>
          <w:rFonts w:ascii="Times New Roman" w:hAnsi="Times New Roman" w:cs="Times New Roman"/>
          <w:i/>
          <w:sz w:val="24"/>
          <w:szCs w:val="24"/>
        </w:rPr>
        <w:t>, A.L. 2001.</w:t>
      </w:r>
      <w:proofErr w:type="gramEnd"/>
      <w:r w:rsidRPr="0058509C">
        <w:rPr>
          <w:rFonts w:ascii="Times New Roman" w:hAnsi="Times New Roman" w:cs="Times New Roman"/>
          <w:i/>
          <w:sz w:val="24"/>
          <w:szCs w:val="24"/>
        </w:rPr>
        <w:t xml:space="preserve"> </w:t>
      </w:r>
      <w:r w:rsidRPr="0058509C">
        <w:rPr>
          <w:rFonts w:ascii="Times New Roman" w:hAnsi="Times New Roman" w:cs="Times New Roman"/>
          <w:bCs/>
          <w:iCs/>
          <w:sz w:val="24"/>
          <w:szCs w:val="24"/>
        </w:rPr>
        <w:t>Laugh and Learn: Thinking over the ‘Funny Teacher’ Myth</w:t>
      </w:r>
      <w:r w:rsidRPr="0058509C">
        <w:rPr>
          <w:rFonts w:ascii="Times New Roman" w:hAnsi="Times New Roman" w:cs="Times New Roman"/>
          <w:bCs/>
          <w:i/>
          <w:iCs/>
          <w:sz w:val="24"/>
          <w:szCs w:val="24"/>
        </w:rPr>
        <w:t xml:space="preserve">. </w:t>
      </w:r>
      <w:proofErr w:type="gramStart"/>
      <w:r w:rsidRPr="0058509C">
        <w:rPr>
          <w:rFonts w:ascii="Times New Roman" w:hAnsi="Times New Roman" w:cs="Times New Roman"/>
          <w:i/>
          <w:sz w:val="24"/>
          <w:szCs w:val="24"/>
        </w:rPr>
        <w:t xml:space="preserve">English Teaching Forum, </w:t>
      </w:r>
      <w:r w:rsidRPr="0058509C">
        <w:rPr>
          <w:rFonts w:ascii="Times New Roman" w:hAnsi="Times New Roman" w:cs="Times New Roman"/>
          <w:sz w:val="24"/>
          <w:szCs w:val="24"/>
        </w:rPr>
        <w:t>39</w:t>
      </w:r>
      <w:r w:rsidRPr="0058509C">
        <w:rPr>
          <w:rFonts w:ascii="Times New Roman" w:hAnsi="Times New Roman" w:cs="Times New Roman"/>
          <w:i/>
          <w:sz w:val="24"/>
          <w:szCs w:val="24"/>
        </w:rPr>
        <w:t>(1), 26-29</w:t>
      </w:r>
      <w:r w:rsidRPr="0058509C">
        <w:rPr>
          <w:rFonts w:ascii="Times New Roman" w:hAnsi="Times New Roman" w:cs="Times New Roman"/>
          <w:sz w:val="24"/>
          <w:szCs w:val="24"/>
        </w:rPr>
        <w:t>.</w:t>
      </w:r>
      <w:proofErr w:type="gramEnd"/>
    </w:p>
    <w:p w:rsidR="00B755BD" w:rsidRPr="0058509C" w:rsidRDefault="00B755BD" w:rsidP="001E473E">
      <w:pPr>
        <w:spacing w:after="0" w:line="240" w:lineRule="auto"/>
        <w:ind w:left="851" w:hanging="851"/>
        <w:jc w:val="both"/>
        <w:rPr>
          <w:rFonts w:ascii="Times New Roman" w:hAnsi="Times New Roman" w:cs="Times New Roman"/>
          <w:sz w:val="24"/>
          <w:szCs w:val="24"/>
        </w:rPr>
      </w:pPr>
    </w:p>
    <w:p w:rsidR="00B755BD" w:rsidRPr="0058509C" w:rsidRDefault="001E473E" w:rsidP="001E473E">
      <w:pPr>
        <w:spacing w:after="0" w:line="240" w:lineRule="auto"/>
        <w:ind w:left="851" w:hanging="851"/>
        <w:jc w:val="both"/>
        <w:rPr>
          <w:rFonts w:ascii="Times New Roman" w:hAnsi="Times New Roman" w:cs="Times New Roman"/>
          <w:i/>
          <w:sz w:val="24"/>
          <w:szCs w:val="24"/>
        </w:rPr>
      </w:pPr>
      <w:proofErr w:type="spellStart"/>
      <w:r w:rsidRPr="0058509C">
        <w:rPr>
          <w:rFonts w:ascii="Times New Roman" w:hAnsi="Times New Roman" w:cs="Times New Roman"/>
          <w:i/>
          <w:sz w:val="24"/>
          <w:szCs w:val="24"/>
        </w:rPr>
        <w:t>Tutyandari</w:t>
      </w:r>
      <w:proofErr w:type="spellEnd"/>
      <w:r w:rsidRPr="0058509C">
        <w:rPr>
          <w:rFonts w:ascii="Times New Roman" w:hAnsi="Times New Roman" w:cs="Times New Roman"/>
          <w:i/>
          <w:sz w:val="24"/>
          <w:szCs w:val="24"/>
        </w:rPr>
        <w:t xml:space="preserve">, C. 2005. </w:t>
      </w:r>
      <w:proofErr w:type="gramStart"/>
      <w:r w:rsidRPr="0058509C">
        <w:rPr>
          <w:rFonts w:ascii="Times New Roman" w:hAnsi="Times New Roman" w:cs="Times New Roman"/>
          <w:sz w:val="24"/>
          <w:szCs w:val="24"/>
        </w:rPr>
        <w:t xml:space="preserve">Breaking the </w:t>
      </w:r>
      <w:proofErr w:type="spellStart"/>
      <w:r w:rsidRPr="0058509C">
        <w:rPr>
          <w:rFonts w:ascii="Times New Roman" w:hAnsi="Times New Roman" w:cs="Times New Roman"/>
          <w:sz w:val="24"/>
          <w:szCs w:val="24"/>
        </w:rPr>
        <w:t>Silience</w:t>
      </w:r>
      <w:proofErr w:type="spellEnd"/>
      <w:r w:rsidRPr="0058509C">
        <w:rPr>
          <w:rFonts w:ascii="Times New Roman" w:hAnsi="Times New Roman" w:cs="Times New Roman"/>
          <w:sz w:val="24"/>
          <w:szCs w:val="24"/>
        </w:rPr>
        <w:t xml:space="preserve"> of the Students in an English Language Class</w:t>
      </w:r>
      <w:r w:rsidRPr="0058509C">
        <w:rPr>
          <w:rFonts w:ascii="Times New Roman" w:hAnsi="Times New Roman" w:cs="Times New Roman"/>
          <w:i/>
          <w:sz w:val="24"/>
          <w:szCs w:val="24"/>
        </w:rPr>
        <w:t>.</w:t>
      </w:r>
      <w:proofErr w:type="gramEnd"/>
      <w:r w:rsidRPr="0058509C">
        <w:rPr>
          <w:rFonts w:ascii="Times New Roman" w:hAnsi="Times New Roman" w:cs="Times New Roman"/>
          <w:i/>
          <w:sz w:val="24"/>
          <w:szCs w:val="24"/>
        </w:rPr>
        <w:t xml:space="preserve"> Paper Presented at the 53</w:t>
      </w:r>
      <w:r w:rsidRPr="0058509C">
        <w:rPr>
          <w:rFonts w:ascii="Times New Roman" w:hAnsi="Times New Roman" w:cs="Times New Roman"/>
          <w:i/>
          <w:sz w:val="24"/>
          <w:szCs w:val="24"/>
          <w:vertAlign w:val="superscript"/>
        </w:rPr>
        <w:t xml:space="preserve">rd </w:t>
      </w:r>
      <w:r w:rsidRPr="0058509C">
        <w:rPr>
          <w:rFonts w:ascii="Times New Roman" w:hAnsi="Times New Roman" w:cs="Times New Roman"/>
          <w:i/>
          <w:sz w:val="24"/>
          <w:szCs w:val="24"/>
        </w:rPr>
        <w:t>TEFLIN International Conference, Yogyakarta, Indonesia.</w:t>
      </w:r>
    </w:p>
    <w:p w:rsidR="001E473E" w:rsidRPr="0058509C" w:rsidRDefault="001E473E" w:rsidP="001E473E">
      <w:pPr>
        <w:spacing w:after="0" w:line="240" w:lineRule="auto"/>
        <w:ind w:left="851" w:hanging="851"/>
        <w:jc w:val="both"/>
        <w:rPr>
          <w:rFonts w:ascii="Times New Roman" w:hAnsi="Times New Roman" w:cs="Times New Roman"/>
          <w:i/>
          <w:sz w:val="24"/>
          <w:szCs w:val="24"/>
        </w:rPr>
      </w:pPr>
    </w:p>
    <w:p w:rsidR="001E473E" w:rsidRPr="0058509C" w:rsidRDefault="001E473E" w:rsidP="001E473E">
      <w:pPr>
        <w:spacing w:after="0" w:line="240" w:lineRule="auto"/>
        <w:ind w:left="851" w:hanging="851"/>
        <w:jc w:val="both"/>
        <w:rPr>
          <w:rFonts w:ascii="Times New Roman" w:hAnsi="Times New Roman" w:cs="Times New Roman"/>
          <w:sz w:val="24"/>
          <w:szCs w:val="24"/>
        </w:rPr>
      </w:pPr>
      <w:proofErr w:type="spellStart"/>
      <w:r w:rsidRPr="0058509C">
        <w:rPr>
          <w:rFonts w:ascii="Times New Roman" w:hAnsi="Times New Roman" w:cs="Times New Roman"/>
          <w:sz w:val="24"/>
          <w:szCs w:val="24"/>
        </w:rPr>
        <w:t>Ullot</w:t>
      </w:r>
      <w:proofErr w:type="spellEnd"/>
      <w:r w:rsidRPr="0058509C">
        <w:rPr>
          <w:rFonts w:ascii="Times New Roman" w:hAnsi="Times New Roman" w:cs="Times New Roman"/>
          <w:sz w:val="24"/>
          <w:szCs w:val="24"/>
        </w:rPr>
        <w:t xml:space="preserve">, J.K.  2002. </w:t>
      </w:r>
      <w:r w:rsidRPr="0058509C">
        <w:rPr>
          <w:rFonts w:ascii="Times New Roman" w:hAnsi="Times New Roman" w:cs="Times New Roman"/>
          <w:i/>
          <w:sz w:val="24"/>
          <w:szCs w:val="24"/>
        </w:rPr>
        <w:t>The Benefit of Humor in Nursing Education.</w:t>
      </w:r>
      <w:r w:rsidRPr="0058509C">
        <w:rPr>
          <w:rFonts w:ascii="Times New Roman" w:hAnsi="Times New Roman" w:cs="Times New Roman"/>
          <w:sz w:val="24"/>
          <w:szCs w:val="24"/>
        </w:rPr>
        <w:t xml:space="preserve"> Journal of Nursing Education, </w:t>
      </w:r>
      <w:r w:rsidRPr="0058509C">
        <w:rPr>
          <w:rFonts w:ascii="Times New Roman" w:hAnsi="Times New Roman" w:cs="Times New Roman"/>
          <w:i/>
          <w:sz w:val="24"/>
          <w:szCs w:val="24"/>
        </w:rPr>
        <w:t>41</w:t>
      </w:r>
      <w:r w:rsidRPr="0058509C">
        <w:rPr>
          <w:rFonts w:ascii="Times New Roman" w:hAnsi="Times New Roman" w:cs="Times New Roman"/>
          <w:sz w:val="24"/>
          <w:szCs w:val="24"/>
        </w:rPr>
        <w:t>, 476-481.</w:t>
      </w:r>
    </w:p>
    <w:p w:rsidR="001E473E" w:rsidRPr="0058509C" w:rsidRDefault="001E473E" w:rsidP="001E473E">
      <w:pPr>
        <w:spacing w:after="0" w:line="240" w:lineRule="auto"/>
        <w:ind w:left="851" w:hanging="851"/>
        <w:jc w:val="both"/>
        <w:rPr>
          <w:rFonts w:ascii="Times New Roman" w:hAnsi="Times New Roman" w:cs="Times New Roman"/>
          <w:sz w:val="24"/>
          <w:szCs w:val="24"/>
        </w:rPr>
      </w:pPr>
    </w:p>
    <w:p w:rsidR="001E473E" w:rsidRPr="0058509C" w:rsidRDefault="001E473E" w:rsidP="001E473E">
      <w:pPr>
        <w:spacing w:after="0" w:line="240" w:lineRule="auto"/>
        <w:ind w:left="851" w:hanging="851"/>
        <w:jc w:val="both"/>
        <w:rPr>
          <w:rFonts w:ascii="Times New Roman" w:hAnsi="Times New Roman" w:cs="Times New Roman"/>
          <w:sz w:val="24"/>
          <w:szCs w:val="24"/>
        </w:rPr>
      </w:pPr>
      <w:proofErr w:type="spellStart"/>
      <w:r w:rsidRPr="0058509C">
        <w:rPr>
          <w:rFonts w:ascii="Times New Roman" w:hAnsi="Times New Roman" w:cs="Times New Roman"/>
          <w:sz w:val="24"/>
          <w:szCs w:val="24"/>
        </w:rPr>
        <w:t>Wandarsee</w:t>
      </w:r>
      <w:proofErr w:type="spellEnd"/>
      <w:r w:rsidRPr="0058509C">
        <w:rPr>
          <w:rFonts w:ascii="Times New Roman" w:hAnsi="Times New Roman" w:cs="Times New Roman"/>
          <w:sz w:val="24"/>
          <w:szCs w:val="24"/>
        </w:rPr>
        <w:t xml:space="preserve">, J.H. 1982. </w:t>
      </w:r>
      <w:proofErr w:type="gramStart"/>
      <w:r w:rsidRPr="0058509C">
        <w:rPr>
          <w:rFonts w:ascii="Times New Roman" w:hAnsi="Times New Roman" w:cs="Times New Roman"/>
          <w:i/>
          <w:sz w:val="24"/>
          <w:szCs w:val="24"/>
        </w:rPr>
        <w:t>Humor as a Teaching Strategy.</w:t>
      </w:r>
      <w:proofErr w:type="gramEnd"/>
      <w:r w:rsidRPr="0058509C">
        <w:rPr>
          <w:rFonts w:ascii="Times New Roman" w:hAnsi="Times New Roman" w:cs="Times New Roman"/>
          <w:i/>
          <w:sz w:val="24"/>
          <w:szCs w:val="24"/>
        </w:rPr>
        <w:t xml:space="preserve"> </w:t>
      </w:r>
      <w:r w:rsidRPr="0058509C">
        <w:rPr>
          <w:rFonts w:ascii="Times New Roman" w:hAnsi="Times New Roman" w:cs="Times New Roman"/>
          <w:sz w:val="24"/>
          <w:szCs w:val="24"/>
        </w:rPr>
        <w:t xml:space="preserve">American Biology Teacher, </w:t>
      </w:r>
      <w:r w:rsidRPr="0058509C">
        <w:rPr>
          <w:rFonts w:ascii="Times New Roman" w:hAnsi="Times New Roman" w:cs="Times New Roman"/>
          <w:i/>
          <w:sz w:val="24"/>
          <w:szCs w:val="24"/>
        </w:rPr>
        <w:t xml:space="preserve">44 </w:t>
      </w:r>
      <w:r w:rsidRPr="0058509C">
        <w:rPr>
          <w:rFonts w:ascii="Times New Roman" w:hAnsi="Times New Roman" w:cs="Times New Roman"/>
          <w:sz w:val="24"/>
          <w:szCs w:val="24"/>
        </w:rPr>
        <w:t>(4), 212-218.</w:t>
      </w:r>
    </w:p>
    <w:p w:rsidR="001E473E" w:rsidRPr="0058509C" w:rsidRDefault="001E473E" w:rsidP="001E473E">
      <w:pPr>
        <w:spacing w:after="0" w:line="240" w:lineRule="auto"/>
        <w:ind w:left="851" w:hanging="851"/>
        <w:jc w:val="both"/>
        <w:rPr>
          <w:rFonts w:ascii="Times New Roman" w:hAnsi="Times New Roman" w:cs="Times New Roman"/>
          <w:sz w:val="24"/>
          <w:szCs w:val="24"/>
        </w:rPr>
      </w:pPr>
    </w:p>
    <w:p w:rsidR="001E473E" w:rsidRPr="0058509C" w:rsidRDefault="001E473E" w:rsidP="001E473E">
      <w:pPr>
        <w:spacing w:after="0" w:line="240" w:lineRule="auto"/>
        <w:ind w:left="851" w:hanging="851"/>
        <w:jc w:val="both"/>
        <w:rPr>
          <w:rFonts w:ascii="Times New Roman" w:hAnsi="Times New Roman" w:cs="Times New Roman"/>
          <w:sz w:val="24"/>
          <w:szCs w:val="24"/>
        </w:rPr>
      </w:pPr>
      <w:proofErr w:type="spellStart"/>
      <w:proofErr w:type="gramStart"/>
      <w:r w:rsidRPr="0058509C">
        <w:rPr>
          <w:rFonts w:ascii="Times New Roman" w:hAnsi="Times New Roman" w:cs="Times New Roman"/>
          <w:sz w:val="24"/>
          <w:szCs w:val="24"/>
        </w:rPr>
        <w:t>Wanzer</w:t>
      </w:r>
      <w:proofErr w:type="spellEnd"/>
      <w:r w:rsidRPr="0058509C">
        <w:rPr>
          <w:rFonts w:ascii="Times New Roman" w:hAnsi="Times New Roman" w:cs="Times New Roman"/>
          <w:sz w:val="24"/>
          <w:szCs w:val="24"/>
        </w:rPr>
        <w:t xml:space="preserve">, M.B., </w:t>
      </w:r>
      <w:proofErr w:type="spellStart"/>
      <w:r w:rsidRPr="0058509C">
        <w:rPr>
          <w:rFonts w:ascii="Times New Roman" w:hAnsi="Times New Roman" w:cs="Times New Roman"/>
          <w:sz w:val="24"/>
          <w:szCs w:val="24"/>
        </w:rPr>
        <w:t>Frymier</w:t>
      </w:r>
      <w:proofErr w:type="spellEnd"/>
      <w:r w:rsidRPr="0058509C">
        <w:rPr>
          <w:rFonts w:ascii="Times New Roman" w:hAnsi="Times New Roman" w:cs="Times New Roman"/>
          <w:sz w:val="24"/>
          <w:szCs w:val="24"/>
        </w:rPr>
        <w:t xml:space="preserve">, A.B., </w:t>
      </w:r>
      <w:proofErr w:type="spellStart"/>
      <w:r w:rsidRPr="0058509C">
        <w:rPr>
          <w:rFonts w:ascii="Times New Roman" w:hAnsi="Times New Roman" w:cs="Times New Roman"/>
          <w:sz w:val="24"/>
          <w:szCs w:val="24"/>
        </w:rPr>
        <w:t>Wojtaszczyk</w:t>
      </w:r>
      <w:proofErr w:type="spellEnd"/>
      <w:r w:rsidRPr="0058509C">
        <w:rPr>
          <w:rFonts w:ascii="Times New Roman" w:hAnsi="Times New Roman" w:cs="Times New Roman"/>
          <w:sz w:val="24"/>
          <w:szCs w:val="24"/>
        </w:rPr>
        <w:t>, A.M., &amp; Smith, T. 2006.</w:t>
      </w:r>
      <w:proofErr w:type="gramEnd"/>
      <w:r w:rsidRPr="0058509C">
        <w:rPr>
          <w:rFonts w:ascii="Times New Roman" w:hAnsi="Times New Roman" w:cs="Times New Roman"/>
          <w:sz w:val="24"/>
          <w:szCs w:val="24"/>
        </w:rPr>
        <w:t xml:space="preserve"> </w:t>
      </w:r>
      <w:proofErr w:type="gramStart"/>
      <w:r w:rsidRPr="0058509C">
        <w:rPr>
          <w:rFonts w:ascii="Times New Roman" w:hAnsi="Times New Roman" w:cs="Times New Roman"/>
          <w:i/>
          <w:iCs/>
          <w:sz w:val="24"/>
          <w:szCs w:val="24"/>
        </w:rPr>
        <w:t>“Appropriate and Inappropriate Use of Humor by Teachers.”</w:t>
      </w:r>
      <w:proofErr w:type="gramEnd"/>
      <w:r w:rsidRPr="0058509C">
        <w:rPr>
          <w:rFonts w:ascii="Times New Roman" w:hAnsi="Times New Roman" w:cs="Times New Roman"/>
          <w:i/>
          <w:iCs/>
          <w:sz w:val="24"/>
          <w:szCs w:val="24"/>
        </w:rPr>
        <w:t xml:space="preserve"> </w:t>
      </w:r>
      <w:proofErr w:type="gramStart"/>
      <w:r w:rsidRPr="0058509C">
        <w:rPr>
          <w:rFonts w:ascii="Times New Roman" w:hAnsi="Times New Roman" w:cs="Times New Roman"/>
          <w:sz w:val="24"/>
          <w:szCs w:val="24"/>
        </w:rPr>
        <w:t>Communication Education.</w:t>
      </w:r>
      <w:proofErr w:type="gramEnd"/>
      <w:r w:rsidRPr="0058509C">
        <w:rPr>
          <w:rFonts w:ascii="Times New Roman" w:hAnsi="Times New Roman" w:cs="Times New Roman"/>
          <w:sz w:val="24"/>
          <w:szCs w:val="24"/>
        </w:rPr>
        <w:t xml:space="preserve"> Vol. 55, No. 2, 178-196.</w:t>
      </w:r>
    </w:p>
    <w:p w:rsidR="009A7E39" w:rsidRPr="0058509C" w:rsidRDefault="009A7E39" w:rsidP="005F591D">
      <w:pPr>
        <w:spacing w:after="0" w:line="240" w:lineRule="auto"/>
        <w:jc w:val="both"/>
        <w:rPr>
          <w:rFonts w:ascii="Times New Roman" w:hAnsi="Times New Roman" w:cs="Times New Roman"/>
          <w:sz w:val="24"/>
          <w:szCs w:val="24"/>
        </w:rPr>
      </w:pPr>
    </w:p>
    <w:p w:rsidR="009A7E39" w:rsidRPr="0058509C" w:rsidRDefault="009A7E39" w:rsidP="005F591D">
      <w:pPr>
        <w:spacing w:after="0" w:line="240" w:lineRule="auto"/>
        <w:jc w:val="both"/>
        <w:rPr>
          <w:rFonts w:ascii="Times New Roman" w:hAnsi="Times New Roman" w:cs="Times New Roman"/>
          <w:sz w:val="24"/>
          <w:szCs w:val="24"/>
        </w:rPr>
      </w:pPr>
    </w:p>
    <w:p w:rsidR="009A7E39" w:rsidRPr="0058509C" w:rsidRDefault="009A7E39" w:rsidP="005F591D">
      <w:pPr>
        <w:spacing w:after="0" w:line="240" w:lineRule="auto"/>
        <w:jc w:val="both"/>
        <w:rPr>
          <w:rFonts w:ascii="Times New Roman" w:hAnsi="Times New Roman" w:cs="Times New Roman"/>
          <w:sz w:val="24"/>
          <w:szCs w:val="24"/>
        </w:rPr>
      </w:pPr>
    </w:p>
    <w:p w:rsidR="009A7E39" w:rsidRPr="0058509C" w:rsidRDefault="009A7E39" w:rsidP="005F591D">
      <w:pPr>
        <w:spacing w:after="0" w:line="240" w:lineRule="auto"/>
        <w:jc w:val="both"/>
        <w:rPr>
          <w:rFonts w:ascii="Times New Roman" w:hAnsi="Times New Roman" w:cs="Times New Roman"/>
          <w:sz w:val="24"/>
          <w:szCs w:val="24"/>
        </w:rPr>
      </w:pPr>
    </w:p>
    <w:p w:rsidR="008373DC" w:rsidRPr="0058509C" w:rsidRDefault="008373DC" w:rsidP="005F591D">
      <w:pPr>
        <w:spacing w:after="0" w:line="240" w:lineRule="auto"/>
        <w:jc w:val="both"/>
        <w:rPr>
          <w:rFonts w:ascii="Times New Roman" w:hAnsi="Times New Roman" w:cs="Times New Roman"/>
          <w:sz w:val="24"/>
          <w:szCs w:val="24"/>
        </w:rPr>
      </w:pPr>
    </w:p>
    <w:p w:rsidR="008373DC" w:rsidRPr="0058509C" w:rsidRDefault="008373DC" w:rsidP="008373DC">
      <w:pPr>
        <w:tabs>
          <w:tab w:val="left" w:pos="6720"/>
        </w:tabs>
        <w:spacing w:after="0" w:line="240" w:lineRule="auto"/>
        <w:rPr>
          <w:rFonts w:ascii="Times New Roman" w:hAnsi="Times New Roman" w:cs="Times New Roman"/>
          <w:b/>
          <w:sz w:val="24"/>
          <w:szCs w:val="24"/>
        </w:rPr>
      </w:pPr>
      <w:r w:rsidRPr="0058509C">
        <w:rPr>
          <w:rFonts w:ascii="Times New Roman" w:hAnsi="Times New Roman" w:cs="Times New Roman"/>
          <w:b/>
          <w:sz w:val="24"/>
          <w:szCs w:val="24"/>
        </w:rPr>
        <w:lastRenderedPageBreak/>
        <w:t xml:space="preserve">APPENDIX </w:t>
      </w:r>
    </w:p>
    <w:p w:rsidR="008373DC" w:rsidRPr="0058509C" w:rsidRDefault="008373DC" w:rsidP="008373DC">
      <w:pPr>
        <w:tabs>
          <w:tab w:val="left" w:pos="6720"/>
        </w:tabs>
        <w:spacing w:after="0" w:line="240" w:lineRule="auto"/>
        <w:rPr>
          <w:rFonts w:ascii="Times New Roman" w:hAnsi="Times New Roman" w:cs="Times New Roman"/>
          <w:b/>
          <w:sz w:val="24"/>
          <w:szCs w:val="24"/>
        </w:rPr>
      </w:pPr>
    </w:p>
    <w:p w:rsidR="008373DC" w:rsidRPr="0058509C" w:rsidRDefault="008373DC" w:rsidP="008373DC">
      <w:pPr>
        <w:tabs>
          <w:tab w:val="left" w:pos="6720"/>
        </w:tabs>
        <w:spacing w:after="0" w:line="240" w:lineRule="auto"/>
        <w:rPr>
          <w:rFonts w:ascii="Times New Roman" w:hAnsi="Times New Roman" w:cs="Times New Roman"/>
          <w:b/>
          <w:sz w:val="24"/>
          <w:szCs w:val="24"/>
        </w:rPr>
      </w:pPr>
      <w:r w:rsidRPr="0058509C">
        <w:rPr>
          <w:rFonts w:ascii="Times New Roman" w:hAnsi="Times New Roman" w:cs="Times New Roman"/>
          <w:b/>
          <w:sz w:val="24"/>
          <w:szCs w:val="24"/>
        </w:rPr>
        <w:t>Humor Questionnaire Used With Experimental Group</w:t>
      </w:r>
    </w:p>
    <w:p w:rsidR="008373DC" w:rsidRPr="0058509C" w:rsidRDefault="008373DC" w:rsidP="008373DC">
      <w:pPr>
        <w:tabs>
          <w:tab w:val="left" w:pos="6720"/>
        </w:tabs>
        <w:spacing w:after="0" w:line="240" w:lineRule="auto"/>
        <w:ind w:left="1701" w:hanging="1701"/>
        <w:jc w:val="both"/>
        <w:rPr>
          <w:rFonts w:ascii="Times New Roman" w:hAnsi="Times New Roman" w:cs="Times New Roman"/>
          <w:sz w:val="24"/>
          <w:szCs w:val="24"/>
        </w:rPr>
      </w:pPr>
    </w:p>
    <w:tbl>
      <w:tblPr>
        <w:tblStyle w:val="TableGrid"/>
        <w:tblW w:w="8046" w:type="dxa"/>
        <w:tblLayout w:type="fixed"/>
        <w:tblLook w:val="04A0"/>
      </w:tblPr>
      <w:tblGrid>
        <w:gridCol w:w="520"/>
        <w:gridCol w:w="2763"/>
        <w:gridCol w:w="966"/>
        <w:gridCol w:w="828"/>
        <w:gridCol w:w="967"/>
        <w:gridCol w:w="1010"/>
        <w:gridCol w:w="992"/>
      </w:tblGrid>
      <w:tr w:rsidR="008373DC" w:rsidRPr="0058509C" w:rsidTr="00DB2593">
        <w:trPr>
          <w:trHeight w:val="193"/>
        </w:trPr>
        <w:tc>
          <w:tcPr>
            <w:tcW w:w="520" w:type="dxa"/>
            <w:vMerge w:val="restart"/>
            <w:vAlign w:val="center"/>
          </w:tcPr>
          <w:p w:rsidR="008373DC" w:rsidRPr="0058509C" w:rsidRDefault="008373DC" w:rsidP="008373DC">
            <w:pPr>
              <w:pStyle w:val="ListParagraph"/>
              <w:ind w:left="0"/>
              <w:jc w:val="center"/>
              <w:rPr>
                <w:rFonts w:ascii="Times New Roman" w:hAnsi="Times New Roman" w:cs="Times New Roman"/>
                <w:iCs/>
                <w:sz w:val="20"/>
                <w:szCs w:val="20"/>
                <w:lang w:val="en-US"/>
              </w:rPr>
            </w:pPr>
            <w:r w:rsidRPr="0058509C">
              <w:rPr>
                <w:rFonts w:ascii="Times New Roman" w:hAnsi="Times New Roman" w:cs="Times New Roman"/>
                <w:iCs/>
                <w:sz w:val="20"/>
                <w:szCs w:val="20"/>
                <w:lang w:val="en-US"/>
              </w:rPr>
              <w:t>No.</w:t>
            </w:r>
          </w:p>
        </w:tc>
        <w:tc>
          <w:tcPr>
            <w:tcW w:w="2763" w:type="dxa"/>
            <w:vMerge w:val="restart"/>
            <w:vAlign w:val="center"/>
          </w:tcPr>
          <w:p w:rsidR="008373DC" w:rsidRPr="0058509C" w:rsidRDefault="008373DC" w:rsidP="008373DC">
            <w:pPr>
              <w:pStyle w:val="ListParagraph"/>
              <w:ind w:left="0"/>
              <w:jc w:val="center"/>
              <w:rPr>
                <w:rFonts w:ascii="Times New Roman" w:hAnsi="Times New Roman" w:cs="Times New Roman"/>
                <w:iCs/>
                <w:sz w:val="20"/>
                <w:szCs w:val="20"/>
                <w:lang w:val="en-US"/>
              </w:rPr>
            </w:pPr>
            <w:r w:rsidRPr="0058509C">
              <w:rPr>
                <w:rFonts w:ascii="Times New Roman" w:hAnsi="Times New Roman" w:cs="Times New Roman"/>
                <w:iCs/>
                <w:sz w:val="20"/>
                <w:szCs w:val="20"/>
                <w:lang w:val="en-US"/>
              </w:rPr>
              <w:t>Humor Questionnaire Item</w:t>
            </w:r>
          </w:p>
        </w:tc>
        <w:tc>
          <w:tcPr>
            <w:tcW w:w="966" w:type="dxa"/>
            <w:vAlign w:val="center"/>
          </w:tcPr>
          <w:p w:rsidR="008373DC" w:rsidRPr="0058509C" w:rsidRDefault="008373DC" w:rsidP="008373DC">
            <w:pPr>
              <w:pStyle w:val="ListParagraph"/>
              <w:ind w:left="0"/>
              <w:jc w:val="center"/>
              <w:rPr>
                <w:rFonts w:ascii="Times New Roman" w:hAnsi="Times New Roman" w:cs="Times New Roman"/>
                <w:iCs/>
                <w:sz w:val="20"/>
                <w:szCs w:val="20"/>
                <w:lang w:val="en-US"/>
              </w:rPr>
            </w:pPr>
            <w:r w:rsidRPr="0058509C">
              <w:rPr>
                <w:rFonts w:ascii="Times New Roman" w:hAnsi="Times New Roman" w:cs="Times New Roman"/>
                <w:iCs/>
                <w:sz w:val="20"/>
                <w:szCs w:val="20"/>
                <w:lang w:val="en-US"/>
              </w:rPr>
              <w:t>Strongly</w:t>
            </w:r>
          </w:p>
          <w:p w:rsidR="008373DC" w:rsidRPr="0058509C" w:rsidRDefault="008373DC" w:rsidP="008373DC">
            <w:pPr>
              <w:pStyle w:val="ListParagraph"/>
              <w:ind w:left="0"/>
              <w:jc w:val="center"/>
              <w:rPr>
                <w:rFonts w:ascii="Times New Roman" w:hAnsi="Times New Roman" w:cs="Times New Roman"/>
                <w:iCs/>
                <w:sz w:val="20"/>
                <w:szCs w:val="20"/>
                <w:lang w:val="en-US"/>
              </w:rPr>
            </w:pPr>
            <w:r w:rsidRPr="0058509C">
              <w:rPr>
                <w:rFonts w:ascii="Times New Roman" w:hAnsi="Times New Roman" w:cs="Times New Roman"/>
                <w:iCs/>
                <w:sz w:val="20"/>
                <w:szCs w:val="20"/>
                <w:lang w:val="en-US"/>
              </w:rPr>
              <w:t>Agree</w:t>
            </w:r>
          </w:p>
        </w:tc>
        <w:tc>
          <w:tcPr>
            <w:tcW w:w="828" w:type="dxa"/>
            <w:vAlign w:val="center"/>
          </w:tcPr>
          <w:p w:rsidR="008373DC" w:rsidRPr="0058509C" w:rsidRDefault="008373DC" w:rsidP="008373DC">
            <w:pPr>
              <w:pStyle w:val="ListParagraph"/>
              <w:ind w:left="0"/>
              <w:jc w:val="center"/>
              <w:rPr>
                <w:rFonts w:ascii="Times New Roman" w:hAnsi="Times New Roman" w:cs="Times New Roman"/>
                <w:iCs/>
                <w:sz w:val="20"/>
                <w:szCs w:val="20"/>
                <w:lang w:val="en-US"/>
              </w:rPr>
            </w:pPr>
            <w:r w:rsidRPr="0058509C">
              <w:rPr>
                <w:rFonts w:ascii="Times New Roman" w:hAnsi="Times New Roman" w:cs="Times New Roman"/>
                <w:iCs/>
                <w:sz w:val="20"/>
                <w:szCs w:val="20"/>
                <w:lang w:val="en-US"/>
              </w:rPr>
              <w:t>Agree</w:t>
            </w:r>
          </w:p>
        </w:tc>
        <w:tc>
          <w:tcPr>
            <w:tcW w:w="967" w:type="dxa"/>
            <w:vAlign w:val="center"/>
          </w:tcPr>
          <w:p w:rsidR="008373DC" w:rsidRPr="0058509C" w:rsidRDefault="008373DC" w:rsidP="008373DC">
            <w:pPr>
              <w:pStyle w:val="ListParagraph"/>
              <w:ind w:left="0"/>
              <w:jc w:val="center"/>
              <w:rPr>
                <w:rFonts w:ascii="Times New Roman" w:hAnsi="Times New Roman" w:cs="Times New Roman"/>
                <w:iCs/>
                <w:sz w:val="20"/>
                <w:szCs w:val="20"/>
                <w:lang w:val="en-US"/>
              </w:rPr>
            </w:pPr>
            <w:r w:rsidRPr="0058509C">
              <w:rPr>
                <w:rFonts w:ascii="Times New Roman" w:hAnsi="Times New Roman" w:cs="Times New Roman"/>
                <w:iCs/>
                <w:sz w:val="20"/>
                <w:szCs w:val="20"/>
                <w:lang w:val="en-US"/>
              </w:rPr>
              <w:t>Neutral</w:t>
            </w:r>
          </w:p>
        </w:tc>
        <w:tc>
          <w:tcPr>
            <w:tcW w:w="1010" w:type="dxa"/>
            <w:vAlign w:val="center"/>
          </w:tcPr>
          <w:p w:rsidR="008373DC" w:rsidRPr="0058509C" w:rsidRDefault="008373DC" w:rsidP="008373DC">
            <w:pPr>
              <w:pStyle w:val="ListParagraph"/>
              <w:ind w:left="0"/>
              <w:jc w:val="center"/>
              <w:rPr>
                <w:rFonts w:ascii="Times New Roman" w:hAnsi="Times New Roman" w:cs="Times New Roman"/>
                <w:iCs/>
                <w:sz w:val="20"/>
                <w:szCs w:val="20"/>
                <w:lang w:val="en-US"/>
              </w:rPr>
            </w:pPr>
            <w:r w:rsidRPr="0058509C">
              <w:rPr>
                <w:rFonts w:ascii="Times New Roman" w:hAnsi="Times New Roman" w:cs="Times New Roman"/>
                <w:iCs/>
                <w:sz w:val="20"/>
                <w:szCs w:val="20"/>
                <w:lang w:val="en-US"/>
              </w:rPr>
              <w:t>Disagree</w:t>
            </w:r>
          </w:p>
        </w:tc>
        <w:tc>
          <w:tcPr>
            <w:tcW w:w="992" w:type="dxa"/>
            <w:vAlign w:val="center"/>
          </w:tcPr>
          <w:p w:rsidR="008373DC" w:rsidRPr="0058509C" w:rsidRDefault="008373DC" w:rsidP="008373DC">
            <w:pPr>
              <w:pStyle w:val="ListParagraph"/>
              <w:ind w:left="0"/>
              <w:jc w:val="center"/>
              <w:rPr>
                <w:rFonts w:ascii="Times New Roman" w:hAnsi="Times New Roman" w:cs="Times New Roman"/>
                <w:iCs/>
                <w:sz w:val="20"/>
                <w:szCs w:val="20"/>
                <w:lang w:val="en-US"/>
              </w:rPr>
            </w:pPr>
            <w:r w:rsidRPr="0058509C">
              <w:rPr>
                <w:rFonts w:ascii="Times New Roman" w:hAnsi="Times New Roman" w:cs="Times New Roman"/>
                <w:iCs/>
                <w:sz w:val="20"/>
                <w:szCs w:val="20"/>
                <w:lang w:val="en-US"/>
              </w:rPr>
              <w:t>Strongly</w:t>
            </w:r>
          </w:p>
          <w:p w:rsidR="008373DC" w:rsidRPr="0058509C" w:rsidRDefault="008373DC" w:rsidP="008373DC">
            <w:pPr>
              <w:pStyle w:val="ListParagraph"/>
              <w:ind w:left="0"/>
              <w:jc w:val="center"/>
              <w:rPr>
                <w:rFonts w:ascii="Times New Roman" w:hAnsi="Times New Roman" w:cs="Times New Roman"/>
                <w:iCs/>
                <w:sz w:val="20"/>
                <w:szCs w:val="20"/>
                <w:lang w:val="en-US"/>
              </w:rPr>
            </w:pPr>
            <w:r w:rsidRPr="0058509C">
              <w:rPr>
                <w:rFonts w:ascii="Times New Roman" w:hAnsi="Times New Roman" w:cs="Times New Roman"/>
                <w:iCs/>
                <w:sz w:val="20"/>
                <w:szCs w:val="20"/>
                <w:lang w:val="en-US"/>
              </w:rPr>
              <w:t>Disagree</w:t>
            </w:r>
          </w:p>
        </w:tc>
      </w:tr>
      <w:tr w:rsidR="008373DC" w:rsidRPr="0058509C" w:rsidTr="00DB2593">
        <w:trPr>
          <w:trHeight w:val="193"/>
        </w:trPr>
        <w:tc>
          <w:tcPr>
            <w:tcW w:w="520" w:type="dxa"/>
            <w:vMerge/>
          </w:tcPr>
          <w:p w:rsidR="008373DC" w:rsidRPr="0058509C" w:rsidRDefault="008373DC" w:rsidP="008373DC">
            <w:pPr>
              <w:pStyle w:val="ListParagraph"/>
              <w:ind w:left="0"/>
              <w:jc w:val="center"/>
              <w:rPr>
                <w:rFonts w:ascii="Times New Roman" w:hAnsi="Times New Roman" w:cs="Times New Roman"/>
                <w:iCs/>
                <w:sz w:val="20"/>
                <w:szCs w:val="20"/>
                <w:lang w:val="en-US"/>
              </w:rPr>
            </w:pPr>
          </w:p>
        </w:tc>
        <w:tc>
          <w:tcPr>
            <w:tcW w:w="2763" w:type="dxa"/>
            <w:vMerge/>
          </w:tcPr>
          <w:p w:rsidR="008373DC" w:rsidRPr="0058509C" w:rsidRDefault="008373DC" w:rsidP="008373DC">
            <w:pPr>
              <w:pStyle w:val="ListParagraph"/>
              <w:ind w:left="0"/>
              <w:jc w:val="center"/>
              <w:rPr>
                <w:rFonts w:ascii="Times New Roman" w:hAnsi="Times New Roman" w:cs="Times New Roman"/>
                <w:iCs/>
                <w:sz w:val="20"/>
                <w:szCs w:val="20"/>
                <w:lang w:val="en-US"/>
              </w:rPr>
            </w:pPr>
          </w:p>
        </w:tc>
        <w:tc>
          <w:tcPr>
            <w:tcW w:w="966"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%(n)</w:t>
            </w:r>
          </w:p>
        </w:tc>
        <w:tc>
          <w:tcPr>
            <w:tcW w:w="828"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%(n)</w:t>
            </w:r>
          </w:p>
        </w:tc>
        <w:tc>
          <w:tcPr>
            <w:tcW w:w="967"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%(n)</w:t>
            </w:r>
          </w:p>
        </w:tc>
        <w:tc>
          <w:tcPr>
            <w:tcW w:w="1010"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%(n)</w:t>
            </w:r>
          </w:p>
        </w:tc>
        <w:tc>
          <w:tcPr>
            <w:tcW w:w="992"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%(n)</w:t>
            </w:r>
          </w:p>
        </w:tc>
      </w:tr>
      <w:tr w:rsidR="008373DC" w:rsidRPr="0058509C" w:rsidTr="00DB2593">
        <w:trPr>
          <w:trHeight w:val="193"/>
        </w:trPr>
        <w:tc>
          <w:tcPr>
            <w:tcW w:w="520" w:type="dxa"/>
            <w:vAlign w:val="center"/>
          </w:tcPr>
          <w:p w:rsidR="008373DC" w:rsidRPr="0058509C" w:rsidRDefault="008373DC" w:rsidP="008373DC">
            <w:pPr>
              <w:pStyle w:val="ListParagraph"/>
              <w:ind w:left="0"/>
              <w:jc w:val="center"/>
              <w:rPr>
                <w:rFonts w:ascii="Times New Roman" w:hAnsi="Times New Roman" w:cs="Times New Roman"/>
                <w:iCs/>
                <w:sz w:val="20"/>
                <w:szCs w:val="20"/>
                <w:lang w:val="en-US"/>
              </w:rPr>
            </w:pPr>
            <w:r w:rsidRPr="0058509C">
              <w:rPr>
                <w:rFonts w:ascii="Times New Roman" w:hAnsi="Times New Roman" w:cs="Times New Roman"/>
                <w:iCs/>
                <w:sz w:val="20"/>
                <w:szCs w:val="20"/>
                <w:lang w:val="en-US"/>
              </w:rPr>
              <w:t>1.</w:t>
            </w:r>
          </w:p>
        </w:tc>
        <w:tc>
          <w:tcPr>
            <w:tcW w:w="2763" w:type="dxa"/>
            <w:vAlign w:val="bottom"/>
          </w:tcPr>
          <w:p w:rsidR="008373DC" w:rsidRPr="0058509C" w:rsidRDefault="008373DC" w:rsidP="008373DC">
            <w:pPr>
              <w:pStyle w:val="ListParagraph"/>
              <w:ind w:left="0"/>
              <w:jc w:val="both"/>
              <w:rPr>
                <w:rFonts w:ascii="Times New Roman" w:hAnsi="Times New Roman" w:cs="Times New Roman"/>
                <w:iCs/>
                <w:sz w:val="20"/>
                <w:szCs w:val="20"/>
                <w:lang w:val="en-US"/>
              </w:rPr>
            </w:pPr>
            <w:r w:rsidRPr="0058509C">
              <w:rPr>
                <w:rFonts w:ascii="Times New Roman" w:hAnsi="Times New Roman" w:cs="Times New Roman"/>
                <w:iCs/>
                <w:sz w:val="20"/>
                <w:szCs w:val="20"/>
                <w:lang w:val="en-US"/>
              </w:rPr>
              <w:t>Students appreciate teachers use of humor in the class</w:t>
            </w:r>
          </w:p>
        </w:tc>
        <w:tc>
          <w:tcPr>
            <w:tcW w:w="966"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66.7 (24)</w:t>
            </w:r>
          </w:p>
        </w:tc>
        <w:tc>
          <w:tcPr>
            <w:tcW w:w="828"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33.3 (12)</w:t>
            </w:r>
          </w:p>
        </w:tc>
        <w:tc>
          <w:tcPr>
            <w:tcW w:w="967"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c>
          <w:tcPr>
            <w:tcW w:w="1010"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c>
          <w:tcPr>
            <w:tcW w:w="992"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r>
      <w:tr w:rsidR="008373DC" w:rsidRPr="0058509C" w:rsidTr="00DB2593">
        <w:trPr>
          <w:trHeight w:val="193"/>
        </w:trPr>
        <w:tc>
          <w:tcPr>
            <w:tcW w:w="520" w:type="dxa"/>
            <w:vAlign w:val="center"/>
          </w:tcPr>
          <w:p w:rsidR="008373DC" w:rsidRPr="0058509C" w:rsidRDefault="008373DC" w:rsidP="008373DC">
            <w:pPr>
              <w:pStyle w:val="ListParagraph"/>
              <w:ind w:left="0"/>
              <w:jc w:val="center"/>
              <w:rPr>
                <w:rFonts w:ascii="Times New Roman" w:hAnsi="Times New Roman" w:cs="Times New Roman"/>
                <w:iCs/>
                <w:sz w:val="20"/>
                <w:szCs w:val="20"/>
                <w:lang w:val="en-US"/>
              </w:rPr>
            </w:pPr>
            <w:r w:rsidRPr="0058509C">
              <w:rPr>
                <w:rFonts w:ascii="Times New Roman" w:hAnsi="Times New Roman" w:cs="Times New Roman"/>
                <w:iCs/>
                <w:sz w:val="20"/>
                <w:szCs w:val="20"/>
                <w:lang w:val="en-US"/>
              </w:rPr>
              <w:t>2.</w:t>
            </w:r>
          </w:p>
        </w:tc>
        <w:tc>
          <w:tcPr>
            <w:tcW w:w="2763" w:type="dxa"/>
            <w:vAlign w:val="bottom"/>
          </w:tcPr>
          <w:p w:rsidR="008373DC" w:rsidRPr="0058509C" w:rsidRDefault="008373DC" w:rsidP="008373DC">
            <w:pPr>
              <w:pStyle w:val="ListParagraph"/>
              <w:ind w:left="0"/>
              <w:jc w:val="both"/>
              <w:rPr>
                <w:rFonts w:ascii="Times New Roman" w:hAnsi="Times New Roman" w:cs="Times New Roman"/>
                <w:iCs/>
                <w:sz w:val="20"/>
                <w:szCs w:val="20"/>
                <w:lang w:val="en-US"/>
              </w:rPr>
            </w:pPr>
            <w:r w:rsidRPr="0058509C">
              <w:rPr>
                <w:rFonts w:ascii="Times New Roman" w:hAnsi="Times New Roman" w:cs="Times New Roman"/>
                <w:iCs/>
                <w:sz w:val="20"/>
                <w:szCs w:val="20"/>
                <w:lang w:val="en-US"/>
              </w:rPr>
              <w:t>Students feel more comfortable with the teachers who use humor in the class</w:t>
            </w:r>
          </w:p>
        </w:tc>
        <w:tc>
          <w:tcPr>
            <w:tcW w:w="966"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77.8 (28)</w:t>
            </w:r>
          </w:p>
        </w:tc>
        <w:tc>
          <w:tcPr>
            <w:tcW w:w="828"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22.2 (8)</w:t>
            </w:r>
          </w:p>
        </w:tc>
        <w:tc>
          <w:tcPr>
            <w:tcW w:w="967"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c>
          <w:tcPr>
            <w:tcW w:w="1010"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c>
          <w:tcPr>
            <w:tcW w:w="992"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r>
      <w:tr w:rsidR="008373DC" w:rsidRPr="0058509C" w:rsidTr="00DB2593">
        <w:trPr>
          <w:trHeight w:val="193"/>
        </w:trPr>
        <w:tc>
          <w:tcPr>
            <w:tcW w:w="520" w:type="dxa"/>
            <w:vAlign w:val="center"/>
          </w:tcPr>
          <w:p w:rsidR="008373DC" w:rsidRPr="0058509C" w:rsidRDefault="008373DC" w:rsidP="008373DC">
            <w:pPr>
              <w:pStyle w:val="ListParagraph"/>
              <w:ind w:left="0"/>
              <w:jc w:val="center"/>
              <w:rPr>
                <w:rFonts w:ascii="Times New Roman" w:hAnsi="Times New Roman" w:cs="Times New Roman"/>
                <w:iCs/>
                <w:sz w:val="20"/>
                <w:szCs w:val="20"/>
                <w:lang w:val="en-US"/>
              </w:rPr>
            </w:pPr>
            <w:r w:rsidRPr="0058509C">
              <w:rPr>
                <w:rFonts w:ascii="Times New Roman" w:hAnsi="Times New Roman" w:cs="Times New Roman"/>
                <w:iCs/>
                <w:sz w:val="20"/>
                <w:szCs w:val="20"/>
                <w:lang w:val="en-US"/>
              </w:rPr>
              <w:t>3.</w:t>
            </w:r>
          </w:p>
        </w:tc>
        <w:tc>
          <w:tcPr>
            <w:tcW w:w="2763" w:type="dxa"/>
            <w:vAlign w:val="bottom"/>
          </w:tcPr>
          <w:p w:rsidR="008373DC" w:rsidRPr="0058509C" w:rsidRDefault="008373DC" w:rsidP="008373DC">
            <w:pPr>
              <w:pStyle w:val="ListParagraph"/>
              <w:ind w:left="0"/>
              <w:jc w:val="both"/>
              <w:rPr>
                <w:rFonts w:ascii="Times New Roman" w:hAnsi="Times New Roman" w:cs="Times New Roman"/>
                <w:iCs/>
                <w:sz w:val="20"/>
                <w:szCs w:val="20"/>
                <w:lang w:val="en-US"/>
              </w:rPr>
            </w:pPr>
            <w:r w:rsidRPr="0058509C">
              <w:rPr>
                <w:rFonts w:ascii="Times New Roman" w:hAnsi="Times New Roman" w:cs="Times New Roman"/>
                <w:iCs/>
                <w:sz w:val="20"/>
                <w:szCs w:val="20"/>
                <w:lang w:val="en-US"/>
              </w:rPr>
              <w:t>Humor can create a closer relationship between the teacher and students</w:t>
            </w:r>
          </w:p>
        </w:tc>
        <w:tc>
          <w:tcPr>
            <w:tcW w:w="966"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61.1 (22)</w:t>
            </w:r>
          </w:p>
        </w:tc>
        <w:tc>
          <w:tcPr>
            <w:tcW w:w="828"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38.9 (14)</w:t>
            </w:r>
          </w:p>
        </w:tc>
        <w:tc>
          <w:tcPr>
            <w:tcW w:w="967"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c>
          <w:tcPr>
            <w:tcW w:w="1010"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c>
          <w:tcPr>
            <w:tcW w:w="992"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r>
      <w:tr w:rsidR="008373DC" w:rsidRPr="0058509C" w:rsidTr="00DB2593">
        <w:trPr>
          <w:trHeight w:val="193"/>
        </w:trPr>
        <w:tc>
          <w:tcPr>
            <w:tcW w:w="520" w:type="dxa"/>
            <w:vAlign w:val="center"/>
          </w:tcPr>
          <w:p w:rsidR="008373DC" w:rsidRPr="0058509C" w:rsidRDefault="008373DC" w:rsidP="008373DC">
            <w:pPr>
              <w:pStyle w:val="ListParagraph"/>
              <w:ind w:left="0"/>
              <w:jc w:val="center"/>
              <w:rPr>
                <w:rFonts w:ascii="Times New Roman" w:hAnsi="Times New Roman" w:cs="Times New Roman"/>
                <w:iCs/>
                <w:sz w:val="20"/>
                <w:szCs w:val="20"/>
                <w:lang w:val="en-US"/>
              </w:rPr>
            </w:pPr>
            <w:r w:rsidRPr="0058509C">
              <w:rPr>
                <w:rFonts w:ascii="Times New Roman" w:hAnsi="Times New Roman" w:cs="Times New Roman"/>
                <w:iCs/>
                <w:sz w:val="20"/>
                <w:szCs w:val="20"/>
                <w:lang w:val="en-US"/>
              </w:rPr>
              <w:t>4.</w:t>
            </w:r>
          </w:p>
        </w:tc>
        <w:tc>
          <w:tcPr>
            <w:tcW w:w="2763" w:type="dxa"/>
            <w:vAlign w:val="bottom"/>
          </w:tcPr>
          <w:p w:rsidR="008373DC" w:rsidRPr="0058509C" w:rsidRDefault="008373DC" w:rsidP="008373DC">
            <w:pPr>
              <w:pStyle w:val="ListParagraph"/>
              <w:ind w:left="0"/>
              <w:jc w:val="both"/>
              <w:rPr>
                <w:rFonts w:ascii="Times New Roman" w:hAnsi="Times New Roman" w:cs="Times New Roman"/>
                <w:iCs/>
                <w:sz w:val="20"/>
                <w:szCs w:val="20"/>
                <w:lang w:val="en-US"/>
              </w:rPr>
            </w:pPr>
            <w:r w:rsidRPr="0058509C">
              <w:rPr>
                <w:rFonts w:ascii="Times New Roman" w:hAnsi="Times New Roman" w:cs="Times New Roman"/>
                <w:iCs/>
                <w:sz w:val="20"/>
                <w:szCs w:val="20"/>
                <w:lang w:val="en-US"/>
              </w:rPr>
              <w:t>Humor can get and hold students’ attention during teaching and learning process</w:t>
            </w:r>
          </w:p>
        </w:tc>
        <w:tc>
          <w:tcPr>
            <w:tcW w:w="966"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72.2 (26)</w:t>
            </w:r>
          </w:p>
        </w:tc>
        <w:tc>
          <w:tcPr>
            <w:tcW w:w="828"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25 (9)</w:t>
            </w:r>
          </w:p>
        </w:tc>
        <w:tc>
          <w:tcPr>
            <w:tcW w:w="967"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2.8 (1)</w:t>
            </w:r>
          </w:p>
        </w:tc>
        <w:tc>
          <w:tcPr>
            <w:tcW w:w="1010"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c>
          <w:tcPr>
            <w:tcW w:w="992"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r>
      <w:tr w:rsidR="008373DC" w:rsidRPr="0058509C" w:rsidTr="00DB2593">
        <w:trPr>
          <w:trHeight w:val="193"/>
        </w:trPr>
        <w:tc>
          <w:tcPr>
            <w:tcW w:w="520" w:type="dxa"/>
            <w:vAlign w:val="center"/>
          </w:tcPr>
          <w:p w:rsidR="008373DC" w:rsidRPr="0058509C" w:rsidRDefault="008373DC" w:rsidP="008373DC">
            <w:pPr>
              <w:pStyle w:val="ListParagraph"/>
              <w:ind w:left="0"/>
              <w:jc w:val="center"/>
              <w:rPr>
                <w:rFonts w:ascii="Times New Roman" w:hAnsi="Times New Roman" w:cs="Times New Roman"/>
                <w:iCs/>
                <w:sz w:val="20"/>
                <w:szCs w:val="20"/>
                <w:lang w:val="en-US"/>
              </w:rPr>
            </w:pPr>
            <w:r w:rsidRPr="0058509C">
              <w:rPr>
                <w:rFonts w:ascii="Times New Roman" w:hAnsi="Times New Roman" w:cs="Times New Roman"/>
                <w:iCs/>
                <w:sz w:val="20"/>
                <w:szCs w:val="20"/>
                <w:lang w:val="en-US"/>
              </w:rPr>
              <w:t>5.</w:t>
            </w:r>
          </w:p>
        </w:tc>
        <w:tc>
          <w:tcPr>
            <w:tcW w:w="2763" w:type="dxa"/>
            <w:vAlign w:val="bottom"/>
          </w:tcPr>
          <w:p w:rsidR="008373DC" w:rsidRPr="0058509C" w:rsidRDefault="008373DC" w:rsidP="008373DC">
            <w:pPr>
              <w:pStyle w:val="ListParagraph"/>
              <w:ind w:left="0"/>
              <w:jc w:val="both"/>
              <w:rPr>
                <w:rFonts w:ascii="Times New Roman" w:hAnsi="Times New Roman" w:cs="Times New Roman"/>
                <w:iCs/>
                <w:sz w:val="20"/>
                <w:szCs w:val="20"/>
                <w:lang w:val="en-US"/>
              </w:rPr>
            </w:pPr>
            <w:r w:rsidRPr="0058509C">
              <w:rPr>
                <w:rFonts w:ascii="Times New Roman" w:hAnsi="Times New Roman" w:cs="Times New Roman"/>
                <w:iCs/>
                <w:sz w:val="20"/>
                <w:szCs w:val="20"/>
                <w:lang w:val="en-US"/>
              </w:rPr>
              <w:t>Humor can increase students’ interest in the subject or topic</w:t>
            </w:r>
          </w:p>
        </w:tc>
        <w:tc>
          <w:tcPr>
            <w:tcW w:w="966"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75 (27)</w:t>
            </w:r>
          </w:p>
        </w:tc>
        <w:tc>
          <w:tcPr>
            <w:tcW w:w="828"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25 (9)</w:t>
            </w:r>
          </w:p>
        </w:tc>
        <w:tc>
          <w:tcPr>
            <w:tcW w:w="967"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c>
          <w:tcPr>
            <w:tcW w:w="1010"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c>
          <w:tcPr>
            <w:tcW w:w="992"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r>
      <w:tr w:rsidR="008373DC" w:rsidRPr="0058509C" w:rsidTr="00DB2593">
        <w:trPr>
          <w:trHeight w:val="193"/>
        </w:trPr>
        <w:tc>
          <w:tcPr>
            <w:tcW w:w="520" w:type="dxa"/>
            <w:vAlign w:val="center"/>
          </w:tcPr>
          <w:p w:rsidR="008373DC" w:rsidRPr="0058509C" w:rsidRDefault="008373DC" w:rsidP="008373DC">
            <w:pPr>
              <w:pStyle w:val="ListParagraph"/>
              <w:ind w:left="0"/>
              <w:jc w:val="center"/>
              <w:rPr>
                <w:rFonts w:ascii="Times New Roman" w:hAnsi="Times New Roman" w:cs="Times New Roman"/>
                <w:iCs/>
                <w:sz w:val="20"/>
                <w:szCs w:val="20"/>
                <w:lang w:val="en-US"/>
              </w:rPr>
            </w:pPr>
            <w:r w:rsidRPr="0058509C">
              <w:rPr>
                <w:rFonts w:ascii="Times New Roman" w:hAnsi="Times New Roman" w:cs="Times New Roman"/>
                <w:iCs/>
                <w:sz w:val="20"/>
                <w:szCs w:val="20"/>
                <w:lang w:val="en-US"/>
              </w:rPr>
              <w:t>6.</w:t>
            </w:r>
          </w:p>
        </w:tc>
        <w:tc>
          <w:tcPr>
            <w:tcW w:w="2763" w:type="dxa"/>
            <w:vAlign w:val="bottom"/>
          </w:tcPr>
          <w:p w:rsidR="008373DC" w:rsidRPr="0058509C" w:rsidRDefault="008373DC" w:rsidP="008373DC">
            <w:pPr>
              <w:pStyle w:val="ListParagraph"/>
              <w:ind w:left="0"/>
              <w:jc w:val="both"/>
              <w:rPr>
                <w:rFonts w:ascii="Times New Roman" w:hAnsi="Times New Roman" w:cs="Times New Roman"/>
                <w:iCs/>
                <w:sz w:val="20"/>
                <w:szCs w:val="20"/>
                <w:lang w:val="en-US"/>
              </w:rPr>
            </w:pPr>
            <w:r w:rsidRPr="0058509C">
              <w:rPr>
                <w:rFonts w:ascii="Times New Roman" w:hAnsi="Times New Roman" w:cs="Times New Roman"/>
                <w:iCs/>
                <w:sz w:val="20"/>
                <w:szCs w:val="20"/>
                <w:lang w:val="en-US"/>
              </w:rPr>
              <w:t>Humor can facilitate students’ creativity and critical thinking</w:t>
            </w:r>
          </w:p>
        </w:tc>
        <w:tc>
          <w:tcPr>
            <w:tcW w:w="966"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38.9 (14)</w:t>
            </w:r>
          </w:p>
        </w:tc>
        <w:tc>
          <w:tcPr>
            <w:tcW w:w="828"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47.2 (17)</w:t>
            </w:r>
          </w:p>
        </w:tc>
        <w:tc>
          <w:tcPr>
            <w:tcW w:w="967"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13.9 (5)</w:t>
            </w:r>
          </w:p>
        </w:tc>
        <w:tc>
          <w:tcPr>
            <w:tcW w:w="1010"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c>
          <w:tcPr>
            <w:tcW w:w="992"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r>
      <w:tr w:rsidR="008373DC" w:rsidRPr="0058509C" w:rsidTr="00DB2593">
        <w:trPr>
          <w:trHeight w:val="193"/>
        </w:trPr>
        <w:tc>
          <w:tcPr>
            <w:tcW w:w="520" w:type="dxa"/>
            <w:vAlign w:val="center"/>
          </w:tcPr>
          <w:p w:rsidR="008373DC" w:rsidRPr="0058509C" w:rsidRDefault="008373DC" w:rsidP="008373DC">
            <w:pPr>
              <w:pStyle w:val="ListParagraph"/>
              <w:ind w:left="0"/>
              <w:jc w:val="center"/>
              <w:rPr>
                <w:rFonts w:ascii="Times New Roman" w:hAnsi="Times New Roman" w:cs="Times New Roman"/>
                <w:iCs/>
                <w:sz w:val="20"/>
                <w:szCs w:val="20"/>
                <w:lang w:val="en-US"/>
              </w:rPr>
            </w:pPr>
            <w:r w:rsidRPr="0058509C">
              <w:rPr>
                <w:rFonts w:ascii="Times New Roman" w:hAnsi="Times New Roman" w:cs="Times New Roman"/>
                <w:iCs/>
                <w:sz w:val="20"/>
                <w:szCs w:val="20"/>
                <w:lang w:val="en-US"/>
              </w:rPr>
              <w:t>7.</w:t>
            </w:r>
          </w:p>
        </w:tc>
        <w:tc>
          <w:tcPr>
            <w:tcW w:w="2763" w:type="dxa"/>
            <w:vAlign w:val="bottom"/>
          </w:tcPr>
          <w:p w:rsidR="008373DC" w:rsidRPr="0058509C" w:rsidRDefault="008373DC" w:rsidP="008373DC">
            <w:pPr>
              <w:pStyle w:val="ListParagraph"/>
              <w:ind w:left="0"/>
              <w:jc w:val="both"/>
              <w:rPr>
                <w:rFonts w:ascii="Times New Roman" w:hAnsi="Times New Roman" w:cs="Times New Roman"/>
                <w:iCs/>
                <w:sz w:val="20"/>
                <w:szCs w:val="20"/>
                <w:lang w:val="en-US"/>
              </w:rPr>
            </w:pPr>
            <w:r w:rsidRPr="0058509C">
              <w:rPr>
                <w:rFonts w:ascii="Times New Roman" w:hAnsi="Times New Roman" w:cs="Times New Roman"/>
                <w:iCs/>
                <w:sz w:val="20"/>
                <w:szCs w:val="20"/>
                <w:lang w:val="en-US"/>
              </w:rPr>
              <w:t>Humor can facilitate the understanding of students about difficult concepts.</w:t>
            </w:r>
          </w:p>
        </w:tc>
        <w:tc>
          <w:tcPr>
            <w:tcW w:w="966"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50 (18)</w:t>
            </w:r>
          </w:p>
        </w:tc>
        <w:tc>
          <w:tcPr>
            <w:tcW w:w="828"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38.9 (14)</w:t>
            </w:r>
          </w:p>
        </w:tc>
        <w:tc>
          <w:tcPr>
            <w:tcW w:w="967"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11.1 (4)</w:t>
            </w:r>
          </w:p>
        </w:tc>
        <w:tc>
          <w:tcPr>
            <w:tcW w:w="1010"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c>
          <w:tcPr>
            <w:tcW w:w="992"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r>
      <w:tr w:rsidR="008373DC" w:rsidRPr="0058509C" w:rsidTr="00DB2593">
        <w:trPr>
          <w:trHeight w:val="193"/>
        </w:trPr>
        <w:tc>
          <w:tcPr>
            <w:tcW w:w="520" w:type="dxa"/>
            <w:vAlign w:val="center"/>
          </w:tcPr>
          <w:p w:rsidR="008373DC" w:rsidRPr="0058509C" w:rsidRDefault="008373DC" w:rsidP="008373DC">
            <w:pPr>
              <w:pStyle w:val="ListParagraph"/>
              <w:ind w:left="0"/>
              <w:jc w:val="center"/>
              <w:rPr>
                <w:rFonts w:ascii="Times New Roman" w:hAnsi="Times New Roman" w:cs="Times New Roman"/>
                <w:iCs/>
                <w:sz w:val="20"/>
                <w:szCs w:val="20"/>
                <w:lang w:val="en-US"/>
              </w:rPr>
            </w:pPr>
            <w:r w:rsidRPr="0058509C">
              <w:rPr>
                <w:rFonts w:ascii="Times New Roman" w:hAnsi="Times New Roman" w:cs="Times New Roman"/>
                <w:iCs/>
                <w:sz w:val="20"/>
                <w:szCs w:val="20"/>
                <w:lang w:val="en-US"/>
              </w:rPr>
              <w:t>8.</w:t>
            </w:r>
          </w:p>
        </w:tc>
        <w:tc>
          <w:tcPr>
            <w:tcW w:w="2763" w:type="dxa"/>
            <w:vAlign w:val="bottom"/>
          </w:tcPr>
          <w:p w:rsidR="008373DC" w:rsidRPr="0058509C" w:rsidRDefault="008373DC" w:rsidP="008373DC">
            <w:pPr>
              <w:pStyle w:val="ListParagraph"/>
              <w:ind w:left="0"/>
              <w:jc w:val="both"/>
              <w:rPr>
                <w:rFonts w:ascii="Times New Roman" w:hAnsi="Times New Roman" w:cs="Times New Roman"/>
                <w:iCs/>
                <w:sz w:val="20"/>
                <w:szCs w:val="20"/>
                <w:lang w:val="en-US"/>
              </w:rPr>
            </w:pPr>
            <w:r w:rsidRPr="0058509C">
              <w:rPr>
                <w:rFonts w:ascii="Times New Roman" w:hAnsi="Times New Roman" w:cs="Times New Roman"/>
                <w:iCs/>
                <w:sz w:val="20"/>
                <w:szCs w:val="20"/>
                <w:lang w:val="en-US"/>
              </w:rPr>
              <w:t>Humor can provide students a mental break to make sense of learning</w:t>
            </w:r>
          </w:p>
        </w:tc>
        <w:tc>
          <w:tcPr>
            <w:tcW w:w="966"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86.1 (31)</w:t>
            </w:r>
          </w:p>
        </w:tc>
        <w:tc>
          <w:tcPr>
            <w:tcW w:w="828"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11.1 (4)</w:t>
            </w:r>
          </w:p>
        </w:tc>
        <w:tc>
          <w:tcPr>
            <w:tcW w:w="967"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2.8 (1)</w:t>
            </w:r>
          </w:p>
        </w:tc>
        <w:tc>
          <w:tcPr>
            <w:tcW w:w="1010"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c>
          <w:tcPr>
            <w:tcW w:w="992"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r>
      <w:tr w:rsidR="008373DC" w:rsidRPr="0058509C" w:rsidTr="00DB2593">
        <w:trPr>
          <w:trHeight w:val="193"/>
        </w:trPr>
        <w:tc>
          <w:tcPr>
            <w:tcW w:w="520" w:type="dxa"/>
            <w:vAlign w:val="center"/>
          </w:tcPr>
          <w:p w:rsidR="008373DC" w:rsidRPr="0058509C" w:rsidRDefault="008373DC" w:rsidP="008373DC">
            <w:pPr>
              <w:pStyle w:val="ListParagraph"/>
              <w:ind w:left="0"/>
              <w:jc w:val="center"/>
              <w:rPr>
                <w:rFonts w:ascii="Times New Roman" w:hAnsi="Times New Roman" w:cs="Times New Roman"/>
                <w:iCs/>
                <w:sz w:val="20"/>
                <w:szCs w:val="20"/>
                <w:lang w:val="en-US"/>
              </w:rPr>
            </w:pPr>
            <w:r w:rsidRPr="0058509C">
              <w:rPr>
                <w:rFonts w:ascii="Times New Roman" w:hAnsi="Times New Roman" w:cs="Times New Roman"/>
                <w:iCs/>
                <w:sz w:val="20"/>
                <w:szCs w:val="20"/>
                <w:lang w:val="en-US"/>
              </w:rPr>
              <w:t>9.</w:t>
            </w:r>
          </w:p>
        </w:tc>
        <w:tc>
          <w:tcPr>
            <w:tcW w:w="2763" w:type="dxa"/>
            <w:vAlign w:val="bottom"/>
          </w:tcPr>
          <w:p w:rsidR="008373DC" w:rsidRPr="0058509C" w:rsidRDefault="008373DC" w:rsidP="008373DC">
            <w:pPr>
              <w:pStyle w:val="ListParagraph"/>
              <w:ind w:left="0"/>
              <w:jc w:val="both"/>
              <w:rPr>
                <w:rFonts w:ascii="Times New Roman" w:hAnsi="Times New Roman" w:cs="Times New Roman"/>
                <w:iCs/>
                <w:sz w:val="20"/>
                <w:szCs w:val="20"/>
                <w:lang w:val="en-US"/>
              </w:rPr>
            </w:pPr>
            <w:r w:rsidRPr="0058509C">
              <w:rPr>
                <w:rFonts w:ascii="Times New Roman" w:hAnsi="Times New Roman" w:cs="Times New Roman"/>
                <w:iCs/>
                <w:sz w:val="20"/>
                <w:szCs w:val="20"/>
                <w:lang w:val="en-US"/>
              </w:rPr>
              <w:t>Humor can increase retention of what is learned</w:t>
            </w:r>
          </w:p>
        </w:tc>
        <w:tc>
          <w:tcPr>
            <w:tcW w:w="966"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61.1 (22)</w:t>
            </w:r>
          </w:p>
        </w:tc>
        <w:tc>
          <w:tcPr>
            <w:tcW w:w="828"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33.3 (12)</w:t>
            </w:r>
          </w:p>
        </w:tc>
        <w:tc>
          <w:tcPr>
            <w:tcW w:w="967"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5.6 (2)</w:t>
            </w:r>
          </w:p>
        </w:tc>
        <w:tc>
          <w:tcPr>
            <w:tcW w:w="1010"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c>
          <w:tcPr>
            <w:tcW w:w="992"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r>
      <w:tr w:rsidR="008373DC" w:rsidRPr="0058509C" w:rsidTr="00DB2593">
        <w:trPr>
          <w:trHeight w:val="193"/>
        </w:trPr>
        <w:tc>
          <w:tcPr>
            <w:tcW w:w="520" w:type="dxa"/>
            <w:vAlign w:val="center"/>
          </w:tcPr>
          <w:p w:rsidR="008373DC" w:rsidRPr="0058509C" w:rsidRDefault="008373DC" w:rsidP="008373DC">
            <w:pPr>
              <w:pStyle w:val="ListParagraph"/>
              <w:ind w:left="0"/>
              <w:jc w:val="center"/>
              <w:rPr>
                <w:rFonts w:ascii="Times New Roman" w:hAnsi="Times New Roman" w:cs="Times New Roman"/>
                <w:iCs/>
                <w:sz w:val="20"/>
                <w:szCs w:val="20"/>
                <w:lang w:val="en-US"/>
              </w:rPr>
            </w:pPr>
            <w:r w:rsidRPr="0058509C">
              <w:rPr>
                <w:rFonts w:ascii="Times New Roman" w:hAnsi="Times New Roman" w:cs="Times New Roman"/>
                <w:iCs/>
                <w:sz w:val="20"/>
                <w:szCs w:val="20"/>
                <w:lang w:val="en-US"/>
              </w:rPr>
              <w:t>10.</w:t>
            </w:r>
          </w:p>
        </w:tc>
        <w:tc>
          <w:tcPr>
            <w:tcW w:w="2763" w:type="dxa"/>
            <w:vAlign w:val="bottom"/>
          </w:tcPr>
          <w:p w:rsidR="008373DC" w:rsidRPr="0058509C" w:rsidRDefault="008373DC" w:rsidP="008373DC">
            <w:pPr>
              <w:pStyle w:val="ListParagraph"/>
              <w:ind w:left="0"/>
              <w:jc w:val="both"/>
              <w:rPr>
                <w:rFonts w:ascii="Times New Roman" w:hAnsi="Times New Roman" w:cs="Times New Roman"/>
                <w:iCs/>
                <w:sz w:val="20"/>
                <w:szCs w:val="20"/>
                <w:lang w:val="en-US"/>
              </w:rPr>
            </w:pPr>
            <w:r w:rsidRPr="0058509C">
              <w:rPr>
                <w:rFonts w:ascii="Times New Roman" w:hAnsi="Times New Roman" w:cs="Times New Roman"/>
                <w:iCs/>
                <w:sz w:val="20"/>
                <w:szCs w:val="20"/>
                <w:lang w:val="en-US"/>
              </w:rPr>
              <w:t>Humor can give the students another reason to attend class</w:t>
            </w:r>
          </w:p>
        </w:tc>
        <w:tc>
          <w:tcPr>
            <w:tcW w:w="966"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58.3 (21)</w:t>
            </w:r>
          </w:p>
        </w:tc>
        <w:tc>
          <w:tcPr>
            <w:tcW w:w="828"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33.3 (12)</w:t>
            </w:r>
          </w:p>
        </w:tc>
        <w:tc>
          <w:tcPr>
            <w:tcW w:w="967"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5.6 (2)</w:t>
            </w:r>
          </w:p>
        </w:tc>
        <w:tc>
          <w:tcPr>
            <w:tcW w:w="1010"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2.8 (1)</w:t>
            </w:r>
          </w:p>
        </w:tc>
        <w:tc>
          <w:tcPr>
            <w:tcW w:w="992"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r>
      <w:tr w:rsidR="008373DC" w:rsidRPr="0058509C" w:rsidTr="00DB2593">
        <w:trPr>
          <w:trHeight w:val="193"/>
        </w:trPr>
        <w:tc>
          <w:tcPr>
            <w:tcW w:w="520" w:type="dxa"/>
            <w:vAlign w:val="center"/>
          </w:tcPr>
          <w:p w:rsidR="008373DC" w:rsidRPr="0058509C" w:rsidRDefault="008373DC" w:rsidP="008373DC">
            <w:pPr>
              <w:pStyle w:val="ListParagraph"/>
              <w:ind w:left="0"/>
              <w:jc w:val="center"/>
              <w:rPr>
                <w:rFonts w:ascii="Times New Roman" w:hAnsi="Times New Roman" w:cs="Times New Roman"/>
                <w:iCs/>
                <w:sz w:val="20"/>
                <w:szCs w:val="20"/>
                <w:lang w:val="en-US"/>
              </w:rPr>
            </w:pPr>
            <w:r w:rsidRPr="0058509C">
              <w:rPr>
                <w:rFonts w:ascii="Times New Roman" w:hAnsi="Times New Roman" w:cs="Times New Roman"/>
                <w:iCs/>
                <w:sz w:val="20"/>
                <w:szCs w:val="20"/>
                <w:lang w:val="en-US"/>
              </w:rPr>
              <w:t>11.</w:t>
            </w:r>
          </w:p>
        </w:tc>
        <w:tc>
          <w:tcPr>
            <w:tcW w:w="2763" w:type="dxa"/>
            <w:vAlign w:val="bottom"/>
          </w:tcPr>
          <w:p w:rsidR="008373DC" w:rsidRPr="0058509C" w:rsidRDefault="008373DC" w:rsidP="008373DC">
            <w:pPr>
              <w:pStyle w:val="ListParagraph"/>
              <w:ind w:left="0"/>
              <w:jc w:val="both"/>
              <w:rPr>
                <w:rFonts w:ascii="Times New Roman" w:hAnsi="Times New Roman" w:cs="Times New Roman"/>
                <w:iCs/>
                <w:sz w:val="20"/>
                <w:szCs w:val="20"/>
                <w:lang w:val="en-US"/>
              </w:rPr>
            </w:pPr>
            <w:r w:rsidRPr="0058509C">
              <w:rPr>
                <w:rFonts w:ascii="Times New Roman" w:hAnsi="Times New Roman" w:cs="Times New Roman"/>
                <w:iCs/>
                <w:sz w:val="20"/>
                <w:szCs w:val="20"/>
                <w:lang w:val="en-US"/>
              </w:rPr>
              <w:t>Humor can provide valuable feedback from students to teacher</w:t>
            </w:r>
          </w:p>
        </w:tc>
        <w:tc>
          <w:tcPr>
            <w:tcW w:w="966"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50 (18)</w:t>
            </w:r>
          </w:p>
        </w:tc>
        <w:tc>
          <w:tcPr>
            <w:tcW w:w="828"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30.6 (11)</w:t>
            </w:r>
          </w:p>
        </w:tc>
        <w:tc>
          <w:tcPr>
            <w:tcW w:w="967"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19.4 (7)</w:t>
            </w:r>
          </w:p>
        </w:tc>
        <w:tc>
          <w:tcPr>
            <w:tcW w:w="1010"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c>
          <w:tcPr>
            <w:tcW w:w="992"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r>
      <w:tr w:rsidR="008373DC" w:rsidRPr="0058509C" w:rsidTr="00DB2593">
        <w:trPr>
          <w:trHeight w:val="193"/>
        </w:trPr>
        <w:tc>
          <w:tcPr>
            <w:tcW w:w="520" w:type="dxa"/>
            <w:vAlign w:val="center"/>
          </w:tcPr>
          <w:p w:rsidR="008373DC" w:rsidRPr="0058509C" w:rsidRDefault="008373DC" w:rsidP="008373DC">
            <w:pPr>
              <w:pStyle w:val="ListParagraph"/>
              <w:ind w:left="0"/>
              <w:jc w:val="center"/>
              <w:rPr>
                <w:rFonts w:ascii="Times New Roman" w:hAnsi="Times New Roman" w:cs="Times New Roman"/>
                <w:iCs/>
                <w:sz w:val="20"/>
                <w:szCs w:val="20"/>
                <w:lang w:val="en-US"/>
              </w:rPr>
            </w:pPr>
            <w:r w:rsidRPr="0058509C">
              <w:rPr>
                <w:rFonts w:ascii="Times New Roman" w:hAnsi="Times New Roman" w:cs="Times New Roman"/>
                <w:iCs/>
                <w:sz w:val="20"/>
                <w:szCs w:val="20"/>
                <w:lang w:val="en-US"/>
              </w:rPr>
              <w:t>12.</w:t>
            </w:r>
          </w:p>
        </w:tc>
        <w:tc>
          <w:tcPr>
            <w:tcW w:w="2763" w:type="dxa"/>
            <w:vAlign w:val="bottom"/>
          </w:tcPr>
          <w:p w:rsidR="008373DC" w:rsidRPr="0058509C" w:rsidRDefault="008373DC" w:rsidP="008373DC">
            <w:pPr>
              <w:pStyle w:val="ListParagraph"/>
              <w:ind w:left="0"/>
              <w:jc w:val="both"/>
              <w:rPr>
                <w:rFonts w:ascii="Times New Roman" w:hAnsi="Times New Roman" w:cs="Times New Roman"/>
                <w:iCs/>
                <w:sz w:val="20"/>
                <w:szCs w:val="20"/>
                <w:lang w:val="en-US"/>
              </w:rPr>
            </w:pPr>
            <w:r w:rsidRPr="0058509C">
              <w:rPr>
                <w:rFonts w:ascii="Times New Roman" w:hAnsi="Times New Roman" w:cs="Times New Roman"/>
                <w:iCs/>
                <w:sz w:val="20"/>
                <w:szCs w:val="20"/>
                <w:lang w:val="en-US"/>
              </w:rPr>
              <w:t>Humor can promote positive classroom atmosphere</w:t>
            </w:r>
          </w:p>
        </w:tc>
        <w:tc>
          <w:tcPr>
            <w:tcW w:w="966"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38.9 (14)</w:t>
            </w:r>
          </w:p>
        </w:tc>
        <w:tc>
          <w:tcPr>
            <w:tcW w:w="828"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38.9 (14)</w:t>
            </w:r>
          </w:p>
        </w:tc>
        <w:tc>
          <w:tcPr>
            <w:tcW w:w="967"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19.4 (7)</w:t>
            </w:r>
          </w:p>
        </w:tc>
        <w:tc>
          <w:tcPr>
            <w:tcW w:w="1010"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2.8 (1)</w:t>
            </w:r>
          </w:p>
        </w:tc>
        <w:tc>
          <w:tcPr>
            <w:tcW w:w="992"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r>
      <w:tr w:rsidR="008373DC" w:rsidRPr="0058509C" w:rsidTr="00DB2593">
        <w:trPr>
          <w:trHeight w:val="193"/>
        </w:trPr>
        <w:tc>
          <w:tcPr>
            <w:tcW w:w="520" w:type="dxa"/>
            <w:vAlign w:val="center"/>
          </w:tcPr>
          <w:p w:rsidR="008373DC" w:rsidRPr="0058509C" w:rsidRDefault="008373DC" w:rsidP="008373DC">
            <w:pPr>
              <w:pStyle w:val="ListParagraph"/>
              <w:ind w:left="0"/>
              <w:jc w:val="center"/>
              <w:rPr>
                <w:rFonts w:ascii="Times New Roman" w:hAnsi="Times New Roman" w:cs="Times New Roman"/>
                <w:iCs/>
                <w:sz w:val="20"/>
                <w:szCs w:val="20"/>
                <w:lang w:val="en-US"/>
              </w:rPr>
            </w:pPr>
            <w:r w:rsidRPr="0058509C">
              <w:rPr>
                <w:rFonts w:ascii="Times New Roman" w:hAnsi="Times New Roman" w:cs="Times New Roman"/>
                <w:iCs/>
                <w:sz w:val="20"/>
                <w:szCs w:val="20"/>
                <w:lang w:val="en-US"/>
              </w:rPr>
              <w:t>13.</w:t>
            </w:r>
          </w:p>
        </w:tc>
        <w:tc>
          <w:tcPr>
            <w:tcW w:w="2763" w:type="dxa"/>
            <w:vAlign w:val="bottom"/>
          </w:tcPr>
          <w:p w:rsidR="008373DC" w:rsidRPr="0058509C" w:rsidRDefault="008373DC" w:rsidP="008373DC">
            <w:pPr>
              <w:pStyle w:val="ListParagraph"/>
              <w:ind w:left="0"/>
              <w:jc w:val="both"/>
              <w:rPr>
                <w:rFonts w:ascii="Times New Roman" w:hAnsi="Times New Roman" w:cs="Times New Roman"/>
                <w:iCs/>
                <w:sz w:val="20"/>
                <w:szCs w:val="20"/>
                <w:lang w:val="en-US"/>
              </w:rPr>
            </w:pPr>
            <w:r w:rsidRPr="0058509C">
              <w:rPr>
                <w:rFonts w:ascii="Times New Roman" w:hAnsi="Times New Roman" w:cs="Times New Roman"/>
                <w:iCs/>
                <w:sz w:val="20"/>
                <w:szCs w:val="20"/>
                <w:lang w:val="en-US"/>
              </w:rPr>
              <w:t>Humor can allow shy or timid students to participate actively in learning</w:t>
            </w:r>
          </w:p>
        </w:tc>
        <w:tc>
          <w:tcPr>
            <w:tcW w:w="966"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55.6 (20)</w:t>
            </w:r>
          </w:p>
        </w:tc>
        <w:tc>
          <w:tcPr>
            <w:tcW w:w="828"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33.3 (12)</w:t>
            </w:r>
          </w:p>
        </w:tc>
        <w:tc>
          <w:tcPr>
            <w:tcW w:w="967"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8.3 (3)</w:t>
            </w:r>
          </w:p>
        </w:tc>
        <w:tc>
          <w:tcPr>
            <w:tcW w:w="1010"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2.8 (1)</w:t>
            </w:r>
          </w:p>
        </w:tc>
        <w:tc>
          <w:tcPr>
            <w:tcW w:w="992"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r>
      <w:tr w:rsidR="008373DC" w:rsidRPr="0058509C" w:rsidTr="00DB2593">
        <w:trPr>
          <w:trHeight w:val="193"/>
        </w:trPr>
        <w:tc>
          <w:tcPr>
            <w:tcW w:w="520" w:type="dxa"/>
            <w:vAlign w:val="center"/>
          </w:tcPr>
          <w:p w:rsidR="008373DC" w:rsidRPr="0058509C" w:rsidRDefault="008373DC" w:rsidP="008373DC">
            <w:pPr>
              <w:pStyle w:val="ListParagraph"/>
              <w:ind w:left="0"/>
              <w:jc w:val="center"/>
              <w:rPr>
                <w:rFonts w:ascii="Times New Roman" w:hAnsi="Times New Roman" w:cs="Times New Roman"/>
                <w:iCs/>
                <w:sz w:val="20"/>
                <w:szCs w:val="20"/>
                <w:lang w:val="en-US"/>
              </w:rPr>
            </w:pPr>
            <w:r w:rsidRPr="0058509C">
              <w:rPr>
                <w:rFonts w:ascii="Times New Roman" w:hAnsi="Times New Roman" w:cs="Times New Roman"/>
                <w:iCs/>
                <w:sz w:val="20"/>
                <w:szCs w:val="20"/>
                <w:lang w:val="en-US"/>
              </w:rPr>
              <w:t>14.</w:t>
            </w:r>
          </w:p>
        </w:tc>
        <w:tc>
          <w:tcPr>
            <w:tcW w:w="2763" w:type="dxa"/>
            <w:vAlign w:val="bottom"/>
          </w:tcPr>
          <w:p w:rsidR="008373DC" w:rsidRPr="0058509C" w:rsidRDefault="008373DC" w:rsidP="008373DC">
            <w:pPr>
              <w:pStyle w:val="ListParagraph"/>
              <w:ind w:left="0"/>
              <w:jc w:val="both"/>
              <w:rPr>
                <w:rFonts w:ascii="Times New Roman" w:hAnsi="Times New Roman" w:cs="Times New Roman"/>
                <w:iCs/>
                <w:sz w:val="20"/>
                <w:szCs w:val="20"/>
                <w:lang w:val="en-US"/>
              </w:rPr>
            </w:pPr>
            <w:r w:rsidRPr="0058509C">
              <w:rPr>
                <w:rFonts w:ascii="Times New Roman" w:hAnsi="Times New Roman" w:cs="Times New Roman"/>
                <w:iCs/>
                <w:sz w:val="20"/>
                <w:szCs w:val="20"/>
                <w:lang w:val="en-US"/>
              </w:rPr>
              <w:t>Humor can make students to take pleasure in the company of each other</w:t>
            </w:r>
          </w:p>
        </w:tc>
        <w:tc>
          <w:tcPr>
            <w:tcW w:w="966"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86.1 (31)</w:t>
            </w:r>
          </w:p>
        </w:tc>
        <w:tc>
          <w:tcPr>
            <w:tcW w:w="828"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11.1 (4)</w:t>
            </w:r>
          </w:p>
        </w:tc>
        <w:tc>
          <w:tcPr>
            <w:tcW w:w="967"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2.8 (1)</w:t>
            </w:r>
          </w:p>
        </w:tc>
        <w:tc>
          <w:tcPr>
            <w:tcW w:w="1010"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c>
          <w:tcPr>
            <w:tcW w:w="992"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r>
      <w:tr w:rsidR="008373DC" w:rsidRPr="0058509C" w:rsidTr="00DB2593">
        <w:trPr>
          <w:trHeight w:val="193"/>
        </w:trPr>
        <w:tc>
          <w:tcPr>
            <w:tcW w:w="520" w:type="dxa"/>
            <w:vAlign w:val="center"/>
          </w:tcPr>
          <w:p w:rsidR="008373DC" w:rsidRPr="0058509C" w:rsidRDefault="008373DC" w:rsidP="008373DC">
            <w:pPr>
              <w:pStyle w:val="ListParagraph"/>
              <w:ind w:left="0"/>
              <w:jc w:val="center"/>
              <w:rPr>
                <w:rFonts w:ascii="Times New Roman" w:hAnsi="Times New Roman" w:cs="Times New Roman"/>
                <w:iCs/>
                <w:sz w:val="20"/>
                <w:szCs w:val="20"/>
                <w:lang w:val="en-US"/>
              </w:rPr>
            </w:pPr>
            <w:r w:rsidRPr="0058509C">
              <w:rPr>
                <w:rFonts w:ascii="Times New Roman" w:hAnsi="Times New Roman" w:cs="Times New Roman"/>
                <w:iCs/>
                <w:sz w:val="20"/>
                <w:szCs w:val="20"/>
                <w:lang w:val="en-US"/>
              </w:rPr>
              <w:t>15.</w:t>
            </w:r>
          </w:p>
        </w:tc>
        <w:tc>
          <w:tcPr>
            <w:tcW w:w="2763" w:type="dxa"/>
            <w:vAlign w:val="bottom"/>
          </w:tcPr>
          <w:p w:rsidR="008373DC" w:rsidRPr="0058509C" w:rsidRDefault="008373DC" w:rsidP="008373DC">
            <w:pPr>
              <w:pStyle w:val="ListParagraph"/>
              <w:ind w:left="0"/>
              <w:jc w:val="both"/>
              <w:rPr>
                <w:rFonts w:ascii="Times New Roman" w:hAnsi="Times New Roman" w:cs="Times New Roman"/>
                <w:iCs/>
                <w:sz w:val="20"/>
                <w:szCs w:val="20"/>
                <w:lang w:val="en-US"/>
              </w:rPr>
            </w:pPr>
            <w:r w:rsidRPr="0058509C">
              <w:rPr>
                <w:rFonts w:ascii="Times New Roman" w:hAnsi="Times New Roman" w:cs="Times New Roman"/>
                <w:iCs/>
                <w:sz w:val="20"/>
                <w:szCs w:val="20"/>
                <w:lang w:val="en-US"/>
              </w:rPr>
              <w:t>Humor can contribute to class unity and learning</w:t>
            </w:r>
          </w:p>
        </w:tc>
        <w:tc>
          <w:tcPr>
            <w:tcW w:w="966"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55.6 (20)</w:t>
            </w:r>
          </w:p>
        </w:tc>
        <w:tc>
          <w:tcPr>
            <w:tcW w:w="828"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36.1 (13)</w:t>
            </w:r>
          </w:p>
        </w:tc>
        <w:tc>
          <w:tcPr>
            <w:tcW w:w="967"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5.6 (2)</w:t>
            </w:r>
          </w:p>
        </w:tc>
        <w:tc>
          <w:tcPr>
            <w:tcW w:w="1010"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2.8 (1)</w:t>
            </w:r>
          </w:p>
        </w:tc>
        <w:tc>
          <w:tcPr>
            <w:tcW w:w="992"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r>
      <w:tr w:rsidR="008373DC" w:rsidRPr="0058509C" w:rsidTr="00DB2593">
        <w:trPr>
          <w:trHeight w:val="193"/>
        </w:trPr>
        <w:tc>
          <w:tcPr>
            <w:tcW w:w="520" w:type="dxa"/>
            <w:vAlign w:val="center"/>
          </w:tcPr>
          <w:p w:rsidR="008373DC" w:rsidRPr="0058509C" w:rsidRDefault="008373DC" w:rsidP="008373DC">
            <w:pPr>
              <w:pStyle w:val="ListParagraph"/>
              <w:ind w:left="0"/>
              <w:jc w:val="center"/>
              <w:rPr>
                <w:rFonts w:ascii="Times New Roman" w:hAnsi="Times New Roman" w:cs="Times New Roman"/>
                <w:iCs/>
                <w:sz w:val="20"/>
                <w:szCs w:val="20"/>
                <w:lang w:val="en-US"/>
              </w:rPr>
            </w:pPr>
            <w:r w:rsidRPr="0058509C">
              <w:rPr>
                <w:rFonts w:ascii="Times New Roman" w:hAnsi="Times New Roman" w:cs="Times New Roman"/>
                <w:iCs/>
                <w:sz w:val="20"/>
                <w:szCs w:val="20"/>
                <w:lang w:val="en-US"/>
              </w:rPr>
              <w:t>16.</w:t>
            </w:r>
          </w:p>
        </w:tc>
        <w:tc>
          <w:tcPr>
            <w:tcW w:w="2763" w:type="dxa"/>
            <w:vAlign w:val="bottom"/>
          </w:tcPr>
          <w:p w:rsidR="008373DC" w:rsidRPr="0058509C" w:rsidRDefault="008373DC" w:rsidP="008373DC">
            <w:pPr>
              <w:pStyle w:val="ListParagraph"/>
              <w:ind w:left="0"/>
              <w:jc w:val="both"/>
              <w:rPr>
                <w:rFonts w:ascii="Times New Roman" w:hAnsi="Times New Roman" w:cs="Times New Roman"/>
                <w:iCs/>
                <w:sz w:val="20"/>
                <w:szCs w:val="20"/>
                <w:lang w:val="en-US"/>
              </w:rPr>
            </w:pPr>
            <w:r w:rsidRPr="0058509C">
              <w:rPr>
                <w:rFonts w:ascii="Times New Roman" w:hAnsi="Times New Roman" w:cs="Times New Roman"/>
                <w:iCs/>
                <w:sz w:val="20"/>
                <w:szCs w:val="20"/>
                <w:lang w:val="en-US"/>
              </w:rPr>
              <w:t>Humor can reduce the authoritarian position of the teacher</w:t>
            </w:r>
          </w:p>
        </w:tc>
        <w:tc>
          <w:tcPr>
            <w:tcW w:w="966"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52.8 (19)</w:t>
            </w:r>
          </w:p>
        </w:tc>
        <w:tc>
          <w:tcPr>
            <w:tcW w:w="828"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22.2 (8)</w:t>
            </w:r>
          </w:p>
        </w:tc>
        <w:tc>
          <w:tcPr>
            <w:tcW w:w="967"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25 (9)</w:t>
            </w:r>
          </w:p>
        </w:tc>
        <w:tc>
          <w:tcPr>
            <w:tcW w:w="1010"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c>
          <w:tcPr>
            <w:tcW w:w="992"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r>
      <w:tr w:rsidR="008373DC" w:rsidRPr="0058509C" w:rsidTr="00DB2593">
        <w:trPr>
          <w:trHeight w:val="193"/>
        </w:trPr>
        <w:tc>
          <w:tcPr>
            <w:tcW w:w="520" w:type="dxa"/>
            <w:vAlign w:val="center"/>
          </w:tcPr>
          <w:p w:rsidR="008373DC" w:rsidRPr="0058509C" w:rsidRDefault="008373DC" w:rsidP="008373DC">
            <w:pPr>
              <w:pStyle w:val="ListParagraph"/>
              <w:ind w:left="0"/>
              <w:jc w:val="center"/>
              <w:rPr>
                <w:rFonts w:ascii="Times New Roman" w:hAnsi="Times New Roman" w:cs="Times New Roman"/>
                <w:iCs/>
                <w:sz w:val="20"/>
                <w:szCs w:val="20"/>
                <w:lang w:val="en-US"/>
              </w:rPr>
            </w:pPr>
            <w:r w:rsidRPr="0058509C">
              <w:rPr>
                <w:rFonts w:ascii="Times New Roman" w:hAnsi="Times New Roman" w:cs="Times New Roman"/>
                <w:iCs/>
                <w:sz w:val="20"/>
                <w:szCs w:val="20"/>
                <w:lang w:val="en-US"/>
              </w:rPr>
              <w:t>17.</w:t>
            </w:r>
          </w:p>
        </w:tc>
        <w:tc>
          <w:tcPr>
            <w:tcW w:w="2763" w:type="dxa"/>
            <w:vAlign w:val="bottom"/>
          </w:tcPr>
          <w:p w:rsidR="008373DC" w:rsidRPr="0058509C" w:rsidRDefault="008373DC" w:rsidP="008373DC">
            <w:pPr>
              <w:pStyle w:val="ListParagraph"/>
              <w:ind w:left="0"/>
              <w:jc w:val="both"/>
              <w:rPr>
                <w:rFonts w:ascii="Times New Roman" w:hAnsi="Times New Roman" w:cs="Times New Roman"/>
                <w:iCs/>
                <w:sz w:val="20"/>
                <w:szCs w:val="20"/>
                <w:lang w:val="en-US"/>
              </w:rPr>
            </w:pPr>
            <w:r w:rsidRPr="0058509C">
              <w:rPr>
                <w:rFonts w:ascii="Times New Roman" w:hAnsi="Times New Roman" w:cs="Times New Roman"/>
                <w:iCs/>
                <w:sz w:val="20"/>
                <w:szCs w:val="20"/>
                <w:lang w:val="en-US"/>
              </w:rPr>
              <w:t>Humor can reduce students’ anxieties of dread subjects</w:t>
            </w:r>
          </w:p>
        </w:tc>
        <w:tc>
          <w:tcPr>
            <w:tcW w:w="966"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75 (27)</w:t>
            </w:r>
          </w:p>
        </w:tc>
        <w:tc>
          <w:tcPr>
            <w:tcW w:w="828"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22.2 (8)</w:t>
            </w:r>
          </w:p>
        </w:tc>
        <w:tc>
          <w:tcPr>
            <w:tcW w:w="967"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c>
          <w:tcPr>
            <w:tcW w:w="1010"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2.8 (1)</w:t>
            </w:r>
          </w:p>
        </w:tc>
        <w:tc>
          <w:tcPr>
            <w:tcW w:w="992"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r>
      <w:tr w:rsidR="008373DC" w:rsidRPr="0058509C" w:rsidTr="00DB2593">
        <w:trPr>
          <w:trHeight w:val="193"/>
        </w:trPr>
        <w:tc>
          <w:tcPr>
            <w:tcW w:w="520" w:type="dxa"/>
            <w:vAlign w:val="center"/>
          </w:tcPr>
          <w:p w:rsidR="008373DC" w:rsidRPr="0058509C" w:rsidRDefault="008373DC" w:rsidP="008373DC">
            <w:pPr>
              <w:pStyle w:val="ListParagraph"/>
              <w:ind w:left="0"/>
              <w:jc w:val="center"/>
              <w:rPr>
                <w:rFonts w:ascii="Times New Roman" w:hAnsi="Times New Roman" w:cs="Times New Roman"/>
                <w:iCs/>
                <w:sz w:val="20"/>
                <w:szCs w:val="20"/>
                <w:lang w:val="en-US"/>
              </w:rPr>
            </w:pPr>
            <w:r w:rsidRPr="0058509C">
              <w:rPr>
                <w:rFonts w:ascii="Times New Roman" w:hAnsi="Times New Roman" w:cs="Times New Roman"/>
                <w:iCs/>
                <w:sz w:val="20"/>
                <w:szCs w:val="20"/>
                <w:lang w:val="en-US"/>
              </w:rPr>
              <w:t>18.</w:t>
            </w:r>
          </w:p>
        </w:tc>
        <w:tc>
          <w:tcPr>
            <w:tcW w:w="2763" w:type="dxa"/>
            <w:vAlign w:val="bottom"/>
          </w:tcPr>
          <w:p w:rsidR="008373DC" w:rsidRPr="0058509C" w:rsidRDefault="008373DC" w:rsidP="008373DC">
            <w:pPr>
              <w:pStyle w:val="ListParagraph"/>
              <w:ind w:left="0"/>
              <w:jc w:val="both"/>
              <w:rPr>
                <w:rFonts w:ascii="Times New Roman" w:hAnsi="Times New Roman" w:cs="Times New Roman"/>
                <w:iCs/>
                <w:sz w:val="20"/>
                <w:szCs w:val="20"/>
                <w:lang w:val="en-US"/>
              </w:rPr>
            </w:pPr>
            <w:r w:rsidRPr="0058509C">
              <w:rPr>
                <w:rFonts w:ascii="Times New Roman" w:hAnsi="Times New Roman" w:cs="Times New Roman"/>
                <w:iCs/>
                <w:sz w:val="20"/>
                <w:szCs w:val="20"/>
                <w:lang w:val="en-US"/>
              </w:rPr>
              <w:t>Humor can lift the spirit of students and help them to see the topic / subject / teacher in a more positive light</w:t>
            </w:r>
          </w:p>
        </w:tc>
        <w:tc>
          <w:tcPr>
            <w:tcW w:w="966"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66.7 (24)</w:t>
            </w:r>
          </w:p>
        </w:tc>
        <w:tc>
          <w:tcPr>
            <w:tcW w:w="828"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30.6 (11)</w:t>
            </w:r>
          </w:p>
        </w:tc>
        <w:tc>
          <w:tcPr>
            <w:tcW w:w="967"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2.8 (1)</w:t>
            </w:r>
          </w:p>
        </w:tc>
        <w:tc>
          <w:tcPr>
            <w:tcW w:w="1010"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c>
          <w:tcPr>
            <w:tcW w:w="992"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r>
      <w:tr w:rsidR="008373DC" w:rsidRPr="0058509C" w:rsidTr="00DB2593">
        <w:trPr>
          <w:trHeight w:val="193"/>
        </w:trPr>
        <w:tc>
          <w:tcPr>
            <w:tcW w:w="520" w:type="dxa"/>
            <w:vAlign w:val="center"/>
          </w:tcPr>
          <w:p w:rsidR="008373DC" w:rsidRPr="0058509C" w:rsidRDefault="008373DC" w:rsidP="008373DC">
            <w:pPr>
              <w:pStyle w:val="ListParagraph"/>
              <w:ind w:left="0"/>
              <w:jc w:val="center"/>
              <w:rPr>
                <w:rFonts w:ascii="Times New Roman" w:hAnsi="Times New Roman" w:cs="Times New Roman"/>
                <w:iCs/>
                <w:sz w:val="20"/>
                <w:szCs w:val="20"/>
                <w:lang w:val="en-US"/>
              </w:rPr>
            </w:pPr>
            <w:r w:rsidRPr="0058509C">
              <w:rPr>
                <w:rFonts w:ascii="Times New Roman" w:hAnsi="Times New Roman" w:cs="Times New Roman"/>
                <w:iCs/>
                <w:sz w:val="20"/>
                <w:szCs w:val="20"/>
                <w:lang w:val="en-US"/>
              </w:rPr>
              <w:lastRenderedPageBreak/>
              <w:t>19.</w:t>
            </w:r>
          </w:p>
        </w:tc>
        <w:tc>
          <w:tcPr>
            <w:tcW w:w="2763" w:type="dxa"/>
            <w:vAlign w:val="bottom"/>
          </w:tcPr>
          <w:p w:rsidR="008373DC" w:rsidRPr="0058509C" w:rsidRDefault="008373DC" w:rsidP="008373DC">
            <w:pPr>
              <w:pStyle w:val="ListParagraph"/>
              <w:ind w:left="0"/>
              <w:jc w:val="both"/>
              <w:rPr>
                <w:rFonts w:ascii="Times New Roman" w:hAnsi="Times New Roman" w:cs="Times New Roman"/>
                <w:iCs/>
                <w:sz w:val="20"/>
                <w:szCs w:val="20"/>
                <w:lang w:val="en-US"/>
              </w:rPr>
            </w:pPr>
            <w:r w:rsidRPr="0058509C">
              <w:rPr>
                <w:rFonts w:ascii="Times New Roman" w:hAnsi="Times New Roman" w:cs="Times New Roman"/>
                <w:iCs/>
                <w:sz w:val="20"/>
                <w:szCs w:val="20"/>
                <w:lang w:val="en-US"/>
              </w:rPr>
              <w:t>Humor can relief stress, tension and boredom for students</w:t>
            </w:r>
          </w:p>
        </w:tc>
        <w:tc>
          <w:tcPr>
            <w:tcW w:w="966"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91.7 (33)</w:t>
            </w:r>
          </w:p>
        </w:tc>
        <w:tc>
          <w:tcPr>
            <w:tcW w:w="828"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8.3 (3)</w:t>
            </w:r>
          </w:p>
        </w:tc>
        <w:tc>
          <w:tcPr>
            <w:tcW w:w="967"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c>
          <w:tcPr>
            <w:tcW w:w="1010"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c>
          <w:tcPr>
            <w:tcW w:w="992"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r>
      <w:tr w:rsidR="008373DC" w:rsidRPr="0058509C" w:rsidTr="008373DC">
        <w:trPr>
          <w:trHeight w:val="645"/>
        </w:trPr>
        <w:tc>
          <w:tcPr>
            <w:tcW w:w="520" w:type="dxa"/>
            <w:vAlign w:val="center"/>
          </w:tcPr>
          <w:p w:rsidR="008373DC" w:rsidRPr="0058509C" w:rsidRDefault="008373DC" w:rsidP="008373DC">
            <w:pPr>
              <w:pStyle w:val="ListParagraph"/>
              <w:ind w:left="0"/>
              <w:jc w:val="center"/>
              <w:rPr>
                <w:rFonts w:ascii="Times New Roman" w:hAnsi="Times New Roman" w:cs="Times New Roman"/>
                <w:iCs/>
                <w:sz w:val="20"/>
                <w:szCs w:val="20"/>
                <w:lang w:val="en-US"/>
              </w:rPr>
            </w:pPr>
            <w:r w:rsidRPr="0058509C">
              <w:rPr>
                <w:rFonts w:ascii="Times New Roman" w:hAnsi="Times New Roman" w:cs="Times New Roman"/>
                <w:iCs/>
                <w:sz w:val="20"/>
                <w:szCs w:val="20"/>
                <w:lang w:val="en-US"/>
              </w:rPr>
              <w:t>20.</w:t>
            </w:r>
          </w:p>
        </w:tc>
        <w:tc>
          <w:tcPr>
            <w:tcW w:w="2763" w:type="dxa"/>
            <w:vAlign w:val="bottom"/>
          </w:tcPr>
          <w:p w:rsidR="008373DC" w:rsidRPr="0058509C" w:rsidRDefault="008373DC" w:rsidP="008373DC">
            <w:pPr>
              <w:pStyle w:val="ListParagraph"/>
              <w:ind w:left="0"/>
              <w:jc w:val="both"/>
              <w:rPr>
                <w:rFonts w:ascii="Times New Roman" w:hAnsi="Times New Roman" w:cs="Times New Roman"/>
                <w:iCs/>
                <w:sz w:val="20"/>
                <w:szCs w:val="20"/>
                <w:lang w:val="en-US"/>
              </w:rPr>
            </w:pPr>
            <w:r w:rsidRPr="0058509C">
              <w:rPr>
                <w:rFonts w:ascii="Times New Roman" w:hAnsi="Times New Roman" w:cs="Times New Roman"/>
                <w:iCs/>
                <w:sz w:val="20"/>
                <w:szCs w:val="20"/>
                <w:lang w:val="en-US"/>
              </w:rPr>
              <w:t>Humor can relax students and they could become good listeners</w:t>
            </w:r>
          </w:p>
        </w:tc>
        <w:tc>
          <w:tcPr>
            <w:tcW w:w="966"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75 (27)</w:t>
            </w:r>
          </w:p>
        </w:tc>
        <w:tc>
          <w:tcPr>
            <w:tcW w:w="828"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25 (9)</w:t>
            </w:r>
          </w:p>
        </w:tc>
        <w:tc>
          <w:tcPr>
            <w:tcW w:w="967"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c>
          <w:tcPr>
            <w:tcW w:w="1010"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c>
          <w:tcPr>
            <w:tcW w:w="992"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r>
      <w:tr w:rsidR="008373DC" w:rsidRPr="0058509C" w:rsidTr="008373DC">
        <w:trPr>
          <w:trHeight w:val="670"/>
        </w:trPr>
        <w:tc>
          <w:tcPr>
            <w:tcW w:w="520" w:type="dxa"/>
            <w:vAlign w:val="center"/>
          </w:tcPr>
          <w:p w:rsidR="008373DC" w:rsidRPr="0058509C" w:rsidRDefault="008373DC" w:rsidP="008373DC">
            <w:pPr>
              <w:pStyle w:val="ListParagraph"/>
              <w:ind w:left="0"/>
              <w:jc w:val="center"/>
              <w:rPr>
                <w:rFonts w:ascii="Times New Roman" w:hAnsi="Times New Roman" w:cs="Times New Roman"/>
                <w:iCs/>
                <w:sz w:val="20"/>
                <w:szCs w:val="20"/>
                <w:lang w:val="en-US"/>
              </w:rPr>
            </w:pPr>
            <w:r w:rsidRPr="0058509C">
              <w:rPr>
                <w:rFonts w:ascii="Times New Roman" w:hAnsi="Times New Roman" w:cs="Times New Roman"/>
                <w:iCs/>
                <w:sz w:val="20"/>
                <w:szCs w:val="20"/>
                <w:lang w:val="en-US"/>
              </w:rPr>
              <w:t>21.</w:t>
            </w:r>
          </w:p>
        </w:tc>
        <w:tc>
          <w:tcPr>
            <w:tcW w:w="2763" w:type="dxa"/>
            <w:vAlign w:val="bottom"/>
          </w:tcPr>
          <w:p w:rsidR="008373DC" w:rsidRPr="0058509C" w:rsidRDefault="008373DC" w:rsidP="008373DC">
            <w:pPr>
              <w:pStyle w:val="ListParagraph"/>
              <w:ind w:left="0"/>
              <w:jc w:val="both"/>
              <w:rPr>
                <w:rFonts w:ascii="Times New Roman" w:hAnsi="Times New Roman" w:cs="Times New Roman"/>
                <w:iCs/>
                <w:sz w:val="20"/>
                <w:szCs w:val="20"/>
                <w:lang w:val="en-US"/>
              </w:rPr>
            </w:pPr>
            <w:r w:rsidRPr="0058509C">
              <w:rPr>
                <w:rFonts w:ascii="Times New Roman" w:hAnsi="Times New Roman" w:cs="Times New Roman"/>
                <w:iCs/>
                <w:sz w:val="20"/>
                <w:szCs w:val="20"/>
                <w:lang w:val="en-US"/>
              </w:rPr>
              <w:t>Humor can energize and exercise the body for healthy living</w:t>
            </w:r>
          </w:p>
        </w:tc>
        <w:tc>
          <w:tcPr>
            <w:tcW w:w="966"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36.1 (13)</w:t>
            </w:r>
          </w:p>
        </w:tc>
        <w:tc>
          <w:tcPr>
            <w:tcW w:w="828"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50 (18)</w:t>
            </w:r>
          </w:p>
        </w:tc>
        <w:tc>
          <w:tcPr>
            <w:tcW w:w="967"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11.1 (4)</w:t>
            </w:r>
          </w:p>
        </w:tc>
        <w:tc>
          <w:tcPr>
            <w:tcW w:w="1010"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2.8 (1)</w:t>
            </w:r>
          </w:p>
        </w:tc>
        <w:tc>
          <w:tcPr>
            <w:tcW w:w="992"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r>
      <w:tr w:rsidR="008373DC" w:rsidRPr="0058509C" w:rsidTr="008373DC">
        <w:trPr>
          <w:trHeight w:val="666"/>
        </w:trPr>
        <w:tc>
          <w:tcPr>
            <w:tcW w:w="520" w:type="dxa"/>
            <w:vAlign w:val="center"/>
          </w:tcPr>
          <w:p w:rsidR="008373DC" w:rsidRPr="0058509C" w:rsidRDefault="008373DC" w:rsidP="008373DC">
            <w:pPr>
              <w:pStyle w:val="ListParagraph"/>
              <w:ind w:left="0"/>
              <w:jc w:val="center"/>
              <w:rPr>
                <w:rFonts w:ascii="Times New Roman" w:hAnsi="Times New Roman" w:cs="Times New Roman"/>
                <w:iCs/>
                <w:sz w:val="20"/>
                <w:szCs w:val="20"/>
                <w:lang w:val="en-US"/>
              </w:rPr>
            </w:pPr>
            <w:r w:rsidRPr="0058509C">
              <w:rPr>
                <w:rFonts w:ascii="Times New Roman" w:hAnsi="Times New Roman" w:cs="Times New Roman"/>
                <w:iCs/>
                <w:sz w:val="20"/>
                <w:szCs w:val="20"/>
                <w:lang w:val="en-US"/>
              </w:rPr>
              <w:t>22.</w:t>
            </w:r>
          </w:p>
        </w:tc>
        <w:tc>
          <w:tcPr>
            <w:tcW w:w="2763" w:type="dxa"/>
            <w:vAlign w:val="bottom"/>
          </w:tcPr>
          <w:p w:rsidR="008373DC" w:rsidRPr="0058509C" w:rsidRDefault="008373DC" w:rsidP="008373DC">
            <w:pPr>
              <w:pStyle w:val="ListParagraph"/>
              <w:ind w:left="0"/>
              <w:jc w:val="both"/>
              <w:rPr>
                <w:rFonts w:ascii="Times New Roman" w:hAnsi="Times New Roman" w:cs="Times New Roman"/>
                <w:iCs/>
                <w:sz w:val="20"/>
                <w:szCs w:val="20"/>
                <w:lang w:val="en-US"/>
              </w:rPr>
            </w:pPr>
            <w:r w:rsidRPr="0058509C">
              <w:rPr>
                <w:rFonts w:ascii="Times New Roman" w:hAnsi="Times New Roman" w:cs="Times New Roman"/>
                <w:iCs/>
                <w:sz w:val="20"/>
                <w:szCs w:val="20"/>
                <w:lang w:val="en-US"/>
              </w:rPr>
              <w:t>Humor can contract the muscles and increase blood flow</w:t>
            </w:r>
          </w:p>
        </w:tc>
        <w:tc>
          <w:tcPr>
            <w:tcW w:w="966"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47.2 (17)</w:t>
            </w:r>
          </w:p>
        </w:tc>
        <w:tc>
          <w:tcPr>
            <w:tcW w:w="828"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50 (18)</w:t>
            </w:r>
          </w:p>
        </w:tc>
        <w:tc>
          <w:tcPr>
            <w:tcW w:w="967"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2.8 (1)</w:t>
            </w:r>
          </w:p>
        </w:tc>
        <w:tc>
          <w:tcPr>
            <w:tcW w:w="1010"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c>
          <w:tcPr>
            <w:tcW w:w="992"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r>
      <w:tr w:rsidR="008373DC" w:rsidRPr="0058509C" w:rsidTr="008373DC">
        <w:trPr>
          <w:trHeight w:val="533"/>
        </w:trPr>
        <w:tc>
          <w:tcPr>
            <w:tcW w:w="520" w:type="dxa"/>
            <w:vAlign w:val="center"/>
          </w:tcPr>
          <w:p w:rsidR="008373DC" w:rsidRPr="0058509C" w:rsidRDefault="008373DC" w:rsidP="008373DC">
            <w:pPr>
              <w:pStyle w:val="ListParagraph"/>
              <w:ind w:left="0"/>
              <w:jc w:val="center"/>
              <w:rPr>
                <w:rFonts w:ascii="Times New Roman" w:hAnsi="Times New Roman" w:cs="Times New Roman"/>
                <w:iCs/>
                <w:sz w:val="20"/>
                <w:szCs w:val="20"/>
                <w:lang w:val="en-US"/>
              </w:rPr>
            </w:pPr>
            <w:r w:rsidRPr="0058509C">
              <w:rPr>
                <w:rFonts w:ascii="Times New Roman" w:hAnsi="Times New Roman" w:cs="Times New Roman"/>
                <w:iCs/>
                <w:sz w:val="20"/>
                <w:szCs w:val="20"/>
                <w:lang w:val="en-US"/>
              </w:rPr>
              <w:t>23.</w:t>
            </w:r>
          </w:p>
        </w:tc>
        <w:tc>
          <w:tcPr>
            <w:tcW w:w="2763" w:type="dxa"/>
            <w:vAlign w:val="bottom"/>
          </w:tcPr>
          <w:p w:rsidR="008373DC" w:rsidRPr="0058509C" w:rsidRDefault="008373DC" w:rsidP="008373DC">
            <w:pPr>
              <w:pStyle w:val="ListParagraph"/>
              <w:ind w:left="0"/>
              <w:jc w:val="both"/>
              <w:rPr>
                <w:rFonts w:ascii="Times New Roman" w:hAnsi="Times New Roman" w:cs="Times New Roman"/>
                <w:iCs/>
                <w:sz w:val="20"/>
                <w:szCs w:val="20"/>
                <w:lang w:val="en-US"/>
              </w:rPr>
            </w:pPr>
            <w:r w:rsidRPr="0058509C">
              <w:rPr>
                <w:rFonts w:ascii="Times New Roman" w:hAnsi="Times New Roman" w:cs="Times New Roman"/>
                <w:iCs/>
                <w:sz w:val="20"/>
                <w:szCs w:val="20"/>
                <w:lang w:val="en-US"/>
              </w:rPr>
              <w:t>Humor can give pleasant glow on the faces</w:t>
            </w:r>
          </w:p>
        </w:tc>
        <w:tc>
          <w:tcPr>
            <w:tcW w:w="966"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69.4 (25)</w:t>
            </w:r>
          </w:p>
        </w:tc>
        <w:tc>
          <w:tcPr>
            <w:tcW w:w="828"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22.2 (8)</w:t>
            </w:r>
          </w:p>
        </w:tc>
        <w:tc>
          <w:tcPr>
            <w:tcW w:w="967"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5.6 (2)</w:t>
            </w:r>
          </w:p>
        </w:tc>
        <w:tc>
          <w:tcPr>
            <w:tcW w:w="1010"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2.8 (1)</w:t>
            </w:r>
          </w:p>
        </w:tc>
        <w:tc>
          <w:tcPr>
            <w:tcW w:w="992"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r>
      <w:tr w:rsidR="008373DC" w:rsidRPr="0058509C" w:rsidTr="008373DC">
        <w:trPr>
          <w:trHeight w:val="413"/>
        </w:trPr>
        <w:tc>
          <w:tcPr>
            <w:tcW w:w="520" w:type="dxa"/>
            <w:vAlign w:val="center"/>
          </w:tcPr>
          <w:p w:rsidR="008373DC" w:rsidRPr="0058509C" w:rsidRDefault="008373DC" w:rsidP="008373DC">
            <w:pPr>
              <w:pStyle w:val="ListParagraph"/>
              <w:ind w:left="0"/>
              <w:jc w:val="center"/>
              <w:rPr>
                <w:rFonts w:ascii="Times New Roman" w:hAnsi="Times New Roman" w:cs="Times New Roman"/>
                <w:iCs/>
                <w:sz w:val="20"/>
                <w:szCs w:val="20"/>
                <w:lang w:val="en-US"/>
              </w:rPr>
            </w:pPr>
            <w:r w:rsidRPr="0058509C">
              <w:rPr>
                <w:rFonts w:ascii="Times New Roman" w:hAnsi="Times New Roman" w:cs="Times New Roman"/>
                <w:iCs/>
                <w:sz w:val="20"/>
                <w:szCs w:val="20"/>
                <w:lang w:val="en-US"/>
              </w:rPr>
              <w:t>24.</w:t>
            </w:r>
          </w:p>
        </w:tc>
        <w:tc>
          <w:tcPr>
            <w:tcW w:w="2763" w:type="dxa"/>
            <w:vAlign w:val="bottom"/>
          </w:tcPr>
          <w:p w:rsidR="008373DC" w:rsidRPr="0058509C" w:rsidRDefault="008373DC" w:rsidP="008373DC">
            <w:pPr>
              <w:pStyle w:val="ListParagraph"/>
              <w:ind w:left="0"/>
              <w:jc w:val="both"/>
              <w:rPr>
                <w:rFonts w:ascii="Times New Roman" w:hAnsi="Times New Roman" w:cs="Times New Roman"/>
                <w:iCs/>
                <w:sz w:val="20"/>
                <w:szCs w:val="20"/>
                <w:lang w:val="en-US"/>
              </w:rPr>
            </w:pPr>
            <w:r w:rsidRPr="0058509C">
              <w:rPr>
                <w:rFonts w:ascii="Times New Roman" w:hAnsi="Times New Roman" w:cs="Times New Roman"/>
                <w:iCs/>
                <w:sz w:val="20"/>
                <w:szCs w:val="20"/>
                <w:lang w:val="en-US"/>
              </w:rPr>
              <w:t>Humor should be appropriate and timely</w:t>
            </w:r>
          </w:p>
        </w:tc>
        <w:tc>
          <w:tcPr>
            <w:tcW w:w="966"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72.2 (26)</w:t>
            </w:r>
          </w:p>
        </w:tc>
        <w:tc>
          <w:tcPr>
            <w:tcW w:w="828"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27.8 (10)</w:t>
            </w:r>
          </w:p>
        </w:tc>
        <w:tc>
          <w:tcPr>
            <w:tcW w:w="967"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c>
          <w:tcPr>
            <w:tcW w:w="1010"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c>
          <w:tcPr>
            <w:tcW w:w="992"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r>
      <w:tr w:rsidR="008373DC" w:rsidRPr="0058509C" w:rsidTr="008373DC">
        <w:trPr>
          <w:trHeight w:val="377"/>
        </w:trPr>
        <w:tc>
          <w:tcPr>
            <w:tcW w:w="520" w:type="dxa"/>
            <w:vAlign w:val="center"/>
          </w:tcPr>
          <w:p w:rsidR="008373DC" w:rsidRPr="0058509C" w:rsidRDefault="008373DC" w:rsidP="008373DC">
            <w:pPr>
              <w:pStyle w:val="ListParagraph"/>
              <w:ind w:left="0"/>
              <w:jc w:val="center"/>
              <w:rPr>
                <w:rFonts w:ascii="Times New Roman" w:hAnsi="Times New Roman" w:cs="Times New Roman"/>
                <w:iCs/>
                <w:sz w:val="20"/>
                <w:szCs w:val="20"/>
                <w:lang w:val="en-US"/>
              </w:rPr>
            </w:pPr>
            <w:r w:rsidRPr="0058509C">
              <w:rPr>
                <w:rFonts w:ascii="Times New Roman" w:hAnsi="Times New Roman" w:cs="Times New Roman"/>
                <w:iCs/>
                <w:sz w:val="20"/>
                <w:szCs w:val="20"/>
                <w:lang w:val="en-US"/>
              </w:rPr>
              <w:t>25.</w:t>
            </w:r>
          </w:p>
        </w:tc>
        <w:tc>
          <w:tcPr>
            <w:tcW w:w="2763" w:type="dxa"/>
            <w:vAlign w:val="bottom"/>
          </w:tcPr>
          <w:p w:rsidR="008373DC" w:rsidRPr="0058509C" w:rsidRDefault="008373DC" w:rsidP="008373DC">
            <w:pPr>
              <w:pStyle w:val="ListParagraph"/>
              <w:ind w:left="0"/>
              <w:jc w:val="both"/>
              <w:rPr>
                <w:rFonts w:ascii="Times New Roman" w:hAnsi="Times New Roman" w:cs="Times New Roman"/>
                <w:iCs/>
                <w:sz w:val="20"/>
                <w:szCs w:val="20"/>
                <w:lang w:val="en-US"/>
              </w:rPr>
            </w:pPr>
            <w:r w:rsidRPr="0058509C">
              <w:rPr>
                <w:rFonts w:ascii="Times New Roman" w:hAnsi="Times New Roman" w:cs="Times New Roman"/>
                <w:iCs/>
                <w:sz w:val="20"/>
                <w:szCs w:val="20"/>
                <w:lang w:val="en-US"/>
              </w:rPr>
              <w:t>Humor should not be run any student down</w:t>
            </w:r>
          </w:p>
        </w:tc>
        <w:tc>
          <w:tcPr>
            <w:tcW w:w="966"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75 (27)</w:t>
            </w:r>
          </w:p>
        </w:tc>
        <w:tc>
          <w:tcPr>
            <w:tcW w:w="828"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25 (9)</w:t>
            </w:r>
          </w:p>
        </w:tc>
        <w:tc>
          <w:tcPr>
            <w:tcW w:w="967"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c>
          <w:tcPr>
            <w:tcW w:w="1010"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c>
          <w:tcPr>
            <w:tcW w:w="992"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r>
      <w:tr w:rsidR="008373DC" w:rsidRPr="0058509C" w:rsidTr="008373DC">
        <w:trPr>
          <w:trHeight w:val="342"/>
        </w:trPr>
        <w:tc>
          <w:tcPr>
            <w:tcW w:w="520" w:type="dxa"/>
            <w:vAlign w:val="center"/>
          </w:tcPr>
          <w:p w:rsidR="008373DC" w:rsidRPr="0058509C" w:rsidRDefault="008373DC" w:rsidP="008373DC">
            <w:pPr>
              <w:pStyle w:val="ListParagraph"/>
              <w:ind w:left="0"/>
              <w:jc w:val="center"/>
              <w:rPr>
                <w:rFonts w:ascii="Times New Roman" w:hAnsi="Times New Roman" w:cs="Times New Roman"/>
                <w:iCs/>
                <w:sz w:val="20"/>
                <w:szCs w:val="20"/>
                <w:lang w:val="en-US"/>
              </w:rPr>
            </w:pPr>
            <w:r w:rsidRPr="0058509C">
              <w:rPr>
                <w:rFonts w:ascii="Times New Roman" w:hAnsi="Times New Roman" w:cs="Times New Roman"/>
                <w:iCs/>
                <w:sz w:val="20"/>
                <w:szCs w:val="20"/>
                <w:lang w:val="en-US"/>
              </w:rPr>
              <w:t>26.</w:t>
            </w:r>
          </w:p>
        </w:tc>
        <w:tc>
          <w:tcPr>
            <w:tcW w:w="2763" w:type="dxa"/>
            <w:vAlign w:val="bottom"/>
          </w:tcPr>
          <w:p w:rsidR="008373DC" w:rsidRPr="0058509C" w:rsidRDefault="008373DC" w:rsidP="008373DC">
            <w:pPr>
              <w:pStyle w:val="ListParagraph"/>
              <w:ind w:left="0"/>
              <w:jc w:val="both"/>
              <w:rPr>
                <w:rFonts w:ascii="Times New Roman" w:hAnsi="Times New Roman" w:cs="Times New Roman"/>
                <w:iCs/>
                <w:sz w:val="20"/>
                <w:szCs w:val="20"/>
                <w:lang w:val="en-US"/>
              </w:rPr>
            </w:pPr>
            <w:r w:rsidRPr="0058509C">
              <w:rPr>
                <w:rFonts w:ascii="Times New Roman" w:hAnsi="Times New Roman" w:cs="Times New Roman"/>
                <w:iCs/>
                <w:sz w:val="20"/>
                <w:szCs w:val="20"/>
                <w:lang w:val="en-US"/>
              </w:rPr>
              <w:t>Humor should not be on disability</w:t>
            </w:r>
          </w:p>
        </w:tc>
        <w:tc>
          <w:tcPr>
            <w:tcW w:w="966"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88.9 (32)</w:t>
            </w:r>
          </w:p>
        </w:tc>
        <w:tc>
          <w:tcPr>
            <w:tcW w:w="828"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8.3 (3)</w:t>
            </w:r>
          </w:p>
        </w:tc>
        <w:tc>
          <w:tcPr>
            <w:tcW w:w="967"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2.8 (1)</w:t>
            </w:r>
          </w:p>
        </w:tc>
        <w:tc>
          <w:tcPr>
            <w:tcW w:w="1010"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c>
          <w:tcPr>
            <w:tcW w:w="992"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r>
      <w:tr w:rsidR="008373DC" w:rsidRPr="0058509C" w:rsidTr="008373DC">
        <w:trPr>
          <w:trHeight w:val="505"/>
        </w:trPr>
        <w:tc>
          <w:tcPr>
            <w:tcW w:w="520" w:type="dxa"/>
            <w:vAlign w:val="center"/>
          </w:tcPr>
          <w:p w:rsidR="008373DC" w:rsidRPr="0058509C" w:rsidRDefault="008373DC" w:rsidP="008373DC">
            <w:pPr>
              <w:pStyle w:val="ListParagraph"/>
              <w:ind w:left="0"/>
              <w:jc w:val="center"/>
              <w:rPr>
                <w:rFonts w:ascii="Times New Roman" w:hAnsi="Times New Roman" w:cs="Times New Roman"/>
                <w:iCs/>
                <w:sz w:val="20"/>
                <w:szCs w:val="20"/>
                <w:lang w:val="en-US"/>
              </w:rPr>
            </w:pPr>
            <w:r w:rsidRPr="0058509C">
              <w:rPr>
                <w:rFonts w:ascii="Times New Roman" w:hAnsi="Times New Roman" w:cs="Times New Roman"/>
                <w:iCs/>
                <w:sz w:val="20"/>
                <w:szCs w:val="20"/>
                <w:lang w:val="en-US"/>
              </w:rPr>
              <w:t>27.</w:t>
            </w:r>
          </w:p>
        </w:tc>
        <w:tc>
          <w:tcPr>
            <w:tcW w:w="2763" w:type="dxa"/>
            <w:vAlign w:val="bottom"/>
          </w:tcPr>
          <w:p w:rsidR="008373DC" w:rsidRPr="0058509C" w:rsidRDefault="008373DC" w:rsidP="008373DC">
            <w:pPr>
              <w:pStyle w:val="ListParagraph"/>
              <w:ind w:left="0"/>
              <w:jc w:val="both"/>
              <w:rPr>
                <w:rFonts w:ascii="Times New Roman" w:hAnsi="Times New Roman" w:cs="Times New Roman"/>
                <w:iCs/>
                <w:sz w:val="20"/>
                <w:szCs w:val="20"/>
                <w:lang w:val="en-US"/>
              </w:rPr>
            </w:pPr>
            <w:r w:rsidRPr="0058509C">
              <w:rPr>
                <w:rFonts w:ascii="Times New Roman" w:hAnsi="Times New Roman" w:cs="Times New Roman"/>
                <w:iCs/>
                <w:sz w:val="20"/>
                <w:szCs w:val="20"/>
                <w:lang w:val="en-US"/>
              </w:rPr>
              <w:t>Humor should not be delivered through insult or sarcasm</w:t>
            </w:r>
          </w:p>
        </w:tc>
        <w:tc>
          <w:tcPr>
            <w:tcW w:w="966"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91.7 (33)</w:t>
            </w:r>
          </w:p>
        </w:tc>
        <w:tc>
          <w:tcPr>
            <w:tcW w:w="828"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8.3 (3)</w:t>
            </w:r>
          </w:p>
        </w:tc>
        <w:tc>
          <w:tcPr>
            <w:tcW w:w="967"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c>
          <w:tcPr>
            <w:tcW w:w="1010"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c>
          <w:tcPr>
            <w:tcW w:w="992"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r>
      <w:tr w:rsidR="008373DC" w:rsidRPr="0058509C" w:rsidTr="008373DC">
        <w:trPr>
          <w:trHeight w:val="710"/>
        </w:trPr>
        <w:tc>
          <w:tcPr>
            <w:tcW w:w="520" w:type="dxa"/>
            <w:vAlign w:val="center"/>
          </w:tcPr>
          <w:p w:rsidR="008373DC" w:rsidRPr="0058509C" w:rsidRDefault="008373DC" w:rsidP="008373DC">
            <w:pPr>
              <w:pStyle w:val="ListParagraph"/>
              <w:ind w:left="0"/>
              <w:jc w:val="center"/>
              <w:rPr>
                <w:rFonts w:ascii="Times New Roman" w:hAnsi="Times New Roman" w:cs="Times New Roman"/>
                <w:iCs/>
                <w:sz w:val="20"/>
                <w:szCs w:val="20"/>
                <w:lang w:val="en-US"/>
              </w:rPr>
            </w:pPr>
            <w:r w:rsidRPr="0058509C">
              <w:rPr>
                <w:rFonts w:ascii="Times New Roman" w:hAnsi="Times New Roman" w:cs="Times New Roman"/>
                <w:iCs/>
                <w:sz w:val="20"/>
                <w:szCs w:val="20"/>
                <w:lang w:val="en-US"/>
              </w:rPr>
              <w:t>28.</w:t>
            </w:r>
          </w:p>
        </w:tc>
        <w:tc>
          <w:tcPr>
            <w:tcW w:w="2763" w:type="dxa"/>
            <w:vAlign w:val="bottom"/>
          </w:tcPr>
          <w:p w:rsidR="008373DC" w:rsidRPr="0058509C" w:rsidRDefault="008373DC" w:rsidP="008373DC">
            <w:pPr>
              <w:pStyle w:val="ListParagraph"/>
              <w:ind w:left="0"/>
              <w:jc w:val="both"/>
              <w:rPr>
                <w:rFonts w:ascii="Times New Roman" w:hAnsi="Times New Roman" w:cs="Times New Roman"/>
                <w:iCs/>
                <w:sz w:val="20"/>
                <w:szCs w:val="20"/>
                <w:lang w:val="en-US"/>
              </w:rPr>
            </w:pPr>
            <w:r w:rsidRPr="0058509C">
              <w:rPr>
                <w:rFonts w:ascii="Times New Roman" w:hAnsi="Times New Roman" w:cs="Times New Roman"/>
                <w:iCs/>
                <w:sz w:val="20"/>
                <w:szCs w:val="20"/>
                <w:lang w:val="en-US"/>
              </w:rPr>
              <w:t>Humor should be thoughtful and made an integral part of the class</w:t>
            </w:r>
          </w:p>
        </w:tc>
        <w:tc>
          <w:tcPr>
            <w:tcW w:w="966"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77.8 (28)</w:t>
            </w:r>
          </w:p>
        </w:tc>
        <w:tc>
          <w:tcPr>
            <w:tcW w:w="828"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22.2 (8)</w:t>
            </w:r>
          </w:p>
        </w:tc>
        <w:tc>
          <w:tcPr>
            <w:tcW w:w="967"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c>
          <w:tcPr>
            <w:tcW w:w="1010"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c>
          <w:tcPr>
            <w:tcW w:w="992"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r>
      <w:tr w:rsidR="008373DC" w:rsidRPr="0058509C" w:rsidTr="008373DC">
        <w:trPr>
          <w:trHeight w:val="409"/>
        </w:trPr>
        <w:tc>
          <w:tcPr>
            <w:tcW w:w="520" w:type="dxa"/>
            <w:vAlign w:val="center"/>
          </w:tcPr>
          <w:p w:rsidR="008373DC" w:rsidRPr="0058509C" w:rsidRDefault="008373DC" w:rsidP="008373DC">
            <w:pPr>
              <w:pStyle w:val="ListParagraph"/>
              <w:ind w:left="0"/>
              <w:jc w:val="center"/>
              <w:rPr>
                <w:rFonts w:ascii="Times New Roman" w:hAnsi="Times New Roman" w:cs="Times New Roman"/>
                <w:iCs/>
                <w:sz w:val="20"/>
                <w:szCs w:val="20"/>
                <w:lang w:val="en-US"/>
              </w:rPr>
            </w:pPr>
            <w:r w:rsidRPr="0058509C">
              <w:rPr>
                <w:rFonts w:ascii="Times New Roman" w:hAnsi="Times New Roman" w:cs="Times New Roman"/>
                <w:iCs/>
                <w:sz w:val="20"/>
                <w:szCs w:val="20"/>
                <w:lang w:val="en-US"/>
              </w:rPr>
              <w:t>29.</w:t>
            </w:r>
          </w:p>
        </w:tc>
        <w:tc>
          <w:tcPr>
            <w:tcW w:w="2763" w:type="dxa"/>
            <w:vAlign w:val="bottom"/>
          </w:tcPr>
          <w:p w:rsidR="008373DC" w:rsidRPr="0058509C" w:rsidRDefault="008373DC" w:rsidP="008373DC">
            <w:pPr>
              <w:pStyle w:val="ListParagraph"/>
              <w:ind w:left="0"/>
              <w:jc w:val="both"/>
              <w:rPr>
                <w:rFonts w:ascii="Times New Roman" w:hAnsi="Times New Roman" w:cs="Times New Roman"/>
                <w:iCs/>
                <w:sz w:val="20"/>
                <w:szCs w:val="20"/>
                <w:lang w:val="en-US"/>
              </w:rPr>
            </w:pPr>
            <w:r w:rsidRPr="0058509C">
              <w:rPr>
                <w:rFonts w:ascii="Times New Roman" w:hAnsi="Times New Roman" w:cs="Times New Roman"/>
                <w:iCs/>
                <w:sz w:val="20"/>
                <w:szCs w:val="20"/>
                <w:lang w:val="en-US"/>
              </w:rPr>
              <w:t>Humor should make students to be comfortable and safe</w:t>
            </w:r>
          </w:p>
        </w:tc>
        <w:tc>
          <w:tcPr>
            <w:tcW w:w="966"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83.3 (30)</w:t>
            </w:r>
          </w:p>
        </w:tc>
        <w:tc>
          <w:tcPr>
            <w:tcW w:w="828"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16.7 (6)</w:t>
            </w:r>
          </w:p>
        </w:tc>
        <w:tc>
          <w:tcPr>
            <w:tcW w:w="967"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c>
          <w:tcPr>
            <w:tcW w:w="1010"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c>
          <w:tcPr>
            <w:tcW w:w="992"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p>
        </w:tc>
      </w:tr>
      <w:tr w:rsidR="008373DC" w:rsidRPr="0058509C" w:rsidTr="008373DC">
        <w:trPr>
          <w:trHeight w:val="429"/>
        </w:trPr>
        <w:tc>
          <w:tcPr>
            <w:tcW w:w="520" w:type="dxa"/>
            <w:vAlign w:val="center"/>
          </w:tcPr>
          <w:p w:rsidR="008373DC" w:rsidRPr="0058509C" w:rsidRDefault="008373DC" w:rsidP="008373DC">
            <w:pPr>
              <w:pStyle w:val="ListParagraph"/>
              <w:ind w:left="0"/>
              <w:jc w:val="center"/>
              <w:rPr>
                <w:rFonts w:ascii="Times New Roman" w:hAnsi="Times New Roman" w:cs="Times New Roman"/>
                <w:iCs/>
                <w:sz w:val="20"/>
                <w:szCs w:val="20"/>
                <w:lang w:val="en-US"/>
              </w:rPr>
            </w:pPr>
            <w:r w:rsidRPr="0058509C">
              <w:rPr>
                <w:rFonts w:ascii="Times New Roman" w:hAnsi="Times New Roman" w:cs="Times New Roman"/>
                <w:iCs/>
                <w:sz w:val="20"/>
                <w:szCs w:val="20"/>
                <w:lang w:val="en-US"/>
              </w:rPr>
              <w:t>30.</w:t>
            </w:r>
          </w:p>
        </w:tc>
        <w:tc>
          <w:tcPr>
            <w:tcW w:w="2763" w:type="dxa"/>
            <w:vAlign w:val="bottom"/>
          </w:tcPr>
          <w:p w:rsidR="008373DC" w:rsidRPr="0058509C" w:rsidRDefault="008373DC" w:rsidP="008373DC">
            <w:pPr>
              <w:pStyle w:val="ListParagraph"/>
              <w:ind w:left="0"/>
              <w:jc w:val="both"/>
              <w:rPr>
                <w:rFonts w:ascii="Times New Roman" w:hAnsi="Times New Roman" w:cs="Times New Roman"/>
                <w:iCs/>
                <w:sz w:val="20"/>
                <w:szCs w:val="20"/>
                <w:lang w:val="en-US"/>
              </w:rPr>
            </w:pPr>
            <w:r w:rsidRPr="0058509C">
              <w:rPr>
                <w:rFonts w:ascii="Times New Roman" w:hAnsi="Times New Roman" w:cs="Times New Roman"/>
                <w:iCs/>
                <w:sz w:val="20"/>
                <w:szCs w:val="20"/>
                <w:lang w:val="en-US"/>
              </w:rPr>
              <w:t xml:space="preserve">Teacher uses jokes about </w:t>
            </w:r>
            <w:proofErr w:type="gramStart"/>
            <w:r w:rsidRPr="0058509C">
              <w:rPr>
                <w:rFonts w:ascii="Times New Roman" w:hAnsi="Times New Roman" w:cs="Times New Roman"/>
                <w:iCs/>
                <w:sz w:val="20"/>
                <w:szCs w:val="20"/>
                <w:lang w:val="en-US"/>
              </w:rPr>
              <w:t>himself/herself</w:t>
            </w:r>
            <w:proofErr w:type="gramEnd"/>
            <w:r w:rsidRPr="0058509C">
              <w:rPr>
                <w:rFonts w:ascii="Times New Roman" w:hAnsi="Times New Roman" w:cs="Times New Roman"/>
                <w:iCs/>
                <w:sz w:val="20"/>
                <w:szCs w:val="20"/>
                <w:lang w:val="en-US"/>
              </w:rPr>
              <w:t xml:space="preserve"> always rather than his/her students.</w:t>
            </w:r>
          </w:p>
        </w:tc>
        <w:tc>
          <w:tcPr>
            <w:tcW w:w="966"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13.9 (5)</w:t>
            </w:r>
          </w:p>
        </w:tc>
        <w:tc>
          <w:tcPr>
            <w:tcW w:w="828"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27.8 (10)</w:t>
            </w:r>
          </w:p>
        </w:tc>
        <w:tc>
          <w:tcPr>
            <w:tcW w:w="967"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30.6 (11)</w:t>
            </w:r>
          </w:p>
        </w:tc>
        <w:tc>
          <w:tcPr>
            <w:tcW w:w="1010"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25 (9)</w:t>
            </w:r>
          </w:p>
        </w:tc>
        <w:tc>
          <w:tcPr>
            <w:tcW w:w="992" w:type="dxa"/>
            <w:vAlign w:val="center"/>
          </w:tcPr>
          <w:p w:rsidR="008373DC" w:rsidRPr="0058509C" w:rsidRDefault="008373DC" w:rsidP="008373DC">
            <w:pPr>
              <w:pStyle w:val="ListParagraph"/>
              <w:ind w:left="0"/>
              <w:jc w:val="center"/>
              <w:rPr>
                <w:rFonts w:ascii="Times New Roman" w:hAnsi="Times New Roman" w:cs="Times New Roman"/>
                <w:iCs/>
                <w:sz w:val="16"/>
                <w:szCs w:val="16"/>
                <w:lang w:val="en-US"/>
              </w:rPr>
            </w:pPr>
            <w:r w:rsidRPr="0058509C">
              <w:rPr>
                <w:rFonts w:ascii="Times New Roman" w:hAnsi="Times New Roman" w:cs="Times New Roman"/>
                <w:iCs/>
                <w:sz w:val="16"/>
                <w:szCs w:val="16"/>
                <w:lang w:val="en-US"/>
              </w:rPr>
              <w:t>2.8 (1)</w:t>
            </w:r>
          </w:p>
        </w:tc>
      </w:tr>
    </w:tbl>
    <w:p w:rsidR="008373DC" w:rsidRPr="0058509C" w:rsidRDefault="008373DC" w:rsidP="005F591D">
      <w:pPr>
        <w:spacing w:after="0" w:line="240" w:lineRule="auto"/>
        <w:jc w:val="both"/>
        <w:rPr>
          <w:rFonts w:ascii="Times New Roman" w:hAnsi="Times New Roman" w:cs="Times New Roman"/>
          <w:b/>
          <w:sz w:val="24"/>
          <w:szCs w:val="24"/>
        </w:rPr>
      </w:pPr>
    </w:p>
    <w:p w:rsidR="008373DC" w:rsidRPr="0058509C" w:rsidRDefault="008373DC" w:rsidP="005F591D">
      <w:pPr>
        <w:spacing w:after="0" w:line="240" w:lineRule="auto"/>
        <w:jc w:val="both"/>
        <w:rPr>
          <w:rFonts w:ascii="Times New Roman" w:hAnsi="Times New Roman" w:cs="Times New Roman"/>
          <w:b/>
          <w:sz w:val="24"/>
          <w:szCs w:val="24"/>
        </w:rPr>
      </w:pPr>
    </w:p>
    <w:p w:rsidR="008373DC" w:rsidRPr="0058509C" w:rsidRDefault="008373DC" w:rsidP="005F591D">
      <w:pPr>
        <w:spacing w:after="0" w:line="240" w:lineRule="auto"/>
        <w:jc w:val="both"/>
        <w:rPr>
          <w:rFonts w:ascii="Times New Roman" w:hAnsi="Times New Roman" w:cs="Times New Roman"/>
          <w:b/>
          <w:sz w:val="24"/>
          <w:szCs w:val="24"/>
        </w:rPr>
      </w:pPr>
    </w:p>
    <w:p w:rsidR="009A7E39" w:rsidRPr="0058509C" w:rsidRDefault="009A7E39" w:rsidP="005F591D">
      <w:pPr>
        <w:spacing w:after="0" w:line="240" w:lineRule="auto"/>
        <w:jc w:val="both"/>
        <w:rPr>
          <w:rFonts w:ascii="Times New Roman" w:hAnsi="Times New Roman" w:cs="Times New Roman"/>
          <w:sz w:val="24"/>
          <w:szCs w:val="24"/>
        </w:rPr>
      </w:pPr>
    </w:p>
    <w:sectPr w:rsidR="009A7E39" w:rsidRPr="0058509C" w:rsidSect="007C27DA">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27F63"/>
    <w:multiLevelType w:val="hybridMultilevel"/>
    <w:tmpl w:val="B142D1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27DA"/>
    <w:rsid w:val="0001306D"/>
    <w:rsid w:val="000631A2"/>
    <w:rsid w:val="00081F0D"/>
    <w:rsid w:val="001B15C1"/>
    <w:rsid w:val="001C0F63"/>
    <w:rsid w:val="001C4666"/>
    <w:rsid w:val="001D44EE"/>
    <w:rsid w:val="001E473E"/>
    <w:rsid w:val="001F2CBF"/>
    <w:rsid w:val="00210CEE"/>
    <w:rsid w:val="00290F71"/>
    <w:rsid w:val="00296C34"/>
    <w:rsid w:val="002A1FEA"/>
    <w:rsid w:val="002A762E"/>
    <w:rsid w:val="002E04D3"/>
    <w:rsid w:val="00347FAB"/>
    <w:rsid w:val="003B0F70"/>
    <w:rsid w:val="003F2AE2"/>
    <w:rsid w:val="00461079"/>
    <w:rsid w:val="0051136D"/>
    <w:rsid w:val="00511FB3"/>
    <w:rsid w:val="00544752"/>
    <w:rsid w:val="00552F7C"/>
    <w:rsid w:val="0056491B"/>
    <w:rsid w:val="0058509C"/>
    <w:rsid w:val="00594444"/>
    <w:rsid w:val="005F591D"/>
    <w:rsid w:val="006255FA"/>
    <w:rsid w:val="006427EC"/>
    <w:rsid w:val="00742304"/>
    <w:rsid w:val="007C27DA"/>
    <w:rsid w:val="008373DC"/>
    <w:rsid w:val="0087615C"/>
    <w:rsid w:val="00883DCA"/>
    <w:rsid w:val="00890205"/>
    <w:rsid w:val="009725C0"/>
    <w:rsid w:val="00976F57"/>
    <w:rsid w:val="009A7E39"/>
    <w:rsid w:val="009C57B3"/>
    <w:rsid w:val="009D68E5"/>
    <w:rsid w:val="00A0060C"/>
    <w:rsid w:val="00A0290D"/>
    <w:rsid w:val="00B755BD"/>
    <w:rsid w:val="00BB06F0"/>
    <w:rsid w:val="00BC4147"/>
    <w:rsid w:val="00C20E8C"/>
    <w:rsid w:val="00C715D8"/>
    <w:rsid w:val="00C82F85"/>
    <w:rsid w:val="00C93F5D"/>
    <w:rsid w:val="00CD6FAA"/>
    <w:rsid w:val="00CF6937"/>
    <w:rsid w:val="00D160AC"/>
    <w:rsid w:val="00D55DC3"/>
    <w:rsid w:val="00D85DAD"/>
    <w:rsid w:val="00E160BC"/>
    <w:rsid w:val="00E169C7"/>
    <w:rsid w:val="00F40CE4"/>
    <w:rsid w:val="00F74CA2"/>
    <w:rsid w:val="00F867EF"/>
    <w:rsid w:val="00F91D46"/>
    <w:rsid w:val="00F93EE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7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7DA"/>
    <w:rPr>
      <w:color w:val="0000FF" w:themeColor="hyperlink"/>
      <w:u w:val="single"/>
    </w:rPr>
  </w:style>
  <w:style w:type="paragraph" w:styleId="ListParagraph">
    <w:name w:val="List Paragraph"/>
    <w:basedOn w:val="Normal"/>
    <w:uiPriority w:val="34"/>
    <w:qFormat/>
    <w:rsid w:val="0051136D"/>
    <w:pPr>
      <w:ind w:left="720"/>
      <w:contextualSpacing/>
    </w:pPr>
    <w:rPr>
      <w:rFonts w:eastAsiaTheme="minorEastAsia"/>
      <w:lang w:val="en-SG" w:eastAsia="en-SG"/>
    </w:rPr>
  </w:style>
  <w:style w:type="table" w:styleId="TableGrid">
    <w:name w:val="Table Grid"/>
    <w:basedOn w:val="TableNormal"/>
    <w:uiPriority w:val="59"/>
    <w:rsid w:val="009C57B3"/>
    <w:pPr>
      <w:spacing w:after="0" w:line="240" w:lineRule="auto"/>
    </w:pPr>
    <w:rPr>
      <w:rFonts w:eastAsiaTheme="minorEastAsia"/>
      <w:lang w:val="en-SG" w:eastAsia="en-S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D160AC"/>
    <w:pPr>
      <w:spacing w:after="120"/>
      <w:ind w:left="283"/>
    </w:pPr>
    <w:rPr>
      <w:rFonts w:eastAsiaTheme="minorEastAsia"/>
      <w:sz w:val="16"/>
      <w:szCs w:val="16"/>
      <w:lang w:val="en-SG" w:eastAsia="en-SG"/>
    </w:rPr>
  </w:style>
  <w:style w:type="character" w:customStyle="1" w:styleId="BodyTextIndent3Char">
    <w:name w:val="Body Text Indent 3 Char"/>
    <w:basedOn w:val="DefaultParagraphFont"/>
    <w:link w:val="BodyTextIndent3"/>
    <w:rsid w:val="00D160AC"/>
    <w:rPr>
      <w:rFonts w:eastAsiaTheme="minorEastAsia"/>
      <w:sz w:val="16"/>
      <w:szCs w:val="16"/>
      <w:lang w:val="en-SG" w:eastAsia="en-SG"/>
    </w:rPr>
  </w:style>
  <w:style w:type="paragraph" w:styleId="BalloonText">
    <w:name w:val="Balloon Text"/>
    <w:basedOn w:val="Normal"/>
    <w:link w:val="BalloonTextChar"/>
    <w:uiPriority w:val="99"/>
    <w:semiHidden/>
    <w:unhideWhenUsed/>
    <w:rsid w:val="00E16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0BC"/>
    <w:rPr>
      <w:rFonts w:ascii="Tahoma" w:hAnsi="Tahoma" w:cs="Tahoma"/>
      <w:sz w:val="16"/>
      <w:szCs w:val="16"/>
      <w:lang w:val="en-US"/>
    </w:rPr>
  </w:style>
  <w:style w:type="character" w:customStyle="1" w:styleId="citation">
    <w:name w:val="citation"/>
    <w:basedOn w:val="DefaultParagraphFont"/>
    <w:rsid w:val="00B755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murnimahmud197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aryanto_fbsunm@yahoo.co.id" TargetMode="External"/><Relationship Id="rId5" Type="http://schemas.openxmlformats.org/officeDocument/2006/relationships/hyperlink" Target="mailto:pauluskamben@yahoo.co.i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ZHEM\TESIS\thesis\DATA%20&amp;%20HISTOGRA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rAngAx val="1"/>
    </c:view3D>
    <c:plotArea>
      <c:layout/>
      <c:bar3DChart>
        <c:barDir val="col"/>
        <c:grouping val="clustered"/>
        <c:ser>
          <c:idx val="0"/>
          <c:order val="0"/>
          <c:tx>
            <c:strRef>
              <c:f>'HISTOGRAM KUESIONER'!$AI$2</c:f>
              <c:strCache>
                <c:ptCount val="1"/>
                <c:pt idx="0">
                  <c:v>Rata-rata Persentase</c:v>
                </c:pt>
              </c:strCache>
            </c:strRef>
          </c:tx>
          <c:cat>
            <c:strRef>
              <c:f>'HISTOGRAM KUESIONER'!$AH$3:$AH$7</c:f>
              <c:strCache>
                <c:ptCount val="5"/>
                <c:pt idx="0">
                  <c:v>Strongly Agree</c:v>
                </c:pt>
                <c:pt idx="1">
                  <c:v>Agree</c:v>
                </c:pt>
                <c:pt idx="2">
                  <c:v>Neutral</c:v>
                </c:pt>
                <c:pt idx="3">
                  <c:v>Disagree</c:v>
                </c:pt>
                <c:pt idx="4">
                  <c:v>Strongly Disagree</c:v>
                </c:pt>
              </c:strCache>
            </c:strRef>
          </c:cat>
          <c:val>
            <c:numRef>
              <c:f>'HISTOGRAM KUESIONER'!$AI$3:$AI$7</c:f>
              <c:numCache>
                <c:formatCode>0.00</c:formatCode>
                <c:ptCount val="5"/>
                <c:pt idx="0">
                  <c:v>65.000000000000014</c:v>
                </c:pt>
                <c:pt idx="1">
                  <c:v>27.5</c:v>
                </c:pt>
                <c:pt idx="2">
                  <c:v>5.9259259259258945</c:v>
                </c:pt>
                <c:pt idx="3">
                  <c:v>1.4814814814814814</c:v>
                </c:pt>
                <c:pt idx="4">
                  <c:v>9.2592592592594863E-2</c:v>
                </c:pt>
              </c:numCache>
            </c:numRef>
          </c:val>
        </c:ser>
        <c:shape val="cylinder"/>
        <c:axId val="62420480"/>
        <c:axId val="62422016"/>
        <c:axId val="0"/>
      </c:bar3DChart>
      <c:catAx>
        <c:axId val="62420480"/>
        <c:scaling>
          <c:orientation val="minMax"/>
        </c:scaling>
        <c:axPos val="b"/>
        <c:tickLblPos val="nextTo"/>
        <c:txPr>
          <a:bodyPr/>
          <a:lstStyle/>
          <a:p>
            <a:pPr>
              <a:defRPr lang="en-US"/>
            </a:pPr>
            <a:endParaRPr lang="id-ID"/>
          </a:p>
        </c:txPr>
        <c:crossAx val="62422016"/>
        <c:crosses val="autoZero"/>
        <c:auto val="1"/>
        <c:lblAlgn val="ctr"/>
        <c:lblOffset val="100"/>
      </c:catAx>
      <c:valAx>
        <c:axId val="62422016"/>
        <c:scaling>
          <c:orientation val="minMax"/>
        </c:scaling>
        <c:axPos val="l"/>
        <c:majorGridlines/>
        <c:title>
          <c:tx>
            <c:rich>
              <a:bodyPr rot="-5400000" vert="horz"/>
              <a:lstStyle/>
              <a:p>
                <a:pPr>
                  <a:defRPr lang="en-US"/>
                </a:pPr>
                <a:r>
                  <a:rPr lang="en-US"/>
                  <a:t>Percentage</a:t>
                </a:r>
              </a:p>
            </c:rich>
          </c:tx>
        </c:title>
        <c:numFmt formatCode="0.00" sourceLinked="1"/>
        <c:tickLblPos val="nextTo"/>
        <c:txPr>
          <a:bodyPr/>
          <a:lstStyle/>
          <a:p>
            <a:pPr>
              <a:defRPr lang="en-US"/>
            </a:pPr>
            <a:endParaRPr lang="id-ID"/>
          </a:p>
        </c:txPr>
        <c:crossAx val="62420480"/>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15</Pages>
  <Words>4852</Words>
  <Characters>27663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PAULUS</dc:creator>
  <cp:lastModifiedBy>PAULUS</cp:lastModifiedBy>
  <cp:revision>14</cp:revision>
  <dcterms:created xsi:type="dcterms:W3CDTF">2016-02-20T03:30:00Z</dcterms:created>
  <dcterms:modified xsi:type="dcterms:W3CDTF">2016-02-28T22:50:00Z</dcterms:modified>
</cp:coreProperties>
</file>