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9C" w:rsidRDefault="0061479C" w:rsidP="00614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61479C" w:rsidRDefault="0061479C" w:rsidP="0061479C">
      <w:pPr>
        <w:spacing w:after="0" w:line="240" w:lineRule="auto"/>
        <w:jc w:val="center"/>
        <w:rPr>
          <w:rFonts w:ascii="Times New Roman" w:hAnsi="Times New Roman" w:cs="Times New Roman"/>
          <w:sz w:val="24"/>
          <w:szCs w:val="24"/>
        </w:rPr>
      </w:pPr>
    </w:p>
    <w:p w:rsidR="0061479C" w:rsidRDefault="0061479C" w:rsidP="00614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NUR RAHMA FITRAWATI. 2017. </w:t>
      </w:r>
      <w:r w:rsidRPr="0061479C">
        <w:rPr>
          <w:rFonts w:ascii="Times New Roman" w:hAnsi="Times New Roman" w:cs="Times New Roman"/>
          <w:i/>
          <w:sz w:val="24"/>
          <w:szCs w:val="24"/>
        </w:rPr>
        <w:t>The Relation between Students’ Perceptions on Biology Teachers’ Teaching Styles with Motivations and Learning Results of Students at Public Senior High Schools in Jeneponto District</w:t>
      </w:r>
      <w:r>
        <w:rPr>
          <w:rFonts w:ascii="Times New Roman" w:hAnsi="Times New Roman" w:cs="Times New Roman"/>
          <w:sz w:val="24"/>
          <w:szCs w:val="24"/>
        </w:rPr>
        <w:t xml:space="preserve"> (supervised by Nurhayati B and Ramlawati).</w:t>
      </w:r>
    </w:p>
    <w:p w:rsidR="0061479C" w:rsidRDefault="0061479C" w:rsidP="00614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090F" w:rsidRDefault="0061479C" w:rsidP="007F1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learning process in influenced by many factors that are connected one of them is teachers’ teaching styles. The variables refers to students’ perceptions on teachers’ teaching styles, learning motivations, and students’ learning results. The objectives of the research are to discover the relation between (1) students’ perceptions on Biology teachers’ teaching styles</w:t>
      </w:r>
      <w:r w:rsidR="00F94CD4">
        <w:rPr>
          <w:rFonts w:ascii="Times New Roman" w:hAnsi="Times New Roman" w:cs="Times New Roman"/>
          <w:sz w:val="24"/>
          <w:szCs w:val="24"/>
        </w:rPr>
        <w:t xml:space="preserve"> and learning motivations of students at SMAN in Jeneponto District, (2) students’ perceptions on Biology teachers’ teaching styles and learning results of students’</w:t>
      </w:r>
      <w:r w:rsidR="00F94CD4" w:rsidRPr="00F94CD4">
        <w:rPr>
          <w:rFonts w:ascii="Times New Roman" w:hAnsi="Times New Roman" w:cs="Times New Roman"/>
          <w:sz w:val="24"/>
          <w:szCs w:val="24"/>
        </w:rPr>
        <w:t xml:space="preserve"> </w:t>
      </w:r>
      <w:r w:rsidR="00F94CD4">
        <w:rPr>
          <w:rFonts w:ascii="Times New Roman" w:hAnsi="Times New Roman" w:cs="Times New Roman"/>
          <w:sz w:val="24"/>
          <w:szCs w:val="24"/>
        </w:rPr>
        <w:t xml:space="preserve">at SMAN in Jeneponto District, (3) learning motivations and Biology </w:t>
      </w:r>
      <w:r w:rsidR="00D51006">
        <w:rPr>
          <w:rFonts w:ascii="Times New Roman" w:hAnsi="Times New Roman" w:cs="Times New Roman"/>
          <w:sz w:val="24"/>
          <w:szCs w:val="24"/>
        </w:rPr>
        <w:t xml:space="preserve">learning results of students at SMAN in Jeneponto District. The research in survey research and used quesioner an documentation as data retrieval method which was conducted at public Senior High Schools in Jeneponto District. The samples of the research were 264 students of class XI IPA who were taken from 9 Public Senior High Schools in Jeneponto District, namely 35 students of SMAN 2 Jeneponto, 25 students of SMAN 3 Jeneponto, 28 students of SMAN 4 Jeneponto, 39 students of SMAN 5 Jeneponto, 37 students of SMAN 6 Jeneponto, </w:t>
      </w:r>
      <w:r w:rsidR="00C2090F">
        <w:rPr>
          <w:rFonts w:ascii="Times New Roman" w:hAnsi="Times New Roman" w:cs="Times New Roman"/>
          <w:sz w:val="24"/>
          <w:szCs w:val="24"/>
        </w:rPr>
        <w:t>24 students of SMAN 7 Jeneponto, 28 students of SMAN 8 Jeneponto, 35 students of SMAN 10 Jeneponto, and 13 students of SMAN 11 Jeneponto.</w:t>
      </w:r>
    </w:p>
    <w:p w:rsidR="0061479C" w:rsidRDefault="00C2090F" w:rsidP="007F1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results of the research reveal that the students’ perception on Biology teachers’ teaching styles at SMAN in Jeneponto District are in good category.  Learning motivations os students at SMAN in Jeneponto District are in high category. The relation between the students’  perceptions on Biology teachers’ teaching styles and learning motivations of students at SMAN in Jeneponto District is in medium category. The relation between students’ perceptions on Biology teachers’ teaching styles and learning results of students at SMAN in Jeneponto District is in low category. The relation between motivations and learning results of students at SMAN in Jeneponto District is in low category.</w:t>
      </w:r>
    </w:p>
    <w:p w:rsidR="00C2090F" w:rsidRDefault="00C2090F" w:rsidP="007F103E">
      <w:pPr>
        <w:spacing w:after="0" w:line="240" w:lineRule="auto"/>
        <w:jc w:val="both"/>
        <w:rPr>
          <w:rFonts w:ascii="Times New Roman" w:hAnsi="Times New Roman" w:cs="Times New Roman"/>
          <w:sz w:val="24"/>
          <w:szCs w:val="24"/>
        </w:rPr>
      </w:pPr>
    </w:p>
    <w:p w:rsidR="00C2090F" w:rsidRDefault="00C2090F" w:rsidP="00C2090F">
      <w:pPr>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Keywords: Perceptions, Biology teacher’ teaching styles, learning motivations, learning results.</w:t>
      </w:r>
    </w:p>
    <w:p w:rsidR="0061479C" w:rsidRDefault="0061479C" w:rsidP="007F103E">
      <w:pPr>
        <w:spacing w:after="0" w:line="240" w:lineRule="auto"/>
        <w:jc w:val="both"/>
        <w:rPr>
          <w:rFonts w:ascii="Times New Roman" w:hAnsi="Times New Roman" w:cs="Times New Roman"/>
          <w:sz w:val="24"/>
          <w:szCs w:val="24"/>
        </w:rPr>
      </w:pPr>
    </w:p>
    <w:p w:rsidR="0061479C" w:rsidRDefault="0061479C" w:rsidP="007F103E">
      <w:pPr>
        <w:spacing w:after="0" w:line="240" w:lineRule="auto"/>
        <w:jc w:val="both"/>
        <w:rPr>
          <w:rFonts w:ascii="Times New Roman" w:hAnsi="Times New Roman" w:cs="Times New Roman"/>
          <w:sz w:val="24"/>
          <w:szCs w:val="24"/>
        </w:rPr>
      </w:pPr>
    </w:p>
    <w:p w:rsidR="0061479C" w:rsidRDefault="0061479C" w:rsidP="007F103E">
      <w:pPr>
        <w:spacing w:after="0" w:line="240" w:lineRule="auto"/>
        <w:jc w:val="both"/>
        <w:rPr>
          <w:rFonts w:ascii="Times New Roman" w:hAnsi="Times New Roman" w:cs="Times New Roman"/>
          <w:sz w:val="24"/>
          <w:szCs w:val="24"/>
        </w:rPr>
      </w:pPr>
    </w:p>
    <w:p w:rsidR="0061479C" w:rsidRDefault="0061479C" w:rsidP="007F103E">
      <w:pPr>
        <w:spacing w:after="0" w:line="240" w:lineRule="auto"/>
        <w:jc w:val="both"/>
        <w:rPr>
          <w:rFonts w:ascii="Times New Roman" w:hAnsi="Times New Roman" w:cs="Times New Roman"/>
          <w:sz w:val="24"/>
          <w:szCs w:val="24"/>
        </w:rPr>
      </w:pPr>
    </w:p>
    <w:p w:rsidR="0061479C" w:rsidRDefault="0061479C" w:rsidP="007F103E">
      <w:pPr>
        <w:spacing w:after="0" w:line="240" w:lineRule="auto"/>
        <w:jc w:val="both"/>
        <w:rPr>
          <w:rFonts w:ascii="Times New Roman" w:hAnsi="Times New Roman" w:cs="Times New Roman"/>
          <w:sz w:val="24"/>
          <w:szCs w:val="24"/>
        </w:rPr>
      </w:pPr>
    </w:p>
    <w:p w:rsidR="0061479C" w:rsidRDefault="0061479C" w:rsidP="007F103E">
      <w:pPr>
        <w:spacing w:after="0" w:line="240" w:lineRule="auto"/>
        <w:jc w:val="both"/>
        <w:rPr>
          <w:rFonts w:ascii="Times New Roman" w:hAnsi="Times New Roman" w:cs="Times New Roman"/>
          <w:sz w:val="24"/>
          <w:szCs w:val="24"/>
        </w:rPr>
      </w:pPr>
    </w:p>
    <w:p w:rsidR="0061479C" w:rsidRDefault="0061479C" w:rsidP="007F103E">
      <w:pPr>
        <w:spacing w:after="0" w:line="240" w:lineRule="auto"/>
        <w:jc w:val="both"/>
        <w:rPr>
          <w:rFonts w:ascii="Times New Roman" w:hAnsi="Times New Roman" w:cs="Times New Roman"/>
          <w:sz w:val="24"/>
          <w:szCs w:val="24"/>
        </w:rPr>
      </w:pPr>
    </w:p>
    <w:p w:rsidR="0061479C" w:rsidRDefault="00296DBC" w:rsidP="007F1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479C" w:rsidRDefault="0061479C" w:rsidP="007F103E">
      <w:pPr>
        <w:spacing w:after="0" w:line="240" w:lineRule="auto"/>
        <w:jc w:val="both"/>
        <w:rPr>
          <w:rFonts w:ascii="Times New Roman" w:hAnsi="Times New Roman" w:cs="Times New Roman"/>
          <w:sz w:val="24"/>
          <w:szCs w:val="24"/>
        </w:rPr>
      </w:pPr>
    </w:p>
    <w:p w:rsidR="00F93F04" w:rsidRDefault="00F93F04" w:rsidP="007F1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NUR RAHMA FITRAWATI. 2017. </w:t>
      </w:r>
      <w:r>
        <w:rPr>
          <w:rFonts w:ascii="Times New Roman" w:hAnsi="Times New Roman" w:cs="Times New Roman"/>
          <w:i/>
          <w:sz w:val="24"/>
          <w:szCs w:val="24"/>
        </w:rPr>
        <w:t>Hubungan Antara Persepsi Peserta Didik Tentang Gaya Mengajar Guru Biologi dengan Motivasi dan Hasil Belajar Peserta Didik SMA Negeri di Kabupaten Jeneponto,</w:t>
      </w:r>
      <w:r>
        <w:rPr>
          <w:rFonts w:ascii="Times New Roman" w:hAnsi="Times New Roman" w:cs="Times New Roman"/>
          <w:sz w:val="24"/>
          <w:szCs w:val="24"/>
        </w:rPr>
        <w:t xml:space="preserve"> (dibimbing oleh, Nurhayati B dan Ramlawati)</w:t>
      </w:r>
    </w:p>
    <w:p w:rsidR="00F93F04" w:rsidRDefault="00F93F04" w:rsidP="007F1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Proses pembelajaran dipengaruhi oleh banyak faktor yang saling berhubungan salah satunya adalah gaya mengajar guru. Variabel dalam penelitian ini adalah persepsi peserta didik tentang gaya mengajar guru, motivasi belajar dan hasil belajar peserta didik. Tujuan dari penelitian ini adalah mengetahui hubungan antara (1) persepsi peserta didik tentang gaya mengajar guru Biologi dengan motivasi belajar peserta didik SMAN di Kabupaten Jeneponto. (2) persepsi peserta didik tentang gaya mengajar guru Biologi dengan hasil belajar peserta didik SMAN di Kabupaten Jeneponto. (3) motivasi belajar dan hasil belajar Biologi peserta didik SMAN di Kabupaten Jeneponto. Penelitian ini merupakan penelitian survey  yang dilaksanakan di SMA Negeri di Kabupaten Jeneponto. Sampel dalam penelitian ini berjumlah 264 peserta didik kelas XI IPA yang diambil dari 9 SMA Negeri di Kabupaten Jeneponto yaitu SMAN 2 Jeneponto kelas XI IPA</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berrjumlah 35 orang, SMAN 3 Jeneponto kelas XI IPA</w:t>
      </w:r>
      <w:r>
        <w:rPr>
          <w:rFonts w:ascii="Times New Roman" w:hAnsi="Times New Roman" w:cs="Times New Roman"/>
          <w:sz w:val="24"/>
          <w:szCs w:val="24"/>
          <w:vertAlign w:val="subscript"/>
        </w:rPr>
        <w:t xml:space="preserve">2  </w:t>
      </w:r>
      <w:r>
        <w:rPr>
          <w:rFonts w:ascii="Times New Roman" w:hAnsi="Times New Roman" w:cs="Times New Roman"/>
          <w:sz w:val="24"/>
          <w:szCs w:val="24"/>
        </w:rPr>
        <w:t>berjumlah 25 orang, SMAN 4 Jeneponto kelas XI IPA</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berjumlah 28 orang, SMAN 5 Jeneponto kelas XI IPA</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yang berjumlah 39 peserta didik, SMAN 6 Jeneponto kelas XI IPA</w:t>
      </w:r>
      <w:r>
        <w:rPr>
          <w:rFonts w:ascii="Times New Roman" w:hAnsi="Times New Roman" w:cs="Times New Roman"/>
          <w:sz w:val="24"/>
          <w:szCs w:val="24"/>
          <w:vertAlign w:val="subscript"/>
        </w:rPr>
        <w:t xml:space="preserve">5 </w:t>
      </w:r>
      <w:r>
        <w:rPr>
          <w:rFonts w:ascii="Times New Roman" w:hAnsi="Times New Roman" w:cs="Times New Roman"/>
          <w:sz w:val="24"/>
          <w:szCs w:val="24"/>
        </w:rPr>
        <w:t>berjumlah 37 orang, SMAN 7 Jeneponto kelas XI IPA</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berjumlah 24 orang, SMAN 8 Jeneponto kelas XI IPA</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berjumlah 28 orang, SMAN 10 Jeneponto kelas XI IPA</w:t>
      </w:r>
      <w:r>
        <w:rPr>
          <w:rFonts w:ascii="Times New Roman" w:hAnsi="Times New Roman" w:cs="Times New Roman"/>
          <w:sz w:val="24"/>
          <w:szCs w:val="24"/>
          <w:vertAlign w:val="subscript"/>
        </w:rPr>
        <w:t xml:space="preserve">1 </w:t>
      </w:r>
      <w:r>
        <w:rPr>
          <w:rFonts w:ascii="Times New Roman" w:hAnsi="Times New Roman" w:cs="Times New Roman"/>
          <w:sz w:val="24"/>
          <w:szCs w:val="24"/>
        </w:rPr>
        <w:t>berjumlah 35 orang dan SMAN 11 Jeneponto kelas XI IPA</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berjumlah 13 orang.</w:t>
      </w:r>
      <w:r w:rsidR="00306113">
        <w:rPr>
          <w:rFonts w:ascii="Times New Roman" w:hAnsi="Times New Roman" w:cs="Times New Roman"/>
          <w:sz w:val="24"/>
          <w:szCs w:val="24"/>
        </w:rPr>
        <w:t xml:space="preserve"> Teknik pengambilan data yang digunakan adalah angket dan dokumentasi.</w:t>
      </w:r>
      <w:r>
        <w:rPr>
          <w:rFonts w:ascii="Times New Roman" w:hAnsi="Times New Roman" w:cs="Times New Roman"/>
          <w:sz w:val="24"/>
          <w:szCs w:val="24"/>
        </w:rPr>
        <w:t xml:space="preserve">  </w:t>
      </w:r>
    </w:p>
    <w:p w:rsidR="00F93F04" w:rsidRDefault="00F93F04" w:rsidP="007F1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persepsi peserta didik tentang gaya mengajar guru Biologi SMAN </w:t>
      </w:r>
      <w:r w:rsidR="00C07818">
        <w:rPr>
          <w:rFonts w:ascii="Times New Roman" w:hAnsi="Times New Roman" w:cs="Times New Roman"/>
          <w:sz w:val="24"/>
          <w:szCs w:val="24"/>
        </w:rPr>
        <w:t>di Kabupaten Jeneponto pada kategori baik</w:t>
      </w:r>
      <w:r>
        <w:rPr>
          <w:rFonts w:ascii="Times New Roman" w:hAnsi="Times New Roman" w:cs="Times New Roman"/>
          <w:sz w:val="24"/>
          <w:szCs w:val="24"/>
        </w:rPr>
        <w:t>. Motivasi belajar peserta didik SMAN di Kabupaten Jeneponto pada kategori tinggi. Hasil belajar peserta didik SMAN di Kabupaten Jeneponto pada kategori tinggi (1) hubungan persepsi peserta didik tentang gaya mengajar guru Biologi dengan motivasi belajar peserta didik SMAN di Kabupaten Jeneponto dengan  kekuatan hubungan kategori sedang (2) hubungan persepsi peserta didik tentang gaya mengajar guru Biologi dengan hasil belajar peserta didik SMAN di Kabupaten Jeneponto kekuatan hubungan kategori rendah (3) motivasi dan  hasil belajar peserta didik SMAN di Kabupaten Jeneponto memiliki hubungan kekuatan hubungan kategori rendah.</w:t>
      </w:r>
    </w:p>
    <w:p w:rsidR="0049690D" w:rsidRDefault="00F93F04" w:rsidP="00296DBC">
      <w:pPr>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Kata kunci: persepsi, gaya mengajar guru Biologi, motivasi belajar dan hasil belajar</w:t>
      </w:r>
    </w:p>
    <w:p w:rsidR="00F93F04" w:rsidRDefault="00F93F04" w:rsidP="007F103E">
      <w:pPr>
        <w:spacing w:after="0" w:line="240" w:lineRule="auto"/>
        <w:ind w:left="1170" w:hanging="1170"/>
        <w:rPr>
          <w:rFonts w:ascii="Times New Roman" w:hAnsi="Times New Roman" w:cs="Times New Roman"/>
          <w:sz w:val="24"/>
          <w:szCs w:val="24"/>
        </w:rPr>
      </w:pPr>
    </w:p>
    <w:p w:rsidR="00F93F04" w:rsidRDefault="00F93F04" w:rsidP="007F103E">
      <w:pPr>
        <w:spacing w:after="0" w:line="240" w:lineRule="auto"/>
        <w:ind w:left="1170" w:hanging="1170"/>
        <w:rPr>
          <w:rFonts w:ascii="Times New Roman" w:hAnsi="Times New Roman" w:cs="Times New Roman"/>
          <w:sz w:val="24"/>
          <w:szCs w:val="24"/>
        </w:rPr>
      </w:pPr>
    </w:p>
    <w:p w:rsidR="00F93F04" w:rsidRDefault="00F93F04" w:rsidP="007F103E">
      <w:pPr>
        <w:spacing w:after="0" w:line="240" w:lineRule="auto"/>
        <w:ind w:left="1170" w:hanging="1170"/>
      </w:pPr>
    </w:p>
    <w:p w:rsidR="00F93F04" w:rsidRDefault="00F93F04" w:rsidP="007F103E">
      <w:pPr>
        <w:spacing w:after="0" w:line="240" w:lineRule="auto"/>
        <w:ind w:left="1170" w:hanging="1170"/>
      </w:pPr>
    </w:p>
    <w:p w:rsidR="00F93F04" w:rsidRDefault="00F93F04" w:rsidP="007F103E">
      <w:pPr>
        <w:spacing w:after="0" w:line="240" w:lineRule="auto"/>
        <w:ind w:left="1170" w:hanging="1170"/>
      </w:pPr>
    </w:p>
    <w:p w:rsidR="00F93F04" w:rsidRDefault="00F93F04" w:rsidP="007F103E">
      <w:pPr>
        <w:spacing w:after="0" w:line="240" w:lineRule="auto"/>
        <w:ind w:left="1170" w:hanging="1170"/>
      </w:pPr>
    </w:p>
    <w:p w:rsidR="00F93F04" w:rsidRDefault="00F93F04" w:rsidP="007F103E">
      <w:pPr>
        <w:spacing w:after="0" w:line="240" w:lineRule="auto"/>
        <w:ind w:left="1170" w:hanging="1170"/>
      </w:pPr>
    </w:p>
    <w:p w:rsidR="00F93F04" w:rsidRDefault="00F93F04" w:rsidP="007F103E">
      <w:pPr>
        <w:spacing w:after="0" w:line="240" w:lineRule="auto"/>
        <w:ind w:left="1170" w:hanging="1170"/>
      </w:pPr>
    </w:p>
    <w:p w:rsidR="00F93F04" w:rsidRDefault="00F93F04" w:rsidP="007F103E">
      <w:pPr>
        <w:spacing w:after="0" w:line="240" w:lineRule="auto"/>
        <w:ind w:left="1170" w:hanging="1170"/>
      </w:pPr>
    </w:p>
    <w:p w:rsidR="00F93F04" w:rsidRDefault="00F93F04" w:rsidP="00296DBC">
      <w:pPr>
        <w:spacing w:after="0" w:line="240" w:lineRule="auto"/>
        <w:sectPr w:rsidR="00F93F04" w:rsidSect="00F93F04">
          <w:pgSz w:w="11906" w:h="16838" w:code="9"/>
          <w:pgMar w:top="2268" w:right="1701" w:bottom="1701" w:left="2268" w:header="720" w:footer="720" w:gutter="0"/>
          <w:cols w:space="720"/>
          <w:docGrid w:linePitch="360"/>
        </w:sectPr>
      </w:pPr>
    </w:p>
    <w:p w:rsidR="00F93F04" w:rsidRPr="00F93F04" w:rsidRDefault="00F93F04" w:rsidP="007F103E">
      <w:pPr>
        <w:pStyle w:val="ListParagraph"/>
        <w:numPr>
          <w:ilvl w:val="0"/>
          <w:numId w:val="1"/>
        </w:numPr>
        <w:spacing w:after="0" w:line="240" w:lineRule="auto"/>
        <w:rPr>
          <w:rFonts w:ascii="Times New Roman" w:hAnsi="Times New Roman" w:cs="Times New Roman"/>
          <w:b/>
          <w:sz w:val="24"/>
        </w:rPr>
      </w:pPr>
      <w:r w:rsidRPr="00F93F04">
        <w:rPr>
          <w:rFonts w:ascii="Times New Roman" w:hAnsi="Times New Roman" w:cs="Times New Roman"/>
          <w:b/>
          <w:sz w:val="24"/>
        </w:rPr>
        <w:lastRenderedPageBreak/>
        <w:t xml:space="preserve">Pendahuluan </w:t>
      </w:r>
    </w:p>
    <w:p w:rsidR="00F93F04" w:rsidRDefault="00F93F04" w:rsidP="007F103E">
      <w:pPr>
        <w:pStyle w:val="ListParagraph"/>
        <w:spacing w:after="0" w:line="240" w:lineRule="auto"/>
      </w:pPr>
    </w:p>
    <w:p w:rsidR="00F93F04" w:rsidRDefault="00F93F04" w:rsidP="007F103E">
      <w:pPr>
        <w:autoSpaceDE w:val="0"/>
        <w:autoSpaceDN w:val="0"/>
        <w:adjustRightInd w:val="0"/>
        <w:spacing w:after="0" w:line="240" w:lineRule="auto"/>
        <w:ind w:firstLine="720"/>
        <w:jc w:val="both"/>
        <w:rPr>
          <w:rFonts w:ascii="Times New Roman" w:hAnsi="Times New Roman" w:cs="Times New Roman"/>
          <w:sz w:val="24"/>
          <w:szCs w:val="24"/>
        </w:rPr>
      </w:pPr>
      <w:r w:rsidRPr="00F22537">
        <w:rPr>
          <w:rFonts w:ascii="Times New Roman" w:hAnsi="Times New Roman" w:cs="Times New Roman"/>
          <w:sz w:val="24"/>
          <w:szCs w:val="24"/>
        </w:rPr>
        <w:t>Pendidikan adalah suatu kegiatan yang produktif, maka suatu keberhasilan dari proses pendidikan dapat dipengaruhi oleh beberapa faktor. Salah satunya ad</w:t>
      </w:r>
      <w:r>
        <w:rPr>
          <w:rFonts w:ascii="Times New Roman" w:hAnsi="Times New Roman" w:cs="Times New Roman"/>
          <w:sz w:val="24"/>
          <w:szCs w:val="24"/>
        </w:rPr>
        <w:t>alah pendidik atau guru. G</w:t>
      </w:r>
      <w:r w:rsidRPr="00F22537">
        <w:rPr>
          <w:rFonts w:ascii="Times New Roman" w:hAnsi="Times New Roman" w:cs="Times New Roman"/>
          <w:sz w:val="24"/>
          <w:szCs w:val="24"/>
        </w:rPr>
        <w:t>uru adalah figur manusia yang memegang peranan penting dalam ke</w:t>
      </w:r>
      <w:r>
        <w:rPr>
          <w:rFonts w:ascii="Times New Roman" w:hAnsi="Times New Roman" w:cs="Times New Roman"/>
          <w:sz w:val="24"/>
          <w:szCs w:val="24"/>
        </w:rPr>
        <w:t xml:space="preserve">giatan proses belajar mengajar (Baharuddin, 2010). </w:t>
      </w:r>
      <w:r w:rsidRPr="00F22537">
        <w:rPr>
          <w:rFonts w:ascii="Times New Roman" w:hAnsi="Times New Roman" w:cs="Times New Roman"/>
          <w:sz w:val="24"/>
          <w:szCs w:val="24"/>
        </w:rPr>
        <w:t>Guru merupakan tenaga pendidik yang memberikan sejumlah ilmu kepada siswa di sekolah. Guru memegang peranan penting dalam upaya mencapai tujuan pendidikan. O</w:t>
      </w:r>
      <w:r>
        <w:rPr>
          <w:rFonts w:ascii="Times New Roman" w:hAnsi="Times New Roman" w:cs="Times New Roman"/>
          <w:sz w:val="24"/>
          <w:szCs w:val="24"/>
        </w:rPr>
        <w:t>leh karena itu, peningkatan kompetensi</w:t>
      </w:r>
      <w:r w:rsidRPr="00F22537">
        <w:rPr>
          <w:rFonts w:ascii="Times New Roman" w:hAnsi="Times New Roman" w:cs="Times New Roman"/>
          <w:sz w:val="24"/>
          <w:szCs w:val="24"/>
        </w:rPr>
        <w:t xml:space="preserve"> guru sangatlah penting karena</w:t>
      </w:r>
      <w:r>
        <w:rPr>
          <w:rFonts w:ascii="Times New Roman" w:hAnsi="Times New Roman" w:cs="Times New Roman"/>
          <w:sz w:val="24"/>
          <w:szCs w:val="24"/>
        </w:rPr>
        <w:t xml:space="preserve"> tanggungjawab</w:t>
      </w:r>
      <w:r w:rsidRPr="00F22537">
        <w:rPr>
          <w:rFonts w:ascii="Times New Roman" w:hAnsi="Times New Roman" w:cs="Times New Roman"/>
          <w:sz w:val="24"/>
          <w:szCs w:val="24"/>
        </w:rPr>
        <w:t xml:space="preserve"> guru yang begitu besar yakni untuk mencetak siswa yang berkualitas tinggi serta memiliki kesadaran dalam melaksanakan tugasnya sehingga hasilnya sesuai dengan tujuan yang diharapkan. </w:t>
      </w:r>
    </w:p>
    <w:p w:rsidR="00F93F04" w:rsidRDefault="00F93F04" w:rsidP="007F103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Seorang guru</w:t>
      </w:r>
      <w:r>
        <w:rPr>
          <w:rFonts w:ascii="Times New Roman" w:hAnsi="Times New Roman" w:cs="Times New Roman"/>
          <w:sz w:val="24"/>
          <w:szCs w:val="24"/>
          <w:lang w:val="en-US"/>
        </w:rPr>
        <w:t xml:space="preserve"> </w:t>
      </w:r>
      <w:r>
        <w:rPr>
          <w:rFonts w:ascii="Times New Roman" w:hAnsi="Times New Roman" w:cs="Times New Roman"/>
          <w:sz w:val="24"/>
          <w:szCs w:val="24"/>
        </w:rPr>
        <w:t>dalam proses</w:t>
      </w:r>
      <w:r>
        <w:rPr>
          <w:rFonts w:ascii="Times New Roman" w:hAnsi="Times New Roman" w:cs="Times New Roman"/>
          <w:sz w:val="24"/>
          <w:szCs w:val="24"/>
          <w:lang w:val="en-US"/>
        </w:rPr>
        <w:t xml:space="preserve"> </w:t>
      </w:r>
      <w:r>
        <w:rPr>
          <w:rFonts w:ascii="Times New Roman" w:hAnsi="Times New Roman" w:cs="Times New Roman"/>
          <w:sz w:val="24"/>
          <w:szCs w:val="24"/>
        </w:rPr>
        <w:t>pembelajaran haruslah memiliki kemampuan untuk</w:t>
      </w:r>
      <w:r>
        <w:rPr>
          <w:rFonts w:ascii="Times New Roman" w:hAnsi="Times New Roman" w:cs="Times New Roman"/>
          <w:sz w:val="24"/>
          <w:szCs w:val="24"/>
          <w:lang w:val="en-US"/>
        </w:rPr>
        <w:t xml:space="preserve"> </w:t>
      </w:r>
      <w:r>
        <w:rPr>
          <w:rFonts w:ascii="Times New Roman" w:hAnsi="Times New Roman" w:cs="Times New Roman"/>
          <w:sz w:val="24"/>
          <w:szCs w:val="24"/>
        </w:rPr>
        <w:t>melakukan modifikasi keterampilan yang</w:t>
      </w:r>
      <w:r>
        <w:rPr>
          <w:rFonts w:ascii="Times New Roman" w:hAnsi="Times New Roman" w:cs="Times New Roman"/>
          <w:sz w:val="24"/>
          <w:szCs w:val="24"/>
          <w:lang w:val="en-US"/>
        </w:rPr>
        <w:t xml:space="preserve"> </w:t>
      </w:r>
      <w:r>
        <w:rPr>
          <w:rFonts w:ascii="Times New Roman" w:hAnsi="Times New Roman" w:cs="Times New Roman"/>
          <w:sz w:val="24"/>
          <w:szCs w:val="24"/>
        </w:rPr>
        <w:t>hendak diajarkan agar sesuai dengan tingkat</w:t>
      </w:r>
      <w:r>
        <w:rPr>
          <w:rFonts w:ascii="Times New Roman" w:hAnsi="Times New Roman" w:cs="Times New Roman"/>
          <w:sz w:val="24"/>
          <w:szCs w:val="24"/>
          <w:lang w:val="en-US"/>
        </w:rPr>
        <w:t xml:space="preserve"> </w:t>
      </w:r>
      <w:r>
        <w:rPr>
          <w:rFonts w:ascii="Times New Roman" w:hAnsi="Times New Roman" w:cs="Times New Roman"/>
          <w:sz w:val="24"/>
          <w:szCs w:val="24"/>
        </w:rPr>
        <w:t>perkembangan anak. Melalui gaya mengajar</w:t>
      </w:r>
      <w:r w:rsidRPr="00AA5C6C">
        <w:rPr>
          <w:rFonts w:ascii="Times New Roman" w:hAnsi="Times New Roman" w:cs="Times New Roman"/>
          <w:sz w:val="24"/>
          <w:szCs w:val="24"/>
        </w:rPr>
        <w:t xml:space="preserve"> </w:t>
      </w:r>
      <w:r>
        <w:rPr>
          <w:rFonts w:ascii="Times New Roman" w:hAnsi="Times New Roman" w:cs="Times New Roman"/>
          <w:sz w:val="24"/>
          <w:szCs w:val="24"/>
        </w:rPr>
        <w:t>seorang guru inilah anak didik mampu</w:t>
      </w:r>
      <w:r w:rsidRPr="00AA5C6C">
        <w:rPr>
          <w:rFonts w:ascii="Times New Roman" w:hAnsi="Times New Roman" w:cs="Times New Roman"/>
          <w:sz w:val="24"/>
          <w:szCs w:val="24"/>
        </w:rPr>
        <w:t xml:space="preserve"> </w:t>
      </w:r>
      <w:r>
        <w:rPr>
          <w:rFonts w:ascii="Times New Roman" w:hAnsi="Times New Roman" w:cs="Times New Roman"/>
          <w:sz w:val="24"/>
          <w:szCs w:val="24"/>
        </w:rPr>
        <w:t>menunjukkan ketekunannya dalam belajar</w:t>
      </w:r>
      <w:r w:rsidRPr="00AA5C6C">
        <w:rPr>
          <w:rFonts w:ascii="Times New Roman" w:hAnsi="Times New Roman" w:cs="Times New Roman"/>
          <w:sz w:val="24"/>
          <w:szCs w:val="24"/>
        </w:rPr>
        <w:t xml:space="preserve"> </w:t>
      </w:r>
      <w:r>
        <w:rPr>
          <w:rFonts w:ascii="Times New Roman" w:hAnsi="Times New Roman" w:cs="Times New Roman"/>
          <w:sz w:val="24"/>
          <w:szCs w:val="24"/>
        </w:rPr>
        <w:t>guna mencapai ketuntasan belajar. Gaya</w:t>
      </w:r>
      <w:r w:rsidRPr="00AA5C6C">
        <w:rPr>
          <w:rFonts w:ascii="Times New Roman" w:hAnsi="Times New Roman" w:cs="Times New Roman"/>
          <w:sz w:val="24"/>
          <w:szCs w:val="24"/>
        </w:rPr>
        <w:t xml:space="preserve"> </w:t>
      </w:r>
      <w:r>
        <w:rPr>
          <w:rFonts w:ascii="Times New Roman" w:hAnsi="Times New Roman" w:cs="Times New Roman"/>
          <w:sz w:val="24"/>
          <w:szCs w:val="24"/>
        </w:rPr>
        <w:t>mengajar guru mencerminkan kepribadian</w:t>
      </w:r>
      <w:r w:rsidRPr="00AA5C6C">
        <w:rPr>
          <w:rFonts w:ascii="Times New Roman" w:hAnsi="Times New Roman" w:cs="Times New Roman"/>
          <w:sz w:val="24"/>
          <w:szCs w:val="24"/>
        </w:rPr>
        <w:t xml:space="preserve"> </w:t>
      </w:r>
      <w:r>
        <w:rPr>
          <w:rFonts w:ascii="Times New Roman" w:hAnsi="Times New Roman" w:cs="Times New Roman"/>
          <w:sz w:val="24"/>
          <w:szCs w:val="24"/>
        </w:rPr>
        <w:t>guru. Walaupun gaya mengajar seorang guru</w:t>
      </w:r>
      <w:r w:rsidRPr="00AA5C6C">
        <w:rPr>
          <w:rFonts w:ascii="Times New Roman" w:hAnsi="Times New Roman" w:cs="Times New Roman"/>
          <w:sz w:val="24"/>
          <w:szCs w:val="24"/>
        </w:rPr>
        <w:t xml:space="preserve"> </w:t>
      </w:r>
      <w:r>
        <w:rPr>
          <w:rFonts w:ascii="Times New Roman" w:hAnsi="Times New Roman" w:cs="Times New Roman"/>
          <w:sz w:val="24"/>
          <w:szCs w:val="24"/>
        </w:rPr>
        <w:t>ini berbeda antara yang satu dengan yang</w:t>
      </w:r>
      <w:r w:rsidRPr="00AA5C6C">
        <w:rPr>
          <w:rFonts w:ascii="Times New Roman" w:hAnsi="Times New Roman" w:cs="Times New Roman"/>
          <w:sz w:val="24"/>
          <w:szCs w:val="24"/>
        </w:rPr>
        <w:t xml:space="preserve"> </w:t>
      </w:r>
      <w:r>
        <w:rPr>
          <w:rFonts w:ascii="Times New Roman" w:hAnsi="Times New Roman" w:cs="Times New Roman"/>
          <w:sz w:val="24"/>
          <w:szCs w:val="24"/>
        </w:rPr>
        <w:t>lain pada saat proses belajar mengajar</w:t>
      </w:r>
      <w:r w:rsidRPr="00AA5C6C">
        <w:rPr>
          <w:rFonts w:ascii="Times New Roman" w:hAnsi="Times New Roman" w:cs="Times New Roman"/>
          <w:sz w:val="24"/>
          <w:szCs w:val="24"/>
        </w:rPr>
        <w:t xml:space="preserve"> </w:t>
      </w:r>
      <w:r>
        <w:rPr>
          <w:rFonts w:ascii="Times New Roman" w:hAnsi="Times New Roman" w:cs="Times New Roman"/>
          <w:sz w:val="24"/>
          <w:szCs w:val="24"/>
        </w:rPr>
        <w:t>namun mempunyai tujuan sama, yaitu</w:t>
      </w:r>
      <w:r w:rsidRPr="00AA5C6C">
        <w:rPr>
          <w:rFonts w:ascii="Times New Roman" w:hAnsi="Times New Roman" w:cs="Times New Roman"/>
          <w:sz w:val="24"/>
          <w:szCs w:val="24"/>
        </w:rPr>
        <w:t xml:space="preserve"> </w:t>
      </w:r>
      <w:r>
        <w:rPr>
          <w:rFonts w:ascii="Times New Roman" w:hAnsi="Times New Roman" w:cs="Times New Roman"/>
          <w:sz w:val="24"/>
          <w:szCs w:val="24"/>
        </w:rPr>
        <w:t>menyampaikan ilmu pengetahuan,</w:t>
      </w:r>
      <w:r w:rsidRPr="00AA5C6C">
        <w:rPr>
          <w:rFonts w:ascii="Times New Roman" w:hAnsi="Times New Roman" w:cs="Times New Roman"/>
          <w:sz w:val="24"/>
          <w:szCs w:val="24"/>
        </w:rPr>
        <w:t xml:space="preserve"> </w:t>
      </w:r>
      <w:r>
        <w:rPr>
          <w:rFonts w:ascii="Times New Roman" w:hAnsi="Times New Roman" w:cs="Times New Roman"/>
          <w:sz w:val="24"/>
          <w:szCs w:val="24"/>
        </w:rPr>
        <w:t>membentuk sikap siswa, dan menjadikan</w:t>
      </w:r>
      <w:r w:rsidRPr="00AA5C6C">
        <w:rPr>
          <w:rFonts w:ascii="Times New Roman" w:hAnsi="Times New Roman" w:cs="Times New Roman"/>
          <w:sz w:val="24"/>
          <w:szCs w:val="24"/>
        </w:rPr>
        <w:t xml:space="preserve"> </w:t>
      </w:r>
      <w:r>
        <w:rPr>
          <w:rFonts w:ascii="Times New Roman" w:hAnsi="Times New Roman" w:cs="Times New Roman"/>
          <w:sz w:val="24"/>
          <w:szCs w:val="24"/>
        </w:rPr>
        <w:t>siswa terampil dalam berkarya (Thoifuri, 2008).</w:t>
      </w:r>
    </w:p>
    <w:p w:rsidR="00F93F04" w:rsidRDefault="00F93F04" w:rsidP="007F103E">
      <w:pPr>
        <w:pStyle w:val="Default"/>
        <w:ind w:firstLine="720"/>
        <w:jc w:val="both"/>
      </w:pPr>
      <w:r>
        <w:rPr>
          <w:color w:val="auto"/>
        </w:rPr>
        <w:t xml:space="preserve">Damrongpanit (2013),  mengemukakan bahwa gaya mengajar yang bervariasi dapat meningkatkan aktivitas belajar dan dapat mengidentifikasi gaya belajar siswa. Sedangkan menurut Julieta dkk (2015) gaya mengajar sangat penting dalam proses pembelajaran bagi guru sains. Agriani (2013) mengatakan bahwa gaya mengajar dapat mempengaruhi prestasi belajar siswa. Sedangkan Maher (2004) </w:t>
      </w:r>
      <w:r>
        <w:rPr>
          <w:color w:val="auto"/>
        </w:rPr>
        <w:lastRenderedPageBreak/>
        <w:t xml:space="preserve">mengatakan bahwa gaya mengajar guru dapat meningkatkan motivasi belajar siswa. </w:t>
      </w:r>
      <w:r w:rsidRPr="00CC75D1">
        <w:t>Menurut Cimer, (2004) bahwa gaya mengajar, metode pengajaran serta teknik  guru dalam mengajar biologi juga menjadi faktor yang mempengaruhi siswa dalam belajar biologi</w:t>
      </w:r>
      <w:r>
        <w:t>.</w:t>
      </w:r>
    </w:p>
    <w:p w:rsidR="00F93F04" w:rsidRPr="004D50AF" w:rsidRDefault="00F93F04" w:rsidP="004D50A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Uraian di atas menunjukkan bahwa persepsi siswa tentang gaya mengajar guru memberikan kontribusi terhadap motivasi dan hasil belajar peserta didik. Sehingga persepsi peserta didik</w:t>
      </w:r>
      <w:r w:rsidRPr="000308A5">
        <w:rPr>
          <w:rFonts w:ascii="Times New Roman" w:hAnsi="Times New Roman" w:cs="Times New Roman"/>
          <w:sz w:val="24"/>
          <w:szCs w:val="24"/>
        </w:rPr>
        <w:t xml:space="preserve"> terhadap guru sangat diperlukan dan akan mempengaruhi</w:t>
      </w:r>
      <w:r>
        <w:rPr>
          <w:rFonts w:ascii="Times New Roman" w:hAnsi="Times New Roman" w:cs="Times New Roman"/>
          <w:sz w:val="24"/>
          <w:szCs w:val="24"/>
        </w:rPr>
        <w:t xml:space="preserve"> motivasi dan hasil belajar peserta didik. Un</w:t>
      </w:r>
      <w:r w:rsidRPr="000308A5">
        <w:rPr>
          <w:rFonts w:ascii="Times New Roman" w:hAnsi="Times New Roman" w:cs="Times New Roman"/>
          <w:sz w:val="24"/>
          <w:szCs w:val="24"/>
        </w:rPr>
        <w:t>tuk mengeta</w:t>
      </w:r>
      <w:r>
        <w:rPr>
          <w:rFonts w:ascii="Times New Roman" w:hAnsi="Times New Roman" w:cs="Times New Roman"/>
          <w:sz w:val="24"/>
          <w:szCs w:val="24"/>
        </w:rPr>
        <w:t xml:space="preserve">hui bagaimana persepsi peserta didik SMA Negeri </w:t>
      </w:r>
      <w:r w:rsidRPr="000308A5">
        <w:rPr>
          <w:rFonts w:ascii="Times New Roman" w:hAnsi="Times New Roman" w:cs="Times New Roman"/>
          <w:sz w:val="24"/>
          <w:szCs w:val="24"/>
        </w:rPr>
        <w:t xml:space="preserve">di Kabupaten Jeneponto terhadap </w:t>
      </w:r>
      <w:r>
        <w:rPr>
          <w:rFonts w:ascii="Times New Roman" w:hAnsi="Times New Roman" w:cs="Times New Roman"/>
          <w:sz w:val="24"/>
          <w:szCs w:val="24"/>
        </w:rPr>
        <w:t>gaya mengajar</w:t>
      </w:r>
      <w:r w:rsidR="004D50AF">
        <w:rPr>
          <w:rFonts w:ascii="Times New Roman" w:hAnsi="Times New Roman" w:cs="Times New Roman"/>
          <w:sz w:val="24"/>
          <w:szCs w:val="24"/>
        </w:rPr>
        <w:t xml:space="preserve"> guru Biologi, </w:t>
      </w:r>
      <w:r w:rsidRPr="004D50AF">
        <w:rPr>
          <w:rFonts w:ascii="Times New Roman" w:hAnsi="Times New Roman" w:cs="Times New Roman"/>
          <w:sz w:val="24"/>
          <w:szCs w:val="24"/>
        </w:rPr>
        <w:t>motivasi belajar peserta didik</w:t>
      </w:r>
      <w:r w:rsidR="004D50AF">
        <w:rPr>
          <w:rFonts w:ascii="Times New Roman" w:hAnsi="Times New Roman" w:cs="Times New Roman"/>
          <w:sz w:val="24"/>
          <w:szCs w:val="24"/>
        </w:rPr>
        <w:t xml:space="preserve">, </w:t>
      </w:r>
      <w:r w:rsidRPr="004D50AF">
        <w:rPr>
          <w:rFonts w:ascii="Times New Roman" w:hAnsi="Times New Roman" w:cs="Times New Roman"/>
          <w:sz w:val="24"/>
          <w:szCs w:val="24"/>
        </w:rPr>
        <w:t>hasil belajar Biologi peserta</w:t>
      </w:r>
      <w:r w:rsidR="004D50AF">
        <w:rPr>
          <w:rFonts w:ascii="Times New Roman" w:hAnsi="Times New Roman" w:cs="Times New Roman"/>
          <w:sz w:val="24"/>
          <w:szCs w:val="24"/>
        </w:rPr>
        <w:t xml:space="preserve">, </w:t>
      </w:r>
      <w:r w:rsidRPr="004D50AF">
        <w:rPr>
          <w:rFonts w:ascii="Times New Roman" w:hAnsi="Times New Roman" w:cs="Times New Roman"/>
          <w:sz w:val="24"/>
          <w:szCs w:val="24"/>
        </w:rPr>
        <w:t xml:space="preserve">hubungan antara persepsi peserta didik tentang gaya mengajar guru Biologi dengan </w:t>
      </w:r>
      <w:r w:rsidR="004D50AF">
        <w:rPr>
          <w:rFonts w:ascii="Times New Roman" w:hAnsi="Times New Roman" w:cs="Times New Roman"/>
          <w:sz w:val="24"/>
          <w:szCs w:val="24"/>
        </w:rPr>
        <w:t xml:space="preserve">motivasi belajar peserta didik, </w:t>
      </w:r>
      <w:r w:rsidRPr="004D50AF">
        <w:rPr>
          <w:rFonts w:ascii="Times New Roman" w:hAnsi="Times New Roman" w:cs="Times New Roman"/>
          <w:sz w:val="24"/>
          <w:szCs w:val="24"/>
        </w:rPr>
        <w:t>hubungan antara persepsi peserta didik tentang gaya mengajar guru Biologi dengan</w:t>
      </w:r>
      <w:r w:rsidR="004D50AF" w:rsidRPr="004D50AF">
        <w:rPr>
          <w:rFonts w:ascii="Times New Roman" w:hAnsi="Times New Roman" w:cs="Times New Roman"/>
          <w:sz w:val="24"/>
          <w:szCs w:val="24"/>
        </w:rPr>
        <w:t xml:space="preserve"> hasil belajar peserta didik, </w:t>
      </w:r>
      <w:r w:rsidR="004D50AF">
        <w:rPr>
          <w:rFonts w:ascii="Times New Roman" w:hAnsi="Times New Roman" w:cs="Times New Roman"/>
          <w:sz w:val="24"/>
          <w:szCs w:val="24"/>
        </w:rPr>
        <w:t xml:space="preserve">dan </w:t>
      </w:r>
      <w:r w:rsidRPr="004D50AF">
        <w:rPr>
          <w:rFonts w:ascii="Times New Roman" w:hAnsi="Times New Roman" w:cs="Times New Roman"/>
          <w:sz w:val="24"/>
          <w:szCs w:val="24"/>
        </w:rPr>
        <w:t>hubungan antara motivasi belajar dan hasil belajar peserta didik SMA Negeri di Kabu</w:t>
      </w:r>
      <w:r w:rsidR="004D50AF" w:rsidRPr="004D50AF">
        <w:rPr>
          <w:rFonts w:ascii="Times New Roman" w:hAnsi="Times New Roman" w:cs="Times New Roman"/>
          <w:sz w:val="24"/>
          <w:szCs w:val="24"/>
        </w:rPr>
        <w:t>paten Jeneponto</w:t>
      </w:r>
    </w:p>
    <w:p w:rsidR="00F93F04" w:rsidRPr="0061231A" w:rsidRDefault="00C1030D" w:rsidP="0061231A">
      <w:pPr>
        <w:pStyle w:val="ListParagraph"/>
        <w:spacing w:after="0" w:line="240" w:lineRule="auto"/>
        <w:ind w:left="0"/>
        <w:jc w:val="center"/>
        <w:rPr>
          <w:rFonts w:ascii="Times New Roman" w:hAnsi="Times New Roman" w:cs="Times New Roman"/>
          <w:b/>
          <w:sz w:val="24"/>
        </w:rPr>
      </w:pPr>
      <w:r w:rsidRPr="0061231A">
        <w:rPr>
          <w:rFonts w:ascii="Times New Roman" w:hAnsi="Times New Roman" w:cs="Times New Roman"/>
          <w:b/>
          <w:sz w:val="24"/>
        </w:rPr>
        <w:t>KAJIAN PUSTAKA</w:t>
      </w:r>
    </w:p>
    <w:p w:rsidR="00F93F04" w:rsidRPr="00C1030D" w:rsidRDefault="00F93F04" w:rsidP="00C1030D">
      <w:pPr>
        <w:autoSpaceDE w:val="0"/>
        <w:autoSpaceDN w:val="0"/>
        <w:adjustRightInd w:val="0"/>
        <w:spacing w:after="0" w:line="240" w:lineRule="auto"/>
        <w:rPr>
          <w:rFonts w:ascii="Times New Roman" w:hAnsi="Times New Roman" w:cs="Times New Roman"/>
          <w:b/>
          <w:sz w:val="24"/>
          <w:szCs w:val="24"/>
        </w:rPr>
      </w:pPr>
    </w:p>
    <w:p w:rsidR="00F93F04" w:rsidRPr="00192988" w:rsidRDefault="00F93F04" w:rsidP="00F94CD4">
      <w:pPr>
        <w:pStyle w:val="ListParagraph"/>
        <w:numPr>
          <w:ilvl w:val="0"/>
          <w:numId w:val="3"/>
        </w:numPr>
        <w:autoSpaceDE w:val="0"/>
        <w:autoSpaceDN w:val="0"/>
        <w:adjustRightInd w:val="0"/>
        <w:spacing w:after="0" w:line="240" w:lineRule="auto"/>
        <w:ind w:left="360"/>
        <w:jc w:val="both"/>
        <w:rPr>
          <w:rFonts w:ascii="Times New Roman" w:hAnsi="Times New Roman" w:cs="Times New Roman"/>
          <w:b/>
          <w:sz w:val="24"/>
          <w:szCs w:val="24"/>
        </w:rPr>
      </w:pPr>
      <w:r w:rsidRPr="00192988">
        <w:rPr>
          <w:rFonts w:ascii="Times New Roman" w:hAnsi="Times New Roman" w:cs="Times New Roman"/>
          <w:b/>
          <w:sz w:val="24"/>
          <w:szCs w:val="24"/>
        </w:rPr>
        <w:t>Definisi persepsi</w:t>
      </w:r>
    </w:p>
    <w:p w:rsidR="00F93F04" w:rsidRPr="00192988" w:rsidRDefault="00F93F04" w:rsidP="007F103E">
      <w:pPr>
        <w:spacing w:after="0" w:line="240" w:lineRule="auto"/>
        <w:ind w:left="360" w:firstLine="720"/>
        <w:jc w:val="both"/>
        <w:rPr>
          <w:rFonts w:ascii="Times New Roman" w:hAnsi="Times New Roman" w:cs="Times New Roman"/>
          <w:sz w:val="24"/>
          <w:szCs w:val="24"/>
        </w:rPr>
      </w:pPr>
      <w:r w:rsidRPr="00192988">
        <w:rPr>
          <w:rFonts w:ascii="Times New Roman" w:hAnsi="Times New Roman" w:cs="Times New Roman"/>
          <w:sz w:val="24"/>
          <w:szCs w:val="24"/>
        </w:rPr>
        <w:t>Kemampuan seseorang untuk membedakan, mengelompokkan dan  memfokuskan yang ada di lingkungan sekitar berdasarkan pengalaman, pengamatan, dan rangsangan disebut persepsi. Untuk lebih memahami persepsi ada beberapa definisi menurut pakar psikologi antara lain sebagai berikut.</w:t>
      </w:r>
    </w:p>
    <w:p w:rsidR="00F93F04" w:rsidRPr="00192988" w:rsidRDefault="00F93F04" w:rsidP="007F103E">
      <w:pPr>
        <w:pStyle w:val="ListParagraph"/>
        <w:autoSpaceDE w:val="0"/>
        <w:autoSpaceDN w:val="0"/>
        <w:adjustRightInd w:val="0"/>
        <w:spacing w:after="0" w:line="240" w:lineRule="auto"/>
        <w:ind w:left="360" w:firstLine="720"/>
        <w:jc w:val="both"/>
        <w:rPr>
          <w:rFonts w:ascii="Times New Roman" w:hAnsi="Times New Roman" w:cs="Times New Roman"/>
          <w:sz w:val="24"/>
          <w:szCs w:val="24"/>
        </w:rPr>
      </w:pPr>
      <w:r w:rsidRPr="00192988">
        <w:rPr>
          <w:rFonts w:ascii="Times New Roman" w:hAnsi="Times New Roman" w:cs="Times New Roman"/>
          <w:sz w:val="24"/>
          <w:szCs w:val="24"/>
        </w:rPr>
        <w:t>Persepsi merupakan suatu proses yang didahului oleh proses penginderaan yaitu proses diterimanya stimulus oleh individu melalui alat ind</w:t>
      </w:r>
      <w:r>
        <w:rPr>
          <w:rFonts w:ascii="Times New Roman" w:hAnsi="Times New Roman" w:cs="Times New Roman"/>
          <w:sz w:val="24"/>
          <w:szCs w:val="24"/>
        </w:rPr>
        <w:t>e</w:t>
      </w:r>
      <w:r w:rsidRPr="00192988">
        <w:rPr>
          <w:rFonts w:ascii="Times New Roman" w:hAnsi="Times New Roman" w:cs="Times New Roman"/>
          <w:sz w:val="24"/>
          <w:szCs w:val="24"/>
        </w:rPr>
        <w:t xml:space="preserve">ra atau juga disebut proses sensoris. Namun, proses itu tidak berhasil begitu saja melainkan stimulus tersebut diteruskan. Karena itu proses persepsi tidak dapat </w:t>
      </w:r>
      <w:r>
        <w:rPr>
          <w:rFonts w:ascii="Times New Roman" w:hAnsi="Times New Roman" w:cs="Times New Roman"/>
          <w:sz w:val="24"/>
          <w:szCs w:val="24"/>
        </w:rPr>
        <w:t xml:space="preserve">terjadi </w:t>
      </w:r>
      <w:r w:rsidRPr="00192988">
        <w:rPr>
          <w:rFonts w:ascii="Times New Roman" w:hAnsi="Times New Roman" w:cs="Times New Roman"/>
          <w:sz w:val="24"/>
          <w:szCs w:val="24"/>
        </w:rPr>
        <w:t xml:space="preserve">tanpa melalui proses penginderaan, karena </w:t>
      </w:r>
      <w:r w:rsidRPr="00192988">
        <w:rPr>
          <w:rFonts w:ascii="Times New Roman" w:hAnsi="Times New Roman" w:cs="Times New Roman"/>
          <w:sz w:val="24"/>
          <w:szCs w:val="24"/>
        </w:rPr>
        <w:lastRenderedPageBreak/>
        <w:t>penginderaan merupakan proses pendahuluan dari proses persepsi</w:t>
      </w:r>
      <w:r>
        <w:rPr>
          <w:rFonts w:ascii="Times New Roman" w:hAnsi="Times New Roman" w:cs="Times New Roman"/>
          <w:sz w:val="24"/>
          <w:szCs w:val="24"/>
        </w:rPr>
        <w:t xml:space="preserve"> (Walgito, 2002)</w:t>
      </w:r>
      <w:r w:rsidRPr="00192988">
        <w:rPr>
          <w:rFonts w:ascii="Times New Roman" w:hAnsi="Times New Roman" w:cs="Times New Roman"/>
          <w:sz w:val="24"/>
          <w:szCs w:val="24"/>
        </w:rPr>
        <w:t>. Pendapat lain dikemukakan oleh Learner dalam Abdurrahman (2003), yang mendefiniskan persepsi adalah batasan yang digunakan pada proses memahami dan menginterpretasikan informasi sensori atau kemampuan intelek untuk merencanakan makna dari data yang diterima berbagai indera.</w:t>
      </w:r>
    </w:p>
    <w:p w:rsidR="00F93F04" w:rsidRPr="00192988" w:rsidRDefault="00F93F04" w:rsidP="007F103E">
      <w:pPr>
        <w:pStyle w:val="ListParagraph"/>
        <w:autoSpaceDE w:val="0"/>
        <w:autoSpaceDN w:val="0"/>
        <w:adjustRightInd w:val="0"/>
        <w:spacing w:after="0" w:line="240" w:lineRule="auto"/>
        <w:ind w:left="360" w:firstLine="720"/>
        <w:jc w:val="both"/>
        <w:rPr>
          <w:rFonts w:ascii="Times New Roman" w:hAnsi="Times New Roman" w:cs="Times New Roman"/>
          <w:sz w:val="24"/>
          <w:szCs w:val="24"/>
        </w:rPr>
      </w:pPr>
      <w:r w:rsidRPr="00192988">
        <w:rPr>
          <w:rFonts w:ascii="Times New Roman" w:hAnsi="Times New Roman" w:cs="Times New Roman"/>
          <w:sz w:val="24"/>
          <w:szCs w:val="24"/>
        </w:rPr>
        <w:t>Pendapat para ahli tersebut dapat disimpulkan bahwa, persepsi merupakan proses diterimanya stimulus oleh individu melalui alat indera yang diterjemahkan atau diinterpretasikan dalam bentuk pesan sensori atau kemampuan intelek yang dapat dipahami dan dirasakan.</w:t>
      </w:r>
    </w:p>
    <w:p w:rsidR="00F93F04" w:rsidRPr="00C1030D" w:rsidRDefault="00F93F04" w:rsidP="00F94CD4">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C1030D">
        <w:rPr>
          <w:rFonts w:ascii="Times New Roman" w:eastAsia="Times New Roman" w:hAnsi="Times New Roman" w:cs="Times New Roman"/>
          <w:b/>
          <w:sz w:val="24"/>
          <w:szCs w:val="24"/>
          <w:lang w:eastAsia="id-ID"/>
        </w:rPr>
        <w:t>Gaya mengajar guru</w:t>
      </w:r>
    </w:p>
    <w:p w:rsidR="00F93F04" w:rsidRPr="00192988" w:rsidRDefault="00F93F04" w:rsidP="007F103E">
      <w:pPr>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id-ID"/>
        </w:rPr>
      </w:pPr>
      <w:r w:rsidRPr="00192988">
        <w:rPr>
          <w:rFonts w:ascii="Times New Roman" w:eastAsia="Times New Roman" w:hAnsi="Times New Roman" w:cs="Times New Roman"/>
          <w:sz w:val="24"/>
          <w:szCs w:val="24"/>
          <w:lang w:eastAsia="id-ID"/>
        </w:rPr>
        <w:t>Gaya mengajar adalah suatu cara untuk menarik perhatian siswa, dapat diusahakan penggunaan gaya mengajar  yang bervariasi, misalnya pada suatu saat guru memilih posisi  dikelas serta memilih kegiatan yang berbeda dari yang biasa dilakukan dalam membuka pelajaran. Guru berdiri ditengah-tengah kelas, sambil berdeklamasi dengan tenang dan dengan ekspresi wajah meyakinkan. Pada kesempatan lain, mungkin guru membuka pelajaran dengan bercerita dengan ekspresi wajah dan gerakan badan yang menarik (Hasibuan, 2006).</w:t>
      </w:r>
    </w:p>
    <w:p w:rsidR="00F93F04" w:rsidRPr="00192988" w:rsidRDefault="00F93F04" w:rsidP="007F103E">
      <w:pPr>
        <w:autoSpaceDE w:val="0"/>
        <w:autoSpaceDN w:val="0"/>
        <w:adjustRightInd w:val="0"/>
        <w:spacing w:after="0" w:line="240" w:lineRule="auto"/>
        <w:ind w:left="360" w:firstLine="720"/>
        <w:jc w:val="both"/>
        <w:rPr>
          <w:rFonts w:ascii="Times New Roman" w:hAnsi="Times New Roman" w:cs="Times New Roman"/>
          <w:sz w:val="24"/>
          <w:szCs w:val="24"/>
        </w:rPr>
      </w:pPr>
      <w:r w:rsidRPr="00192988">
        <w:rPr>
          <w:rFonts w:ascii="Times New Roman" w:hAnsi="Times New Roman" w:cs="Times New Roman"/>
          <w:sz w:val="24"/>
          <w:szCs w:val="24"/>
        </w:rPr>
        <w:t>Gaya mengajar adalah bentuk penampilan guru saat mengajar, baik yang bersifat kurikuler maupun psikologis. Gaya mengajar yang bersifat kurikuler adalah guru mengajar yang disesuaikan dengan tujuan dan sifat mata pelajaran tertentu. Sedangkan gaya mengajar yang bersifat psikologis adalah guru mengajar yang disesuaikan dengan motivasi siswa, pengelolaan kelas dan evaluasi hasil belajar</w:t>
      </w:r>
      <w:r>
        <w:rPr>
          <w:rFonts w:ascii="Times New Roman" w:hAnsi="Times New Roman" w:cs="Times New Roman"/>
          <w:sz w:val="24"/>
          <w:szCs w:val="24"/>
        </w:rPr>
        <w:t xml:space="preserve"> (Thoifuri, </w:t>
      </w:r>
      <w:r w:rsidRPr="00192988">
        <w:rPr>
          <w:rFonts w:ascii="Times New Roman" w:hAnsi="Times New Roman" w:cs="Times New Roman"/>
          <w:sz w:val="24"/>
          <w:szCs w:val="24"/>
        </w:rPr>
        <w:t>2008).</w:t>
      </w:r>
    </w:p>
    <w:p w:rsidR="00F93F04" w:rsidRPr="00192988" w:rsidRDefault="00F93F04" w:rsidP="007F103E">
      <w:pPr>
        <w:spacing w:after="0" w:line="240" w:lineRule="auto"/>
        <w:ind w:left="360" w:firstLine="720"/>
        <w:jc w:val="both"/>
        <w:rPr>
          <w:rFonts w:ascii="Times New Roman" w:eastAsia="Times New Roman" w:hAnsi="Times New Roman" w:cs="Times New Roman"/>
          <w:sz w:val="24"/>
          <w:szCs w:val="24"/>
          <w:lang w:eastAsia="id-ID"/>
        </w:rPr>
      </w:pPr>
      <w:r w:rsidRPr="00192988">
        <w:rPr>
          <w:rFonts w:ascii="Times New Roman" w:eastAsia="Times New Roman" w:hAnsi="Times New Roman" w:cs="Times New Roman"/>
          <w:sz w:val="24"/>
          <w:szCs w:val="24"/>
          <w:lang w:eastAsia="id-ID"/>
        </w:rPr>
        <w:t xml:space="preserve">Menurut Grasha dalam Abdollah (2015) gaya mengajar </w:t>
      </w:r>
      <w:r w:rsidRPr="00192988">
        <w:rPr>
          <w:rFonts w:ascii="Times New Roman" w:eastAsia="Times New Roman" w:hAnsi="Times New Roman" w:cs="Times New Roman"/>
          <w:sz w:val="24"/>
          <w:szCs w:val="24"/>
          <w:lang w:eastAsia="id-ID"/>
        </w:rPr>
        <w:lastRenderedPageBreak/>
        <w:t xml:space="preserve">didefinisikan sebagai pola keyakinan, pengetahuan, kinerja dan perilaku guru ketika mereka mengajar. Peacock dalam Abdollah (2015) menegaskan juga bahwa gaya mengajar adalah cara seorang guru mengajar secara alami tentang kebiasaan, kecenderungan atau bahkan adat kebiasaan yang digunakan untuk menyampaikan informasi dengan tampil di dalam kelas. </w:t>
      </w:r>
    </w:p>
    <w:p w:rsidR="00F93F04" w:rsidRPr="00192988" w:rsidRDefault="00F93F04" w:rsidP="007F103E">
      <w:pPr>
        <w:spacing w:after="0" w:line="240" w:lineRule="auto"/>
        <w:ind w:left="360" w:firstLine="720"/>
        <w:jc w:val="both"/>
        <w:rPr>
          <w:rFonts w:ascii="Times New Roman" w:eastAsia="Times New Roman" w:hAnsi="Times New Roman" w:cs="Times New Roman"/>
          <w:sz w:val="24"/>
          <w:szCs w:val="24"/>
          <w:lang w:eastAsia="id-ID"/>
        </w:rPr>
      </w:pPr>
      <w:r w:rsidRPr="00192988">
        <w:rPr>
          <w:rFonts w:ascii="Times New Roman" w:eastAsia="Times New Roman" w:hAnsi="Times New Roman" w:cs="Times New Roman"/>
          <w:sz w:val="24"/>
          <w:szCs w:val="24"/>
          <w:lang w:eastAsia="id-ID"/>
        </w:rPr>
        <w:t>Gaya mengajar guru adalah tentang totalitas falsafah seseorang, keyakinan, nilai-nilai, dan perilaku, dan menggabungkan pelaksanaan penuh ini terhadap falsafah atau prinsip ini. Peneliti</w:t>
      </w:r>
      <w:r w:rsidRPr="00192988">
        <w:rPr>
          <w:rFonts w:ascii="Times New Roman" w:eastAsia="Times New Roman" w:hAnsi="Times New Roman" w:cs="Times New Roman"/>
          <w:sz w:val="24"/>
          <w:szCs w:val="24"/>
          <w:lang w:val="en-US" w:eastAsia="id-ID"/>
        </w:rPr>
        <w:t xml:space="preserve">an </w:t>
      </w:r>
      <w:r w:rsidRPr="00192988">
        <w:rPr>
          <w:rFonts w:ascii="Times New Roman" w:eastAsia="Times New Roman" w:hAnsi="Times New Roman" w:cs="Times New Roman"/>
          <w:sz w:val="24"/>
          <w:szCs w:val="24"/>
          <w:lang w:eastAsia="id-ID"/>
        </w:rPr>
        <w:t>yang berbeda</w:t>
      </w:r>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akan</w:t>
      </w:r>
      <w:proofErr w:type="spellEnd"/>
      <w:r w:rsidRPr="00192988">
        <w:rPr>
          <w:rFonts w:ascii="Times New Roman" w:eastAsia="Times New Roman" w:hAnsi="Times New Roman" w:cs="Times New Roman"/>
          <w:sz w:val="24"/>
          <w:szCs w:val="24"/>
          <w:lang w:val="en-US" w:eastAsia="id-ID"/>
        </w:rPr>
        <w:t xml:space="preserve"> </w:t>
      </w:r>
      <w:r w:rsidRPr="00192988">
        <w:rPr>
          <w:rFonts w:ascii="Times New Roman" w:eastAsia="Times New Roman" w:hAnsi="Times New Roman" w:cs="Times New Roman"/>
          <w:sz w:val="24"/>
          <w:szCs w:val="24"/>
          <w:lang w:eastAsia="id-ID"/>
        </w:rPr>
        <w:t xml:space="preserve"> menggunakan definisi yang berbeda untuk mendefinisikan gaya mengajar. Sedangkan </w:t>
      </w:r>
      <w:r>
        <w:rPr>
          <w:rFonts w:ascii="Times New Roman" w:eastAsia="Times New Roman" w:hAnsi="Times New Roman" w:cs="Times New Roman"/>
          <w:sz w:val="24"/>
          <w:szCs w:val="24"/>
          <w:lang w:eastAsia="id-ID"/>
        </w:rPr>
        <w:t xml:space="preserve">menurut </w:t>
      </w:r>
      <w:proofErr w:type="spellStart"/>
      <w:r w:rsidRPr="00192988">
        <w:rPr>
          <w:rFonts w:ascii="Times New Roman" w:eastAsia="Times New Roman" w:hAnsi="Times New Roman" w:cs="Times New Roman"/>
          <w:sz w:val="24"/>
          <w:szCs w:val="24"/>
          <w:lang w:val="en-US" w:eastAsia="id-ID"/>
        </w:rPr>
        <w:t>Sh</w:t>
      </w:r>
      <w:proofErr w:type="spellEnd"/>
      <w:r w:rsidRPr="00192988">
        <w:rPr>
          <w:rFonts w:ascii="Times New Roman" w:eastAsia="Times New Roman" w:hAnsi="Times New Roman" w:cs="Times New Roman"/>
          <w:sz w:val="24"/>
          <w:szCs w:val="24"/>
          <w:lang w:eastAsia="id-ID"/>
        </w:rPr>
        <w:t>a</w:t>
      </w:r>
      <w:proofErr w:type="spellStart"/>
      <w:r w:rsidRPr="00192988">
        <w:rPr>
          <w:rFonts w:ascii="Times New Roman" w:eastAsia="Times New Roman" w:hAnsi="Times New Roman" w:cs="Times New Roman"/>
          <w:sz w:val="24"/>
          <w:szCs w:val="24"/>
          <w:lang w:val="en-US" w:eastAsia="id-ID"/>
        </w:rPr>
        <w:t>ari</w:t>
      </w:r>
      <w:proofErr w:type="spellEnd"/>
      <w:r w:rsidRPr="00192988">
        <w:rPr>
          <w:rFonts w:ascii="Times New Roman" w:eastAsia="Times New Roman" w:hAnsi="Times New Roman" w:cs="Times New Roman"/>
          <w:sz w:val="24"/>
          <w:szCs w:val="24"/>
          <w:lang w:eastAsia="id-ID"/>
        </w:rPr>
        <w:t xml:space="preserve"> (</w:t>
      </w:r>
      <w:r w:rsidRPr="00192988">
        <w:rPr>
          <w:rFonts w:ascii="Times New Roman" w:eastAsia="Times New Roman" w:hAnsi="Times New Roman" w:cs="Times New Roman"/>
          <w:sz w:val="24"/>
          <w:szCs w:val="24"/>
          <w:lang w:val="en-US" w:eastAsia="id-ID"/>
        </w:rPr>
        <w:t>2014</w:t>
      </w:r>
      <w:r w:rsidRPr="00192988">
        <w:rPr>
          <w:rFonts w:ascii="Times New Roman" w:eastAsia="Times New Roman" w:hAnsi="Times New Roman" w:cs="Times New Roman"/>
          <w:sz w:val="24"/>
          <w:szCs w:val="24"/>
          <w:lang w:eastAsia="id-ID"/>
        </w:rPr>
        <w:t xml:space="preserve">), salah satu gaya mengajar melibatkan </w:t>
      </w:r>
      <w:proofErr w:type="spellStart"/>
      <w:r w:rsidRPr="00192988">
        <w:rPr>
          <w:rFonts w:ascii="Times New Roman" w:eastAsia="Times New Roman" w:hAnsi="Times New Roman" w:cs="Times New Roman"/>
          <w:sz w:val="24"/>
          <w:szCs w:val="24"/>
          <w:lang w:val="en-US" w:eastAsia="id-ID"/>
        </w:rPr>
        <w:t>gabungan</w:t>
      </w:r>
      <w:proofErr w:type="spellEnd"/>
      <w:r w:rsidRPr="00192988">
        <w:rPr>
          <w:rFonts w:ascii="Times New Roman" w:eastAsia="Times New Roman" w:hAnsi="Times New Roman" w:cs="Times New Roman"/>
          <w:sz w:val="24"/>
          <w:szCs w:val="24"/>
          <w:lang w:val="en-US" w:eastAsia="id-ID"/>
        </w:rPr>
        <w:t xml:space="preserve"> </w:t>
      </w:r>
      <w:r w:rsidRPr="00192988">
        <w:rPr>
          <w:rFonts w:ascii="Times New Roman" w:eastAsia="Times New Roman" w:hAnsi="Times New Roman" w:cs="Times New Roman"/>
          <w:sz w:val="24"/>
          <w:szCs w:val="24"/>
          <w:lang w:eastAsia="id-ID"/>
        </w:rPr>
        <w:t xml:space="preserve">kompleks dari keyakinan, sikap, strategi, teknik, motivasi, kepribadian dan kontrol. </w:t>
      </w:r>
      <w:r w:rsidRPr="00192988">
        <w:rPr>
          <w:rFonts w:ascii="Times New Roman" w:eastAsia="Times New Roman" w:hAnsi="Times New Roman" w:cs="Times New Roman"/>
          <w:sz w:val="24"/>
          <w:szCs w:val="24"/>
          <w:lang w:val="en-US" w:eastAsia="id-ID"/>
        </w:rPr>
        <w:t xml:space="preserve">Gaya </w:t>
      </w:r>
      <w:proofErr w:type="spellStart"/>
      <w:r w:rsidRPr="00192988">
        <w:rPr>
          <w:rFonts w:ascii="Times New Roman" w:eastAsia="Times New Roman" w:hAnsi="Times New Roman" w:cs="Times New Roman"/>
          <w:sz w:val="24"/>
          <w:szCs w:val="24"/>
          <w:lang w:val="en-US" w:eastAsia="id-ID"/>
        </w:rPr>
        <w:t>mengajar</w:t>
      </w:r>
      <w:proofErr w:type="spellEnd"/>
      <w:r w:rsidRPr="00192988">
        <w:rPr>
          <w:rFonts w:ascii="Times New Roman" w:eastAsia="Times New Roman" w:hAnsi="Times New Roman" w:cs="Times New Roman"/>
          <w:sz w:val="24"/>
          <w:szCs w:val="24"/>
          <w:lang w:val="en-US" w:eastAsia="id-ID"/>
        </w:rPr>
        <w:t xml:space="preserve"> p</w:t>
      </w:r>
      <w:r w:rsidRPr="00192988">
        <w:rPr>
          <w:rFonts w:ascii="Times New Roman" w:eastAsia="Times New Roman" w:hAnsi="Times New Roman" w:cs="Times New Roman"/>
          <w:sz w:val="24"/>
          <w:szCs w:val="24"/>
          <w:lang w:eastAsia="id-ID"/>
        </w:rPr>
        <w:t xml:space="preserve">ara guru dapat dilihat ketika mereka melakukan proses belajar mengajar. Gaya mengajar </w:t>
      </w:r>
      <w:proofErr w:type="spellStart"/>
      <w:r w:rsidRPr="00192988">
        <w:rPr>
          <w:rFonts w:ascii="Times New Roman" w:eastAsia="Times New Roman" w:hAnsi="Times New Roman" w:cs="Times New Roman"/>
          <w:sz w:val="24"/>
          <w:szCs w:val="24"/>
          <w:lang w:val="en-US" w:eastAsia="id-ID"/>
        </w:rPr>
        <w:t>juga</w:t>
      </w:r>
      <w:proofErr w:type="spellEnd"/>
      <w:r w:rsidRPr="00192988">
        <w:rPr>
          <w:rFonts w:ascii="Times New Roman" w:eastAsia="Times New Roman" w:hAnsi="Times New Roman" w:cs="Times New Roman"/>
          <w:sz w:val="24"/>
          <w:szCs w:val="24"/>
          <w:lang w:val="en-US" w:eastAsia="id-ID"/>
        </w:rPr>
        <w:t xml:space="preserve"> </w:t>
      </w:r>
      <w:r w:rsidRPr="00192988">
        <w:rPr>
          <w:rFonts w:ascii="Times New Roman" w:eastAsia="Times New Roman" w:hAnsi="Times New Roman" w:cs="Times New Roman"/>
          <w:sz w:val="24"/>
          <w:szCs w:val="24"/>
          <w:lang w:eastAsia="id-ID"/>
        </w:rPr>
        <w:t xml:space="preserve">ditentukan oleh </w:t>
      </w:r>
      <w:r w:rsidRPr="00192988">
        <w:rPr>
          <w:rFonts w:ascii="Times New Roman" w:eastAsia="Times New Roman" w:hAnsi="Times New Roman" w:cs="Times New Roman"/>
          <w:sz w:val="24"/>
          <w:szCs w:val="24"/>
          <w:lang w:val="en-US" w:eastAsia="id-ID"/>
        </w:rPr>
        <w:t xml:space="preserve"> </w:t>
      </w:r>
      <w:r w:rsidRPr="00192988">
        <w:rPr>
          <w:rFonts w:ascii="Times New Roman" w:eastAsia="Times New Roman" w:hAnsi="Times New Roman" w:cs="Times New Roman"/>
          <w:sz w:val="24"/>
          <w:szCs w:val="24"/>
          <w:lang w:eastAsia="id-ID"/>
        </w:rPr>
        <w:t>kualitas pribadi dan sikap guru</w:t>
      </w:r>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Selain</w:t>
      </w:r>
      <w:proofErr w:type="spellEnd"/>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itu</w:t>
      </w:r>
      <w:proofErr w:type="spellEnd"/>
      <w:r w:rsidRPr="00192988">
        <w:rPr>
          <w:rFonts w:ascii="Times New Roman" w:eastAsia="Times New Roman" w:hAnsi="Times New Roman" w:cs="Times New Roman"/>
          <w:sz w:val="24"/>
          <w:szCs w:val="24"/>
          <w:lang w:val="en-US" w:eastAsia="id-ID"/>
        </w:rPr>
        <w:t>, g</w:t>
      </w:r>
      <w:r w:rsidRPr="00192988">
        <w:rPr>
          <w:rFonts w:ascii="Times New Roman" w:eastAsia="Times New Roman" w:hAnsi="Times New Roman" w:cs="Times New Roman"/>
          <w:sz w:val="24"/>
          <w:szCs w:val="24"/>
          <w:lang w:eastAsia="id-ID"/>
        </w:rPr>
        <w:t xml:space="preserve">aya </w:t>
      </w:r>
      <w:proofErr w:type="gramStart"/>
      <w:r w:rsidRPr="00192988">
        <w:rPr>
          <w:rFonts w:ascii="Times New Roman" w:eastAsia="Times New Roman" w:hAnsi="Times New Roman" w:cs="Times New Roman"/>
          <w:sz w:val="24"/>
          <w:szCs w:val="24"/>
          <w:lang w:eastAsia="id-ID"/>
        </w:rPr>
        <w:t xml:space="preserve">mengajar  </w:t>
      </w:r>
      <w:proofErr w:type="spellStart"/>
      <w:r w:rsidRPr="00192988">
        <w:rPr>
          <w:rFonts w:ascii="Times New Roman" w:eastAsia="Times New Roman" w:hAnsi="Times New Roman" w:cs="Times New Roman"/>
          <w:sz w:val="24"/>
          <w:szCs w:val="24"/>
          <w:lang w:val="en-US" w:eastAsia="id-ID"/>
        </w:rPr>
        <w:t>juga</w:t>
      </w:r>
      <w:proofErr w:type="spellEnd"/>
      <w:proofErr w:type="gramEnd"/>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diartikan</w:t>
      </w:r>
      <w:proofErr w:type="spellEnd"/>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sebagai</w:t>
      </w:r>
      <w:proofErr w:type="spellEnd"/>
      <w:r w:rsidRPr="00192988">
        <w:rPr>
          <w:rFonts w:ascii="Times New Roman" w:eastAsia="Times New Roman" w:hAnsi="Times New Roman" w:cs="Times New Roman"/>
          <w:sz w:val="24"/>
          <w:szCs w:val="24"/>
          <w:lang w:eastAsia="id-ID"/>
        </w:rPr>
        <w:t xml:space="preserve">  </w:t>
      </w:r>
      <w:proofErr w:type="spellStart"/>
      <w:r w:rsidRPr="00192988">
        <w:rPr>
          <w:rFonts w:ascii="Times New Roman" w:eastAsia="Times New Roman" w:hAnsi="Times New Roman" w:cs="Times New Roman"/>
          <w:sz w:val="24"/>
          <w:szCs w:val="24"/>
          <w:lang w:val="en-US" w:eastAsia="id-ID"/>
        </w:rPr>
        <w:t>cara</w:t>
      </w:r>
      <w:proofErr w:type="spellEnd"/>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mengajar</w:t>
      </w:r>
      <w:proofErr w:type="spellEnd"/>
      <w:r w:rsidRPr="00192988">
        <w:rPr>
          <w:rFonts w:ascii="Times New Roman" w:eastAsia="Times New Roman" w:hAnsi="Times New Roman" w:cs="Times New Roman"/>
          <w:sz w:val="24"/>
          <w:szCs w:val="24"/>
          <w:lang w:eastAsia="id-ID"/>
        </w:rPr>
        <w:t xml:space="preserve"> dan</w:t>
      </w:r>
      <w:r w:rsidRPr="00192988">
        <w:rPr>
          <w:rFonts w:ascii="Times New Roman" w:eastAsia="Times New Roman" w:hAnsi="Times New Roman" w:cs="Times New Roman"/>
          <w:sz w:val="24"/>
          <w:szCs w:val="24"/>
          <w:lang w:val="en-US" w:eastAsia="id-ID"/>
        </w:rPr>
        <w:t xml:space="preserve"> </w:t>
      </w:r>
      <w:r w:rsidRPr="00192988">
        <w:rPr>
          <w:rFonts w:ascii="Times New Roman" w:eastAsia="Times New Roman" w:hAnsi="Times New Roman" w:cs="Times New Roman"/>
          <w:sz w:val="24"/>
          <w:szCs w:val="24"/>
          <w:lang w:eastAsia="id-ID"/>
        </w:rPr>
        <w:t xml:space="preserve"> media </w:t>
      </w:r>
      <w:r w:rsidRPr="00192988">
        <w:rPr>
          <w:rFonts w:ascii="Times New Roman" w:eastAsia="Times New Roman" w:hAnsi="Times New Roman" w:cs="Times New Roman"/>
          <w:sz w:val="24"/>
          <w:szCs w:val="24"/>
          <w:lang w:val="en-US" w:eastAsia="id-ID"/>
        </w:rPr>
        <w:t xml:space="preserve"> yang di</w:t>
      </w:r>
      <w:r w:rsidRPr="00192988">
        <w:rPr>
          <w:rFonts w:ascii="Times New Roman" w:eastAsia="Times New Roman" w:hAnsi="Times New Roman" w:cs="Times New Roman"/>
          <w:sz w:val="24"/>
          <w:szCs w:val="24"/>
          <w:lang w:eastAsia="id-ID"/>
        </w:rPr>
        <w:t xml:space="preserve">gunakan </w:t>
      </w:r>
      <w:r w:rsidRPr="00192988">
        <w:rPr>
          <w:rFonts w:ascii="Times New Roman" w:eastAsia="Times New Roman" w:hAnsi="Times New Roman" w:cs="Times New Roman"/>
          <w:sz w:val="24"/>
          <w:szCs w:val="24"/>
          <w:lang w:val="en-US" w:eastAsia="id-ID"/>
        </w:rPr>
        <w:t>guru</w:t>
      </w:r>
      <w:r w:rsidRPr="00192988">
        <w:rPr>
          <w:rFonts w:ascii="Times New Roman" w:eastAsia="Times New Roman" w:hAnsi="Times New Roman" w:cs="Times New Roman"/>
          <w:sz w:val="24"/>
          <w:szCs w:val="24"/>
          <w:lang w:eastAsia="id-ID"/>
        </w:rPr>
        <w:t xml:space="preserve"> untuk mentransfer data dan informasi kepada siswa</w:t>
      </w:r>
      <w:r>
        <w:rPr>
          <w:rFonts w:ascii="Times New Roman" w:eastAsia="Times New Roman" w:hAnsi="Times New Roman" w:cs="Times New Roman"/>
          <w:sz w:val="24"/>
          <w:szCs w:val="24"/>
          <w:lang w:eastAsia="id-ID"/>
        </w:rPr>
        <w:t xml:space="preserve"> (Kazemi, </w:t>
      </w:r>
      <w:r w:rsidRPr="00192988">
        <w:rPr>
          <w:rFonts w:ascii="Times New Roman" w:eastAsia="Times New Roman" w:hAnsi="Times New Roman" w:cs="Times New Roman"/>
          <w:sz w:val="24"/>
          <w:szCs w:val="24"/>
          <w:lang w:eastAsia="id-ID"/>
        </w:rPr>
        <w:t>2016).</w:t>
      </w:r>
    </w:p>
    <w:p w:rsidR="002A1F3C" w:rsidRDefault="002A1F3C" w:rsidP="00F94CD4">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Faktor-Faktor Yang Mempengaruhi Gaya Mengajar</w:t>
      </w:r>
    </w:p>
    <w:p w:rsidR="002A1F3C" w:rsidRPr="00741FCA" w:rsidRDefault="002A1F3C" w:rsidP="007F103E">
      <w:pPr>
        <w:pStyle w:val="ListParagraph"/>
        <w:autoSpaceDE w:val="0"/>
        <w:autoSpaceDN w:val="0"/>
        <w:adjustRightInd w:val="0"/>
        <w:spacing w:after="0" w:line="240" w:lineRule="auto"/>
        <w:ind w:left="360" w:firstLine="810"/>
        <w:jc w:val="both"/>
        <w:rPr>
          <w:rFonts w:ascii="Times New Roman" w:hAnsi="Times New Roman" w:cs="Times New Roman"/>
          <w:bCs/>
          <w:sz w:val="24"/>
          <w:szCs w:val="24"/>
        </w:rPr>
      </w:pPr>
      <w:r>
        <w:rPr>
          <w:rFonts w:ascii="Times New Roman" w:hAnsi="Times New Roman" w:cs="Times New Roman"/>
          <w:bCs/>
          <w:sz w:val="24"/>
          <w:szCs w:val="24"/>
        </w:rPr>
        <w:t>Banyak hal yang mempengaruhi gaya mengajar yang dimiliki oleh seorang guru. Menurut Grasha (2010) faktor yang mempengaruhi gaya mengajar guru adalah j</w:t>
      </w:r>
      <w:r w:rsidRPr="00741FCA">
        <w:rPr>
          <w:rFonts w:ascii="Times New Roman" w:hAnsi="Times New Roman" w:cs="Times New Roman"/>
          <w:bCs/>
          <w:sz w:val="24"/>
          <w:szCs w:val="24"/>
        </w:rPr>
        <w:t>enis kelas (kelas unggulan atau kelas biasa)</w:t>
      </w:r>
      <w:r>
        <w:rPr>
          <w:rFonts w:ascii="Times New Roman" w:hAnsi="Times New Roman" w:cs="Times New Roman"/>
          <w:bCs/>
          <w:sz w:val="24"/>
          <w:szCs w:val="24"/>
        </w:rPr>
        <w:t>, u</w:t>
      </w:r>
      <w:r w:rsidRPr="00741FCA">
        <w:rPr>
          <w:rFonts w:ascii="Times New Roman" w:hAnsi="Times New Roman" w:cs="Times New Roman"/>
          <w:bCs/>
          <w:sz w:val="24"/>
          <w:szCs w:val="24"/>
        </w:rPr>
        <w:t>kuran kelas (jumlah siswa dalam kelas)</w:t>
      </w:r>
      <w:r>
        <w:rPr>
          <w:rFonts w:ascii="Times New Roman" w:hAnsi="Times New Roman" w:cs="Times New Roman"/>
          <w:bCs/>
          <w:sz w:val="24"/>
          <w:szCs w:val="24"/>
        </w:rPr>
        <w:t>, m</w:t>
      </w:r>
      <w:r w:rsidRPr="00741FCA">
        <w:rPr>
          <w:rFonts w:ascii="Times New Roman" w:hAnsi="Times New Roman" w:cs="Times New Roman"/>
          <w:bCs/>
          <w:sz w:val="24"/>
          <w:szCs w:val="24"/>
        </w:rPr>
        <w:t>ateri pelajaran (misalnya ilmu sains dibandingkan ilmu sosial)</w:t>
      </w:r>
      <w:r>
        <w:rPr>
          <w:rFonts w:ascii="Times New Roman" w:hAnsi="Times New Roman" w:cs="Times New Roman"/>
          <w:bCs/>
          <w:sz w:val="24"/>
          <w:szCs w:val="24"/>
        </w:rPr>
        <w:t>, t</w:t>
      </w:r>
      <w:r w:rsidRPr="00741FCA">
        <w:rPr>
          <w:rFonts w:ascii="Times New Roman" w:hAnsi="Times New Roman" w:cs="Times New Roman"/>
          <w:bCs/>
          <w:sz w:val="24"/>
          <w:szCs w:val="24"/>
        </w:rPr>
        <w:t>ingkat/level siswa (misalnya tahun pertama, senior, lulusan)</w:t>
      </w:r>
      <w:r>
        <w:rPr>
          <w:rFonts w:ascii="Times New Roman" w:hAnsi="Times New Roman" w:cs="Times New Roman"/>
          <w:bCs/>
          <w:sz w:val="24"/>
          <w:szCs w:val="24"/>
        </w:rPr>
        <w:t>, k</w:t>
      </w:r>
      <w:r w:rsidRPr="00741FCA">
        <w:rPr>
          <w:rFonts w:ascii="Times New Roman" w:hAnsi="Times New Roman" w:cs="Times New Roman"/>
          <w:bCs/>
          <w:sz w:val="24"/>
          <w:szCs w:val="24"/>
        </w:rPr>
        <w:t>esukaan terhadap kelas yang akan diajar</w:t>
      </w:r>
      <w:r>
        <w:rPr>
          <w:rFonts w:ascii="Times New Roman" w:hAnsi="Times New Roman" w:cs="Times New Roman"/>
          <w:bCs/>
          <w:sz w:val="24"/>
          <w:szCs w:val="24"/>
        </w:rPr>
        <w:t>, k</w:t>
      </w:r>
      <w:r w:rsidRPr="00741FCA">
        <w:rPr>
          <w:rFonts w:ascii="Times New Roman" w:hAnsi="Times New Roman" w:cs="Times New Roman"/>
          <w:bCs/>
          <w:sz w:val="24"/>
          <w:szCs w:val="24"/>
        </w:rPr>
        <w:t>eterbatasan waktu</w:t>
      </w:r>
      <w:r>
        <w:rPr>
          <w:rFonts w:ascii="Times New Roman" w:hAnsi="Times New Roman" w:cs="Times New Roman"/>
          <w:bCs/>
          <w:sz w:val="24"/>
          <w:szCs w:val="24"/>
        </w:rPr>
        <w:t>, s</w:t>
      </w:r>
      <w:r w:rsidRPr="00741FCA">
        <w:rPr>
          <w:rFonts w:ascii="Times New Roman" w:hAnsi="Times New Roman" w:cs="Times New Roman"/>
          <w:bCs/>
          <w:sz w:val="24"/>
          <w:szCs w:val="24"/>
        </w:rPr>
        <w:t>iswa yang diajar akan mengikuti ujian kelulusan/ujian nasional</w:t>
      </w:r>
      <w:r>
        <w:rPr>
          <w:rFonts w:ascii="Times New Roman" w:hAnsi="Times New Roman" w:cs="Times New Roman"/>
          <w:bCs/>
          <w:sz w:val="24"/>
          <w:szCs w:val="24"/>
        </w:rPr>
        <w:t>, i</w:t>
      </w:r>
      <w:r w:rsidRPr="00741FCA">
        <w:rPr>
          <w:rFonts w:ascii="Times New Roman" w:hAnsi="Times New Roman" w:cs="Times New Roman"/>
          <w:bCs/>
          <w:sz w:val="24"/>
          <w:szCs w:val="24"/>
        </w:rPr>
        <w:t xml:space="preserve">nformasi tentang cara-cara alternatif untuk </w:t>
      </w:r>
      <w:r w:rsidRPr="00741FCA">
        <w:rPr>
          <w:rFonts w:ascii="Times New Roman" w:hAnsi="Times New Roman" w:cs="Times New Roman"/>
          <w:bCs/>
          <w:sz w:val="24"/>
          <w:szCs w:val="24"/>
        </w:rPr>
        <w:lastRenderedPageBreak/>
        <w:t>mengajar</w:t>
      </w:r>
      <w:r>
        <w:rPr>
          <w:rFonts w:ascii="Times New Roman" w:hAnsi="Times New Roman" w:cs="Times New Roman"/>
          <w:bCs/>
          <w:sz w:val="24"/>
          <w:szCs w:val="24"/>
        </w:rPr>
        <w:t>, k</w:t>
      </w:r>
      <w:r w:rsidRPr="00741FCA">
        <w:rPr>
          <w:rFonts w:ascii="Times New Roman" w:hAnsi="Times New Roman" w:cs="Times New Roman"/>
          <w:bCs/>
          <w:sz w:val="24"/>
          <w:szCs w:val="24"/>
        </w:rPr>
        <w:t>emauan untuk mengambil resiko</w:t>
      </w:r>
      <w:r>
        <w:rPr>
          <w:rFonts w:ascii="Times New Roman" w:hAnsi="Times New Roman" w:cs="Times New Roman"/>
          <w:bCs/>
          <w:sz w:val="24"/>
          <w:szCs w:val="24"/>
        </w:rPr>
        <w:t xml:space="preserve"> dan t</w:t>
      </w:r>
      <w:r w:rsidRPr="00741FCA">
        <w:rPr>
          <w:rFonts w:ascii="Times New Roman" w:hAnsi="Times New Roman" w:cs="Times New Roman"/>
          <w:bCs/>
          <w:sz w:val="24"/>
          <w:szCs w:val="24"/>
        </w:rPr>
        <w:t>idak ingin menyimpang dari aturan yang ada di</w:t>
      </w:r>
      <w:r>
        <w:rPr>
          <w:rFonts w:ascii="Times New Roman" w:hAnsi="Times New Roman" w:cs="Times New Roman"/>
          <w:bCs/>
          <w:sz w:val="24"/>
          <w:szCs w:val="24"/>
        </w:rPr>
        <w:t xml:space="preserve"> </w:t>
      </w:r>
      <w:r w:rsidRPr="00741FCA">
        <w:rPr>
          <w:rFonts w:ascii="Times New Roman" w:hAnsi="Times New Roman" w:cs="Times New Roman"/>
          <w:bCs/>
          <w:sz w:val="24"/>
          <w:szCs w:val="24"/>
        </w:rPr>
        <w:t>suatu sekolah/instansi.</w:t>
      </w:r>
    </w:p>
    <w:p w:rsidR="002A1F3C" w:rsidRPr="00192988" w:rsidRDefault="002A1F3C" w:rsidP="00F94CD4">
      <w:pPr>
        <w:pStyle w:val="ListParagraph"/>
        <w:numPr>
          <w:ilvl w:val="0"/>
          <w:numId w:val="3"/>
        </w:numPr>
        <w:autoSpaceDE w:val="0"/>
        <w:autoSpaceDN w:val="0"/>
        <w:adjustRightInd w:val="0"/>
        <w:spacing w:after="0" w:line="240" w:lineRule="auto"/>
        <w:ind w:left="360"/>
        <w:rPr>
          <w:rFonts w:ascii="Times New Roman" w:hAnsi="Times New Roman" w:cs="Times New Roman"/>
          <w:b/>
          <w:bCs/>
          <w:sz w:val="24"/>
          <w:szCs w:val="24"/>
        </w:rPr>
      </w:pPr>
      <w:r w:rsidRPr="00192988">
        <w:rPr>
          <w:rFonts w:ascii="Times New Roman" w:hAnsi="Times New Roman" w:cs="Times New Roman"/>
          <w:b/>
          <w:bCs/>
          <w:sz w:val="24"/>
          <w:szCs w:val="24"/>
        </w:rPr>
        <w:t>Macam-macam gaya mengajar</w:t>
      </w:r>
    </w:p>
    <w:p w:rsidR="002A1F3C" w:rsidRPr="00192988" w:rsidRDefault="002A1F3C" w:rsidP="007F103E">
      <w:pPr>
        <w:spacing w:after="0" w:line="240" w:lineRule="auto"/>
        <w:ind w:left="360" w:firstLine="720"/>
        <w:jc w:val="both"/>
        <w:rPr>
          <w:rFonts w:ascii="Times New Roman" w:eastAsia="Times New Roman" w:hAnsi="Times New Roman" w:cs="Times New Roman"/>
          <w:sz w:val="24"/>
          <w:szCs w:val="24"/>
          <w:lang w:val="en-US" w:eastAsia="id-ID"/>
        </w:rPr>
      </w:pPr>
      <w:r w:rsidRPr="00192988">
        <w:rPr>
          <w:rFonts w:ascii="Times New Roman" w:eastAsia="Times New Roman" w:hAnsi="Times New Roman" w:cs="Times New Roman"/>
          <w:sz w:val="24"/>
          <w:szCs w:val="24"/>
          <w:lang w:eastAsia="id-ID"/>
        </w:rPr>
        <w:t xml:space="preserve">Gaya mengajar guru dikelompokkan berdasarkan pada orientasi yang berpusat pada guru atau berpusat pada siswa. Gaya  mengajar  dikelompokkan menjadi lima jenis yaitu gaya mengajar  ahli, gaya mengajar </w:t>
      </w:r>
      <w:proofErr w:type="spellStart"/>
      <w:r w:rsidRPr="00192988">
        <w:rPr>
          <w:rFonts w:ascii="Times New Roman" w:eastAsia="Times New Roman" w:hAnsi="Times New Roman" w:cs="Times New Roman"/>
          <w:sz w:val="24"/>
          <w:szCs w:val="24"/>
          <w:lang w:val="en-US" w:eastAsia="id-ID"/>
        </w:rPr>
        <w:t>otoritas</w:t>
      </w:r>
      <w:proofErr w:type="spellEnd"/>
      <w:r w:rsidRPr="00192988">
        <w:rPr>
          <w:rFonts w:ascii="Times New Roman" w:eastAsia="Times New Roman" w:hAnsi="Times New Roman" w:cs="Times New Roman"/>
          <w:sz w:val="24"/>
          <w:szCs w:val="24"/>
          <w:lang w:eastAsia="id-ID"/>
        </w:rPr>
        <w:t xml:space="preserve"> formal,  gaya mengajar personal, gaya mengajar fasilitator, dan gaya mengajar delegator</w:t>
      </w:r>
      <w:r>
        <w:rPr>
          <w:rFonts w:ascii="Times New Roman" w:eastAsia="Times New Roman" w:hAnsi="Times New Roman" w:cs="Times New Roman"/>
          <w:sz w:val="24"/>
          <w:szCs w:val="24"/>
          <w:lang w:eastAsia="id-ID"/>
        </w:rPr>
        <w:t xml:space="preserve"> (</w:t>
      </w:r>
      <w:r w:rsidRPr="00192988">
        <w:rPr>
          <w:rFonts w:ascii="Times New Roman" w:eastAsia="Times New Roman" w:hAnsi="Times New Roman" w:cs="Times New Roman"/>
          <w:sz w:val="24"/>
          <w:szCs w:val="24"/>
          <w:lang w:eastAsia="id-ID"/>
        </w:rPr>
        <w:t>Kazemi</w:t>
      </w:r>
      <w:r>
        <w:rPr>
          <w:rFonts w:ascii="Times New Roman" w:eastAsia="Times New Roman" w:hAnsi="Times New Roman" w:cs="Times New Roman"/>
          <w:sz w:val="24"/>
          <w:szCs w:val="24"/>
          <w:lang w:eastAsia="id-ID"/>
        </w:rPr>
        <w:t xml:space="preserve">, </w:t>
      </w:r>
      <w:r w:rsidRPr="00192988">
        <w:rPr>
          <w:rFonts w:ascii="Times New Roman" w:eastAsia="Times New Roman" w:hAnsi="Times New Roman" w:cs="Times New Roman"/>
          <w:sz w:val="24"/>
          <w:szCs w:val="24"/>
          <w:lang w:eastAsia="id-ID"/>
        </w:rPr>
        <w:t xml:space="preserve">2016). </w:t>
      </w:r>
    </w:p>
    <w:p w:rsidR="002A1F3C" w:rsidRPr="00192988" w:rsidRDefault="002A1F3C" w:rsidP="007F103E">
      <w:pPr>
        <w:spacing w:after="0" w:line="24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Terdapat </w:t>
      </w:r>
      <w:r w:rsidRPr="00192988">
        <w:rPr>
          <w:rFonts w:ascii="Times New Roman" w:eastAsia="Times New Roman" w:hAnsi="Times New Roman" w:cs="Times New Roman"/>
          <w:sz w:val="24"/>
          <w:szCs w:val="24"/>
          <w:lang w:val="en-US" w:eastAsia="id-ID"/>
        </w:rPr>
        <w:t xml:space="preserve">lima </w:t>
      </w:r>
      <w:proofErr w:type="spellStart"/>
      <w:r w:rsidRPr="00192988">
        <w:rPr>
          <w:rFonts w:ascii="Times New Roman" w:eastAsia="Times New Roman" w:hAnsi="Times New Roman" w:cs="Times New Roman"/>
          <w:sz w:val="24"/>
          <w:szCs w:val="24"/>
          <w:lang w:val="en-US" w:eastAsia="id-ID"/>
        </w:rPr>
        <w:t>gaya</w:t>
      </w:r>
      <w:proofErr w:type="spellEnd"/>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mengajar</w:t>
      </w:r>
      <w:proofErr w:type="spellEnd"/>
      <w:r w:rsidRPr="00192988">
        <w:rPr>
          <w:rFonts w:ascii="Times New Roman" w:eastAsia="Times New Roman" w:hAnsi="Times New Roman" w:cs="Times New Roman"/>
          <w:sz w:val="24"/>
          <w:szCs w:val="24"/>
          <w:lang w:val="en-US" w:eastAsia="id-ID"/>
        </w:rPr>
        <w:t xml:space="preserve"> guru </w:t>
      </w:r>
      <w:proofErr w:type="spellStart"/>
      <w:r w:rsidRPr="00192988">
        <w:rPr>
          <w:rFonts w:ascii="Times New Roman" w:eastAsia="Times New Roman" w:hAnsi="Times New Roman" w:cs="Times New Roman"/>
          <w:sz w:val="24"/>
          <w:szCs w:val="24"/>
          <w:lang w:val="en-US" w:eastAsia="id-ID"/>
        </w:rPr>
        <w:t>yaitu</w:t>
      </w:r>
      <w:proofErr w:type="spellEnd"/>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sebagai</w:t>
      </w:r>
      <w:proofErr w:type="spellEnd"/>
      <w:r w:rsidRPr="00192988">
        <w:rPr>
          <w:rFonts w:ascii="Times New Roman" w:eastAsia="Times New Roman" w:hAnsi="Times New Roman" w:cs="Times New Roman"/>
          <w:sz w:val="24"/>
          <w:szCs w:val="24"/>
          <w:lang w:val="en-US" w:eastAsia="id-ID"/>
        </w:rPr>
        <w:t xml:space="preserve"> </w:t>
      </w:r>
      <w:proofErr w:type="spellStart"/>
      <w:r w:rsidRPr="00192988">
        <w:rPr>
          <w:rFonts w:ascii="Times New Roman" w:eastAsia="Times New Roman" w:hAnsi="Times New Roman" w:cs="Times New Roman"/>
          <w:sz w:val="24"/>
          <w:szCs w:val="24"/>
          <w:lang w:val="en-US" w:eastAsia="id-ID"/>
        </w:rPr>
        <w:t>berikut</w:t>
      </w:r>
      <w:proofErr w:type="spellEnd"/>
      <w:r w:rsidRPr="00192988">
        <w:rPr>
          <w:rFonts w:ascii="Times New Roman" w:eastAsia="Times New Roman" w:hAnsi="Times New Roman" w:cs="Times New Roman"/>
          <w:sz w:val="24"/>
          <w:szCs w:val="24"/>
          <w:lang w:val="en-US" w:eastAsia="id-ID"/>
        </w:rPr>
        <w:t>.</w:t>
      </w:r>
    </w:p>
    <w:p w:rsidR="002A1F3C" w:rsidRPr="007E4D77" w:rsidRDefault="002A1F3C" w:rsidP="00F94CD4">
      <w:pPr>
        <w:pStyle w:val="ListParagraph"/>
        <w:widowControl w:val="0"/>
        <w:numPr>
          <w:ilvl w:val="0"/>
          <w:numId w:val="4"/>
        </w:numPr>
        <w:tabs>
          <w:tab w:val="left" w:pos="0"/>
        </w:tabs>
        <w:autoSpaceDE w:val="0"/>
        <w:autoSpaceDN w:val="0"/>
        <w:adjustRightInd w:val="0"/>
        <w:spacing w:after="0" w:line="240" w:lineRule="auto"/>
        <w:ind w:right="-30"/>
        <w:jc w:val="both"/>
        <w:rPr>
          <w:rFonts w:ascii="Times New Roman" w:hAnsi="Times New Roman"/>
          <w:color w:val="000000"/>
          <w:sz w:val="24"/>
          <w:szCs w:val="24"/>
        </w:rPr>
      </w:pPr>
      <w:r w:rsidRPr="007E4D77">
        <w:rPr>
          <w:rFonts w:ascii="Times New Roman" w:hAnsi="Times New Roman"/>
          <w:color w:val="000000"/>
          <w:sz w:val="24"/>
          <w:szCs w:val="24"/>
        </w:rPr>
        <w:t>Tipe ahli</w:t>
      </w:r>
    </w:p>
    <w:p w:rsidR="002A1F3C" w:rsidRDefault="002A1F3C" w:rsidP="007F103E">
      <w:pPr>
        <w:pStyle w:val="ListParagraph"/>
        <w:widowControl w:val="0"/>
        <w:autoSpaceDE w:val="0"/>
        <w:autoSpaceDN w:val="0"/>
        <w:adjustRightInd w:val="0"/>
        <w:spacing w:after="0" w:line="240" w:lineRule="auto"/>
        <w:ind w:right="-30" w:firstLine="720"/>
        <w:jc w:val="both"/>
        <w:rPr>
          <w:rFonts w:ascii="Times New Roman" w:hAnsi="Times New Roman"/>
          <w:color w:val="000000"/>
          <w:sz w:val="24"/>
          <w:szCs w:val="24"/>
        </w:rPr>
      </w:pPr>
      <w:r>
        <w:rPr>
          <w:rFonts w:ascii="Times New Roman" w:hAnsi="Times New Roman"/>
          <w:color w:val="000000"/>
          <w:sz w:val="24"/>
          <w:szCs w:val="24"/>
        </w:rPr>
        <w:t>Tipe ahli a</w:t>
      </w:r>
      <w:r w:rsidRPr="007E4D77">
        <w:rPr>
          <w:rFonts w:ascii="Times New Roman" w:hAnsi="Times New Roman"/>
          <w:color w:val="000000"/>
          <w:sz w:val="24"/>
          <w:szCs w:val="24"/>
        </w:rPr>
        <w:t xml:space="preserve">dalah gaya mengajar yang </w:t>
      </w:r>
      <w:r>
        <w:rPr>
          <w:rFonts w:ascii="Times New Roman" w:hAnsi="Times New Roman"/>
          <w:color w:val="000000"/>
          <w:sz w:val="24"/>
          <w:szCs w:val="24"/>
        </w:rPr>
        <w:t xml:space="preserve">berpusat pada guru dan </w:t>
      </w:r>
      <w:r w:rsidRPr="007E4D77">
        <w:rPr>
          <w:rFonts w:ascii="Times New Roman" w:hAnsi="Times New Roman"/>
          <w:color w:val="000000"/>
          <w:sz w:val="24"/>
          <w:szCs w:val="24"/>
        </w:rPr>
        <w:t xml:space="preserve">menekankan pada proses pengetahuan dan keahlian yang diperlukan siswa. Guru berusaha untuk mempertahankan status sebagai seorang ahli di kalangan siswa dengan rincian pengetahuan yang mereka miliki dan menantang siswa untuk meningkatkan kompetensi mereka. Guru berperan dalam transfer informasi dan memastikan bahwa siswa sudah siap belajar. </w:t>
      </w:r>
    </w:p>
    <w:p w:rsidR="002A1F3C" w:rsidRPr="007E4D77" w:rsidRDefault="00317B6C" w:rsidP="00F94CD4">
      <w:pPr>
        <w:pStyle w:val="ListParagraph"/>
        <w:widowControl w:val="0"/>
        <w:numPr>
          <w:ilvl w:val="0"/>
          <w:numId w:val="4"/>
        </w:numPr>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 xml:space="preserve">Tipe otoritas </w:t>
      </w:r>
      <w:r w:rsidR="002A1F3C" w:rsidRPr="007E4D77">
        <w:rPr>
          <w:rFonts w:ascii="Times New Roman" w:hAnsi="Times New Roman"/>
          <w:color w:val="000000"/>
          <w:sz w:val="24"/>
          <w:szCs w:val="24"/>
        </w:rPr>
        <w:t xml:space="preserve">formal </w:t>
      </w:r>
    </w:p>
    <w:p w:rsidR="002A1F3C" w:rsidRDefault="006D394E" w:rsidP="007F103E">
      <w:pPr>
        <w:pStyle w:val="ListParagraph"/>
        <w:widowControl w:val="0"/>
        <w:tabs>
          <w:tab w:val="left" w:pos="720"/>
        </w:tabs>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ab/>
        <w:t>Tipe otoritas forma</w:t>
      </w:r>
      <w:r w:rsidR="002A1F3C">
        <w:rPr>
          <w:rFonts w:ascii="Times New Roman" w:hAnsi="Times New Roman"/>
          <w:color w:val="000000"/>
          <w:sz w:val="24"/>
          <w:szCs w:val="24"/>
        </w:rPr>
        <w:t>l a</w:t>
      </w:r>
      <w:r w:rsidR="002A1F3C" w:rsidRPr="007E4D77">
        <w:rPr>
          <w:rFonts w:ascii="Times New Roman" w:hAnsi="Times New Roman"/>
          <w:color w:val="000000"/>
          <w:sz w:val="24"/>
          <w:szCs w:val="24"/>
        </w:rPr>
        <w:t>dalah gaya</w:t>
      </w:r>
      <w:r w:rsidR="002A1F3C">
        <w:rPr>
          <w:rFonts w:ascii="Times New Roman" w:hAnsi="Times New Roman"/>
          <w:color w:val="000000"/>
          <w:sz w:val="24"/>
          <w:szCs w:val="24"/>
        </w:rPr>
        <w:t xml:space="preserve"> mengajar</w:t>
      </w:r>
      <w:r w:rsidR="002A1F3C" w:rsidRPr="007E4D77">
        <w:rPr>
          <w:rFonts w:ascii="Times New Roman" w:hAnsi="Times New Roman"/>
          <w:color w:val="000000"/>
          <w:sz w:val="24"/>
          <w:szCs w:val="24"/>
        </w:rPr>
        <w:t xml:space="preserve"> yang menunjukkan pendekatan y</w:t>
      </w:r>
      <w:r w:rsidR="002A1F3C">
        <w:rPr>
          <w:rFonts w:ascii="Times New Roman" w:hAnsi="Times New Roman"/>
          <w:color w:val="000000"/>
          <w:sz w:val="24"/>
          <w:szCs w:val="24"/>
        </w:rPr>
        <w:t>ang berpusat pada guru. G</w:t>
      </w:r>
      <w:r w:rsidR="002A1F3C" w:rsidRPr="007E4D77">
        <w:rPr>
          <w:rFonts w:ascii="Times New Roman" w:hAnsi="Times New Roman"/>
          <w:color w:val="000000"/>
          <w:sz w:val="24"/>
          <w:szCs w:val="24"/>
        </w:rPr>
        <w:t>uru bertanggung jawab untuk menyediakan dan men</w:t>
      </w:r>
      <w:r>
        <w:rPr>
          <w:rFonts w:ascii="Times New Roman" w:hAnsi="Times New Roman"/>
          <w:color w:val="000000"/>
          <w:sz w:val="24"/>
          <w:szCs w:val="24"/>
        </w:rPr>
        <w:t>gendalikan proses pembelajaran.</w:t>
      </w:r>
    </w:p>
    <w:p w:rsidR="002A1F3C" w:rsidRDefault="002A1F3C" w:rsidP="00F94CD4">
      <w:pPr>
        <w:pStyle w:val="ListParagraph"/>
        <w:widowControl w:val="0"/>
        <w:numPr>
          <w:ilvl w:val="0"/>
          <w:numId w:val="4"/>
        </w:numPr>
        <w:tabs>
          <w:tab w:val="left" w:pos="720"/>
        </w:tabs>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Tipe personal model</w:t>
      </w:r>
    </w:p>
    <w:p w:rsidR="002A1F3C" w:rsidRDefault="002A1F3C" w:rsidP="007F103E">
      <w:pPr>
        <w:pStyle w:val="ListParagraph"/>
        <w:widowControl w:val="0"/>
        <w:tabs>
          <w:tab w:val="left" w:pos="720"/>
        </w:tabs>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ab/>
        <w:t>Tipe personal model a</w:t>
      </w:r>
      <w:r w:rsidRPr="007E4D77">
        <w:rPr>
          <w:rFonts w:ascii="Times New Roman" w:hAnsi="Times New Roman"/>
          <w:color w:val="000000"/>
          <w:sz w:val="24"/>
          <w:szCs w:val="24"/>
        </w:rPr>
        <w:t xml:space="preserve">dalah gaya </w:t>
      </w:r>
      <w:r>
        <w:rPr>
          <w:rFonts w:ascii="Times New Roman" w:hAnsi="Times New Roman"/>
          <w:color w:val="000000"/>
          <w:sz w:val="24"/>
          <w:szCs w:val="24"/>
        </w:rPr>
        <w:t xml:space="preserve">mengajar </w:t>
      </w:r>
      <w:r w:rsidRPr="007E4D77">
        <w:rPr>
          <w:rFonts w:ascii="Times New Roman" w:hAnsi="Times New Roman"/>
          <w:color w:val="000000"/>
          <w:sz w:val="24"/>
          <w:szCs w:val="24"/>
        </w:rPr>
        <w:t xml:space="preserve">yang menunjukkan pendekatan yang berpusat pada guru. Guru menunjukkan keterampilan kepada siswa dan siswa diharapkan untuk belajar. Guru mengarahkan dengan contoh yang bersifat personal, menunjukkan kepada siswa tentang </w:t>
      </w:r>
      <w:r w:rsidRPr="007E4D77">
        <w:rPr>
          <w:rFonts w:ascii="Times New Roman" w:hAnsi="Times New Roman"/>
          <w:color w:val="000000"/>
          <w:sz w:val="24"/>
          <w:szCs w:val="24"/>
        </w:rPr>
        <w:lastRenderedPageBreak/>
        <w:t xml:space="preserve">bagaimana melakukan sesuatu menginginkan siswa untuk mengamati dan meniru </w:t>
      </w:r>
      <w:r w:rsidR="006D394E">
        <w:rPr>
          <w:rFonts w:ascii="Times New Roman" w:hAnsi="Times New Roman"/>
          <w:color w:val="000000"/>
          <w:sz w:val="24"/>
          <w:szCs w:val="24"/>
        </w:rPr>
        <w:t>suatu pendekatan</w:t>
      </w:r>
      <w:r w:rsidRPr="007E4D77">
        <w:rPr>
          <w:rFonts w:ascii="Times New Roman" w:hAnsi="Times New Roman"/>
          <w:color w:val="000000"/>
          <w:sz w:val="24"/>
          <w:szCs w:val="24"/>
        </w:rPr>
        <w:t>.</w:t>
      </w:r>
    </w:p>
    <w:p w:rsidR="002A1F3C" w:rsidRDefault="002A1F3C" w:rsidP="00F94CD4">
      <w:pPr>
        <w:pStyle w:val="ListParagraph"/>
        <w:widowControl w:val="0"/>
        <w:numPr>
          <w:ilvl w:val="0"/>
          <w:numId w:val="4"/>
        </w:numPr>
        <w:tabs>
          <w:tab w:val="left" w:pos="720"/>
        </w:tabs>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 xml:space="preserve">Tipe Fasilitator </w:t>
      </w:r>
    </w:p>
    <w:p w:rsidR="002A1F3C" w:rsidRPr="007E4D77" w:rsidRDefault="002A1F3C" w:rsidP="007F103E">
      <w:pPr>
        <w:pStyle w:val="ListParagraph"/>
        <w:widowControl w:val="0"/>
        <w:tabs>
          <w:tab w:val="left" w:pos="720"/>
        </w:tabs>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ab/>
        <w:t>Tipe fasilitator a</w:t>
      </w:r>
      <w:r w:rsidRPr="007E4D77">
        <w:rPr>
          <w:rFonts w:ascii="Times New Roman" w:hAnsi="Times New Roman"/>
          <w:color w:val="000000"/>
          <w:sz w:val="24"/>
          <w:szCs w:val="24"/>
        </w:rPr>
        <w:t xml:space="preserve">dalah gaya </w:t>
      </w:r>
      <w:r>
        <w:rPr>
          <w:rFonts w:ascii="Times New Roman" w:hAnsi="Times New Roman"/>
          <w:color w:val="000000"/>
          <w:sz w:val="24"/>
          <w:szCs w:val="24"/>
        </w:rPr>
        <w:t xml:space="preserve">mengajar </w:t>
      </w:r>
      <w:r w:rsidRPr="007E4D77">
        <w:rPr>
          <w:rFonts w:ascii="Times New Roman" w:hAnsi="Times New Roman"/>
          <w:color w:val="000000"/>
          <w:sz w:val="24"/>
          <w:szCs w:val="24"/>
        </w:rPr>
        <w:t xml:space="preserve">yang menggunakan pendekatan yang berpusat pada siswa. Guru bertindak sebagai fasilitator dan bertanggung jawab pada ketercapaian belajar siswa. </w:t>
      </w:r>
    </w:p>
    <w:p w:rsidR="002A1F3C" w:rsidRDefault="002A1F3C" w:rsidP="00F94CD4">
      <w:pPr>
        <w:pStyle w:val="ListParagraph"/>
        <w:widowControl w:val="0"/>
        <w:numPr>
          <w:ilvl w:val="0"/>
          <w:numId w:val="4"/>
        </w:numPr>
        <w:tabs>
          <w:tab w:val="left" w:pos="0"/>
        </w:tabs>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 xml:space="preserve">Tipe delegator </w:t>
      </w:r>
    </w:p>
    <w:p w:rsidR="002A1F3C" w:rsidRPr="00317B6C" w:rsidRDefault="002A1F3C" w:rsidP="00317B6C">
      <w:pPr>
        <w:pStyle w:val="ListParagraph"/>
        <w:widowControl w:val="0"/>
        <w:tabs>
          <w:tab w:val="left" w:pos="900"/>
        </w:tabs>
        <w:autoSpaceDE w:val="0"/>
        <w:autoSpaceDN w:val="0"/>
        <w:adjustRightInd w:val="0"/>
        <w:spacing w:after="0" w:line="240" w:lineRule="auto"/>
        <w:ind w:right="-3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Tipe delegator a</w:t>
      </w:r>
      <w:r w:rsidRPr="007E4D77">
        <w:rPr>
          <w:rFonts w:ascii="Times New Roman" w:hAnsi="Times New Roman"/>
          <w:color w:val="000000"/>
          <w:sz w:val="24"/>
          <w:szCs w:val="24"/>
        </w:rPr>
        <w:t xml:space="preserve">dalah gaya </w:t>
      </w:r>
      <w:r>
        <w:rPr>
          <w:rFonts w:ascii="Times New Roman" w:hAnsi="Times New Roman"/>
          <w:color w:val="000000"/>
          <w:sz w:val="24"/>
          <w:szCs w:val="24"/>
        </w:rPr>
        <w:t xml:space="preserve">mengajar </w:t>
      </w:r>
      <w:r w:rsidRPr="007E4D77">
        <w:rPr>
          <w:rFonts w:ascii="Times New Roman" w:hAnsi="Times New Roman"/>
          <w:color w:val="000000"/>
          <w:sz w:val="24"/>
          <w:szCs w:val="24"/>
        </w:rPr>
        <w:t>yang menggunakan pendekatan yang berpusat pada siswa, guru peduli pada pengembangan kemampuan siswa untuk mandiri. Guru bertanggung jawab pada proses belajar siswa baik secara mandiri maupun kelompok. Gaya delegator memberikan pilihan pada siswa dalam merancang dan melaksanakan proyek sendiri sementara g</w:t>
      </w:r>
      <w:r w:rsidR="006D394E">
        <w:rPr>
          <w:rFonts w:ascii="Times New Roman" w:hAnsi="Times New Roman"/>
          <w:color w:val="000000"/>
          <w:sz w:val="24"/>
          <w:szCs w:val="24"/>
        </w:rPr>
        <w:t>uru bertindak sebagai konsultan</w:t>
      </w:r>
      <w:r w:rsidRPr="007E4D77">
        <w:rPr>
          <w:rFonts w:ascii="Times New Roman" w:hAnsi="Times New Roman"/>
          <w:color w:val="000000"/>
          <w:sz w:val="24"/>
          <w:szCs w:val="24"/>
        </w:rPr>
        <w:t xml:space="preserve"> </w:t>
      </w:r>
      <w:r>
        <w:rPr>
          <w:rFonts w:ascii="Times New Roman" w:hAnsi="Times New Roman"/>
          <w:color w:val="000000"/>
          <w:sz w:val="24"/>
          <w:szCs w:val="24"/>
        </w:rPr>
        <w:t>(</w:t>
      </w:r>
      <w:proofErr w:type="spellStart"/>
      <w:r w:rsidRPr="00192988">
        <w:rPr>
          <w:rFonts w:ascii="Times New Roman" w:eastAsia="Times New Roman" w:hAnsi="Times New Roman" w:cs="Times New Roman"/>
          <w:sz w:val="24"/>
          <w:szCs w:val="24"/>
          <w:lang w:val="en-US" w:eastAsia="id-ID"/>
        </w:rPr>
        <w:t>Damrongpanit</w:t>
      </w:r>
      <w:proofErr w:type="spellEnd"/>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192988">
        <w:rPr>
          <w:rFonts w:ascii="Times New Roman" w:eastAsia="Times New Roman" w:hAnsi="Times New Roman" w:cs="Times New Roman"/>
          <w:sz w:val="24"/>
          <w:szCs w:val="24"/>
          <w:lang w:val="en-US" w:eastAsia="id-ID"/>
        </w:rPr>
        <w:t>2013)</w:t>
      </w:r>
      <w:r w:rsidRPr="007E4D77">
        <w:rPr>
          <w:rFonts w:ascii="Times New Roman" w:hAnsi="Times New Roman"/>
          <w:color w:val="000000"/>
          <w:sz w:val="24"/>
          <w:szCs w:val="24"/>
        </w:rPr>
        <w:t>.</w:t>
      </w:r>
    </w:p>
    <w:p w:rsidR="002A1F3C" w:rsidRPr="00C1030D" w:rsidRDefault="002A1F3C" w:rsidP="00F94CD4">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r w:rsidRPr="00C1030D">
        <w:rPr>
          <w:rFonts w:ascii="Times New Roman" w:hAnsi="Times New Roman" w:cs="Times New Roman"/>
          <w:b/>
          <w:sz w:val="24"/>
          <w:szCs w:val="24"/>
        </w:rPr>
        <w:t>Definisi motivasi belajar</w:t>
      </w:r>
    </w:p>
    <w:p w:rsidR="002A1F3C" w:rsidRDefault="002A1F3C" w:rsidP="007F103E">
      <w:pPr>
        <w:widowControl w:val="0"/>
        <w:autoSpaceDE w:val="0"/>
        <w:autoSpaceDN w:val="0"/>
        <w:adjustRightInd w:val="0"/>
        <w:spacing w:before="10" w:after="0" w:line="240" w:lineRule="auto"/>
        <w:ind w:left="360" w:right="81" w:firstLine="720"/>
        <w:jc w:val="both"/>
        <w:rPr>
          <w:rFonts w:ascii="Times New Roman" w:hAnsi="Times New Roman" w:cs="Times New Roman"/>
          <w:sz w:val="24"/>
          <w:szCs w:val="24"/>
        </w:rPr>
      </w:pPr>
      <w:r w:rsidRPr="00192988">
        <w:rPr>
          <w:rFonts w:ascii="Times New Roman" w:hAnsi="Times New Roman" w:cs="Times New Roman"/>
          <w:spacing w:val="-2"/>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v</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si diru</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u</w:t>
      </w:r>
      <w:r w:rsidRPr="00192988">
        <w:rPr>
          <w:rFonts w:ascii="Times New Roman" w:hAnsi="Times New Roman" w:cs="Times New Roman"/>
          <w:spacing w:val="2"/>
          <w:sz w:val="24"/>
          <w:szCs w:val="24"/>
        </w:rPr>
        <w:t>s</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3"/>
          <w:sz w:val="24"/>
          <w:szCs w:val="24"/>
        </w:rPr>
        <w:t xml:space="preserve"> </w:t>
      </w:r>
      <w:r w:rsidRPr="00192988">
        <w:rPr>
          <w:rFonts w:ascii="Times New Roman" w:hAnsi="Times New Roman" w:cs="Times New Roman"/>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i</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sua</w:t>
      </w:r>
      <w:r w:rsidRPr="00192988">
        <w:rPr>
          <w:rFonts w:ascii="Times New Roman" w:hAnsi="Times New Roman" w:cs="Times New Roman"/>
          <w:spacing w:val="2"/>
          <w:sz w:val="24"/>
          <w:szCs w:val="24"/>
        </w:rPr>
        <w:t>t</w:t>
      </w:r>
      <w:r w:rsidRPr="00192988">
        <w:rPr>
          <w:rFonts w:ascii="Times New Roman" w:hAnsi="Times New Roman" w:cs="Times New Roman"/>
          <w:sz w:val="24"/>
          <w:szCs w:val="24"/>
        </w:rPr>
        <w:t>u p</w:t>
      </w:r>
      <w:r w:rsidRPr="00192988">
        <w:rPr>
          <w:rFonts w:ascii="Times New Roman" w:hAnsi="Times New Roman" w:cs="Times New Roman"/>
          <w:spacing w:val="-1"/>
          <w:sz w:val="24"/>
          <w:szCs w:val="24"/>
        </w:rPr>
        <w:t>r</w:t>
      </w:r>
      <w:r w:rsidRPr="00192988">
        <w:rPr>
          <w:rFonts w:ascii="Times New Roman" w:hAnsi="Times New Roman" w:cs="Times New Roman"/>
          <w:sz w:val="24"/>
          <w:szCs w:val="24"/>
        </w:rPr>
        <w:t>oses</w:t>
      </w:r>
      <w:r w:rsidRPr="00192988">
        <w:rPr>
          <w:rFonts w:ascii="Times New Roman" w:hAnsi="Times New Roman" w:cs="Times New Roman"/>
          <w:spacing w:val="7"/>
          <w:sz w:val="24"/>
          <w:szCs w:val="24"/>
        </w:rPr>
        <w:t xml:space="preserve">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 men</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nt</w:t>
      </w:r>
      <w:r w:rsidRPr="00192988">
        <w:rPr>
          <w:rFonts w:ascii="Times New Roman" w:hAnsi="Times New Roman" w:cs="Times New Roman"/>
          <w:spacing w:val="3"/>
          <w:sz w:val="24"/>
          <w:szCs w:val="24"/>
        </w:rPr>
        <w:t>u</w:t>
      </w:r>
      <w:r w:rsidRPr="00192988">
        <w:rPr>
          <w:rFonts w:ascii="Times New Roman" w:hAnsi="Times New Roman" w:cs="Times New Roman"/>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 t</w:t>
      </w:r>
      <w:r w:rsidRPr="00192988">
        <w:rPr>
          <w:rFonts w:ascii="Times New Roman" w:hAnsi="Times New Roman" w:cs="Times New Roman"/>
          <w:spacing w:val="1"/>
          <w:sz w:val="24"/>
          <w:szCs w:val="24"/>
        </w:rPr>
        <w:t>i</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tan</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3"/>
          <w:sz w:val="24"/>
          <w:szCs w:val="24"/>
        </w:rPr>
        <w:t xml:space="preserve"> </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rah u</w:t>
      </w:r>
      <w:r w:rsidRPr="00192988">
        <w:rPr>
          <w:rFonts w:ascii="Times New Roman" w:hAnsi="Times New Roman" w:cs="Times New Roman"/>
          <w:spacing w:val="-2"/>
          <w:sz w:val="24"/>
          <w:szCs w:val="24"/>
        </w:rPr>
        <w:t>m</w:t>
      </w:r>
      <w:r w:rsidRPr="00192988">
        <w:rPr>
          <w:rFonts w:ascii="Times New Roman" w:hAnsi="Times New Roman" w:cs="Times New Roman"/>
          <w:spacing w:val="2"/>
          <w:sz w:val="24"/>
          <w:szCs w:val="24"/>
        </w:rPr>
        <w:t>u</w:t>
      </w:r>
      <w:r w:rsidRPr="00192988">
        <w:rPr>
          <w:rFonts w:ascii="Times New Roman" w:hAnsi="Times New Roman" w:cs="Times New Roman"/>
          <w:sz w:val="24"/>
          <w:szCs w:val="24"/>
        </w:rPr>
        <w:t>m 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ri</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t</w:t>
      </w:r>
      <w:r w:rsidRPr="00192988">
        <w:rPr>
          <w:rFonts w:ascii="Times New Roman" w:hAnsi="Times New Roman" w:cs="Times New Roman"/>
          <w:spacing w:val="1"/>
          <w:sz w:val="24"/>
          <w:szCs w:val="24"/>
        </w:rPr>
        <w:t>i</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h</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l</w:t>
      </w:r>
      <w:r w:rsidRPr="00192988">
        <w:rPr>
          <w:rFonts w:ascii="Times New Roman" w:hAnsi="Times New Roman" w:cs="Times New Roman"/>
          <w:spacing w:val="2"/>
          <w:sz w:val="24"/>
          <w:szCs w:val="24"/>
        </w:rPr>
        <w:t>a</w:t>
      </w:r>
      <w:r w:rsidRPr="00192988">
        <w:rPr>
          <w:rFonts w:ascii="Times New Roman" w:hAnsi="Times New Roman" w:cs="Times New Roman"/>
          <w:sz w:val="24"/>
          <w:szCs w:val="24"/>
        </w:rPr>
        <w:t>ku</w:t>
      </w:r>
      <w:r w:rsidRPr="00192988">
        <w:rPr>
          <w:rFonts w:ascii="Times New Roman" w:hAnsi="Times New Roman" w:cs="Times New Roman"/>
          <w:spacing w:val="2"/>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nus</w:t>
      </w:r>
      <w:r w:rsidRPr="00192988">
        <w:rPr>
          <w:rFonts w:ascii="Times New Roman" w:hAnsi="Times New Roman" w:cs="Times New Roman"/>
          <w:spacing w:val="3"/>
          <w:sz w:val="24"/>
          <w:szCs w:val="24"/>
        </w:rPr>
        <w:t>i</w:t>
      </w:r>
      <w:r w:rsidRPr="00192988">
        <w:rPr>
          <w:rFonts w:ascii="Times New Roman" w:hAnsi="Times New Roman" w:cs="Times New Roman"/>
          <w:spacing w:val="-1"/>
          <w:sz w:val="24"/>
          <w:szCs w:val="24"/>
        </w:rPr>
        <w:t>a</w:t>
      </w:r>
      <w:r>
        <w:rPr>
          <w:rFonts w:ascii="Times New Roman" w:hAnsi="Times New Roman" w:cs="Times New Roman"/>
          <w:sz w:val="24"/>
          <w:szCs w:val="24"/>
        </w:rPr>
        <w:t>. Motivasi</w:t>
      </w:r>
      <w:r w:rsidRPr="00192988">
        <w:rPr>
          <w:rFonts w:ascii="Times New Roman" w:hAnsi="Times New Roman" w:cs="Times New Roman"/>
          <w:spacing w:val="4"/>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ru</w:t>
      </w:r>
      <w:r w:rsidRPr="00192988">
        <w:rPr>
          <w:rFonts w:ascii="Times New Roman" w:hAnsi="Times New Roman" w:cs="Times New Roman"/>
          <w:spacing w:val="1"/>
          <w:sz w:val="24"/>
          <w:szCs w:val="24"/>
        </w:rPr>
        <w:t>pa</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4"/>
          <w:sz w:val="24"/>
          <w:szCs w:val="24"/>
        </w:rPr>
        <w:t xml:space="preserve"> </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on</w:t>
      </w:r>
      <w:r w:rsidRPr="00192988">
        <w:rPr>
          <w:rFonts w:ascii="Times New Roman" w:hAnsi="Times New Roman" w:cs="Times New Roman"/>
          <w:spacing w:val="2"/>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p</w:t>
      </w:r>
      <w:r w:rsidRPr="00192988">
        <w:rPr>
          <w:rFonts w:ascii="Times New Roman" w:hAnsi="Times New Roman" w:cs="Times New Roman"/>
          <w:spacing w:val="7"/>
          <w:sz w:val="24"/>
          <w:szCs w:val="24"/>
        </w:rPr>
        <w:t xml:space="preserve">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r</w:t>
      </w:r>
      <w:r w:rsidRPr="00192988">
        <w:rPr>
          <w:rFonts w:ascii="Times New Roman" w:hAnsi="Times New Roman" w:cs="Times New Roman"/>
          <w:spacing w:val="1"/>
          <w:sz w:val="24"/>
          <w:szCs w:val="24"/>
        </w:rPr>
        <w:t>u</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it b</w:t>
      </w:r>
      <w:r w:rsidRPr="00192988">
        <w:rPr>
          <w:rFonts w:ascii="Times New Roman" w:hAnsi="Times New Roman" w:cs="Times New Roman"/>
          <w:spacing w:val="-1"/>
          <w:sz w:val="24"/>
          <w:szCs w:val="24"/>
        </w:rPr>
        <w:t>e</w:t>
      </w:r>
      <w:r w:rsidRPr="00192988">
        <w:rPr>
          <w:rFonts w:ascii="Times New Roman" w:hAnsi="Times New Roman" w:cs="Times New Roman"/>
          <w:spacing w:val="1"/>
          <w:sz w:val="24"/>
          <w:szCs w:val="24"/>
        </w:rPr>
        <w:t>r</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ai</w:t>
      </w:r>
      <w:r w:rsidRPr="00192988">
        <w:rPr>
          <w:rFonts w:ascii="Times New Roman" w:hAnsi="Times New Roman" w:cs="Times New Roman"/>
          <w:spacing w:val="1"/>
          <w:sz w:val="24"/>
          <w:szCs w:val="24"/>
        </w:rPr>
        <w:t>t</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n </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n </w:t>
      </w:r>
      <w:r w:rsidRPr="00192988">
        <w:rPr>
          <w:rFonts w:ascii="Times New Roman" w:hAnsi="Times New Roman" w:cs="Times New Roman"/>
          <w:spacing w:val="3"/>
          <w:sz w:val="24"/>
          <w:szCs w:val="24"/>
        </w:rPr>
        <w:t xml:space="preserve"> </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on</w:t>
      </w:r>
      <w:r w:rsidRPr="00192988">
        <w:rPr>
          <w:rFonts w:ascii="Times New Roman" w:hAnsi="Times New Roman" w:cs="Times New Roman"/>
          <w:spacing w:val="2"/>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pacing w:val="1"/>
          <w:sz w:val="24"/>
          <w:szCs w:val="24"/>
        </w:rPr>
        <w:t>p</w:t>
      </w:r>
      <w:r w:rsidRPr="00192988">
        <w:rPr>
          <w:rFonts w:ascii="Times New Roman" w:hAnsi="Times New Roman" w:cs="Times New Roman"/>
          <w:spacing w:val="2"/>
          <w:sz w:val="24"/>
          <w:szCs w:val="24"/>
        </w:rPr>
        <w:t>-</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 xml:space="preserve">onsep  lain </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p</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 xml:space="preserve">rti </w:t>
      </w:r>
      <w:r w:rsidRPr="00192988">
        <w:rPr>
          <w:rFonts w:ascii="Times New Roman" w:hAnsi="Times New Roman" w:cs="Times New Roman"/>
          <w:spacing w:val="3"/>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 xml:space="preserve">inat, </w:t>
      </w:r>
      <w:r w:rsidRPr="00192988">
        <w:rPr>
          <w:rFonts w:ascii="Times New Roman" w:hAnsi="Times New Roman" w:cs="Times New Roman"/>
          <w:spacing w:val="3"/>
          <w:sz w:val="24"/>
          <w:szCs w:val="24"/>
        </w:rPr>
        <w:t xml:space="preserve"> </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 xml:space="preserve">onsep  diri, </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onsep s</w:t>
      </w:r>
      <w:r w:rsidRPr="00192988">
        <w:rPr>
          <w:rFonts w:ascii="Times New Roman" w:hAnsi="Times New Roman" w:cs="Times New Roman"/>
          <w:spacing w:val="3"/>
          <w:sz w:val="24"/>
          <w:szCs w:val="24"/>
        </w:rPr>
        <w:t>i</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2"/>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i</w:t>
      </w:r>
      <w:r w:rsidRPr="00192988">
        <w:rPr>
          <w:rFonts w:ascii="Times New Roman" w:hAnsi="Times New Roman" w:cs="Times New Roman"/>
          <w:spacing w:val="3"/>
          <w:sz w:val="24"/>
          <w:szCs w:val="24"/>
        </w:rPr>
        <w:t>n</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t>
      </w:r>
      <w:r w:rsidRPr="00192988">
        <w:rPr>
          <w:rFonts w:ascii="Times New Roman" w:hAnsi="Times New Roman" w:cs="Times New Roman"/>
          <w:spacing w:val="-1"/>
          <w:sz w:val="24"/>
          <w:szCs w:val="24"/>
        </w:rPr>
        <w:t>S</w:t>
      </w:r>
      <w:r w:rsidRPr="00192988">
        <w:rPr>
          <w:rFonts w:ascii="Times New Roman" w:hAnsi="Times New Roman" w:cs="Times New Roman"/>
          <w:sz w:val="24"/>
          <w:szCs w:val="24"/>
        </w:rPr>
        <w:t>l</w:t>
      </w:r>
      <w:r w:rsidRPr="00192988">
        <w:rPr>
          <w:rFonts w:ascii="Times New Roman" w:hAnsi="Times New Roman" w:cs="Times New Roman"/>
          <w:spacing w:val="2"/>
          <w:sz w:val="24"/>
          <w:szCs w:val="24"/>
        </w:rPr>
        <w:t>a</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2010)</w:t>
      </w:r>
      <w:r w:rsidRPr="00192988">
        <w:rPr>
          <w:rFonts w:ascii="Times New Roman" w:hAnsi="Times New Roman" w:cs="Times New Roman"/>
          <w:sz w:val="24"/>
          <w:szCs w:val="24"/>
        </w:rPr>
        <w:t xml:space="preserve">. </w:t>
      </w:r>
      <w:r w:rsidRPr="00192988">
        <w:rPr>
          <w:rFonts w:ascii="Times New Roman" w:hAnsi="Times New Roman" w:cs="Times New Roman"/>
          <w:spacing w:val="30"/>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nu</w:t>
      </w:r>
      <w:r w:rsidRPr="00192988">
        <w:rPr>
          <w:rFonts w:ascii="Times New Roman" w:hAnsi="Times New Roman" w:cs="Times New Roman"/>
          <w:spacing w:val="1"/>
          <w:sz w:val="24"/>
          <w:szCs w:val="24"/>
        </w:rPr>
        <w:t>r</w:t>
      </w:r>
      <w:r w:rsidRPr="00192988">
        <w:rPr>
          <w:rFonts w:ascii="Times New Roman" w:hAnsi="Times New Roman" w:cs="Times New Roman"/>
          <w:sz w:val="24"/>
          <w:szCs w:val="24"/>
        </w:rPr>
        <w:t>ut</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c</w:t>
      </w:r>
      <w:r w:rsidRPr="00192988">
        <w:rPr>
          <w:rFonts w:ascii="Times New Roman" w:hAnsi="Times New Roman" w:cs="Times New Roman"/>
          <w:sz w:val="24"/>
          <w:szCs w:val="24"/>
        </w:rPr>
        <w:t>.</w:t>
      </w:r>
      <w:r w:rsidRPr="00192988">
        <w:rPr>
          <w:rFonts w:ascii="Times New Roman" w:hAnsi="Times New Roman" w:cs="Times New Roman"/>
          <w:spacing w:val="3"/>
          <w:sz w:val="24"/>
          <w:szCs w:val="24"/>
        </w:rPr>
        <w:t xml:space="preserve"> </w:t>
      </w:r>
      <w:r w:rsidRPr="00192988">
        <w:rPr>
          <w:rFonts w:ascii="Times New Roman" w:hAnsi="Times New Roman" w:cs="Times New Roman"/>
          <w:sz w:val="24"/>
          <w:szCs w:val="24"/>
        </w:rPr>
        <w:t>Do</w:t>
      </w:r>
      <w:r w:rsidRPr="00192988">
        <w:rPr>
          <w:rFonts w:ascii="Times New Roman" w:hAnsi="Times New Roman" w:cs="Times New Roman"/>
          <w:spacing w:val="2"/>
          <w:sz w:val="24"/>
          <w:szCs w:val="24"/>
        </w:rPr>
        <w:t>n</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ld</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lam</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1"/>
          <w:sz w:val="24"/>
          <w:szCs w:val="24"/>
        </w:rPr>
        <w:t>S</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rdi</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 (201</w:t>
      </w:r>
      <w:r w:rsidRPr="00192988">
        <w:rPr>
          <w:rFonts w:ascii="Times New Roman" w:hAnsi="Times New Roman" w:cs="Times New Roman"/>
          <w:spacing w:val="-1"/>
          <w:sz w:val="24"/>
          <w:szCs w:val="24"/>
        </w:rPr>
        <w:t>1</w:t>
      </w:r>
      <w:r w:rsidRPr="00192988">
        <w:rPr>
          <w:rFonts w:ascii="Times New Roman" w:hAnsi="Times New Roman" w:cs="Times New Roman"/>
          <w:sz w:val="24"/>
          <w:szCs w:val="24"/>
        </w:rPr>
        <w:t>),</w:t>
      </w:r>
      <w:r w:rsidRPr="00192988">
        <w:rPr>
          <w:rFonts w:ascii="Times New Roman" w:hAnsi="Times New Roman" w:cs="Times New Roman"/>
          <w:spacing w:val="2"/>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v</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si</w:t>
      </w:r>
      <w:r w:rsidRPr="00192988">
        <w:rPr>
          <w:rFonts w:ascii="Times New Roman" w:hAnsi="Times New Roman" w:cs="Times New Roman"/>
          <w:spacing w:val="6"/>
          <w:sz w:val="24"/>
          <w:szCs w:val="24"/>
        </w:rPr>
        <w:t xml:space="preserve"> </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lah</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ru</w:t>
      </w:r>
      <w:r w:rsidRPr="00192988">
        <w:rPr>
          <w:rFonts w:ascii="Times New Roman" w:hAnsi="Times New Roman" w:cs="Times New Roman"/>
          <w:spacing w:val="1"/>
          <w:sz w:val="24"/>
          <w:szCs w:val="24"/>
        </w:rPr>
        <w:t>b</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h</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5"/>
          <w:sz w:val="24"/>
          <w:szCs w:val="24"/>
        </w:rPr>
        <w:t xml:space="preserve"> </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e</w:t>
      </w:r>
      <w:r w:rsidRPr="00192988">
        <w:rPr>
          <w:rFonts w:ascii="Times New Roman" w:hAnsi="Times New Roman" w:cs="Times New Roman"/>
          <w:spacing w:val="1"/>
          <w:sz w:val="24"/>
          <w:szCs w:val="24"/>
        </w:rPr>
        <w:t>r</w:t>
      </w:r>
      <w:r w:rsidRPr="00192988">
        <w:rPr>
          <w:rFonts w:ascii="Times New Roman" w:hAnsi="Times New Roman" w:cs="Times New Roman"/>
          <w:spacing w:val="-2"/>
          <w:sz w:val="24"/>
          <w:szCs w:val="24"/>
        </w:rPr>
        <w:t>g</w:t>
      </w:r>
      <w:r w:rsidRPr="00192988">
        <w:rPr>
          <w:rFonts w:ascii="Times New Roman" w:hAnsi="Times New Roman" w:cs="Times New Roman"/>
          <w:sz w:val="24"/>
          <w:szCs w:val="24"/>
        </w:rPr>
        <w:t>i</w:t>
      </w:r>
      <w:r w:rsidRPr="00192988">
        <w:rPr>
          <w:rFonts w:ascii="Times New Roman" w:hAnsi="Times New Roman" w:cs="Times New Roman"/>
          <w:spacing w:val="3"/>
          <w:sz w:val="24"/>
          <w:szCs w:val="24"/>
        </w:rPr>
        <w:t xml:space="preserve"> </w:t>
      </w:r>
      <w:r w:rsidRPr="00192988">
        <w:rPr>
          <w:rFonts w:ascii="Times New Roman" w:hAnsi="Times New Roman" w:cs="Times New Roman"/>
          <w:spacing w:val="2"/>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lam </w:t>
      </w:r>
      <w:r w:rsidRPr="00192988">
        <w:rPr>
          <w:rFonts w:ascii="Times New Roman" w:hAnsi="Times New Roman" w:cs="Times New Roman"/>
          <w:spacing w:val="2"/>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ri</w:t>
      </w:r>
      <w:r w:rsidRPr="00192988">
        <w:rPr>
          <w:rFonts w:ascii="Times New Roman" w:hAnsi="Times New Roman" w:cs="Times New Roman"/>
          <w:spacing w:val="3"/>
          <w:sz w:val="24"/>
          <w:szCs w:val="24"/>
        </w:rPr>
        <w:t xml:space="preserve"> </w:t>
      </w:r>
      <w:r w:rsidRPr="00192988">
        <w:rPr>
          <w:rFonts w:ascii="Times New Roman" w:hAnsi="Times New Roman" w:cs="Times New Roman"/>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o</w:t>
      </w:r>
      <w:r w:rsidRPr="00192988">
        <w:rPr>
          <w:rFonts w:ascii="Times New Roman" w:hAnsi="Times New Roman" w:cs="Times New Roman"/>
          <w:spacing w:val="-1"/>
          <w:sz w:val="24"/>
          <w:szCs w:val="24"/>
        </w:rPr>
        <w:t>ra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 di</w:t>
      </w:r>
      <w:r w:rsidRPr="00192988">
        <w:rPr>
          <w:rFonts w:ascii="Times New Roman" w:hAnsi="Times New Roman" w:cs="Times New Roman"/>
          <w:spacing w:val="1"/>
          <w:sz w:val="24"/>
          <w:szCs w:val="24"/>
        </w:rPr>
        <w:t>t</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i</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u</w:t>
      </w:r>
      <w:r w:rsidRPr="00192988">
        <w:rPr>
          <w:rFonts w:ascii="Times New Roman" w:hAnsi="Times New Roman" w:cs="Times New Roman"/>
          <w:spacing w:val="2"/>
          <w:sz w:val="24"/>
          <w:szCs w:val="24"/>
        </w:rPr>
        <w:t>n</w:t>
      </w:r>
      <w:r w:rsidRPr="00192988">
        <w:rPr>
          <w:rFonts w:ascii="Times New Roman" w:hAnsi="Times New Roman" w:cs="Times New Roman"/>
          <w:spacing w:val="-1"/>
          <w:sz w:val="24"/>
          <w:szCs w:val="24"/>
        </w:rPr>
        <w:t>c</w:t>
      </w:r>
      <w:r w:rsidRPr="00192988">
        <w:rPr>
          <w:rFonts w:ascii="Times New Roman" w:hAnsi="Times New Roman" w:cs="Times New Roman"/>
          <w:sz w:val="24"/>
          <w:szCs w:val="24"/>
        </w:rPr>
        <w:t>uln</w:t>
      </w:r>
      <w:r w:rsidRPr="00192988">
        <w:rPr>
          <w:rFonts w:ascii="Times New Roman" w:hAnsi="Times New Roman" w:cs="Times New Roman"/>
          <w:spacing w:val="-4"/>
          <w:sz w:val="24"/>
          <w:szCs w:val="24"/>
        </w:rPr>
        <w:t>y</w:t>
      </w:r>
      <w:r w:rsidRPr="00192988">
        <w:rPr>
          <w:rFonts w:ascii="Times New Roman" w:hAnsi="Times New Roman" w:cs="Times New Roman"/>
          <w:sz w:val="24"/>
          <w:szCs w:val="24"/>
        </w:rPr>
        <w:t>a</w:t>
      </w:r>
      <w:r w:rsidRPr="00192988">
        <w:rPr>
          <w:rFonts w:ascii="Times New Roman" w:hAnsi="Times New Roman" w:cs="Times New Roman"/>
          <w:spacing w:val="4"/>
          <w:sz w:val="24"/>
          <w:szCs w:val="24"/>
        </w:rPr>
        <w:t xml:space="preserve"> </w:t>
      </w:r>
      <w:r w:rsidRPr="00192988">
        <w:rPr>
          <w:rFonts w:ascii="Times New Roman" w:hAnsi="Times New Roman" w:cs="Times New Roman"/>
          <w:spacing w:val="1"/>
          <w:sz w:val="24"/>
          <w:szCs w:val="24"/>
        </w:rPr>
        <w:t>“</w:t>
      </w:r>
      <w:r w:rsidRPr="00192988">
        <w:rPr>
          <w:rFonts w:ascii="Times New Roman" w:hAnsi="Times New Roman" w:cs="Times New Roman"/>
          <w:i/>
          <w:iCs/>
          <w:sz w:val="24"/>
          <w:szCs w:val="24"/>
        </w:rPr>
        <w:t>fe</w:t>
      </w:r>
      <w:r w:rsidRPr="00192988">
        <w:rPr>
          <w:rFonts w:ascii="Times New Roman" w:hAnsi="Times New Roman" w:cs="Times New Roman"/>
          <w:i/>
          <w:iCs/>
          <w:spacing w:val="-1"/>
          <w:sz w:val="24"/>
          <w:szCs w:val="24"/>
        </w:rPr>
        <w:t>e</w:t>
      </w:r>
      <w:r w:rsidRPr="00192988">
        <w:rPr>
          <w:rFonts w:ascii="Times New Roman" w:hAnsi="Times New Roman" w:cs="Times New Roman"/>
          <w:i/>
          <w:iCs/>
          <w:sz w:val="24"/>
          <w:szCs w:val="24"/>
        </w:rPr>
        <w:t>l</w:t>
      </w:r>
      <w:r w:rsidRPr="00192988">
        <w:rPr>
          <w:rFonts w:ascii="Times New Roman" w:hAnsi="Times New Roman" w:cs="Times New Roman"/>
          <w:i/>
          <w:iCs/>
          <w:spacing w:val="1"/>
          <w:sz w:val="24"/>
          <w:szCs w:val="24"/>
        </w:rPr>
        <w:t>i</w:t>
      </w:r>
      <w:r w:rsidRPr="00192988">
        <w:rPr>
          <w:rFonts w:ascii="Times New Roman" w:hAnsi="Times New Roman" w:cs="Times New Roman"/>
          <w:i/>
          <w:iCs/>
          <w:sz w:val="24"/>
          <w:szCs w:val="24"/>
        </w:rPr>
        <w:t>n</w:t>
      </w:r>
      <w:r w:rsidRPr="00192988">
        <w:rPr>
          <w:rFonts w:ascii="Times New Roman" w:hAnsi="Times New Roman" w:cs="Times New Roman"/>
          <w:i/>
          <w:iCs/>
          <w:spacing w:val="1"/>
          <w:sz w:val="24"/>
          <w:szCs w:val="24"/>
        </w:rPr>
        <w:t>g</w:t>
      </w:r>
      <w:r w:rsidRPr="00192988">
        <w:rPr>
          <w:rFonts w:ascii="Times New Roman" w:hAnsi="Times New Roman" w:cs="Times New Roman"/>
          <w:sz w:val="24"/>
          <w:szCs w:val="24"/>
        </w:rPr>
        <w:t>” 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didahu</w:t>
      </w:r>
      <w:r w:rsidRPr="00192988">
        <w:rPr>
          <w:rFonts w:ascii="Times New Roman" w:hAnsi="Times New Roman" w:cs="Times New Roman"/>
          <w:spacing w:val="2"/>
          <w:sz w:val="24"/>
          <w:szCs w:val="24"/>
        </w:rPr>
        <w:t>l</w:t>
      </w:r>
      <w:r w:rsidRPr="00192988">
        <w:rPr>
          <w:rFonts w:ascii="Times New Roman" w:hAnsi="Times New Roman" w:cs="Times New Roman"/>
          <w:sz w:val="24"/>
          <w:szCs w:val="24"/>
        </w:rPr>
        <w:t>ui</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n</w:t>
      </w:r>
      <w:r w:rsidRPr="00192988">
        <w:rPr>
          <w:rFonts w:ascii="Times New Roman" w:hAnsi="Times New Roman" w:cs="Times New Roman"/>
          <w:spacing w:val="-5"/>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 te</w:t>
      </w:r>
      <w:r w:rsidRPr="00192988">
        <w:rPr>
          <w:rFonts w:ascii="Times New Roman" w:hAnsi="Times New Roman" w:cs="Times New Roman"/>
          <w:spacing w:val="-1"/>
          <w:sz w:val="24"/>
          <w:szCs w:val="24"/>
        </w:rPr>
        <w:t>r</w:t>
      </w:r>
      <w:r w:rsidRPr="00192988">
        <w:rPr>
          <w:rFonts w:ascii="Times New Roman" w:hAnsi="Times New Roman" w:cs="Times New Roman"/>
          <w:sz w:val="24"/>
          <w:szCs w:val="24"/>
        </w:rPr>
        <w:t>h</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p</w:t>
      </w:r>
      <w:r w:rsidRPr="00192988">
        <w:rPr>
          <w:rFonts w:ascii="Times New Roman" w:hAnsi="Times New Roman" w:cs="Times New Roman"/>
          <w:spacing w:val="2"/>
          <w:sz w:val="24"/>
          <w:szCs w:val="24"/>
        </w:rPr>
        <w:t xml:space="preserve"> </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pacing w:val="5"/>
          <w:sz w:val="24"/>
          <w:szCs w:val="24"/>
        </w:rPr>
        <w:t>n</w:t>
      </w:r>
      <w:r w:rsidRPr="00192988">
        <w:rPr>
          <w:rFonts w:ascii="Times New Roman" w:hAnsi="Times New Roman" w:cs="Times New Roman"/>
          <w:spacing w:val="-5"/>
          <w:sz w:val="24"/>
          <w:szCs w:val="24"/>
        </w:rPr>
        <w:t>y</w:t>
      </w:r>
      <w:r w:rsidRPr="00192988">
        <w:rPr>
          <w:rFonts w:ascii="Times New Roman" w:hAnsi="Times New Roman" w:cs="Times New Roman"/>
          <w:sz w:val="24"/>
          <w:szCs w:val="24"/>
        </w:rPr>
        <w:t>a</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tu</w:t>
      </w:r>
      <w:r w:rsidRPr="00192988">
        <w:rPr>
          <w:rFonts w:ascii="Times New Roman" w:hAnsi="Times New Roman" w:cs="Times New Roman"/>
          <w:spacing w:val="1"/>
          <w:sz w:val="24"/>
          <w:szCs w:val="24"/>
        </w:rPr>
        <w:t>j</w:t>
      </w:r>
      <w:r w:rsidRPr="00192988">
        <w:rPr>
          <w:rFonts w:ascii="Times New Roman" w:hAnsi="Times New Roman" w:cs="Times New Roman"/>
          <w:sz w:val="24"/>
          <w:szCs w:val="24"/>
        </w:rPr>
        <w:t>u</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p>
    <w:p w:rsidR="002A1F3C" w:rsidRPr="00192988" w:rsidRDefault="002A1F3C" w:rsidP="007F103E">
      <w:pPr>
        <w:widowControl w:val="0"/>
        <w:autoSpaceDE w:val="0"/>
        <w:autoSpaceDN w:val="0"/>
        <w:adjustRightInd w:val="0"/>
        <w:spacing w:before="10" w:after="0" w:line="240" w:lineRule="auto"/>
        <w:ind w:left="360" w:right="81" w:firstLine="720"/>
        <w:jc w:val="both"/>
        <w:rPr>
          <w:rFonts w:ascii="Times New Roman" w:hAnsi="Times New Roman" w:cs="Times New Roman"/>
          <w:sz w:val="24"/>
          <w:szCs w:val="24"/>
        </w:rPr>
      </w:pPr>
      <w:r w:rsidRPr="00192988">
        <w:rPr>
          <w:rFonts w:ascii="Times New Roman" w:hAnsi="Times New Roman" w:cs="Times New Roman"/>
          <w:spacing w:val="-2"/>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v</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si dalam pembelajaran</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di</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pacing w:val="3"/>
          <w:sz w:val="24"/>
          <w:szCs w:val="24"/>
        </w:rPr>
        <w:t>t</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i </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luruh</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2"/>
          <w:sz w:val="24"/>
          <w:szCs w:val="24"/>
        </w:rPr>
        <w:t xml:space="preserve"> d</w:t>
      </w:r>
      <w:r w:rsidRPr="00192988">
        <w:rPr>
          <w:rFonts w:ascii="Times New Roman" w:hAnsi="Times New Roman" w:cs="Times New Roman"/>
          <w:spacing w:val="4"/>
          <w:sz w:val="24"/>
          <w:szCs w:val="24"/>
        </w:rPr>
        <w:t>a</w:t>
      </w:r>
      <w:r w:rsidRPr="00192988">
        <w:rPr>
          <w:rFonts w:ascii="Times New Roman" w:hAnsi="Times New Roman" w:cs="Times New Roman"/>
          <w:spacing w:val="-5"/>
          <w:sz w:val="24"/>
          <w:szCs w:val="24"/>
        </w:rPr>
        <w:t>y</w:t>
      </w:r>
      <w:r w:rsidRPr="00192988">
        <w:rPr>
          <w:rFonts w:ascii="Times New Roman" w:hAnsi="Times New Roman" w:cs="Times New Roman"/>
          <w:sz w:val="24"/>
          <w:szCs w:val="24"/>
        </w:rPr>
        <w:t>a</w:t>
      </w:r>
      <w:r w:rsidRPr="00192988">
        <w:rPr>
          <w:rFonts w:ascii="Times New Roman" w:hAnsi="Times New Roman" w:cs="Times New Roman"/>
          <w:spacing w:val="3"/>
          <w:sz w:val="24"/>
          <w:szCs w:val="24"/>
        </w:rPr>
        <w:t xml:space="preserve"> </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gg</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rak di</w:t>
      </w:r>
      <w:r w:rsidRPr="00192988">
        <w:rPr>
          <w:rFonts w:ascii="Times New Roman" w:hAnsi="Times New Roman" w:cs="Times New Roman"/>
          <w:spacing w:val="3"/>
          <w:sz w:val="24"/>
          <w:szCs w:val="24"/>
        </w:rPr>
        <w:t xml:space="preserve"> </w:t>
      </w:r>
      <w:r w:rsidRPr="00192988">
        <w:rPr>
          <w:rFonts w:ascii="Times New Roman" w:hAnsi="Times New Roman" w:cs="Times New Roman"/>
          <w:spacing w:val="2"/>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l</w:t>
      </w:r>
      <w:r w:rsidRPr="00192988">
        <w:rPr>
          <w:rFonts w:ascii="Times New Roman" w:hAnsi="Times New Roman" w:cs="Times New Roman"/>
          <w:spacing w:val="2"/>
          <w:sz w:val="24"/>
          <w:szCs w:val="24"/>
        </w:rPr>
        <w:t>a</w:t>
      </w:r>
      <w:r w:rsidRPr="00192988">
        <w:rPr>
          <w:rFonts w:ascii="Times New Roman" w:hAnsi="Times New Roman" w:cs="Times New Roman"/>
          <w:sz w:val="24"/>
          <w:szCs w:val="24"/>
        </w:rPr>
        <w:t>m diri</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si</w:t>
      </w:r>
      <w:r w:rsidRPr="00192988">
        <w:rPr>
          <w:rFonts w:ascii="Times New Roman" w:hAnsi="Times New Roman" w:cs="Times New Roman"/>
          <w:spacing w:val="1"/>
          <w:sz w:val="24"/>
          <w:szCs w:val="24"/>
        </w:rPr>
        <w:t>s</w:t>
      </w:r>
      <w:r w:rsidRPr="00192988">
        <w:rPr>
          <w:rFonts w:ascii="Times New Roman" w:hAnsi="Times New Roman" w:cs="Times New Roman"/>
          <w:spacing w:val="2"/>
          <w:sz w:val="24"/>
          <w:szCs w:val="24"/>
        </w:rPr>
        <w:t>w</w:t>
      </w:r>
      <w:r w:rsidRPr="00192988">
        <w:rPr>
          <w:rFonts w:ascii="Times New Roman" w:hAnsi="Times New Roman" w:cs="Times New Roman"/>
          <w:sz w:val="24"/>
          <w:szCs w:val="24"/>
        </w:rPr>
        <w:t>a</w:t>
      </w:r>
      <w:r w:rsidRPr="00192988">
        <w:rPr>
          <w:rFonts w:ascii="Times New Roman" w:hAnsi="Times New Roman" w:cs="Times New Roman"/>
          <w:spacing w:val="6"/>
          <w:sz w:val="24"/>
          <w:szCs w:val="24"/>
        </w:rPr>
        <w:t xml:space="preserve">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8"/>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n</w:t>
      </w:r>
      <w:r w:rsidRPr="00192988">
        <w:rPr>
          <w:rFonts w:ascii="Times New Roman" w:hAnsi="Times New Roman" w:cs="Times New Roman"/>
          <w:spacing w:val="3"/>
          <w:sz w:val="24"/>
          <w:szCs w:val="24"/>
        </w:rPr>
        <w:t>i</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bu</w:t>
      </w:r>
      <w:r w:rsidRPr="00192988">
        <w:rPr>
          <w:rFonts w:ascii="Times New Roman" w:hAnsi="Times New Roman" w:cs="Times New Roman"/>
          <w:spacing w:val="3"/>
          <w:sz w:val="24"/>
          <w:szCs w:val="24"/>
        </w:rPr>
        <w:t>l</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n </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g</w:t>
      </w:r>
      <w:r w:rsidRPr="00192988">
        <w:rPr>
          <w:rFonts w:ascii="Times New Roman" w:hAnsi="Times New Roman" w:cs="Times New Roman"/>
          <w:spacing w:val="3"/>
          <w:sz w:val="24"/>
          <w:szCs w:val="24"/>
        </w:rPr>
        <w:t>i</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tan</w:t>
      </w:r>
      <w:r w:rsidRPr="00192988">
        <w:rPr>
          <w:rFonts w:ascii="Times New Roman" w:hAnsi="Times New Roman" w:cs="Times New Roman"/>
          <w:spacing w:val="26"/>
          <w:sz w:val="24"/>
          <w:szCs w:val="24"/>
        </w:rPr>
        <w:t xml:space="preserve"> </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laj</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w:t>
      </w:r>
      <w:r w:rsidRPr="00192988">
        <w:rPr>
          <w:rFonts w:ascii="Times New Roman" w:hAnsi="Times New Roman" w:cs="Times New Roman"/>
          <w:spacing w:val="30"/>
          <w:sz w:val="24"/>
          <w:szCs w:val="24"/>
        </w:rPr>
        <w:t xml:space="preserve">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26"/>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nj</w:t>
      </w:r>
      <w:r w:rsidRPr="00192988">
        <w:rPr>
          <w:rFonts w:ascii="Times New Roman" w:hAnsi="Times New Roman" w:cs="Times New Roman"/>
          <w:spacing w:val="2"/>
          <w:sz w:val="24"/>
          <w:szCs w:val="24"/>
        </w:rPr>
        <w:t>a</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in</w:t>
      </w:r>
      <w:r w:rsidRPr="00192988">
        <w:rPr>
          <w:rFonts w:ascii="Times New Roman" w:hAnsi="Times New Roman" w:cs="Times New Roman"/>
          <w:spacing w:val="29"/>
          <w:sz w:val="24"/>
          <w:szCs w:val="24"/>
        </w:rPr>
        <w:t xml:space="preserve"> </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la</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z w:val="24"/>
          <w:szCs w:val="24"/>
        </w:rPr>
        <w:t>su</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29"/>
          <w:sz w:val="24"/>
          <w:szCs w:val="24"/>
        </w:rPr>
        <w:t xml:space="preserve"> </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g</w:t>
      </w:r>
      <w:r w:rsidRPr="00192988">
        <w:rPr>
          <w:rFonts w:ascii="Times New Roman" w:hAnsi="Times New Roman" w:cs="Times New Roman"/>
          <w:sz w:val="24"/>
          <w:szCs w:val="24"/>
        </w:rPr>
        <w:t>ia</w:t>
      </w:r>
      <w:r w:rsidRPr="00192988">
        <w:rPr>
          <w:rFonts w:ascii="Times New Roman" w:hAnsi="Times New Roman" w:cs="Times New Roman"/>
          <w:spacing w:val="2"/>
          <w:sz w:val="24"/>
          <w:szCs w:val="24"/>
        </w:rPr>
        <w:t>t</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 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laj</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w:t>
      </w:r>
      <w:r w:rsidRPr="00192988">
        <w:rPr>
          <w:rFonts w:ascii="Times New Roman" w:hAnsi="Times New Roman" w:cs="Times New Roman"/>
          <w:spacing w:val="26"/>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n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2"/>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m</w:t>
      </w:r>
      <w:r w:rsidRPr="00192988">
        <w:rPr>
          <w:rFonts w:ascii="Times New Roman" w:hAnsi="Times New Roman" w:cs="Times New Roman"/>
          <w:spacing w:val="2"/>
          <w:sz w:val="24"/>
          <w:szCs w:val="24"/>
        </w:rPr>
        <w:t>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r</w:t>
      </w:r>
      <w:r w:rsidRPr="00192988">
        <w:rPr>
          <w:rFonts w:ascii="Times New Roman" w:hAnsi="Times New Roman" w:cs="Times New Roman"/>
          <w:spacing w:val="2"/>
          <w:sz w:val="24"/>
          <w:szCs w:val="24"/>
        </w:rPr>
        <w:t>i</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 xml:space="preserve"> a</w:t>
      </w:r>
      <w:r w:rsidRPr="00192988">
        <w:rPr>
          <w:rFonts w:ascii="Times New Roman" w:hAnsi="Times New Roman" w:cs="Times New Roman"/>
          <w:sz w:val="24"/>
          <w:szCs w:val="24"/>
        </w:rPr>
        <w:t>r</w:t>
      </w:r>
      <w:r w:rsidRPr="00192988">
        <w:rPr>
          <w:rFonts w:ascii="Times New Roman" w:hAnsi="Times New Roman" w:cs="Times New Roman"/>
          <w:spacing w:val="-2"/>
          <w:sz w:val="24"/>
          <w:szCs w:val="24"/>
        </w:rPr>
        <w:t>a</w:t>
      </w:r>
      <w:r w:rsidRPr="00192988">
        <w:rPr>
          <w:rFonts w:ascii="Times New Roman" w:hAnsi="Times New Roman" w:cs="Times New Roman"/>
          <w:spacing w:val="2"/>
          <w:sz w:val="24"/>
          <w:szCs w:val="24"/>
        </w:rPr>
        <w:t>h</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pacing w:val="-5"/>
          <w:sz w:val="24"/>
          <w:szCs w:val="24"/>
        </w:rPr>
        <w:t>g</w:t>
      </w:r>
      <w:r w:rsidRPr="00192988">
        <w:rPr>
          <w:rFonts w:ascii="Times New Roman" w:hAnsi="Times New Roman" w:cs="Times New Roman"/>
          <w:spacing w:val="3"/>
          <w:sz w:val="24"/>
          <w:szCs w:val="24"/>
        </w:rPr>
        <w:t>i</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tan 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la</w:t>
      </w:r>
      <w:r w:rsidRPr="00192988">
        <w:rPr>
          <w:rFonts w:ascii="Times New Roman" w:hAnsi="Times New Roman" w:cs="Times New Roman"/>
          <w:spacing w:val="2"/>
          <w:sz w:val="24"/>
          <w:szCs w:val="24"/>
        </w:rPr>
        <w:t>j</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 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hi</w:t>
      </w:r>
      <w:r w:rsidRPr="00192988">
        <w:rPr>
          <w:rFonts w:ascii="Times New Roman" w:hAnsi="Times New Roman" w:cs="Times New Roman"/>
          <w:spacing w:val="3"/>
          <w:sz w:val="24"/>
          <w:szCs w:val="24"/>
        </w:rPr>
        <w:t>n</w:t>
      </w:r>
      <w:r w:rsidRPr="00192988">
        <w:rPr>
          <w:rFonts w:ascii="Times New Roman" w:hAnsi="Times New Roman" w:cs="Times New Roman"/>
          <w:spacing w:val="-2"/>
          <w:sz w:val="24"/>
          <w:szCs w:val="24"/>
        </w:rPr>
        <w:t>gg</w:t>
      </w:r>
      <w:r w:rsidRPr="00192988">
        <w:rPr>
          <w:rFonts w:ascii="Times New Roman" w:hAnsi="Times New Roman" w:cs="Times New Roman"/>
          <w:sz w:val="24"/>
          <w:szCs w:val="24"/>
        </w:rPr>
        <w:t>a tu</w:t>
      </w:r>
      <w:r w:rsidRPr="00192988">
        <w:rPr>
          <w:rFonts w:ascii="Times New Roman" w:hAnsi="Times New Roman" w:cs="Times New Roman"/>
          <w:spacing w:val="1"/>
          <w:sz w:val="24"/>
          <w:szCs w:val="24"/>
        </w:rPr>
        <w:t>j</w:t>
      </w:r>
      <w:r w:rsidRPr="00192988">
        <w:rPr>
          <w:rFonts w:ascii="Times New Roman" w:hAnsi="Times New Roman" w:cs="Times New Roman"/>
          <w:sz w:val="24"/>
          <w:szCs w:val="24"/>
        </w:rPr>
        <w:t>u</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6"/>
          <w:sz w:val="24"/>
          <w:szCs w:val="24"/>
        </w:rPr>
        <w:t xml:space="preserve">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 di</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h</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nd</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i oleh</w:t>
      </w:r>
      <w:r w:rsidRPr="00192988">
        <w:rPr>
          <w:rFonts w:ascii="Times New Roman" w:hAnsi="Times New Roman" w:cs="Times New Roman"/>
          <w:spacing w:val="9"/>
          <w:sz w:val="24"/>
          <w:szCs w:val="24"/>
        </w:rPr>
        <w:t xml:space="preserve"> </w:t>
      </w:r>
      <w:r w:rsidRPr="00192988">
        <w:rPr>
          <w:rFonts w:ascii="Times New Roman" w:hAnsi="Times New Roman" w:cs="Times New Roman"/>
          <w:sz w:val="24"/>
          <w:szCs w:val="24"/>
        </w:rPr>
        <w:t>su</w:t>
      </w:r>
      <w:r w:rsidRPr="00192988">
        <w:rPr>
          <w:rFonts w:ascii="Times New Roman" w:hAnsi="Times New Roman" w:cs="Times New Roman"/>
          <w:spacing w:val="2"/>
          <w:sz w:val="24"/>
          <w:szCs w:val="24"/>
        </w:rPr>
        <w:t>b</w:t>
      </w:r>
      <w:r w:rsidRPr="00192988">
        <w:rPr>
          <w:rFonts w:ascii="Times New Roman" w:hAnsi="Times New Roman" w:cs="Times New Roman"/>
          <w:spacing w:val="-2"/>
          <w:sz w:val="24"/>
          <w:szCs w:val="24"/>
        </w:rPr>
        <w:t>y</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k</w:t>
      </w:r>
      <w:r w:rsidRPr="00192988">
        <w:rPr>
          <w:rFonts w:ascii="Times New Roman" w:hAnsi="Times New Roman" w:cs="Times New Roman"/>
          <w:spacing w:val="7"/>
          <w:sz w:val="24"/>
          <w:szCs w:val="24"/>
        </w:rPr>
        <w:t xml:space="preserve"> </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e</w:t>
      </w:r>
      <w:r w:rsidRPr="00192988">
        <w:rPr>
          <w:rFonts w:ascii="Times New Roman" w:hAnsi="Times New Roman" w:cs="Times New Roman"/>
          <w:spacing w:val="3"/>
          <w:sz w:val="24"/>
          <w:szCs w:val="24"/>
        </w:rPr>
        <w:t>l</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jar</w:t>
      </w:r>
      <w:r w:rsidRPr="00192988">
        <w:rPr>
          <w:rFonts w:ascii="Times New Roman" w:hAnsi="Times New Roman" w:cs="Times New Roman"/>
          <w:spacing w:val="8"/>
          <w:sz w:val="24"/>
          <w:szCs w:val="24"/>
        </w:rPr>
        <w:t xml:space="preserve"> </w:t>
      </w:r>
      <w:r w:rsidRPr="00192988">
        <w:rPr>
          <w:rFonts w:ascii="Times New Roman" w:hAnsi="Times New Roman" w:cs="Times New Roman"/>
          <w:sz w:val="24"/>
          <w:szCs w:val="24"/>
        </w:rPr>
        <w:t>i</w:t>
      </w:r>
      <w:r w:rsidRPr="00192988">
        <w:rPr>
          <w:rFonts w:ascii="Times New Roman" w:hAnsi="Times New Roman" w:cs="Times New Roman"/>
          <w:spacing w:val="1"/>
          <w:sz w:val="24"/>
          <w:szCs w:val="24"/>
        </w:rPr>
        <w:t>t</w:t>
      </w:r>
      <w:r w:rsidRPr="00192988">
        <w:rPr>
          <w:rFonts w:ascii="Times New Roman" w:hAnsi="Times New Roman" w:cs="Times New Roman"/>
          <w:sz w:val="24"/>
          <w:szCs w:val="24"/>
        </w:rPr>
        <w:t>u 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 te</w:t>
      </w:r>
      <w:r w:rsidRPr="00192988">
        <w:rPr>
          <w:rFonts w:ascii="Times New Roman" w:hAnsi="Times New Roman" w:cs="Times New Roman"/>
          <w:spacing w:val="-1"/>
          <w:sz w:val="24"/>
          <w:szCs w:val="24"/>
        </w:rPr>
        <w:t>rca</w:t>
      </w:r>
      <w:r w:rsidRPr="00192988">
        <w:rPr>
          <w:rFonts w:ascii="Times New Roman" w:hAnsi="Times New Roman" w:cs="Times New Roman"/>
          <w:spacing w:val="2"/>
          <w:sz w:val="24"/>
          <w:szCs w:val="24"/>
        </w:rPr>
        <w:t>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i </w:t>
      </w:r>
      <w:r w:rsidRPr="00192988">
        <w:rPr>
          <w:rFonts w:ascii="Times New Roman" w:hAnsi="Times New Roman" w:cs="Times New Roman"/>
          <w:sz w:val="24"/>
          <w:szCs w:val="24"/>
        </w:rPr>
        <w:lastRenderedPageBreak/>
        <w:t>(</w:t>
      </w:r>
      <w:r w:rsidRPr="00192988">
        <w:rPr>
          <w:rFonts w:ascii="Times New Roman" w:hAnsi="Times New Roman" w:cs="Times New Roman"/>
          <w:spacing w:val="-2"/>
          <w:sz w:val="24"/>
          <w:szCs w:val="24"/>
        </w:rPr>
        <w:t>S</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rdim</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 2011). J</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di 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w:t>
      </w:r>
      <w:r w:rsidRPr="00192988">
        <w:rPr>
          <w:rFonts w:ascii="Times New Roman" w:hAnsi="Times New Roman" w:cs="Times New Roman"/>
          <w:spacing w:val="2"/>
          <w:sz w:val="24"/>
          <w:szCs w:val="24"/>
        </w:rPr>
        <w:t xml:space="preserve"> d</w:t>
      </w:r>
      <w:r w:rsidRPr="00192988">
        <w:rPr>
          <w:rFonts w:ascii="Times New Roman" w:hAnsi="Times New Roman" w:cs="Times New Roman"/>
          <w:sz w:val="24"/>
          <w:szCs w:val="24"/>
        </w:rPr>
        <w:t>is</w:t>
      </w:r>
      <w:r w:rsidRPr="00192988">
        <w:rPr>
          <w:rFonts w:ascii="Times New Roman" w:hAnsi="Times New Roman" w:cs="Times New Roman"/>
          <w:spacing w:val="1"/>
          <w:sz w:val="24"/>
          <w:szCs w:val="24"/>
        </w:rPr>
        <w:t>i</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pul</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h</w:t>
      </w:r>
      <w:r w:rsidRPr="00192988">
        <w:rPr>
          <w:rFonts w:ascii="Times New Roman" w:hAnsi="Times New Roman" w:cs="Times New Roman"/>
          <w:spacing w:val="2"/>
          <w:sz w:val="24"/>
          <w:szCs w:val="24"/>
        </w:rPr>
        <w:t>w</w:t>
      </w:r>
      <w:r w:rsidRPr="00192988">
        <w:rPr>
          <w:rFonts w:ascii="Times New Roman" w:hAnsi="Times New Roman" w:cs="Times New Roman"/>
          <w:sz w:val="24"/>
          <w:szCs w:val="24"/>
        </w:rPr>
        <w:t>a</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v</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si 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laj</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pacing w:val="3"/>
          <w:sz w:val="24"/>
          <w:szCs w:val="24"/>
        </w:rPr>
        <w:t>l</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h </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luruh</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2"/>
          <w:sz w:val="24"/>
          <w:szCs w:val="24"/>
        </w:rPr>
        <w:t>d</w:t>
      </w:r>
      <w:r w:rsidRPr="00192988">
        <w:rPr>
          <w:rFonts w:ascii="Times New Roman" w:hAnsi="Times New Roman" w:cs="Times New Roman"/>
          <w:spacing w:val="4"/>
          <w:sz w:val="24"/>
          <w:szCs w:val="24"/>
        </w:rPr>
        <w:t>a</w:t>
      </w:r>
      <w:r w:rsidRPr="00192988">
        <w:rPr>
          <w:rFonts w:ascii="Times New Roman" w:hAnsi="Times New Roman" w:cs="Times New Roman"/>
          <w:spacing w:val="-5"/>
          <w:sz w:val="24"/>
          <w:szCs w:val="24"/>
        </w:rPr>
        <w:t>y</w:t>
      </w:r>
      <w:r w:rsidRPr="00192988">
        <w:rPr>
          <w:rFonts w:ascii="Times New Roman" w:hAnsi="Times New Roman" w:cs="Times New Roman"/>
          <w:sz w:val="24"/>
          <w:szCs w:val="24"/>
        </w:rPr>
        <w:t>a</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2"/>
          <w:sz w:val="24"/>
          <w:szCs w:val="24"/>
        </w:rPr>
        <w:t>g</w:t>
      </w:r>
      <w:r w:rsidRPr="00192988">
        <w:rPr>
          <w:rFonts w:ascii="Times New Roman" w:hAnsi="Times New Roman" w:cs="Times New Roman"/>
          <w:spacing w:val="2"/>
          <w:sz w:val="24"/>
          <w:szCs w:val="24"/>
        </w:rPr>
        <w:t>e</w:t>
      </w:r>
      <w:r w:rsidRPr="00192988">
        <w:rPr>
          <w:rFonts w:ascii="Times New Roman" w:hAnsi="Times New Roman" w:cs="Times New Roman"/>
          <w:sz w:val="24"/>
          <w:szCs w:val="24"/>
        </w:rPr>
        <w:t>rak</w:t>
      </w:r>
      <w:r w:rsidRPr="00192988">
        <w:rPr>
          <w:rFonts w:ascii="Times New Roman" w:hAnsi="Times New Roman" w:cs="Times New Roman"/>
          <w:spacing w:val="3"/>
          <w:sz w:val="24"/>
          <w:szCs w:val="24"/>
        </w:rPr>
        <w:t xml:space="preserve">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1"/>
          <w:sz w:val="24"/>
          <w:szCs w:val="24"/>
        </w:rPr>
        <w:t xml:space="preserve"> </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da </w:t>
      </w:r>
      <w:r w:rsidRPr="00192988">
        <w:rPr>
          <w:rFonts w:ascii="Times New Roman" w:hAnsi="Times New Roman" w:cs="Times New Roman"/>
          <w:spacing w:val="2"/>
          <w:sz w:val="24"/>
          <w:szCs w:val="24"/>
        </w:rPr>
        <w:t>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l</w:t>
      </w:r>
      <w:r w:rsidRPr="00192988">
        <w:rPr>
          <w:rFonts w:ascii="Times New Roman" w:hAnsi="Times New Roman" w:cs="Times New Roman"/>
          <w:spacing w:val="2"/>
          <w:sz w:val="24"/>
          <w:szCs w:val="24"/>
        </w:rPr>
        <w:t>a</w:t>
      </w:r>
      <w:r w:rsidRPr="00192988">
        <w:rPr>
          <w:rFonts w:ascii="Times New Roman" w:hAnsi="Times New Roman" w:cs="Times New Roman"/>
          <w:sz w:val="24"/>
          <w:szCs w:val="24"/>
        </w:rPr>
        <w:t>m</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diri</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si</w:t>
      </w:r>
      <w:r w:rsidRPr="00192988">
        <w:rPr>
          <w:rFonts w:ascii="Times New Roman" w:hAnsi="Times New Roman" w:cs="Times New Roman"/>
          <w:spacing w:val="1"/>
          <w:sz w:val="24"/>
          <w:szCs w:val="24"/>
        </w:rPr>
        <w:t>s</w:t>
      </w:r>
      <w:r w:rsidRPr="00192988">
        <w:rPr>
          <w:rFonts w:ascii="Times New Roman" w:hAnsi="Times New Roman" w:cs="Times New Roman"/>
          <w:sz w:val="24"/>
          <w:szCs w:val="24"/>
        </w:rPr>
        <w:t>wa s</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hi</w:t>
      </w:r>
      <w:r w:rsidRPr="00192988">
        <w:rPr>
          <w:rFonts w:ascii="Times New Roman" w:hAnsi="Times New Roman" w:cs="Times New Roman"/>
          <w:spacing w:val="3"/>
          <w:sz w:val="24"/>
          <w:szCs w:val="24"/>
        </w:rPr>
        <w:t>n</w:t>
      </w:r>
      <w:r w:rsidRPr="00192988">
        <w:rPr>
          <w:rFonts w:ascii="Times New Roman" w:hAnsi="Times New Roman" w:cs="Times New Roman"/>
          <w:spacing w:val="-2"/>
          <w:sz w:val="24"/>
          <w:szCs w:val="24"/>
        </w:rPr>
        <w:t>gg</w:t>
      </w:r>
      <w:r w:rsidRPr="00192988">
        <w:rPr>
          <w:rFonts w:ascii="Times New Roman" w:hAnsi="Times New Roman" w:cs="Times New Roman"/>
          <w:sz w:val="24"/>
          <w:szCs w:val="24"/>
        </w:rPr>
        <w:t xml:space="preserve">a </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n</w:t>
      </w:r>
      <w:r w:rsidRPr="00192988">
        <w:rPr>
          <w:rFonts w:ascii="Times New Roman" w:hAnsi="Times New Roman" w:cs="Times New Roman"/>
          <w:spacing w:val="3"/>
          <w:sz w:val="24"/>
          <w:szCs w:val="24"/>
        </w:rPr>
        <w:t>i</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bu</w:t>
      </w:r>
      <w:r w:rsidRPr="00192988">
        <w:rPr>
          <w:rFonts w:ascii="Times New Roman" w:hAnsi="Times New Roman" w:cs="Times New Roman"/>
          <w:spacing w:val="3"/>
          <w:sz w:val="24"/>
          <w:szCs w:val="24"/>
        </w:rPr>
        <w:t>l</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k</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g</w:t>
      </w:r>
      <w:r w:rsidRPr="00192988">
        <w:rPr>
          <w:rFonts w:ascii="Times New Roman" w:hAnsi="Times New Roman" w:cs="Times New Roman"/>
          <w:sz w:val="24"/>
          <w:szCs w:val="24"/>
        </w:rPr>
        <w:t>iat</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n </w:t>
      </w:r>
      <w:r w:rsidRPr="00192988">
        <w:rPr>
          <w:rFonts w:ascii="Times New Roman" w:hAnsi="Times New Roman" w:cs="Times New Roman"/>
          <w:spacing w:val="2"/>
          <w:sz w:val="24"/>
          <w:szCs w:val="24"/>
        </w:rPr>
        <w:t>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laj</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 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 menent</w:t>
      </w:r>
      <w:r w:rsidRPr="00192988">
        <w:rPr>
          <w:rFonts w:ascii="Times New Roman" w:hAnsi="Times New Roman" w:cs="Times New Roman"/>
          <w:spacing w:val="3"/>
          <w:sz w:val="24"/>
          <w:szCs w:val="24"/>
        </w:rPr>
        <w:t>u</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n </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w:t>
      </w:r>
      <w:r w:rsidRPr="00192988">
        <w:rPr>
          <w:rFonts w:ascii="Times New Roman" w:hAnsi="Times New Roman" w:cs="Times New Roman"/>
          <w:spacing w:val="-2"/>
          <w:sz w:val="24"/>
          <w:szCs w:val="24"/>
        </w:rPr>
        <w:t>a</w:t>
      </w:r>
      <w:r w:rsidRPr="00192988">
        <w:rPr>
          <w:rFonts w:ascii="Times New Roman" w:hAnsi="Times New Roman" w:cs="Times New Roman"/>
          <w:sz w:val="24"/>
          <w:szCs w:val="24"/>
        </w:rPr>
        <w:t>h k</w:t>
      </w:r>
      <w:r w:rsidRPr="00192988">
        <w:rPr>
          <w:rFonts w:ascii="Times New Roman" w:hAnsi="Times New Roman" w:cs="Times New Roman"/>
          <w:spacing w:val="1"/>
          <w:sz w:val="24"/>
          <w:szCs w:val="24"/>
        </w:rPr>
        <w:t>e</w:t>
      </w:r>
      <w:r w:rsidRPr="00192988">
        <w:rPr>
          <w:rFonts w:ascii="Times New Roman" w:hAnsi="Times New Roman" w:cs="Times New Roman"/>
          <w:spacing w:val="-5"/>
          <w:sz w:val="24"/>
          <w:szCs w:val="24"/>
        </w:rPr>
        <w:t>g</w:t>
      </w:r>
      <w:r w:rsidRPr="00192988">
        <w:rPr>
          <w:rFonts w:ascii="Times New Roman" w:hAnsi="Times New Roman" w:cs="Times New Roman"/>
          <w:spacing w:val="3"/>
          <w:sz w:val="24"/>
          <w:szCs w:val="24"/>
        </w:rPr>
        <w:t>i</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tan 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laj</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 d</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 xml:space="preserve">i </w:t>
      </w:r>
      <w:r w:rsidRPr="00192988">
        <w:rPr>
          <w:rFonts w:ascii="Times New Roman" w:hAnsi="Times New Roman" w:cs="Times New Roman"/>
          <w:spacing w:val="1"/>
          <w:sz w:val="24"/>
          <w:szCs w:val="24"/>
        </w:rPr>
        <w:t>t</w:t>
      </w:r>
      <w:r w:rsidRPr="00192988">
        <w:rPr>
          <w:rFonts w:ascii="Times New Roman" w:hAnsi="Times New Roman" w:cs="Times New Roman"/>
          <w:spacing w:val="-1"/>
          <w:sz w:val="24"/>
          <w:szCs w:val="24"/>
        </w:rPr>
        <w:t>e</w:t>
      </w:r>
      <w:r w:rsidRPr="00192988">
        <w:rPr>
          <w:rFonts w:ascii="Times New Roman" w:hAnsi="Times New Roman" w:cs="Times New Roman"/>
          <w:spacing w:val="1"/>
          <w:sz w:val="24"/>
          <w:szCs w:val="24"/>
        </w:rPr>
        <w:t>r</w:t>
      </w:r>
      <w:r w:rsidRPr="00192988">
        <w:rPr>
          <w:rFonts w:ascii="Times New Roman" w:hAnsi="Times New Roman" w:cs="Times New Roman"/>
          <w:spacing w:val="-1"/>
          <w:sz w:val="24"/>
          <w:szCs w:val="24"/>
        </w:rPr>
        <w:t>ca</w:t>
      </w:r>
      <w:r w:rsidRPr="00192988">
        <w:rPr>
          <w:rFonts w:ascii="Times New Roman" w:hAnsi="Times New Roman" w:cs="Times New Roman"/>
          <w:spacing w:val="2"/>
          <w:sz w:val="24"/>
          <w:szCs w:val="24"/>
        </w:rPr>
        <w:t>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i</w:t>
      </w:r>
      <w:r w:rsidRPr="00192988">
        <w:rPr>
          <w:rFonts w:ascii="Times New Roman" w:hAnsi="Times New Roman" w:cs="Times New Roman"/>
          <w:spacing w:val="3"/>
          <w:sz w:val="24"/>
          <w:szCs w:val="24"/>
        </w:rPr>
        <w:t>n</w:t>
      </w:r>
      <w:r w:rsidRPr="00192988">
        <w:rPr>
          <w:rFonts w:ascii="Times New Roman" w:hAnsi="Times New Roman" w:cs="Times New Roman"/>
          <w:spacing w:val="-5"/>
          <w:sz w:val="24"/>
          <w:szCs w:val="24"/>
        </w:rPr>
        <w:t>y</w:t>
      </w:r>
      <w:r w:rsidRPr="00192988">
        <w:rPr>
          <w:rFonts w:ascii="Times New Roman" w:hAnsi="Times New Roman" w:cs="Times New Roman"/>
          <w:sz w:val="24"/>
          <w:szCs w:val="24"/>
        </w:rPr>
        <w:t>a</w:t>
      </w:r>
      <w:r w:rsidRPr="00192988">
        <w:rPr>
          <w:rFonts w:ascii="Times New Roman" w:hAnsi="Times New Roman" w:cs="Times New Roman"/>
          <w:spacing w:val="1"/>
          <w:sz w:val="24"/>
          <w:szCs w:val="24"/>
        </w:rPr>
        <w:t xml:space="preserve"> </w:t>
      </w:r>
      <w:r w:rsidRPr="00192988">
        <w:rPr>
          <w:rFonts w:ascii="Times New Roman" w:hAnsi="Times New Roman" w:cs="Times New Roman"/>
          <w:sz w:val="24"/>
          <w:szCs w:val="24"/>
        </w:rPr>
        <w:t>tu</w:t>
      </w:r>
      <w:r w:rsidRPr="00192988">
        <w:rPr>
          <w:rFonts w:ascii="Times New Roman" w:hAnsi="Times New Roman" w:cs="Times New Roman"/>
          <w:spacing w:val="1"/>
          <w:sz w:val="24"/>
          <w:szCs w:val="24"/>
        </w:rPr>
        <w:t>j</w:t>
      </w:r>
      <w:r w:rsidRPr="00192988">
        <w:rPr>
          <w:rFonts w:ascii="Times New Roman" w:hAnsi="Times New Roman" w:cs="Times New Roman"/>
          <w:sz w:val="24"/>
          <w:szCs w:val="24"/>
        </w:rPr>
        <w:t>u</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p>
    <w:p w:rsidR="002A1F3C" w:rsidRPr="00192988" w:rsidRDefault="002A1F3C" w:rsidP="00F94CD4">
      <w:pPr>
        <w:pStyle w:val="ListParagraph"/>
        <w:widowControl w:val="0"/>
        <w:numPr>
          <w:ilvl w:val="0"/>
          <w:numId w:val="3"/>
        </w:numPr>
        <w:autoSpaceDE w:val="0"/>
        <w:autoSpaceDN w:val="0"/>
        <w:adjustRightInd w:val="0"/>
        <w:spacing w:before="29" w:after="0" w:line="240" w:lineRule="auto"/>
        <w:jc w:val="both"/>
        <w:rPr>
          <w:rFonts w:ascii="Times New Roman" w:hAnsi="Times New Roman" w:cs="Times New Roman"/>
          <w:sz w:val="24"/>
          <w:szCs w:val="24"/>
        </w:rPr>
      </w:pPr>
      <w:r w:rsidRPr="00192988">
        <w:rPr>
          <w:rFonts w:ascii="Times New Roman" w:hAnsi="Times New Roman" w:cs="Times New Roman"/>
          <w:b/>
          <w:bCs/>
          <w:sz w:val="24"/>
          <w:szCs w:val="24"/>
        </w:rPr>
        <w:t>J</w:t>
      </w:r>
      <w:r w:rsidRPr="00192988">
        <w:rPr>
          <w:rFonts w:ascii="Times New Roman" w:hAnsi="Times New Roman" w:cs="Times New Roman"/>
          <w:b/>
          <w:bCs/>
          <w:spacing w:val="-1"/>
          <w:sz w:val="24"/>
          <w:szCs w:val="24"/>
        </w:rPr>
        <w:t>e</w:t>
      </w:r>
      <w:r w:rsidRPr="00192988">
        <w:rPr>
          <w:rFonts w:ascii="Times New Roman" w:hAnsi="Times New Roman" w:cs="Times New Roman"/>
          <w:b/>
          <w:bCs/>
          <w:spacing w:val="1"/>
          <w:sz w:val="24"/>
          <w:szCs w:val="24"/>
        </w:rPr>
        <w:t>n</w:t>
      </w:r>
      <w:r w:rsidRPr="00192988">
        <w:rPr>
          <w:rFonts w:ascii="Times New Roman" w:hAnsi="Times New Roman" w:cs="Times New Roman"/>
          <w:b/>
          <w:bCs/>
          <w:sz w:val="24"/>
          <w:szCs w:val="24"/>
        </w:rPr>
        <w:t>i</w:t>
      </w:r>
      <w:r w:rsidRPr="00192988">
        <w:rPr>
          <w:rFonts w:ascii="Times New Roman" w:hAnsi="Times New Roman" w:cs="Times New Roman"/>
          <w:b/>
          <w:bCs/>
          <w:spacing w:val="2"/>
          <w:sz w:val="24"/>
          <w:szCs w:val="24"/>
        </w:rPr>
        <w:t>s</w:t>
      </w:r>
      <w:r w:rsidRPr="00192988">
        <w:rPr>
          <w:rFonts w:ascii="Times New Roman" w:hAnsi="Times New Roman" w:cs="Times New Roman"/>
          <w:b/>
          <w:bCs/>
          <w:spacing w:val="-1"/>
          <w:sz w:val="24"/>
          <w:szCs w:val="24"/>
        </w:rPr>
        <w:t>-</w:t>
      </w:r>
      <w:r w:rsidRPr="00192988">
        <w:rPr>
          <w:rFonts w:ascii="Times New Roman" w:hAnsi="Times New Roman" w:cs="Times New Roman"/>
          <w:b/>
          <w:bCs/>
          <w:sz w:val="24"/>
          <w:szCs w:val="24"/>
        </w:rPr>
        <w:t>j</w:t>
      </w:r>
      <w:r w:rsidRPr="00192988">
        <w:rPr>
          <w:rFonts w:ascii="Times New Roman" w:hAnsi="Times New Roman" w:cs="Times New Roman"/>
          <w:b/>
          <w:bCs/>
          <w:spacing w:val="-1"/>
          <w:sz w:val="24"/>
          <w:szCs w:val="24"/>
        </w:rPr>
        <w:t>e</w:t>
      </w:r>
      <w:r w:rsidRPr="00192988">
        <w:rPr>
          <w:rFonts w:ascii="Times New Roman" w:hAnsi="Times New Roman" w:cs="Times New Roman"/>
          <w:b/>
          <w:bCs/>
          <w:spacing w:val="1"/>
          <w:sz w:val="24"/>
          <w:szCs w:val="24"/>
        </w:rPr>
        <w:t>n</w:t>
      </w:r>
      <w:r w:rsidRPr="00192988">
        <w:rPr>
          <w:rFonts w:ascii="Times New Roman" w:hAnsi="Times New Roman" w:cs="Times New Roman"/>
          <w:b/>
          <w:bCs/>
          <w:sz w:val="24"/>
          <w:szCs w:val="24"/>
        </w:rPr>
        <w:t>is mo</w:t>
      </w:r>
      <w:r w:rsidRPr="00192988">
        <w:rPr>
          <w:rFonts w:ascii="Times New Roman" w:hAnsi="Times New Roman" w:cs="Times New Roman"/>
          <w:b/>
          <w:bCs/>
          <w:spacing w:val="-1"/>
          <w:sz w:val="24"/>
          <w:szCs w:val="24"/>
        </w:rPr>
        <w:t>t</w:t>
      </w:r>
      <w:r w:rsidRPr="00192988">
        <w:rPr>
          <w:rFonts w:ascii="Times New Roman" w:hAnsi="Times New Roman" w:cs="Times New Roman"/>
          <w:b/>
          <w:bCs/>
          <w:sz w:val="24"/>
          <w:szCs w:val="24"/>
        </w:rPr>
        <w:t>ivasi</w:t>
      </w:r>
    </w:p>
    <w:p w:rsidR="002A1F3C" w:rsidRPr="00192988" w:rsidRDefault="002A1F3C" w:rsidP="00317B6C">
      <w:pPr>
        <w:widowControl w:val="0"/>
        <w:autoSpaceDE w:val="0"/>
        <w:autoSpaceDN w:val="0"/>
        <w:adjustRightInd w:val="0"/>
        <w:spacing w:after="0" w:line="240" w:lineRule="auto"/>
        <w:ind w:left="360" w:right="80" w:firstLine="720"/>
        <w:jc w:val="both"/>
        <w:rPr>
          <w:rFonts w:ascii="Times New Roman" w:hAnsi="Times New Roman" w:cs="Times New Roman"/>
          <w:sz w:val="24"/>
          <w:szCs w:val="24"/>
        </w:rPr>
      </w:pPr>
      <w:r w:rsidRPr="00192988">
        <w:rPr>
          <w:rFonts w:ascii="Times New Roman" w:hAnsi="Times New Roman" w:cs="Times New Roman"/>
          <w:spacing w:val="3"/>
          <w:sz w:val="24"/>
          <w:szCs w:val="24"/>
        </w:rPr>
        <w:t>J</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 xml:space="preserve">nis </w:t>
      </w:r>
      <w:r w:rsidRPr="00192988">
        <w:rPr>
          <w:rFonts w:ascii="Times New Roman" w:hAnsi="Times New Roman" w:cs="Times New Roman"/>
          <w:spacing w:val="-1"/>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v</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si </w:t>
      </w:r>
      <w:r w:rsidRPr="00192988">
        <w:rPr>
          <w:rFonts w:ascii="Times New Roman" w:hAnsi="Times New Roman" w:cs="Times New Roman"/>
          <w:spacing w:val="1"/>
          <w:sz w:val="24"/>
          <w:szCs w:val="24"/>
        </w:rPr>
        <w:t>i</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i dap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 d</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l</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h</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 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ri</w:t>
      </w:r>
      <w:r w:rsidRPr="00192988">
        <w:rPr>
          <w:rFonts w:ascii="Times New Roman" w:hAnsi="Times New Roman" w:cs="Times New Roman"/>
          <w:spacing w:val="26"/>
          <w:sz w:val="24"/>
          <w:szCs w:val="24"/>
        </w:rPr>
        <w:t xml:space="preserve"> </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rba</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i</w:t>
      </w:r>
      <w:r w:rsidRPr="00192988">
        <w:rPr>
          <w:rFonts w:ascii="Times New Roman" w:hAnsi="Times New Roman" w:cs="Times New Roman"/>
          <w:spacing w:val="27"/>
          <w:sz w:val="24"/>
          <w:szCs w:val="24"/>
        </w:rPr>
        <w:t xml:space="preserve"> </w:t>
      </w:r>
      <w:r w:rsidRPr="00192988">
        <w:rPr>
          <w:rFonts w:ascii="Times New Roman" w:hAnsi="Times New Roman" w:cs="Times New Roman"/>
          <w:sz w:val="24"/>
          <w:szCs w:val="24"/>
        </w:rPr>
        <w:t>sudut</w:t>
      </w:r>
      <w:r w:rsidRPr="00192988">
        <w:rPr>
          <w:rFonts w:ascii="Times New Roman" w:hAnsi="Times New Roman" w:cs="Times New Roman"/>
          <w:spacing w:val="27"/>
          <w:sz w:val="24"/>
          <w:szCs w:val="24"/>
        </w:rPr>
        <w:t xml:space="preserve"> </w:t>
      </w:r>
      <w:r w:rsidRPr="00192988">
        <w:rPr>
          <w:rFonts w:ascii="Times New Roman" w:hAnsi="Times New Roman" w:cs="Times New Roman"/>
          <w:sz w:val="24"/>
          <w:szCs w:val="24"/>
        </w:rPr>
        <w:t>p</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nd</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pacing w:val="-5"/>
          <w:sz w:val="24"/>
          <w:szCs w:val="24"/>
        </w:rPr>
        <w:t>g</w:t>
      </w:r>
      <w:r w:rsidRPr="00192988">
        <w:rPr>
          <w:rFonts w:ascii="Times New Roman" w:hAnsi="Times New Roman" w:cs="Times New Roman"/>
          <w:sz w:val="24"/>
          <w:szCs w:val="24"/>
        </w:rPr>
        <w:t xml:space="preserve">. </w:t>
      </w:r>
      <w:r w:rsidRPr="00192988">
        <w:rPr>
          <w:rFonts w:ascii="Times New Roman" w:hAnsi="Times New Roman" w:cs="Times New Roman"/>
          <w:spacing w:val="2"/>
          <w:sz w:val="24"/>
          <w:szCs w:val="24"/>
        </w:rPr>
        <w:t>D</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26"/>
          <w:sz w:val="24"/>
          <w:szCs w:val="24"/>
        </w:rPr>
        <w:t xml:space="preserve"> </w:t>
      </w:r>
      <w:r w:rsidRPr="00192988">
        <w:rPr>
          <w:rFonts w:ascii="Times New Roman" w:hAnsi="Times New Roman" w:cs="Times New Roman"/>
          <w:sz w:val="24"/>
          <w:szCs w:val="24"/>
        </w:rPr>
        <w:t>d</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m</w:t>
      </w:r>
      <w:r w:rsidRPr="00192988">
        <w:rPr>
          <w:rFonts w:ascii="Times New Roman" w:hAnsi="Times New Roman" w:cs="Times New Roman"/>
          <w:spacing w:val="3"/>
          <w:sz w:val="24"/>
          <w:szCs w:val="24"/>
        </w:rPr>
        <w:t>i</w:t>
      </w:r>
      <w:r w:rsidRPr="00192988">
        <w:rPr>
          <w:rFonts w:ascii="Times New Roman" w:hAnsi="Times New Roman" w:cs="Times New Roman"/>
          <w:spacing w:val="-2"/>
          <w:sz w:val="24"/>
          <w:szCs w:val="24"/>
        </w:rPr>
        <w:t>k</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w:t>
      </w:r>
      <w:r w:rsidRPr="00192988">
        <w:rPr>
          <w:rFonts w:ascii="Times New Roman" w:hAnsi="Times New Roman" w:cs="Times New Roman"/>
          <w:spacing w:val="29"/>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v</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si</w:t>
      </w:r>
      <w:r w:rsidRPr="00192988">
        <w:rPr>
          <w:rFonts w:ascii="Times New Roman" w:hAnsi="Times New Roman" w:cs="Times New Roman"/>
          <w:spacing w:val="27"/>
          <w:sz w:val="24"/>
          <w:szCs w:val="24"/>
        </w:rPr>
        <w:t xml:space="preserve"> </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tau</w:t>
      </w:r>
      <w:r w:rsidRPr="00192988">
        <w:rPr>
          <w:rFonts w:ascii="Times New Roman" w:hAnsi="Times New Roman" w:cs="Times New Roman"/>
          <w:spacing w:val="26"/>
          <w:sz w:val="24"/>
          <w:szCs w:val="24"/>
        </w:rPr>
        <w:t xml:space="preserve"> </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pacing w:val="8"/>
          <w:sz w:val="24"/>
          <w:szCs w:val="24"/>
        </w:rPr>
        <w:t>f</w:t>
      </w:r>
      <w:r>
        <w:rPr>
          <w:rFonts w:ascii="Times New Roman" w:hAnsi="Times New Roman" w:cs="Times New Roman"/>
          <w:sz w:val="24"/>
          <w:szCs w:val="24"/>
        </w:rPr>
        <w:t>-</w:t>
      </w:r>
      <w:r w:rsidRPr="00192988">
        <w:rPr>
          <w:rFonts w:ascii="Times New Roman" w:hAnsi="Times New Roman" w:cs="Times New Roman"/>
          <w:spacing w:val="-2"/>
          <w:sz w:val="24"/>
          <w:szCs w:val="24"/>
        </w:rPr>
        <w:t>m</w:t>
      </w:r>
      <w:r w:rsidRPr="00192988">
        <w:rPr>
          <w:rFonts w:ascii="Times New Roman" w:hAnsi="Times New Roman" w:cs="Times New Roman"/>
          <w:sz w:val="24"/>
          <w:szCs w:val="24"/>
        </w:rPr>
        <w:t>ot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f</w:t>
      </w:r>
      <w:r w:rsidRPr="00192988">
        <w:rPr>
          <w:rFonts w:ascii="Times New Roman" w:hAnsi="Times New Roman" w:cs="Times New Roman"/>
          <w:spacing w:val="6"/>
          <w:sz w:val="24"/>
          <w:szCs w:val="24"/>
        </w:rPr>
        <w:t xml:space="preserve"> </w:t>
      </w:r>
      <w:r w:rsidRPr="00192988">
        <w:rPr>
          <w:rFonts w:ascii="Times New Roman" w:hAnsi="Times New Roman" w:cs="Times New Roman"/>
          <w:spacing w:val="-5"/>
          <w:sz w:val="24"/>
          <w:szCs w:val="24"/>
        </w:rPr>
        <w:t>y</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z w:val="24"/>
          <w:szCs w:val="24"/>
        </w:rPr>
        <w:t>g</w:t>
      </w:r>
      <w:r w:rsidRPr="00192988">
        <w:rPr>
          <w:rFonts w:ascii="Times New Roman" w:hAnsi="Times New Roman" w:cs="Times New Roman"/>
          <w:spacing w:val="2"/>
          <w:sz w:val="24"/>
          <w:szCs w:val="24"/>
        </w:rPr>
        <w:t xml:space="preserve"> </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t</w:t>
      </w:r>
      <w:r w:rsidRPr="00192988">
        <w:rPr>
          <w:rFonts w:ascii="Times New Roman" w:hAnsi="Times New Roman" w:cs="Times New Roman"/>
          <w:spacing w:val="1"/>
          <w:sz w:val="24"/>
          <w:szCs w:val="24"/>
        </w:rPr>
        <w:t>i</w:t>
      </w:r>
      <w:r w:rsidRPr="00192988">
        <w:rPr>
          <w:rFonts w:ascii="Times New Roman" w:hAnsi="Times New Roman" w:cs="Times New Roman"/>
          <w:sz w:val="24"/>
          <w:szCs w:val="24"/>
        </w:rPr>
        <w:t>f</w:t>
      </w:r>
      <w:r w:rsidRPr="00192988">
        <w:rPr>
          <w:rFonts w:ascii="Times New Roman" w:hAnsi="Times New Roman" w:cs="Times New Roman"/>
          <w:spacing w:val="2"/>
          <w:sz w:val="24"/>
          <w:szCs w:val="24"/>
        </w:rPr>
        <w:t xml:space="preserve"> </w:t>
      </w:r>
      <w:r w:rsidRPr="00192988">
        <w:rPr>
          <w:rFonts w:ascii="Times New Roman" w:hAnsi="Times New Roman" w:cs="Times New Roman"/>
          <w:sz w:val="24"/>
          <w:szCs w:val="24"/>
        </w:rPr>
        <w:t>s</w:t>
      </w:r>
      <w:r w:rsidRPr="00192988">
        <w:rPr>
          <w:rFonts w:ascii="Times New Roman" w:hAnsi="Times New Roman" w:cs="Times New Roman"/>
          <w:spacing w:val="-1"/>
          <w:sz w:val="24"/>
          <w:szCs w:val="24"/>
        </w:rPr>
        <w:t>a</w:t>
      </w:r>
      <w:r w:rsidRPr="00192988">
        <w:rPr>
          <w:rFonts w:ascii="Times New Roman" w:hAnsi="Times New Roman" w:cs="Times New Roman"/>
          <w:spacing w:val="2"/>
          <w:sz w:val="24"/>
          <w:szCs w:val="24"/>
        </w:rPr>
        <w:t>n</w:t>
      </w:r>
      <w:r w:rsidRPr="00192988">
        <w:rPr>
          <w:rFonts w:ascii="Times New Roman" w:hAnsi="Times New Roman" w:cs="Times New Roman"/>
          <w:spacing w:val="-2"/>
          <w:sz w:val="24"/>
          <w:szCs w:val="24"/>
        </w:rPr>
        <w:t>g</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t</w:t>
      </w:r>
      <w:r w:rsidRPr="00192988">
        <w:rPr>
          <w:rFonts w:ascii="Times New Roman" w:hAnsi="Times New Roman" w:cs="Times New Roman"/>
          <w:spacing w:val="7"/>
          <w:sz w:val="24"/>
          <w:szCs w:val="24"/>
        </w:rPr>
        <w:t xml:space="preserve"> </w:t>
      </w:r>
      <w:r w:rsidRPr="00192988">
        <w:rPr>
          <w:rFonts w:ascii="Times New Roman" w:hAnsi="Times New Roman" w:cs="Times New Roman"/>
          <w:sz w:val="24"/>
          <w:szCs w:val="24"/>
        </w:rPr>
        <w:t>b</w:t>
      </w:r>
      <w:r w:rsidRPr="00192988">
        <w:rPr>
          <w:rFonts w:ascii="Times New Roman" w:hAnsi="Times New Roman" w:cs="Times New Roman"/>
          <w:spacing w:val="-1"/>
          <w:sz w:val="24"/>
          <w:szCs w:val="24"/>
        </w:rPr>
        <w:t>e</w:t>
      </w:r>
      <w:r w:rsidRPr="00192988">
        <w:rPr>
          <w:rFonts w:ascii="Times New Roman" w:hAnsi="Times New Roman" w:cs="Times New Roman"/>
          <w:sz w:val="24"/>
          <w:szCs w:val="24"/>
        </w:rPr>
        <w:t>rv</w:t>
      </w:r>
      <w:r w:rsidRPr="00192988">
        <w:rPr>
          <w:rFonts w:ascii="Times New Roman" w:hAnsi="Times New Roman" w:cs="Times New Roman"/>
          <w:spacing w:val="-2"/>
          <w:sz w:val="24"/>
          <w:szCs w:val="24"/>
        </w:rPr>
        <w:t>a</w:t>
      </w:r>
      <w:r w:rsidRPr="00192988">
        <w:rPr>
          <w:rFonts w:ascii="Times New Roman" w:hAnsi="Times New Roman" w:cs="Times New Roman"/>
          <w:sz w:val="24"/>
          <w:szCs w:val="24"/>
        </w:rPr>
        <w:t>r</w:t>
      </w:r>
      <w:r w:rsidRPr="00192988">
        <w:rPr>
          <w:rFonts w:ascii="Times New Roman" w:hAnsi="Times New Roman" w:cs="Times New Roman"/>
          <w:spacing w:val="2"/>
          <w:sz w:val="24"/>
          <w:szCs w:val="24"/>
        </w:rPr>
        <w:t>i</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si</w:t>
      </w:r>
      <w:r w:rsidRPr="00192988">
        <w:rPr>
          <w:rFonts w:ascii="Times New Roman" w:hAnsi="Times New Roman" w:cs="Times New Roman"/>
          <w:spacing w:val="3"/>
          <w:sz w:val="24"/>
          <w:szCs w:val="24"/>
        </w:rPr>
        <w:t xml:space="preserve"> </w:t>
      </w:r>
      <w:r w:rsidRPr="00192988">
        <w:rPr>
          <w:rFonts w:ascii="Times New Roman" w:hAnsi="Times New Roman" w:cs="Times New Roman"/>
          <w:sz w:val="24"/>
          <w:szCs w:val="24"/>
        </w:rPr>
        <w:t>diant</w:t>
      </w:r>
      <w:r w:rsidRPr="00192988">
        <w:rPr>
          <w:rFonts w:ascii="Times New Roman" w:hAnsi="Times New Roman" w:cs="Times New Roman"/>
          <w:spacing w:val="-1"/>
          <w:sz w:val="24"/>
          <w:szCs w:val="24"/>
        </w:rPr>
        <w:t>a</w:t>
      </w:r>
      <w:r w:rsidRPr="00192988">
        <w:rPr>
          <w:rFonts w:ascii="Times New Roman" w:hAnsi="Times New Roman" w:cs="Times New Roman"/>
          <w:spacing w:val="1"/>
          <w:sz w:val="24"/>
          <w:szCs w:val="24"/>
        </w:rPr>
        <w:t>r</w:t>
      </w:r>
      <w:r w:rsidRPr="00192988">
        <w:rPr>
          <w:rFonts w:ascii="Times New Roman" w:hAnsi="Times New Roman" w:cs="Times New Roman"/>
          <w:spacing w:val="-1"/>
          <w:sz w:val="24"/>
          <w:szCs w:val="24"/>
        </w:rPr>
        <w:t>a</w:t>
      </w:r>
      <w:r w:rsidRPr="00192988">
        <w:rPr>
          <w:rFonts w:ascii="Times New Roman" w:hAnsi="Times New Roman" w:cs="Times New Roman"/>
          <w:spacing w:val="5"/>
          <w:sz w:val="24"/>
          <w:szCs w:val="24"/>
        </w:rPr>
        <w:t>n</w:t>
      </w:r>
      <w:r w:rsidRPr="00192988">
        <w:rPr>
          <w:rFonts w:ascii="Times New Roman" w:hAnsi="Times New Roman" w:cs="Times New Roman"/>
          <w:spacing w:val="-5"/>
          <w:sz w:val="24"/>
          <w:szCs w:val="24"/>
        </w:rPr>
        <w:t>y</w:t>
      </w:r>
      <w:r w:rsidRPr="00192988">
        <w:rPr>
          <w:rFonts w:ascii="Times New Roman" w:hAnsi="Times New Roman" w:cs="Times New Roman"/>
          <w:sz w:val="24"/>
          <w:szCs w:val="24"/>
        </w:rPr>
        <w:t>a</w:t>
      </w:r>
      <w:r w:rsidRPr="00192988">
        <w:rPr>
          <w:rFonts w:ascii="Times New Roman" w:hAnsi="Times New Roman" w:cs="Times New Roman"/>
          <w:spacing w:val="4"/>
          <w:sz w:val="24"/>
          <w:szCs w:val="24"/>
        </w:rPr>
        <w:t xml:space="preserve"> </w:t>
      </w:r>
      <w:r w:rsidRPr="00192988">
        <w:rPr>
          <w:rFonts w:ascii="Times New Roman" w:hAnsi="Times New Roman" w:cs="Times New Roman"/>
          <w:sz w:val="24"/>
          <w:szCs w:val="24"/>
        </w:rPr>
        <w:t>mo</w:t>
      </w:r>
      <w:r w:rsidRPr="00192988">
        <w:rPr>
          <w:rFonts w:ascii="Times New Roman" w:hAnsi="Times New Roman" w:cs="Times New Roman"/>
          <w:spacing w:val="1"/>
          <w:sz w:val="24"/>
          <w:szCs w:val="24"/>
        </w:rPr>
        <w:t>t</w:t>
      </w:r>
      <w:r w:rsidRPr="00192988">
        <w:rPr>
          <w:rFonts w:ascii="Times New Roman" w:hAnsi="Times New Roman" w:cs="Times New Roman"/>
          <w:sz w:val="24"/>
          <w:szCs w:val="24"/>
        </w:rPr>
        <w:t>ivasi</w:t>
      </w:r>
      <w:r w:rsidRPr="00192988">
        <w:rPr>
          <w:rFonts w:ascii="Times New Roman" w:hAnsi="Times New Roman" w:cs="Times New Roman"/>
          <w:spacing w:val="3"/>
          <w:sz w:val="24"/>
          <w:szCs w:val="24"/>
        </w:rPr>
        <w:t xml:space="preserve"> </w:t>
      </w:r>
      <w:r w:rsidRPr="00192988">
        <w:rPr>
          <w:rFonts w:ascii="Times New Roman" w:hAnsi="Times New Roman" w:cs="Times New Roman"/>
          <w:sz w:val="24"/>
          <w:szCs w:val="24"/>
        </w:rPr>
        <w:t>in</w:t>
      </w:r>
      <w:r w:rsidRPr="00192988">
        <w:rPr>
          <w:rFonts w:ascii="Times New Roman" w:hAnsi="Times New Roman" w:cs="Times New Roman"/>
          <w:spacing w:val="1"/>
          <w:sz w:val="24"/>
          <w:szCs w:val="24"/>
        </w:rPr>
        <w:t>t</w:t>
      </w:r>
      <w:r w:rsidRPr="00192988">
        <w:rPr>
          <w:rFonts w:ascii="Times New Roman" w:hAnsi="Times New Roman" w:cs="Times New Roman"/>
          <w:sz w:val="24"/>
          <w:szCs w:val="24"/>
        </w:rPr>
        <w:t>rinsik d</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 xml:space="preserve">n </w:t>
      </w:r>
      <w:r w:rsidRPr="00192988">
        <w:rPr>
          <w:rFonts w:ascii="Times New Roman" w:hAnsi="Times New Roman" w:cs="Times New Roman"/>
          <w:spacing w:val="-1"/>
          <w:sz w:val="24"/>
          <w:szCs w:val="24"/>
        </w:rPr>
        <w:t>e</w:t>
      </w:r>
      <w:r w:rsidRPr="00192988">
        <w:rPr>
          <w:rFonts w:ascii="Times New Roman" w:hAnsi="Times New Roman" w:cs="Times New Roman"/>
          <w:spacing w:val="-2"/>
          <w:sz w:val="24"/>
          <w:szCs w:val="24"/>
        </w:rPr>
        <w:t>k</w:t>
      </w:r>
      <w:r w:rsidRPr="00192988">
        <w:rPr>
          <w:rFonts w:ascii="Times New Roman" w:hAnsi="Times New Roman" w:cs="Times New Roman"/>
          <w:sz w:val="24"/>
          <w:szCs w:val="24"/>
        </w:rPr>
        <w:t>strins</w:t>
      </w:r>
      <w:r w:rsidRPr="00192988">
        <w:rPr>
          <w:rFonts w:ascii="Times New Roman" w:hAnsi="Times New Roman" w:cs="Times New Roman"/>
          <w:spacing w:val="3"/>
          <w:sz w:val="24"/>
          <w:szCs w:val="24"/>
        </w:rPr>
        <w:t>i</w:t>
      </w:r>
      <w:r w:rsidRPr="00192988">
        <w:rPr>
          <w:rFonts w:ascii="Times New Roman" w:hAnsi="Times New Roman" w:cs="Times New Roman"/>
          <w:sz w:val="24"/>
          <w:szCs w:val="24"/>
        </w:rPr>
        <w:t>k</w:t>
      </w:r>
      <w:r w:rsidRPr="00192988">
        <w:rPr>
          <w:rFonts w:ascii="Times New Roman" w:hAnsi="Times New Roman" w:cs="Times New Roman"/>
          <w:spacing w:val="-2"/>
          <w:sz w:val="24"/>
          <w:szCs w:val="24"/>
        </w:rPr>
        <w:t xml:space="preserve"> </w:t>
      </w:r>
      <w:r w:rsidRPr="00192988">
        <w:rPr>
          <w:rFonts w:ascii="Times New Roman" w:hAnsi="Times New Roman" w:cs="Times New Roman"/>
          <w:spacing w:val="1"/>
          <w:sz w:val="24"/>
          <w:szCs w:val="24"/>
        </w:rPr>
        <w:t>(</w:t>
      </w:r>
      <w:r w:rsidRPr="00192988">
        <w:rPr>
          <w:rFonts w:ascii="Times New Roman" w:hAnsi="Times New Roman" w:cs="Times New Roman"/>
          <w:spacing w:val="-1"/>
          <w:sz w:val="24"/>
          <w:szCs w:val="24"/>
        </w:rPr>
        <w:t>S</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rdi</w:t>
      </w:r>
      <w:r w:rsidRPr="00192988">
        <w:rPr>
          <w:rFonts w:ascii="Times New Roman" w:hAnsi="Times New Roman" w:cs="Times New Roman"/>
          <w:spacing w:val="-2"/>
          <w:sz w:val="24"/>
          <w:szCs w:val="24"/>
        </w:rPr>
        <w:t>m</w:t>
      </w:r>
      <w:r w:rsidRPr="00192988">
        <w:rPr>
          <w:rFonts w:ascii="Times New Roman" w:hAnsi="Times New Roman" w:cs="Times New Roman"/>
          <w:spacing w:val="-1"/>
          <w:sz w:val="24"/>
          <w:szCs w:val="24"/>
        </w:rPr>
        <w:t>a</w:t>
      </w:r>
      <w:r w:rsidRPr="00192988">
        <w:rPr>
          <w:rFonts w:ascii="Times New Roman" w:hAnsi="Times New Roman" w:cs="Times New Roman"/>
          <w:sz w:val="24"/>
          <w:szCs w:val="24"/>
        </w:rPr>
        <w:t>n, 2</w:t>
      </w:r>
      <w:r w:rsidRPr="00192988">
        <w:rPr>
          <w:rFonts w:ascii="Times New Roman" w:hAnsi="Times New Roman" w:cs="Times New Roman"/>
          <w:spacing w:val="2"/>
          <w:sz w:val="24"/>
          <w:szCs w:val="24"/>
        </w:rPr>
        <w:t>0</w:t>
      </w:r>
      <w:r w:rsidRPr="00192988">
        <w:rPr>
          <w:rFonts w:ascii="Times New Roman" w:hAnsi="Times New Roman" w:cs="Times New Roman"/>
          <w:sz w:val="24"/>
          <w:szCs w:val="24"/>
        </w:rPr>
        <w:t>11)</w:t>
      </w:r>
      <w:r w:rsidR="00317B6C">
        <w:rPr>
          <w:rFonts w:ascii="Times New Roman" w:hAnsi="Times New Roman" w:cs="Times New Roman"/>
          <w:sz w:val="24"/>
          <w:szCs w:val="24"/>
        </w:rPr>
        <w:t>.</w:t>
      </w:r>
      <w:r>
        <w:rPr>
          <w:rFonts w:ascii="Times New Roman" w:hAnsi="Times New Roman" w:cs="Times New Roman"/>
          <w:sz w:val="24"/>
          <w:szCs w:val="24"/>
        </w:rPr>
        <w:t xml:space="preserve"> </w:t>
      </w:r>
    </w:p>
    <w:p w:rsidR="002A1F3C" w:rsidRPr="00192988" w:rsidRDefault="002A1F3C" w:rsidP="007F103E">
      <w:pPr>
        <w:pStyle w:val="ListParagraph"/>
        <w:autoSpaceDE w:val="0"/>
        <w:autoSpaceDN w:val="0"/>
        <w:adjustRightInd w:val="0"/>
        <w:spacing w:after="0" w:line="240" w:lineRule="auto"/>
        <w:ind w:left="360" w:firstLine="720"/>
        <w:jc w:val="both"/>
        <w:rPr>
          <w:rFonts w:ascii="Times New Roman" w:hAnsi="Times New Roman" w:cs="Times New Roman"/>
          <w:sz w:val="24"/>
          <w:szCs w:val="24"/>
        </w:rPr>
      </w:pPr>
      <w:r w:rsidRPr="00192988">
        <w:rPr>
          <w:rFonts w:ascii="Times New Roman" w:hAnsi="Times New Roman" w:cs="Times New Roman"/>
          <w:sz w:val="24"/>
          <w:szCs w:val="24"/>
        </w:rPr>
        <w:t>Sudjana (2009) mendefinisikan hasil belajar siswa pada hakikatnya adalah perubahan tingkah laku sebagai hasil belajar dalam pengertian yang lebih luas mencakup bidang kognitif, afektif, dan psikomotorik. Dimyati dan Mudjiono (2006) juga menyebutkan hasil belajar merupakan hasil dari suatu interaksi tindak belajar dan tindak mengajar. Dari sisi guru, tindakan mengajar diakhiri dengan proses evaluasi hasil belajar. Dari sisi siswa, hasil belajar merupakan berakhirnya pengajaran dari puncak proses belajar.</w:t>
      </w:r>
    </w:p>
    <w:p w:rsidR="002A1F3C" w:rsidRPr="00C1030D" w:rsidRDefault="002A1F3C" w:rsidP="00F94CD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1030D">
        <w:rPr>
          <w:rFonts w:ascii="Times New Roman" w:hAnsi="Times New Roman" w:cs="Times New Roman"/>
          <w:b/>
          <w:sz w:val="24"/>
          <w:szCs w:val="24"/>
        </w:rPr>
        <w:t>Tipe-tipe hasil belajar</w:t>
      </w:r>
    </w:p>
    <w:p w:rsidR="006F6C13" w:rsidRDefault="002A1F3C" w:rsidP="006F6C13">
      <w:pPr>
        <w:pStyle w:val="ListParagraph"/>
        <w:autoSpaceDE w:val="0"/>
        <w:autoSpaceDN w:val="0"/>
        <w:adjustRightInd w:val="0"/>
        <w:spacing w:after="0" w:line="240" w:lineRule="auto"/>
        <w:ind w:left="360" w:firstLine="720"/>
        <w:jc w:val="both"/>
        <w:rPr>
          <w:rFonts w:ascii="Times New Roman" w:hAnsi="Times New Roman" w:cs="Times New Roman"/>
          <w:sz w:val="24"/>
          <w:szCs w:val="24"/>
        </w:rPr>
      </w:pPr>
      <w:r w:rsidRPr="00192988">
        <w:rPr>
          <w:rFonts w:ascii="Times New Roman" w:hAnsi="Times New Roman" w:cs="Times New Roman"/>
          <w:sz w:val="24"/>
          <w:szCs w:val="24"/>
        </w:rPr>
        <w:t>Hasil belajar merupakan tujuan yang ingin dicapai, ada tiga bagian yaitu bidang kognitif, bidang afektif dan bidang psikomotorik.</w:t>
      </w:r>
    </w:p>
    <w:p w:rsidR="002A1F3C" w:rsidRPr="00192988" w:rsidRDefault="006F6C13" w:rsidP="00F94CD4">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rPr>
      </w:pPr>
      <w:r w:rsidRPr="00192988">
        <w:rPr>
          <w:rFonts w:ascii="Times New Roman" w:hAnsi="Times New Roman" w:cs="Times New Roman"/>
          <w:b/>
          <w:sz w:val="24"/>
          <w:szCs w:val="24"/>
        </w:rPr>
        <w:t xml:space="preserve"> </w:t>
      </w:r>
      <w:r w:rsidR="002A1F3C" w:rsidRPr="00192988">
        <w:rPr>
          <w:rFonts w:ascii="Times New Roman" w:hAnsi="Times New Roman" w:cs="Times New Roman"/>
          <w:b/>
          <w:sz w:val="24"/>
          <w:szCs w:val="24"/>
        </w:rPr>
        <w:t>Faktor-faktor yang mempengaruhi hasil belajar</w:t>
      </w:r>
    </w:p>
    <w:p w:rsidR="002A1F3C" w:rsidRPr="00192988" w:rsidRDefault="002A1F3C" w:rsidP="007F103E">
      <w:pPr>
        <w:spacing w:after="0" w:line="240" w:lineRule="auto"/>
        <w:ind w:left="360" w:firstLine="720"/>
        <w:jc w:val="both"/>
        <w:rPr>
          <w:rFonts w:ascii="Times New Roman" w:hAnsi="Times New Roman" w:cs="Times New Roman"/>
          <w:sz w:val="24"/>
          <w:szCs w:val="24"/>
        </w:rPr>
      </w:pPr>
      <w:r w:rsidRPr="00192988">
        <w:rPr>
          <w:rFonts w:ascii="Times New Roman" w:hAnsi="Times New Roman" w:cs="Times New Roman"/>
          <w:sz w:val="24"/>
          <w:szCs w:val="24"/>
        </w:rPr>
        <w:t>Faktor-faktor yang mempengaruhi hasil belajar menurut Rusman (2012) antara  lain sebagai berikut.</w:t>
      </w:r>
    </w:p>
    <w:p w:rsidR="002A1F3C" w:rsidRPr="00192988" w:rsidRDefault="002A1F3C" w:rsidP="00F94CD4">
      <w:pPr>
        <w:pStyle w:val="ListParagraph"/>
        <w:numPr>
          <w:ilvl w:val="0"/>
          <w:numId w:val="5"/>
        </w:numPr>
        <w:spacing w:after="0" w:line="240" w:lineRule="auto"/>
        <w:jc w:val="both"/>
        <w:rPr>
          <w:rFonts w:ascii="Times New Roman" w:hAnsi="Times New Roman" w:cs="Times New Roman"/>
          <w:sz w:val="24"/>
          <w:szCs w:val="24"/>
        </w:rPr>
      </w:pPr>
      <w:r w:rsidRPr="00192988">
        <w:rPr>
          <w:rFonts w:ascii="Times New Roman" w:hAnsi="Times New Roman" w:cs="Times New Roman"/>
          <w:sz w:val="24"/>
          <w:szCs w:val="24"/>
        </w:rPr>
        <w:t>Faktor internal</w:t>
      </w:r>
    </w:p>
    <w:p w:rsidR="002A1F3C" w:rsidRPr="00192988" w:rsidRDefault="002A1F3C" w:rsidP="00F94CD4">
      <w:pPr>
        <w:pStyle w:val="ListParagraph"/>
        <w:numPr>
          <w:ilvl w:val="0"/>
          <w:numId w:val="6"/>
        </w:numPr>
        <w:spacing w:beforeAutospacing="1" w:after="100" w:afterAutospacing="1" w:line="240" w:lineRule="auto"/>
        <w:ind w:left="1080"/>
        <w:jc w:val="both"/>
        <w:rPr>
          <w:rFonts w:ascii="Times New Roman" w:hAnsi="Times New Roman" w:cs="Times New Roman"/>
          <w:sz w:val="24"/>
          <w:szCs w:val="24"/>
        </w:rPr>
      </w:pPr>
      <w:r w:rsidRPr="00192988">
        <w:rPr>
          <w:rFonts w:ascii="Times New Roman" w:hAnsi="Times New Roman" w:cs="Times New Roman"/>
          <w:sz w:val="24"/>
          <w:szCs w:val="24"/>
        </w:rPr>
        <w:t>Faktor fisiologis. Secara umum kondisi fisiologis, seperti kesehatan yang prima, tidak dalam keadaan lelah dan capek, tidak dalam keadaan cacat jasmani dan sebagainya. Hal tersebut dapat mempengaruhi peserta didik dalam menerima materi pelajaran. </w:t>
      </w:r>
    </w:p>
    <w:p w:rsidR="002A1F3C" w:rsidRPr="00451826" w:rsidRDefault="002A1F3C" w:rsidP="00F94CD4">
      <w:pPr>
        <w:pStyle w:val="ListParagraph"/>
        <w:numPr>
          <w:ilvl w:val="0"/>
          <w:numId w:val="6"/>
        </w:numPr>
        <w:spacing w:beforeAutospacing="1" w:after="100" w:afterAutospacing="1" w:line="240" w:lineRule="auto"/>
        <w:ind w:left="1080"/>
        <w:jc w:val="both"/>
        <w:rPr>
          <w:rFonts w:ascii="Times New Roman" w:hAnsi="Times New Roman" w:cs="Times New Roman"/>
          <w:sz w:val="24"/>
          <w:szCs w:val="24"/>
        </w:rPr>
      </w:pPr>
      <w:r w:rsidRPr="00192988">
        <w:rPr>
          <w:rFonts w:ascii="Times New Roman" w:hAnsi="Times New Roman" w:cs="Times New Roman"/>
          <w:sz w:val="24"/>
          <w:szCs w:val="24"/>
        </w:rPr>
        <w:lastRenderedPageBreak/>
        <w:t>Faktor psikologis. Setiap indivudu dalam hal ini peserta didik pada dasarnya memiliki kondisi psikologis yang berbeda-beda, tentunya hal ini turut mempengaruhi hasil belajarnya. Beberapa faktor psikologis meliputi intelegensi (IQ),  perhatian, minat, bakat, motif, motivasi, kognitif dan daya nalar peserta didik.</w:t>
      </w:r>
    </w:p>
    <w:p w:rsidR="002A1F3C" w:rsidRPr="00192988" w:rsidRDefault="002A1F3C" w:rsidP="00F94CD4">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192988">
        <w:rPr>
          <w:rFonts w:ascii="Times New Roman" w:hAnsi="Times New Roman" w:cs="Times New Roman"/>
          <w:sz w:val="24"/>
          <w:szCs w:val="24"/>
        </w:rPr>
        <w:t>Faktor eksternal</w:t>
      </w:r>
    </w:p>
    <w:p w:rsidR="00C1030D" w:rsidRDefault="002A1F3C" w:rsidP="00F94CD4">
      <w:pPr>
        <w:pStyle w:val="ListParagraph"/>
        <w:numPr>
          <w:ilvl w:val="0"/>
          <w:numId w:val="7"/>
        </w:numPr>
        <w:spacing w:beforeAutospacing="1" w:after="100" w:afterAutospacing="1" w:line="240" w:lineRule="auto"/>
        <w:ind w:left="1080"/>
        <w:jc w:val="both"/>
        <w:rPr>
          <w:rFonts w:ascii="Times New Roman" w:hAnsi="Times New Roman" w:cs="Times New Roman"/>
          <w:sz w:val="24"/>
          <w:szCs w:val="24"/>
        </w:rPr>
      </w:pPr>
      <w:r w:rsidRPr="00C1030D">
        <w:rPr>
          <w:rFonts w:ascii="Times New Roman" w:hAnsi="Times New Roman" w:cs="Times New Roman"/>
          <w:sz w:val="24"/>
          <w:szCs w:val="24"/>
        </w:rPr>
        <w:t xml:space="preserve">Faktor lingkungan. Faktor lingkungan dapat mempengaruhi hasil belajar. Faktor lingkungan ini meliputi lingkungan fisik dan lingkungan sosial. </w:t>
      </w:r>
    </w:p>
    <w:p w:rsidR="00C1030D" w:rsidRDefault="002A1F3C" w:rsidP="00F94CD4">
      <w:pPr>
        <w:pStyle w:val="ListParagraph"/>
        <w:numPr>
          <w:ilvl w:val="0"/>
          <w:numId w:val="7"/>
        </w:numPr>
        <w:spacing w:beforeAutospacing="1" w:after="100" w:afterAutospacing="1" w:line="240" w:lineRule="auto"/>
        <w:ind w:left="1080"/>
        <w:jc w:val="both"/>
        <w:rPr>
          <w:rFonts w:ascii="Times New Roman" w:hAnsi="Times New Roman" w:cs="Times New Roman"/>
          <w:sz w:val="24"/>
          <w:szCs w:val="24"/>
        </w:rPr>
      </w:pPr>
      <w:r w:rsidRPr="00C1030D">
        <w:rPr>
          <w:rFonts w:ascii="Times New Roman" w:hAnsi="Times New Roman" w:cs="Times New Roman"/>
          <w:sz w:val="24"/>
          <w:szCs w:val="24"/>
        </w:rPr>
        <w:t>Faktor instrumental. Faktor-faktor instrumental adalah faktor yang keberadaan dan penggunaannya dirancang sesuai dengan hasil belajar yang diharapkan</w:t>
      </w:r>
      <w:r w:rsidR="006F6C13" w:rsidRPr="00C1030D">
        <w:rPr>
          <w:rFonts w:ascii="Times New Roman" w:hAnsi="Times New Roman" w:cs="Times New Roman"/>
          <w:sz w:val="24"/>
          <w:szCs w:val="24"/>
        </w:rPr>
        <w:t>.</w:t>
      </w:r>
    </w:p>
    <w:p w:rsidR="002A1F3C" w:rsidRPr="00C1030D" w:rsidRDefault="006F6C13" w:rsidP="00C1030D">
      <w:pPr>
        <w:pStyle w:val="ListParagraph"/>
        <w:spacing w:beforeAutospacing="1" w:after="100" w:afterAutospacing="1" w:line="240" w:lineRule="auto"/>
        <w:ind w:left="1080"/>
        <w:jc w:val="both"/>
        <w:rPr>
          <w:rFonts w:ascii="Times New Roman" w:hAnsi="Times New Roman" w:cs="Times New Roman"/>
          <w:sz w:val="24"/>
          <w:szCs w:val="24"/>
        </w:rPr>
      </w:pPr>
      <w:r w:rsidRPr="00C1030D">
        <w:rPr>
          <w:rFonts w:ascii="Times New Roman" w:hAnsi="Times New Roman" w:cs="Times New Roman"/>
          <w:sz w:val="24"/>
          <w:szCs w:val="24"/>
        </w:rPr>
        <w:t xml:space="preserve"> </w:t>
      </w:r>
    </w:p>
    <w:p w:rsidR="002A1F3C" w:rsidRPr="000308A5" w:rsidRDefault="002A1F3C" w:rsidP="007F103E">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0308A5">
        <w:rPr>
          <w:rFonts w:ascii="Times New Roman" w:hAnsi="Times New Roman" w:cs="Times New Roman"/>
          <w:b/>
          <w:sz w:val="24"/>
          <w:szCs w:val="24"/>
        </w:rPr>
        <w:t>METODE PENELITIAN</w:t>
      </w:r>
    </w:p>
    <w:p w:rsidR="002A1F3C" w:rsidRPr="00C1030D" w:rsidRDefault="002A1F3C" w:rsidP="00C1030D">
      <w:pPr>
        <w:autoSpaceDE w:val="0"/>
        <w:autoSpaceDN w:val="0"/>
        <w:adjustRightInd w:val="0"/>
        <w:spacing w:after="0" w:line="240" w:lineRule="auto"/>
        <w:rPr>
          <w:rFonts w:ascii="Times New Roman" w:hAnsi="Times New Roman" w:cs="Times New Roman"/>
          <w:b/>
          <w:sz w:val="24"/>
          <w:szCs w:val="24"/>
        </w:rPr>
      </w:pPr>
    </w:p>
    <w:p w:rsidR="002A1F3C" w:rsidRDefault="002A1F3C" w:rsidP="00C1030D">
      <w:pPr>
        <w:pStyle w:val="ListParagraph"/>
        <w:autoSpaceDE w:val="0"/>
        <w:autoSpaceDN w:val="0"/>
        <w:adjustRightInd w:val="0"/>
        <w:spacing w:after="0" w:line="240" w:lineRule="auto"/>
        <w:ind w:left="360" w:firstLine="720"/>
        <w:jc w:val="both"/>
        <w:rPr>
          <w:rFonts w:ascii="Times New Roman" w:hAnsi="Times New Roman" w:cs="Times New Roman"/>
          <w:sz w:val="24"/>
          <w:szCs w:val="24"/>
        </w:rPr>
      </w:pPr>
      <w:r w:rsidRPr="000308A5">
        <w:rPr>
          <w:rFonts w:ascii="Times New Roman" w:hAnsi="Times New Roman" w:cs="Times New Roman"/>
          <w:sz w:val="24"/>
          <w:szCs w:val="24"/>
        </w:rPr>
        <w:t xml:space="preserve">Jenis penelitian ini adalah penelitian </w:t>
      </w:r>
      <w:r>
        <w:rPr>
          <w:rFonts w:ascii="Times New Roman" w:hAnsi="Times New Roman" w:cs="Times New Roman"/>
          <w:sz w:val="24"/>
          <w:szCs w:val="24"/>
        </w:rPr>
        <w:t>survey</w:t>
      </w:r>
      <w:r w:rsidR="00C1030D">
        <w:rPr>
          <w:rFonts w:ascii="Times New Roman" w:hAnsi="Times New Roman" w:cs="Times New Roman"/>
          <w:sz w:val="24"/>
          <w:szCs w:val="24"/>
        </w:rPr>
        <w:t xml:space="preserve"> dan bersifat korelasional. </w:t>
      </w:r>
      <w:r w:rsidR="00C1030D" w:rsidRPr="00C1030D">
        <w:rPr>
          <w:rFonts w:ascii="Times New Roman" w:hAnsi="Times New Roman" w:cs="Times New Roman"/>
          <w:sz w:val="24"/>
          <w:szCs w:val="24"/>
        </w:rPr>
        <w:t xml:space="preserve">Dilaksanakan </w:t>
      </w:r>
      <w:r w:rsidRPr="00C1030D">
        <w:rPr>
          <w:rFonts w:ascii="Times New Roman" w:hAnsi="Times New Roman" w:cs="Times New Roman"/>
          <w:sz w:val="24"/>
          <w:szCs w:val="24"/>
        </w:rPr>
        <w:t>pada SMA Negeri  di Kabupaten Jeneponto Provinsi Sulawesi Selatan. Waktu penelitian adalah bulan September 2016 sampai Mei 2017.</w:t>
      </w:r>
      <w:r w:rsidR="00C1030D">
        <w:rPr>
          <w:rFonts w:ascii="Times New Roman" w:hAnsi="Times New Roman" w:cs="Times New Roman"/>
          <w:sz w:val="24"/>
          <w:szCs w:val="24"/>
        </w:rPr>
        <w:t xml:space="preserve"> </w:t>
      </w:r>
      <w:r w:rsidRPr="00C1030D">
        <w:rPr>
          <w:rFonts w:ascii="Times New Roman" w:hAnsi="Times New Roman" w:cs="Times New Roman"/>
          <w:sz w:val="24"/>
          <w:szCs w:val="24"/>
        </w:rPr>
        <w:t xml:space="preserve">Populasi dari penelitian ini adalah seluruh peserta didik  kelas XI IPA SMA Negeri  di Kabupaten Jeneponto Provinsi Sulawesi Selatan yang terdiri dari 12 SMA Negeri  dan tersebar pada  9  kecamatan yaitu kecamatan Bangkala Barat, Bangkala, Tamalatea, Bontoramba, Binamu, Turatea, Kelara, Rumbia, Arungkeke dan Batang. Sampel dari penelitian ini adalah peserta didik kelas XI IPA tahun pelajaran 2016/2017 SMA Negeri  di Kabupaten Jeneponto yang menjadi perwakilan dari populasi.  Teknik pengambilan sampel adalah sampel berkuota atau </w:t>
      </w:r>
      <w:r w:rsidRPr="00C1030D">
        <w:rPr>
          <w:rFonts w:ascii="Times New Roman" w:hAnsi="Times New Roman" w:cs="Times New Roman"/>
          <w:i/>
          <w:sz w:val="24"/>
          <w:szCs w:val="24"/>
        </w:rPr>
        <w:t>kuota random sampling</w:t>
      </w:r>
      <w:r w:rsidRPr="00C1030D">
        <w:rPr>
          <w:rFonts w:ascii="Times New Roman" w:hAnsi="Times New Roman" w:cs="Times New Roman"/>
          <w:sz w:val="24"/>
          <w:szCs w:val="24"/>
        </w:rPr>
        <w:t xml:space="preserve">. </w:t>
      </w:r>
      <w:r w:rsidRPr="000308A5">
        <w:rPr>
          <w:rFonts w:ascii="Times New Roman" w:hAnsi="Times New Roman" w:cs="Times New Roman"/>
          <w:sz w:val="24"/>
          <w:szCs w:val="24"/>
        </w:rPr>
        <w:lastRenderedPageBreak/>
        <w:t>Instrumen penelitian yang di</w:t>
      </w:r>
      <w:r>
        <w:rPr>
          <w:rFonts w:ascii="Times New Roman" w:hAnsi="Times New Roman" w:cs="Times New Roman"/>
          <w:sz w:val="24"/>
          <w:szCs w:val="24"/>
        </w:rPr>
        <w:t xml:space="preserve">gunakan untuk mengumpulkan data </w:t>
      </w:r>
      <w:r w:rsidRPr="000308A5">
        <w:rPr>
          <w:rFonts w:ascii="Times New Roman" w:hAnsi="Times New Roman" w:cs="Times New Roman"/>
          <w:sz w:val="24"/>
          <w:szCs w:val="24"/>
        </w:rPr>
        <w:t xml:space="preserve">variabel </w:t>
      </w:r>
      <w:r w:rsidR="00C1030D">
        <w:rPr>
          <w:rFonts w:ascii="Times New Roman" w:hAnsi="Times New Roman" w:cs="Times New Roman"/>
          <w:sz w:val="24"/>
          <w:szCs w:val="24"/>
        </w:rPr>
        <w:t>a</w:t>
      </w:r>
      <w:r w:rsidRPr="00C1030D">
        <w:rPr>
          <w:rFonts w:ascii="Times New Roman" w:hAnsi="Times New Roman" w:cs="Times New Roman"/>
          <w:sz w:val="24"/>
          <w:szCs w:val="24"/>
        </w:rPr>
        <w:t xml:space="preserve">ngket (kuesioner) </w:t>
      </w:r>
      <w:r w:rsidR="00C1030D">
        <w:rPr>
          <w:rFonts w:ascii="Times New Roman" w:hAnsi="Times New Roman" w:cs="Times New Roman"/>
          <w:sz w:val="24"/>
          <w:szCs w:val="24"/>
        </w:rPr>
        <w:t>dan d</w:t>
      </w:r>
      <w:r w:rsidRPr="00C1030D">
        <w:rPr>
          <w:rFonts w:ascii="Times New Roman" w:hAnsi="Times New Roman" w:cs="Times New Roman"/>
          <w:sz w:val="24"/>
          <w:szCs w:val="24"/>
        </w:rPr>
        <w:t>okumentasi berupa nilai hasil belajar, gambar atau video saat proses belajar mengajar guru Biologi SMA Negeri di Kabupaten Jeneponto.</w:t>
      </w:r>
    </w:p>
    <w:p w:rsidR="00C1030D" w:rsidRPr="00C1030D" w:rsidRDefault="00C1030D" w:rsidP="00C1030D">
      <w:pPr>
        <w:pStyle w:val="ListParagraph"/>
        <w:autoSpaceDE w:val="0"/>
        <w:autoSpaceDN w:val="0"/>
        <w:adjustRightInd w:val="0"/>
        <w:spacing w:after="0" w:line="240" w:lineRule="auto"/>
        <w:ind w:left="360" w:firstLine="720"/>
        <w:jc w:val="center"/>
        <w:rPr>
          <w:rFonts w:ascii="Times New Roman" w:hAnsi="Times New Roman" w:cs="Times New Roman"/>
          <w:b/>
          <w:sz w:val="24"/>
          <w:szCs w:val="24"/>
        </w:rPr>
      </w:pPr>
      <w:r w:rsidRPr="00C1030D">
        <w:rPr>
          <w:rFonts w:ascii="Times New Roman" w:hAnsi="Times New Roman" w:cs="Times New Roman"/>
          <w:b/>
          <w:sz w:val="24"/>
          <w:szCs w:val="24"/>
        </w:rPr>
        <w:t>HASIL PENELITIAN</w:t>
      </w:r>
    </w:p>
    <w:p w:rsidR="002A1F3C" w:rsidRPr="00192988" w:rsidRDefault="002A1F3C" w:rsidP="007F103E">
      <w:pPr>
        <w:pStyle w:val="ListParagraph"/>
        <w:spacing w:beforeAutospacing="1" w:after="100" w:afterAutospacing="1" w:line="240" w:lineRule="auto"/>
        <w:ind w:left="1080"/>
        <w:jc w:val="both"/>
        <w:rPr>
          <w:rFonts w:ascii="Times New Roman" w:hAnsi="Times New Roman" w:cs="Times New Roman"/>
          <w:sz w:val="24"/>
          <w:szCs w:val="24"/>
        </w:rPr>
      </w:pPr>
    </w:p>
    <w:p w:rsidR="002A1F3C" w:rsidRPr="002B1B6F" w:rsidRDefault="002A1F3C" w:rsidP="00F94CD4">
      <w:pPr>
        <w:pStyle w:val="ListParagraph"/>
        <w:numPr>
          <w:ilvl w:val="0"/>
          <w:numId w:val="10"/>
        </w:numPr>
        <w:spacing w:line="240" w:lineRule="auto"/>
        <w:ind w:left="360"/>
        <w:jc w:val="both"/>
        <w:rPr>
          <w:rFonts w:ascii="Times New Roman" w:hAnsi="Times New Roman" w:cs="Times New Roman"/>
          <w:b/>
          <w:sz w:val="24"/>
          <w:szCs w:val="24"/>
        </w:rPr>
      </w:pPr>
      <w:r w:rsidRPr="002B1B6F">
        <w:rPr>
          <w:rFonts w:ascii="Times New Roman" w:hAnsi="Times New Roman" w:cs="Times New Roman"/>
          <w:b/>
          <w:sz w:val="24"/>
          <w:szCs w:val="24"/>
        </w:rPr>
        <w:t>Persepsi peserta didik tentang gaya mengajar guru Biologi</w:t>
      </w:r>
    </w:p>
    <w:p w:rsidR="002A1F3C" w:rsidRPr="00D84CA3" w:rsidRDefault="002A1F3C" w:rsidP="00B43D97">
      <w:pPr>
        <w:spacing w:after="0" w:line="240" w:lineRule="auto"/>
        <w:ind w:left="1170" w:hanging="1080"/>
        <w:jc w:val="both"/>
        <w:rPr>
          <w:rFonts w:ascii="Times New Roman" w:hAnsi="Times New Roman" w:cs="Times New Roman"/>
          <w:sz w:val="24"/>
          <w:szCs w:val="24"/>
        </w:rPr>
      </w:pPr>
      <w:r>
        <w:rPr>
          <w:rFonts w:ascii="Times New Roman" w:hAnsi="Times New Roman" w:cs="Times New Roman"/>
          <w:sz w:val="24"/>
          <w:szCs w:val="24"/>
        </w:rPr>
        <w:t>Tabel 4.1</w:t>
      </w:r>
      <w:r w:rsidRPr="00D84CA3">
        <w:rPr>
          <w:rFonts w:ascii="Times New Roman" w:hAnsi="Times New Roman" w:cs="Times New Roman"/>
          <w:sz w:val="24"/>
          <w:szCs w:val="24"/>
        </w:rPr>
        <w:t xml:space="preserve"> An</w:t>
      </w:r>
      <w:r>
        <w:rPr>
          <w:rFonts w:ascii="Times New Roman" w:hAnsi="Times New Roman" w:cs="Times New Roman"/>
          <w:sz w:val="24"/>
          <w:szCs w:val="24"/>
        </w:rPr>
        <w:t>alisis Statistik Deskriptif Nilai</w:t>
      </w:r>
      <w:r w:rsidRPr="00D84CA3">
        <w:rPr>
          <w:rFonts w:ascii="Times New Roman" w:hAnsi="Times New Roman" w:cs="Times New Roman"/>
          <w:sz w:val="24"/>
          <w:szCs w:val="24"/>
        </w:rPr>
        <w:t xml:space="preserve"> Persepsi Peserta Didik Tentang Gaya Mengajar Guru Biologi</w:t>
      </w:r>
    </w:p>
    <w:p w:rsidR="002A1F3C" w:rsidRPr="00D84CA3" w:rsidRDefault="002A1F3C" w:rsidP="007F103E">
      <w:pPr>
        <w:spacing w:after="0" w:line="240" w:lineRule="auto"/>
        <w:ind w:left="2160" w:hanging="1080"/>
        <w:jc w:val="both"/>
        <w:rPr>
          <w:rFonts w:ascii="Times New Roman" w:hAnsi="Times New Roman" w:cs="Times New Roman"/>
          <w:sz w:val="24"/>
          <w:szCs w:val="24"/>
        </w:rPr>
      </w:pPr>
    </w:p>
    <w:tbl>
      <w:tblPr>
        <w:tblStyle w:val="TableGrid"/>
        <w:tblW w:w="0" w:type="auto"/>
        <w:jc w:val="center"/>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381"/>
      </w:tblGrid>
      <w:tr w:rsidR="002A1F3C" w:rsidRPr="0049690D" w:rsidTr="0049690D">
        <w:trPr>
          <w:jc w:val="center"/>
        </w:trPr>
        <w:tc>
          <w:tcPr>
            <w:tcW w:w="3893" w:type="dxa"/>
            <w:tcBorders>
              <w:top w:val="single" w:sz="4" w:space="0" w:color="auto"/>
              <w:left w:val="nil"/>
              <w:bottom w:val="single" w:sz="4" w:space="0" w:color="auto"/>
              <w:right w:val="nil"/>
            </w:tcBorders>
            <w:vAlign w:val="center"/>
            <w:hideMark/>
          </w:tcPr>
          <w:p w:rsidR="002A1F3C" w:rsidRPr="0049690D" w:rsidRDefault="002A1F3C" w:rsidP="007F103E">
            <w:pPr>
              <w:jc w:val="center"/>
              <w:rPr>
                <w:rFonts w:ascii="Times New Roman" w:hAnsi="Times New Roman" w:cs="Times New Roman"/>
                <w:sz w:val="20"/>
                <w:szCs w:val="24"/>
              </w:rPr>
            </w:pPr>
            <w:r w:rsidRPr="0049690D">
              <w:rPr>
                <w:rFonts w:ascii="Times New Roman" w:hAnsi="Times New Roman" w:cs="Times New Roman"/>
                <w:sz w:val="20"/>
                <w:szCs w:val="24"/>
              </w:rPr>
              <w:t>Statistik Deskriptif</w:t>
            </w:r>
          </w:p>
        </w:tc>
        <w:tc>
          <w:tcPr>
            <w:tcW w:w="1850" w:type="dxa"/>
            <w:tcBorders>
              <w:top w:val="single" w:sz="4" w:space="0" w:color="auto"/>
              <w:left w:val="nil"/>
              <w:bottom w:val="single" w:sz="4" w:space="0" w:color="auto"/>
              <w:right w:val="nil"/>
            </w:tcBorders>
            <w:vAlign w:val="center"/>
            <w:hideMark/>
          </w:tcPr>
          <w:p w:rsidR="002A1F3C" w:rsidRPr="0049690D" w:rsidRDefault="002A1F3C" w:rsidP="007F103E">
            <w:pPr>
              <w:jc w:val="center"/>
              <w:rPr>
                <w:rFonts w:ascii="Times New Roman" w:hAnsi="Times New Roman" w:cs="Times New Roman"/>
                <w:sz w:val="20"/>
                <w:szCs w:val="24"/>
              </w:rPr>
            </w:pPr>
            <w:r w:rsidRPr="0049690D">
              <w:rPr>
                <w:rFonts w:ascii="Times New Roman" w:hAnsi="Times New Roman" w:cs="Times New Roman"/>
                <w:sz w:val="20"/>
                <w:szCs w:val="24"/>
              </w:rPr>
              <w:t>Nilai Statistik</w:t>
            </w:r>
          </w:p>
        </w:tc>
      </w:tr>
      <w:tr w:rsidR="002A1F3C" w:rsidRPr="0049690D" w:rsidTr="0049690D">
        <w:trPr>
          <w:jc w:val="center"/>
        </w:trPr>
        <w:tc>
          <w:tcPr>
            <w:tcW w:w="3893" w:type="dxa"/>
            <w:tcBorders>
              <w:top w:val="single" w:sz="4" w:space="0" w:color="auto"/>
              <w:left w:val="nil"/>
              <w:bottom w:val="nil"/>
              <w:right w:val="nil"/>
            </w:tcBorders>
            <w:vAlign w:val="center"/>
            <w:hideMark/>
          </w:tcPr>
          <w:p w:rsidR="002A1F3C" w:rsidRPr="0049690D" w:rsidRDefault="002A1F3C" w:rsidP="007F103E">
            <w:pPr>
              <w:jc w:val="both"/>
              <w:rPr>
                <w:rFonts w:ascii="Times New Roman" w:hAnsi="Times New Roman" w:cs="Times New Roman"/>
                <w:sz w:val="20"/>
                <w:szCs w:val="24"/>
              </w:rPr>
            </w:pPr>
            <w:r w:rsidRPr="0049690D">
              <w:rPr>
                <w:rFonts w:ascii="Times New Roman" w:hAnsi="Times New Roman" w:cs="Times New Roman"/>
                <w:sz w:val="20"/>
                <w:szCs w:val="24"/>
              </w:rPr>
              <w:t xml:space="preserve"> Jumlah sampel</w:t>
            </w:r>
          </w:p>
        </w:tc>
        <w:tc>
          <w:tcPr>
            <w:tcW w:w="1850" w:type="dxa"/>
            <w:tcBorders>
              <w:top w:val="single" w:sz="4" w:space="0" w:color="auto"/>
              <w:left w:val="nil"/>
              <w:bottom w:val="nil"/>
              <w:right w:val="nil"/>
            </w:tcBorders>
            <w:vAlign w:val="center"/>
            <w:hideMark/>
          </w:tcPr>
          <w:p w:rsidR="002A1F3C" w:rsidRPr="0049690D" w:rsidRDefault="002A1F3C" w:rsidP="007F103E">
            <w:pPr>
              <w:jc w:val="center"/>
              <w:rPr>
                <w:rFonts w:ascii="Times New Roman" w:hAnsi="Times New Roman" w:cs="Times New Roman"/>
                <w:sz w:val="20"/>
                <w:szCs w:val="24"/>
              </w:rPr>
            </w:pPr>
            <w:r w:rsidRPr="0049690D">
              <w:rPr>
                <w:rFonts w:ascii="Times New Roman" w:hAnsi="Times New Roman" w:cs="Times New Roman"/>
                <w:sz w:val="20"/>
                <w:szCs w:val="24"/>
              </w:rPr>
              <w:t>264</w:t>
            </w:r>
          </w:p>
        </w:tc>
      </w:tr>
      <w:tr w:rsidR="002A1F3C" w:rsidRPr="0049690D" w:rsidTr="0049690D">
        <w:trPr>
          <w:jc w:val="center"/>
        </w:trPr>
        <w:tc>
          <w:tcPr>
            <w:tcW w:w="3893" w:type="dxa"/>
            <w:vAlign w:val="center"/>
            <w:hideMark/>
          </w:tcPr>
          <w:p w:rsidR="002A1F3C" w:rsidRPr="0049690D" w:rsidRDefault="002A1F3C" w:rsidP="007F103E">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rata-rata</w:t>
            </w:r>
          </w:p>
        </w:tc>
        <w:tc>
          <w:tcPr>
            <w:tcW w:w="1850" w:type="dxa"/>
            <w:vAlign w:val="center"/>
            <w:hideMark/>
          </w:tcPr>
          <w:p w:rsidR="002A1F3C" w:rsidRPr="0049690D" w:rsidRDefault="002A1F3C" w:rsidP="007F103E">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74.80</w:t>
            </w:r>
          </w:p>
        </w:tc>
      </w:tr>
      <w:tr w:rsidR="002A1F3C" w:rsidRPr="0049690D" w:rsidTr="0049690D">
        <w:trPr>
          <w:jc w:val="center"/>
        </w:trPr>
        <w:tc>
          <w:tcPr>
            <w:tcW w:w="3893" w:type="dxa"/>
            <w:vAlign w:val="center"/>
            <w:hideMark/>
          </w:tcPr>
          <w:p w:rsidR="002A1F3C" w:rsidRPr="0049690D" w:rsidRDefault="002A1F3C" w:rsidP="007F103E">
            <w:pPr>
              <w:autoSpaceDE w:val="0"/>
              <w:autoSpaceDN w:val="0"/>
              <w:adjustRightInd w:val="0"/>
              <w:ind w:right="60"/>
              <w:jc w:val="both"/>
              <w:rPr>
                <w:rFonts w:ascii="Times New Roman" w:hAnsi="Times New Roman" w:cs="Times New Roman"/>
                <w:sz w:val="20"/>
                <w:szCs w:val="24"/>
              </w:rPr>
            </w:pPr>
            <w:r w:rsidRPr="0049690D">
              <w:rPr>
                <w:rFonts w:ascii="Times New Roman" w:hAnsi="Times New Roman" w:cs="Times New Roman"/>
                <w:sz w:val="20"/>
                <w:szCs w:val="24"/>
              </w:rPr>
              <w:t xml:space="preserve"> Nilai tengah</w:t>
            </w:r>
          </w:p>
        </w:tc>
        <w:tc>
          <w:tcPr>
            <w:tcW w:w="1850" w:type="dxa"/>
            <w:vAlign w:val="center"/>
            <w:hideMark/>
          </w:tcPr>
          <w:p w:rsidR="002A1F3C" w:rsidRPr="0049690D" w:rsidRDefault="002A1F3C" w:rsidP="007F103E">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75.00</w:t>
            </w:r>
          </w:p>
        </w:tc>
      </w:tr>
      <w:tr w:rsidR="002A1F3C" w:rsidRPr="0049690D" w:rsidTr="0049690D">
        <w:trPr>
          <w:jc w:val="center"/>
        </w:trPr>
        <w:tc>
          <w:tcPr>
            <w:tcW w:w="3893" w:type="dxa"/>
            <w:vAlign w:val="center"/>
            <w:hideMark/>
          </w:tcPr>
          <w:p w:rsidR="002A1F3C" w:rsidRPr="0049690D" w:rsidRDefault="002A1F3C" w:rsidP="007F103E">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yang sering muncul</w:t>
            </w:r>
          </w:p>
        </w:tc>
        <w:tc>
          <w:tcPr>
            <w:tcW w:w="1850" w:type="dxa"/>
            <w:vAlign w:val="center"/>
            <w:hideMark/>
          </w:tcPr>
          <w:p w:rsidR="002A1F3C" w:rsidRPr="0049690D" w:rsidRDefault="002A1F3C" w:rsidP="007F103E">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75</w:t>
            </w:r>
          </w:p>
        </w:tc>
      </w:tr>
      <w:tr w:rsidR="002A1F3C" w:rsidRPr="0049690D" w:rsidTr="0049690D">
        <w:trPr>
          <w:jc w:val="center"/>
        </w:trPr>
        <w:tc>
          <w:tcPr>
            <w:tcW w:w="3893" w:type="dxa"/>
            <w:vAlign w:val="center"/>
            <w:hideMark/>
          </w:tcPr>
          <w:p w:rsidR="002A1F3C" w:rsidRPr="0049690D" w:rsidRDefault="002A1F3C" w:rsidP="007F103E">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Simpangan baku</w:t>
            </w:r>
          </w:p>
        </w:tc>
        <w:tc>
          <w:tcPr>
            <w:tcW w:w="1850" w:type="dxa"/>
            <w:vAlign w:val="center"/>
            <w:hideMark/>
          </w:tcPr>
          <w:p w:rsidR="002A1F3C" w:rsidRPr="0049690D" w:rsidRDefault="002A1F3C" w:rsidP="007F103E">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6.097</w:t>
            </w:r>
          </w:p>
        </w:tc>
      </w:tr>
      <w:tr w:rsidR="002A1F3C" w:rsidRPr="0049690D" w:rsidTr="0049690D">
        <w:trPr>
          <w:jc w:val="center"/>
        </w:trPr>
        <w:tc>
          <w:tcPr>
            <w:tcW w:w="3893" w:type="dxa"/>
            <w:vAlign w:val="center"/>
            <w:hideMark/>
          </w:tcPr>
          <w:p w:rsidR="002A1F3C" w:rsidRPr="0049690D" w:rsidRDefault="002A1F3C" w:rsidP="007F103E">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Rentang nilai</w:t>
            </w:r>
          </w:p>
        </w:tc>
        <w:tc>
          <w:tcPr>
            <w:tcW w:w="1850" w:type="dxa"/>
            <w:vAlign w:val="center"/>
            <w:hideMark/>
          </w:tcPr>
          <w:p w:rsidR="002A1F3C" w:rsidRPr="0049690D" w:rsidRDefault="002A1F3C" w:rsidP="007F103E">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35</w:t>
            </w:r>
          </w:p>
        </w:tc>
      </w:tr>
      <w:tr w:rsidR="002A1F3C" w:rsidRPr="0049690D" w:rsidTr="0049690D">
        <w:trPr>
          <w:jc w:val="center"/>
        </w:trPr>
        <w:tc>
          <w:tcPr>
            <w:tcW w:w="3893" w:type="dxa"/>
            <w:vAlign w:val="center"/>
            <w:hideMark/>
          </w:tcPr>
          <w:p w:rsidR="002A1F3C" w:rsidRPr="0049690D" w:rsidRDefault="002A1F3C" w:rsidP="007F103E">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minimum</w:t>
            </w:r>
          </w:p>
        </w:tc>
        <w:tc>
          <w:tcPr>
            <w:tcW w:w="1850" w:type="dxa"/>
            <w:vAlign w:val="center"/>
          </w:tcPr>
          <w:p w:rsidR="002A1F3C" w:rsidRPr="0049690D" w:rsidRDefault="002A1F3C" w:rsidP="007F103E">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53</w:t>
            </w:r>
          </w:p>
        </w:tc>
      </w:tr>
      <w:tr w:rsidR="002A1F3C" w:rsidRPr="0049690D" w:rsidTr="0049690D">
        <w:trPr>
          <w:jc w:val="center"/>
        </w:trPr>
        <w:tc>
          <w:tcPr>
            <w:tcW w:w="3893" w:type="dxa"/>
            <w:tcBorders>
              <w:top w:val="nil"/>
              <w:left w:val="nil"/>
              <w:bottom w:val="single" w:sz="4" w:space="0" w:color="auto"/>
              <w:right w:val="nil"/>
            </w:tcBorders>
            <w:vAlign w:val="center"/>
            <w:hideMark/>
          </w:tcPr>
          <w:p w:rsidR="002A1F3C" w:rsidRPr="0049690D" w:rsidRDefault="002A1F3C" w:rsidP="007F103E">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maksimum</w:t>
            </w:r>
          </w:p>
        </w:tc>
        <w:tc>
          <w:tcPr>
            <w:tcW w:w="1850" w:type="dxa"/>
            <w:tcBorders>
              <w:top w:val="nil"/>
              <w:left w:val="nil"/>
              <w:bottom w:val="single" w:sz="4" w:space="0" w:color="auto"/>
              <w:right w:val="nil"/>
            </w:tcBorders>
            <w:vAlign w:val="center"/>
          </w:tcPr>
          <w:p w:rsidR="002A1F3C" w:rsidRPr="0049690D" w:rsidRDefault="002A1F3C" w:rsidP="007F103E">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88</w:t>
            </w:r>
          </w:p>
        </w:tc>
      </w:tr>
    </w:tbl>
    <w:p w:rsidR="00F93F04" w:rsidRDefault="00F93F04" w:rsidP="007F103E">
      <w:pPr>
        <w:pStyle w:val="ListParagraph"/>
        <w:spacing w:after="0" w:line="240" w:lineRule="auto"/>
      </w:pPr>
    </w:p>
    <w:p w:rsidR="002A1F3C" w:rsidRPr="00D84CA3" w:rsidRDefault="002A1F3C" w:rsidP="00D51006">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Tabel 4.2 Distribusi Frekuensi d</w:t>
      </w:r>
      <w:r w:rsidRPr="00D84CA3">
        <w:rPr>
          <w:rFonts w:ascii="Times New Roman" w:hAnsi="Times New Roman" w:cs="Times New Roman"/>
          <w:sz w:val="24"/>
          <w:szCs w:val="24"/>
        </w:rPr>
        <w:t>an Per</w:t>
      </w:r>
      <w:r>
        <w:rPr>
          <w:rFonts w:ascii="Times New Roman" w:hAnsi="Times New Roman" w:cs="Times New Roman"/>
          <w:sz w:val="24"/>
          <w:szCs w:val="24"/>
        </w:rPr>
        <w:t>sentase Persepsi Peserta Didik t</w:t>
      </w:r>
      <w:r w:rsidRPr="00D84CA3">
        <w:rPr>
          <w:rFonts w:ascii="Times New Roman" w:hAnsi="Times New Roman" w:cs="Times New Roman"/>
          <w:sz w:val="24"/>
          <w:szCs w:val="24"/>
        </w:rPr>
        <w:t xml:space="preserve">entang Gaya Mengajar </w:t>
      </w:r>
      <w:r>
        <w:rPr>
          <w:rFonts w:ascii="Times New Roman" w:hAnsi="Times New Roman" w:cs="Times New Roman"/>
          <w:sz w:val="24"/>
          <w:szCs w:val="24"/>
        </w:rPr>
        <w:t>Guru Biologi</w:t>
      </w:r>
      <w:r w:rsidRPr="00D84CA3">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D84CA3">
        <w:rPr>
          <w:rFonts w:ascii="Times New Roman" w:hAnsi="Times New Roman" w:cs="Times New Roman"/>
          <w:sz w:val="24"/>
          <w:szCs w:val="24"/>
        </w:rPr>
        <w:t>N</w:t>
      </w:r>
      <w:r>
        <w:rPr>
          <w:rFonts w:ascii="Times New Roman" w:hAnsi="Times New Roman" w:cs="Times New Roman"/>
          <w:sz w:val="24"/>
          <w:szCs w:val="24"/>
        </w:rPr>
        <w:t>egeri d</w:t>
      </w:r>
      <w:r w:rsidRPr="00D84CA3">
        <w:rPr>
          <w:rFonts w:ascii="Times New Roman" w:hAnsi="Times New Roman" w:cs="Times New Roman"/>
          <w:sz w:val="24"/>
          <w:szCs w:val="24"/>
        </w:rPr>
        <w:t>i Kabupaten  Jeneponto</w:t>
      </w:r>
    </w:p>
    <w:p w:rsidR="002A1F3C" w:rsidRPr="00D84CA3" w:rsidRDefault="002A1F3C" w:rsidP="00D51006">
      <w:pPr>
        <w:spacing w:after="0" w:line="240" w:lineRule="auto"/>
        <w:ind w:left="1800" w:hanging="1080"/>
        <w:jc w:val="both"/>
        <w:rPr>
          <w:rFonts w:ascii="Times New Roman" w:hAnsi="Times New Roman" w:cs="Times New Roman"/>
          <w:sz w:val="24"/>
          <w:szCs w:val="24"/>
        </w:rPr>
      </w:pPr>
    </w:p>
    <w:tbl>
      <w:tblPr>
        <w:tblStyle w:val="TableGrid"/>
        <w:tblW w:w="435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1005"/>
        <w:gridCol w:w="1061"/>
        <w:gridCol w:w="1356"/>
      </w:tblGrid>
      <w:tr w:rsidR="002A1F3C" w:rsidRPr="0049690D" w:rsidTr="0049690D">
        <w:trPr>
          <w:jc w:val="center"/>
        </w:trPr>
        <w:tc>
          <w:tcPr>
            <w:tcW w:w="930" w:type="dxa"/>
            <w:tcBorders>
              <w:top w:val="single" w:sz="4" w:space="0" w:color="auto"/>
              <w:left w:val="nil"/>
              <w:bottom w:val="single" w:sz="4" w:space="0" w:color="auto"/>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Interval</w:t>
            </w:r>
          </w:p>
        </w:tc>
        <w:tc>
          <w:tcPr>
            <w:tcW w:w="1005" w:type="dxa"/>
            <w:tcBorders>
              <w:top w:val="single" w:sz="4" w:space="0" w:color="auto"/>
              <w:left w:val="nil"/>
              <w:bottom w:val="single" w:sz="4" w:space="0" w:color="auto"/>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Frekuensi</w:t>
            </w:r>
          </w:p>
        </w:tc>
        <w:tc>
          <w:tcPr>
            <w:tcW w:w="1061" w:type="dxa"/>
            <w:tcBorders>
              <w:top w:val="single" w:sz="4" w:space="0" w:color="auto"/>
              <w:left w:val="nil"/>
              <w:bottom w:val="single" w:sz="4" w:space="0" w:color="auto"/>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Persentase (%)</w:t>
            </w:r>
          </w:p>
        </w:tc>
        <w:tc>
          <w:tcPr>
            <w:tcW w:w="1356" w:type="dxa"/>
            <w:tcBorders>
              <w:top w:val="single" w:sz="4" w:space="0" w:color="auto"/>
              <w:left w:val="nil"/>
              <w:bottom w:val="single" w:sz="4" w:space="0" w:color="auto"/>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Kategori</w:t>
            </w:r>
          </w:p>
        </w:tc>
      </w:tr>
      <w:tr w:rsidR="002A1F3C" w:rsidRPr="0049690D" w:rsidTr="0049690D">
        <w:trPr>
          <w:trHeight w:val="243"/>
          <w:jc w:val="center"/>
        </w:trPr>
        <w:tc>
          <w:tcPr>
            <w:tcW w:w="930" w:type="dxa"/>
            <w:tcBorders>
              <w:top w:val="single" w:sz="4" w:space="0" w:color="auto"/>
              <w:left w:val="nil"/>
              <w:bottom w:val="nil"/>
              <w:right w:val="nil"/>
            </w:tcBorders>
            <w:vAlign w:val="center"/>
            <w:hideMark/>
          </w:tcPr>
          <w:p w:rsidR="002A1F3C" w:rsidRPr="0049690D" w:rsidRDefault="002A1F3C" w:rsidP="00D51006">
            <w:pPr>
              <w:pStyle w:val="ListParagraph"/>
              <w:autoSpaceDE w:val="0"/>
              <w:autoSpaceDN w:val="0"/>
              <w:adjustRightInd w:val="0"/>
              <w:ind w:left="0"/>
              <w:jc w:val="center"/>
              <w:rPr>
                <w:rFonts w:ascii="Times New Roman" w:hAnsi="Times New Roman" w:cs="Times New Roman"/>
                <w:sz w:val="20"/>
                <w:szCs w:val="24"/>
              </w:rPr>
            </w:pPr>
            <w:r w:rsidRPr="0049690D">
              <w:rPr>
                <w:rFonts w:ascii="Times New Roman" w:hAnsi="Times New Roman" w:cs="Times New Roman"/>
                <w:sz w:val="20"/>
                <w:szCs w:val="24"/>
              </w:rPr>
              <w:t>85-100</w:t>
            </w:r>
          </w:p>
        </w:tc>
        <w:tc>
          <w:tcPr>
            <w:tcW w:w="1005" w:type="dxa"/>
            <w:tcBorders>
              <w:top w:val="single" w:sz="4" w:space="0" w:color="auto"/>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8</w:t>
            </w:r>
          </w:p>
        </w:tc>
        <w:tc>
          <w:tcPr>
            <w:tcW w:w="1061" w:type="dxa"/>
            <w:tcBorders>
              <w:top w:val="single" w:sz="4" w:space="0" w:color="auto"/>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3</w:t>
            </w:r>
          </w:p>
        </w:tc>
        <w:tc>
          <w:tcPr>
            <w:tcW w:w="1356" w:type="dxa"/>
            <w:tcBorders>
              <w:top w:val="single" w:sz="4" w:space="0" w:color="auto"/>
              <w:left w:val="nil"/>
              <w:bottom w:val="nil"/>
              <w:right w:val="nil"/>
            </w:tcBorders>
            <w:vAlign w:val="center"/>
            <w:hideMark/>
          </w:tcPr>
          <w:p w:rsidR="002A1F3C" w:rsidRPr="0049690D" w:rsidRDefault="002A1F3C" w:rsidP="00D51006">
            <w:pPr>
              <w:rPr>
                <w:rFonts w:ascii="Times New Roman" w:hAnsi="Times New Roman"/>
                <w:sz w:val="20"/>
              </w:rPr>
            </w:pPr>
            <w:r w:rsidRPr="0049690D">
              <w:rPr>
                <w:rFonts w:ascii="Times New Roman" w:hAnsi="Times New Roman"/>
                <w:sz w:val="20"/>
              </w:rPr>
              <w:t>Sangat Baik</w:t>
            </w:r>
          </w:p>
        </w:tc>
      </w:tr>
      <w:tr w:rsidR="002A1F3C" w:rsidRPr="0049690D" w:rsidTr="0049690D">
        <w:trPr>
          <w:trHeight w:val="307"/>
          <w:jc w:val="center"/>
        </w:trPr>
        <w:tc>
          <w:tcPr>
            <w:tcW w:w="930" w:type="dxa"/>
            <w:tcBorders>
              <w:top w:val="nil"/>
              <w:left w:val="nil"/>
              <w:bottom w:val="nil"/>
              <w:right w:val="nil"/>
            </w:tcBorders>
            <w:vAlign w:val="center"/>
            <w:hideMark/>
          </w:tcPr>
          <w:p w:rsidR="002A1F3C" w:rsidRPr="0049690D" w:rsidRDefault="002A1F3C" w:rsidP="00D51006">
            <w:pPr>
              <w:pStyle w:val="ListParagraph"/>
              <w:autoSpaceDE w:val="0"/>
              <w:autoSpaceDN w:val="0"/>
              <w:adjustRightInd w:val="0"/>
              <w:ind w:left="0"/>
              <w:jc w:val="center"/>
              <w:rPr>
                <w:rFonts w:ascii="Times New Roman" w:hAnsi="Times New Roman" w:cs="Times New Roman"/>
                <w:sz w:val="20"/>
                <w:szCs w:val="24"/>
              </w:rPr>
            </w:pPr>
            <w:r w:rsidRPr="0049690D">
              <w:rPr>
                <w:rFonts w:ascii="Times New Roman" w:hAnsi="Times New Roman" w:cs="Times New Roman"/>
                <w:sz w:val="20"/>
                <w:szCs w:val="24"/>
              </w:rPr>
              <w:t>70-84</w:t>
            </w:r>
          </w:p>
        </w:tc>
        <w:tc>
          <w:tcPr>
            <w:tcW w:w="1005" w:type="dxa"/>
            <w:tcBorders>
              <w:top w:val="nil"/>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208</w:t>
            </w:r>
          </w:p>
        </w:tc>
        <w:tc>
          <w:tcPr>
            <w:tcW w:w="1061" w:type="dxa"/>
            <w:tcBorders>
              <w:top w:val="nil"/>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78,8</w:t>
            </w:r>
          </w:p>
        </w:tc>
        <w:tc>
          <w:tcPr>
            <w:tcW w:w="1356" w:type="dxa"/>
            <w:tcBorders>
              <w:top w:val="nil"/>
              <w:left w:val="nil"/>
              <w:bottom w:val="nil"/>
              <w:right w:val="nil"/>
            </w:tcBorders>
            <w:vAlign w:val="center"/>
            <w:hideMark/>
          </w:tcPr>
          <w:p w:rsidR="002A1F3C" w:rsidRPr="0049690D" w:rsidRDefault="002A1F3C" w:rsidP="00D51006">
            <w:pPr>
              <w:rPr>
                <w:rFonts w:ascii="Times New Roman" w:hAnsi="Times New Roman"/>
                <w:sz w:val="20"/>
              </w:rPr>
            </w:pPr>
            <w:r w:rsidRPr="0049690D">
              <w:rPr>
                <w:rFonts w:ascii="Times New Roman" w:hAnsi="Times New Roman"/>
                <w:sz w:val="20"/>
              </w:rPr>
              <w:t>Baik</w:t>
            </w:r>
          </w:p>
        </w:tc>
      </w:tr>
      <w:tr w:rsidR="002A1F3C" w:rsidRPr="0049690D" w:rsidTr="0049690D">
        <w:trPr>
          <w:trHeight w:val="307"/>
          <w:jc w:val="center"/>
        </w:trPr>
        <w:tc>
          <w:tcPr>
            <w:tcW w:w="930" w:type="dxa"/>
            <w:tcBorders>
              <w:top w:val="nil"/>
              <w:left w:val="nil"/>
              <w:bottom w:val="nil"/>
              <w:right w:val="nil"/>
            </w:tcBorders>
            <w:vAlign w:val="center"/>
            <w:hideMark/>
          </w:tcPr>
          <w:p w:rsidR="002A1F3C" w:rsidRPr="0049690D" w:rsidRDefault="002A1F3C" w:rsidP="00D51006">
            <w:pPr>
              <w:pStyle w:val="ListParagraph"/>
              <w:autoSpaceDE w:val="0"/>
              <w:autoSpaceDN w:val="0"/>
              <w:adjustRightInd w:val="0"/>
              <w:ind w:left="0"/>
              <w:jc w:val="center"/>
              <w:rPr>
                <w:rFonts w:ascii="Times New Roman" w:hAnsi="Times New Roman" w:cs="Times New Roman"/>
                <w:sz w:val="20"/>
                <w:szCs w:val="24"/>
              </w:rPr>
            </w:pPr>
            <w:r w:rsidRPr="0049690D">
              <w:rPr>
                <w:rFonts w:ascii="Times New Roman" w:hAnsi="Times New Roman" w:cs="Times New Roman"/>
                <w:sz w:val="20"/>
                <w:szCs w:val="24"/>
              </w:rPr>
              <w:t>55-69</w:t>
            </w:r>
          </w:p>
        </w:tc>
        <w:tc>
          <w:tcPr>
            <w:tcW w:w="1005" w:type="dxa"/>
            <w:tcBorders>
              <w:top w:val="nil"/>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47</w:t>
            </w:r>
          </w:p>
        </w:tc>
        <w:tc>
          <w:tcPr>
            <w:tcW w:w="1061" w:type="dxa"/>
            <w:tcBorders>
              <w:top w:val="nil"/>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18</w:t>
            </w:r>
          </w:p>
        </w:tc>
        <w:tc>
          <w:tcPr>
            <w:tcW w:w="1356" w:type="dxa"/>
            <w:tcBorders>
              <w:top w:val="nil"/>
              <w:left w:val="nil"/>
              <w:bottom w:val="nil"/>
              <w:right w:val="nil"/>
            </w:tcBorders>
            <w:vAlign w:val="center"/>
            <w:hideMark/>
          </w:tcPr>
          <w:p w:rsidR="002A1F3C" w:rsidRPr="0049690D" w:rsidRDefault="002A1F3C" w:rsidP="00D51006">
            <w:pPr>
              <w:rPr>
                <w:rFonts w:ascii="Times New Roman" w:hAnsi="Times New Roman"/>
                <w:sz w:val="20"/>
              </w:rPr>
            </w:pPr>
            <w:r w:rsidRPr="0049690D">
              <w:rPr>
                <w:rFonts w:ascii="Times New Roman" w:hAnsi="Times New Roman"/>
                <w:sz w:val="20"/>
              </w:rPr>
              <w:t>Cukup Baik</w:t>
            </w:r>
          </w:p>
        </w:tc>
      </w:tr>
      <w:tr w:rsidR="002A1F3C" w:rsidRPr="0049690D" w:rsidTr="0049690D">
        <w:trPr>
          <w:trHeight w:val="225"/>
          <w:jc w:val="center"/>
        </w:trPr>
        <w:tc>
          <w:tcPr>
            <w:tcW w:w="930" w:type="dxa"/>
            <w:tcBorders>
              <w:top w:val="nil"/>
              <w:left w:val="nil"/>
              <w:bottom w:val="nil"/>
              <w:right w:val="nil"/>
            </w:tcBorders>
            <w:vAlign w:val="center"/>
            <w:hideMark/>
          </w:tcPr>
          <w:p w:rsidR="002A1F3C" w:rsidRPr="0049690D" w:rsidRDefault="002A1F3C" w:rsidP="00D51006">
            <w:pPr>
              <w:pStyle w:val="ListParagraph"/>
              <w:autoSpaceDE w:val="0"/>
              <w:autoSpaceDN w:val="0"/>
              <w:adjustRightInd w:val="0"/>
              <w:ind w:left="0"/>
              <w:jc w:val="center"/>
              <w:rPr>
                <w:rFonts w:ascii="Times New Roman" w:hAnsi="Times New Roman" w:cs="Times New Roman"/>
                <w:sz w:val="20"/>
                <w:szCs w:val="24"/>
              </w:rPr>
            </w:pPr>
            <w:r w:rsidRPr="0049690D">
              <w:rPr>
                <w:rFonts w:ascii="Times New Roman" w:hAnsi="Times New Roman" w:cs="Times New Roman"/>
                <w:sz w:val="20"/>
                <w:szCs w:val="24"/>
              </w:rPr>
              <w:t>36-54</w:t>
            </w:r>
          </w:p>
        </w:tc>
        <w:tc>
          <w:tcPr>
            <w:tcW w:w="1005" w:type="dxa"/>
            <w:tcBorders>
              <w:top w:val="nil"/>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1</w:t>
            </w:r>
          </w:p>
        </w:tc>
        <w:tc>
          <w:tcPr>
            <w:tcW w:w="1061" w:type="dxa"/>
            <w:tcBorders>
              <w:top w:val="nil"/>
              <w:left w:val="nil"/>
              <w:bottom w:val="nil"/>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0,4</w:t>
            </w:r>
          </w:p>
        </w:tc>
        <w:tc>
          <w:tcPr>
            <w:tcW w:w="1356" w:type="dxa"/>
            <w:tcBorders>
              <w:top w:val="nil"/>
              <w:left w:val="nil"/>
              <w:bottom w:val="nil"/>
              <w:right w:val="nil"/>
            </w:tcBorders>
            <w:vAlign w:val="center"/>
            <w:hideMark/>
          </w:tcPr>
          <w:p w:rsidR="002A1F3C" w:rsidRPr="0049690D" w:rsidRDefault="002A1F3C" w:rsidP="00D51006">
            <w:pPr>
              <w:rPr>
                <w:rFonts w:ascii="Times New Roman" w:hAnsi="Times New Roman"/>
                <w:sz w:val="20"/>
              </w:rPr>
            </w:pPr>
            <w:r w:rsidRPr="0049690D">
              <w:rPr>
                <w:rFonts w:ascii="Times New Roman" w:hAnsi="Times New Roman"/>
                <w:sz w:val="20"/>
              </w:rPr>
              <w:t>Tidak Baik</w:t>
            </w:r>
          </w:p>
        </w:tc>
      </w:tr>
      <w:tr w:rsidR="002A1F3C" w:rsidRPr="0049690D" w:rsidTr="0049690D">
        <w:trPr>
          <w:trHeight w:val="306"/>
          <w:jc w:val="center"/>
        </w:trPr>
        <w:tc>
          <w:tcPr>
            <w:tcW w:w="930" w:type="dxa"/>
            <w:tcBorders>
              <w:top w:val="nil"/>
              <w:left w:val="nil"/>
              <w:bottom w:val="single" w:sz="4" w:space="0" w:color="auto"/>
              <w:right w:val="nil"/>
            </w:tcBorders>
            <w:vAlign w:val="center"/>
          </w:tcPr>
          <w:p w:rsidR="002A1F3C" w:rsidRPr="0049690D" w:rsidRDefault="002A1F3C" w:rsidP="00D51006">
            <w:pPr>
              <w:pStyle w:val="ListParagraph"/>
              <w:autoSpaceDE w:val="0"/>
              <w:autoSpaceDN w:val="0"/>
              <w:adjustRightInd w:val="0"/>
              <w:ind w:left="0"/>
              <w:jc w:val="center"/>
              <w:rPr>
                <w:rFonts w:ascii="Times New Roman" w:hAnsi="Times New Roman" w:cs="Times New Roman"/>
                <w:sz w:val="20"/>
                <w:szCs w:val="24"/>
              </w:rPr>
            </w:pPr>
            <w:r w:rsidRPr="0049690D">
              <w:rPr>
                <w:rFonts w:ascii="Times New Roman" w:hAnsi="Times New Roman" w:cs="Times New Roman"/>
                <w:sz w:val="20"/>
                <w:szCs w:val="24"/>
              </w:rPr>
              <w:t>25-35</w:t>
            </w:r>
          </w:p>
        </w:tc>
        <w:tc>
          <w:tcPr>
            <w:tcW w:w="1005" w:type="dxa"/>
            <w:tcBorders>
              <w:top w:val="nil"/>
              <w:left w:val="nil"/>
              <w:bottom w:val="single" w:sz="4" w:space="0" w:color="auto"/>
              <w:right w:val="nil"/>
            </w:tcBorders>
            <w:vAlign w:val="center"/>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0</w:t>
            </w:r>
          </w:p>
        </w:tc>
        <w:tc>
          <w:tcPr>
            <w:tcW w:w="1061" w:type="dxa"/>
            <w:tcBorders>
              <w:top w:val="nil"/>
              <w:left w:val="nil"/>
              <w:bottom w:val="single" w:sz="4" w:space="0" w:color="auto"/>
              <w:right w:val="nil"/>
            </w:tcBorders>
            <w:vAlign w:val="center"/>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0</w:t>
            </w:r>
          </w:p>
        </w:tc>
        <w:tc>
          <w:tcPr>
            <w:tcW w:w="1356" w:type="dxa"/>
            <w:tcBorders>
              <w:top w:val="nil"/>
              <w:left w:val="nil"/>
              <w:bottom w:val="single" w:sz="4" w:space="0" w:color="auto"/>
              <w:right w:val="nil"/>
            </w:tcBorders>
            <w:vAlign w:val="center"/>
          </w:tcPr>
          <w:p w:rsidR="002A1F3C" w:rsidRPr="0049690D" w:rsidRDefault="002A1F3C" w:rsidP="00D51006">
            <w:pPr>
              <w:rPr>
                <w:rFonts w:ascii="Times New Roman" w:hAnsi="Times New Roman"/>
                <w:sz w:val="20"/>
              </w:rPr>
            </w:pPr>
            <w:r w:rsidRPr="0049690D">
              <w:rPr>
                <w:rFonts w:ascii="Times New Roman" w:hAnsi="Times New Roman"/>
                <w:sz w:val="20"/>
              </w:rPr>
              <w:t>Sangat Tidak Baik</w:t>
            </w:r>
          </w:p>
        </w:tc>
      </w:tr>
      <w:tr w:rsidR="002A1F3C" w:rsidRPr="0049690D" w:rsidTr="0049690D">
        <w:trPr>
          <w:trHeight w:val="375"/>
          <w:jc w:val="center"/>
        </w:trPr>
        <w:tc>
          <w:tcPr>
            <w:tcW w:w="930" w:type="dxa"/>
            <w:tcBorders>
              <w:top w:val="single" w:sz="4" w:space="0" w:color="auto"/>
              <w:left w:val="nil"/>
              <w:bottom w:val="single" w:sz="4" w:space="0" w:color="auto"/>
              <w:right w:val="nil"/>
            </w:tcBorders>
            <w:vAlign w:val="center"/>
            <w:hideMark/>
          </w:tcPr>
          <w:p w:rsidR="002A1F3C" w:rsidRPr="0049690D" w:rsidRDefault="002A1F3C" w:rsidP="00D51006">
            <w:pPr>
              <w:pStyle w:val="ListParagraph"/>
              <w:autoSpaceDE w:val="0"/>
              <w:autoSpaceDN w:val="0"/>
              <w:adjustRightInd w:val="0"/>
              <w:ind w:left="0"/>
              <w:jc w:val="center"/>
              <w:rPr>
                <w:rFonts w:ascii="Times New Roman" w:hAnsi="Times New Roman" w:cs="Times New Roman"/>
                <w:sz w:val="20"/>
                <w:szCs w:val="24"/>
              </w:rPr>
            </w:pPr>
            <w:r w:rsidRPr="0049690D">
              <w:rPr>
                <w:rFonts w:ascii="Times New Roman" w:hAnsi="Times New Roman" w:cs="Times New Roman"/>
                <w:sz w:val="20"/>
                <w:szCs w:val="24"/>
              </w:rPr>
              <w:t>Jumlah</w:t>
            </w:r>
          </w:p>
        </w:tc>
        <w:tc>
          <w:tcPr>
            <w:tcW w:w="1005" w:type="dxa"/>
            <w:tcBorders>
              <w:top w:val="single" w:sz="4" w:space="0" w:color="auto"/>
              <w:left w:val="nil"/>
              <w:bottom w:val="single" w:sz="4" w:space="0" w:color="auto"/>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264</w:t>
            </w:r>
          </w:p>
        </w:tc>
        <w:tc>
          <w:tcPr>
            <w:tcW w:w="1061" w:type="dxa"/>
            <w:tcBorders>
              <w:top w:val="single" w:sz="4" w:space="0" w:color="auto"/>
              <w:left w:val="nil"/>
              <w:bottom w:val="single" w:sz="4" w:space="0" w:color="auto"/>
              <w:right w:val="nil"/>
            </w:tcBorders>
            <w:vAlign w:val="center"/>
            <w:hideMark/>
          </w:tcPr>
          <w:p w:rsidR="002A1F3C" w:rsidRPr="0049690D" w:rsidRDefault="002A1F3C" w:rsidP="00D51006">
            <w:pPr>
              <w:pStyle w:val="ListParagraph"/>
              <w:ind w:left="0"/>
              <w:jc w:val="center"/>
              <w:rPr>
                <w:rFonts w:ascii="Times New Roman" w:hAnsi="Times New Roman" w:cs="Times New Roman"/>
                <w:sz w:val="20"/>
                <w:szCs w:val="24"/>
              </w:rPr>
            </w:pPr>
            <w:r w:rsidRPr="0049690D">
              <w:rPr>
                <w:rFonts w:ascii="Times New Roman" w:hAnsi="Times New Roman" w:cs="Times New Roman"/>
                <w:sz w:val="20"/>
                <w:szCs w:val="24"/>
              </w:rPr>
              <w:t>100</w:t>
            </w:r>
          </w:p>
        </w:tc>
        <w:tc>
          <w:tcPr>
            <w:tcW w:w="1356" w:type="dxa"/>
            <w:tcBorders>
              <w:top w:val="single" w:sz="4" w:space="0" w:color="auto"/>
              <w:left w:val="nil"/>
              <w:bottom w:val="single" w:sz="4" w:space="0" w:color="auto"/>
              <w:right w:val="nil"/>
            </w:tcBorders>
            <w:vAlign w:val="center"/>
          </w:tcPr>
          <w:p w:rsidR="002A1F3C" w:rsidRPr="0049690D" w:rsidRDefault="002A1F3C" w:rsidP="00D51006">
            <w:pPr>
              <w:pStyle w:val="ListParagraph"/>
              <w:ind w:left="0"/>
              <w:jc w:val="center"/>
              <w:rPr>
                <w:rFonts w:ascii="Times New Roman" w:hAnsi="Times New Roman" w:cs="Times New Roman"/>
                <w:sz w:val="20"/>
                <w:szCs w:val="24"/>
              </w:rPr>
            </w:pPr>
          </w:p>
        </w:tc>
      </w:tr>
    </w:tbl>
    <w:p w:rsidR="002A1F3C" w:rsidRDefault="002A1F3C" w:rsidP="00D51006">
      <w:pPr>
        <w:pStyle w:val="ListParagraph"/>
        <w:spacing w:after="0" w:line="240" w:lineRule="auto"/>
      </w:pPr>
    </w:p>
    <w:p w:rsidR="00D0457B" w:rsidRPr="00D85478" w:rsidRDefault="00D0457B" w:rsidP="00D85478">
      <w:pPr>
        <w:pStyle w:val="ListParagraph"/>
        <w:numPr>
          <w:ilvl w:val="0"/>
          <w:numId w:val="10"/>
        </w:numPr>
        <w:spacing w:after="0" w:line="240" w:lineRule="auto"/>
        <w:ind w:left="360"/>
        <w:jc w:val="both"/>
        <w:rPr>
          <w:rFonts w:ascii="Times New Roman" w:hAnsi="Times New Roman" w:cs="Times New Roman"/>
          <w:b/>
          <w:sz w:val="24"/>
          <w:szCs w:val="24"/>
        </w:rPr>
      </w:pPr>
      <w:r w:rsidRPr="002B1B6F">
        <w:rPr>
          <w:rFonts w:ascii="Times New Roman" w:hAnsi="Times New Roman" w:cs="Times New Roman"/>
          <w:b/>
          <w:sz w:val="24"/>
          <w:szCs w:val="24"/>
        </w:rPr>
        <w:t>Motivasi belajar Biologi peserta didik SMA</w:t>
      </w:r>
      <w:r>
        <w:rPr>
          <w:rFonts w:ascii="Times New Roman" w:hAnsi="Times New Roman" w:cs="Times New Roman"/>
          <w:b/>
          <w:sz w:val="24"/>
          <w:szCs w:val="24"/>
        </w:rPr>
        <w:t xml:space="preserve"> </w:t>
      </w:r>
      <w:r w:rsidRPr="002B1B6F">
        <w:rPr>
          <w:rFonts w:ascii="Times New Roman" w:hAnsi="Times New Roman" w:cs="Times New Roman"/>
          <w:b/>
          <w:sz w:val="24"/>
          <w:szCs w:val="24"/>
        </w:rPr>
        <w:t>N</w:t>
      </w:r>
      <w:r>
        <w:rPr>
          <w:rFonts w:ascii="Times New Roman" w:hAnsi="Times New Roman" w:cs="Times New Roman"/>
          <w:b/>
          <w:sz w:val="24"/>
          <w:szCs w:val="24"/>
        </w:rPr>
        <w:t>egeri</w:t>
      </w:r>
      <w:r w:rsidRPr="002B1B6F">
        <w:rPr>
          <w:rFonts w:ascii="Times New Roman" w:hAnsi="Times New Roman" w:cs="Times New Roman"/>
          <w:b/>
          <w:sz w:val="24"/>
          <w:szCs w:val="24"/>
        </w:rPr>
        <w:t xml:space="preserve"> di Kabupaten Jeneponto</w:t>
      </w:r>
    </w:p>
    <w:p w:rsidR="00D0457B" w:rsidRPr="00D84CA3" w:rsidRDefault="00296DBC" w:rsidP="00D51006">
      <w:pPr>
        <w:pStyle w:val="ListParagraph"/>
        <w:spacing w:line="240" w:lineRule="auto"/>
        <w:ind w:left="1170" w:hanging="1080"/>
        <w:jc w:val="both"/>
        <w:rPr>
          <w:rFonts w:ascii="Times New Roman" w:hAnsi="Times New Roman" w:cs="Times New Roman"/>
          <w:sz w:val="24"/>
          <w:szCs w:val="24"/>
        </w:rPr>
      </w:pPr>
      <w:r>
        <w:rPr>
          <w:rFonts w:ascii="Times New Roman" w:hAnsi="Times New Roman" w:cs="Times New Roman"/>
          <w:sz w:val="24"/>
          <w:szCs w:val="24"/>
        </w:rPr>
        <w:t>Tabel 4.3</w:t>
      </w:r>
      <w:r w:rsidR="00D0457B">
        <w:rPr>
          <w:rFonts w:ascii="Times New Roman" w:hAnsi="Times New Roman" w:cs="Times New Roman"/>
          <w:sz w:val="24"/>
          <w:szCs w:val="24"/>
        </w:rPr>
        <w:t xml:space="preserve"> </w:t>
      </w:r>
      <w:r w:rsidR="00D0457B" w:rsidRPr="00D84CA3">
        <w:rPr>
          <w:rFonts w:ascii="Times New Roman" w:hAnsi="Times New Roman" w:cs="Times New Roman"/>
          <w:sz w:val="24"/>
          <w:szCs w:val="24"/>
        </w:rPr>
        <w:t>Statistik Deskriptif Motivasi Belajar Bi</w:t>
      </w:r>
      <w:r w:rsidR="00D0457B">
        <w:rPr>
          <w:rFonts w:ascii="Times New Roman" w:hAnsi="Times New Roman" w:cs="Times New Roman"/>
          <w:sz w:val="24"/>
          <w:szCs w:val="24"/>
        </w:rPr>
        <w:t>ologi Peserta Didik</w:t>
      </w:r>
      <w:r w:rsidR="00D0457B" w:rsidRPr="00D84CA3">
        <w:rPr>
          <w:rFonts w:ascii="Times New Roman" w:hAnsi="Times New Roman" w:cs="Times New Roman"/>
          <w:sz w:val="24"/>
          <w:szCs w:val="24"/>
        </w:rPr>
        <w:t xml:space="preserve"> SMA</w:t>
      </w:r>
      <w:r w:rsidR="00D0457B">
        <w:rPr>
          <w:rFonts w:ascii="Times New Roman" w:hAnsi="Times New Roman" w:cs="Times New Roman"/>
          <w:sz w:val="24"/>
          <w:szCs w:val="24"/>
        </w:rPr>
        <w:t xml:space="preserve"> </w:t>
      </w:r>
      <w:r w:rsidR="00D0457B" w:rsidRPr="00D84CA3">
        <w:rPr>
          <w:rFonts w:ascii="Times New Roman" w:hAnsi="Times New Roman" w:cs="Times New Roman"/>
          <w:sz w:val="24"/>
          <w:szCs w:val="24"/>
        </w:rPr>
        <w:t>N</w:t>
      </w:r>
      <w:r w:rsidR="00D0457B">
        <w:rPr>
          <w:rFonts w:ascii="Times New Roman" w:hAnsi="Times New Roman" w:cs="Times New Roman"/>
          <w:sz w:val="24"/>
          <w:szCs w:val="24"/>
        </w:rPr>
        <w:t>egeri</w:t>
      </w:r>
      <w:r w:rsidR="00D0457B" w:rsidRPr="00D84CA3">
        <w:rPr>
          <w:rFonts w:ascii="Times New Roman" w:hAnsi="Times New Roman" w:cs="Times New Roman"/>
          <w:sz w:val="24"/>
          <w:szCs w:val="24"/>
        </w:rPr>
        <w:t xml:space="preserve"> di Kabupaten Jeneponto</w:t>
      </w:r>
    </w:p>
    <w:tbl>
      <w:tblPr>
        <w:tblStyle w:val="TableGrid"/>
        <w:tblW w:w="0" w:type="auto"/>
        <w:jc w:val="center"/>
        <w:tblInd w:w="3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381"/>
      </w:tblGrid>
      <w:tr w:rsidR="00D0457B" w:rsidRPr="00D0457B" w:rsidTr="0065641D">
        <w:trPr>
          <w:jc w:val="center"/>
        </w:trPr>
        <w:tc>
          <w:tcPr>
            <w:tcW w:w="3893" w:type="dxa"/>
            <w:tcBorders>
              <w:top w:val="single" w:sz="4" w:space="0" w:color="auto"/>
              <w:bottom w:val="single" w:sz="4" w:space="0" w:color="auto"/>
            </w:tcBorders>
            <w:vAlign w:val="center"/>
          </w:tcPr>
          <w:p w:rsidR="00D0457B" w:rsidRPr="00D0457B" w:rsidRDefault="00D0457B" w:rsidP="00D51006">
            <w:pPr>
              <w:jc w:val="center"/>
              <w:rPr>
                <w:rFonts w:ascii="Times New Roman" w:hAnsi="Times New Roman" w:cs="Times New Roman"/>
                <w:sz w:val="20"/>
                <w:szCs w:val="24"/>
              </w:rPr>
            </w:pPr>
            <w:r w:rsidRPr="00D0457B">
              <w:rPr>
                <w:rFonts w:ascii="Times New Roman" w:hAnsi="Times New Roman" w:cs="Times New Roman"/>
                <w:sz w:val="20"/>
                <w:szCs w:val="24"/>
              </w:rPr>
              <w:t>Statistik Deskriptif</w:t>
            </w:r>
          </w:p>
        </w:tc>
        <w:tc>
          <w:tcPr>
            <w:tcW w:w="1850" w:type="dxa"/>
            <w:tcBorders>
              <w:top w:val="single" w:sz="4" w:space="0" w:color="auto"/>
              <w:bottom w:val="single" w:sz="4" w:space="0" w:color="auto"/>
            </w:tcBorders>
            <w:vAlign w:val="center"/>
          </w:tcPr>
          <w:p w:rsidR="00D0457B" w:rsidRPr="00D0457B" w:rsidRDefault="00D0457B" w:rsidP="00D51006">
            <w:pPr>
              <w:jc w:val="center"/>
              <w:rPr>
                <w:rFonts w:ascii="Times New Roman" w:hAnsi="Times New Roman" w:cs="Times New Roman"/>
                <w:sz w:val="20"/>
                <w:szCs w:val="24"/>
              </w:rPr>
            </w:pPr>
            <w:r w:rsidRPr="00D0457B">
              <w:rPr>
                <w:rFonts w:ascii="Times New Roman" w:hAnsi="Times New Roman" w:cs="Times New Roman"/>
                <w:sz w:val="20"/>
                <w:szCs w:val="24"/>
              </w:rPr>
              <w:t>Nilai Statistik</w:t>
            </w:r>
          </w:p>
        </w:tc>
      </w:tr>
      <w:tr w:rsidR="00D0457B" w:rsidRPr="00D0457B" w:rsidTr="0065641D">
        <w:trPr>
          <w:jc w:val="center"/>
        </w:trPr>
        <w:tc>
          <w:tcPr>
            <w:tcW w:w="3893" w:type="dxa"/>
            <w:tcBorders>
              <w:top w:val="single" w:sz="4" w:space="0" w:color="auto"/>
            </w:tcBorders>
            <w:vAlign w:val="center"/>
          </w:tcPr>
          <w:p w:rsidR="00D0457B" w:rsidRPr="00D0457B" w:rsidRDefault="00D0457B" w:rsidP="00D51006">
            <w:pPr>
              <w:jc w:val="both"/>
              <w:rPr>
                <w:rFonts w:ascii="Times New Roman" w:hAnsi="Times New Roman" w:cs="Times New Roman"/>
                <w:sz w:val="20"/>
                <w:szCs w:val="24"/>
              </w:rPr>
            </w:pPr>
            <w:r w:rsidRPr="00D0457B">
              <w:rPr>
                <w:rFonts w:ascii="Times New Roman" w:hAnsi="Times New Roman" w:cs="Times New Roman"/>
                <w:sz w:val="20"/>
                <w:szCs w:val="24"/>
              </w:rPr>
              <w:t xml:space="preserve"> Jumlah sampel</w:t>
            </w:r>
          </w:p>
        </w:tc>
        <w:tc>
          <w:tcPr>
            <w:tcW w:w="1850" w:type="dxa"/>
            <w:tcBorders>
              <w:top w:val="single" w:sz="4" w:space="0" w:color="auto"/>
            </w:tcBorders>
            <w:vAlign w:val="center"/>
          </w:tcPr>
          <w:p w:rsidR="00D0457B" w:rsidRPr="00D0457B" w:rsidRDefault="00D0457B" w:rsidP="00D51006">
            <w:pPr>
              <w:jc w:val="center"/>
              <w:rPr>
                <w:rFonts w:ascii="Times New Roman" w:hAnsi="Times New Roman" w:cs="Times New Roman"/>
                <w:sz w:val="20"/>
                <w:szCs w:val="24"/>
              </w:rPr>
            </w:pPr>
            <w:r w:rsidRPr="00D0457B">
              <w:rPr>
                <w:rFonts w:ascii="Times New Roman" w:hAnsi="Times New Roman" w:cs="Times New Roman"/>
                <w:sz w:val="20"/>
                <w:szCs w:val="24"/>
              </w:rPr>
              <w:t>264</w:t>
            </w:r>
          </w:p>
        </w:tc>
      </w:tr>
      <w:tr w:rsidR="00D0457B" w:rsidRPr="00D0457B" w:rsidTr="0065641D">
        <w:trPr>
          <w:jc w:val="center"/>
        </w:trPr>
        <w:tc>
          <w:tcPr>
            <w:tcW w:w="3893" w:type="dxa"/>
            <w:vAlign w:val="center"/>
          </w:tcPr>
          <w:p w:rsidR="00D0457B" w:rsidRPr="00D0457B" w:rsidRDefault="00D0457B" w:rsidP="00D51006">
            <w:pPr>
              <w:autoSpaceDE w:val="0"/>
              <w:autoSpaceDN w:val="0"/>
              <w:adjustRightInd w:val="0"/>
              <w:ind w:left="60" w:right="60"/>
              <w:jc w:val="both"/>
              <w:rPr>
                <w:rFonts w:ascii="Times New Roman" w:hAnsi="Times New Roman" w:cs="Times New Roman"/>
                <w:sz w:val="20"/>
                <w:szCs w:val="24"/>
              </w:rPr>
            </w:pPr>
            <w:r w:rsidRPr="00D0457B">
              <w:rPr>
                <w:rFonts w:ascii="Times New Roman" w:hAnsi="Times New Roman" w:cs="Times New Roman"/>
                <w:sz w:val="20"/>
                <w:szCs w:val="24"/>
              </w:rPr>
              <w:lastRenderedPageBreak/>
              <w:t>Nilai rata-rata</w:t>
            </w:r>
          </w:p>
        </w:tc>
        <w:tc>
          <w:tcPr>
            <w:tcW w:w="1850" w:type="dxa"/>
            <w:vAlign w:val="center"/>
          </w:tcPr>
          <w:p w:rsidR="00D0457B" w:rsidRPr="00D0457B" w:rsidRDefault="00D0457B" w:rsidP="00D51006">
            <w:pPr>
              <w:autoSpaceDE w:val="0"/>
              <w:autoSpaceDN w:val="0"/>
              <w:adjustRightInd w:val="0"/>
              <w:ind w:left="60" w:right="60"/>
              <w:jc w:val="center"/>
              <w:rPr>
                <w:rFonts w:ascii="Times New Roman" w:hAnsi="Times New Roman" w:cs="Times New Roman"/>
                <w:sz w:val="20"/>
                <w:szCs w:val="24"/>
              </w:rPr>
            </w:pPr>
            <w:r w:rsidRPr="00D0457B">
              <w:rPr>
                <w:rFonts w:ascii="Times New Roman" w:hAnsi="Times New Roman" w:cs="Times New Roman"/>
                <w:sz w:val="20"/>
                <w:szCs w:val="24"/>
              </w:rPr>
              <w:t>90.88</w:t>
            </w:r>
          </w:p>
        </w:tc>
      </w:tr>
      <w:tr w:rsidR="00D0457B" w:rsidRPr="00D0457B" w:rsidTr="0065641D">
        <w:trPr>
          <w:jc w:val="center"/>
        </w:trPr>
        <w:tc>
          <w:tcPr>
            <w:tcW w:w="3893" w:type="dxa"/>
            <w:vAlign w:val="center"/>
          </w:tcPr>
          <w:p w:rsidR="00D0457B" w:rsidRPr="00D0457B" w:rsidRDefault="00D0457B" w:rsidP="00D51006">
            <w:pPr>
              <w:autoSpaceDE w:val="0"/>
              <w:autoSpaceDN w:val="0"/>
              <w:adjustRightInd w:val="0"/>
              <w:ind w:left="60" w:right="60"/>
              <w:jc w:val="both"/>
              <w:rPr>
                <w:rFonts w:ascii="Times New Roman" w:hAnsi="Times New Roman" w:cs="Times New Roman"/>
                <w:sz w:val="20"/>
                <w:szCs w:val="24"/>
              </w:rPr>
            </w:pPr>
            <w:r w:rsidRPr="00D0457B">
              <w:rPr>
                <w:rFonts w:ascii="Times New Roman" w:hAnsi="Times New Roman" w:cs="Times New Roman"/>
                <w:sz w:val="20"/>
                <w:szCs w:val="24"/>
              </w:rPr>
              <w:t>Nilai tengah</w:t>
            </w:r>
          </w:p>
        </w:tc>
        <w:tc>
          <w:tcPr>
            <w:tcW w:w="1850" w:type="dxa"/>
            <w:vAlign w:val="center"/>
          </w:tcPr>
          <w:p w:rsidR="00D0457B" w:rsidRPr="00D0457B" w:rsidRDefault="00D0457B" w:rsidP="00D51006">
            <w:pPr>
              <w:autoSpaceDE w:val="0"/>
              <w:autoSpaceDN w:val="0"/>
              <w:adjustRightInd w:val="0"/>
              <w:ind w:left="60" w:right="60"/>
              <w:jc w:val="center"/>
              <w:rPr>
                <w:rFonts w:ascii="Times New Roman" w:hAnsi="Times New Roman" w:cs="Times New Roman"/>
                <w:sz w:val="20"/>
                <w:szCs w:val="24"/>
              </w:rPr>
            </w:pPr>
            <w:r w:rsidRPr="00D0457B">
              <w:rPr>
                <w:rFonts w:ascii="Times New Roman" w:hAnsi="Times New Roman" w:cs="Times New Roman"/>
                <w:sz w:val="20"/>
                <w:szCs w:val="24"/>
              </w:rPr>
              <w:t>91.00</w:t>
            </w:r>
          </w:p>
        </w:tc>
      </w:tr>
      <w:tr w:rsidR="00D0457B" w:rsidRPr="00D0457B" w:rsidTr="0065641D">
        <w:trPr>
          <w:jc w:val="center"/>
        </w:trPr>
        <w:tc>
          <w:tcPr>
            <w:tcW w:w="3893" w:type="dxa"/>
            <w:vAlign w:val="center"/>
          </w:tcPr>
          <w:p w:rsidR="00D0457B" w:rsidRPr="00D0457B" w:rsidRDefault="00D0457B" w:rsidP="00D51006">
            <w:pPr>
              <w:autoSpaceDE w:val="0"/>
              <w:autoSpaceDN w:val="0"/>
              <w:adjustRightInd w:val="0"/>
              <w:ind w:left="60" w:right="60"/>
              <w:jc w:val="both"/>
              <w:rPr>
                <w:rFonts w:ascii="Times New Roman" w:hAnsi="Times New Roman" w:cs="Times New Roman"/>
                <w:sz w:val="20"/>
                <w:szCs w:val="24"/>
              </w:rPr>
            </w:pPr>
            <w:r w:rsidRPr="00D0457B">
              <w:rPr>
                <w:rFonts w:ascii="Times New Roman" w:hAnsi="Times New Roman" w:cs="Times New Roman"/>
                <w:sz w:val="20"/>
                <w:szCs w:val="24"/>
              </w:rPr>
              <w:t>Nilai yang sering muncul</w:t>
            </w:r>
          </w:p>
        </w:tc>
        <w:tc>
          <w:tcPr>
            <w:tcW w:w="1850" w:type="dxa"/>
            <w:vAlign w:val="center"/>
          </w:tcPr>
          <w:p w:rsidR="00D0457B" w:rsidRPr="00D0457B" w:rsidRDefault="00D0457B" w:rsidP="00D51006">
            <w:pPr>
              <w:autoSpaceDE w:val="0"/>
              <w:autoSpaceDN w:val="0"/>
              <w:adjustRightInd w:val="0"/>
              <w:ind w:left="60" w:right="60"/>
              <w:jc w:val="center"/>
              <w:rPr>
                <w:rFonts w:ascii="Times New Roman" w:hAnsi="Times New Roman" w:cs="Times New Roman"/>
                <w:sz w:val="20"/>
                <w:szCs w:val="24"/>
              </w:rPr>
            </w:pPr>
            <w:r w:rsidRPr="00D0457B">
              <w:rPr>
                <w:rFonts w:ascii="Times New Roman" w:hAnsi="Times New Roman" w:cs="Times New Roman"/>
                <w:sz w:val="20"/>
                <w:szCs w:val="24"/>
              </w:rPr>
              <w:t>87</w:t>
            </w:r>
          </w:p>
        </w:tc>
      </w:tr>
      <w:tr w:rsidR="00D0457B" w:rsidRPr="00D0457B" w:rsidTr="0065641D">
        <w:trPr>
          <w:jc w:val="center"/>
        </w:trPr>
        <w:tc>
          <w:tcPr>
            <w:tcW w:w="3893" w:type="dxa"/>
            <w:vAlign w:val="center"/>
          </w:tcPr>
          <w:p w:rsidR="00D0457B" w:rsidRPr="00D0457B" w:rsidRDefault="00D0457B" w:rsidP="00D51006">
            <w:pPr>
              <w:autoSpaceDE w:val="0"/>
              <w:autoSpaceDN w:val="0"/>
              <w:adjustRightInd w:val="0"/>
              <w:ind w:left="60" w:right="60"/>
              <w:jc w:val="both"/>
              <w:rPr>
                <w:rFonts w:ascii="Times New Roman" w:hAnsi="Times New Roman" w:cs="Times New Roman"/>
                <w:sz w:val="20"/>
                <w:szCs w:val="24"/>
              </w:rPr>
            </w:pPr>
            <w:r w:rsidRPr="00D0457B">
              <w:rPr>
                <w:rFonts w:ascii="Times New Roman" w:hAnsi="Times New Roman" w:cs="Times New Roman"/>
                <w:sz w:val="20"/>
                <w:szCs w:val="24"/>
              </w:rPr>
              <w:t>Simpangan baku</w:t>
            </w:r>
          </w:p>
        </w:tc>
        <w:tc>
          <w:tcPr>
            <w:tcW w:w="1850" w:type="dxa"/>
            <w:vAlign w:val="center"/>
          </w:tcPr>
          <w:p w:rsidR="00D0457B" w:rsidRPr="00D0457B" w:rsidRDefault="00D0457B" w:rsidP="00D51006">
            <w:pPr>
              <w:autoSpaceDE w:val="0"/>
              <w:autoSpaceDN w:val="0"/>
              <w:adjustRightInd w:val="0"/>
              <w:ind w:left="60" w:right="60"/>
              <w:jc w:val="center"/>
              <w:rPr>
                <w:rFonts w:ascii="Times New Roman" w:hAnsi="Times New Roman" w:cs="Times New Roman"/>
                <w:sz w:val="20"/>
                <w:szCs w:val="24"/>
              </w:rPr>
            </w:pPr>
            <w:r w:rsidRPr="00D0457B">
              <w:rPr>
                <w:rFonts w:ascii="Times New Roman" w:hAnsi="Times New Roman" w:cs="Times New Roman"/>
                <w:sz w:val="20"/>
                <w:szCs w:val="24"/>
              </w:rPr>
              <w:t>8.957</w:t>
            </w:r>
          </w:p>
        </w:tc>
      </w:tr>
      <w:tr w:rsidR="00D0457B" w:rsidRPr="00D0457B" w:rsidTr="0065641D">
        <w:trPr>
          <w:jc w:val="center"/>
        </w:trPr>
        <w:tc>
          <w:tcPr>
            <w:tcW w:w="3893" w:type="dxa"/>
            <w:vAlign w:val="center"/>
          </w:tcPr>
          <w:p w:rsidR="00D0457B" w:rsidRPr="00D0457B" w:rsidRDefault="00D0457B" w:rsidP="00D51006">
            <w:pPr>
              <w:autoSpaceDE w:val="0"/>
              <w:autoSpaceDN w:val="0"/>
              <w:adjustRightInd w:val="0"/>
              <w:ind w:left="60" w:right="60"/>
              <w:jc w:val="both"/>
              <w:rPr>
                <w:rFonts w:ascii="Times New Roman" w:hAnsi="Times New Roman" w:cs="Times New Roman"/>
                <w:sz w:val="20"/>
                <w:szCs w:val="24"/>
              </w:rPr>
            </w:pPr>
            <w:r w:rsidRPr="00D0457B">
              <w:rPr>
                <w:rFonts w:ascii="Times New Roman" w:hAnsi="Times New Roman" w:cs="Times New Roman"/>
                <w:sz w:val="20"/>
                <w:szCs w:val="24"/>
              </w:rPr>
              <w:t>Rentang nilai</w:t>
            </w:r>
          </w:p>
        </w:tc>
        <w:tc>
          <w:tcPr>
            <w:tcW w:w="1850" w:type="dxa"/>
            <w:vAlign w:val="center"/>
          </w:tcPr>
          <w:p w:rsidR="00D0457B" w:rsidRPr="00D0457B" w:rsidRDefault="00D0457B" w:rsidP="00D51006">
            <w:pPr>
              <w:autoSpaceDE w:val="0"/>
              <w:autoSpaceDN w:val="0"/>
              <w:adjustRightInd w:val="0"/>
              <w:ind w:left="60" w:right="60"/>
              <w:jc w:val="center"/>
              <w:rPr>
                <w:rFonts w:ascii="Times New Roman" w:hAnsi="Times New Roman" w:cs="Times New Roman"/>
                <w:sz w:val="20"/>
                <w:szCs w:val="24"/>
              </w:rPr>
            </w:pPr>
            <w:r w:rsidRPr="00D0457B">
              <w:rPr>
                <w:rFonts w:ascii="Times New Roman" w:hAnsi="Times New Roman" w:cs="Times New Roman"/>
                <w:sz w:val="20"/>
                <w:szCs w:val="24"/>
              </w:rPr>
              <w:t>45</w:t>
            </w:r>
          </w:p>
        </w:tc>
      </w:tr>
      <w:tr w:rsidR="00D0457B" w:rsidRPr="00D0457B" w:rsidTr="0065641D">
        <w:trPr>
          <w:jc w:val="center"/>
        </w:trPr>
        <w:tc>
          <w:tcPr>
            <w:tcW w:w="3893" w:type="dxa"/>
            <w:vAlign w:val="center"/>
          </w:tcPr>
          <w:p w:rsidR="00D0457B" w:rsidRPr="00D0457B" w:rsidRDefault="00D0457B" w:rsidP="00D51006">
            <w:pPr>
              <w:autoSpaceDE w:val="0"/>
              <w:autoSpaceDN w:val="0"/>
              <w:adjustRightInd w:val="0"/>
              <w:ind w:left="60" w:right="60"/>
              <w:jc w:val="both"/>
              <w:rPr>
                <w:rFonts w:ascii="Times New Roman" w:hAnsi="Times New Roman" w:cs="Times New Roman"/>
                <w:sz w:val="20"/>
                <w:szCs w:val="24"/>
              </w:rPr>
            </w:pPr>
            <w:r w:rsidRPr="00D0457B">
              <w:rPr>
                <w:rFonts w:ascii="Times New Roman" w:hAnsi="Times New Roman" w:cs="Times New Roman"/>
                <w:sz w:val="20"/>
                <w:szCs w:val="24"/>
              </w:rPr>
              <w:t>Nilai minimum</w:t>
            </w:r>
          </w:p>
        </w:tc>
        <w:tc>
          <w:tcPr>
            <w:tcW w:w="1850" w:type="dxa"/>
            <w:vAlign w:val="center"/>
          </w:tcPr>
          <w:p w:rsidR="00D0457B" w:rsidRPr="00D0457B" w:rsidRDefault="00D0457B" w:rsidP="00D51006">
            <w:pPr>
              <w:autoSpaceDE w:val="0"/>
              <w:autoSpaceDN w:val="0"/>
              <w:adjustRightInd w:val="0"/>
              <w:ind w:left="60" w:right="60"/>
              <w:jc w:val="center"/>
              <w:rPr>
                <w:rFonts w:ascii="Times New Roman" w:hAnsi="Times New Roman" w:cs="Times New Roman"/>
                <w:sz w:val="20"/>
                <w:szCs w:val="24"/>
              </w:rPr>
            </w:pPr>
            <w:r w:rsidRPr="00D0457B">
              <w:rPr>
                <w:rFonts w:ascii="Times New Roman" w:hAnsi="Times New Roman" w:cs="Times New Roman"/>
                <w:sz w:val="20"/>
                <w:szCs w:val="24"/>
              </w:rPr>
              <w:t>69</w:t>
            </w:r>
          </w:p>
        </w:tc>
      </w:tr>
      <w:tr w:rsidR="00D0457B" w:rsidRPr="00D0457B" w:rsidTr="0065641D">
        <w:trPr>
          <w:jc w:val="center"/>
        </w:trPr>
        <w:tc>
          <w:tcPr>
            <w:tcW w:w="3893" w:type="dxa"/>
            <w:vAlign w:val="center"/>
          </w:tcPr>
          <w:p w:rsidR="00D0457B" w:rsidRPr="00D0457B" w:rsidRDefault="00D0457B" w:rsidP="00D51006">
            <w:pPr>
              <w:autoSpaceDE w:val="0"/>
              <w:autoSpaceDN w:val="0"/>
              <w:adjustRightInd w:val="0"/>
              <w:ind w:left="60" w:right="60"/>
              <w:jc w:val="both"/>
              <w:rPr>
                <w:rFonts w:ascii="Times New Roman" w:hAnsi="Times New Roman" w:cs="Times New Roman"/>
                <w:sz w:val="20"/>
                <w:szCs w:val="24"/>
              </w:rPr>
            </w:pPr>
            <w:r w:rsidRPr="00D0457B">
              <w:rPr>
                <w:rFonts w:ascii="Times New Roman" w:hAnsi="Times New Roman" w:cs="Times New Roman"/>
                <w:sz w:val="20"/>
                <w:szCs w:val="24"/>
              </w:rPr>
              <w:t>Nilai maksimum</w:t>
            </w:r>
          </w:p>
        </w:tc>
        <w:tc>
          <w:tcPr>
            <w:tcW w:w="1850" w:type="dxa"/>
            <w:vAlign w:val="center"/>
          </w:tcPr>
          <w:p w:rsidR="00D0457B" w:rsidRPr="00D0457B" w:rsidRDefault="00D0457B" w:rsidP="00D51006">
            <w:pPr>
              <w:autoSpaceDE w:val="0"/>
              <w:autoSpaceDN w:val="0"/>
              <w:adjustRightInd w:val="0"/>
              <w:ind w:left="60" w:right="60"/>
              <w:jc w:val="center"/>
              <w:rPr>
                <w:rFonts w:ascii="Times New Roman" w:hAnsi="Times New Roman" w:cs="Times New Roman"/>
                <w:sz w:val="20"/>
                <w:szCs w:val="24"/>
              </w:rPr>
            </w:pPr>
            <w:r w:rsidRPr="00D0457B">
              <w:rPr>
                <w:rFonts w:ascii="Times New Roman" w:hAnsi="Times New Roman" w:cs="Times New Roman"/>
                <w:sz w:val="20"/>
                <w:szCs w:val="24"/>
              </w:rPr>
              <w:t>114</w:t>
            </w:r>
          </w:p>
        </w:tc>
      </w:tr>
    </w:tbl>
    <w:p w:rsidR="00D0457B" w:rsidRDefault="00D0457B" w:rsidP="00D51006">
      <w:pPr>
        <w:pStyle w:val="ListParagraph"/>
        <w:spacing w:line="240" w:lineRule="auto"/>
        <w:ind w:left="360"/>
        <w:jc w:val="both"/>
        <w:rPr>
          <w:rFonts w:ascii="Times New Roman" w:hAnsi="Times New Roman" w:cs="Times New Roman"/>
          <w:b/>
          <w:sz w:val="24"/>
          <w:szCs w:val="24"/>
        </w:rPr>
      </w:pPr>
    </w:p>
    <w:p w:rsidR="00D0457B" w:rsidRPr="00D84CA3" w:rsidRDefault="00296DBC" w:rsidP="00D51006">
      <w:pPr>
        <w:pStyle w:val="ListParagraph"/>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Tabel 4.4</w:t>
      </w:r>
      <w:r w:rsidR="00D0457B">
        <w:rPr>
          <w:rFonts w:ascii="Times New Roman" w:hAnsi="Times New Roman" w:cs="Times New Roman"/>
          <w:sz w:val="24"/>
          <w:szCs w:val="24"/>
        </w:rPr>
        <w:t xml:space="preserve"> Distribusi Frekuensi d</w:t>
      </w:r>
      <w:r w:rsidR="00D0457B" w:rsidRPr="00D84CA3">
        <w:rPr>
          <w:rFonts w:ascii="Times New Roman" w:hAnsi="Times New Roman" w:cs="Times New Roman"/>
          <w:sz w:val="24"/>
          <w:szCs w:val="24"/>
        </w:rPr>
        <w:t>an Persentase Motivasi Belajar Biologi</w:t>
      </w:r>
      <w:r w:rsidR="00D0457B">
        <w:rPr>
          <w:rFonts w:ascii="Times New Roman" w:hAnsi="Times New Roman" w:cs="Times New Roman"/>
          <w:sz w:val="24"/>
          <w:szCs w:val="24"/>
        </w:rPr>
        <w:t xml:space="preserve"> Peserta Didik </w:t>
      </w:r>
      <w:r w:rsidR="00D0457B" w:rsidRPr="00D84CA3">
        <w:rPr>
          <w:rFonts w:ascii="Times New Roman" w:hAnsi="Times New Roman" w:cs="Times New Roman"/>
          <w:sz w:val="24"/>
          <w:szCs w:val="24"/>
        </w:rPr>
        <w:t>SMA</w:t>
      </w:r>
      <w:r w:rsidR="00D0457B">
        <w:rPr>
          <w:rFonts w:ascii="Times New Roman" w:hAnsi="Times New Roman" w:cs="Times New Roman"/>
          <w:sz w:val="24"/>
          <w:szCs w:val="24"/>
        </w:rPr>
        <w:t xml:space="preserve"> </w:t>
      </w:r>
      <w:r w:rsidR="00D0457B" w:rsidRPr="00D84CA3">
        <w:rPr>
          <w:rFonts w:ascii="Times New Roman" w:hAnsi="Times New Roman" w:cs="Times New Roman"/>
          <w:sz w:val="24"/>
          <w:szCs w:val="24"/>
        </w:rPr>
        <w:t>N</w:t>
      </w:r>
      <w:r w:rsidR="00D0457B">
        <w:rPr>
          <w:rFonts w:ascii="Times New Roman" w:hAnsi="Times New Roman" w:cs="Times New Roman"/>
          <w:sz w:val="24"/>
          <w:szCs w:val="24"/>
        </w:rPr>
        <w:t>egeri</w:t>
      </w:r>
      <w:r w:rsidR="00D0457B" w:rsidRPr="00D84CA3">
        <w:rPr>
          <w:rFonts w:ascii="Times New Roman" w:hAnsi="Times New Roman" w:cs="Times New Roman"/>
          <w:sz w:val="24"/>
          <w:szCs w:val="24"/>
        </w:rPr>
        <w:t xml:space="preserve"> di Kabupaten Jeneponto </w:t>
      </w:r>
    </w:p>
    <w:p w:rsidR="00D0457B" w:rsidRPr="00D84CA3" w:rsidRDefault="00D0457B" w:rsidP="00D51006">
      <w:pPr>
        <w:pStyle w:val="ListParagraph"/>
        <w:spacing w:after="0" w:line="240" w:lineRule="auto"/>
        <w:ind w:left="1890" w:hanging="1170"/>
        <w:jc w:val="both"/>
        <w:rPr>
          <w:rFonts w:ascii="Times New Roman" w:hAnsi="Times New Roman" w:cs="Times New Roman"/>
          <w:sz w:val="24"/>
          <w:szCs w:val="24"/>
        </w:rPr>
      </w:pPr>
    </w:p>
    <w:tbl>
      <w:tblPr>
        <w:tblStyle w:val="TableGrid"/>
        <w:tblW w:w="3787"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926"/>
        <w:gridCol w:w="976"/>
        <w:gridCol w:w="846"/>
      </w:tblGrid>
      <w:tr w:rsidR="00D0457B" w:rsidRPr="00D0457B" w:rsidTr="00D0457B">
        <w:trPr>
          <w:jc w:val="center"/>
        </w:trPr>
        <w:tc>
          <w:tcPr>
            <w:tcW w:w="1166" w:type="dxa"/>
            <w:tcBorders>
              <w:top w:val="single" w:sz="4" w:space="0" w:color="auto"/>
              <w:bottom w:val="single" w:sz="4" w:space="0" w:color="auto"/>
            </w:tcBorders>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Interval/Skor</w:t>
            </w:r>
          </w:p>
        </w:tc>
        <w:tc>
          <w:tcPr>
            <w:tcW w:w="926" w:type="dxa"/>
            <w:tcBorders>
              <w:top w:val="single" w:sz="4" w:space="0" w:color="auto"/>
              <w:bottom w:val="single" w:sz="4" w:space="0" w:color="auto"/>
            </w:tcBorders>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 xml:space="preserve">Frekuensi </w:t>
            </w:r>
          </w:p>
        </w:tc>
        <w:tc>
          <w:tcPr>
            <w:tcW w:w="849" w:type="dxa"/>
            <w:tcBorders>
              <w:top w:val="single" w:sz="4" w:space="0" w:color="auto"/>
              <w:bottom w:val="single" w:sz="4" w:space="0" w:color="auto"/>
            </w:tcBorders>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 xml:space="preserve">Persentase (%) </w:t>
            </w:r>
          </w:p>
        </w:tc>
        <w:tc>
          <w:tcPr>
            <w:tcW w:w="846" w:type="dxa"/>
            <w:tcBorders>
              <w:top w:val="single" w:sz="4" w:space="0" w:color="auto"/>
              <w:bottom w:val="single" w:sz="4" w:space="0" w:color="auto"/>
            </w:tcBorders>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 xml:space="preserve">Kategori </w:t>
            </w:r>
          </w:p>
        </w:tc>
      </w:tr>
      <w:tr w:rsidR="00D0457B" w:rsidRPr="00D0457B" w:rsidTr="00D0457B">
        <w:trPr>
          <w:trHeight w:val="243"/>
          <w:jc w:val="center"/>
        </w:trPr>
        <w:tc>
          <w:tcPr>
            <w:tcW w:w="1166" w:type="dxa"/>
            <w:tcBorders>
              <w:top w:val="single" w:sz="4" w:space="0" w:color="auto"/>
            </w:tcBorders>
            <w:vAlign w:val="center"/>
          </w:tcPr>
          <w:p w:rsidR="00D0457B" w:rsidRPr="00D0457B" w:rsidRDefault="00D0457B"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106-124</w:t>
            </w:r>
          </w:p>
        </w:tc>
        <w:tc>
          <w:tcPr>
            <w:tcW w:w="926" w:type="dxa"/>
            <w:tcBorders>
              <w:top w:val="single" w:sz="4" w:space="0" w:color="auto"/>
            </w:tcBorders>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17</w:t>
            </w:r>
          </w:p>
        </w:tc>
        <w:tc>
          <w:tcPr>
            <w:tcW w:w="849" w:type="dxa"/>
            <w:tcBorders>
              <w:top w:val="single" w:sz="4" w:space="0" w:color="auto"/>
            </w:tcBorders>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28,4</w:t>
            </w:r>
          </w:p>
        </w:tc>
        <w:tc>
          <w:tcPr>
            <w:tcW w:w="846" w:type="dxa"/>
            <w:tcBorders>
              <w:top w:val="single" w:sz="4" w:space="0" w:color="auto"/>
            </w:tcBorders>
            <w:vAlign w:val="center"/>
          </w:tcPr>
          <w:p w:rsidR="00D0457B" w:rsidRPr="00D0457B" w:rsidRDefault="00D0457B"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Sangat tinggi</w:t>
            </w:r>
          </w:p>
        </w:tc>
      </w:tr>
      <w:tr w:rsidR="00D0457B" w:rsidRPr="00D0457B" w:rsidTr="00D0457B">
        <w:trPr>
          <w:trHeight w:val="307"/>
          <w:jc w:val="center"/>
        </w:trPr>
        <w:tc>
          <w:tcPr>
            <w:tcW w:w="1166" w:type="dxa"/>
            <w:vAlign w:val="center"/>
          </w:tcPr>
          <w:p w:rsidR="00D0457B" w:rsidRPr="00D0457B" w:rsidRDefault="00D0457B"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87-105</w:t>
            </w:r>
          </w:p>
        </w:tc>
        <w:tc>
          <w:tcPr>
            <w:tcW w:w="926" w:type="dxa"/>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172</w:t>
            </w:r>
          </w:p>
        </w:tc>
        <w:tc>
          <w:tcPr>
            <w:tcW w:w="849" w:type="dxa"/>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68,2</w:t>
            </w:r>
          </w:p>
        </w:tc>
        <w:tc>
          <w:tcPr>
            <w:tcW w:w="846" w:type="dxa"/>
            <w:vAlign w:val="center"/>
          </w:tcPr>
          <w:p w:rsidR="00D0457B" w:rsidRPr="00D0457B" w:rsidRDefault="00D0457B"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Tinggi</w:t>
            </w:r>
          </w:p>
        </w:tc>
      </w:tr>
      <w:tr w:rsidR="00D0457B" w:rsidRPr="00D0457B" w:rsidTr="00D0457B">
        <w:trPr>
          <w:trHeight w:val="307"/>
          <w:jc w:val="center"/>
        </w:trPr>
        <w:tc>
          <w:tcPr>
            <w:tcW w:w="1166" w:type="dxa"/>
            <w:vAlign w:val="center"/>
          </w:tcPr>
          <w:p w:rsidR="00D0457B" w:rsidRPr="00D0457B" w:rsidRDefault="00D0457B"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68-86</w:t>
            </w:r>
          </w:p>
        </w:tc>
        <w:tc>
          <w:tcPr>
            <w:tcW w:w="926" w:type="dxa"/>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75</w:t>
            </w:r>
          </w:p>
        </w:tc>
        <w:tc>
          <w:tcPr>
            <w:tcW w:w="849" w:type="dxa"/>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6,6</w:t>
            </w:r>
          </w:p>
        </w:tc>
        <w:tc>
          <w:tcPr>
            <w:tcW w:w="846" w:type="dxa"/>
            <w:vAlign w:val="center"/>
          </w:tcPr>
          <w:p w:rsidR="00D0457B" w:rsidRPr="00D0457B" w:rsidRDefault="00D0457B"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Sedang</w:t>
            </w:r>
          </w:p>
        </w:tc>
      </w:tr>
      <w:tr w:rsidR="00D0457B" w:rsidRPr="00D0457B" w:rsidTr="00D0457B">
        <w:trPr>
          <w:trHeight w:val="324"/>
          <w:jc w:val="center"/>
        </w:trPr>
        <w:tc>
          <w:tcPr>
            <w:tcW w:w="1166" w:type="dxa"/>
            <w:vAlign w:val="center"/>
          </w:tcPr>
          <w:p w:rsidR="00D0457B" w:rsidRPr="00D0457B" w:rsidRDefault="00D0457B"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49-67</w:t>
            </w:r>
          </w:p>
        </w:tc>
        <w:tc>
          <w:tcPr>
            <w:tcW w:w="926" w:type="dxa"/>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849" w:type="dxa"/>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846" w:type="dxa"/>
            <w:vAlign w:val="center"/>
          </w:tcPr>
          <w:p w:rsidR="00D0457B" w:rsidRPr="00D0457B" w:rsidRDefault="00D0457B"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Rendah</w:t>
            </w:r>
          </w:p>
        </w:tc>
      </w:tr>
      <w:tr w:rsidR="00D0457B" w:rsidRPr="00D0457B" w:rsidTr="00D0457B">
        <w:trPr>
          <w:trHeight w:val="261"/>
          <w:jc w:val="center"/>
        </w:trPr>
        <w:tc>
          <w:tcPr>
            <w:tcW w:w="1166" w:type="dxa"/>
            <w:tcBorders>
              <w:bottom w:val="single" w:sz="4" w:space="0" w:color="auto"/>
            </w:tcBorders>
            <w:vAlign w:val="center"/>
          </w:tcPr>
          <w:p w:rsidR="00D0457B" w:rsidRPr="00D0457B" w:rsidRDefault="00D0457B"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30-48</w:t>
            </w:r>
          </w:p>
        </w:tc>
        <w:tc>
          <w:tcPr>
            <w:tcW w:w="926" w:type="dxa"/>
            <w:tcBorders>
              <w:bottom w:val="single" w:sz="4" w:space="0" w:color="auto"/>
            </w:tcBorders>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849" w:type="dxa"/>
            <w:tcBorders>
              <w:bottom w:val="single" w:sz="4" w:space="0" w:color="auto"/>
            </w:tcBorders>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846" w:type="dxa"/>
            <w:tcBorders>
              <w:bottom w:val="single" w:sz="4" w:space="0" w:color="auto"/>
            </w:tcBorders>
            <w:vAlign w:val="center"/>
          </w:tcPr>
          <w:p w:rsidR="00D0457B" w:rsidRPr="00D0457B" w:rsidRDefault="00D0457B"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Sangat rendah</w:t>
            </w:r>
          </w:p>
        </w:tc>
      </w:tr>
      <w:tr w:rsidR="00D0457B" w:rsidRPr="00D0457B" w:rsidTr="00D0457B">
        <w:trPr>
          <w:trHeight w:val="246"/>
          <w:jc w:val="center"/>
        </w:trPr>
        <w:tc>
          <w:tcPr>
            <w:tcW w:w="1166" w:type="dxa"/>
            <w:tcBorders>
              <w:top w:val="single" w:sz="4" w:space="0" w:color="auto"/>
              <w:bottom w:val="single" w:sz="4" w:space="0" w:color="auto"/>
            </w:tcBorders>
            <w:vAlign w:val="center"/>
          </w:tcPr>
          <w:p w:rsidR="00D0457B" w:rsidRPr="00D0457B" w:rsidRDefault="00D0457B"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Jumlah</w:t>
            </w:r>
          </w:p>
        </w:tc>
        <w:tc>
          <w:tcPr>
            <w:tcW w:w="926" w:type="dxa"/>
            <w:tcBorders>
              <w:top w:val="single" w:sz="4" w:space="0" w:color="auto"/>
              <w:bottom w:val="single" w:sz="4" w:space="0" w:color="auto"/>
            </w:tcBorders>
            <w:vAlign w:val="center"/>
          </w:tcPr>
          <w:p w:rsidR="00D0457B" w:rsidRPr="00D0457B" w:rsidRDefault="00D0457B"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264</w:t>
            </w:r>
          </w:p>
        </w:tc>
        <w:tc>
          <w:tcPr>
            <w:tcW w:w="849" w:type="dxa"/>
            <w:tcBorders>
              <w:top w:val="single" w:sz="4" w:space="0" w:color="auto"/>
              <w:bottom w:val="single" w:sz="4" w:space="0" w:color="auto"/>
            </w:tcBorders>
            <w:vAlign w:val="center"/>
          </w:tcPr>
          <w:p w:rsidR="00D0457B" w:rsidRPr="00D0457B" w:rsidRDefault="00D0457B"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100</w:t>
            </w:r>
          </w:p>
        </w:tc>
        <w:tc>
          <w:tcPr>
            <w:tcW w:w="846" w:type="dxa"/>
            <w:tcBorders>
              <w:top w:val="single" w:sz="4" w:space="0" w:color="auto"/>
              <w:bottom w:val="single" w:sz="4" w:space="0" w:color="auto"/>
            </w:tcBorders>
            <w:vAlign w:val="center"/>
          </w:tcPr>
          <w:p w:rsidR="00D0457B" w:rsidRPr="00D0457B" w:rsidRDefault="00D0457B" w:rsidP="00D51006">
            <w:pPr>
              <w:pStyle w:val="ListParagraph"/>
              <w:ind w:left="0"/>
              <w:jc w:val="center"/>
              <w:rPr>
                <w:rFonts w:ascii="Times New Roman" w:hAnsi="Times New Roman" w:cs="Times New Roman"/>
                <w:sz w:val="18"/>
                <w:szCs w:val="24"/>
              </w:rPr>
            </w:pPr>
          </w:p>
        </w:tc>
      </w:tr>
    </w:tbl>
    <w:p w:rsidR="00D0457B" w:rsidRPr="00D85478" w:rsidRDefault="00D0457B" w:rsidP="00D85478">
      <w:pPr>
        <w:spacing w:line="240" w:lineRule="auto"/>
        <w:jc w:val="both"/>
        <w:rPr>
          <w:rFonts w:ascii="Times New Roman" w:hAnsi="Times New Roman" w:cs="Times New Roman"/>
          <w:b/>
          <w:sz w:val="24"/>
          <w:szCs w:val="24"/>
        </w:rPr>
      </w:pPr>
    </w:p>
    <w:p w:rsidR="002A1F3C" w:rsidRPr="000A0FFD" w:rsidRDefault="002A1F3C" w:rsidP="00D51006">
      <w:pPr>
        <w:pStyle w:val="ListParagraph"/>
        <w:numPr>
          <w:ilvl w:val="0"/>
          <w:numId w:val="10"/>
        </w:numPr>
        <w:spacing w:line="240" w:lineRule="auto"/>
        <w:ind w:left="360"/>
        <w:jc w:val="both"/>
        <w:rPr>
          <w:rFonts w:ascii="Times New Roman" w:hAnsi="Times New Roman" w:cs="Times New Roman"/>
          <w:b/>
          <w:sz w:val="24"/>
          <w:szCs w:val="24"/>
        </w:rPr>
      </w:pPr>
      <w:r w:rsidRPr="000A0FFD">
        <w:rPr>
          <w:rFonts w:ascii="Times New Roman" w:hAnsi="Times New Roman" w:cs="Times New Roman"/>
          <w:b/>
          <w:sz w:val="24"/>
          <w:szCs w:val="24"/>
        </w:rPr>
        <w:t xml:space="preserve">Hasil belajar </w:t>
      </w:r>
      <w:r>
        <w:rPr>
          <w:rFonts w:ascii="Times New Roman" w:hAnsi="Times New Roman" w:cs="Times New Roman"/>
          <w:b/>
          <w:sz w:val="24"/>
          <w:szCs w:val="24"/>
        </w:rPr>
        <w:t xml:space="preserve">peserta didik </w:t>
      </w:r>
      <w:r w:rsidRPr="000A0FFD">
        <w:rPr>
          <w:rFonts w:ascii="Times New Roman" w:hAnsi="Times New Roman" w:cs="Times New Roman"/>
          <w:b/>
          <w:sz w:val="24"/>
          <w:szCs w:val="24"/>
        </w:rPr>
        <w:t xml:space="preserve"> SMA</w:t>
      </w:r>
      <w:r>
        <w:rPr>
          <w:rFonts w:ascii="Times New Roman" w:hAnsi="Times New Roman" w:cs="Times New Roman"/>
          <w:b/>
          <w:sz w:val="24"/>
          <w:szCs w:val="24"/>
        </w:rPr>
        <w:t xml:space="preserve"> </w:t>
      </w:r>
      <w:r w:rsidRPr="000A0FFD">
        <w:rPr>
          <w:rFonts w:ascii="Times New Roman" w:hAnsi="Times New Roman" w:cs="Times New Roman"/>
          <w:b/>
          <w:sz w:val="24"/>
          <w:szCs w:val="24"/>
        </w:rPr>
        <w:t>N</w:t>
      </w:r>
      <w:r>
        <w:rPr>
          <w:rFonts w:ascii="Times New Roman" w:hAnsi="Times New Roman" w:cs="Times New Roman"/>
          <w:b/>
          <w:sz w:val="24"/>
          <w:szCs w:val="24"/>
        </w:rPr>
        <w:t>egeri</w:t>
      </w:r>
      <w:r w:rsidRPr="000A0FFD">
        <w:rPr>
          <w:rFonts w:ascii="Times New Roman" w:hAnsi="Times New Roman" w:cs="Times New Roman"/>
          <w:b/>
          <w:sz w:val="24"/>
          <w:szCs w:val="24"/>
        </w:rPr>
        <w:t xml:space="preserve"> di Kabupaten Jeneponto</w:t>
      </w:r>
    </w:p>
    <w:p w:rsidR="002A1F3C" w:rsidRPr="00D84CA3" w:rsidRDefault="00296DBC" w:rsidP="00D51006">
      <w:pPr>
        <w:pStyle w:val="ListParagraph"/>
        <w:spacing w:after="0" w:line="240" w:lineRule="auto"/>
        <w:ind w:left="1350" w:hanging="1260"/>
        <w:jc w:val="both"/>
        <w:rPr>
          <w:rFonts w:ascii="Times New Roman" w:hAnsi="Times New Roman" w:cs="Times New Roman"/>
          <w:sz w:val="24"/>
          <w:szCs w:val="24"/>
        </w:rPr>
      </w:pPr>
      <w:r>
        <w:rPr>
          <w:rFonts w:ascii="Times New Roman" w:hAnsi="Times New Roman" w:cs="Times New Roman"/>
          <w:sz w:val="24"/>
          <w:szCs w:val="24"/>
        </w:rPr>
        <w:t>Tabel 4.5</w:t>
      </w:r>
      <w:r w:rsidR="002A1F3C">
        <w:rPr>
          <w:rFonts w:ascii="Times New Roman" w:hAnsi="Times New Roman" w:cs="Times New Roman"/>
          <w:sz w:val="24"/>
          <w:szCs w:val="24"/>
        </w:rPr>
        <w:t xml:space="preserve"> Statistik </w:t>
      </w:r>
      <w:r w:rsidR="002A1F3C" w:rsidRPr="00D84CA3">
        <w:rPr>
          <w:rFonts w:ascii="Times New Roman" w:hAnsi="Times New Roman" w:cs="Times New Roman"/>
          <w:sz w:val="24"/>
          <w:szCs w:val="24"/>
        </w:rPr>
        <w:t xml:space="preserve">Deskriptif </w:t>
      </w:r>
      <w:r w:rsidR="002A1F3C">
        <w:rPr>
          <w:rFonts w:ascii="Times New Roman" w:hAnsi="Times New Roman" w:cs="Times New Roman"/>
          <w:sz w:val="24"/>
          <w:szCs w:val="24"/>
        </w:rPr>
        <w:t xml:space="preserve">Nilai </w:t>
      </w:r>
      <w:r w:rsidR="002A1F3C" w:rsidRPr="00D84CA3">
        <w:rPr>
          <w:rFonts w:ascii="Times New Roman" w:hAnsi="Times New Roman" w:cs="Times New Roman"/>
          <w:sz w:val="24"/>
          <w:szCs w:val="24"/>
        </w:rPr>
        <w:t xml:space="preserve">Hasil Belajar Biologi </w:t>
      </w:r>
      <w:r w:rsidR="002A1F3C">
        <w:rPr>
          <w:rFonts w:ascii="Times New Roman" w:hAnsi="Times New Roman" w:cs="Times New Roman"/>
          <w:sz w:val="24"/>
          <w:szCs w:val="24"/>
        </w:rPr>
        <w:t xml:space="preserve">Peserta Didik </w:t>
      </w:r>
      <w:r w:rsidR="002A1F3C" w:rsidRPr="00D84CA3">
        <w:rPr>
          <w:rFonts w:ascii="Times New Roman" w:hAnsi="Times New Roman" w:cs="Times New Roman"/>
          <w:sz w:val="24"/>
          <w:szCs w:val="24"/>
        </w:rPr>
        <w:t>SMA</w:t>
      </w:r>
      <w:r w:rsidR="002A1F3C">
        <w:rPr>
          <w:rFonts w:ascii="Times New Roman" w:hAnsi="Times New Roman" w:cs="Times New Roman"/>
          <w:sz w:val="24"/>
          <w:szCs w:val="24"/>
        </w:rPr>
        <w:t xml:space="preserve"> </w:t>
      </w:r>
      <w:r w:rsidR="002A1F3C" w:rsidRPr="00D84CA3">
        <w:rPr>
          <w:rFonts w:ascii="Times New Roman" w:hAnsi="Times New Roman" w:cs="Times New Roman"/>
          <w:sz w:val="24"/>
          <w:szCs w:val="24"/>
        </w:rPr>
        <w:t>N</w:t>
      </w:r>
      <w:r w:rsidR="002A1F3C">
        <w:rPr>
          <w:rFonts w:ascii="Times New Roman" w:hAnsi="Times New Roman" w:cs="Times New Roman"/>
          <w:sz w:val="24"/>
          <w:szCs w:val="24"/>
        </w:rPr>
        <w:t>egeri</w:t>
      </w:r>
      <w:r w:rsidR="002A1F3C" w:rsidRPr="00D84CA3">
        <w:rPr>
          <w:rFonts w:ascii="Times New Roman" w:hAnsi="Times New Roman" w:cs="Times New Roman"/>
          <w:sz w:val="24"/>
          <w:szCs w:val="24"/>
        </w:rPr>
        <w:t xml:space="preserve"> di Kabupaten Jeneponto</w:t>
      </w:r>
    </w:p>
    <w:p w:rsidR="002A1F3C" w:rsidRPr="00D84CA3" w:rsidRDefault="002A1F3C" w:rsidP="00D51006">
      <w:pPr>
        <w:pStyle w:val="ListParagraph"/>
        <w:spacing w:after="0" w:line="240" w:lineRule="auto"/>
        <w:ind w:left="2160" w:hanging="1080"/>
        <w:jc w:val="both"/>
        <w:rPr>
          <w:rFonts w:ascii="Times New Roman" w:hAnsi="Times New Roman" w:cs="Times New Roman"/>
          <w:sz w:val="24"/>
          <w:szCs w:val="24"/>
        </w:rPr>
      </w:pPr>
    </w:p>
    <w:tbl>
      <w:tblPr>
        <w:tblStyle w:val="TableGrid"/>
        <w:tblW w:w="0" w:type="auto"/>
        <w:jc w:val="center"/>
        <w:tblInd w:w="3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381"/>
      </w:tblGrid>
      <w:tr w:rsidR="002A1F3C" w:rsidRPr="0049690D" w:rsidTr="0049690D">
        <w:trPr>
          <w:jc w:val="center"/>
        </w:trPr>
        <w:tc>
          <w:tcPr>
            <w:tcW w:w="3893" w:type="dxa"/>
            <w:tcBorders>
              <w:top w:val="single" w:sz="4" w:space="0" w:color="auto"/>
              <w:bottom w:val="single" w:sz="4" w:space="0" w:color="auto"/>
            </w:tcBorders>
            <w:vAlign w:val="center"/>
          </w:tcPr>
          <w:p w:rsidR="002A1F3C" w:rsidRPr="0049690D" w:rsidRDefault="002A1F3C" w:rsidP="00D51006">
            <w:pPr>
              <w:jc w:val="center"/>
              <w:rPr>
                <w:rFonts w:ascii="Times New Roman" w:hAnsi="Times New Roman" w:cs="Times New Roman"/>
                <w:sz w:val="20"/>
                <w:szCs w:val="24"/>
              </w:rPr>
            </w:pPr>
            <w:r w:rsidRPr="0049690D">
              <w:rPr>
                <w:rFonts w:ascii="Times New Roman" w:hAnsi="Times New Roman" w:cs="Times New Roman"/>
                <w:sz w:val="20"/>
                <w:szCs w:val="24"/>
              </w:rPr>
              <w:t>Statistik Deskriptif</w:t>
            </w:r>
          </w:p>
        </w:tc>
        <w:tc>
          <w:tcPr>
            <w:tcW w:w="1850" w:type="dxa"/>
            <w:tcBorders>
              <w:top w:val="single" w:sz="4" w:space="0" w:color="auto"/>
              <w:bottom w:val="single" w:sz="4" w:space="0" w:color="auto"/>
            </w:tcBorders>
            <w:vAlign w:val="center"/>
          </w:tcPr>
          <w:p w:rsidR="002A1F3C" w:rsidRPr="0049690D" w:rsidRDefault="002A1F3C" w:rsidP="00D51006">
            <w:pPr>
              <w:jc w:val="center"/>
              <w:rPr>
                <w:rFonts w:ascii="Times New Roman" w:hAnsi="Times New Roman" w:cs="Times New Roman"/>
                <w:sz w:val="20"/>
                <w:szCs w:val="24"/>
              </w:rPr>
            </w:pPr>
            <w:r w:rsidRPr="0049690D">
              <w:rPr>
                <w:rFonts w:ascii="Times New Roman" w:hAnsi="Times New Roman" w:cs="Times New Roman"/>
                <w:sz w:val="20"/>
                <w:szCs w:val="24"/>
              </w:rPr>
              <w:t>Nilai Statistik</w:t>
            </w:r>
          </w:p>
        </w:tc>
      </w:tr>
      <w:tr w:rsidR="002A1F3C" w:rsidRPr="0049690D" w:rsidTr="0049690D">
        <w:trPr>
          <w:jc w:val="center"/>
        </w:trPr>
        <w:tc>
          <w:tcPr>
            <w:tcW w:w="3893" w:type="dxa"/>
            <w:tcBorders>
              <w:top w:val="single" w:sz="4" w:space="0" w:color="auto"/>
            </w:tcBorders>
            <w:vAlign w:val="center"/>
          </w:tcPr>
          <w:p w:rsidR="002A1F3C" w:rsidRPr="0049690D" w:rsidRDefault="002A1F3C" w:rsidP="00D51006">
            <w:pPr>
              <w:jc w:val="both"/>
              <w:rPr>
                <w:rFonts w:ascii="Times New Roman" w:hAnsi="Times New Roman" w:cs="Times New Roman"/>
                <w:sz w:val="20"/>
                <w:szCs w:val="24"/>
              </w:rPr>
            </w:pPr>
            <w:r w:rsidRPr="0049690D">
              <w:rPr>
                <w:rFonts w:ascii="Times New Roman" w:hAnsi="Times New Roman" w:cs="Times New Roman"/>
                <w:sz w:val="20"/>
                <w:szCs w:val="24"/>
              </w:rPr>
              <w:t xml:space="preserve"> Jumlah sampel</w:t>
            </w:r>
          </w:p>
        </w:tc>
        <w:tc>
          <w:tcPr>
            <w:tcW w:w="1850" w:type="dxa"/>
            <w:tcBorders>
              <w:top w:val="single" w:sz="4" w:space="0" w:color="auto"/>
            </w:tcBorders>
            <w:vAlign w:val="center"/>
          </w:tcPr>
          <w:p w:rsidR="002A1F3C" w:rsidRPr="0049690D" w:rsidRDefault="002A1F3C" w:rsidP="00D51006">
            <w:pPr>
              <w:jc w:val="center"/>
              <w:rPr>
                <w:rFonts w:ascii="Times New Roman" w:hAnsi="Times New Roman" w:cs="Times New Roman"/>
                <w:sz w:val="20"/>
                <w:szCs w:val="24"/>
              </w:rPr>
            </w:pPr>
            <w:r w:rsidRPr="0049690D">
              <w:rPr>
                <w:rFonts w:ascii="Times New Roman" w:hAnsi="Times New Roman" w:cs="Times New Roman"/>
                <w:sz w:val="20"/>
                <w:szCs w:val="24"/>
              </w:rPr>
              <w:t>264</w:t>
            </w:r>
          </w:p>
        </w:tc>
      </w:tr>
      <w:tr w:rsidR="002A1F3C" w:rsidRPr="0049690D" w:rsidTr="0049690D">
        <w:trPr>
          <w:jc w:val="center"/>
        </w:trPr>
        <w:tc>
          <w:tcPr>
            <w:tcW w:w="3893" w:type="dxa"/>
            <w:vAlign w:val="center"/>
          </w:tcPr>
          <w:p w:rsidR="002A1F3C" w:rsidRPr="0049690D" w:rsidRDefault="002A1F3C" w:rsidP="00D51006">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rata-rata</w:t>
            </w:r>
          </w:p>
        </w:tc>
        <w:tc>
          <w:tcPr>
            <w:tcW w:w="1850" w:type="dxa"/>
            <w:vAlign w:val="center"/>
          </w:tcPr>
          <w:p w:rsidR="002A1F3C" w:rsidRPr="0049690D" w:rsidRDefault="002A1F3C" w:rsidP="00D51006">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77.78</w:t>
            </w:r>
          </w:p>
        </w:tc>
      </w:tr>
      <w:tr w:rsidR="002A1F3C" w:rsidRPr="0049690D" w:rsidTr="0049690D">
        <w:trPr>
          <w:jc w:val="center"/>
        </w:trPr>
        <w:tc>
          <w:tcPr>
            <w:tcW w:w="3893" w:type="dxa"/>
            <w:vAlign w:val="center"/>
          </w:tcPr>
          <w:p w:rsidR="002A1F3C" w:rsidRPr="0049690D" w:rsidRDefault="002A1F3C" w:rsidP="00D51006">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tengah</w:t>
            </w:r>
          </w:p>
        </w:tc>
        <w:tc>
          <w:tcPr>
            <w:tcW w:w="1850" w:type="dxa"/>
            <w:vAlign w:val="center"/>
          </w:tcPr>
          <w:p w:rsidR="002A1F3C" w:rsidRPr="0049690D" w:rsidRDefault="002A1F3C" w:rsidP="00D51006">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78.00</w:t>
            </w:r>
          </w:p>
        </w:tc>
      </w:tr>
      <w:tr w:rsidR="002A1F3C" w:rsidRPr="0049690D" w:rsidTr="0049690D">
        <w:trPr>
          <w:jc w:val="center"/>
        </w:trPr>
        <w:tc>
          <w:tcPr>
            <w:tcW w:w="3893" w:type="dxa"/>
            <w:vAlign w:val="center"/>
          </w:tcPr>
          <w:p w:rsidR="002A1F3C" w:rsidRPr="0049690D" w:rsidRDefault="002A1F3C" w:rsidP="00D51006">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yang sering muncul</w:t>
            </w:r>
          </w:p>
        </w:tc>
        <w:tc>
          <w:tcPr>
            <w:tcW w:w="1850" w:type="dxa"/>
            <w:vAlign w:val="center"/>
          </w:tcPr>
          <w:p w:rsidR="002A1F3C" w:rsidRPr="0049690D" w:rsidRDefault="002A1F3C" w:rsidP="00D51006">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78</w:t>
            </w:r>
          </w:p>
        </w:tc>
      </w:tr>
      <w:tr w:rsidR="002A1F3C" w:rsidRPr="0049690D" w:rsidTr="0049690D">
        <w:trPr>
          <w:jc w:val="center"/>
        </w:trPr>
        <w:tc>
          <w:tcPr>
            <w:tcW w:w="3893" w:type="dxa"/>
            <w:vAlign w:val="center"/>
          </w:tcPr>
          <w:p w:rsidR="002A1F3C" w:rsidRPr="0049690D" w:rsidRDefault="002A1F3C" w:rsidP="00D51006">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Simpangan baku</w:t>
            </w:r>
          </w:p>
        </w:tc>
        <w:tc>
          <w:tcPr>
            <w:tcW w:w="1850" w:type="dxa"/>
            <w:vAlign w:val="center"/>
          </w:tcPr>
          <w:p w:rsidR="002A1F3C" w:rsidRPr="0049690D" w:rsidRDefault="002A1F3C" w:rsidP="00D51006">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2.383</w:t>
            </w:r>
          </w:p>
        </w:tc>
      </w:tr>
      <w:tr w:rsidR="002A1F3C" w:rsidRPr="0049690D" w:rsidTr="0049690D">
        <w:trPr>
          <w:jc w:val="center"/>
        </w:trPr>
        <w:tc>
          <w:tcPr>
            <w:tcW w:w="3893" w:type="dxa"/>
            <w:vAlign w:val="center"/>
          </w:tcPr>
          <w:p w:rsidR="002A1F3C" w:rsidRPr="0049690D" w:rsidRDefault="002A1F3C" w:rsidP="00D51006">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Rentang nilai</w:t>
            </w:r>
          </w:p>
        </w:tc>
        <w:tc>
          <w:tcPr>
            <w:tcW w:w="1850" w:type="dxa"/>
            <w:vAlign w:val="center"/>
          </w:tcPr>
          <w:p w:rsidR="002A1F3C" w:rsidRPr="0049690D" w:rsidRDefault="002A1F3C" w:rsidP="00D51006">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13</w:t>
            </w:r>
          </w:p>
        </w:tc>
      </w:tr>
      <w:tr w:rsidR="002A1F3C" w:rsidRPr="0049690D" w:rsidTr="0049690D">
        <w:trPr>
          <w:jc w:val="center"/>
        </w:trPr>
        <w:tc>
          <w:tcPr>
            <w:tcW w:w="3893" w:type="dxa"/>
            <w:vAlign w:val="center"/>
          </w:tcPr>
          <w:p w:rsidR="002A1F3C" w:rsidRPr="0049690D" w:rsidRDefault="002A1F3C" w:rsidP="00D51006">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minimum</w:t>
            </w:r>
          </w:p>
        </w:tc>
        <w:tc>
          <w:tcPr>
            <w:tcW w:w="1850" w:type="dxa"/>
            <w:vAlign w:val="center"/>
          </w:tcPr>
          <w:p w:rsidR="002A1F3C" w:rsidRPr="0049690D" w:rsidRDefault="002A1F3C" w:rsidP="00D51006">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75</w:t>
            </w:r>
          </w:p>
        </w:tc>
      </w:tr>
      <w:tr w:rsidR="002A1F3C" w:rsidRPr="0049690D" w:rsidTr="0049690D">
        <w:trPr>
          <w:jc w:val="center"/>
        </w:trPr>
        <w:tc>
          <w:tcPr>
            <w:tcW w:w="3893" w:type="dxa"/>
            <w:vAlign w:val="center"/>
          </w:tcPr>
          <w:p w:rsidR="002A1F3C" w:rsidRPr="0049690D" w:rsidRDefault="002A1F3C" w:rsidP="00D51006">
            <w:pPr>
              <w:autoSpaceDE w:val="0"/>
              <w:autoSpaceDN w:val="0"/>
              <w:adjustRightInd w:val="0"/>
              <w:ind w:left="60" w:right="60"/>
              <w:jc w:val="both"/>
              <w:rPr>
                <w:rFonts w:ascii="Times New Roman" w:hAnsi="Times New Roman" w:cs="Times New Roman"/>
                <w:sz w:val="20"/>
                <w:szCs w:val="24"/>
              </w:rPr>
            </w:pPr>
            <w:r w:rsidRPr="0049690D">
              <w:rPr>
                <w:rFonts w:ascii="Times New Roman" w:hAnsi="Times New Roman" w:cs="Times New Roman"/>
                <w:sz w:val="20"/>
                <w:szCs w:val="24"/>
              </w:rPr>
              <w:t>Nilai maksimum</w:t>
            </w:r>
          </w:p>
        </w:tc>
        <w:tc>
          <w:tcPr>
            <w:tcW w:w="1850" w:type="dxa"/>
            <w:vAlign w:val="center"/>
          </w:tcPr>
          <w:p w:rsidR="002A1F3C" w:rsidRPr="0049690D" w:rsidRDefault="002A1F3C" w:rsidP="00D51006">
            <w:pPr>
              <w:autoSpaceDE w:val="0"/>
              <w:autoSpaceDN w:val="0"/>
              <w:adjustRightInd w:val="0"/>
              <w:ind w:left="60" w:right="60"/>
              <w:jc w:val="center"/>
              <w:rPr>
                <w:rFonts w:ascii="Times New Roman" w:hAnsi="Times New Roman" w:cs="Times New Roman"/>
                <w:sz w:val="20"/>
                <w:szCs w:val="24"/>
              </w:rPr>
            </w:pPr>
            <w:r w:rsidRPr="0049690D">
              <w:rPr>
                <w:rFonts w:ascii="Times New Roman" w:hAnsi="Times New Roman" w:cs="Times New Roman"/>
                <w:sz w:val="20"/>
                <w:szCs w:val="24"/>
              </w:rPr>
              <w:t>88</w:t>
            </w:r>
          </w:p>
        </w:tc>
      </w:tr>
    </w:tbl>
    <w:p w:rsidR="002A1F3C" w:rsidRPr="00052AE4" w:rsidRDefault="002A1F3C" w:rsidP="00D51006">
      <w:pPr>
        <w:spacing w:after="0" w:line="240" w:lineRule="auto"/>
        <w:jc w:val="both"/>
        <w:rPr>
          <w:rFonts w:ascii="Times New Roman" w:hAnsi="Times New Roman" w:cs="Times New Roman"/>
          <w:sz w:val="24"/>
          <w:szCs w:val="24"/>
        </w:rPr>
      </w:pPr>
    </w:p>
    <w:p w:rsidR="002A1F3C" w:rsidRDefault="00296DBC" w:rsidP="00D51006">
      <w:pPr>
        <w:pStyle w:val="ListParagraph"/>
        <w:spacing w:after="0" w:line="240" w:lineRule="auto"/>
        <w:ind w:left="1260" w:hanging="1170"/>
        <w:jc w:val="both"/>
        <w:rPr>
          <w:rFonts w:ascii="Times New Roman" w:hAnsi="Times New Roman" w:cs="Times New Roman"/>
          <w:sz w:val="24"/>
          <w:szCs w:val="24"/>
        </w:rPr>
      </w:pPr>
      <w:r>
        <w:rPr>
          <w:rFonts w:ascii="Times New Roman" w:hAnsi="Times New Roman" w:cs="Times New Roman"/>
          <w:sz w:val="24"/>
          <w:szCs w:val="24"/>
        </w:rPr>
        <w:t>Tabel 4.6</w:t>
      </w:r>
      <w:r w:rsidR="002A1F3C">
        <w:rPr>
          <w:rFonts w:ascii="Times New Roman" w:hAnsi="Times New Roman" w:cs="Times New Roman"/>
          <w:sz w:val="24"/>
          <w:szCs w:val="24"/>
        </w:rPr>
        <w:t xml:space="preserve"> Distribusi Frekuensi d</w:t>
      </w:r>
      <w:r w:rsidR="002A1F3C" w:rsidRPr="00D84CA3">
        <w:rPr>
          <w:rFonts w:ascii="Times New Roman" w:hAnsi="Times New Roman" w:cs="Times New Roman"/>
          <w:sz w:val="24"/>
          <w:szCs w:val="24"/>
        </w:rPr>
        <w:t>an Persentase Hasil Belajar Biologi Peserta Didik SMA</w:t>
      </w:r>
      <w:r w:rsidR="002A1F3C">
        <w:rPr>
          <w:rFonts w:ascii="Times New Roman" w:hAnsi="Times New Roman" w:cs="Times New Roman"/>
          <w:sz w:val="24"/>
          <w:szCs w:val="24"/>
        </w:rPr>
        <w:t xml:space="preserve"> </w:t>
      </w:r>
      <w:r w:rsidR="002A1F3C" w:rsidRPr="00D84CA3">
        <w:rPr>
          <w:rFonts w:ascii="Times New Roman" w:hAnsi="Times New Roman" w:cs="Times New Roman"/>
          <w:sz w:val="24"/>
          <w:szCs w:val="24"/>
        </w:rPr>
        <w:t>N</w:t>
      </w:r>
      <w:r w:rsidR="002A1F3C">
        <w:rPr>
          <w:rFonts w:ascii="Times New Roman" w:hAnsi="Times New Roman" w:cs="Times New Roman"/>
          <w:sz w:val="24"/>
          <w:szCs w:val="24"/>
        </w:rPr>
        <w:t>egeri</w:t>
      </w:r>
      <w:r w:rsidR="002A1F3C" w:rsidRPr="00D84CA3">
        <w:rPr>
          <w:rFonts w:ascii="Times New Roman" w:hAnsi="Times New Roman" w:cs="Times New Roman"/>
          <w:sz w:val="24"/>
          <w:szCs w:val="24"/>
        </w:rPr>
        <w:t xml:space="preserve"> </w:t>
      </w:r>
      <w:r w:rsidR="002A1F3C">
        <w:rPr>
          <w:rFonts w:ascii="Times New Roman" w:hAnsi="Times New Roman" w:cs="Times New Roman"/>
          <w:sz w:val="24"/>
          <w:szCs w:val="24"/>
        </w:rPr>
        <w:t>d</w:t>
      </w:r>
      <w:r w:rsidR="002A1F3C" w:rsidRPr="00D84CA3">
        <w:rPr>
          <w:rFonts w:ascii="Times New Roman" w:hAnsi="Times New Roman" w:cs="Times New Roman"/>
          <w:sz w:val="24"/>
          <w:szCs w:val="24"/>
        </w:rPr>
        <w:t xml:space="preserve">i Kabupaten Jeneponto </w:t>
      </w:r>
    </w:p>
    <w:p w:rsidR="002A1F3C" w:rsidRPr="00D84CA3" w:rsidRDefault="002A1F3C" w:rsidP="00D51006">
      <w:pPr>
        <w:pStyle w:val="ListParagraph"/>
        <w:spacing w:after="0" w:line="240" w:lineRule="auto"/>
        <w:jc w:val="center"/>
        <w:rPr>
          <w:rFonts w:ascii="Times New Roman" w:hAnsi="Times New Roman" w:cs="Times New Roman"/>
          <w:sz w:val="24"/>
          <w:szCs w:val="24"/>
        </w:rPr>
      </w:pPr>
    </w:p>
    <w:tbl>
      <w:tblPr>
        <w:tblStyle w:val="TableGrid"/>
        <w:tblW w:w="494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1005"/>
        <w:gridCol w:w="1180"/>
        <w:gridCol w:w="1320"/>
      </w:tblGrid>
      <w:tr w:rsidR="002A1F3C" w:rsidRPr="00D0457B" w:rsidTr="007E09E0">
        <w:trPr>
          <w:jc w:val="center"/>
        </w:trPr>
        <w:tc>
          <w:tcPr>
            <w:tcW w:w="1437" w:type="dxa"/>
            <w:tcBorders>
              <w:top w:val="single" w:sz="4" w:space="0" w:color="auto"/>
              <w:bottom w:val="single" w:sz="4" w:space="0" w:color="auto"/>
            </w:tcBorders>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Interval/Skor</w:t>
            </w:r>
          </w:p>
        </w:tc>
        <w:tc>
          <w:tcPr>
            <w:tcW w:w="1005" w:type="dxa"/>
            <w:tcBorders>
              <w:top w:val="single" w:sz="4" w:space="0" w:color="auto"/>
              <w:bottom w:val="single" w:sz="4" w:space="0" w:color="auto"/>
            </w:tcBorders>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 xml:space="preserve">Frekuensi </w:t>
            </w:r>
          </w:p>
        </w:tc>
        <w:tc>
          <w:tcPr>
            <w:tcW w:w="1180" w:type="dxa"/>
            <w:tcBorders>
              <w:top w:val="single" w:sz="4" w:space="0" w:color="auto"/>
              <w:bottom w:val="single" w:sz="4" w:space="0" w:color="auto"/>
            </w:tcBorders>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 xml:space="preserve">Persentase (%) </w:t>
            </w:r>
          </w:p>
        </w:tc>
        <w:tc>
          <w:tcPr>
            <w:tcW w:w="1320" w:type="dxa"/>
            <w:tcBorders>
              <w:top w:val="single" w:sz="4" w:space="0" w:color="auto"/>
              <w:bottom w:val="single" w:sz="4" w:space="0" w:color="auto"/>
            </w:tcBorders>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 xml:space="preserve">Kategori </w:t>
            </w:r>
          </w:p>
        </w:tc>
      </w:tr>
      <w:tr w:rsidR="002A1F3C" w:rsidRPr="00D0457B" w:rsidTr="007E09E0">
        <w:trPr>
          <w:trHeight w:val="243"/>
          <w:jc w:val="center"/>
        </w:trPr>
        <w:tc>
          <w:tcPr>
            <w:tcW w:w="1437" w:type="dxa"/>
            <w:tcBorders>
              <w:top w:val="single" w:sz="4" w:space="0" w:color="auto"/>
            </w:tcBorders>
            <w:vAlign w:val="center"/>
          </w:tcPr>
          <w:p w:rsidR="002A1F3C" w:rsidRPr="00D0457B" w:rsidRDefault="002A1F3C"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85-100</w:t>
            </w:r>
          </w:p>
        </w:tc>
        <w:tc>
          <w:tcPr>
            <w:tcW w:w="1005" w:type="dxa"/>
            <w:tcBorders>
              <w:top w:val="single" w:sz="4" w:space="0" w:color="auto"/>
            </w:tcBorders>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6</w:t>
            </w:r>
          </w:p>
        </w:tc>
        <w:tc>
          <w:tcPr>
            <w:tcW w:w="1180" w:type="dxa"/>
            <w:tcBorders>
              <w:top w:val="single" w:sz="4" w:space="0" w:color="auto"/>
            </w:tcBorders>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2,3</w:t>
            </w:r>
          </w:p>
        </w:tc>
        <w:tc>
          <w:tcPr>
            <w:tcW w:w="1320" w:type="dxa"/>
            <w:tcBorders>
              <w:top w:val="single" w:sz="4" w:space="0" w:color="auto"/>
            </w:tcBorders>
            <w:vAlign w:val="center"/>
          </w:tcPr>
          <w:p w:rsidR="002A1F3C" w:rsidRPr="00D0457B" w:rsidRDefault="002A1F3C"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Sangat tinggi</w:t>
            </w:r>
          </w:p>
        </w:tc>
      </w:tr>
      <w:tr w:rsidR="002A1F3C" w:rsidRPr="00D0457B" w:rsidTr="007E09E0">
        <w:trPr>
          <w:trHeight w:val="307"/>
          <w:jc w:val="center"/>
        </w:trPr>
        <w:tc>
          <w:tcPr>
            <w:tcW w:w="1437" w:type="dxa"/>
            <w:vAlign w:val="center"/>
          </w:tcPr>
          <w:p w:rsidR="002A1F3C" w:rsidRPr="00D0457B" w:rsidRDefault="002A1F3C"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65-84</w:t>
            </w:r>
          </w:p>
        </w:tc>
        <w:tc>
          <w:tcPr>
            <w:tcW w:w="1005" w:type="dxa"/>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258</w:t>
            </w:r>
          </w:p>
        </w:tc>
        <w:tc>
          <w:tcPr>
            <w:tcW w:w="1180" w:type="dxa"/>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97,7</w:t>
            </w:r>
          </w:p>
        </w:tc>
        <w:tc>
          <w:tcPr>
            <w:tcW w:w="1320" w:type="dxa"/>
            <w:vAlign w:val="center"/>
          </w:tcPr>
          <w:p w:rsidR="002A1F3C" w:rsidRPr="00D0457B" w:rsidRDefault="002A1F3C"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Tinggi</w:t>
            </w:r>
          </w:p>
        </w:tc>
      </w:tr>
      <w:tr w:rsidR="002A1F3C" w:rsidRPr="00D0457B" w:rsidTr="007E09E0">
        <w:trPr>
          <w:trHeight w:val="307"/>
          <w:jc w:val="center"/>
        </w:trPr>
        <w:tc>
          <w:tcPr>
            <w:tcW w:w="1437" w:type="dxa"/>
            <w:vAlign w:val="center"/>
          </w:tcPr>
          <w:p w:rsidR="002A1F3C" w:rsidRPr="00D0457B" w:rsidRDefault="002A1F3C"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55-64</w:t>
            </w:r>
          </w:p>
        </w:tc>
        <w:tc>
          <w:tcPr>
            <w:tcW w:w="1005" w:type="dxa"/>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1180" w:type="dxa"/>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1320" w:type="dxa"/>
            <w:vAlign w:val="center"/>
          </w:tcPr>
          <w:p w:rsidR="002A1F3C" w:rsidRPr="00D0457B" w:rsidRDefault="002A1F3C"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Sedang</w:t>
            </w:r>
          </w:p>
        </w:tc>
      </w:tr>
      <w:tr w:rsidR="002A1F3C" w:rsidRPr="00D0457B" w:rsidTr="007E09E0">
        <w:trPr>
          <w:trHeight w:val="225"/>
          <w:jc w:val="center"/>
        </w:trPr>
        <w:tc>
          <w:tcPr>
            <w:tcW w:w="1437" w:type="dxa"/>
            <w:vAlign w:val="center"/>
          </w:tcPr>
          <w:p w:rsidR="002A1F3C" w:rsidRPr="00D0457B" w:rsidRDefault="002A1F3C"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lastRenderedPageBreak/>
              <w:t>40-54</w:t>
            </w:r>
          </w:p>
        </w:tc>
        <w:tc>
          <w:tcPr>
            <w:tcW w:w="1005" w:type="dxa"/>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1180" w:type="dxa"/>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1320" w:type="dxa"/>
            <w:vAlign w:val="center"/>
          </w:tcPr>
          <w:p w:rsidR="002A1F3C" w:rsidRPr="00D0457B" w:rsidRDefault="002A1F3C"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Rendah</w:t>
            </w:r>
          </w:p>
        </w:tc>
      </w:tr>
      <w:tr w:rsidR="002A1F3C" w:rsidRPr="00D0457B" w:rsidTr="007E09E0">
        <w:trPr>
          <w:trHeight w:val="369"/>
          <w:jc w:val="center"/>
        </w:trPr>
        <w:tc>
          <w:tcPr>
            <w:tcW w:w="1437" w:type="dxa"/>
            <w:tcBorders>
              <w:bottom w:val="single" w:sz="4" w:space="0" w:color="auto"/>
            </w:tcBorders>
            <w:vAlign w:val="center"/>
          </w:tcPr>
          <w:p w:rsidR="002A1F3C" w:rsidRPr="00D0457B" w:rsidRDefault="002A1F3C"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20-39</w:t>
            </w:r>
          </w:p>
        </w:tc>
        <w:tc>
          <w:tcPr>
            <w:tcW w:w="1005" w:type="dxa"/>
            <w:tcBorders>
              <w:bottom w:val="single" w:sz="4" w:space="0" w:color="auto"/>
            </w:tcBorders>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1180" w:type="dxa"/>
            <w:tcBorders>
              <w:bottom w:val="single" w:sz="4" w:space="0" w:color="auto"/>
            </w:tcBorders>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0</w:t>
            </w:r>
          </w:p>
        </w:tc>
        <w:tc>
          <w:tcPr>
            <w:tcW w:w="1320" w:type="dxa"/>
            <w:tcBorders>
              <w:bottom w:val="single" w:sz="4" w:space="0" w:color="auto"/>
            </w:tcBorders>
            <w:vAlign w:val="center"/>
          </w:tcPr>
          <w:p w:rsidR="002A1F3C" w:rsidRPr="00D0457B" w:rsidRDefault="002A1F3C" w:rsidP="00D51006">
            <w:pPr>
              <w:pStyle w:val="ListParagraph"/>
              <w:autoSpaceDE w:val="0"/>
              <w:autoSpaceDN w:val="0"/>
              <w:adjustRightInd w:val="0"/>
              <w:ind w:left="0"/>
              <w:jc w:val="both"/>
              <w:rPr>
                <w:rFonts w:ascii="Times New Roman" w:hAnsi="Times New Roman" w:cs="Times New Roman"/>
                <w:sz w:val="18"/>
                <w:szCs w:val="24"/>
              </w:rPr>
            </w:pPr>
            <w:r w:rsidRPr="00D0457B">
              <w:rPr>
                <w:rFonts w:ascii="Times New Roman" w:hAnsi="Times New Roman" w:cs="Times New Roman"/>
                <w:sz w:val="18"/>
                <w:szCs w:val="24"/>
              </w:rPr>
              <w:t>Sangat rendah</w:t>
            </w:r>
          </w:p>
        </w:tc>
      </w:tr>
      <w:tr w:rsidR="002A1F3C" w:rsidRPr="00D0457B" w:rsidTr="007E09E0">
        <w:trPr>
          <w:trHeight w:val="246"/>
          <w:jc w:val="center"/>
        </w:trPr>
        <w:tc>
          <w:tcPr>
            <w:tcW w:w="1437" w:type="dxa"/>
            <w:tcBorders>
              <w:top w:val="single" w:sz="4" w:space="0" w:color="auto"/>
              <w:bottom w:val="single" w:sz="4" w:space="0" w:color="auto"/>
            </w:tcBorders>
            <w:vAlign w:val="center"/>
          </w:tcPr>
          <w:p w:rsidR="002A1F3C" w:rsidRPr="00D0457B" w:rsidRDefault="002A1F3C"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Jumlah</w:t>
            </w:r>
          </w:p>
        </w:tc>
        <w:tc>
          <w:tcPr>
            <w:tcW w:w="1005" w:type="dxa"/>
            <w:tcBorders>
              <w:top w:val="single" w:sz="4" w:space="0" w:color="auto"/>
              <w:bottom w:val="single" w:sz="4" w:space="0" w:color="auto"/>
            </w:tcBorders>
            <w:vAlign w:val="center"/>
          </w:tcPr>
          <w:p w:rsidR="002A1F3C" w:rsidRPr="00D0457B" w:rsidRDefault="002A1F3C" w:rsidP="00D51006">
            <w:pPr>
              <w:pStyle w:val="ListParagraph"/>
              <w:autoSpaceDE w:val="0"/>
              <w:autoSpaceDN w:val="0"/>
              <w:adjustRightInd w:val="0"/>
              <w:ind w:left="0"/>
              <w:jc w:val="center"/>
              <w:rPr>
                <w:rFonts w:ascii="Times New Roman" w:hAnsi="Times New Roman" w:cs="Times New Roman"/>
                <w:sz w:val="18"/>
                <w:szCs w:val="24"/>
              </w:rPr>
            </w:pPr>
            <w:r w:rsidRPr="00D0457B">
              <w:rPr>
                <w:rFonts w:ascii="Times New Roman" w:hAnsi="Times New Roman" w:cs="Times New Roman"/>
                <w:sz w:val="18"/>
                <w:szCs w:val="24"/>
              </w:rPr>
              <w:t>264</w:t>
            </w:r>
          </w:p>
        </w:tc>
        <w:tc>
          <w:tcPr>
            <w:tcW w:w="1180" w:type="dxa"/>
            <w:tcBorders>
              <w:top w:val="single" w:sz="4" w:space="0" w:color="auto"/>
              <w:bottom w:val="single" w:sz="4" w:space="0" w:color="auto"/>
            </w:tcBorders>
            <w:vAlign w:val="center"/>
          </w:tcPr>
          <w:p w:rsidR="002A1F3C" w:rsidRPr="00D0457B" w:rsidRDefault="002A1F3C" w:rsidP="00D51006">
            <w:pPr>
              <w:pStyle w:val="ListParagraph"/>
              <w:ind w:left="0"/>
              <w:jc w:val="center"/>
              <w:rPr>
                <w:rFonts w:ascii="Times New Roman" w:hAnsi="Times New Roman" w:cs="Times New Roman"/>
                <w:sz w:val="18"/>
                <w:szCs w:val="24"/>
              </w:rPr>
            </w:pPr>
            <w:r w:rsidRPr="00D0457B">
              <w:rPr>
                <w:rFonts w:ascii="Times New Roman" w:hAnsi="Times New Roman" w:cs="Times New Roman"/>
                <w:sz w:val="18"/>
                <w:szCs w:val="24"/>
              </w:rPr>
              <w:t>100</w:t>
            </w:r>
          </w:p>
        </w:tc>
        <w:tc>
          <w:tcPr>
            <w:tcW w:w="1320" w:type="dxa"/>
            <w:tcBorders>
              <w:top w:val="single" w:sz="4" w:space="0" w:color="auto"/>
              <w:bottom w:val="single" w:sz="4" w:space="0" w:color="auto"/>
            </w:tcBorders>
            <w:vAlign w:val="center"/>
          </w:tcPr>
          <w:p w:rsidR="002A1F3C" w:rsidRPr="00D0457B" w:rsidRDefault="002A1F3C" w:rsidP="00D51006">
            <w:pPr>
              <w:pStyle w:val="ListParagraph"/>
              <w:ind w:left="0"/>
              <w:jc w:val="center"/>
              <w:rPr>
                <w:rFonts w:ascii="Times New Roman" w:hAnsi="Times New Roman" w:cs="Times New Roman"/>
                <w:sz w:val="18"/>
                <w:szCs w:val="24"/>
              </w:rPr>
            </w:pPr>
          </w:p>
        </w:tc>
      </w:tr>
    </w:tbl>
    <w:p w:rsidR="002A1F3C" w:rsidRDefault="002A1F3C" w:rsidP="00D51006">
      <w:pPr>
        <w:spacing w:after="0" w:line="240" w:lineRule="auto"/>
        <w:ind w:left="630"/>
        <w:jc w:val="both"/>
        <w:rPr>
          <w:rFonts w:ascii="Times New Roman" w:hAnsi="Times New Roman" w:cs="Times New Roman"/>
          <w:sz w:val="24"/>
          <w:szCs w:val="24"/>
        </w:rPr>
      </w:pPr>
    </w:p>
    <w:p w:rsidR="002A1F3C" w:rsidRDefault="002A1F3C" w:rsidP="00D51006">
      <w:pPr>
        <w:pStyle w:val="ListParagraph"/>
        <w:numPr>
          <w:ilvl w:val="0"/>
          <w:numId w:val="10"/>
        </w:numPr>
        <w:tabs>
          <w:tab w:val="left" w:pos="4410"/>
          <w:tab w:val="left" w:pos="5580"/>
          <w:tab w:val="left" w:pos="6660"/>
        </w:tabs>
        <w:spacing w:after="0" w:line="240" w:lineRule="auto"/>
        <w:ind w:left="360"/>
        <w:jc w:val="both"/>
        <w:rPr>
          <w:rFonts w:ascii="Times New Roman" w:hAnsi="Times New Roman"/>
          <w:b/>
          <w:sz w:val="24"/>
          <w:szCs w:val="24"/>
        </w:rPr>
      </w:pPr>
      <w:r w:rsidRPr="00E219CB">
        <w:rPr>
          <w:rFonts w:ascii="Times New Roman" w:hAnsi="Times New Roman"/>
          <w:b/>
          <w:sz w:val="24"/>
          <w:szCs w:val="24"/>
        </w:rPr>
        <w:t>Hubungan Antara Persepsi Peserta Didik Tentang Gaya Mengajar Guru Biologi</w:t>
      </w:r>
      <w:r>
        <w:rPr>
          <w:rFonts w:ascii="Times New Roman" w:hAnsi="Times New Roman"/>
          <w:b/>
          <w:sz w:val="24"/>
          <w:szCs w:val="24"/>
        </w:rPr>
        <w:t xml:space="preserve"> dengan Motivasi Belajar SMA Negeri di Kabupaten Jeneponto</w:t>
      </w:r>
    </w:p>
    <w:p w:rsidR="002A1F3C" w:rsidRPr="00E219CB" w:rsidRDefault="002A1F3C" w:rsidP="00D51006">
      <w:pPr>
        <w:pStyle w:val="ListParagraph"/>
        <w:tabs>
          <w:tab w:val="left" w:pos="4410"/>
          <w:tab w:val="left" w:pos="5580"/>
          <w:tab w:val="left" w:pos="6660"/>
        </w:tabs>
        <w:spacing w:after="0" w:line="240" w:lineRule="auto"/>
        <w:ind w:left="360"/>
        <w:jc w:val="both"/>
        <w:rPr>
          <w:rFonts w:ascii="Times New Roman" w:hAnsi="Times New Roman"/>
          <w:b/>
          <w:sz w:val="24"/>
          <w:szCs w:val="24"/>
        </w:rPr>
      </w:pPr>
    </w:p>
    <w:p w:rsidR="002A1F3C" w:rsidRDefault="00296DBC" w:rsidP="00D51006">
      <w:pPr>
        <w:tabs>
          <w:tab w:val="left" w:pos="360"/>
          <w:tab w:val="left" w:pos="5580"/>
          <w:tab w:val="left" w:pos="6660"/>
        </w:tabs>
        <w:spacing w:after="0" w:line="240" w:lineRule="auto"/>
        <w:ind w:left="1710" w:hanging="1710"/>
        <w:jc w:val="both"/>
        <w:rPr>
          <w:rFonts w:ascii="Times New Roman" w:hAnsi="Times New Roman"/>
          <w:sz w:val="24"/>
          <w:szCs w:val="24"/>
        </w:rPr>
      </w:pPr>
      <w:r>
        <w:rPr>
          <w:rFonts w:ascii="Times New Roman" w:hAnsi="Times New Roman"/>
          <w:sz w:val="24"/>
          <w:szCs w:val="24"/>
        </w:rPr>
        <w:tab/>
        <w:t>Tabel 4.7</w:t>
      </w:r>
      <w:r w:rsidR="002A1F3C">
        <w:rPr>
          <w:rFonts w:ascii="Times New Roman" w:hAnsi="Times New Roman"/>
          <w:sz w:val="24"/>
          <w:szCs w:val="24"/>
        </w:rPr>
        <w:t xml:space="preserve"> Koefisien Persepsi Peserta Didik tentang Gaya Mengajar Guru Biologi (X</w:t>
      </w:r>
      <w:r w:rsidR="002A1F3C" w:rsidRPr="002A4D99">
        <w:rPr>
          <w:rFonts w:ascii="Times New Roman" w:hAnsi="Times New Roman"/>
          <w:sz w:val="24"/>
          <w:szCs w:val="24"/>
          <w:vertAlign w:val="subscript"/>
        </w:rPr>
        <w:t>1</w:t>
      </w:r>
      <w:r w:rsidR="002A1F3C">
        <w:rPr>
          <w:rFonts w:ascii="Times New Roman" w:hAnsi="Times New Roman"/>
          <w:sz w:val="24"/>
          <w:szCs w:val="24"/>
        </w:rPr>
        <w:t>)</w:t>
      </w:r>
    </w:p>
    <w:p w:rsidR="002A1F3C" w:rsidRPr="00903CB6" w:rsidRDefault="002A1F3C" w:rsidP="00D51006">
      <w:pPr>
        <w:tabs>
          <w:tab w:val="left" w:pos="540"/>
          <w:tab w:val="left" w:pos="5580"/>
          <w:tab w:val="left" w:pos="6660"/>
        </w:tabs>
        <w:spacing w:after="0" w:line="240" w:lineRule="auto"/>
        <w:jc w:val="both"/>
        <w:rPr>
          <w:rFonts w:ascii="Times New Roman" w:hAnsi="Times New Roman"/>
          <w:sz w:val="24"/>
          <w:szCs w:val="24"/>
        </w:rPr>
      </w:pPr>
    </w:p>
    <w:tbl>
      <w:tblPr>
        <w:tblStyle w:val="TableGrid"/>
        <w:tblW w:w="41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20"/>
        <w:gridCol w:w="1080"/>
        <w:gridCol w:w="630"/>
        <w:gridCol w:w="680"/>
      </w:tblGrid>
      <w:tr w:rsidR="002A1F3C" w:rsidRPr="00BE6785" w:rsidTr="00BE6785">
        <w:tc>
          <w:tcPr>
            <w:tcW w:w="990"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Sumber Variasi</w:t>
            </w:r>
          </w:p>
        </w:tc>
        <w:tc>
          <w:tcPr>
            <w:tcW w:w="720"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Koefisien</w:t>
            </w:r>
          </w:p>
        </w:tc>
        <w:tc>
          <w:tcPr>
            <w:tcW w:w="1080" w:type="dxa"/>
            <w:tcBorders>
              <w:top w:val="single" w:sz="4" w:space="0" w:color="auto"/>
              <w:bottom w:val="single" w:sz="4" w:space="0" w:color="auto"/>
            </w:tcBorders>
          </w:tcPr>
          <w:p w:rsidR="002A1F3C" w:rsidRPr="00BE6785" w:rsidRDefault="002A1F3C"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Standar Kesalahan Koefisien</w:t>
            </w:r>
          </w:p>
        </w:tc>
        <w:tc>
          <w:tcPr>
            <w:tcW w:w="630"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t</w:t>
            </w:r>
            <w:r w:rsidRPr="00BE6785">
              <w:rPr>
                <w:rFonts w:ascii="Times New Roman" w:hAnsi="Times New Roman"/>
                <w:sz w:val="18"/>
                <w:szCs w:val="24"/>
                <w:vertAlign w:val="subscript"/>
              </w:rPr>
              <w:t>Hitung</w:t>
            </w:r>
          </w:p>
        </w:tc>
        <w:tc>
          <w:tcPr>
            <w:tcW w:w="680"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Probabilitas</w:t>
            </w:r>
          </w:p>
        </w:tc>
      </w:tr>
      <w:tr w:rsidR="002A1F3C" w:rsidRPr="00BE6785" w:rsidTr="00BE6785">
        <w:tc>
          <w:tcPr>
            <w:tcW w:w="99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rPr>
                <w:rFonts w:ascii="Times New Roman" w:hAnsi="Times New Roman"/>
                <w:sz w:val="18"/>
                <w:szCs w:val="24"/>
              </w:rPr>
            </w:pPr>
            <w:r w:rsidRPr="00BE6785">
              <w:rPr>
                <w:rFonts w:ascii="Times New Roman" w:hAnsi="Times New Roman"/>
                <w:sz w:val="18"/>
                <w:szCs w:val="24"/>
              </w:rPr>
              <w:t>Konstanta</w:t>
            </w:r>
          </w:p>
        </w:tc>
        <w:tc>
          <w:tcPr>
            <w:tcW w:w="72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46,609</w:t>
            </w:r>
          </w:p>
        </w:tc>
        <w:tc>
          <w:tcPr>
            <w:tcW w:w="108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6.234</w:t>
            </w:r>
          </w:p>
        </w:tc>
        <w:tc>
          <w:tcPr>
            <w:tcW w:w="63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7.477</w:t>
            </w:r>
          </w:p>
        </w:tc>
        <w:tc>
          <w:tcPr>
            <w:tcW w:w="68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0.000</w:t>
            </w:r>
          </w:p>
        </w:tc>
      </w:tr>
      <w:tr w:rsidR="002A1F3C" w:rsidRPr="00BE6785" w:rsidTr="00BE6785">
        <w:tc>
          <w:tcPr>
            <w:tcW w:w="99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rPr>
                <w:rFonts w:ascii="Times New Roman" w:hAnsi="Times New Roman"/>
                <w:sz w:val="18"/>
                <w:szCs w:val="24"/>
              </w:rPr>
            </w:pPr>
            <w:r w:rsidRPr="00BE6785">
              <w:rPr>
                <w:rFonts w:ascii="Times New Roman" w:hAnsi="Times New Roman"/>
                <w:sz w:val="18"/>
                <w:szCs w:val="24"/>
              </w:rPr>
              <w:t>Persepsi peserta didik tentang gaya mengajar guru biologi (X</w:t>
            </w:r>
            <w:r w:rsidRPr="00BE6785">
              <w:rPr>
                <w:rFonts w:ascii="Times New Roman" w:hAnsi="Times New Roman"/>
                <w:sz w:val="18"/>
                <w:szCs w:val="24"/>
                <w:vertAlign w:val="subscript"/>
              </w:rPr>
              <w:t>1</w:t>
            </w:r>
            <w:r w:rsidRPr="00BE6785">
              <w:rPr>
                <w:rFonts w:ascii="Times New Roman" w:hAnsi="Times New Roman"/>
                <w:sz w:val="18"/>
                <w:szCs w:val="24"/>
              </w:rPr>
              <w:t>)</w:t>
            </w:r>
          </w:p>
        </w:tc>
        <w:tc>
          <w:tcPr>
            <w:tcW w:w="72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0,592</w:t>
            </w:r>
          </w:p>
        </w:tc>
        <w:tc>
          <w:tcPr>
            <w:tcW w:w="108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0.083</w:t>
            </w:r>
          </w:p>
        </w:tc>
        <w:tc>
          <w:tcPr>
            <w:tcW w:w="63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7,125</w:t>
            </w:r>
          </w:p>
        </w:tc>
        <w:tc>
          <w:tcPr>
            <w:tcW w:w="68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0.000</w:t>
            </w:r>
          </w:p>
        </w:tc>
      </w:tr>
    </w:tbl>
    <w:p w:rsidR="002A1F3C" w:rsidRDefault="002A1F3C" w:rsidP="00D51006">
      <w:pPr>
        <w:tabs>
          <w:tab w:val="left" w:pos="1980"/>
          <w:tab w:val="left" w:pos="5580"/>
          <w:tab w:val="left" w:pos="6660"/>
        </w:tabs>
        <w:spacing w:after="0" w:line="240" w:lineRule="auto"/>
        <w:ind w:firstLine="900"/>
        <w:jc w:val="both"/>
        <w:rPr>
          <w:rFonts w:ascii="Times New Roman" w:hAnsi="Times New Roman"/>
          <w:sz w:val="24"/>
          <w:szCs w:val="24"/>
        </w:rPr>
      </w:pPr>
    </w:p>
    <w:p w:rsidR="00D0457B" w:rsidRPr="003E6F7A" w:rsidRDefault="00296DBC" w:rsidP="00296DBC">
      <w:pPr>
        <w:tabs>
          <w:tab w:val="left" w:pos="1980"/>
          <w:tab w:val="left" w:pos="5580"/>
          <w:tab w:val="left" w:pos="6660"/>
        </w:tabs>
        <w:spacing w:after="0" w:line="240" w:lineRule="auto"/>
        <w:ind w:left="1080" w:hanging="1080"/>
        <w:jc w:val="both"/>
        <w:rPr>
          <w:rFonts w:ascii="Times New Roman" w:hAnsi="Times New Roman"/>
          <w:sz w:val="24"/>
          <w:szCs w:val="24"/>
        </w:rPr>
      </w:pPr>
      <w:r>
        <w:rPr>
          <w:rFonts w:ascii="Times New Roman" w:hAnsi="Times New Roman"/>
          <w:sz w:val="24"/>
          <w:szCs w:val="24"/>
        </w:rPr>
        <w:t>Tabel 4.8</w:t>
      </w:r>
      <w:r w:rsidR="00D0457B">
        <w:rPr>
          <w:rFonts w:ascii="Times New Roman" w:hAnsi="Times New Roman"/>
          <w:sz w:val="24"/>
          <w:szCs w:val="24"/>
        </w:rPr>
        <w:t xml:space="preserve"> Anova Hubungan Persepsi Peserta Didik Tentang Gaya Mengajar Guru (X</w:t>
      </w:r>
      <w:r w:rsidR="00D0457B" w:rsidRPr="008C6F2E">
        <w:rPr>
          <w:rFonts w:ascii="Times New Roman" w:hAnsi="Times New Roman"/>
          <w:sz w:val="24"/>
          <w:szCs w:val="24"/>
          <w:vertAlign w:val="subscript"/>
        </w:rPr>
        <w:t>1</w:t>
      </w:r>
      <w:r w:rsidR="00D0457B">
        <w:rPr>
          <w:rFonts w:ascii="Times New Roman" w:hAnsi="Times New Roman"/>
          <w:sz w:val="24"/>
          <w:szCs w:val="24"/>
        </w:rPr>
        <w:t>) dengan Motivasi Belajar Biologi (Y</w:t>
      </w:r>
      <w:r w:rsidR="00D0457B">
        <w:rPr>
          <w:rFonts w:ascii="Times New Roman" w:hAnsi="Times New Roman"/>
          <w:sz w:val="24"/>
          <w:szCs w:val="24"/>
          <w:vertAlign w:val="subscript"/>
        </w:rPr>
        <w:t>1</w:t>
      </w:r>
      <w:r w:rsidR="00D0457B">
        <w:rPr>
          <w:rFonts w:ascii="Times New Roman" w:hAnsi="Times New Roman"/>
          <w:sz w:val="24"/>
          <w:szCs w:val="24"/>
        </w:rPr>
        <w:t>) Peserta Didik SMA Negeri di Kabupaten Jeneponto</w:t>
      </w:r>
    </w:p>
    <w:p w:rsidR="00D0457B" w:rsidRPr="001C58D2" w:rsidRDefault="00D0457B" w:rsidP="00D51006">
      <w:pPr>
        <w:tabs>
          <w:tab w:val="left" w:pos="1980"/>
          <w:tab w:val="left" w:pos="5580"/>
          <w:tab w:val="left" w:pos="6660"/>
        </w:tabs>
        <w:spacing w:after="0" w:line="240" w:lineRule="auto"/>
        <w:ind w:firstLine="540"/>
        <w:jc w:val="both"/>
        <w:rPr>
          <w:rFonts w:ascii="Times New Roman" w:hAnsi="Times New Roman"/>
          <w:sz w:val="24"/>
          <w:szCs w:val="24"/>
        </w:rPr>
      </w:pPr>
    </w:p>
    <w:tbl>
      <w:tblPr>
        <w:tblStyle w:val="TableGrid"/>
        <w:tblpPr w:leftFromText="180" w:rightFromText="180" w:vertAnchor="text" w:tblpY="1"/>
        <w:tblOverlap w:val="never"/>
        <w:tblW w:w="44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981"/>
        <w:gridCol w:w="746"/>
        <w:gridCol w:w="891"/>
        <w:gridCol w:w="711"/>
        <w:gridCol w:w="550"/>
      </w:tblGrid>
      <w:tr w:rsidR="00D0457B" w:rsidRPr="00D0457B" w:rsidTr="00D0457B">
        <w:tc>
          <w:tcPr>
            <w:tcW w:w="823" w:type="dxa"/>
            <w:tcBorders>
              <w:top w:val="single" w:sz="4" w:space="0" w:color="auto"/>
              <w:bottom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Sumber Variasi</w:t>
            </w:r>
          </w:p>
        </w:tc>
        <w:tc>
          <w:tcPr>
            <w:tcW w:w="836" w:type="dxa"/>
            <w:tcBorders>
              <w:top w:val="single" w:sz="4" w:space="0" w:color="auto"/>
              <w:bottom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Jumlah kuadrat</w:t>
            </w:r>
          </w:p>
        </w:tc>
        <w:tc>
          <w:tcPr>
            <w:tcW w:w="645" w:type="dxa"/>
            <w:tcBorders>
              <w:top w:val="single" w:sz="4" w:space="0" w:color="auto"/>
              <w:bottom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Derajat bebas</w:t>
            </w:r>
          </w:p>
        </w:tc>
        <w:tc>
          <w:tcPr>
            <w:tcW w:w="763" w:type="dxa"/>
            <w:tcBorders>
              <w:top w:val="single" w:sz="4" w:space="0" w:color="auto"/>
              <w:bottom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Rerata kuadrat (RK)</w:t>
            </w:r>
          </w:p>
        </w:tc>
        <w:tc>
          <w:tcPr>
            <w:tcW w:w="617" w:type="dxa"/>
            <w:tcBorders>
              <w:top w:val="single" w:sz="4" w:space="0" w:color="auto"/>
              <w:bottom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F</w:t>
            </w:r>
            <w:r w:rsidRPr="00D0457B">
              <w:rPr>
                <w:rFonts w:ascii="Times New Roman" w:hAnsi="Times New Roman"/>
                <w:sz w:val="18"/>
                <w:szCs w:val="24"/>
                <w:vertAlign w:val="subscript"/>
              </w:rPr>
              <w:t>hitung</w:t>
            </w:r>
          </w:p>
        </w:tc>
        <w:tc>
          <w:tcPr>
            <w:tcW w:w="726" w:type="dxa"/>
            <w:tcBorders>
              <w:top w:val="single" w:sz="4" w:space="0" w:color="auto"/>
              <w:bottom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vertAlign w:val="subscript"/>
              </w:rPr>
            </w:pPr>
            <w:r w:rsidRPr="00D0457B">
              <w:rPr>
                <w:rFonts w:ascii="Times New Roman" w:hAnsi="Times New Roman"/>
                <w:sz w:val="18"/>
                <w:szCs w:val="24"/>
              </w:rPr>
              <w:t>F</w:t>
            </w:r>
            <w:r w:rsidRPr="00D0457B">
              <w:rPr>
                <w:rFonts w:ascii="Times New Roman" w:hAnsi="Times New Roman"/>
                <w:sz w:val="18"/>
                <w:szCs w:val="24"/>
                <w:vertAlign w:val="subscript"/>
              </w:rPr>
              <w:t>tabel</w:t>
            </w:r>
          </w:p>
          <w:p w:rsidR="00D0457B" w:rsidRPr="00D0457B" w:rsidRDefault="00D0457B" w:rsidP="00D51006">
            <w:pPr>
              <w:pStyle w:val="ListParagraph"/>
              <w:tabs>
                <w:tab w:val="left" w:pos="4410"/>
                <w:tab w:val="left" w:pos="5580"/>
                <w:tab w:val="left" w:pos="6660"/>
              </w:tabs>
              <w:ind w:left="0" w:right="-257"/>
              <w:jc w:val="both"/>
              <w:rPr>
                <w:rFonts w:ascii="Times New Roman" w:hAnsi="Times New Roman"/>
                <w:sz w:val="18"/>
                <w:szCs w:val="24"/>
              </w:rPr>
            </w:pPr>
            <w:r w:rsidRPr="00D0457B">
              <w:rPr>
                <w:rFonts w:ascii="Times New Roman" w:hAnsi="Times New Roman"/>
                <w:sz w:val="18"/>
                <w:szCs w:val="24"/>
              </w:rPr>
              <w:t>(</w:t>
            </w:r>
            <w:r w:rsidRPr="00D0457B">
              <w:rPr>
                <w:rFonts w:ascii="Times New Roman" w:hAnsi="Times New Roman" w:cs="Times New Roman"/>
                <w:sz w:val="18"/>
                <w:szCs w:val="24"/>
              </w:rPr>
              <w:t>α</w:t>
            </w:r>
            <w:r w:rsidRPr="00D0457B">
              <w:rPr>
                <w:rFonts w:ascii="Times New Roman" w:hAnsi="Times New Roman"/>
                <w:sz w:val="18"/>
                <w:szCs w:val="24"/>
              </w:rPr>
              <w:t xml:space="preserve"> = 0,05)</w:t>
            </w:r>
          </w:p>
        </w:tc>
      </w:tr>
      <w:tr w:rsidR="00D0457B" w:rsidRPr="00D0457B" w:rsidTr="00D0457B">
        <w:tc>
          <w:tcPr>
            <w:tcW w:w="823" w:type="dxa"/>
            <w:tcBorders>
              <w:top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Regresi</w:t>
            </w:r>
          </w:p>
        </w:tc>
        <w:tc>
          <w:tcPr>
            <w:tcW w:w="836" w:type="dxa"/>
            <w:tcBorders>
              <w:top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3424,697</w:t>
            </w:r>
          </w:p>
        </w:tc>
        <w:tc>
          <w:tcPr>
            <w:tcW w:w="645" w:type="dxa"/>
            <w:tcBorders>
              <w:top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1</w:t>
            </w:r>
          </w:p>
        </w:tc>
        <w:tc>
          <w:tcPr>
            <w:tcW w:w="763" w:type="dxa"/>
            <w:tcBorders>
              <w:top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3424,697</w:t>
            </w:r>
          </w:p>
        </w:tc>
        <w:tc>
          <w:tcPr>
            <w:tcW w:w="617" w:type="dxa"/>
            <w:tcBorders>
              <w:top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50,769</w:t>
            </w:r>
          </w:p>
        </w:tc>
        <w:tc>
          <w:tcPr>
            <w:tcW w:w="726" w:type="dxa"/>
            <w:tcBorders>
              <w:top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3,86</w:t>
            </w:r>
          </w:p>
        </w:tc>
      </w:tr>
      <w:tr w:rsidR="00D0457B" w:rsidRPr="00D0457B" w:rsidTr="00D0457B">
        <w:tc>
          <w:tcPr>
            <w:tcW w:w="823" w:type="dxa"/>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Kesalahan</w:t>
            </w:r>
          </w:p>
        </w:tc>
        <w:tc>
          <w:tcPr>
            <w:tcW w:w="836" w:type="dxa"/>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17673,424</w:t>
            </w:r>
          </w:p>
        </w:tc>
        <w:tc>
          <w:tcPr>
            <w:tcW w:w="645" w:type="dxa"/>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262</w:t>
            </w:r>
          </w:p>
        </w:tc>
        <w:tc>
          <w:tcPr>
            <w:tcW w:w="763" w:type="dxa"/>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45.531</w:t>
            </w:r>
          </w:p>
        </w:tc>
        <w:tc>
          <w:tcPr>
            <w:tcW w:w="617" w:type="dxa"/>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p>
        </w:tc>
        <w:tc>
          <w:tcPr>
            <w:tcW w:w="726" w:type="dxa"/>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p>
        </w:tc>
      </w:tr>
      <w:tr w:rsidR="00D0457B" w:rsidRPr="00D0457B" w:rsidTr="00D0457B">
        <w:tc>
          <w:tcPr>
            <w:tcW w:w="823" w:type="dxa"/>
            <w:tcBorders>
              <w:bottom w:val="single" w:sz="4" w:space="0" w:color="auto"/>
            </w:tcBorders>
          </w:tcPr>
          <w:p w:rsidR="00D0457B" w:rsidRPr="00D0457B" w:rsidRDefault="00D0457B" w:rsidP="00D51006">
            <w:pPr>
              <w:pStyle w:val="ListParagraph"/>
              <w:tabs>
                <w:tab w:val="left" w:pos="4410"/>
                <w:tab w:val="left" w:pos="5580"/>
                <w:tab w:val="left" w:pos="6660"/>
              </w:tabs>
              <w:ind w:left="0"/>
              <w:jc w:val="both"/>
              <w:rPr>
                <w:rFonts w:ascii="Times New Roman" w:hAnsi="Times New Roman"/>
                <w:sz w:val="18"/>
                <w:szCs w:val="24"/>
              </w:rPr>
            </w:pPr>
            <w:r w:rsidRPr="00D0457B">
              <w:rPr>
                <w:rFonts w:ascii="Times New Roman" w:hAnsi="Times New Roman"/>
                <w:sz w:val="18"/>
                <w:szCs w:val="24"/>
              </w:rPr>
              <w:t>Total</w:t>
            </w:r>
          </w:p>
        </w:tc>
        <w:tc>
          <w:tcPr>
            <w:tcW w:w="836" w:type="dxa"/>
            <w:tcBorders>
              <w:bottom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21098,121</w:t>
            </w:r>
          </w:p>
        </w:tc>
        <w:tc>
          <w:tcPr>
            <w:tcW w:w="645" w:type="dxa"/>
            <w:tcBorders>
              <w:bottom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r w:rsidRPr="00D0457B">
              <w:rPr>
                <w:rFonts w:ascii="Times New Roman" w:hAnsi="Times New Roman"/>
                <w:sz w:val="18"/>
                <w:szCs w:val="24"/>
              </w:rPr>
              <w:t>263</w:t>
            </w:r>
          </w:p>
        </w:tc>
        <w:tc>
          <w:tcPr>
            <w:tcW w:w="763" w:type="dxa"/>
            <w:tcBorders>
              <w:bottom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p>
        </w:tc>
        <w:tc>
          <w:tcPr>
            <w:tcW w:w="617" w:type="dxa"/>
            <w:tcBorders>
              <w:bottom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p>
        </w:tc>
        <w:tc>
          <w:tcPr>
            <w:tcW w:w="726" w:type="dxa"/>
            <w:tcBorders>
              <w:bottom w:val="single" w:sz="4" w:space="0" w:color="auto"/>
            </w:tcBorders>
          </w:tcPr>
          <w:p w:rsidR="00D0457B" w:rsidRPr="00D0457B" w:rsidRDefault="00D0457B" w:rsidP="00D51006">
            <w:pPr>
              <w:pStyle w:val="ListParagraph"/>
              <w:tabs>
                <w:tab w:val="left" w:pos="4410"/>
                <w:tab w:val="left" w:pos="5580"/>
                <w:tab w:val="left" w:pos="6660"/>
              </w:tabs>
              <w:ind w:left="0"/>
              <w:jc w:val="center"/>
              <w:rPr>
                <w:rFonts w:ascii="Times New Roman" w:hAnsi="Times New Roman"/>
                <w:sz w:val="18"/>
                <w:szCs w:val="24"/>
              </w:rPr>
            </w:pPr>
          </w:p>
        </w:tc>
      </w:tr>
    </w:tbl>
    <w:p w:rsidR="002A1F3C" w:rsidRPr="00D72059" w:rsidRDefault="002A1F3C" w:rsidP="00D51006">
      <w:pPr>
        <w:tabs>
          <w:tab w:val="left" w:pos="4410"/>
          <w:tab w:val="left" w:pos="5580"/>
          <w:tab w:val="left" w:pos="6660"/>
        </w:tabs>
        <w:spacing w:after="0" w:line="240" w:lineRule="auto"/>
        <w:jc w:val="both"/>
        <w:rPr>
          <w:rFonts w:ascii="Times New Roman" w:hAnsi="Times New Roman"/>
          <w:sz w:val="24"/>
          <w:szCs w:val="24"/>
        </w:rPr>
      </w:pPr>
    </w:p>
    <w:p w:rsidR="002A1F3C" w:rsidRPr="00BA5486" w:rsidRDefault="002A1F3C" w:rsidP="00D51006">
      <w:pPr>
        <w:pStyle w:val="ListParagraph"/>
        <w:numPr>
          <w:ilvl w:val="0"/>
          <w:numId w:val="10"/>
        </w:numPr>
        <w:tabs>
          <w:tab w:val="left" w:pos="5580"/>
          <w:tab w:val="left" w:pos="6660"/>
        </w:tabs>
        <w:spacing w:after="0" w:line="240" w:lineRule="auto"/>
        <w:ind w:left="360"/>
        <w:jc w:val="both"/>
        <w:rPr>
          <w:rFonts w:ascii="Times New Roman" w:hAnsi="Times New Roman"/>
          <w:b/>
          <w:sz w:val="24"/>
          <w:szCs w:val="24"/>
          <w:lang w:val="en-US"/>
        </w:rPr>
      </w:pPr>
      <w:r w:rsidRPr="00E219CB">
        <w:rPr>
          <w:rFonts w:ascii="Times New Roman" w:hAnsi="Times New Roman"/>
          <w:b/>
          <w:sz w:val="24"/>
          <w:szCs w:val="24"/>
        </w:rPr>
        <w:t xml:space="preserve">Hubungan antara persepsi peserta didik tentang gaya mengajar guru Biologi dengan hasil belajar Biologi SMA Negeri di Kabupaten Jeneponto </w:t>
      </w:r>
    </w:p>
    <w:p w:rsidR="002A1F3C" w:rsidRPr="00E219CB" w:rsidRDefault="002A1F3C" w:rsidP="00D51006">
      <w:pPr>
        <w:pStyle w:val="ListParagraph"/>
        <w:tabs>
          <w:tab w:val="left" w:pos="5580"/>
          <w:tab w:val="left" w:pos="6660"/>
        </w:tabs>
        <w:spacing w:after="0" w:line="240" w:lineRule="auto"/>
        <w:ind w:left="360"/>
        <w:jc w:val="both"/>
        <w:rPr>
          <w:rFonts w:ascii="Times New Roman" w:hAnsi="Times New Roman"/>
          <w:b/>
          <w:sz w:val="24"/>
          <w:szCs w:val="24"/>
          <w:lang w:val="en-US"/>
        </w:rPr>
      </w:pPr>
    </w:p>
    <w:p w:rsidR="002A1F3C" w:rsidRDefault="002A1F3C" w:rsidP="00D51006">
      <w:pPr>
        <w:pStyle w:val="ListParagraph"/>
        <w:tabs>
          <w:tab w:val="left" w:pos="540"/>
          <w:tab w:val="left" w:pos="5580"/>
          <w:tab w:val="left" w:pos="6660"/>
        </w:tabs>
        <w:spacing w:after="0" w:line="240" w:lineRule="auto"/>
        <w:ind w:left="1260" w:hanging="1260"/>
        <w:jc w:val="both"/>
        <w:rPr>
          <w:rFonts w:ascii="Times New Roman" w:hAnsi="Times New Roman"/>
          <w:sz w:val="24"/>
          <w:szCs w:val="24"/>
        </w:rPr>
      </w:pPr>
      <w:r w:rsidRPr="00645BDB">
        <w:rPr>
          <w:rFonts w:ascii="Times New Roman" w:hAnsi="Times New Roman"/>
          <w:sz w:val="24"/>
          <w:szCs w:val="24"/>
        </w:rPr>
        <w:t>Tabel 4.</w:t>
      </w:r>
      <w:r w:rsidR="00296DBC">
        <w:rPr>
          <w:rFonts w:ascii="Times New Roman" w:hAnsi="Times New Roman"/>
          <w:sz w:val="24"/>
          <w:szCs w:val="24"/>
        </w:rPr>
        <w:t>9</w:t>
      </w:r>
      <w:r w:rsidRPr="00645BDB">
        <w:rPr>
          <w:rFonts w:ascii="Times New Roman" w:hAnsi="Times New Roman"/>
          <w:sz w:val="24"/>
          <w:szCs w:val="24"/>
        </w:rPr>
        <w:t xml:space="preserve"> Koefisien </w:t>
      </w:r>
      <w:r>
        <w:rPr>
          <w:rFonts w:ascii="Times New Roman" w:hAnsi="Times New Roman"/>
          <w:sz w:val="24"/>
          <w:szCs w:val="24"/>
        </w:rPr>
        <w:t>Persepsi Peserta Didik tentang Gaya Mengajar Guru Biologi (X</w:t>
      </w:r>
      <w:r>
        <w:rPr>
          <w:rFonts w:ascii="Times New Roman" w:hAnsi="Times New Roman"/>
          <w:sz w:val="24"/>
          <w:szCs w:val="24"/>
          <w:vertAlign w:val="subscript"/>
        </w:rPr>
        <w:t>1</w:t>
      </w:r>
      <w:r w:rsidRPr="00645BDB">
        <w:rPr>
          <w:rFonts w:ascii="Times New Roman" w:hAnsi="Times New Roman"/>
          <w:sz w:val="24"/>
          <w:szCs w:val="24"/>
        </w:rPr>
        <w:t>)</w:t>
      </w:r>
    </w:p>
    <w:p w:rsidR="002A1F3C" w:rsidRPr="00516A27" w:rsidRDefault="002A1F3C" w:rsidP="00D51006">
      <w:pPr>
        <w:pStyle w:val="ListParagraph"/>
        <w:tabs>
          <w:tab w:val="left" w:pos="540"/>
          <w:tab w:val="left" w:pos="5580"/>
          <w:tab w:val="left" w:pos="6660"/>
        </w:tabs>
        <w:spacing w:after="0" w:line="240" w:lineRule="auto"/>
        <w:ind w:left="1980" w:hanging="1260"/>
        <w:jc w:val="both"/>
        <w:rPr>
          <w:rFonts w:ascii="Times New Roman" w:hAnsi="Times New Roman"/>
          <w:sz w:val="24"/>
          <w:szCs w:val="24"/>
        </w:rPr>
      </w:pPr>
    </w:p>
    <w:tbl>
      <w:tblPr>
        <w:tblStyle w:val="TableGrid"/>
        <w:tblW w:w="45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0"/>
        <w:gridCol w:w="720"/>
        <w:gridCol w:w="900"/>
        <w:gridCol w:w="1172"/>
      </w:tblGrid>
      <w:tr w:rsidR="002A1F3C" w:rsidRPr="00BE6785" w:rsidTr="00604850">
        <w:tc>
          <w:tcPr>
            <w:tcW w:w="810"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Sumber Variasi</w:t>
            </w:r>
          </w:p>
        </w:tc>
        <w:tc>
          <w:tcPr>
            <w:tcW w:w="900"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Koefisien</w:t>
            </w:r>
          </w:p>
        </w:tc>
        <w:tc>
          <w:tcPr>
            <w:tcW w:w="720" w:type="dxa"/>
            <w:tcBorders>
              <w:top w:val="single" w:sz="4" w:space="0" w:color="auto"/>
              <w:bottom w:val="single" w:sz="4" w:space="0" w:color="auto"/>
            </w:tcBorders>
          </w:tcPr>
          <w:p w:rsidR="002A1F3C" w:rsidRPr="00BE6785" w:rsidRDefault="002A1F3C"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 xml:space="preserve">Standar </w:t>
            </w:r>
            <w:r w:rsidRPr="00BE6785">
              <w:rPr>
                <w:rFonts w:ascii="Times New Roman" w:hAnsi="Times New Roman"/>
                <w:sz w:val="18"/>
                <w:szCs w:val="24"/>
              </w:rPr>
              <w:lastRenderedPageBreak/>
              <w:t>Kesalahan Koefisien</w:t>
            </w:r>
          </w:p>
        </w:tc>
        <w:tc>
          <w:tcPr>
            <w:tcW w:w="900"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t Hitung</w:t>
            </w:r>
          </w:p>
        </w:tc>
        <w:tc>
          <w:tcPr>
            <w:tcW w:w="1172" w:type="dxa"/>
            <w:tcBorders>
              <w:top w:val="single" w:sz="4" w:space="0" w:color="auto"/>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Probabilitas</w:t>
            </w:r>
          </w:p>
        </w:tc>
      </w:tr>
      <w:tr w:rsidR="002A1F3C" w:rsidRPr="00BE6785" w:rsidTr="00604850">
        <w:tc>
          <w:tcPr>
            <w:tcW w:w="81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rPr>
                <w:rFonts w:ascii="Times New Roman" w:hAnsi="Times New Roman"/>
                <w:sz w:val="18"/>
                <w:szCs w:val="24"/>
              </w:rPr>
            </w:pPr>
            <w:r w:rsidRPr="00BE6785">
              <w:rPr>
                <w:rFonts w:ascii="Times New Roman" w:hAnsi="Times New Roman"/>
                <w:sz w:val="18"/>
                <w:szCs w:val="24"/>
              </w:rPr>
              <w:t>Konstanta</w:t>
            </w:r>
          </w:p>
        </w:tc>
        <w:tc>
          <w:tcPr>
            <w:tcW w:w="90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70,995</w:t>
            </w:r>
          </w:p>
        </w:tc>
        <w:tc>
          <w:tcPr>
            <w:tcW w:w="72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1,763</w:t>
            </w:r>
          </w:p>
        </w:tc>
        <w:tc>
          <w:tcPr>
            <w:tcW w:w="900"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40,272</w:t>
            </w:r>
          </w:p>
        </w:tc>
        <w:tc>
          <w:tcPr>
            <w:tcW w:w="1172" w:type="dxa"/>
            <w:tcBorders>
              <w:top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0.000</w:t>
            </w:r>
          </w:p>
        </w:tc>
      </w:tr>
      <w:tr w:rsidR="002A1F3C" w:rsidRPr="00BE6785" w:rsidTr="00604850">
        <w:tc>
          <w:tcPr>
            <w:tcW w:w="81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rPr>
                <w:rFonts w:ascii="Times New Roman" w:hAnsi="Times New Roman"/>
                <w:sz w:val="18"/>
                <w:szCs w:val="24"/>
              </w:rPr>
            </w:pPr>
            <w:r w:rsidRPr="00BE6785">
              <w:rPr>
                <w:rFonts w:ascii="Times New Roman" w:hAnsi="Times New Roman"/>
                <w:sz w:val="18"/>
                <w:szCs w:val="24"/>
              </w:rPr>
              <w:t>Persepsi peserta didik tentang gaya mengajar guru Biologi (X</w:t>
            </w:r>
            <w:r w:rsidRPr="00BE6785">
              <w:rPr>
                <w:rFonts w:ascii="Times New Roman" w:hAnsi="Times New Roman"/>
                <w:sz w:val="18"/>
                <w:szCs w:val="24"/>
                <w:vertAlign w:val="subscript"/>
              </w:rPr>
              <w:t>1</w:t>
            </w:r>
            <w:r w:rsidRPr="00BE6785">
              <w:rPr>
                <w:rFonts w:ascii="Times New Roman" w:hAnsi="Times New Roman"/>
                <w:sz w:val="18"/>
                <w:szCs w:val="24"/>
              </w:rPr>
              <w:t>)</w:t>
            </w:r>
          </w:p>
        </w:tc>
        <w:tc>
          <w:tcPr>
            <w:tcW w:w="90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0.091</w:t>
            </w:r>
          </w:p>
        </w:tc>
        <w:tc>
          <w:tcPr>
            <w:tcW w:w="72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0.023</w:t>
            </w:r>
          </w:p>
        </w:tc>
        <w:tc>
          <w:tcPr>
            <w:tcW w:w="900"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3,859</w:t>
            </w:r>
          </w:p>
        </w:tc>
        <w:tc>
          <w:tcPr>
            <w:tcW w:w="1172" w:type="dxa"/>
            <w:tcBorders>
              <w:bottom w:val="single" w:sz="4" w:space="0" w:color="auto"/>
            </w:tcBorders>
            <w:vAlign w:val="center"/>
          </w:tcPr>
          <w:p w:rsidR="002A1F3C" w:rsidRPr="00BE6785" w:rsidRDefault="002A1F3C"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0.000</w:t>
            </w:r>
          </w:p>
        </w:tc>
      </w:tr>
    </w:tbl>
    <w:p w:rsidR="002A1F3C" w:rsidRDefault="002A1F3C" w:rsidP="00D51006">
      <w:pPr>
        <w:pStyle w:val="ListParagraph"/>
        <w:tabs>
          <w:tab w:val="left" w:pos="4410"/>
          <w:tab w:val="left" w:pos="5580"/>
          <w:tab w:val="left" w:pos="6660"/>
        </w:tabs>
        <w:spacing w:after="0" w:line="240" w:lineRule="auto"/>
        <w:jc w:val="both"/>
        <w:rPr>
          <w:rFonts w:ascii="Times New Roman" w:hAnsi="Times New Roman"/>
          <w:sz w:val="24"/>
          <w:szCs w:val="24"/>
        </w:rPr>
      </w:pPr>
    </w:p>
    <w:p w:rsidR="007F103E" w:rsidRDefault="007F103E" w:rsidP="00D51006">
      <w:pPr>
        <w:tabs>
          <w:tab w:val="left" w:pos="1170"/>
          <w:tab w:val="left" w:pos="1980"/>
          <w:tab w:val="left" w:pos="5580"/>
          <w:tab w:val="left" w:pos="6660"/>
        </w:tabs>
        <w:spacing w:after="0" w:line="240" w:lineRule="auto"/>
        <w:ind w:left="1080" w:hanging="1080"/>
        <w:jc w:val="both"/>
        <w:rPr>
          <w:rFonts w:ascii="Times New Roman" w:hAnsi="Times New Roman"/>
          <w:sz w:val="24"/>
          <w:szCs w:val="24"/>
        </w:rPr>
      </w:pPr>
      <w:r w:rsidRPr="00B8677E">
        <w:rPr>
          <w:rFonts w:ascii="Times New Roman" w:hAnsi="Times New Roman"/>
          <w:sz w:val="24"/>
          <w:szCs w:val="24"/>
        </w:rPr>
        <w:t>Tabel 4.</w:t>
      </w:r>
      <w:r w:rsidR="00296DBC">
        <w:rPr>
          <w:rFonts w:ascii="Times New Roman" w:hAnsi="Times New Roman"/>
          <w:sz w:val="24"/>
          <w:szCs w:val="24"/>
        </w:rPr>
        <w:t>10</w:t>
      </w:r>
      <w:r w:rsidRPr="00B8677E">
        <w:rPr>
          <w:rFonts w:ascii="Times New Roman" w:hAnsi="Times New Roman"/>
          <w:sz w:val="24"/>
          <w:szCs w:val="24"/>
        </w:rPr>
        <w:t xml:space="preserve"> </w:t>
      </w:r>
      <w:r>
        <w:rPr>
          <w:rFonts w:ascii="Times New Roman" w:hAnsi="Times New Roman"/>
          <w:sz w:val="24"/>
          <w:szCs w:val="24"/>
        </w:rPr>
        <w:t xml:space="preserve"> Anova Hubungan Persepsi Peserta Didik Tentang Gaya Mengajar Guru (X</w:t>
      </w:r>
      <w:r w:rsidRPr="008C6F2E">
        <w:rPr>
          <w:rFonts w:ascii="Times New Roman" w:hAnsi="Times New Roman"/>
          <w:sz w:val="24"/>
          <w:szCs w:val="24"/>
          <w:vertAlign w:val="subscript"/>
        </w:rPr>
        <w:t>1</w:t>
      </w:r>
      <w:r>
        <w:rPr>
          <w:rFonts w:ascii="Times New Roman" w:hAnsi="Times New Roman"/>
          <w:sz w:val="24"/>
          <w:szCs w:val="24"/>
        </w:rPr>
        <w:t>) dengan Hasil Belajar Biologi (Y</w:t>
      </w:r>
      <w:r>
        <w:rPr>
          <w:rFonts w:ascii="Times New Roman" w:hAnsi="Times New Roman"/>
          <w:sz w:val="24"/>
          <w:szCs w:val="24"/>
          <w:vertAlign w:val="subscript"/>
        </w:rPr>
        <w:t>2</w:t>
      </w:r>
      <w:r>
        <w:rPr>
          <w:rFonts w:ascii="Times New Roman" w:hAnsi="Times New Roman"/>
          <w:sz w:val="24"/>
          <w:szCs w:val="24"/>
        </w:rPr>
        <w:t>) Peserta Didik SMA Negeri di Kabupaten Jeneponto</w:t>
      </w:r>
    </w:p>
    <w:p w:rsidR="007F103E" w:rsidRPr="003F6401" w:rsidRDefault="007F103E" w:rsidP="00D51006">
      <w:pPr>
        <w:tabs>
          <w:tab w:val="left" w:pos="1170"/>
          <w:tab w:val="left" w:pos="1980"/>
          <w:tab w:val="left" w:pos="5580"/>
          <w:tab w:val="left" w:pos="6660"/>
        </w:tabs>
        <w:spacing w:after="0" w:line="240" w:lineRule="auto"/>
        <w:ind w:left="720" w:hanging="720"/>
        <w:jc w:val="center"/>
        <w:rPr>
          <w:rFonts w:ascii="Times New Roman" w:hAnsi="Times New Roman"/>
          <w:sz w:val="24"/>
          <w:szCs w:val="24"/>
        </w:rPr>
      </w:pPr>
    </w:p>
    <w:tbl>
      <w:tblPr>
        <w:tblStyle w:val="TableGrid"/>
        <w:tblW w:w="4731"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00"/>
        <w:gridCol w:w="746"/>
        <w:gridCol w:w="776"/>
        <w:gridCol w:w="728"/>
        <w:gridCol w:w="591"/>
      </w:tblGrid>
      <w:tr w:rsidR="007F103E" w:rsidRPr="00BE6785" w:rsidTr="00BE6785">
        <w:tc>
          <w:tcPr>
            <w:tcW w:w="990"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Sumber Variasi</w:t>
            </w:r>
          </w:p>
        </w:tc>
        <w:tc>
          <w:tcPr>
            <w:tcW w:w="900"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Jumlah kuadrat</w:t>
            </w:r>
          </w:p>
        </w:tc>
        <w:tc>
          <w:tcPr>
            <w:tcW w:w="746"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Derajat bebas</w:t>
            </w:r>
          </w:p>
        </w:tc>
        <w:tc>
          <w:tcPr>
            <w:tcW w:w="776"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Rerata kuadrat (RK)</w:t>
            </w:r>
          </w:p>
        </w:tc>
        <w:tc>
          <w:tcPr>
            <w:tcW w:w="728"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F</w:t>
            </w:r>
            <w:r w:rsidRPr="00BE6785">
              <w:rPr>
                <w:rFonts w:ascii="Times New Roman" w:hAnsi="Times New Roman"/>
                <w:sz w:val="18"/>
                <w:szCs w:val="24"/>
                <w:vertAlign w:val="subscript"/>
              </w:rPr>
              <w:t>hitung</w:t>
            </w:r>
          </w:p>
        </w:tc>
        <w:tc>
          <w:tcPr>
            <w:tcW w:w="591"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vertAlign w:val="subscript"/>
              </w:rPr>
            </w:pPr>
            <w:r w:rsidRPr="00BE6785">
              <w:rPr>
                <w:rFonts w:ascii="Times New Roman" w:hAnsi="Times New Roman"/>
                <w:sz w:val="18"/>
                <w:szCs w:val="24"/>
              </w:rPr>
              <w:t>F</w:t>
            </w:r>
            <w:r w:rsidRPr="00BE6785">
              <w:rPr>
                <w:rFonts w:ascii="Times New Roman" w:hAnsi="Times New Roman"/>
                <w:sz w:val="18"/>
                <w:szCs w:val="24"/>
                <w:vertAlign w:val="subscript"/>
              </w:rPr>
              <w:t>tabel</w:t>
            </w:r>
          </w:p>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w:t>
            </w:r>
            <w:r w:rsidRPr="00BE6785">
              <w:rPr>
                <w:rFonts w:ascii="Times New Roman" w:hAnsi="Times New Roman" w:cs="Times New Roman"/>
                <w:sz w:val="18"/>
                <w:szCs w:val="24"/>
              </w:rPr>
              <w:t>α</w:t>
            </w:r>
            <w:r w:rsidRPr="00BE6785">
              <w:rPr>
                <w:rFonts w:ascii="Times New Roman" w:hAnsi="Times New Roman"/>
                <w:sz w:val="18"/>
                <w:szCs w:val="24"/>
              </w:rPr>
              <w:t xml:space="preserve"> = 0,05)</w:t>
            </w:r>
          </w:p>
        </w:tc>
      </w:tr>
      <w:tr w:rsidR="007F103E" w:rsidRPr="00BE6785" w:rsidTr="00BE6785">
        <w:tc>
          <w:tcPr>
            <w:tcW w:w="990"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Regresi</w:t>
            </w:r>
          </w:p>
        </w:tc>
        <w:tc>
          <w:tcPr>
            <w:tcW w:w="900"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80,353</w:t>
            </w:r>
          </w:p>
        </w:tc>
        <w:tc>
          <w:tcPr>
            <w:tcW w:w="746"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w:t>
            </w:r>
          </w:p>
        </w:tc>
        <w:tc>
          <w:tcPr>
            <w:tcW w:w="776"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80,353</w:t>
            </w:r>
          </w:p>
        </w:tc>
        <w:tc>
          <w:tcPr>
            <w:tcW w:w="728"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14,894</w:t>
            </w:r>
          </w:p>
        </w:tc>
        <w:tc>
          <w:tcPr>
            <w:tcW w:w="591"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3,86</w:t>
            </w:r>
          </w:p>
        </w:tc>
      </w:tr>
      <w:tr w:rsidR="007F103E" w:rsidRPr="00BE6785" w:rsidTr="00BE6785">
        <w:tc>
          <w:tcPr>
            <w:tcW w:w="990" w:type="dxa"/>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Kesalahan</w:t>
            </w:r>
          </w:p>
        </w:tc>
        <w:tc>
          <w:tcPr>
            <w:tcW w:w="900"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1413,462</w:t>
            </w:r>
          </w:p>
        </w:tc>
        <w:tc>
          <w:tcPr>
            <w:tcW w:w="746"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262</w:t>
            </w:r>
          </w:p>
        </w:tc>
        <w:tc>
          <w:tcPr>
            <w:tcW w:w="776"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5,395</w:t>
            </w:r>
          </w:p>
        </w:tc>
        <w:tc>
          <w:tcPr>
            <w:tcW w:w="728"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c>
          <w:tcPr>
            <w:tcW w:w="591"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r>
      <w:tr w:rsidR="007F103E" w:rsidRPr="00BE6785" w:rsidTr="00BE6785">
        <w:trPr>
          <w:trHeight w:val="306"/>
        </w:trPr>
        <w:tc>
          <w:tcPr>
            <w:tcW w:w="990"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Total</w:t>
            </w:r>
          </w:p>
        </w:tc>
        <w:tc>
          <w:tcPr>
            <w:tcW w:w="900"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1493,814</w:t>
            </w:r>
          </w:p>
        </w:tc>
        <w:tc>
          <w:tcPr>
            <w:tcW w:w="746"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263</w:t>
            </w:r>
          </w:p>
        </w:tc>
        <w:tc>
          <w:tcPr>
            <w:tcW w:w="776"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c>
          <w:tcPr>
            <w:tcW w:w="728"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c>
          <w:tcPr>
            <w:tcW w:w="591"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r>
    </w:tbl>
    <w:p w:rsidR="007F103E" w:rsidRDefault="007F103E" w:rsidP="00D51006">
      <w:pPr>
        <w:tabs>
          <w:tab w:val="left" w:pos="4410"/>
          <w:tab w:val="left" w:pos="5580"/>
          <w:tab w:val="left" w:pos="6660"/>
        </w:tabs>
        <w:spacing w:after="0" w:line="240" w:lineRule="auto"/>
        <w:ind w:left="360" w:firstLine="630"/>
        <w:jc w:val="both"/>
        <w:rPr>
          <w:rFonts w:ascii="Times New Roman" w:hAnsi="Times New Roman"/>
          <w:sz w:val="24"/>
          <w:szCs w:val="24"/>
        </w:rPr>
      </w:pPr>
    </w:p>
    <w:p w:rsidR="007F103E" w:rsidRDefault="007F103E" w:rsidP="00D51006">
      <w:pPr>
        <w:pStyle w:val="ListParagraph"/>
        <w:numPr>
          <w:ilvl w:val="0"/>
          <w:numId w:val="10"/>
        </w:numPr>
        <w:tabs>
          <w:tab w:val="left" w:pos="4410"/>
          <w:tab w:val="left" w:pos="5580"/>
          <w:tab w:val="left" w:pos="6660"/>
        </w:tabs>
        <w:spacing w:after="0" w:line="240" w:lineRule="auto"/>
        <w:ind w:left="360"/>
        <w:jc w:val="both"/>
        <w:rPr>
          <w:rFonts w:ascii="Times New Roman" w:hAnsi="Times New Roman"/>
          <w:b/>
          <w:sz w:val="24"/>
          <w:szCs w:val="24"/>
        </w:rPr>
      </w:pPr>
      <w:r w:rsidRPr="00050103">
        <w:rPr>
          <w:rFonts w:ascii="Times New Roman" w:hAnsi="Times New Roman"/>
          <w:b/>
          <w:sz w:val="24"/>
          <w:szCs w:val="24"/>
        </w:rPr>
        <w:t>Hubungan Motivasi Belajar dengan Hasil Belajar Biologi</w:t>
      </w:r>
      <w:r>
        <w:rPr>
          <w:rFonts w:ascii="Times New Roman" w:hAnsi="Times New Roman"/>
          <w:b/>
          <w:sz w:val="24"/>
          <w:szCs w:val="24"/>
        </w:rPr>
        <w:t xml:space="preserve"> SMA Negeri di Kabupaten Jeneponto</w:t>
      </w:r>
    </w:p>
    <w:p w:rsidR="007F103E" w:rsidRPr="00050103" w:rsidRDefault="007F103E" w:rsidP="00D51006">
      <w:pPr>
        <w:pStyle w:val="ListParagraph"/>
        <w:tabs>
          <w:tab w:val="left" w:pos="4410"/>
          <w:tab w:val="left" w:pos="5580"/>
          <w:tab w:val="left" w:pos="6660"/>
        </w:tabs>
        <w:spacing w:after="0" w:line="240" w:lineRule="auto"/>
        <w:ind w:left="360"/>
        <w:jc w:val="both"/>
        <w:rPr>
          <w:rFonts w:ascii="Times New Roman" w:hAnsi="Times New Roman"/>
          <w:b/>
          <w:sz w:val="24"/>
          <w:szCs w:val="24"/>
        </w:rPr>
      </w:pPr>
    </w:p>
    <w:p w:rsidR="007F103E" w:rsidRPr="00645BDB" w:rsidRDefault="007F103E" w:rsidP="00D85478">
      <w:pPr>
        <w:pStyle w:val="ListParagraph"/>
        <w:tabs>
          <w:tab w:val="left" w:pos="540"/>
          <w:tab w:val="left" w:pos="5580"/>
          <w:tab w:val="left" w:pos="6660"/>
        </w:tabs>
        <w:spacing w:after="0" w:line="240" w:lineRule="auto"/>
        <w:ind w:left="1530" w:hanging="1170"/>
        <w:jc w:val="both"/>
        <w:rPr>
          <w:rFonts w:ascii="Times New Roman" w:hAnsi="Times New Roman"/>
          <w:sz w:val="24"/>
          <w:szCs w:val="24"/>
        </w:rPr>
      </w:pPr>
      <w:r w:rsidRPr="00645BDB">
        <w:rPr>
          <w:rFonts w:ascii="Times New Roman" w:hAnsi="Times New Roman"/>
          <w:sz w:val="24"/>
          <w:szCs w:val="24"/>
        </w:rPr>
        <w:t>Tabel 4.</w:t>
      </w:r>
      <w:r w:rsidR="00296DBC">
        <w:rPr>
          <w:rFonts w:ascii="Times New Roman" w:hAnsi="Times New Roman"/>
          <w:sz w:val="24"/>
          <w:szCs w:val="24"/>
        </w:rPr>
        <w:t>1</w:t>
      </w:r>
      <w:r>
        <w:rPr>
          <w:rFonts w:ascii="Times New Roman" w:hAnsi="Times New Roman"/>
          <w:sz w:val="24"/>
          <w:szCs w:val="24"/>
        </w:rPr>
        <w:t>1</w:t>
      </w:r>
      <w:r w:rsidRPr="00645BDB">
        <w:rPr>
          <w:rFonts w:ascii="Times New Roman" w:hAnsi="Times New Roman"/>
          <w:sz w:val="24"/>
          <w:szCs w:val="24"/>
        </w:rPr>
        <w:t xml:space="preserve"> Koefisien </w:t>
      </w:r>
      <w:r>
        <w:rPr>
          <w:rFonts w:ascii="Times New Roman" w:hAnsi="Times New Roman"/>
          <w:sz w:val="24"/>
          <w:szCs w:val="24"/>
        </w:rPr>
        <w:t>Motivasi Belajar (Y</w:t>
      </w:r>
      <w:r>
        <w:rPr>
          <w:rFonts w:ascii="Times New Roman" w:hAnsi="Times New Roman"/>
          <w:sz w:val="24"/>
          <w:szCs w:val="24"/>
          <w:vertAlign w:val="subscript"/>
        </w:rPr>
        <w:t>1</w:t>
      </w:r>
      <w:r w:rsidRPr="00645BDB">
        <w:rPr>
          <w:rFonts w:ascii="Times New Roman" w:hAnsi="Times New Roman"/>
          <w:sz w:val="24"/>
          <w:szCs w:val="24"/>
        </w:rPr>
        <w:t>)</w:t>
      </w:r>
    </w:p>
    <w:tbl>
      <w:tblPr>
        <w:tblStyle w:val="TableGrid"/>
        <w:tblW w:w="466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16"/>
        <w:gridCol w:w="974"/>
        <w:gridCol w:w="711"/>
        <w:gridCol w:w="1076"/>
      </w:tblGrid>
      <w:tr w:rsidR="007F103E" w:rsidRPr="00BE6785" w:rsidTr="00BE6785">
        <w:tc>
          <w:tcPr>
            <w:tcW w:w="990" w:type="dxa"/>
            <w:tcBorders>
              <w:top w:val="single" w:sz="4" w:space="0" w:color="auto"/>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Sumber Variasi</w:t>
            </w:r>
          </w:p>
        </w:tc>
        <w:tc>
          <w:tcPr>
            <w:tcW w:w="916" w:type="dxa"/>
            <w:tcBorders>
              <w:top w:val="single" w:sz="4" w:space="0" w:color="auto"/>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Koefisien</w:t>
            </w:r>
          </w:p>
        </w:tc>
        <w:tc>
          <w:tcPr>
            <w:tcW w:w="974"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Standar Kesalahan Koefisien</w:t>
            </w:r>
          </w:p>
        </w:tc>
        <w:tc>
          <w:tcPr>
            <w:tcW w:w="711" w:type="dxa"/>
            <w:tcBorders>
              <w:top w:val="single" w:sz="4" w:space="0" w:color="auto"/>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t</w:t>
            </w:r>
            <w:r w:rsidRPr="00BE6785">
              <w:rPr>
                <w:rFonts w:ascii="Times New Roman" w:hAnsi="Times New Roman"/>
                <w:sz w:val="18"/>
                <w:szCs w:val="24"/>
                <w:vertAlign w:val="subscript"/>
              </w:rPr>
              <w:t>Hitung</w:t>
            </w:r>
          </w:p>
        </w:tc>
        <w:tc>
          <w:tcPr>
            <w:tcW w:w="1076" w:type="dxa"/>
            <w:tcBorders>
              <w:top w:val="single" w:sz="4" w:space="0" w:color="auto"/>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Probabilitas</w:t>
            </w:r>
          </w:p>
        </w:tc>
      </w:tr>
      <w:tr w:rsidR="007F103E" w:rsidRPr="00BE6785" w:rsidTr="00BE6785">
        <w:tc>
          <w:tcPr>
            <w:tcW w:w="990" w:type="dxa"/>
            <w:tcBorders>
              <w:top w:val="single" w:sz="4" w:space="0" w:color="auto"/>
            </w:tcBorders>
            <w:vAlign w:val="center"/>
          </w:tcPr>
          <w:p w:rsidR="007F103E" w:rsidRPr="00BE6785" w:rsidRDefault="007F103E" w:rsidP="00D51006">
            <w:pPr>
              <w:pStyle w:val="ListParagraph"/>
              <w:tabs>
                <w:tab w:val="left" w:pos="4410"/>
                <w:tab w:val="left" w:pos="5580"/>
                <w:tab w:val="left" w:pos="6660"/>
              </w:tabs>
              <w:ind w:left="0"/>
              <w:rPr>
                <w:rFonts w:ascii="Times New Roman" w:hAnsi="Times New Roman"/>
                <w:sz w:val="18"/>
                <w:szCs w:val="24"/>
              </w:rPr>
            </w:pPr>
            <w:r w:rsidRPr="00BE6785">
              <w:rPr>
                <w:rFonts w:ascii="Times New Roman" w:hAnsi="Times New Roman"/>
                <w:sz w:val="18"/>
                <w:szCs w:val="24"/>
              </w:rPr>
              <w:t>Konstanta</w:t>
            </w:r>
          </w:p>
        </w:tc>
        <w:tc>
          <w:tcPr>
            <w:tcW w:w="916" w:type="dxa"/>
            <w:tcBorders>
              <w:top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71,699</w:t>
            </w:r>
          </w:p>
        </w:tc>
        <w:tc>
          <w:tcPr>
            <w:tcW w:w="974" w:type="dxa"/>
            <w:tcBorders>
              <w:top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1,453</w:t>
            </w:r>
          </w:p>
        </w:tc>
        <w:tc>
          <w:tcPr>
            <w:tcW w:w="711" w:type="dxa"/>
            <w:tcBorders>
              <w:top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49,346</w:t>
            </w:r>
          </w:p>
        </w:tc>
        <w:tc>
          <w:tcPr>
            <w:tcW w:w="1076" w:type="dxa"/>
            <w:tcBorders>
              <w:top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0.000</w:t>
            </w:r>
          </w:p>
        </w:tc>
      </w:tr>
      <w:tr w:rsidR="007F103E" w:rsidRPr="00BE6785" w:rsidTr="00BE6785">
        <w:tc>
          <w:tcPr>
            <w:tcW w:w="990" w:type="dxa"/>
            <w:tcBorders>
              <w:bottom w:val="single" w:sz="4" w:space="0" w:color="auto"/>
            </w:tcBorders>
            <w:vAlign w:val="center"/>
          </w:tcPr>
          <w:p w:rsidR="007F103E" w:rsidRPr="00BE6785" w:rsidRDefault="007F103E" w:rsidP="00D51006">
            <w:pPr>
              <w:pStyle w:val="ListParagraph"/>
              <w:tabs>
                <w:tab w:val="left" w:pos="4410"/>
                <w:tab w:val="left" w:pos="5580"/>
                <w:tab w:val="left" w:pos="6660"/>
              </w:tabs>
              <w:ind w:left="0"/>
              <w:rPr>
                <w:rFonts w:ascii="Times New Roman" w:hAnsi="Times New Roman"/>
                <w:sz w:val="18"/>
                <w:szCs w:val="24"/>
              </w:rPr>
            </w:pPr>
            <w:r w:rsidRPr="00BE6785">
              <w:rPr>
                <w:rFonts w:ascii="Times New Roman" w:hAnsi="Times New Roman"/>
                <w:sz w:val="18"/>
                <w:szCs w:val="24"/>
              </w:rPr>
              <w:t>Motivasi Belajar (Y</w:t>
            </w:r>
            <w:r w:rsidRPr="00BE6785">
              <w:rPr>
                <w:rFonts w:ascii="Times New Roman" w:hAnsi="Times New Roman"/>
                <w:sz w:val="18"/>
                <w:szCs w:val="24"/>
                <w:vertAlign w:val="subscript"/>
              </w:rPr>
              <w:t>2</w:t>
            </w:r>
            <w:r w:rsidRPr="00BE6785">
              <w:rPr>
                <w:rFonts w:ascii="Times New Roman" w:hAnsi="Times New Roman"/>
                <w:sz w:val="18"/>
                <w:szCs w:val="24"/>
              </w:rPr>
              <w:t>)</w:t>
            </w:r>
          </w:p>
        </w:tc>
        <w:tc>
          <w:tcPr>
            <w:tcW w:w="916" w:type="dxa"/>
            <w:tcBorders>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0.067</w:t>
            </w:r>
          </w:p>
        </w:tc>
        <w:tc>
          <w:tcPr>
            <w:tcW w:w="974" w:type="dxa"/>
            <w:tcBorders>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0.016</w:t>
            </w:r>
          </w:p>
        </w:tc>
        <w:tc>
          <w:tcPr>
            <w:tcW w:w="711" w:type="dxa"/>
            <w:tcBorders>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4,203</w:t>
            </w:r>
          </w:p>
        </w:tc>
        <w:tc>
          <w:tcPr>
            <w:tcW w:w="1076" w:type="dxa"/>
            <w:tcBorders>
              <w:bottom w:val="single" w:sz="4" w:space="0" w:color="auto"/>
            </w:tcBorders>
            <w:vAlign w:val="center"/>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0.000</w:t>
            </w:r>
          </w:p>
        </w:tc>
      </w:tr>
    </w:tbl>
    <w:p w:rsidR="007F103E" w:rsidRPr="00930F4F" w:rsidRDefault="007F103E" w:rsidP="00D51006">
      <w:pPr>
        <w:pStyle w:val="ListParagraph"/>
        <w:tabs>
          <w:tab w:val="left" w:pos="4410"/>
          <w:tab w:val="left" w:pos="5580"/>
          <w:tab w:val="left" w:pos="6660"/>
        </w:tabs>
        <w:spacing w:after="0" w:line="240" w:lineRule="auto"/>
        <w:jc w:val="both"/>
        <w:rPr>
          <w:rFonts w:ascii="Times New Roman" w:hAnsi="Times New Roman"/>
          <w:sz w:val="24"/>
          <w:szCs w:val="24"/>
        </w:rPr>
      </w:pPr>
    </w:p>
    <w:p w:rsidR="007F103E" w:rsidRPr="00E24C02" w:rsidRDefault="007F103E" w:rsidP="00D51006">
      <w:pPr>
        <w:tabs>
          <w:tab w:val="left" w:pos="1170"/>
          <w:tab w:val="left" w:pos="1980"/>
          <w:tab w:val="left" w:pos="5580"/>
          <w:tab w:val="left" w:pos="6660"/>
        </w:tabs>
        <w:spacing w:after="0" w:line="240" w:lineRule="auto"/>
        <w:ind w:left="1260" w:hanging="1260"/>
        <w:jc w:val="both"/>
        <w:rPr>
          <w:rFonts w:ascii="Times New Roman" w:hAnsi="Times New Roman"/>
          <w:sz w:val="24"/>
          <w:szCs w:val="24"/>
        </w:rPr>
      </w:pPr>
      <w:r w:rsidRPr="00B8677E">
        <w:rPr>
          <w:rFonts w:ascii="Times New Roman" w:hAnsi="Times New Roman"/>
          <w:sz w:val="24"/>
          <w:szCs w:val="24"/>
        </w:rPr>
        <w:t>Tabel 4.</w:t>
      </w:r>
      <w:r>
        <w:rPr>
          <w:rFonts w:ascii="Times New Roman" w:hAnsi="Times New Roman"/>
          <w:sz w:val="24"/>
          <w:szCs w:val="24"/>
        </w:rPr>
        <w:t>22</w:t>
      </w:r>
      <w:r w:rsidRPr="00B8677E">
        <w:rPr>
          <w:rFonts w:ascii="Times New Roman" w:hAnsi="Times New Roman"/>
          <w:sz w:val="24"/>
          <w:szCs w:val="24"/>
        </w:rPr>
        <w:t xml:space="preserve"> Anova Hubungan </w:t>
      </w:r>
      <w:r>
        <w:rPr>
          <w:rFonts w:ascii="Times New Roman" w:hAnsi="Times New Roman"/>
          <w:sz w:val="24"/>
          <w:szCs w:val="24"/>
        </w:rPr>
        <w:t>Motivasi Belajar (Y</w:t>
      </w:r>
      <w:r>
        <w:rPr>
          <w:rFonts w:ascii="Times New Roman" w:hAnsi="Times New Roman"/>
          <w:sz w:val="24"/>
          <w:szCs w:val="24"/>
          <w:vertAlign w:val="subscript"/>
        </w:rPr>
        <w:t>1</w:t>
      </w:r>
      <w:r w:rsidRPr="00B8677E">
        <w:rPr>
          <w:rFonts w:ascii="Times New Roman" w:hAnsi="Times New Roman"/>
          <w:sz w:val="24"/>
          <w:szCs w:val="24"/>
        </w:rPr>
        <w:t>) dengan Hasil Belajar Biologi (Y</w:t>
      </w:r>
      <w:r>
        <w:rPr>
          <w:rFonts w:ascii="Times New Roman" w:hAnsi="Times New Roman"/>
          <w:sz w:val="24"/>
          <w:szCs w:val="24"/>
          <w:vertAlign w:val="subscript"/>
        </w:rPr>
        <w:t>2</w:t>
      </w:r>
      <w:r w:rsidRPr="00B8677E">
        <w:rPr>
          <w:rFonts w:ascii="Times New Roman" w:hAnsi="Times New Roman"/>
          <w:sz w:val="24"/>
          <w:szCs w:val="24"/>
        </w:rPr>
        <w:t xml:space="preserve">) </w:t>
      </w:r>
      <w:r>
        <w:rPr>
          <w:rFonts w:ascii="Times New Roman" w:hAnsi="Times New Roman"/>
          <w:sz w:val="24"/>
          <w:szCs w:val="24"/>
        </w:rPr>
        <w:t>Peserta Didik</w:t>
      </w:r>
      <w:r w:rsidRPr="00B8677E">
        <w:rPr>
          <w:rFonts w:ascii="Times New Roman" w:hAnsi="Times New Roman"/>
          <w:sz w:val="24"/>
          <w:szCs w:val="24"/>
        </w:rPr>
        <w:t xml:space="preserve"> SMA Negeri </w:t>
      </w:r>
      <w:r>
        <w:rPr>
          <w:rFonts w:ascii="Times New Roman" w:hAnsi="Times New Roman"/>
          <w:sz w:val="24"/>
          <w:szCs w:val="24"/>
        </w:rPr>
        <w:t>di</w:t>
      </w:r>
      <w:r w:rsidRPr="00B8677E">
        <w:rPr>
          <w:rFonts w:ascii="Times New Roman" w:hAnsi="Times New Roman"/>
          <w:sz w:val="24"/>
          <w:szCs w:val="24"/>
        </w:rPr>
        <w:t xml:space="preserve"> </w:t>
      </w:r>
      <w:r>
        <w:rPr>
          <w:rFonts w:ascii="Times New Roman" w:hAnsi="Times New Roman"/>
          <w:sz w:val="24"/>
          <w:szCs w:val="24"/>
        </w:rPr>
        <w:t>Kabupaten Jeneponto</w:t>
      </w:r>
    </w:p>
    <w:p w:rsidR="007F103E" w:rsidRPr="003F6401" w:rsidRDefault="007F103E" w:rsidP="00D51006">
      <w:pPr>
        <w:tabs>
          <w:tab w:val="left" w:pos="1170"/>
          <w:tab w:val="left" w:pos="1980"/>
          <w:tab w:val="left" w:pos="5580"/>
          <w:tab w:val="left" w:pos="6660"/>
        </w:tabs>
        <w:spacing w:after="0" w:line="240" w:lineRule="auto"/>
        <w:ind w:left="1260" w:hanging="1260"/>
        <w:rPr>
          <w:rFonts w:ascii="Times New Roman" w:hAnsi="Times New Roman"/>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757"/>
        <w:gridCol w:w="640"/>
        <w:gridCol w:w="648"/>
        <w:gridCol w:w="612"/>
        <w:gridCol w:w="516"/>
      </w:tblGrid>
      <w:tr w:rsidR="007F103E" w:rsidRPr="00BE6785" w:rsidTr="0049690D">
        <w:tc>
          <w:tcPr>
            <w:tcW w:w="1337"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lastRenderedPageBreak/>
              <w:t>Sumber Variasi</w:t>
            </w:r>
          </w:p>
        </w:tc>
        <w:tc>
          <w:tcPr>
            <w:tcW w:w="1246"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Jumlah kuadrat</w:t>
            </w:r>
          </w:p>
        </w:tc>
        <w:tc>
          <w:tcPr>
            <w:tcW w:w="1308"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Derajat bebas</w:t>
            </w:r>
          </w:p>
        </w:tc>
        <w:tc>
          <w:tcPr>
            <w:tcW w:w="1309"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Rerata kuadrat (RK)</w:t>
            </w:r>
          </w:p>
        </w:tc>
        <w:tc>
          <w:tcPr>
            <w:tcW w:w="920"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F</w:t>
            </w:r>
            <w:r w:rsidRPr="00BE6785">
              <w:rPr>
                <w:rFonts w:ascii="Times New Roman" w:hAnsi="Times New Roman"/>
                <w:sz w:val="18"/>
                <w:szCs w:val="24"/>
                <w:vertAlign w:val="subscript"/>
              </w:rPr>
              <w:t>hitung</w:t>
            </w:r>
          </w:p>
        </w:tc>
        <w:tc>
          <w:tcPr>
            <w:tcW w:w="1205" w:type="dxa"/>
            <w:tcBorders>
              <w:top w:val="single" w:sz="4" w:space="0" w:color="auto"/>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vertAlign w:val="subscript"/>
              </w:rPr>
            </w:pPr>
            <w:r w:rsidRPr="00BE6785">
              <w:rPr>
                <w:rFonts w:ascii="Times New Roman" w:hAnsi="Times New Roman"/>
                <w:sz w:val="18"/>
                <w:szCs w:val="24"/>
              </w:rPr>
              <w:t>F</w:t>
            </w:r>
            <w:r w:rsidRPr="00BE6785">
              <w:rPr>
                <w:rFonts w:ascii="Times New Roman" w:hAnsi="Times New Roman"/>
                <w:sz w:val="18"/>
                <w:szCs w:val="24"/>
                <w:vertAlign w:val="subscript"/>
              </w:rPr>
              <w:t>tabel</w:t>
            </w:r>
          </w:p>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w:t>
            </w:r>
            <w:r w:rsidRPr="00BE6785">
              <w:rPr>
                <w:rFonts w:ascii="Times New Roman" w:hAnsi="Times New Roman" w:cs="Times New Roman"/>
                <w:sz w:val="18"/>
                <w:szCs w:val="24"/>
              </w:rPr>
              <w:t>α</w:t>
            </w:r>
            <w:r w:rsidRPr="00BE6785">
              <w:rPr>
                <w:rFonts w:ascii="Times New Roman" w:hAnsi="Times New Roman"/>
                <w:sz w:val="18"/>
                <w:szCs w:val="24"/>
              </w:rPr>
              <w:t xml:space="preserve"> = 0,05)</w:t>
            </w:r>
          </w:p>
        </w:tc>
      </w:tr>
      <w:tr w:rsidR="007F103E" w:rsidRPr="00BE6785" w:rsidTr="0049690D">
        <w:tc>
          <w:tcPr>
            <w:tcW w:w="1337"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Regresi</w:t>
            </w:r>
          </w:p>
        </w:tc>
        <w:tc>
          <w:tcPr>
            <w:tcW w:w="1246"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94,345</w:t>
            </w:r>
          </w:p>
        </w:tc>
        <w:tc>
          <w:tcPr>
            <w:tcW w:w="1308"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w:t>
            </w:r>
          </w:p>
        </w:tc>
        <w:tc>
          <w:tcPr>
            <w:tcW w:w="1309"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94,345</w:t>
            </w:r>
          </w:p>
        </w:tc>
        <w:tc>
          <w:tcPr>
            <w:tcW w:w="920"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17,663</w:t>
            </w:r>
          </w:p>
        </w:tc>
        <w:tc>
          <w:tcPr>
            <w:tcW w:w="1205" w:type="dxa"/>
            <w:tcBorders>
              <w:top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3,86</w:t>
            </w:r>
          </w:p>
        </w:tc>
      </w:tr>
      <w:tr w:rsidR="007F103E" w:rsidRPr="00BE6785" w:rsidTr="0049690D">
        <w:tc>
          <w:tcPr>
            <w:tcW w:w="1337" w:type="dxa"/>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Kesalahan</w:t>
            </w:r>
          </w:p>
        </w:tc>
        <w:tc>
          <w:tcPr>
            <w:tcW w:w="1246"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1399,470</w:t>
            </w:r>
          </w:p>
        </w:tc>
        <w:tc>
          <w:tcPr>
            <w:tcW w:w="1308"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262</w:t>
            </w:r>
          </w:p>
        </w:tc>
        <w:tc>
          <w:tcPr>
            <w:tcW w:w="1309"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5,341</w:t>
            </w:r>
          </w:p>
        </w:tc>
        <w:tc>
          <w:tcPr>
            <w:tcW w:w="920"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c>
          <w:tcPr>
            <w:tcW w:w="1205" w:type="dxa"/>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r>
      <w:tr w:rsidR="007F103E" w:rsidRPr="00BE6785" w:rsidTr="0049690D">
        <w:trPr>
          <w:trHeight w:val="351"/>
        </w:trPr>
        <w:tc>
          <w:tcPr>
            <w:tcW w:w="1337"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both"/>
              <w:rPr>
                <w:rFonts w:ascii="Times New Roman" w:hAnsi="Times New Roman"/>
                <w:sz w:val="18"/>
                <w:szCs w:val="24"/>
              </w:rPr>
            </w:pPr>
            <w:r w:rsidRPr="00BE6785">
              <w:rPr>
                <w:rFonts w:ascii="Times New Roman" w:hAnsi="Times New Roman"/>
                <w:sz w:val="18"/>
                <w:szCs w:val="24"/>
              </w:rPr>
              <w:t>Total</w:t>
            </w:r>
          </w:p>
        </w:tc>
        <w:tc>
          <w:tcPr>
            <w:tcW w:w="1246"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1493,814</w:t>
            </w:r>
          </w:p>
        </w:tc>
        <w:tc>
          <w:tcPr>
            <w:tcW w:w="1308"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r w:rsidRPr="00BE6785">
              <w:rPr>
                <w:rFonts w:ascii="Times New Roman" w:hAnsi="Times New Roman"/>
                <w:sz w:val="18"/>
                <w:szCs w:val="24"/>
              </w:rPr>
              <w:t>263</w:t>
            </w:r>
          </w:p>
        </w:tc>
        <w:tc>
          <w:tcPr>
            <w:tcW w:w="1309"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c>
          <w:tcPr>
            <w:tcW w:w="920"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c>
          <w:tcPr>
            <w:tcW w:w="1205" w:type="dxa"/>
            <w:tcBorders>
              <w:bottom w:val="single" w:sz="4" w:space="0" w:color="auto"/>
            </w:tcBorders>
          </w:tcPr>
          <w:p w:rsidR="007F103E" w:rsidRPr="00BE6785" w:rsidRDefault="007F103E" w:rsidP="00D51006">
            <w:pPr>
              <w:pStyle w:val="ListParagraph"/>
              <w:tabs>
                <w:tab w:val="left" w:pos="4410"/>
                <w:tab w:val="left" w:pos="5580"/>
                <w:tab w:val="left" w:pos="6660"/>
              </w:tabs>
              <w:ind w:left="0"/>
              <w:jc w:val="center"/>
              <w:rPr>
                <w:rFonts w:ascii="Times New Roman" w:hAnsi="Times New Roman"/>
                <w:sz w:val="18"/>
                <w:szCs w:val="24"/>
              </w:rPr>
            </w:pPr>
          </w:p>
        </w:tc>
      </w:tr>
    </w:tbl>
    <w:p w:rsidR="002A1F3C" w:rsidRDefault="002A1F3C" w:rsidP="00D51006">
      <w:pPr>
        <w:pStyle w:val="ListParagraph"/>
        <w:spacing w:after="0" w:line="240" w:lineRule="auto"/>
      </w:pPr>
    </w:p>
    <w:p w:rsidR="007F103E" w:rsidRPr="00296DBC" w:rsidRDefault="007F103E" w:rsidP="00296DBC">
      <w:pPr>
        <w:spacing w:line="240" w:lineRule="auto"/>
        <w:rPr>
          <w:rFonts w:ascii="Times New Roman" w:hAnsi="Times New Roman" w:cs="Times New Roman"/>
          <w:b/>
          <w:sz w:val="24"/>
          <w:szCs w:val="24"/>
        </w:rPr>
      </w:pPr>
      <w:r w:rsidRPr="00296DBC">
        <w:rPr>
          <w:rFonts w:ascii="Times New Roman" w:hAnsi="Times New Roman" w:cs="Times New Roman"/>
          <w:b/>
          <w:sz w:val="24"/>
          <w:szCs w:val="24"/>
        </w:rPr>
        <w:t>Pembahasan Hasil Penelitian</w:t>
      </w:r>
    </w:p>
    <w:p w:rsidR="007F103E" w:rsidRPr="00296DBC" w:rsidRDefault="007F103E" w:rsidP="00296DBC">
      <w:pPr>
        <w:pStyle w:val="ListParagraph"/>
        <w:numPr>
          <w:ilvl w:val="3"/>
          <w:numId w:val="12"/>
        </w:numPr>
        <w:spacing w:line="240" w:lineRule="auto"/>
        <w:rPr>
          <w:rFonts w:ascii="Times New Roman" w:hAnsi="Times New Roman" w:cs="Times New Roman"/>
          <w:b/>
          <w:sz w:val="24"/>
          <w:szCs w:val="24"/>
        </w:rPr>
      </w:pPr>
      <w:r w:rsidRPr="00D84CA3">
        <w:rPr>
          <w:rFonts w:ascii="Times New Roman" w:hAnsi="Times New Roman" w:cs="Times New Roman"/>
          <w:b/>
          <w:sz w:val="24"/>
          <w:szCs w:val="24"/>
        </w:rPr>
        <w:t>Persepsi peserta didik tentang gaya mengajar guru</w:t>
      </w:r>
      <w:r>
        <w:rPr>
          <w:rFonts w:ascii="Times New Roman" w:hAnsi="Times New Roman" w:cs="Times New Roman"/>
          <w:b/>
          <w:sz w:val="24"/>
          <w:szCs w:val="24"/>
        </w:rPr>
        <w:t xml:space="preserve"> Biologi SMA Negeri di Kabupaten Jeneponto</w:t>
      </w:r>
    </w:p>
    <w:p w:rsidR="007F103E" w:rsidRDefault="007F103E" w:rsidP="007F103E">
      <w:pPr>
        <w:pStyle w:val="ListParagraph"/>
        <w:autoSpaceDE w:val="0"/>
        <w:autoSpaceDN w:val="0"/>
        <w:adjustRightInd w:val="0"/>
        <w:spacing w:after="0" w:line="240" w:lineRule="auto"/>
        <w:ind w:left="360" w:firstLine="720"/>
        <w:jc w:val="both"/>
        <w:rPr>
          <w:rFonts w:ascii="Times New Roman" w:hAnsi="Times New Roman"/>
          <w:color w:val="000000"/>
          <w:sz w:val="24"/>
          <w:szCs w:val="24"/>
        </w:rPr>
      </w:pPr>
      <w:r>
        <w:rPr>
          <w:rFonts w:ascii="Times New Roman" w:eastAsia="Times New Roman" w:hAnsi="Times New Roman" w:cs="Times New Roman"/>
          <w:sz w:val="24"/>
          <w:szCs w:val="24"/>
          <w:lang w:eastAsia="id-ID"/>
        </w:rPr>
        <w:t xml:space="preserve">Hasil penelitian menunjukkan bahwa </w:t>
      </w:r>
      <w:r w:rsidRPr="00024F6C">
        <w:rPr>
          <w:rFonts w:ascii="Times New Roman" w:hAnsi="Times New Roman" w:cs="Times New Roman"/>
          <w:sz w:val="24"/>
          <w:szCs w:val="24"/>
        </w:rPr>
        <w:t xml:space="preserve">persepsi peserta didik tentang gaya mengajar guru Biologi </w:t>
      </w:r>
      <w:r>
        <w:rPr>
          <w:rFonts w:ascii="Times New Roman" w:hAnsi="Times New Roman" w:cs="Times New Roman"/>
          <w:sz w:val="24"/>
          <w:szCs w:val="24"/>
        </w:rPr>
        <w:t xml:space="preserve">SMA Negeri di Kabupaten Jeneponto pada kategori baik. </w:t>
      </w:r>
      <w:r>
        <w:rPr>
          <w:rFonts w:ascii="Times New Roman" w:hAnsi="Times New Roman"/>
          <w:sz w:val="24"/>
          <w:szCs w:val="24"/>
        </w:rPr>
        <w:t xml:space="preserve">Hal ini karena persepsi </w:t>
      </w:r>
      <w:r>
        <w:rPr>
          <w:rFonts w:ascii="Times New Roman" w:hAnsi="Times New Roman"/>
          <w:color w:val="000000"/>
          <w:sz w:val="24"/>
          <w:szCs w:val="24"/>
        </w:rPr>
        <w:t>peserta didik</w:t>
      </w:r>
      <w:r>
        <w:rPr>
          <w:rFonts w:ascii="Times New Roman" w:hAnsi="Times New Roman"/>
          <w:sz w:val="24"/>
          <w:szCs w:val="24"/>
        </w:rPr>
        <w:t xml:space="preserve"> tentang gaya mengajar guru sangat penting dalam kegiatan belajar mengajar di kelas. Hal ini sejalan dengan yang dikemukakan oleh </w:t>
      </w:r>
      <w:r>
        <w:rPr>
          <w:rFonts w:ascii="Times New Roman" w:hAnsi="Times New Roman"/>
          <w:color w:val="000000"/>
          <w:sz w:val="24"/>
          <w:szCs w:val="24"/>
        </w:rPr>
        <w:t>Grasha (</w:t>
      </w:r>
      <w:r w:rsidRPr="00C2002F">
        <w:rPr>
          <w:rFonts w:ascii="Times New Roman" w:hAnsi="Times New Roman"/>
          <w:color w:val="000000"/>
          <w:sz w:val="24"/>
          <w:szCs w:val="24"/>
        </w:rPr>
        <w:t>2010</w:t>
      </w:r>
      <w:r>
        <w:rPr>
          <w:rFonts w:ascii="Times New Roman" w:hAnsi="Times New Roman"/>
          <w:color w:val="000000"/>
          <w:sz w:val="24"/>
          <w:szCs w:val="24"/>
        </w:rPr>
        <w:t xml:space="preserve">) yang menyatakan bahwa gaya mengajar merupakan kualitas-kualitas pribadi dan perilaku yang muncul dalam diri guru. </w:t>
      </w:r>
      <w:r w:rsidRPr="001130C2">
        <w:rPr>
          <w:rFonts w:ascii="Times New Roman" w:hAnsi="Times New Roman"/>
          <w:color w:val="000000"/>
          <w:sz w:val="24"/>
          <w:szCs w:val="24"/>
        </w:rPr>
        <w:t xml:space="preserve">Persepsi terhadap gaya mengajar terjadi melalui </w:t>
      </w:r>
      <w:r>
        <w:rPr>
          <w:rFonts w:ascii="Times New Roman" w:hAnsi="Times New Roman"/>
          <w:color w:val="000000"/>
          <w:sz w:val="24"/>
          <w:szCs w:val="24"/>
        </w:rPr>
        <w:t xml:space="preserve">pengamatan peserta didik terhadap </w:t>
      </w:r>
      <w:r w:rsidRPr="001130C2">
        <w:rPr>
          <w:rFonts w:ascii="Times New Roman" w:hAnsi="Times New Roman"/>
          <w:color w:val="000000"/>
          <w:sz w:val="24"/>
          <w:szCs w:val="24"/>
        </w:rPr>
        <w:t xml:space="preserve">guru dalam kelas, semua hal tersebut sangat mempengaruhi pandangan </w:t>
      </w:r>
      <w:r>
        <w:rPr>
          <w:rFonts w:ascii="Times New Roman" w:hAnsi="Times New Roman"/>
          <w:color w:val="000000"/>
          <w:sz w:val="24"/>
          <w:szCs w:val="24"/>
        </w:rPr>
        <w:t>peserta didik</w:t>
      </w:r>
      <w:r w:rsidRPr="001130C2">
        <w:rPr>
          <w:rFonts w:ascii="Times New Roman" w:hAnsi="Times New Roman"/>
          <w:color w:val="000000"/>
          <w:sz w:val="24"/>
          <w:szCs w:val="24"/>
        </w:rPr>
        <w:t xml:space="preserve"> terhadap guru tersebut yang kemudian akan terbentuk menjadi sebuah persepsi atau penilaian terhadap karakter dan gaya mengajar guru tersebut.</w:t>
      </w:r>
      <w:r>
        <w:rPr>
          <w:rFonts w:ascii="Times New Roman" w:hAnsi="Times New Roman"/>
          <w:color w:val="000000"/>
          <w:sz w:val="24"/>
          <w:szCs w:val="24"/>
        </w:rPr>
        <w:t xml:space="preserve"> Hal ini pun diperkuat oleh </w:t>
      </w:r>
      <w:r w:rsidRPr="00AB4CCA">
        <w:rPr>
          <w:rFonts w:ascii="Times New Roman" w:hAnsi="Times New Roman"/>
          <w:sz w:val="24"/>
          <w:szCs w:val="24"/>
        </w:rPr>
        <w:t>Rachmat</w:t>
      </w:r>
      <w:r w:rsidRPr="001130C2">
        <w:rPr>
          <w:rFonts w:ascii="Times New Roman" w:hAnsi="Times New Roman"/>
          <w:color w:val="000000"/>
          <w:sz w:val="24"/>
          <w:szCs w:val="24"/>
        </w:rPr>
        <w:t xml:space="preserve"> </w:t>
      </w:r>
      <w:r>
        <w:rPr>
          <w:rFonts w:ascii="Times New Roman" w:hAnsi="Times New Roman"/>
          <w:color w:val="000000"/>
          <w:sz w:val="24"/>
          <w:szCs w:val="24"/>
        </w:rPr>
        <w:t xml:space="preserve">(2001) yang menyatakan bahwa </w:t>
      </w:r>
      <w:r w:rsidRPr="001130C2">
        <w:rPr>
          <w:rFonts w:ascii="Times New Roman" w:hAnsi="Times New Roman"/>
          <w:color w:val="000000"/>
          <w:sz w:val="24"/>
          <w:szCs w:val="24"/>
        </w:rPr>
        <w:t>Persepsi merupakan pengalaman tentang objek, peristiwa atau hubungan</w:t>
      </w:r>
      <w:r>
        <w:rPr>
          <w:rFonts w:ascii="Times New Roman" w:hAnsi="Times New Roman"/>
          <w:color w:val="000000"/>
          <w:sz w:val="24"/>
          <w:szCs w:val="24"/>
        </w:rPr>
        <w:t xml:space="preserve"> </w:t>
      </w:r>
      <w:r w:rsidRPr="001130C2">
        <w:rPr>
          <w:rFonts w:ascii="Times New Roman" w:hAnsi="Times New Roman"/>
          <w:color w:val="000000"/>
          <w:sz w:val="24"/>
          <w:szCs w:val="24"/>
        </w:rPr>
        <w:t>- hubungan yang diperoleh dengan menyimpulkan i</w:t>
      </w:r>
      <w:r>
        <w:rPr>
          <w:rFonts w:ascii="Times New Roman" w:hAnsi="Times New Roman"/>
          <w:color w:val="000000"/>
          <w:sz w:val="24"/>
          <w:szCs w:val="24"/>
        </w:rPr>
        <w:t xml:space="preserve">nformasi dan menyimpulkan pesan. </w:t>
      </w:r>
    </w:p>
    <w:p w:rsidR="007F103E" w:rsidRPr="005512B8" w:rsidRDefault="007F103E" w:rsidP="007F103E">
      <w:pPr>
        <w:pStyle w:val="ListParagraph"/>
        <w:autoSpaceDE w:val="0"/>
        <w:autoSpaceDN w:val="0"/>
        <w:adjustRightInd w:val="0"/>
        <w:spacing w:after="0" w:line="240" w:lineRule="auto"/>
        <w:ind w:left="360" w:firstLine="720"/>
        <w:jc w:val="both"/>
        <w:rPr>
          <w:rFonts w:ascii="Times New Roman" w:hAnsi="Times New Roman"/>
          <w:color w:val="000000"/>
          <w:sz w:val="24"/>
          <w:szCs w:val="24"/>
        </w:rPr>
      </w:pPr>
      <w:r w:rsidRPr="00C71546">
        <w:rPr>
          <w:rFonts w:ascii="Times New Roman" w:hAnsi="Times New Roman"/>
          <w:color w:val="000000"/>
          <w:sz w:val="24"/>
          <w:szCs w:val="24"/>
        </w:rPr>
        <w:t xml:space="preserve">Guru yang mampu memahami keinginan </w:t>
      </w:r>
      <w:r>
        <w:rPr>
          <w:rFonts w:ascii="Times New Roman" w:hAnsi="Times New Roman"/>
          <w:color w:val="000000"/>
          <w:sz w:val="24"/>
          <w:szCs w:val="24"/>
        </w:rPr>
        <w:t>peserta didik</w:t>
      </w:r>
      <w:r w:rsidRPr="00C71546">
        <w:rPr>
          <w:rFonts w:ascii="Times New Roman" w:hAnsi="Times New Roman"/>
          <w:color w:val="000000"/>
          <w:sz w:val="24"/>
          <w:szCs w:val="24"/>
        </w:rPr>
        <w:t xml:space="preserve"> akan lebi</w:t>
      </w:r>
      <w:r>
        <w:rPr>
          <w:rFonts w:ascii="Times New Roman" w:hAnsi="Times New Roman"/>
          <w:color w:val="000000"/>
          <w:sz w:val="24"/>
          <w:szCs w:val="24"/>
        </w:rPr>
        <w:t>h mudah menjalin ke</w:t>
      </w:r>
      <w:r w:rsidRPr="00C71546">
        <w:rPr>
          <w:rFonts w:ascii="Times New Roman" w:hAnsi="Times New Roman"/>
          <w:color w:val="000000"/>
          <w:sz w:val="24"/>
          <w:szCs w:val="24"/>
        </w:rPr>
        <w:t xml:space="preserve">akraban dengan </w:t>
      </w:r>
      <w:r>
        <w:rPr>
          <w:rFonts w:ascii="Times New Roman" w:hAnsi="Times New Roman"/>
          <w:color w:val="000000"/>
          <w:sz w:val="24"/>
          <w:szCs w:val="24"/>
        </w:rPr>
        <w:t>peserta didik</w:t>
      </w:r>
      <w:r w:rsidRPr="00C71546">
        <w:rPr>
          <w:rFonts w:ascii="Times New Roman" w:hAnsi="Times New Roman"/>
          <w:color w:val="000000"/>
          <w:sz w:val="24"/>
          <w:szCs w:val="24"/>
        </w:rPr>
        <w:t xml:space="preserve">nya.  Jika  tiap  guru  memiliki  gaya </w:t>
      </w:r>
      <w:r>
        <w:rPr>
          <w:rFonts w:ascii="Times New Roman" w:hAnsi="Times New Roman"/>
          <w:color w:val="000000"/>
          <w:sz w:val="24"/>
          <w:szCs w:val="24"/>
        </w:rPr>
        <w:t>mengajar</w:t>
      </w:r>
      <w:r w:rsidRPr="00C71546">
        <w:rPr>
          <w:rFonts w:ascii="Times New Roman" w:hAnsi="Times New Roman"/>
          <w:color w:val="000000"/>
          <w:sz w:val="24"/>
          <w:szCs w:val="24"/>
        </w:rPr>
        <w:t xml:space="preserve"> yang tepat bagi </w:t>
      </w:r>
      <w:r>
        <w:rPr>
          <w:rFonts w:ascii="Times New Roman" w:hAnsi="Times New Roman"/>
          <w:color w:val="000000"/>
          <w:sz w:val="24"/>
          <w:szCs w:val="24"/>
        </w:rPr>
        <w:t>peserta didik</w:t>
      </w:r>
      <w:r w:rsidRPr="00C71546">
        <w:rPr>
          <w:rFonts w:ascii="Times New Roman" w:hAnsi="Times New Roman"/>
          <w:color w:val="000000"/>
          <w:sz w:val="24"/>
          <w:szCs w:val="24"/>
        </w:rPr>
        <w:t xml:space="preserve">nya, maka akan lebih mudah membina hubungan baik dalam </w:t>
      </w:r>
      <w:r w:rsidRPr="00C71546">
        <w:rPr>
          <w:rFonts w:ascii="Times New Roman" w:hAnsi="Times New Roman"/>
          <w:color w:val="000000"/>
          <w:sz w:val="24"/>
          <w:szCs w:val="24"/>
        </w:rPr>
        <w:lastRenderedPageBreak/>
        <w:t xml:space="preserve">kelas, sehingga kegiatan belajar mengajar akan terasa menyenangkan dan tidak membosankan. </w:t>
      </w:r>
      <w:r>
        <w:rPr>
          <w:rFonts w:ascii="Times New Roman" w:hAnsi="Times New Roman"/>
          <w:color w:val="000000"/>
          <w:sz w:val="24"/>
          <w:szCs w:val="24"/>
        </w:rPr>
        <w:t xml:space="preserve">Hal ini pun didukung oleh Thoifuri (2013), guru sebagai manusia pun mempunyai gaya yang berbeda satu dengan yang lainnya pada saat mengajar di kelas, walaupun mempunyai tujuan yang sama, yaitu menyampaikan pengetahuan, membentuk sikap anak dan menjadikan peserta didik terampil dalam berkarya, dan gaya mengajar guru di kelas mencerminkan kepribadian guru itu sendiri. Dengan demikian gaya mengajar guru menjadi faktor penting dalam menetukan keberhasilan peserta didik. </w:t>
      </w:r>
    </w:p>
    <w:p w:rsidR="007F103E" w:rsidRPr="00D84CA3" w:rsidRDefault="007F103E" w:rsidP="007F103E">
      <w:pPr>
        <w:spacing w:after="0" w:line="240" w:lineRule="auto"/>
        <w:ind w:left="360" w:firstLine="720"/>
        <w:jc w:val="both"/>
        <w:rPr>
          <w:rFonts w:ascii="Times New Roman" w:hAnsi="Times New Roman"/>
          <w:sz w:val="24"/>
          <w:szCs w:val="24"/>
        </w:rPr>
      </w:pPr>
      <w:r>
        <w:rPr>
          <w:rFonts w:ascii="Times New Roman" w:hAnsi="Times New Roman"/>
          <w:sz w:val="24"/>
          <w:szCs w:val="24"/>
        </w:rPr>
        <w:t>Menurut Maher (2004), i</w:t>
      </w:r>
      <w:r w:rsidRPr="00D84CA3">
        <w:rPr>
          <w:rFonts w:ascii="Times New Roman" w:hAnsi="Times New Roman"/>
          <w:sz w:val="24"/>
          <w:szCs w:val="24"/>
        </w:rPr>
        <w:t xml:space="preserve">nteraksi yang terjadi antara guru dan peserta didik di dalam kelas tentunya menyebabkan munculnya persepsi peserta didik yang beragam.  Hal ini melahirkan penilaian peserta didik apakah positif atau negatif terhadap gurunya. Hal ini didukung oleh hasil penelitian Sava (2002) yang menyatakan bahwa persepsi peserta didik tentang guru bisa menyebabkan penilaian positif atau negatif. </w:t>
      </w:r>
    </w:p>
    <w:p w:rsidR="007F103E" w:rsidRDefault="007F103E" w:rsidP="00F94CD4">
      <w:pPr>
        <w:pStyle w:val="ListParagraph"/>
        <w:numPr>
          <w:ilvl w:val="3"/>
          <w:numId w:val="12"/>
        </w:numPr>
        <w:spacing w:after="0" w:line="240" w:lineRule="auto"/>
        <w:jc w:val="both"/>
        <w:rPr>
          <w:rFonts w:ascii="Times New Roman" w:eastAsia="Times New Roman" w:hAnsi="Times New Roman" w:cs="Times New Roman"/>
          <w:b/>
          <w:sz w:val="24"/>
          <w:szCs w:val="24"/>
          <w:lang w:eastAsia="id-ID"/>
        </w:rPr>
      </w:pPr>
      <w:r w:rsidRPr="00D84CA3">
        <w:rPr>
          <w:rFonts w:ascii="Times New Roman" w:eastAsia="Times New Roman" w:hAnsi="Times New Roman" w:cs="Times New Roman"/>
          <w:b/>
          <w:sz w:val="24"/>
          <w:szCs w:val="24"/>
          <w:lang w:eastAsia="id-ID"/>
        </w:rPr>
        <w:t>Motivasi belajar</w:t>
      </w:r>
      <w:r>
        <w:rPr>
          <w:rFonts w:ascii="Times New Roman" w:eastAsia="Times New Roman" w:hAnsi="Times New Roman" w:cs="Times New Roman"/>
          <w:b/>
          <w:sz w:val="24"/>
          <w:szCs w:val="24"/>
          <w:lang w:eastAsia="id-ID"/>
        </w:rPr>
        <w:t xml:space="preserve"> Biologi peserta didik SMA Negeri di Kabupaten Jeneponto</w:t>
      </w:r>
    </w:p>
    <w:p w:rsidR="007F103E" w:rsidRDefault="007F103E" w:rsidP="007F103E">
      <w:pPr>
        <w:pStyle w:val="ListParagraph"/>
        <w:spacing w:after="0" w:line="240" w:lineRule="auto"/>
        <w:ind w:left="360" w:firstLine="720"/>
        <w:jc w:val="both"/>
        <w:rPr>
          <w:rFonts w:ascii="Times New Roman" w:eastAsia="Times New Roman" w:hAnsi="Times New Roman" w:cs="Times New Roman"/>
          <w:sz w:val="24"/>
          <w:szCs w:val="24"/>
          <w:lang w:eastAsia="id-ID"/>
        </w:rPr>
      </w:pPr>
      <w:r w:rsidRPr="00D84CA3">
        <w:rPr>
          <w:rFonts w:ascii="Times New Roman" w:eastAsia="Times New Roman" w:hAnsi="Times New Roman" w:cs="Times New Roman"/>
          <w:sz w:val="24"/>
          <w:szCs w:val="24"/>
          <w:lang w:eastAsia="id-ID"/>
        </w:rPr>
        <w:t xml:space="preserve">Hasil penelitian menunjukkan bahwa </w:t>
      </w:r>
      <w:r>
        <w:rPr>
          <w:rFonts w:ascii="Times New Roman" w:eastAsia="Times New Roman" w:hAnsi="Times New Roman" w:cs="Times New Roman"/>
          <w:sz w:val="24"/>
          <w:szCs w:val="24"/>
          <w:lang w:eastAsia="id-ID"/>
        </w:rPr>
        <w:t xml:space="preserve">nilai motivasi belajar tertinggi adalah </w:t>
      </w:r>
      <w:r>
        <w:rPr>
          <w:rFonts w:ascii="Times New Roman" w:hAnsi="Times New Roman" w:cs="Times New Roman"/>
          <w:sz w:val="24"/>
          <w:szCs w:val="24"/>
        </w:rPr>
        <w:t>SMA Negeri</w:t>
      </w:r>
      <w:r>
        <w:rPr>
          <w:rFonts w:ascii="Times New Roman" w:eastAsia="Times New Roman" w:hAnsi="Times New Roman" w:cs="Times New Roman"/>
          <w:sz w:val="24"/>
          <w:szCs w:val="24"/>
          <w:lang w:eastAsia="id-ID"/>
        </w:rPr>
        <w:t xml:space="preserve"> A. Motivasi belajar yang tinggi di </w:t>
      </w:r>
      <w:r>
        <w:rPr>
          <w:rFonts w:ascii="Times New Roman" w:hAnsi="Times New Roman" w:cs="Times New Roman"/>
          <w:sz w:val="24"/>
          <w:szCs w:val="24"/>
        </w:rPr>
        <w:t>SMA Negeri</w:t>
      </w:r>
      <w:r>
        <w:rPr>
          <w:rFonts w:ascii="Times New Roman" w:eastAsia="Times New Roman" w:hAnsi="Times New Roman" w:cs="Times New Roman"/>
          <w:sz w:val="24"/>
          <w:szCs w:val="24"/>
          <w:lang w:eastAsia="id-ID"/>
        </w:rPr>
        <w:t xml:space="preserve"> A salah satunya disebabkan karena sarana prasarana yang digunakan di sekolah tersebut sudah memadai, lingkungan sekolah yang luas, nyaman dan asri serta penggunaan media pembelajaran seperti LCD, penerapan praktikum di setiap materi Biologi serta gaya mengajar guru Biologi yang bervariasi menjadikan peserta didik memiliki motivasi yang tinggi untuk mengikuti proses pembelajaran.</w:t>
      </w:r>
    </w:p>
    <w:p w:rsidR="007F103E" w:rsidRPr="00001362" w:rsidRDefault="007F103E" w:rsidP="007F103E">
      <w:pPr>
        <w:pStyle w:val="ListParagraph"/>
        <w:spacing w:after="0" w:line="24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menunjukkan bahwa motivasi belajar peserta didik di </w:t>
      </w:r>
      <w:r>
        <w:rPr>
          <w:rFonts w:ascii="Times New Roman" w:hAnsi="Times New Roman" w:cs="Times New Roman"/>
          <w:sz w:val="24"/>
          <w:szCs w:val="24"/>
        </w:rPr>
        <w:t>SMA Negeri</w:t>
      </w:r>
      <w:r>
        <w:rPr>
          <w:rFonts w:ascii="Times New Roman" w:eastAsia="Times New Roman" w:hAnsi="Times New Roman" w:cs="Times New Roman"/>
          <w:sz w:val="24"/>
          <w:szCs w:val="24"/>
          <w:lang w:eastAsia="id-ID"/>
        </w:rPr>
        <w:t xml:space="preserve"> F dan G ada yang berada </w:t>
      </w:r>
      <w:r>
        <w:rPr>
          <w:rFonts w:ascii="Times New Roman" w:eastAsia="Times New Roman" w:hAnsi="Times New Roman" w:cs="Times New Roman"/>
          <w:sz w:val="24"/>
          <w:szCs w:val="24"/>
          <w:lang w:eastAsia="id-ID"/>
        </w:rPr>
        <w:lastRenderedPageBreak/>
        <w:t xml:space="preserve">pada kategori rendah. Hal ini karena motivasi esktrinsik peserta didik berupa lingkungan sekolah, sarana prasarana sekolah dan gaya mengajar guru Biologi. Lingkungan sekolah </w:t>
      </w:r>
      <w:r>
        <w:rPr>
          <w:rFonts w:ascii="Times New Roman" w:hAnsi="Times New Roman" w:cs="Times New Roman"/>
          <w:sz w:val="24"/>
          <w:szCs w:val="24"/>
        </w:rPr>
        <w:t>SMA Negeri</w:t>
      </w:r>
      <w:r>
        <w:rPr>
          <w:rFonts w:ascii="Times New Roman" w:eastAsia="Times New Roman" w:hAnsi="Times New Roman" w:cs="Times New Roman"/>
          <w:sz w:val="24"/>
          <w:szCs w:val="24"/>
          <w:lang w:eastAsia="id-ID"/>
        </w:rPr>
        <w:t xml:space="preserve"> F masih kurang memadai karena sebagian lingkungannya yang masih digunakan sebagai kebun, suasana yang gersang dan panas juga kondisi tanah yang bebatuan dan mendaki menjadikan peserta didik untuk malas tinggal dikelas. Sarana prasarana yang digunakan di </w:t>
      </w:r>
      <w:r>
        <w:rPr>
          <w:rFonts w:ascii="Times New Roman" w:hAnsi="Times New Roman" w:cs="Times New Roman"/>
          <w:sz w:val="24"/>
          <w:szCs w:val="24"/>
        </w:rPr>
        <w:t>SMA Negeri</w:t>
      </w:r>
      <w:r>
        <w:rPr>
          <w:rFonts w:ascii="Times New Roman" w:eastAsia="Times New Roman" w:hAnsi="Times New Roman" w:cs="Times New Roman"/>
          <w:sz w:val="24"/>
          <w:szCs w:val="24"/>
          <w:lang w:eastAsia="id-ID"/>
        </w:rPr>
        <w:t xml:space="preserve"> F dan G masih kurang memadai hal ini dibuktikan dengan tidak adanya buku paket yang digunakan oleh peserta didik dan tidak berfungsinya laboratorium Biologi. Sedangkan gaya mengajar yang digunakan oleh guru adalah tipe gaya mengajar otoritas formal dan hanya memberikan salinan saja membuat peserta didik kurang termotivasi untuk mengikuti pelajaran Biologi. </w:t>
      </w:r>
    </w:p>
    <w:p w:rsidR="007F103E" w:rsidRPr="0043136A" w:rsidRDefault="007F103E" w:rsidP="007F103E">
      <w:pPr>
        <w:pStyle w:val="ListParagraph"/>
        <w:spacing w:after="0" w:line="240" w:lineRule="auto"/>
        <w:ind w:left="36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Penelitian ini diperkuat dengan penelitian yang dilakukan oleh  Yung Feng (2013), motivasi belajar adalah  salah satu kunci kesuksesan belajar. Motivasi belajar berbeda antara individu yang satu dan yang lain, antara jenis dan jenis kelamin peserta didik juga menentukan tinggi rendahnya motivasi belajarnya. Penelitian Mark (2016), motivasi belajar dipengaruhi oleh jenis kelamin, pendidikan orang tua, hasil belajar, kebiasaan belajar dan lingkungan sekolah. Sedangkan menurut Eshet (2012),  motivasi belajar peserta didik berbeda-beda tergantung usia, orientasi motivasi, materi pelajaran dan gaya mengajar guru. </w:t>
      </w:r>
    </w:p>
    <w:p w:rsidR="007F103E" w:rsidRPr="00E8660D" w:rsidRDefault="007F103E" w:rsidP="00E8660D">
      <w:pPr>
        <w:pStyle w:val="ListParagraph"/>
        <w:numPr>
          <w:ilvl w:val="3"/>
          <w:numId w:val="12"/>
        </w:numPr>
        <w:spacing w:after="0" w:line="240" w:lineRule="auto"/>
        <w:jc w:val="both"/>
        <w:rPr>
          <w:rFonts w:ascii="Times New Roman" w:eastAsia="Times New Roman" w:hAnsi="Times New Roman" w:cs="Times New Roman"/>
          <w:b/>
          <w:sz w:val="24"/>
          <w:szCs w:val="24"/>
          <w:lang w:eastAsia="id-ID"/>
        </w:rPr>
      </w:pPr>
      <w:r w:rsidRPr="00D84CA3">
        <w:rPr>
          <w:rFonts w:ascii="Times New Roman" w:eastAsia="Times New Roman" w:hAnsi="Times New Roman" w:cs="Times New Roman"/>
          <w:b/>
          <w:sz w:val="24"/>
          <w:szCs w:val="24"/>
          <w:lang w:eastAsia="id-ID"/>
        </w:rPr>
        <w:t>Hasil belajar</w:t>
      </w:r>
      <w:r>
        <w:rPr>
          <w:rFonts w:ascii="Times New Roman" w:eastAsia="Times New Roman" w:hAnsi="Times New Roman" w:cs="Times New Roman"/>
          <w:b/>
          <w:sz w:val="24"/>
          <w:szCs w:val="24"/>
          <w:lang w:eastAsia="id-ID"/>
        </w:rPr>
        <w:t xml:space="preserve"> Biologi peserta didik SMA Negeri di Kabupaten Jeneponto</w:t>
      </w:r>
    </w:p>
    <w:p w:rsidR="007F103E" w:rsidRPr="00D84CA3" w:rsidRDefault="007F103E" w:rsidP="007F103E">
      <w:pPr>
        <w:pStyle w:val="ListParagraph"/>
        <w:spacing w:after="0" w:line="240" w:lineRule="auto"/>
        <w:ind w:left="360" w:firstLine="720"/>
        <w:jc w:val="both"/>
        <w:rPr>
          <w:rFonts w:ascii="Times New Roman" w:eastAsia="Times New Roman" w:hAnsi="Times New Roman" w:cs="Times New Roman"/>
          <w:sz w:val="24"/>
          <w:szCs w:val="24"/>
          <w:lang w:eastAsia="id-ID"/>
        </w:rPr>
      </w:pPr>
      <w:r w:rsidRPr="00D84CA3">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 xml:space="preserve">penelitian menunjukkan bahwa hasil </w:t>
      </w:r>
      <w:r w:rsidRPr="00D84CA3">
        <w:rPr>
          <w:rFonts w:ascii="Times New Roman" w:eastAsia="Times New Roman" w:hAnsi="Times New Roman" w:cs="Times New Roman"/>
          <w:sz w:val="24"/>
          <w:szCs w:val="24"/>
          <w:lang w:eastAsia="id-ID"/>
        </w:rPr>
        <w:t>belajar yang diperoleh</w:t>
      </w:r>
      <w:r>
        <w:rPr>
          <w:rFonts w:ascii="Times New Roman" w:eastAsia="Times New Roman" w:hAnsi="Times New Roman" w:cs="Times New Roman"/>
          <w:sz w:val="24"/>
          <w:szCs w:val="24"/>
          <w:lang w:eastAsia="id-ID"/>
        </w:rPr>
        <w:t xml:space="preserve"> SMA Negeri di Kabupaten Jeneponto</w:t>
      </w:r>
      <w:r w:rsidRPr="00D84CA3">
        <w:rPr>
          <w:rFonts w:ascii="Times New Roman" w:eastAsia="Times New Roman" w:hAnsi="Times New Roman" w:cs="Times New Roman"/>
          <w:sz w:val="24"/>
          <w:szCs w:val="24"/>
          <w:lang w:eastAsia="id-ID"/>
        </w:rPr>
        <w:t xml:space="preserve"> </w:t>
      </w:r>
      <w:r w:rsidRPr="00D84CA3">
        <w:rPr>
          <w:rFonts w:ascii="Times New Roman" w:hAnsi="Times New Roman" w:cs="Times New Roman"/>
          <w:sz w:val="24"/>
          <w:szCs w:val="24"/>
        </w:rPr>
        <w:t>termasuk kategori tinggi</w:t>
      </w:r>
      <w:r>
        <w:rPr>
          <w:rFonts w:ascii="Times New Roman" w:hAnsi="Times New Roman" w:cs="Times New Roman"/>
          <w:sz w:val="24"/>
          <w:szCs w:val="24"/>
        </w:rPr>
        <w:t>.</w:t>
      </w:r>
      <w:r w:rsidRPr="00D84CA3">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Hasil penelitian menunjukkan bahwa SMA </w:t>
      </w:r>
      <w:r>
        <w:rPr>
          <w:rFonts w:ascii="Times New Roman" w:eastAsia="Times New Roman" w:hAnsi="Times New Roman" w:cs="Times New Roman"/>
          <w:sz w:val="24"/>
          <w:szCs w:val="24"/>
          <w:lang w:eastAsia="id-ID"/>
        </w:rPr>
        <w:lastRenderedPageBreak/>
        <w:t>Negeri A memiliki 4 peserta didik dengan hasil belajar pada kategori sangat tinggi. Hal ini karena peserta didik pada SMA Negeri A adalah peserta didik yang memiliki tingkat intelegensi tinggi, aktif selama proses pembelajaran dan selalu mendapat peringkat yang bagus di kelasnya. Selain itu peserta didik ini juga pernah mengikuti lomba yang diadakan di tingkat Kabupaten dan Provinsi.</w:t>
      </w:r>
    </w:p>
    <w:p w:rsidR="007F103E" w:rsidRDefault="007F103E" w:rsidP="007F103E">
      <w:pPr>
        <w:pStyle w:val="ListParagraph"/>
        <w:autoSpaceDE w:val="0"/>
        <w:autoSpaceDN w:val="0"/>
        <w:adjustRightInd w:val="0"/>
        <w:spacing w:after="0" w:line="240" w:lineRule="auto"/>
        <w:ind w:left="360" w:firstLine="720"/>
        <w:jc w:val="both"/>
        <w:rPr>
          <w:rFonts w:ascii="Times New Roman" w:hAnsi="Times New Roman"/>
          <w:sz w:val="24"/>
          <w:szCs w:val="24"/>
        </w:rPr>
      </w:pPr>
      <w:r>
        <w:rPr>
          <w:rFonts w:ascii="Times New Roman" w:hAnsi="Times New Roman"/>
          <w:sz w:val="24"/>
          <w:szCs w:val="24"/>
        </w:rPr>
        <w:t>Menurut pengamatan peneliti f</w:t>
      </w:r>
      <w:r w:rsidRPr="00D84CA3">
        <w:rPr>
          <w:rFonts w:ascii="Times New Roman" w:hAnsi="Times New Roman"/>
          <w:sz w:val="24"/>
          <w:szCs w:val="24"/>
        </w:rPr>
        <w:t>aktor yang mempengaruhi hasil belajar ada dua, yaitu faktor eksternal dan faktor internal. Faktor internal meliputi yaitu faktor yang terdapat d</w:t>
      </w:r>
      <w:r>
        <w:rPr>
          <w:rFonts w:ascii="Times New Roman" w:hAnsi="Times New Roman"/>
          <w:sz w:val="24"/>
          <w:szCs w:val="24"/>
        </w:rPr>
        <w:t xml:space="preserve">alam diri individu itu sendiri berupa motivasi, tingkat intelegensi peserta didik dan aktivitas belajar. Sedangkan </w:t>
      </w:r>
      <w:r w:rsidRPr="00D84CA3">
        <w:rPr>
          <w:rFonts w:ascii="Times New Roman" w:hAnsi="Times New Roman"/>
          <w:sz w:val="24"/>
          <w:szCs w:val="24"/>
        </w:rPr>
        <w:t xml:space="preserve">faktor eksternal yaitu faktor yang berada di luar individu, diantaranya lingkungan sekolah (guru sebagai pembina, sarana dan prasarana dalam pembelajaran, kebijakan penilaian, lingkungan sosial </w:t>
      </w:r>
      <w:r>
        <w:rPr>
          <w:rFonts w:ascii="Times New Roman" w:hAnsi="Times New Roman"/>
          <w:sz w:val="24"/>
          <w:szCs w:val="24"/>
        </w:rPr>
        <w:t>peserta didik</w:t>
      </w:r>
      <w:r w:rsidRPr="00D84CA3">
        <w:rPr>
          <w:rFonts w:ascii="Times New Roman" w:hAnsi="Times New Roman"/>
          <w:sz w:val="24"/>
          <w:szCs w:val="24"/>
        </w:rPr>
        <w:t xml:space="preserve"> di sekolah dan kurikulum sekolah). </w:t>
      </w:r>
      <w:r>
        <w:rPr>
          <w:rFonts w:ascii="Times New Roman" w:hAnsi="Times New Roman"/>
          <w:sz w:val="24"/>
          <w:szCs w:val="24"/>
        </w:rPr>
        <w:t xml:space="preserve">Hal ini diperkuat dengan penelitian yang dilakukan oleh Rubin (2013), salah satu yang dapat meningkatkan hasil belajar peserta didik adalah penilaian guru berupa pemberian tugas dalam proses pembelajaran. </w:t>
      </w:r>
    </w:p>
    <w:p w:rsidR="007F103E" w:rsidRPr="00E8660D" w:rsidRDefault="007F103E" w:rsidP="00E8660D">
      <w:pPr>
        <w:pStyle w:val="ListParagraph"/>
        <w:numPr>
          <w:ilvl w:val="3"/>
          <w:numId w:val="12"/>
        </w:numPr>
        <w:spacing w:line="240" w:lineRule="auto"/>
        <w:jc w:val="both"/>
        <w:rPr>
          <w:rFonts w:ascii="Times New Roman" w:hAnsi="Times New Roman" w:cs="Times New Roman"/>
          <w:b/>
          <w:sz w:val="24"/>
          <w:szCs w:val="24"/>
        </w:rPr>
      </w:pPr>
      <w:r w:rsidRPr="00D84CA3">
        <w:rPr>
          <w:rFonts w:ascii="Times New Roman" w:hAnsi="Times New Roman" w:cs="Times New Roman"/>
          <w:b/>
          <w:sz w:val="24"/>
          <w:szCs w:val="24"/>
        </w:rPr>
        <w:t>Hubungan persepsi peserta didik tentang gaya mengajar guru Biologi dengan motivasi belajar</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id-ID"/>
        </w:rPr>
        <w:t>peserta didik SMA Negeri di Kabupaten Jeneponto</w:t>
      </w:r>
    </w:p>
    <w:p w:rsidR="007F103E" w:rsidRDefault="007F103E" w:rsidP="007F103E">
      <w:pPr>
        <w:pStyle w:val="ListParagraph"/>
        <w:spacing w:line="240" w:lineRule="auto"/>
        <w:ind w:left="360" w:firstLine="720"/>
        <w:jc w:val="both"/>
        <w:rPr>
          <w:rFonts w:ascii="Times New Roman" w:hAnsi="Times New Roman" w:cs="Times New Roman"/>
          <w:sz w:val="24"/>
          <w:szCs w:val="24"/>
        </w:rPr>
      </w:pPr>
      <w:r w:rsidRPr="00D84CA3">
        <w:rPr>
          <w:rFonts w:ascii="Times New Roman" w:hAnsi="Times New Roman" w:cs="Times New Roman"/>
          <w:sz w:val="24"/>
          <w:szCs w:val="24"/>
        </w:rPr>
        <w:t xml:space="preserve">Hasil </w:t>
      </w:r>
      <w:r>
        <w:rPr>
          <w:rFonts w:ascii="Times New Roman" w:hAnsi="Times New Roman" w:cs="Times New Roman"/>
          <w:sz w:val="24"/>
          <w:szCs w:val="24"/>
        </w:rPr>
        <w:t>penelitian menunjukkan bahwa hubungan</w:t>
      </w:r>
      <w:r w:rsidRPr="00D84CA3">
        <w:rPr>
          <w:rFonts w:ascii="Times New Roman" w:hAnsi="Times New Roman" w:cs="Times New Roman"/>
          <w:sz w:val="24"/>
          <w:szCs w:val="24"/>
        </w:rPr>
        <w:t xml:space="preserve"> persepsi peserta didik tentang gaya mengajar guru Biologi dan motivasi belajar </w:t>
      </w:r>
      <w:r>
        <w:rPr>
          <w:rFonts w:ascii="Times New Roman" w:hAnsi="Times New Roman" w:cs="Times New Roman"/>
          <w:sz w:val="24"/>
          <w:szCs w:val="24"/>
        </w:rPr>
        <w:t>pada kategori sedang</w:t>
      </w:r>
      <w:r w:rsidRPr="00D84CA3">
        <w:rPr>
          <w:rFonts w:ascii="Times New Roman" w:hAnsi="Times New Roman" w:cs="Times New Roman"/>
          <w:sz w:val="24"/>
          <w:szCs w:val="24"/>
        </w:rPr>
        <w:t xml:space="preserve">. </w:t>
      </w:r>
      <w:r>
        <w:rPr>
          <w:rFonts w:ascii="Times New Roman" w:hAnsi="Times New Roman" w:cs="Times New Roman"/>
          <w:sz w:val="24"/>
          <w:szCs w:val="24"/>
        </w:rPr>
        <w:t>Hal ini karena motivasi belajar peserta didik bukan hanya di pengaruhi oleh gaya mengajar yang digunakan oleh guru akan tetapi, ada faktor lain seperti keadaan psikologis peserta didik saat mengikuti proses pembelajaran. Menurut pengamatan peneliti</w:t>
      </w:r>
      <w:r w:rsidRPr="00D84CA3">
        <w:rPr>
          <w:rFonts w:ascii="Times New Roman" w:hAnsi="Times New Roman" w:cs="Times New Roman"/>
          <w:sz w:val="24"/>
          <w:szCs w:val="24"/>
        </w:rPr>
        <w:t xml:space="preserve"> ada faktor lain yang  menyebabkan hal tersebut </w:t>
      </w:r>
      <w:r>
        <w:rPr>
          <w:rFonts w:ascii="Times New Roman" w:hAnsi="Times New Roman" w:cs="Times New Roman"/>
          <w:sz w:val="24"/>
          <w:szCs w:val="24"/>
        </w:rPr>
        <w:t xml:space="preserve">yang </w:t>
      </w:r>
      <w:r w:rsidRPr="00D84CA3">
        <w:rPr>
          <w:rFonts w:ascii="Times New Roman" w:hAnsi="Times New Roman" w:cs="Times New Roman"/>
          <w:sz w:val="24"/>
          <w:szCs w:val="24"/>
        </w:rPr>
        <w:t xml:space="preserve">berasal </w:t>
      </w:r>
      <w:r w:rsidRPr="00D84CA3">
        <w:rPr>
          <w:rFonts w:ascii="Times New Roman" w:hAnsi="Times New Roman" w:cs="Times New Roman"/>
          <w:sz w:val="24"/>
          <w:szCs w:val="24"/>
        </w:rPr>
        <w:lastRenderedPageBreak/>
        <w:t xml:space="preserve">dari  faktor eksternal seperti gaya mengajar yang digunakan oleh guru adalah  gaya mengajar yang berpusat </w:t>
      </w:r>
      <w:r>
        <w:rPr>
          <w:rFonts w:ascii="Times New Roman" w:hAnsi="Times New Roman" w:cs="Times New Roman"/>
          <w:sz w:val="24"/>
          <w:szCs w:val="24"/>
        </w:rPr>
        <w:t>pada guru dan penerapan gaya mengajar</w:t>
      </w:r>
      <w:r w:rsidRPr="00D84CA3">
        <w:rPr>
          <w:rFonts w:ascii="Times New Roman" w:hAnsi="Times New Roman" w:cs="Times New Roman"/>
          <w:sz w:val="24"/>
          <w:szCs w:val="24"/>
        </w:rPr>
        <w:t xml:space="preserve"> yang digunakan oleh guru monoton. </w:t>
      </w:r>
      <w:r>
        <w:rPr>
          <w:rFonts w:ascii="Times New Roman" w:hAnsi="Times New Roman" w:cs="Times New Roman"/>
          <w:sz w:val="24"/>
          <w:szCs w:val="24"/>
        </w:rPr>
        <w:t xml:space="preserve">Gaya mengajar yang digunakan oleh guru belum tentu cocok dengan kondisi psikologis peserta didik. Sedangkan gaya mengajar yang digunakan oleh guru dominan adalah gaya mengajar otoritas formal yang terkesan kaku dan tidak mementingkan  guru memiliki hubungan yang baik dengan peserta didik. Sehingga peserta didik menjadi segan dan ragu untuk dekat dengan gurunya. </w:t>
      </w:r>
    </w:p>
    <w:p w:rsidR="007F103E" w:rsidRPr="00D84CA3" w:rsidRDefault="007F103E" w:rsidP="007F103E">
      <w:pPr>
        <w:pStyle w:val="ListParagraph"/>
        <w:spacing w:line="240" w:lineRule="auto"/>
        <w:ind w:left="36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Hal ini sesuai dengan penelitian yang dilakukan oleh </w:t>
      </w:r>
      <w:r>
        <w:rPr>
          <w:rFonts w:ascii="Times New Roman" w:eastAsia="Times New Roman" w:hAnsi="Times New Roman" w:cs="Times New Roman"/>
          <w:sz w:val="24"/>
          <w:szCs w:val="24"/>
          <w:lang w:eastAsia="id-ID"/>
        </w:rPr>
        <w:t>Paullini (2015), b</w:t>
      </w:r>
      <w:r w:rsidRPr="00D84CA3">
        <w:rPr>
          <w:rFonts w:ascii="Times New Roman" w:eastAsia="Times New Roman" w:hAnsi="Times New Roman" w:cs="Times New Roman"/>
          <w:sz w:val="24"/>
          <w:szCs w:val="24"/>
          <w:lang w:eastAsia="id-ID"/>
        </w:rPr>
        <w:t>agi guru sangat penting untuk memiliki gambaran tentang gaya mengajar mereka sendiri. Hal ini dapat menambah wawasan dan dapat membantu para guru untuk mengetahui cara mereka mengajar dan merefleksikan apa yang mereka ajarkan. Kesadaran guru tentang gaya mengajar mereka yang diketahui dari persepsi peserta didik akan memberikan guru pengetahuan tentang kelebihan dan kelemahan mereka dalam mengajar, memotivasi mereka untuk lebih meningkatkan kualitas pembelajaran yang mereka bawakan sehingga mereka dapat mengefektifkan proses pembelajaran.</w:t>
      </w:r>
    </w:p>
    <w:p w:rsidR="007F103E" w:rsidRDefault="007F103E" w:rsidP="007F103E">
      <w:pPr>
        <w:pStyle w:val="ListParagraph"/>
        <w:spacing w:line="240" w:lineRule="auto"/>
        <w:ind w:left="360" w:firstLine="720"/>
        <w:jc w:val="both"/>
        <w:rPr>
          <w:rFonts w:ascii="Times New Roman" w:hAnsi="Times New Roman"/>
          <w:sz w:val="24"/>
          <w:szCs w:val="24"/>
        </w:rPr>
      </w:pPr>
      <w:r>
        <w:rPr>
          <w:rFonts w:ascii="Times New Roman" w:hAnsi="Times New Roman" w:cs="Times New Roman"/>
          <w:sz w:val="24"/>
          <w:szCs w:val="24"/>
        </w:rPr>
        <w:t xml:space="preserve"> </w:t>
      </w:r>
      <w:r w:rsidRPr="00FB62D2">
        <w:rPr>
          <w:rFonts w:ascii="Times New Roman" w:hAnsi="Times New Roman"/>
          <w:sz w:val="24"/>
          <w:szCs w:val="24"/>
        </w:rPr>
        <w:t xml:space="preserve">Menurut Javidkar (2016), berbagai macam karakter dan gaya mengajar yang dimiliki oleh guru memiliki pengaruh yang cukup kuat terhadap motivasi belajar siswa di sekolah dan seorang guru juga harus pandai menempatkan dirinya dalam proses pembelajaran di kelas. </w:t>
      </w:r>
    </w:p>
    <w:p w:rsidR="007F103E" w:rsidRPr="00744960" w:rsidRDefault="007F103E" w:rsidP="00744960">
      <w:pPr>
        <w:pStyle w:val="ListParagraph"/>
        <w:numPr>
          <w:ilvl w:val="3"/>
          <w:numId w:val="12"/>
        </w:numPr>
        <w:spacing w:line="240" w:lineRule="auto"/>
        <w:jc w:val="both"/>
        <w:rPr>
          <w:rFonts w:ascii="Times New Roman" w:hAnsi="Times New Roman" w:cs="Times New Roman"/>
          <w:sz w:val="24"/>
          <w:szCs w:val="24"/>
        </w:rPr>
      </w:pPr>
      <w:r w:rsidRPr="00D84CA3">
        <w:rPr>
          <w:rFonts w:ascii="Times New Roman" w:hAnsi="Times New Roman" w:cs="Times New Roman"/>
          <w:b/>
          <w:sz w:val="24"/>
          <w:szCs w:val="24"/>
        </w:rPr>
        <w:t>Hubungan persepsi peserta didik tentang gaya mengajar guru Biologi dengan hasil belajar</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id-ID"/>
        </w:rPr>
        <w:t>peserta didik SMA Negeri di Kabupaten Jeneponto</w:t>
      </w:r>
    </w:p>
    <w:p w:rsidR="007F103E" w:rsidRDefault="007F103E" w:rsidP="007F103E">
      <w:pPr>
        <w:pStyle w:val="ListParagraph"/>
        <w:spacing w:after="0" w:line="240" w:lineRule="auto"/>
        <w:ind w:left="360" w:firstLine="720"/>
        <w:jc w:val="both"/>
        <w:rPr>
          <w:rFonts w:ascii="Times New Roman" w:hAnsi="Times New Roman" w:cs="Times New Roman"/>
          <w:sz w:val="24"/>
          <w:szCs w:val="24"/>
        </w:rPr>
      </w:pPr>
      <w:r w:rsidRPr="00D84CA3">
        <w:rPr>
          <w:rFonts w:ascii="Times New Roman" w:hAnsi="Times New Roman" w:cs="Times New Roman"/>
          <w:sz w:val="24"/>
          <w:szCs w:val="24"/>
        </w:rPr>
        <w:lastRenderedPageBreak/>
        <w:t xml:space="preserve">Hasil penelitian yang diperoleh memberikan gambaran bahwa hubungan persepsi peserta didik tentang gaya mengajar guru biologi dengan hasil belajar memiliki korelasi </w:t>
      </w:r>
      <w:r>
        <w:rPr>
          <w:rFonts w:ascii="Times New Roman" w:hAnsi="Times New Roman" w:cs="Times New Roman"/>
          <w:sz w:val="24"/>
          <w:szCs w:val="24"/>
        </w:rPr>
        <w:t>rendah</w:t>
      </w:r>
      <w:r w:rsidRPr="00D84CA3">
        <w:rPr>
          <w:rFonts w:ascii="Times New Roman" w:hAnsi="Times New Roman" w:cs="Times New Roman"/>
          <w:sz w:val="24"/>
          <w:szCs w:val="24"/>
        </w:rPr>
        <w:t>. Gaya mengajar guru memiliki hubungan dengan hasil belajar peserta didik secara signifikan, walaupun tingkat kekuatan hubungannya rendah. Hal ini disebabkan karena gaya mengajar guru</w:t>
      </w:r>
      <w:r>
        <w:rPr>
          <w:rFonts w:ascii="Times New Roman" w:hAnsi="Times New Roman" w:cs="Times New Roman"/>
          <w:sz w:val="24"/>
          <w:szCs w:val="24"/>
        </w:rPr>
        <w:t xml:space="preserve"> yang dominan digunakan adalah tipe otoritas formal</w:t>
      </w:r>
      <w:r w:rsidRPr="00D84CA3">
        <w:rPr>
          <w:rFonts w:ascii="Times New Roman" w:hAnsi="Times New Roman" w:cs="Times New Roman"/>
          <w:sz w:val="24"/>
          <w:szCs w:val="24"/>
        </w:rPr>
        <w:t xml:space="preserve"> yang berpusat pada guru dan  tidak mempertimbangkan keadaan dan kesiapan peserta didik. Sehingga materi yang disampaikan oleh guru tidak dapat diserap seluruhnya oleh peserta didik yang pada akhirnya akan mempengaruhi hasil belajar peserta didik.</w:t>
      </w:r>
      <w:r>
        <w:rPr>
          <w:rFonts w:ascii="Times New Roman" w:hAnsi="Times New Roman" w:cs="Times New Roman"/>
          <w:sz w:val="24"/>
          <w:szCs w:val="24"/>
        </w:rPr>
        <w:t xml:space="preserve"> </w:t>
      </w:r>
    </w:p>
    <w:p w:rsidR="007F103E" w:rsidRPr="00FB62D2" w:rsidRDefault="007F103E" w:rsidP="007F103E">
      <w:pPr>
        <w:pStyle w:val="ListParagraph"/>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ini diperkuat oleh penelitian Kara (2009), guru harus mempertimbangkan kondisi dan kesiapan peserta didik dalam belajar. Guru yang tidak mempertimbangkan kondisi peserta didik akan membuat peserta didik tidak senang, frustasi dan memiliki motivasi yang rendah untuk berpartisipasi selama proses pembelajaran. </w:t>
      </w:r>
      <w:r w:rsidRPr="00FB62D2">
        <w:rPr>
          <w:rFonts w:ascii="Times New Roman" w:eastAsia="Times New Roman" w:hAnsi="Times New Roman" w:cs="Times New Roman"/>
          <w:sz w:val="24"/>
          <w:szCs w:val="24"/>
          <w:lang w:eastAsia="id-ID"/>
        </w:rPr>
        <w:t xml:space="preserve">Pernyataan positif tentang gaya mengajar juga dinyatakan oleh Ilyas (2011) bahwa gaya mengajar guru yang fleksibel dan menyeluruh dapat meningkatkan hasil belajar peserta didik secara signifikan. </w:t>
      </w:r>
    </w:p>
    <w:p w:rsidR="007F103E" w:rsidRPr="005F2B6F" w:rsidRDefault="007F103E" w:rsidP="007F103E">
      <w:pPr>
        <w:pStyle w:val="ListParagraph"/>
        <w:autoSpaceDE w:val="0"/>
        <w:autoSpaceDN w:val="0"/>
        <w:adjustRightInd w:val="0"/>
        <w:spacing w:after="0" w:line="240" w:lineRule="auto"/>
        <w:ind w:left="360" w:firstLine="720"/>
        <w:jc w:val="both"/>
        <w:rPr>
          <w:rFonts w:ascii="Times New Roman" w:hAnsi="Times New Roman"/>
          <w:sz w:val="24"/>
          <w:szCs w:val="24"/>
        </w:rPr>
      </w:pPr>
      <w:r w:rsidRPr="00121C74">
        <w:rPr>
          <w:rFonts w:ascii="Times New Roman" w:hAnsi="Times New Roman"/>
          <w:sz w:val="24"/>
          <w:szCs w:val="24"/>
        </w:rPr>
        <w:t>Hasil penelitian ini jug</w:t>
      </w:r>
      <w:r w:rsidR="00744960">
        <w:rPr>
          <w:rFonts w:ascii="Times New Roman" w:hAnsi="Times New Roman"/>
          <w:sz w:val="24"/>
          <w:szCs w:val="24"/>
        </w:rPr>
        <w:t>a didukung oleh penelitian Agriani</w:t>
      </w:r>
      <w:r w:rsidRPr="00121C74">
        <w:rPr>
          <w:rFonts w:ascii="Times New Roman" w:hAnsi="Times New Roman"/>
          <w:sz w:val="24"/>
          <w:szCs w:val="24"/>
        </w:rPr>
        <w:t xml:space="preserve"> (2012) bahwa ada hubungan yang kuat antara persepsi peserta didik tentang gaya mengajar guru Biologi  dengan hasil belajar.</w:t>
      </w:r>
      <w:r>
        <w:rPr>
          <w:rFonts w:ascii="Times New Roman" w:hAnsi="Times New Roman"/>
          <w:sz w:val="24"/>
          <w:szCs w:val="24"/>
        </w:rPr>
        <w:t xml:space="preserve"> Inayah (2016) dalam penelitiannya juga mengatakan bahwa ada hubungan yang kuat antara persepsi peserta didik tentang gaya mengajar guru dengan hasil belajar.</w:t>
      </w:r>
    </w:p>
    <w:p w:rsidR="007F103E" w:rsidRPr="005561BD" w:rsidRDefault="007F103E" w:rsidP="005561BD">
      <w:pPr>
        <w:pStyle w:val="ListParagraph"/>
        <w:numPr>
          <w:ilvl w:val="3"/>
          <w:numId w:val="12"/>
        </w:numPr>
        <w:spacing w:line="240" w:lineRule="auto"/>
        <w:jc w:val="both"/>
        <w:rPr>
          <w:rFonts w:ascii="Times New Roman" w:hAnsi="Times New Roman" w:cs="Times New Roman"/>
          <w:b/>
          <w:sz w:val="24"/>
          <w:szCs w:val="24"/>
        </w:rPr>
      </w:pPr>
      <w:r w:rsidRPr="00D84CA3">
        <w:rPr>
          <w:rFonts w:ascii="Times New Roman" w:hAnsi="Times New Roman" w:cs="Times New Roman"/>
          <w:b/>
          <w:sz w:val="24"/>
          <w:szCs w:val="24"/>
        </w:rPr>
        <w:t>Hubungan motivasi belajar  dengan hasil belajar Biologi</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id-ID"/>
        </w:rPr>
        <w:t>peserta didik SMA Negeri di Kabupaten Jeneponto</w:t>
      </w:r>
    </w:p>
    <w:p w:rsidR="007F103E" w:rsidRDefault="007F103E" w:rsidP="007F103E">
      <w:pPr>
        <w:pStyle w:val="ListParagraph"/>
        <w:spacing w:line="240" w:lineRule="auto"/>
        <w:ind w:left="360" w:firstLine="900"/>
        <w:jc w:val="both"/>
        <w:rPr>
          <w:rFonts w:ascii="Times New Roman" w:hAnsi="Times New Roman" w:cs="Times New Roman"/>
          <w:sz w:val="24"/>
          <w:szCs w:val="24"/>
        </w:rPr>
      </w:pPr>
      <w:r w:rsidRPr="00D84CA3">
        <w:rPr>
          <w:rFonts w:ascii="Times New Roman" w:hAnsi="Times New Roman" w:cs="Times New Roman"/>
          <w:sz w:val="24"/>
          <w:szCs w:val="24"/>
        </w:rPr>
        <w:lastRenderedPageBreak/>
        <w:t xml:space="preserve">Hasil penelitian yang diperoleh memberikan gambaran bahwa hubungan motivasi belajar dengan hasil belajar memiliki korelasi  </w:t>
      </w:r>
      <w:r>
        <w:rPr>
          <w:rFonts w:ascii="Times New Roman" w:hAnsi="Times New Roman" w:cs="Times New Roman"/>
          <w:sz w:val="24"/>
          <w:szCs w:val="24"/>
        </w:rPr>
        <w:t>rendah</w:t>
      </w:r>
      <w:r w:rsidRPr="00D84CA3">
        <w:rPr>
          <w:rFonts w:ascii="Times New Roman" w:hAnsi="Times New Roman" w:cs="Times New Roman"/>
          <w:sz w:val="24"/>
          <w:szCs w:val="24"/>
        </w:rPr>
        <w:t>. Hal ini karena terdapat faktor lain yang mempengaruhi misalnya faktor psikologis</w:t>
      </w:r>
      <w:r>
        <w:rPr>
          <w:rFonts w:ascii="Times New Roman" w:hAnsi="Times New Roman" w:cs="Times New Roman"/>
          <w:sz w:val="24"/>
          <w:szCs w:val="24"/>
        </w:rPr>
        <w:t xml:space="preserve"> peserta didik</w:t>
      </w:r>
      <w:r w:rsidRPr="00D84CA3">
        <w:rPr>
          <w:rFonts w:ascii="Times New Roman" w:hAnsi="Times New Roman" w:cs="Times New Roman"/>
          <w:sz w:val="24"/>
          <w:szCs w:val="24"/>
        </w:rPr>
        <w:t xml:space="preserve"> </w:t>
      </w:r>
      <w:r>
        <w:rPr>
          <w:rFonts w:ascii="Times New Roman" w:hAnsi="Times New Roman" w:cs="Times New Roman"/>
          <w:sz w:val="24"/>
          <w:szCs w:val="24"/>
        </w:rPr>
        <w:t>saat pengisian angket motivasi peserta didik dominan dalam keadaan lelah, karena pengisian angket dilakukan di waktu siang menjelang pulang sekolah akibatnya peserta didik mengisi angket hanya asal mencentang saja. Sehingga nilai motivasi peserta didik ada yang sangat tinggi sedangkan hasil belajarnya rendah, begitupun sebaliknya nilai motivasi belajarnya rendah sedangkan nilai hasil belajarnya tinggi.</w:t>
      </w:r>
    </w:p>
    <w:p w:rsidR="007F103E" w:rsidRDefault="007F103E" w:rsidP="007F103E">
      <w:pPr>
        <w:pStyle w:val="ListParagraph"/>
        <w:spacing w:line="240" w:lineRule="auto"/>
        <w:ind w:left="360" w:firstLine="900"/>
        <w:jc w:val="both"/>
        <w:rPr>
          <w:rFonts w:ascii="Times New Roman" w:hAnsi="Times New Roman" w:cs="Times New Roman"/>
          <w:sz w:val="24"/>
          <w:szCs w:val="24"/>
        </w:rPr>
      </w:pPr>
      <w:r w:rsidRPr="00D84CA3">
        <w:rPr>
          <w:rFonts w:ascii="Times New Roman" w:hAnsi="Times New Roman" w:cs="Times New Roman"/>
          <w:sz w:val="24"/>
          <w:szCs w:val="24"/>
        </w:rPr>
        <w:t xml:space="preserve">Faktor </w:t>
      </w:r>
      <w:r>
        <w:rPr>
          <w:rFonts w:ascii="Times New Roman" w:hAnsi="Times New Roman" w:cs="Times New Roman"/>
          <w:sz w:val="24"/>
          <w:szCs w:val="24"/>
        </w:rPr>
        <w:t xml:space="preserve">lain yang mempengaruhi adalah faktor </w:t>
      </w:r>
      <w:r w:rsidRPr="00D84CA3">
        <w:rPr>
          <w:rFonts w:ascii="Times New Roman" w:hAnsi="Times New Roman" w:cs="Times New Roman"/>
          <w:sz w:val="24"/>
          <w:szCs w:val="24"/>
        </w:rPr>
        <w:t xml:space="preserve">eksternal yang berasal dari luar diri peserta didik seperti faktor lingkungan belajar yang masih kurang memadai dan metode pembelajaran yang digunakan oleh guru. </w:t>
      </w:r>
      <w:r>
        <w:rPr>
          <w:rFonts w:ascii="Times New Roman" w:hAnsi="Times New Roman" w:cs="Times New Roman"/>
          <w:sz w:val="24"/>
          <w:szCs w:val="24"/>
        </w:rPr>
        <w:t xml:space="preserve">Hal ini juga membuktikan bahwa motivasi belajar dipengaruhi oleh faktor internal dan faktor eksternal seperti keadaan psikis, psikologis dan lingkungan sekitar peserta didik. </w:t>
      </w:r>
    </w:p>
    <w:p w:rsidR="007F103E" w:rsidRPr="00D84CA3" w:rsidRDefault="007F103E" w:rsidP="007F103E">
      <w:pPr>
        <w:pStyle w:val="ListParagraph"/>
        <w:spacing w:line="24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Hal ini diperkuat dengan hasil penelitian Hamdu (2015), bahwa tinggi rendahnya motivasi belajar peserta didik berpengaruh terhadap hasil belajar. Sedangkan Taurina (2015) mengatakan bahwa motivasi belajar mempengaruhi hasil belajar peserta didik dan berdampak pada kondisi psikologis peserta didik selama proses pembelajaran. </w:t>
      </w:r>
    </w:p>
    <w:p w:rsidR="007F103E" w:rsidRPr="00D85478" w:rsidRDefault="007F103E" w:rsidP="00D85478">
      <w:pPr>
        <w:autoSpaceDE w:val="0"/>
        <w:autoSpaceDN w:val="0"/>
        <w:adjustRightInd w:val="0"/>
        <w:spacing w:after="0" w:line="240" w:lineRule="auto"/>
        <w:rPr>
          <w:rFonts w:ascii="Times New Roman" w:hAnsi="Times New Roman" w:cs="Times New Roman"/>
          <w:b/>
          <w:sz w:val="24"/>
          <w:szCs w:val="24"/>
        </w:rPr>
      </w:pPr>
      <w:r w:rsidRPr="00D85478">
        <w:rPr>
          <w:rFonts w:ascii="Times New Roman" w:hAnsi="Times New Roman" w:cs="Times New Roman"/>
          <w:b/>
          <w:sz w:val="24"/>
          <w:szCs w:val="24"/>
        </w:rPr>
        <w:t>Kesimpulan</w:t>
      </w:r>
    </w:p>
    <w:p w:rsidR="007F103E" w:rsidRDefault="007F103E" w:rsidP="007F103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hasil penelitian dan pembahasan, maka dapat diambil kesimpulan sebagai berikut.</w:t>
      </w:r>
    </w:p>
    <w:p w:rsidR="007F103E" w:rsidRDefault="007F103E" w:rsidP="00F94CD4">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0308A5">
        <w:rPr>
          <w:rFonts w:ascii="Times New Roman" w:hAnsi="Times New Roman" w:cs="Times New Roman"/>
          <w:sz w:val="24"/>
          <w:szCs w:val="24"/>
        </w:rPr>
        <w:t xml:space="preserve">ersepsi </w:t>
      </w:r>
      <w:r>
        <w:rPr>
          <w:rFonts w:ascii="Times New Roman" w:hAnsi="Times New Roman" w:cs="Times New Roman"/>
          <w:sz w:val="24"/>
          <w:szCs w:val="24"/>
        </w:rPr>
        <w:t>peserta didik</w:t>
      </w:r>
      <w:r w:rsidRPr="000308A5">
        <w:rPr>
          <w:rFonts w:ascii="Times New Roman" w:hAnsi="Times New Roman" w:cs="Times New Roman"/>
          <w:sz w:val="24"/>
          <w:szCs w:val="24"/>
        </w:rPr>
        <w:t xml:space="preserve"> </w:t>
      </w:r>
      <w:r>
        <w:rPr>
          <w:rFonts w:ascii="Times New Roman" w:hAnsi="Times New Roman" w:cs="Times New Roman"/>
          <w:sz w:val="24"/>
          <w:szCs w:val="24"/>
        </w:rPr>
        <w:t>tentang gaya mengajar</w:t>
      </w:r>
      <w:r w:rsidRPr="000308A5">
        <w:rPr>
          <w:rFonts w:ascii="Times New Roman" w:hAnsi="Times New Roman" w:cs="Times New Roman"/>
          <w:sz w:val="24"/>
          <w:szCs w:val="24"/>
        </w:rPr>
        <w:t xml:space="preserve"> guru Biologi di </w:t>
      </w:r>
      <w:r>
        <w:rPr>
          <w:rFonts w:ascii="Times New Roman" w:hAnsi="Times New Roman" w:cs="Times New Roman"/>
          <w:sz w:val="24"/>
          <w:szCs w:val="24"/>
        </w:rPr>
        <w:t>SMA Negeri Kabupaten Jeneponto pada kategori baik dengan persentase 78,8%.</w:t>
      </w:r>
    </w:p>
    <w:p w:rsidR="007F103E" w:rsidRDefault="007F103E" w:rsidP="00F94CD4">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Motivasi belajar peserta didik</w:t>
      </w:r>
      <w:r w:rsidRPr="000308A5">
        <w:rPr>
          <w:rFonts w:ascii="Times New Roman" w:hAnsi="Times New Roman" w:cs="Times New Roman"/>
          <w:sz w:val="24"/>
          <w:szCs w:val="24"/>
        </w:rPr>
        <w:t xml:space="preserve"> </w:t>
      </w:r>
      <w:r>
        <w:rPr>
          <w:rFonts w:ascii="Times New Roman" w:hAnsi="Times New Roman" w:cs="Times New Roman"/>
          <w:sz w:val="24"/>
          <w:szCs w:val="24"/>
        </w:rPr>
        <w:t>SMA Negeri di Kabupaten Jeneponto pada kategori tinggi dengan persentase 68,2%.</w:t>
      </w:r>
    </w:p>
    <w:p w:rsidR="007F103E" w:rsidRDefault="007F103E" w:rsidP="00F94CD4">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Hasil belajar Biologi peserta didik SMA Negeri di Kabupaten Jeneponto pada kategori tinggi dengan persentase 97,7%.</w:t>
      </w:r>
    </w:p>
    <w:p w:rsidR="007F103E" w:rsidRPr="005B520C" w:rsidRDefault="007F103E" w:rsidP="00F94CD4">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0308A5">
        <w:rPr>
          <w:rFonts w:ascii="Times New Roman" w:hAnsi="Times New Roman" w:cs="Times New Roman"/>
          <w:sz w:val="24"/>
          <w:szCs w:val="24"/>
        </w:rPr>
        <w:t xml:space="preserve">Hubungan antara persepsi </w:t>
      </w:r>
      <w:r>
        <w:rPr>
          <w:rFonts w:ascii="Times New Roman" w:hAnsi="Times New Roman" w:cs="Times New Roman"/>
          <w:sz w:val="24"/>
          <w:szCs w:val="24"/>
        </w:rPr>
        <w:t>peserta didik</w:t>
      </w:r>
      <w:r w:rsidRPr="000308A5">
        <w:rPr>
          <w:rFonts w:ascii="Times New Roman" w:hAnsi="Times New Roman" w:cs="Times New Roman"/>
          <w:sz w:val="24"/>
          <w:szCs w:val="24"/>
        </w:rPr>
        <w:t xml:space="preserve"> tentang </w:t>
      </w:r>
      <w:r>
        <w:rPr>
          <w:rFonts w:ascii="Times New Roman" w:hAnsi="Times New Roman" w:cs="Times New Roman"/>
          <w:sz w:val="24"/>
          <w:szCs w:val="24"/>
        </w:rPr>
        <w:t xml:space="preserve">gaya mengajar </w:t>
      </w:r>
      <w:r w:rsidRPr="000308A5">
        <w:rPr>
          <w:rFonts w:ascii="Times New Roman" w:hAnsi="Times New Roman" w:cs="Times New Roman"/>
          <w:sz w:val="24"/>
          <w:szCs w:val="24"/>
        </w:rPr>
        <w:t xml:space="preserve">guru Biologi dengan </w:t>
      </w:r>
      <w:r>
        <w:rPr>
          <w:rFonts w:ascii="Times New Roman" w:hAnsi="Times New Roman" w:cs="Times New Roman"/>
          <w:sz w:val="24"/>
          <w:szCs w:val="24"/>
        </w:rPr>
        <w:t xml:space="preserve">motivasi belajar peserta didik </w:t>
      </w:r>
      <w:r w:rsidRPr="000308A5">
        <w:rPr>
          <w:rFonts w:ascii="Times New Roman" w:hAnsi="Times New Roman" w:cs="Times New Roman"/>
          <w:sz w:val="24"/>
          <w:szCs w:val="24"/>
        </w:rPr>
        <w:t xml:space="preserve"> </w:t>
      </w:r>
      <w:r>
        <w:rPr>
          <w:rFonts w:ascii="Times New Roman" w:hAnsi="Times New Roman" w:cs="Times New Roman"/>
          <w:sz w:val="24"/>
          <w:szCs w:val="24"/>
        </w:rPr>
        <w:t>SMA Negeri di Kabupaten Jeneponto pada korelasi sedang dengan persentase 40,3%.</w:t>
      </w:r>
    </w:p>
    <w:p w:rsidR="007F103E" w:rsidRDefault="007F103E" w:rsidP="00F94CD4">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0308A5">
        <w:rPr>
          <w:rFonts w:ascii="Times New Roman" w:hAnsi="Times New Roman" w:cs="Times New Roman"/>
          <w:sz w:val="24"/>
          <w:szCs w:val="24"/>
        </w:rPr>
        <w:t xml:space="preserve">Hubungan antara persepsi </w:t>
      </w:r>
      <w:r>
        <w:rPr>
          <w:rFonts w:ascii="Times New Roman" w:hAnsi="Times New Roman" w:cs="Times New Roman"/>
          <w:sz w:val="24"/>
          <w:szCs w:val="24"/>
        </w:rPr>
        <w:t>peserta didik tentang gaya mengajar</w:t>
      </w:r>
      <w:r w:rsidRPr="000308A5">
        <w:rPr>
          <w:rFonts w:ascii="Times New Roman" w:hAnsi="Times New Roman" w:cs="Times New Roman"/>
          <w:sz w:val="24"/>
          <w:szCs w:val="24"/>
        </w:rPr>
        <w:t xml:space="preserve"> guru Biologi dengan</w:t>
      </w:r>
      <w:r>
        <w:rPr>
          <w:rFonts w:ascii="Times New Roman" w:hAnsi="Times New Roman" w:cs="Times New Roman"/>
          <w:sz w:val="24"/>
          <w:szCs w:val="24"/>
        </w:rPr>
        <w:t xml:space="preserve"> hasil belajar peserta didik </w:t>
      </w:r>
      <w:r w:rsidRPr="000308A5">
        <w:rPr>
          <w:rFonts w:ascii="Times New Roman" w:hAnsi="Times New Roman" w:cs="Times New Roman"/>
          <w:sz w:val="24"/>
          <w:szCs w:val="24"/>
        </w:rPr>
        <w:t xml:space="preserve"> </w:t>
      </w:r>
      <w:r>
        <w:rPr>
          <w:rFonts w:ascii="Times New Roman" w:hAnsi="Times New Roman" w:cs="Times New Roman"/>
          <w:sz w:val="24"/>
          <w:szCs w:val="24"/>
        </w:rPr>
        <w:t xml:space="preserve">SMA Negeri </w:t>
      </w:r>
      <w:r w:rsidRPr="000308A5">
        <w:rPr>
          <w:rFonts w:ascii="Times New Roman" w:hAnsi="Times New Roman" w:cs="Times New Roman"/>
          <w:sz w:val="24"/>
          <w:szCs w:val="24"/>
        </w:rPr>
        <w:t xml:space="preserve">di </w:t>
      </w:r>
      <w:r>
        <w:rPr>
          <w:rFonts w:ascii="Times New Roman" w:hAnsi="Times New Roman" w:cs="Times New Roman"/>
          <w:sz w:val="24"/>
          <w:szCs w:val="24"/>
        </w:rPr>
        <w:t>Kabupaten Jeneponto pada korelasi rendah dengan persentase 23,2%.</w:t>
      </w:r>
    </w:p>
    <w:p w:rsidR="007F103E" w:rsidRPr="00D062A7" w:rsidRDefault="007F103E" w:rsidP="00F94CD4">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Hubungan antara motivasi belajar dan hasil belajar Biologi peserta didik SMA Negeri di Kabupaten Jeneponto pada korelasi rendah dengan persentase 25,1%.</w:t>
      </w:r>
    </w:p>
    <w:p w:rsidR="007F103E" w:rsidRDefault="007F103E" w:rsidP="007F103E">
      <w:pPr>
        <w:autoSpaceDE w:val="0"/>
        <w:autoSpaceDN w:val="0"/>
        <w:adjustRightInd w:val="0"/>
        <w:spacing w:after="0" w:line="240" w:lineRule="auto"/>
        <w:jc w:val="both"/>
        <w:rPr>
          <w:rFonts w:ascii="Times New Roman" w:hAnsi="Times New Roman" w:cs="Times New Roman"/>
          <w:sz w:val="24"/>
          <w:szCs w:val="24"/>
        </w:rPr>
      </w:pPr>
    </w:p>
    <w:p w:rsidR="007F103E" w:rsidRPr="00E8660D" w:rsidRDefault="007F103E" w:rsidP="00E8660D">
      <w:pPr>
        <w:autoSpaceDE w:val="0"/>
        <w:autoSpaceDN w:val="0"/>
        <w:adjustRightInd w:val="0"/>
        <w:spacing w:after="0" w:line="240" w:lineRule="auto"/>
        <w:rPr>
          <w:rFonts w:ascii="Times New Roman" w:hAnsi="Times New Roman" w:cs="Times New Roman"/>
          <w:b/>
          <w:sz w:val="24"/>
          <w:szCs w:val="24"/>
        </w:rPr>
      </w:pPr>
      <w:r w:rsidRPr="00E8660D">
        <w:rPr>
          <w:rFonts w:ascii="Times New Roman" w:hAnsi="Times New Roman" w:cs="Times New Roman"/>
          <w:b/>
          <w:sz w:val="24"/>
          <w:szCs w:val="24"/>
        </w:rPr>
        <w:t xml:space="preserve">Saran </w:t>
      </w:r>
    </w:p>
    <w:p w:rsidR="007F103E" w:rsidRDefault="007F103E" w:rsidP="00F94CD4">
      <w:pPr>
        <w:pStyle w:val="ListParagraph"/>
        <w:numPr>
          <w:ilvl w:val="0"/>
          <w:numId w:val="13"/>
        </w:num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Bagi peserta didik khususnya peserta didik  SMA Negeri di Kabupaten Jeneponto tahun ajaran 2016/2017, agar dapat memperhatikan secara seksama penjelasan guru saat proses pembelajaran dan terus berusaha meningkatkan motivasi dan hasil belajarnya bukan hanya pada mata pelajaran Biologi, juga pada mata pelajaran lain agar bisa sukses dalam belajar. Serta pada saat pengisian angket penelitian agar lebih memperhatikan petunjuk pengisian yang telah disampaikan.</w:t>
      </w:r>
    </w:p>
    <w:p w:rsidR="007F103E" w:rsidRPr="00FE4ADE" w:rsidRDefault="007F103E" w:rsidP="00F94CD4">
      <w:pPr>
        <w:pStyle w:val="ListParagraph"/>
        <w:numPr>
          <w:ilvl w:val="0"/>
          <w:numId w:val="13"/>
        </w:num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Bagi guru diharapkan dapat memperhatikan gaya mengajar yang digunakan dengan memperhatikan karakteristik serta keadaan peserta didik. Sehingga nantinya dapat meningkatkan motivasi dan hasil belajar peserta didik</w:t>
      </w:r>
      <w:r w:rsidR="00D85478">
        <w:rPr>
          <w:rFonts w:ascii="Times New Roman" w:hAnsi="Times New Roman" w:cs="Times New Roman"/>
          <w:sz w:val="24"/>
          <w:szCs w:val="24"/>
        </w:rPr>
        <w:t>.</w:t>
      </w:r>
    </w:p>
    <w:p w:rsidR="00D85478" w:rsidRDefault="00D85478" w:rsidP="005561BD">
      <w:pPr>
        <w:widowControl w:val="0"/>
        <w:autoSpaceDE w:val="0"/>
        <w:autoSpaceDN w:val="0"/>
        <w:adjustRightInd w:val="0"/>
        <w:spacing w:after="0" w:line="240" w:lineRule="auto"/>
        <w:ind w:right="79"/>
        <w:jc w:val="both"/>
        <w:rPr>
          <w:rFonts w:ascii="Times New Roman" w:hAnsi="Times New Roman" w:cs="Times New Roman"/>
          <w:b/>
          <w:sz w:val="24"/>
          <w:szCs w:val="24"/>
        </w:rPr>
      </w:pPr>
    </w:p>
    <w:p w:rsidR="00D85478" w:rsidRDefault="00D85478" w:rsidP="005561BD">
      <w:pPr>
        <w:widowControl w:val="0"/>
        <w:autoSpaceDE w:val="0"/>
        <w:autoSpaceDN w:val="0"/>
        <w:adjustRightInd w:val="0"/>
        <w:spacing w:after="0" w:line="240" w:lineRule="auto"/>
        <w:ind w:right="79"/>
        <w:jc w:val="both"/>
        <w:rPr>
          <w:rFonts w:ascii="Times New Roman" w:hAnsi="Times New Roman" w:cs="Times New Roman"/>
          <w:b/>
          <w:sz w:val="24"/>
          <w:szCs w:val="24"/>
        </w:rPr>
      </w:pPr>
    </w:p>
    <w:p w:rsidR="005561BD" w:rsidRPr="005561BD" w:rsidRDefault="005561BD" w:rsidP="005561BD">
      <w:pPr>
        <w:widowControl w:val="0"/>
        <w:autoSpaceDE w:val="0"/>
        <w:autoSpaceDN w:val="0"/>
        <w:adjustRightInd w:val="0"/>
        <w:spacing w:after="0" w:line="240" w:lineRule="auto"/>
        <w:ind w:right="79"/>
        <w:jc w:val="both"/>
        <w:rPr>
          <w:rFonts w:ascii="Times New Roman" w:hAnsi="Times New Roman" w:cs="Times New Roman"/>
          <w:b/>
          <w:sz w:val="24"/>
          <w:szCs w:val="24"/>
        </w:rPr>
      </w:pPr>
      <w:r w:rsidRPr="005561BD">
        <w:rPr>
          <w:rFonts w:ascii="Times New Roman" w:hAnsi="Times New Roman" w:cs="Times New Roman"/>
          <w:b/>
          <w:sz w:val="24"/>
          <w:szCs w:val="24"/>
        </w:rPr>
        <w:lastRenderedPageBreak/>
        <w:t>DAFTAR PUSTAKA</w:t>
      </w:r>
    </w:p>
    <w:p w:rsidR="00E8660D" w:rsidRPr="00E8660D" w:rsidRDefault="00E8660D" w:rsidP="00E8660D">
      <w:pPr>
        <w:autoSpaceDE w:val="0"/>
        <w:autoSpaceDN w:val="0"/>
        <w:adjustRightInd w:val="0"/>
        <w:spacing w:after="0" w:line="240" w:lineRule="auto"/>
        <w:ind w:left="720" w:hanging="720"/>
        <w:jc w:val="both"/>
        <w:rPr>
          <w:rFonts w:ascii="Times New Roman" w:hAnsi="Times New Roman" w:cs="Times New Roman"/>
          <w:sz w:val="24"/>
          <w:szCs w:val="24"/>
        </w:rPr>
      </w:pPr>
      <w:r w:rsidRPr="00576A6E">
        <w:rPr>
          <w:rFonts w:ascii="Times New Roman" w:hAnsi="Times New Roman" w:cs="Times New Roman"/>
          <w:sz w:val="24"/>
          <w:szCs w:val="24"/>
        </w:rPr>
        <w:t xml:space="preserve">Abdurrahman, M. 2003. </w:t>
      </w:r>
      <w:r w:rsidRPr="00576A6E">
        <w:rPr>
          <w:rFonts w:ascii="Times New Roman" w:hAnsi="Times New Roman" w:cs="Times New Roman"/>
          <w:i/>
          <w:sz w:val="24"/>
          <w:szCs w:val="24"/>
        </w:rPr>
        <w:t>Pendidikan Bagi Anak Berkesulitan Belajar</w:t>
      </w:r>
      <w:r w:rsidRPr="00576A6E">
        <w:rPr>
          <w:rFonts w:ascii="Times New Roman" w:hAnsi="Times New Roman" w:cs="Times New Roman"/>
          <w:sz w:val="24"/>
          <w:szCs w:val="24"/>
        </w:rPr>
        <w:t>. Jakarta: Rineka Cipta.</w:t>
      </w:r>
    </w:p>
    <w:p w:rsidR="00E8660D" w:rsidRDefault="00E8660D" w:rsidP="00E8660D">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 xml:space="preserve">bdollah, </w:t>
      </w:r>
      <w:proofErr w:type="gramStart"/>
      <w:r>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&amp;</w:t>
      </w:r>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Ehsan</w:t>
      </w:r>
      <w:proofErr w:type="spellEnd"/>
      <w:r>
        <w:rPr>
          <w:rFonts w:ascii="Times New Roman" w:hAnsi="Times New Roman" w:cs="Times New Roman"/>
          <w:color w:val="000000" w:themeColor="text1"/>
          <w:sz w:val="24"/>
          <w:szCs w:val="24"/>
        </w:rPr>
        <w:t>, H</w:t>
      </w:r>
      <w:r>
        <w:rPr>
          <w:rFonts w:ascii="Times New Roman" w:hAnsi="Times New Roman" w:cs="Times New Roman"/>
          <w:color w:val="000000" w:themeColor="text1"/>
          <w:sz w:val="24"/>
          <w:szCs w:val="24"/>
          <w:lang w:val="en-US"/>
        </w:rPr>
        <w:t xml:space="preserve">. 2015. </w:t>
      </w:r>
      <w:proofErr w:type="gramStart"/>
      <w:r>
        <w:rPr>
          <w:rFonts w:ascii="Times New Roman" w:hAnsi="Times New Roman" w:cs="Times New Roman"/>
          <w:color w:val="000000" w:themeColor="text1"/>
          <w:sz w:val="24"/>
          <w:szCs w:val="24"/>
          <w:lang w:val="en-US"/>
        </w:rPr>
        <w:t>Investigating The Relationship Between Iranian EFL Teachers Teaching Styles and Their Autonomy.</w:t>
      </w:r>
      <w:proofErr w:type="gram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International Journal of Language Learning and Applied Linguistics World (IJLLALW): (Online). </w:t>
      </w:r>
      <w:proofErr w:type="gramStart"/>
      <w:r>
        <w:rPr>
          <w:rFonts w:ascii="Times New Roman" w:hAnsi="Times New Roman" w:cs="Times New Roman"/>
          <w:color w:val="000000" w:themeColor="text1"/>
          <w:sz w:val="24"/>
          <w:szCs w:val="24"/>
          <w:lang w:val="en-US"/>
        </w:rPr>
        <w:t xml:space="preserve">Volume 9 </w:t>
      </w:r>
      <w:proofErr w:type="spellStart"/>
      <w:r>
        <w:rPr>
          <w:rFonts w:ascii="Times New Roman" w:hAnsi="Times New Roman" w:cs="Times New Roman"/>
          <w:color w:val="000000" w:themeColor="text1"/>
          <w:sz w:val="24"/>
          <w:szCs w:val="24"/>
          <w:lang w:val="en-US"/>
        </w:rPr>
        <w:t>nomor</w:t>
      </w:r>
      <w:proofErr w:type="spellEnd"/>
      <w:r>
        <w:rPr>
          <w:rFonts w:ascii="Times New Roman" w:hAnsi="Times New Roman" w:cs="Times New Roman"/>
          <w:color w:val="000000" w:themeColor="text1"/>
          <w:sz w:val="24"/>
          <w:szCs w:val="24"/>
          <w:lang w:val="en-US"/>
        </w:rPr>
        <w:t xml:space="preserve"> 1.</w:t>
      </w:r>
      <w:proofErr w:type="gramEnd"/>
      <w:r>
        <w:rPr>
          <w:rFonts w:ascii="Times New Roman" w:hAnsi="Times New Roman" w:cs="Times New Roman"/>
          <w:color w:val="000000" w:themeColor="text1"/>
          <w:sz w:val="24"/>
          <w:szCs w:val="24"/>
          <w:lang w:val="en-US"/>
        </w:rPr>
        <w:t xml:space="preserve"> ISSN: 2289-3245.</w:t>
      </w:r>
    </w:p>
    <w:p w:rsidR="00E8660D" w:rsidRDefault="00E8660D" w:rsidP="00E866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Agriani, A. 2014. Kontribusi Gaya Belajar Dan Persepsi Siswa Tentang Gaya Mengajar Guru Terhadap Hasil Belajar Biologi Siswa SMA Negeri 1 Tellusiattinge Kabupaten Bone. </w:t>
      </w:r>
      <w:r w:rsidRPr="00A05C56">
        <w:rPr>
          <w:rFonts w:ascii="Times New Roman" w:hAnsi="Times New Roman" w:cs="Times New Roman"/>
          <w:i/>
          <w:sz w:val="24"/>
          <w:szCs w:val="24"/>
        </w:rPr>
        <w:t>Tesis.</w:t>
      </w:r>
      <w:r>
        <w:rPr>
          <w:rFonts w:ascii="Times New Roman" w:hAnsi="Times New Roman" w:cs="Times New Roman"/>
          <w:sz w:val="24"/>
          <w:szCs w:val="24"/>
        </w:rPr>
        <w:t xml:space="preserve"> Makassar: Program Pascasarjana Universitas Negeri Makassar.</w:t>
      </w:r>
    </w:p>
    <w:p w:rsidR="00E8660D" w:rsidRDefault="00E8660D" w:rsidP="00E8660D">
      <w:pPr>
        <w:spacing w:after="0" w:line="240" w:lineRule="auto"/>
        <w:ind w:left="709" w:hanging="709"/>
        <w:jc w:val="both"/>
        <w:rPr>
          <w:rFonts w:ascii="Times New Roman" w:hAnsi="Times New Roman"/>
          <w:sz w:val="24"/>
          <w:szCs w:val="24"/>
        </w:rPr>
      </w:pPr>
      <w:r>
        <w:rPr>
          <w:rFonts w:ascii="Times New Roman" w:hAnsi="Times New Roman"/>
          <w:sz w:val="24"/>
          <w:szCs w:val="24"/>
        </w:rPr>
        <w:t>Akbari, R., Kiany, G.</w:t>
      </w:r>
      <w:r w:rsidRPr="002E115D">
        <w:rPr>
          <w:rFonts w:ascii="Times New Roman" w:hAnsi="Times New Roman"/>
          <w:sz w:val="24"/>
          <w:szCs w:val="24"/>
        </w:rPr>
        <w:t xml:space="preserve"> Imani N</w:t>
      </w:r>
      <w:r>
        <w:rPr>
          <w:rFonts w:ascii="Times New Roman" w:hAnsi="Times New Roman"/>
          <w:sz w:val="24"/>
          <w:szCs w:val="24"/>
        </w:rPr>
        <w:t>, M. &amp; Karimi, A, N. 2008</w:t>
      </w:r>
      <w:r w:rsidRPr="002E115D">
        <w:rPr>
          <w:rFonts w:ascii="Times New Roman" w:hAnsi="Times New Roman"/>
          <w:sz w:val="24"/>
          <w:szCs w:val="24"/>
        </w:rPr>
        <w:t xml:space="preserve">. Teachers’ Teaching Styles, Sense  Of Efficacy And Reflectivity As Correlates Of Students’ Achievement Outcomes. </w:t>
      </w:r>
      <w:r w:rsidRPr="00877092">
        <w:rPr>
          <w:rFonts w:ascii="Times New Roman" w:hAnsi="Times New Roman"/>
          <w:i/>
          <w:sz w:val="24"/>
          <w:szCs w:val="24"/>
        </w:rPr>
        <w:t>Iranian Journal of Applied Linguistics</w:t>
      </w:r>
      <w:r>
        <w:rPr>
          <w:rFonts w:ascii="Times New Roman" w:hAnsi="Times New Roman"/>
          <w:sz w:val="24"/>
          <w:szCs w:val="24"/>
        </w:rPr>
        <w:t>. Volume  11 nomor 1</w:t>
      </w:r>
      <w:r w:rsidRPr="002E115D">
        <w:rPr>
          <w:rFonts w:ascii="Times New Roman" w:hAnsi="Times New Roman"/>
          <w:sz w:val="24"/>
          <w:szCs w:val="24"/>
        </w:rPr>
        <w:t>.</w:t>
      </w:r>
    </w:p>
    <w:p w:rsidR="00E8660D" w:rsidRPr="00EA4D48" w:rsidRDefault="00E8660D" w:rsidP="00E866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Baharuddin.  2010.  </w:t>
      </w:r>
      <w:r w:rsidRPr="00EA4D48">
        <w:rPr>
          <w:rFonts w:ascii="Times New Roman" w:hAnsi="Times New Roman" w:cs="Times New Roman"/>
          <w:i/>
          <w:iCs/>
          <w:sz w:val="24"/>
          <w:szCs w:val="24"/>
        </w:rPr>
        <w:t>Pendi</w:t>
      </w:r>
      <w:r>
        <w:rPr>
          <w:rFonts w:ascii="Times New Roman" w:hAnsi="Times New Roman" w:cs="Times New Roman"/>
          <w:i/>
          <w:iCs/>
          <w:sz w:val="24"/>
          <w:szCs w:val="24"/>
        </w:rPr>
        <w:t xml:space="preserve">dikan  &amp; Psikologi Perkembangan. </w:t>
      </w:r>
      <w:r w:rsidRPr="00EA4D48">
        <w:rPr>
          <w:rFonts w:ascii="Times New Roman" w:hAnsi="Times New Roman" w:cs="Times New Roman"/>
          <w:iCs/>
          <w:sz w:val="24"/>
          <w:szCs w:val="24"/>
        </w:rPr>
        <w:t>Y</w:t>
      </w:r>
      <w:r w:rsidRPr="00EA4D48">
        <w:rPr>
          <w:rFonts w:ascii="Times New Roman" w:hAnsi="Times New Roman" w:cs="Times New Roman"/>
          <w:sz w:val="24"/>
          <w:szCs w:val="24"/>
        </w:rPr>
        <w:t>ogjakarta</w:t>
      </w:r>
      <w:r>
        <w:rPr>
          <w:rFonts w:ascii="Times New Roman" w:hAnsi="Times New Roman" w:cs="Times New Roman"/>
          <w:sz w:val="24"/>
          <w:szCs w:val="24"/>
        </w:rPr>
        <w:t>: Ar-Ruzz Media.</w:t>
      </w:r>
    </w:p>
    <w:p w:rsidR="00E8660D" w:rsidRPr="00E8660D" w:rsidRDefault="00E8660D" w:rsidP="00E8660D">
      <w:pPr>
        <w:pStyle w:val="Default"/>
        <w:ind w:left="567" w:hanging="567"/>
        <w:jc w:val="both"/>
        <w:rPr>
          <w:i/>
        </w:rPr>
      </w:pPr>
      <w:r>
        <w:t>Cimer, A</w:t>
      </w:r>
      <w:r w:rsidRPr="00D42B39">
        <w:t xml:space="preserve">. 2004. A Study Of Turkish Biology Teachers and Students Views Of Effective Teaching In School and Teachers Education. </w:t>
      </w:r>
      <w:r w:rsidRPr="00D42B39">
        <w:rPr>
          <w:i/>
        </w:rPr>
        <w:t>EdD Dissertation. The University Of Nottingham. Nottingham, U.K</w:t>
      </w:r>
      <w:r>
        <w:rPr>
          <w:i/>
        </w:rPr>
        <w:t xml:space="preserve"> </w:t>
      </w:r>
      <w:r>
        <w:rPr>
          <w:i/>
          <w:color w:val="000000" w:themeColor="text1"/>
          <w:lang w:val="en-US"/>
        </w:rPr>
        <w:t>(Online)</w:t>
      </w:r>
      <w:r w:rsidRPr="00D42B39">
        <w:rPr>
          <w:i/>
        </w:rPr>
        <w:t>.</w:t>
      </w:r>
    </w:p>
    <w:p w:rsidR="00E8660D" w:rsidRDefault="00E8660D" w:rsidP="00E8660D">
      <w:pPr>
        <w:pStyle w:val="Default"/>
        <w:ind w:left="720" w:hanging="720"/>
        <w:jc w:val="both"/>
        <w:rPr>
          <w:bCs/>
        </w:rPr>
      </w:pPr>
      <w:r w:rsidRPr="008751DD">
        <w:rPr>
          <w:bCs/>
        </w:rPr>
        <w:t>Damrongpanit</w:t>
      </w:r>
      <w:r w:rsidRPr="008751DD">
        <w:rPr>
          <w:bCs/>
          <w:lang w:val="en-US"/>
        </w:rPr>
        <w:t>,</w:t>
      </w:r>
      <w:r w:rsidRPr="008751DD">
        <w:t xml:space="preserve"> </w:t>
      </w:r>
      <w:r>
        <w:rPr>
          <w:bCs/>
        </w:rPr>
        <w:t xml:space="preserve">S &amp; </w:t>
      </w:r>
      <w:r w:rsidRPr="008751DD">
        <w:rPr>
          <w:bCs/>
          <w:lang w:val="en-US"/>
        </w:rPr>
        <w:t xml:space="preserve"> </w:t>
      </w:r>
      <w:r>
        <w:rPr>
          <w:bCs/>
        </w:rPr>
        <w:t>Reungtragul A</w:t>
      </w:r>
      <w:r w:rsidRPr="008751DD">
        <w:rPr>
          <w:bCs/>
          <w:lang w:val="en-US"/>
        </w:rPr>
        <w:t xml:space="preserve">. 2013. </w:t>
      </w:r>
      <w:r w:rsidRPr="008751DD">
        <w:t xml:space="preserve"> </w:t>
      </w:r>
      <w:r w:rsidRPr="008751DD">
        <w:rPr>
          <w:bCs/>
        </w:rPr>
        <w:t xml:space="preserve">Matching of Learning Styles </w:t>
      </w:r>
      <w:proofErr w:type="gramStart"/>
      <w:r w:rsidRPr="008751DD">
        <w:rPr>
          <w:bCs/>
        </w:rPr>
        <w:t>And</w:t>
      </w:r>
      <w:proofErr w:type="gramEnd"/>
      <w:r w:rsidRPr="008751DD">
        <w:rPr>
          <w:bCs/>
        </w:rPr>
        <w:t xml:space="preserve"> Teaching Styles:</w:t>
      </w:r>
      <w:r w:rsidRPr="008751DD">
        <w:rPr>
          <w:bCs/>
          <w:lang w:val="en-US"/>
        </w:rPr>
        <w:t xml:space="preserve"> </w:t>
      </w:r>
      <w:r w:rsidRPr="008751DD">
        <w:rPr>
          <w:bCs/>
        </w:rPr>
        <w:t>Advantage and Disadvantage On Ninth-Grade Students’ Academic Achievements</w:t>
      </w:r>
      <w:r w:rsidRPr="008751DD">
        <w:rPr>
          <w:bCs/>
          <w:lang w:val="en-US"/>
        </w:rPr>
        <w:t xml:space="preserve">. </w:t>
      </w:r>
      <w:r w:rsidRPr="008751DD">
        <w:rPr>
          <w:i/>
          <w:lang w:val="en-US"/>
        </w:rPr>
        <w:t xml:space="preserve">Educational </w:t>
      </w:r>
      <w:proofErr w:type="gramStart"/>
      <w:r w:rsidRPr="008751DD">
        <w:rPr>
          <w:i/>
          <w:lang w:val="en-US"/>
        </w:rPr>
        <w:t>And</w:t>
      </w:r>
      <w:proofErr w:type="gramEnd"/>
      <w:r w:rsidRPr="008751DD">
        <w:rPr>
          <w:i/>
          <w:lang w:val="en-US"/>
        </w:rPr>
        <w:t xml:space="preserve"> Reviews Academics Journal</w:t>
      </w:r>
      <w:r>
        <w:rPr>
          <w:i/>
          <w:lang w:val="en-US"/>
        </w:rPr>
        <w:t>:</w:t>
      </w:r>
      <w:r w:rsidRPr="008751DD">
        <w:rPr>
          <w:i/>
          <w:lang w:val="en-US"/>
        </w:rPr>
        <w:t xml:space="preserve"> (Online).</w:t>
      </w:r>
      <w:r w:rsidRPr="008751DD">
        <w:rPr>
          <w:bCs/>
        </w:rPr>
        <w:t xml:space="preserve"> </w:t>
      </w:r>
      <w:proofErr w:type="gramStart"/>
      <w:r w:rsidRPr="008751DD">
        <w:rPr>
          <w:bCs/>
          <w:lang w:val="en-US"/>
        </w:rPr>
        <w:t xml:space="preserve">Volume 8 </w:t>
      </w:r>
      <w:proofErr w:type="spellStart"/>
      <w:r w:rsidRPr="008751DD">
        <w:rPr>
          <w:bCs/>
          <w:lang w:val="en-US"/>
        </w:rPr>
        <w:t>nomor</w:t>
      </w:r>
      <w:proofErr w:type="spellEnd"/>
      <w:r w:rsidRPr="008751DD">
        <w:rPr>
          <w:bCs/>
          <w:lang w:val="en-US"/>
        </w:rPr>
        <w:t xml:space="preserve"> 20.</w:t>
      </w:r>
      <w:proofErr w:type="gramEnd"/>
      <w:r w:rsidRPr="008751DD">
        <w:rPr>
          <w:bCs/>
          <w:lang w:val="en-US"/>
        </w:rPr>
        <w:t xml:space="preserve"> ISSN: 1990-3839</w:t>
      </w:r>
      <w:r>
        <w:rPr>
          <w:bCs/>
        </w:rPr>
        <w:t>.</w:t>
      </w:r>
    </w:p>
    <w:p w:rsidR="00E8660D" w:rsidRPr="00E8660D" w:rsidRDefault="00E8660D" w:rsidP="00E8660D">
      <w:pPr>
        <w:autoSpaceDE w:val="0"/>
        <w:autoSpaceDN w:val="0"/>
        <w:adjustRightInd w:val="0"/>
        <w:spacing w:after="0" w:line="240" w:lineRule="auto"/>
        <w:ind w:left="720" w:hanging="720"/>
        <w:jc w:val="both"/>
        <w:rPr>
          <w:rFonts w:ascii="Times New Roman" w:hAnsi="Times New Roman" w:cs="Times New Roman"/>
          <w:bCs/>
          <w:sz w:val="24"/>
          <w:szCs w:val="24"/>
        </w:rPr>
      </w:pPr>
      <w:r w:rsidRPr="005D1488">
        <w:rPr>
          <w:rFonts w:ascii="Times New Roman" w:hAnsi="Times New Roman" w:cs="Times New Roman"/>
          <w:bCs/>
          <w:sz w:val="24"/>
          <w:szCs w:val="24"/>
        </w:rPr>
        <w:t xml:space="preserve">Eshet, Y. Keren, G. &amp; Yehuda, P. 2012. Learning Motivation And Student </w:t>
      </w:r>
      <w:r w:rsidRPr="005D1488">
        <w:rPr>
          <w:rFonts w:ascii="Times New Roman" w:hAnsi="Times New Roman" w:cs="Times New Roman"/>
          <w:bCs/>
          <w:sz w:val="24"/>
          <w:szCs w:val="24"/>
        </w:rPr>
        <w:lastRenderedPageBreak/>
        <w:t xml:space="preserve">Academic Dishonesty: A Comparison Between Face-To-Face And Online Courses. </w:t>
      </w:r>
      <w:r w:rsidRPr="005D1488">
        <w:rPr>
          <w:rFonts w:ascii="Times New Roman" w:hAnsi="Times New Roman" w:cs="Times New Roman"/>
          <w:i/>
          <w:iCs/>
          <w:sz w:val="24"/>
          <w:szCs w:val="24"/>
        </w:rPr>
        <w:t>Proceedings of the Chais Conference On Instructional Technologies Research</w:t>
      </w:r>
      <w:r>
        <w:rPr>
          <w:rFonts w:ascii="Times New Roman" w:hAnsi="Times New Roman" w:cs="Times New Roman"/>
          <w:i/>
          <w:iCs/>
          <w:sz w:val="24"/>
          <w:szCs w:val="24"/>
        </w:rPr>
        <w:t xml:space="preserve"> (22-29). </w:t>
      </w:r>
      <w:r w:rsidRPr="005D1488">
        <w:rPr>
          <w:rFonts w:ascii="TimesNewRoman" w:hAnsi="TimesNewRoman" w:cs="TimesNewRoman"/>
          <w:sz w:val="24"/>
          <w:szCs w:val="24"/>
        </w:rPr>
        <w:t>Raanana: The Open University of Israel</w:t>
      </w:r>
      <w:r>
        <w:rPr>
          <w:rFonts w:ascii="TimesNewRoman" w:hAnsi="TimesNewRoman" w:cs="TimesNewRoman"/>
          <w:sz w:val="24"/>
          <w:szCs w:val="24"/>
        </w:rPr>
        <w:t>.</w:t>
      </w:r>
    </w:p>
    <w:p w:rsidR="00E8660D" w:rsidRDefault="00E8660D" w:rsidP="00E866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Grasha, A.F. 2010. Teaching Styles: A Practical Guide To Enhancing Learning By Understanding Teaching and Learning Style. </w:t>
      </w:r>
    </w:p>
    <w:p w:rsidR="00E8660D" w:rsidRDefault="00E8660D" w:rsidP="00E8660D">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Hasibuan, J &amp;  Moedjiono.  2006.  </w:t>
      </w:r>
      <w:r>
        <w:rPr>
          <w:rFonts w:ascii="Times New Roman" w:hAnsi="Times New Roman" w:cs="Times New Roman"/>
          <w:i/>
          <w:sz w:val="24"/>
          <w:szCs w:val="24"/>
        </w:rPr>
        <w:t>Proses Belajar Mengajar.</w:t>
      </w:r>
      <w:r>
        <w:rPr>
          <w:rFonts w:ascii="Times New Roman" w:hAnsi="Times New Roman" w:cs="Times New Roman"/>
          <w:sz w:val="24"/>
          <w:szCs w:val="24"/>
        </w:rPr>
        <w:t xml:space="preserve"> Bandung: Rosdakarya.</w:t>
      </w:r>
    </w:p>
    <w:p w:rsidR="00D85478" w:rsidRDefault="00D85478" w:rsidP="00D85478">
      <w:pPr>
        <w:pStyle w:val="Default"/>
        <w:ind w:left="720" w:hanging="720"/>
        <w:jc w:val="both"/>
        <w:rPr>
          <w:bCs/>
        </w:rPr>
      </w:pPr>
      <w:r w:rsidRPr="001A508F">
        <w:t xml:space="preserve">Javidkar, S. &amp; Hassan, S. 2016.  </w:t>
      </w:r>
      <w:r w:rsidRPr="001A508F">
        <w:rPr>
          <w:bCs/>
        </w:rPr>
        <w:t>On The Relationship Between Iranian EFL Teachers` Interaction Style And L2 Learning Motivation</w:t>
      </w:r>
      <w:r>
        <w:t xml:space="preserve">. </w:t>
      </w:r>
      <w:r w:rsidRPr="001A508F">
        <w:rPr>
          <w:bCs/>
          <w:i/>
        </w:rPr>
        <w:t>International Journal of Asian Social Scienc</w:t>
      </w:r>
      <w:r w:rsidRPr="001A508F">
        <w:rPr>
          <w:bCs/>
        </w:rPr>
        <w:t>e</w:t>
      </w:r>
      <w:r>
        <w:rPr>
          <w:bCs/>
        </w:rPr>
        <w:t xml:space="preserve"> </w:t>
      </w:r>
      <w:r>
        <w:rPr>
          <w:i/>
          <w:color w:val="000000" w:themeColor="text1"/>
          <w:lang w:val="en-US"/>
        </w:rPr>
        <w:t>(Online)</w:t>
      </w:r>
      <w:r w:rsidRPr="001A508F">
        <w:rPr>
          <w:bCs/>
        </w:rPr>
        <w:t>. Volume  6 nomor  9.</w:t>
      </w:r>
    </w:p>
    <w:p w:rsidR="00D85478" w:rsidRPr="00D85478" w:rsidRDefault="00D85478" w:rsidP="00D85478">
      <w:pPr>
        <w:pStyle w:val="Default"/>
        <w:ind w:left="720" w:hanging="720"/>
        <w:jc w:val="both"/>
      </w:pPr>
      <w:r w:rsidRPr="007F3302">
        <w:rPr>
          <w:bCs/>
        </w:rPr>
        <w:t xml:space="preserve">Kara, S. 2009. Learning Styles And Teaching Styles: A Case Study In Foreign Language Classroom. </w:t>
      </w:r>
      <w:r w:rsidRPr="007F3302">
        <w:rPr>
          <w:bCs/>
          <w:i/>
          <w:iCs/>
        </w:rPr>
        <w:t xml:space="preserve">Conference of the International Journal of Arts and Sciences. </w:t>
      </w:r>
      <w:r w:rsidRPr="007F3302">
        <w:rPr>
          <w:bCs/>
          <w:iCs/>
        </w:rPr>
        <w:t>Volume 1 nomor 20</w:t>
      </w:r>
      <w:r w:rsidRPr="007F3302">
        <w:rPr>
          <w:bCs/>
          <w:i/>
          <w:iCs/>
        </w:rPr>
        <w:t xml:space="preserve">. </w:t>
      </w:r>
    </w:p>
    <w:p w:rsidR="00D85478" w:rsidRDefault="00D85478" w:rsidP="00D85478">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Kazemi</w:t>
      </w:r>
      <w:proofErr w:type="spellEnd"/>
      <w:r>
        <w:rPr>
          <w:rFonts w:ascii="Times New Roman" w:hAnsi="Times New Roman" w:cs="Times New Roman"/>
          <w:sz w:val="24"/>
          <w:szCs w:val="24"/>
          <w:lang w:val="en-US"/>
        </w:rPr>
        <w:t>, A</w:t>
      </w:r>
      <w:r>
        <w:rPr>
          <w:rFonts w:ascii="Times New Roman" w:hAnsi="Times New Roman" w:cs="Times New Roman"/>
          <w:sz w:val="24"/>
          <w:szCs w:val="24"/>
        </w:rPr>
        <w:t xml:space="preserve"> &amp;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Soleimani</w:t>
      </w:r>
      <w:proofErr w:type="spellEnd"/>
      <w:r>
        <w:rPr>
          <w:rFonts w:ascii="Times New Roman" w:hAnsi="Times New Roman" w:cs="Times New Roman"/>
          <w:sz w:val="24"/>
          <w:szCs w:val="24"/>
          <w:lang w:val="en-US"/>
        </w:rPr>
        <w:t>, N. 2016.</w:t>
      </w:r>
      <w:proofErr w:type="gramEnd"/>
      <w:r>
        <w:rPr>
          <w:rFonts w:ascii="Times New Roman" w:hAnsi="Times New Roman" w:cs="Times New Roman"/>
          <w:sz w:val="24"/>
          <w:szCs w:val="24"/>
          <w:lang w:val="en-US"/>
        </w:rPr>
        <w:t xml:space="preserve"> On The Relationship </w:t>
      </w:r>
      <w:proofErr w:type="gramStart"/>
      <w:r>
        <w:rPr>
          <w:rFonts w:ascii="Times New Roman" w:hAnsi="Times New Roman" w:cs="Times New Roman"/>
          <w:sz w:val="24"/>
          <w:szCs w:val="24"/>
          <w:lang w:val="en-US"/>
        </w:rPr>
        <w:t>Between</w:t>
      </w:r>
      <w:proofErr w:type="gramEnd"/>
      <w:r>
        <w:rPr>
          <w:rFonts w:ascii="Times New Roman" w:hAnsi="Times New Roman" w:cs="Times New Roman"/>
          <w:sz w:val="24"/>
          <w:szCs w:val="24"/>
          <w:lang w:val="en-US"/>
        </w:rPr>
        <w:t xml:space="preserve"> EFL Teachers Classroom Management Approaches and The Dominant Teaching Style: A Mixed Method Study. </w:t>
      </w:r>
      <w:r>
        <w:rPr>
          <w:rFonts w:ascii="Times New Roman" w:hAnsi="Times New Roman" w:cs="Times New Roman"/>
          <w:i/>
          <w:sz w:val="24"/>
          <w:szCs w:val="24"/>
          <w:lang w:val="en-US"/>
        </w:rPr>
        <w:t xml:space="preserve">Iranian Journal of Language Teaching Research: (Online). </w:t>
      </w:r>
      <w:proofErr w:type="gramStart"/>
      <w:r>
        <w:rPr>
          <w:rFonts w:ascii="Times New Roman" w:hAnsi="Times New Roman" w:cs="Times New Roman"/>
          <w:sz w:val="24"/>
          <w:szCs w:val="24"/>
          <w:lang w:val="en-US"/>
        </w:rPr>
        <w:t xml:space="preserve">Volume 4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w:t>
      </w:r>
      <w:proofErr w:type="gramEnd"/>
    </w:p>
    <w:p w:rsidR="00097798" w:rsidRPr="00097798" w:rsidRDefault="00097798" w:rsidP="00097798">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Khandaghi, M, A &amp; Maryam, F. 2011. The Effect Of Teacher’s Teaching Style On Students’ Adjustment. </w:t>
      </w:r>
      <w:r w:rsidRPr="0046371E">
        <w:rPr>
          <w:rFonts w:ascii="Times New Roman" w:hAnsi="Times New Roman"/>
          <w:i/>
          <w:sz w:val="24"/>
          <w:szCs w:val="24"/>
        </w:rPr>
        <w:t>Procedia Social and Behavioral Sciences</w:t>
      </w:r>
      <w:r>
        <w:rPr>
          <w:rFonts w:ascii="Times New Roman" w:hAnsi="Times New Roman"/>
          <w:i/>
          <w:sz w:val="24"/>
          <w:szCs w:val="24"/>
        </w:rPr>
        <w:t xml:space="preserve"> </w:t>
      </w:r>
      <w:r>
        <w:rPr>
          <w:rFonts w:ascii="Times New Roman" w:hAnsi="Times New Roman"/>
          <w:sz w:val="24"/>
          <w:szCs w:val="24"/>
        </w:rPr>
        <w:t xml:space="preserve">( 1391-1394). </w:t>
      </w:r>
      <w:r w:rsidRPr="00F6533C">
        <w:rPr>
          <w:rFonts w:ascii="Times New Roman" w:hAnsi="Times New Roman" w:cs="Times New Roman"/>
          <w:color w:val="000000" w:themeColor="text1"/>
          <w:sz w:val="24"/>
          <w:szCs w:val="24"/>
        </w:rPr>
        <w:t>Volume</w:t>
      </w:r>
      <w:r>
        <w:rPr>
          <w:rFonts w:ascii="Times New Roman" w:hAnsi="Times New Roman" w:cs="Times New Roman"/>
          <w:i/>
          <w:color w:val="000000" w:themeColor="text1"/>
          <w:sz w:val="24"/>
          <w:szCs w:val="24"/>
        </w:rPr>
        <w:t xml:space="preserve"> </w:t>
      </w:r>
      <w:r>
        <w:rPr>
          <w:rFonts w:ascii="Times New Roman" w:hAnsi="Times New Roman"/>
          <w:sz w:val="24"/>
          <w:szCs w:val="24"/>
        </w:rPr>
        <w:t xml:space="preserve"> 15 nomor 1. </w:t>
      </w:r>
    </w:p>
    <w:p w:rsidR="00097798" w:rsidRDefault="00097798" w:rsidP="00097798">
      <w:pPr>
        <w:autoSpaceDE w:val="0"/>
        <w:autoSpaceDN w:val="0"/>
        <w:adjustRightInd w:val="0"/>
        <w:spacing w:after="0" w:line="240" w:lineRule="auto"/>
        <w:ind w:left="720" w:hanging="720"/>
        <w:jc w:val="both"/>
        <w:rPr>
          <w:rFonts w:ascii="Times-Roman" w:hAnsi="Times-Roman" w:cs="Times-Roman"/>
          <w:sz w:val="24"/>
          <w:szCs w:val="24"/>
        </w:rPr>
      </w:pPr>
      <w:r w:rsidRPr="00E64B97">
        <w:rPr>
          <w:rFonts w:ascii="Times-Roman" w:hAnsi="Times-Roman" w:cs="Times-Roman"/>
          <w:sz w:val="24"/>
          <w:szCs w:val="24"/>
        </w:rPr>
        <w:t xml:space="preserve">Mark, </w:t>
      </w:r>
      <w:r>
        <w:rPr>
          <w:rFonts w:ascii="Times-Roman" w:hAnsi="Times-Roman" w:cs="Times-Roman"/>
          <w:sz w:val="24"/>
          <w:szCs w:val="24"/>
        </w:rPr>
        <w:t>F.</w:t>
      </w:r>
      <w:r w:rsidRPr="00E64B97">
        <w:rPr>
          <w:rFonts w:ascii="Times-Roman" w:hAnsi="Times-Roman" w:cs="Times-Roman"/>
          <w:sz w:val="24"/>
          <w:szCs w:val="24"/>
        </w:rPr>
        <w:t xml:space="preserve"> J. Frank,</w:t>
      </w:r>
      <w:r>
        <w:rPr>
          <w:rFonts w:ascii="Times-Roman" w:hAnsi="Times-Roman" w:cs="Times-Roman"/>
          <w:sz w:val="24"/>
          <w:szCs w:val="24"/>
        </w:rPr>
        <w:t xml:space="preserve"> C.</w:t>
      </w:r>
      <w:r w:rsidRPr="00E64B97">
        <w:rPr>
          <w:rFonts w:ascii="Times-Roman" w:hAnsi="Times-Roman" w:cs="Times-Roman"/>
          <w:sz w:val="24"/>
          <w:szCs w:val="24"/>
        </w:rPr>
        <w:t>W.</w:t>
      </w:r>
      <w:r>
        <w:rPr>
          <w:rFonts w:ascii="Times-Roman" w:hAnsi="Times-Roman" w:cs="Times-Roman"/>
          <w:sz w:val="24"/>
          <w:szCs w:val="24"/>
        </w:rPr>
        <w:t xml:space="preserve"> 2016.</w:t>
      </w:r>
      <w:r w:rsidRPr="00E64B97">
        <w:rPr>
          <w:rFonts w:ascii="Times-Roman" w:hAnsi="Times-Roman" w:cs="Times-Roman"/>
          <w:sz w:val="24"/>
          <w:szCs w:val="24"/>
        </w:rPr>
        <w:t xml:space="preserve"> Intrinsic Motivation, Learning Goals, Engagement, and Achievement In A Diverse High School</w:t>
      </w:r>
      <w:r>
        <w:rPr>
          <w:rFonts w:ascii="Times-Roman" w:hAnsi="Times-Roman" w:cs="Times-Roman"/>
          <w:sz w:val="24"/>
          <w:szCs w:val="24"/>
        </w:rPr>
        <w:t xml:space="preserve">. </w:t>
      </w:r>
      <w:r>
        <w:rPr>
          <w:rFonts w:ascii="Times-Roman" w:hAnsi="Times-Roman" w:cs="Times-Roman"/>
          <w:i/>
          <w:sz w:val="24"/>
          <w:szCs w:val="24"/>
        </w:rPr>
        <w:t xml:space="preserve">Journal of Psichology </w:t>
      </w: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w:t>
      </w:r>
      <w:r>
        <w:rPr>
          <w:rFonts w:ascii="Times-Roman" w:hAnsi="Times-Roman" w:cs="Times-Roman"/>
          <w:i/>
          <w:sz w:val="24"/>
          <w:szCs w:val="24"/>
        </w:rPr>
        <w:t xml:space="preserve">. </w:t>
      </w:r>
      <w:r>
        <w:rPr>
          <w:rFonts w:ascii="Times-Roman" w:hAnsi="Times-Roman" w:cs="Times-Roman"/>
          <w:sz w:val="24"/>
          <w:szCs w:val="24"/>
        </w:rPr>
        <w:t>Volume 00 (0).</w:t>
      </w:r>
    </w:p>
    <w:p w:rsidR="00097798" w:rsidRDefault="00097798" w:rsidP="00097798">
      <w:pPr>
        <w:autoSpaceDE w:val="0"/>
        <w:autoSpaceDN w:val="0"/>
        <w:adjustRightInd w:val="0"/>
        <w:spacing w:after="0" w:line="240" w:lineRule="auto"/>
        <w:ind w:left="720" w:hanging="720"/>
        <w:jc w:val="both"/>
        <w:rPr>
          <w:rFonts w:ascii="Times New Roman" w:hAnsi="Times New Roman" w:cs="Times New Roman"/>
          <w:iCs/>
          <w:sz w:val="24"/>
          <w:szCs w:val="24"/>
        </w:rPr>
      </w:pPr>
      <w:r w:rsidRPr="00A87124">
        <w:rPr>
          <w:rFonts w:ascii="Times New Roman" w:hAnsi="Times New Roman" w:cs="Times New Roman"/>
          <w:bCs/>
          <w:sz w:val="24"/>
          <w:szCs w:val="24"/>
        </w:rPr>
        <w:t>Maher</w:t>
      </w:r>
      <w:r w:rsidRPr="00A87124">
        <w:rPr>
          <w:rFonts w:ascii="Times New Roman" w:hAnsi="Times New Roman" w:cs="Times New Roman"/>
          <w:sz w:val="24"/>
          <w:szCs w:val="24"/>
        </w:rPr>
        <w:t xml:space="preserve">, A. 2004. </w:t>
      </w:r>
      <w:r w:rsidRPr="00A87124">
        <w:rPr>
          <w:rFonts w:ascii="Times New Roman" w:hAnsi="Times New Roman" w:cs="Times New Roman"/>
          <w:bCs/>
          <w:sz w:val="24"/>
          <w:szCs w:val="24"/>
        </w:rPr>
        <w:t xml:space="preserve">Learning Outcomes in Higher Education: Implications for Curriculum Design and Student Learning. </w:t>
      </w:r>
      <w:r w:rsidRPr="00A87124">
        <w:rPr>
          <w:rFonts w:ascii="Times New Roman" w:hAnsi="Times New Roman" w:cs="Times New Roman"/>
          <w:i/>
          <w:iCs/>
          <w:sz w:val="24"/>
          <w:szCs w:val="24"/>
        </w:rPr>
        <w:t xml:space="preserve">Journal of Hospitality, </w:t>
      </w:r>
      <w:r w:rsidRPr="00A87124">
        <w:rPr>
          <w:rFonts w:ascii="Times New Roman" w:hAnsi="Times New Roman" w:cs="Times New Roman"/>
          <w:i/>
          <w:iCs/>
          <w:sz w:val="24"/>
          <w:szCs w:val="24"/>
        </w:rPr>
        <w:lastRenderedPageBreak/>
        <w:t xml:space="preserve">Leisure, Sport and Tourism Education.  </w:t>
      </w:r>
      <w:r>
        <w:rPr>
          <w:rFonts w:ascii="Times New Roman" w:hAnsi="Times New Roman" w:cs="Times New Roman"/>
          <w:iCs/>
          <w:sz w:val="24"/>
          <w:szCs w:val="24"/>
        </w:rPr>
        <w:t>Volume 3 nomor 2.</w:t>
      </w:r>
    </w:p>
    <w:p w:rsidR="00097798" w:rsidRDefault="00097798" w:rsidP="00097798">
      <w:pPr>
        <w:autoSpaceDE w:val="0"/>
        <w:autoSpaceDN w:val="0"/>
        <w:adjustRightInd w:val="0"/>
        <w:spacing w:after="0" w:line="240" w:lineRule="auto"/>
        <w:ind w:left="720" w:hanging="720"/>
        <w:jc w:val="both"/>
        <w:rPr>
          <w:rFonts w:ascii="TimesNewRomanPSMT" w:hAnsi="TimesNewRomanPSMT" w:cs="TimesNewRomanPSMT"/>
          <w:sz w:val="24"/>
          <w:szCs w:val="24"/>
        </w:rPr>
      </w:pPr>
      <w:r>
        <w:rPr>
          <w:rFonts w:ascii="TimesNewRomanPSMT" w:hAnsi="TimesNewRomanPSMT" w:cs="TimesNewRomanPSMT"/>
          <w:sz w:val="24"/>
          <w:szCs w:val="24"/>
        </w:rPr>
        <w:t>Neranjani, V.</w:t>
      </w:r>
      <w:r>
        <w:rPr>
          <w:rFonts w:ascii="Times New Roman" w:eastAsia="Times New Roman" w:hAnsi="Times New Roman" w:cs="Times New Roman"/>
          <w:sz w:val="28"/>
          <w:szCs w:val="24"/>
          <w:lang w:eastAsia="id-ID"/>
        </w:rPr>
        <w:t xml:space="preserve"> 2015. </w:t>
      </w:r>
      <w:r>
        <w:rPr>
          <w:rFonts w:ascii="TimesNewRomanPSMT" w:hAnsi="TimesNewRomanPSMT" w:cs="TimesNewRomanPSMT"/>
          <w:sz w:val="24"/>
          <w:szCs w:val="24"/>
        </w:rPr>
        <w:t>Matching Learning Styles And Teaching Styles In Biology</w:t>
      </w:r>
      <w:r>
        <w:rPr>
          <w:rFonts w:ascii="Times New Roman" w:eastAsia="Times New Roman" w:hAnsi="Times New Roman" w:cs="Times New Roman"/>
          <w:sz w:val="28"/>
          <w:szCs w:val="24"/>
          <w:lang w:eastAsia="id-ID"/>
        </w:rPr>
        <w:t xml:space="preserve"> </w:t>
      </w:r>
      <w:r>
        <w:rPr>
          <w:rFonts w:ascii="TimesNewRomanPSMT" w:hAnsi="TimesNewRomanPSMT" w:cs="TimesNewRomanPSMT"/>
          <w:sz w:val="24"/>
          <w:szCs w:val="24"/>
        </w:rPr>
        <w:t>Teaching: An Alternative Approach To Mainstream Science</w:t>
      </w:r>
      <w:r>
        <w:rPr>
          <w:rFonts w:ascii="Times New Roman" w:eastAsia="Times New Roman" w:hAnsi="Times New Roman" w:cs="Times New Roman"/>
          <w:sz w:val="28"/>
          <w:szCs w:val="24"/>
          <w:lang w:eastAsia="id-ID"/>
        </w:rPr>
        <w:t xml:space="preserve"> </w:t>
      </w:r>
      <w:r>
        <w:rPr>
          <w:rFonts w:ascii="TimesNewRomanPSMT" w:hAnsi="TimesNewRomanPSMT" w:cs="TimesNewRomanPSMT"/>
          <w:sz w:val="24"/>
          <w:szCs w:val="24"/>
        </w:rPr>
        <w:t xml:space="preserve">Education In Singapore. </w:t>
      </w:r>
      <w:r w:rsidRPr="00A53B7C">
        <w:rPr>
          <w:rFonts w:ascii="TimesNewRomanPSMT" w:hAnsi="TimesNewRomanPSMT" w:cs="TimesNewRomanPSMT"/>
          <w:i/>
          <w:sz w:val="24"/>
          <w:szCs w:val="24"/>
        </w:rPr>
        <w:t>Published  Tesis</w:t>
      </w:r>
      <w:r>
        <w:rPr>
          <w:rFonts w:ascii="TimesNewRomanPSMT" w:hAnsi="TimesNewRomanPSMT" w:cs="TimesNewRomanPSMT"/>
          <w:i/>
          <w:sz w:val="24"/>
          <w:szCs w:val="24"/>
        </w:rPr>
        <w:t xml:space="preserve">. </w:t>
      </w:r>
      <w:r>
        <w:rPr>
          <w:rFonts w:ascii="TimesNewRomanPSMT" w:hAnsi="TimesNewRomanPSMT" w:cs="TimesNewRomanPSMT"/>
          <w:sz w:val="24"/>
          <w:szCs w:val="24"/>
        </w:rPr>
        <w:t>Singapore: National University Of Singapore.</w:t>
      </w:r>
    </w:p>
    <w:p w:rsidR="00097798" w:rsidRDefault="00097798" w:rsidP="00097798">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pacing w:val="1"/>
          <w:sz w:val="24"/>
          <w:szCs w:val="24"/>
        </w:rPr>
        <w:t>R</w:t>
      </w:r>
      <w:r>
        <w:rPr>
          <w:rFonts w:ascii="Times New Roman" w:hAnsi="Times New Roman"/>
          <w:spacing w:val="-1"/>
          <w:sz w:val="24"/>
          <w:szCs w:val="24"/>
        </w:rPr>
        <w:t>ac</w:t>
      </w:r>
      <w:r>
        <w:rPr>
          <w:rFonts w:ascii="Times New Roman" w:hAnsi="Times New Roman"/>
          <w:sz w:val="24"/>
          <w:szCs w:val="24"/>
        </w:rPr>
        <w:t>hmat, J. 20</w:t>
      </w:r>
      <w:r>
        <w:rPr>
          <w:rFonts w:ascii="Times New Roman" w:hAnsi="Times New Roman"/>
          <w:spacing w:val="2"/>
          <w:sz w:val="24"/>
          <w:szCs w:val="24"/>
        </w:rPr>
        <w:t>0</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i/>
          <w:iCs/>
          <w:sz w:val="24"/>
          <w:szCs w:val="24"/>
        </w:rPr>
        <w:t xml:space="preserve">Psikologi </w:t>
      </w:r>
      <w:r>
        <w:rPr>
          <w:rFonts w:ascii="Times New Roman" w:hAnsi="Times New Roman"/>
          <w:i/>
          <w:iCs/>
          <w:spacing w:val="1"/>
          <w:sz w:val="24"/>
          <w:szCs w:val="24"/>
        </w:rPr>
        <w:t>K</w:t>
      </w:r>
      <w:r>
        <w:rPr>
          <w:rFonts w:ascii="Times New Roman" w:hAnsi="Times New Roman"/>
          <w:i/>
          <w:iCs/>
          <w:sz w:val="24"/>
          <w:szCs w:val="24"/>
        </w:rPr>
        <w:t>omuni</w:t>
      </w:r>
      <w:r>
        <w:rPr>
          <w:rFonts w:ascii="Times New Roman" w:hAnsi="Times New Roman"/>
          <w:i/>
          <w:iCs/>
          <w:spacing w:val="-1"/>
          <w:sz w:val="24"/>
          <w:szCs w:val="24"/>
        </w:rPr>
        <w:t>k</w:t>
      </w:r>
      <w:r>
        <w:rPr>
          <w:rFonts w:ascii="Times New Roman" w:hAnsi="Times New Roman"/>
          <w:i/>
          <w:iCs/>
          <w:sz w:val="24"/>
          <w:szCs w:val="24"/>
        </w:rPr>
        <w:t>as</w:t>
      </w:r>
      <w:r>
        <w:rPr>
          <w:rFonts w:ascii="Times New Roman" w:hAnsi="Times New Roman"/>
          <w:i/>
          <w:iCs/>
          <w:spacing w:val="1"/>
          <w:sz w:val="24"/>
          <w:szCs w:val="24"/>
        </w:rPr>
        <w:t>i</w:t>
      </w:r>
      <w:r>
        <w:rPr>
          <w:rFonts w:ascii="Times New Roman" w:hAnsi="Times New Roman"/>
          <w:sz w:val="24"/>
          <w:szCs w:val="24"/>
        </w:rPr>
        <w:t>. Bandu</w:t>
      </w:r>
      <w:r>
        <w:rPr>
          <w:rFonts w:ascii="Times New Roman" w:hAnsi="Times New Roman"/>
          <w:spacing w:val="2"/>
          <w:sz w:val="24"/>
          <w:szCs w:val="24"/>
        </w:rPr>
        <w:t>n</w:t>
      </w:r>
      <w:r>
        <w:rPr>
          <w:rFonts w:ascii="Times New Roman" w:hAnsi="Times New Roman"/>
          <w:spacing w:val="-5"/>
          <w:sz w:val="24"/>
          <w:szCs w:val="24"/>
        </w:rPr>
        <w:t>g</w:t>
      </w:r>
      <w:r>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ja Ros</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a.</w:t>
      </w:r>
    </w:p>
    <w:p w:rsidR="00097798" w:rsidRPr="00097798" w:rsidRDefault="00097798" w:rsidP="00097798">
      <w:pPr>
        <w:autoSpaceDE w:val="0"/>
        <w:autoSpaceDN w:val="0"/>
        <w:adjustRightInd w:val="0"/>
        <w:spacing w:after="0" w:line="240" w:lineRule="auto"/>
        <w:ind w:left="720" w:hanging="720"/>
        <w:jc w:val="both"/>
        <w:rPr>
          <w:rFonts w:ascii="Times New Roman" w:hAnsi="Times New Roman" w:cs="Times New Roman"/>
          <w:bCs/>
          <w:i/>
          <w:iCs/>
          <w:sz w:val="24"/>
          <w:szCs w:val="24"/>
        </w:rPr>
      </w:pPr>
      <w:r w:rsidRPr="00EA2B58">
        <w:rPr>
          <w:rFonts w:ascii="Times New Roman" w:hAnsi="Times New Roman" w:cs="Times New Roman"/>
          <w:sz w:val="24"/>
          <w:szCs w:val="24"/>
        </w:rPr>
        <w:t>Rubin, D. L.  &amp; Paul, H. M. 2013.</w:t>
      </w:r>
      <w:r w:rsidRPr="00EA2B58">
        <w:rPr>
          <w:rFonts w:ascii="Times New Roman" w:hAnsi="Times New Roman" w:cs="Times New Roman"/>
          <w:bCs/>
          <w:i/>
          <w:iCs/>
          <w:sz w:val="24"/>
          <w:szCs w:val="24"/>
        </w:rPr>
        <w:t xml:space="preserve"> </w:t>
      </w:r>
      <w:r w:rsidRPr="00EA2B58">
        <w:rPr>
          <w:rFonts w:ascii="Times New Roman" w:hAnsi="Times New Roman" w:cs="Times New Roman"/>
          <w:bCs/>
          <w:iCs/>
          <w:sz w:val="24"/>
          <w:szCs w:val="24"/>
        </w:rPr>
        <w:t>Learning Outcomes Assessment: Extrapolating from Study Abroad to International Service-Learning</w:t>
      </w:r>
      <w:r w:rsidRPr="00EA2B58">
        <w:rPr>
          <w:rFonts w:ascii="Times New Roman" w:hAnsi="Times New Roman" w:cs="Times New Roman"/>
          <w:bCs/>
          <w:i/>
          <w:iCs/>
          <w:sz w:val="24"/>
          <w:szCs w:val="24"/>
        </w:rPr>
        <w:t xml:space="preserve">. </w:t>
      </w:r>
      <w:r w:rsidRPr="00EA2B58">
        <w:rPr>
          <w:rFonts w:ascii="Times New Roman" w:hAnsi="Times New Roman" w:cs="Times New Roman"/>
          <w:i/>
          <w:iCs/>
          <w:sz w:val="24"/>
          <w:szCs w:val="24"/>
        </w:rPr>
        <w:t>Journal of Higher Education Outreach and Engagement</w:t>
      </w:r>
      <w:r>
        <w:rPr>
          <w:rFonts w:ascii="Times New Roman" w:hAnsi="Times New Roman" w:cs="Times New Roman"/>
          <w:i/>
          <w:iCs/>
          <w:sz w:val="24"/>
          <w:szCs w:val="24"/>
        </w:rPr>
        <w:t xml:space="preserve"> </w:t>
      </w: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w:t>
      </w:r>
      <w:r>
        <w:rPr>
          <w:rFonts w:ascii="Times New Roman" w:hAnsi="Times New Roman" w:cs="Times New Roman"/>
          <w:sz w:val="24"/>
          <w:szCs w:val="24"/>
        </w:rPr>
        <w:t>. Volume 17 nomo</w:t>
      </w:r>
      <w:r w:rsidRPr="00EA2B58">
        <w:rPr>
          <w:rFonts w:ascii="Times New Roman" w:hAnsi="Times New Roman" w:cs="Times New Roman"/>
          <w:sz w:val="24"/>
          <w:szCs w:val="24"/>
        </w:rPr>
        <w:t>r 2</w:t>
      </w:r>
      <w:r>
        <w:rPr>
          <w:rFonts w:ascii="Times New Roman" w:hAnsi="Times New Roman" w:cs="Times New Roman"/>
          <w:sz w:val="24"/>
          <w:szCs w:val="24"/>
        </w:rPr>
        <w:t>.</w:t>
      </w:r>
    </w:p>
    <w:p w:rsidR="00623A60" w:rsidRDefault="00097798" w:rsidP="00623A6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Rusman. 2012</w:t>
      </w:r>
      <w:r w:rsidRPr="00576A6E">
        <w:rPr>
          <w:rFonts w:ascii="Times New Roman" w:hAnsi="Times New Roman" w:cs="Times New Roman"/>
          <w:sz w:val="24"/>
          <w:szCs w:val="24"/>
        </w:rPr>
        <w:t xml:space="preserve">.  </w:t>
      </w:r>
      <w:r w:rsidRPr="00576A6E">
        <w:rPr>
          <w:rFonts w:ascii="Times New Roman" w:hAnsi="Times New Roman" w:cs="Times New Roman"/>
          <w:i/>
          <w:iCs/>
          <w:sz w:val="24"/>
          <w:szCs w:val="24"/>
        </w:rPr>
        <w:t>Belajar dan Pembelajaran Berbasis Komputer Mengembangkan Profesionalisme Guru Abad 21.</w:t>
      </w:r>
      <w:r w:rsidRPr="00576A6E">
        <w:rPr>
          <w:rFonts w:ascii="Times New Roman" w:hAnsi="Times New Roman" w:cs="Times New Roman"/>
          <w:sz w:val="24"/>
          <w:szCs w:val="24"/>
        </w:rPr>
        <w:t> Bandung: Alfabeta.</w:t>
      </w:r>
    </w:p>
    <w:p w:rsidR="00623A60" w:rsidRDefault="00623A60" w:rsidP="00623A60">
      <w:pPr>
        <w:autoSpaceDE w:val="0"/>
        <w:autoSpaceDN w:val="0"/>
        <w:adjustRightInd w:val="0"/>
        <w:spacing w:after="0" w:line="240" w:lineRule="auto"/>
        <w:ind w:left="720" w:hanging="720"/>
        <w:jc w:val="both"/>
        <w:rPr>
          <w:rFonts w:ascii="Times New Roman" w:hAnsi="Times New Roman" w:cs="Times New Roman"/>
          <w:sz w:val="24"/>
          <w:szCs w:val="24"/>
        </w:rPr>
      </w:pPr>
      <w:r w:rsidRPr="00576A6E">
        <w:rPr>
          <w:rFonts w:ascii="Times New Roman" w:hAnsi="Times New Roman" w:cs="Times New Roman"/>
          <w:spacing w:val="-1"/>
          <w:sz w:val="24"/>
          <w:szCs w:val="24"/>
        </w:rPr>
        <w:t>Sa</w:t>
      </w:r>
      <w:r w:rsidRPr="00576A6E">
        <w:rPr>
          <w:rFonts w:ascii="Times New Roman" w:hAnsi="Times New Roman" w:cs="Times New Roman"/>
          <w:sz w:val="24"/>
          <w:szCs w:val="24"/>
        </w:rPr>
        <w:t>rd</w:t>
      </w:r>
      <w:r w:rsidRPr="00576A6E">
        <w:rPr>
          <w:rFonts w:ascii="Times New Roman" w:hAnsi="Times New Roman" w:cs="Times New Roman"/>
          <w:spacing w:val="2"/>
          <w:sz w:val="24"/>
          <w:szCs w:val="24"/>
        </w:rPr>
        <w:t>i</w:t>
      </w:r>
      <w:r w:rsidRPr="00576A6E">
        <w:rPr>
          <w:rFonts w:ascii="Times New Roman" w:hAnsi="Times New Roman" w:cs="Times New Roman"/>
          <w:spacing w:val="-2"/>
          <w:sz w:val="24"/>
          <w:szCs w:val="24"/>
        </w:rPr>
        <w:t>m</w:t>
      </w:r>
      <w:r w:rsidRPr="00576A6E">
        <w:rPr>
          <w:rFonts w:ascii="Times New Roman" w:hAnsi="Times New Roman" w:cs="Times New Roman"/>
          <w:spacing w:val="-1"/>
          <w:sz w:val="24"/>
          <w:szCs w:val="24"/>
        </w:rPr>
        <w:t>a</w:t>
      </w:r>
      <w:r w:rsidRPr="00576A6E">
        <w:rPr>
          <w:rFonts w:ascii="Times New Roman" w:hAnsi="Times New Roman" w:cs="Times New Roman"/>
          <w:sz w:val="24"/>
          <w:szCs w:val="24"/>
        </w:rPr>
        <w:t>n.</w:t>
      </w:r>
      <w:r w:rsidRPr="00576A6E">
        <w:rPr>
          <w:rFonts w:ascii="Times New Roman" w:hAnsi="Times New Roman" w:cs="Times New Roman"/>
          <w:spacing w:val="2"/>
          <w:sz w:val="24"/>
          <w:szCs w:val="24"/>
        </w:rPr>
        <w:t xml:space="preserve"> </w:t>
      </w:r>
      <w:r w:rsidRPr="00576A6E">
        <w:rPr>
          <w:rFonts w:ascii="Times New Roman" w:hAnsi="Times New Roman" w:cs="Times New Roman"/>
          <w:sz w:val="24"/>
          <w:szCs w:val="24"/>
        </w:rPr>
        <w:t>201</w:t>
      </w:r>
      <w:r w:rsidRPr="00576A6E">
        <w:rPr>
          <w:rFonts w:ascii="Times New Roman" w:hAnsi="Times New Roman" w:cs="Times New Roman"/>
          <w:spacing w:val="-1"/>
          <w:sz w:val="24"/>
          <w:szCs w:val="24"/>
        </w:rPr>
        <w:t>1</w:t>
      </w:r>
      <w:r>
        <w:rPr>
          <w:rFonts w:ascii="Times New Roman" w:hAnsi="Times New Roman" w:cs="Times New Roman"/>
          <w:sz w:val="24"/>
          <w:szCs w:val="24"/>
        </w:rPr>
        <w:t xml:space="preserve">.  </w:t>
      </w:r>
      <w:r w:rsidRPr="00576A6E">
        <w:rPr>
          <w:rFonts w:ascii="Times New Roman" w:hAnsi="Times New Roman" w:cs="Times New Roman"/>
          <w:i/>
          <w:iCs/>
          <w:sz w:val="24"/>
          <w:szCs w:val="24"/>
        </w:rPr>
        <w:t>Int</w:t>
      </w:r>
      <w:r w:rsidRPr="00576A6E">
        <w:rPr>
          <w:rFonts w:ascii="Times New Roman" w:hAnsi="Times New Roman" w:cs="Times New Roman"/>
          <w:i/>
          <w:iCs/>
          <w:spacing w:val="-1"/>
          <w:sz w:val="24"/>
          <w:szCs w:val="24"/>
        </w:rPr>
        <w:t>e</w:t>
      </w:r>
      <w:r w:rsidRPr="00576A6E">
        <w:rPr>
          <w:rFonts w:ascii="Times New Roman" w:hAnsi="Times New Roman" w:cs="Times New Roman"/>
          <w:i/>
          <w:iCs/>
          <w:sz w:val="24"/>
          <w:szCs w:val="24"/>
        </w:rPr>
        <w:t>r</w:t>
      </w:r>
      <w:r w:rsidRPr="00576A6E">
        <w:rPr>
          <w:rFonts w:ascii="Times New Roman" w:hAnsi="Times New Roman" w:cs="Times New Roman"/>
          <w:i/>
          <w:iCs/>
          <w:spacing w:val="2"/>
          <w:sz w:val="24"/>
          <w:szCs w:val="24"/>
        </w:rPr>
        <w:t>a</w:t>
      </w:r>
      <w:r w:rsidRPr="00576A6E">
        <w:rPr>
          <w:rFonts w:ascii="Times New Roman" w:hAnsi="Times New Roman" w:cs="Times New Roman"/>
          <w:i/>
          <w:iCs/>
          <w:spacing w:val="-1"/>
          <w:sz w:val="24"/>
          <w:szCs w:val="24"/>
        </w:rPr>
        <w:t>k</w:t>
      </w:r>
      <w:r w:rsidRPr="00576A6E">
        <w:rPr>
          <w:rFonts w:ascii="Times New Roman" w:hAnsi="Times New Roman" w:cs="Times New Roman"/>
          <w:i/>
          <w:iCs/>
          <w:sz w:val="24"/>
          <w:szCs w:val="24"/>
        </w:rPr>
        <w:t>si dan Motivasi B</w:t>
      </w:r>
      <w:r w:rsidRPr="00576A6E">
        <w:rPr>
          <w:rFonts w:ascii="Times New Roman" w:hAnsi="Times New Roman" w:cs="Times New Roman"/>
          <w:i/>
          <w:iCs/>
          <w:spacing w:val="-1"/>
          <w:sz w:val="24"/>
          <w:szCs w:val="24"/>
        </w:rPr>
        <w:t>e</w:t>
      </w:r>
      <w:r w:rsidRPr="00576A6E">
        <w:rPr>
          <w:rFonts w:ascii="Times New Roman" w:hAnsi="Times New Roman" w:cs="Times New Roman"/>
          <w:i/>
          <w:iCs/>
          <w:sz w:val="24"/>
          <w:szCs w:val="24"/>
        </w:rPr>
        <w:t>la</w:t>
      </w:r>
      <w:r w:rsidRPr="00576A6E">
        <w:rPr>
          <w:rFonts w:ascii="Times New Roman" w:hAnsi="Times New Roman" w:cs="Times New Roman"/>
          <w:i/>
          <w:iCs/>
          <w:spacing w:val="1"/>
          <w:sz w:val="24"/>
          <w:szCs w:val="24"/>
        </w:rPr>
        <w:t>j</w:t>
      </w:r>
      <w:r w:rsidRPr="00576A6E">
        <w:rPr>
          <w:rFonts w:ascii="Times New Roman" w:hAnsi="Times New Roman" w:cs="Times New Roman"/>
          <w:i/>
          <w:iCs/>
          <w:sz w:val="24"/>
          <w:szCs w:val="24"/>
        </w:rPr>
        <w:t>a</w:t>
      </w:r>
      <w:r w:rsidRPr="00576A6E">
        <w:rPr>
          <w:rFonts w:ascii="Times New Roman" w:hAnsi="Times New Roman" w:cs="Times New Roman"/>
          <w:i/>
          <w:iCs/>
          <w:spacing w:val="1"/>
          <w:sz w:val="24"/>
          <w:szCs w:val="24"/>
        </w:rPr>
        <w:t>r</w:t>
      </w:r>
      <w:r w:rsidRPr="00576A6E">
        <w:rPr>
          <w:rFonts w:ascii="Times New Roman" w:hAnsi="Times New Roman" w:cs="Times New Roman"/>
          <w:sz w:val="24"/>
          <w:szCs w:val="24"/>
        </w:rPr>
        <w:t>. Jak</w:t>
      </w:r>
      <w:r w:rsidRPr="00576A6E">
        <w:rPr>
          <w:rFonts w:ascii="Times New Roman" w:hAnsi="Times New Roman" w:cs="Times New Roman"/>
          <w:spacing w:val="-2"/>
          <w:sz w:val="24"/>
          <w:szCs w:val="24"/>
        </w:rPr>
        <w:t>a</w:t>
      </w:r>
      <w:r w:rsidRPr="00576A6E">
        <w:rPr>
          <w:rFonts w:ascii="Times New Roman" w:hAnsi="Times New Roman" w:cs="Times New Roman"/>
          <w:sz w:val="24"/>
          <w:szCs w:val="24"/>
        </w:rPr>
        <w:t>rt</w:t>
      </w:r>
      <w:r w:rsidRPr="00576A6E">
        <w:rPr>
          <w:rFonts w:ascii="Times New Roman" w:hAnsi="Times New Roman" w:cs="Times New Roman"/>
          <w:spacing w:val="-1"/>
          <w:sz w:val="24"/>
          <w:szCs w:val="24"/>
        </w:rPr>
        <w:t>a</w:t>
      </w:r>
      <w:r w:rsidRPr="00576A6E">
        <w:rPr>
          <w:rFonts w:ascii="Times New Roman" w:hAnsi="Times New Roman" w:cs="Times New Roman"/>
          <w:sz w:val="24"/>
          <w:szCs w:val="24"/>
        </w:rPr>
        <w:t xml:space="preserve">: </w:t>
      </w:r>
      <w:r w:rsidRPr="00576A6E">
        <w:rPr>
          <w:rFonts w:ascii="Times New Roman" w:hAnsi="Times New Roman" w:cs="Times New Roman"/>
          <w:spacing w:val="1"/>
          <w:sz w:val="24"/>
          <w:szCs w:val="24"/>
        </w:rPr>
        <w:t>R</w:t>
      </w:r>
      <w:r w:rsidRPr="00576A6E">
        <w:rPr>
          <w:rFonts w:ascii="Times New Roman" w:hAnsi="Times New Roman" w:cs="Times New Roman"/>
          <w:spacing w:val="-1"/>
          <w:sz w:val="24"/>
          <w:szCs w:val="24"/>
        </w:rPr>
        <w:t>a</w:t>
      </w:r>
      <w:r w:rsidRPr="00576A6E">
        <w:rPr>
          <w:rFonts w:ascii="Times New Roman" w:hAnsi="Times New Roman" w:cs="Times New Roman"/>
          <w:sz w:val="24"/>
          <w:szCs w:val="24"/>
        </w:rPr>
        <w:t xml:space="preserve">ja </w:t>
      </w:r>
      <w:r w:rsidRPr="00576A6E">
        <w:rPr>
          <w:rFonts w:ascii="Times New Roman" w:hAnsi="Times New Roman" w:cs="Times New Roman"/>
          <w:spacing w:val="1"/>
          <w:sz w:val="24"/>
          <w:szCs w:val="24"/>
        </w:rPr>
        <w:t>G</w:t>
      </w:r>
      <w:r w:rsidRPr="00576A6E">
        <w:rPr>
          <w:rFonts w:ascii="Times New Roman" w:hAnsi="Times New Roman" w:cs="Times New Roman"/>
          <w:sz w:val="24"/>
          <w:szCs w:val="24"/>
        </w:rPr>
        <w:t>r</w:t>
      </w:r>
      <w:r w:rsidRPr="00576A6E">
        <w:rPr>
          <w:rFonts w:ascii="Times New Roman" w:hAnsi="Times New Roman" w:cs="Times New Roman"/>
          <w:spacing w:val="-2"/>
          <w:sz w:val="24"/>
          <w:szCs w:val="24"/>
        </w:rPr>
        <w:t>a</w:t>
      </w:r>
      <w:r w:rsidRPr="00576A6E">
        <w:rPr>
          <w:rFonts w:ascii="Times New Roman" w:hAnsi="Times New Roman" w:cs="Times New Roman"/>
          <w:sz w:val="24"/>
          <w:szCs w:val="24"/>
        </w:rPr>
        <w:t>findo</w:t>
      </w:r>
      <w:r>
        <w:rPr>
          <w:rFonts w:ascii="Times New Roman" w:hAnsi="Times New Roman" w:cs="Times New Roman"/>
          <w:sz w:val="24"/>
          <w:szCs w:val="24"/>
        </w:rPr>
        <w:t>.</w:t>
      </w:r>
    </w:p>
    <w:p w:rsidR="00623A60" w:rsidRPr="00623A60" w:rsidRDefault="00623A60" w:rsidP="00623A6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Sava, A.F. 2002. Causes and Effects of Teacher Conflict-inducing Attitudes Towards Students : A Path Analysis Model. </w:t>
      </w:r>
      <w:r w:rsidRPr="00295605">
        <w:rPr>
          <w:rFonts w:ascii="Times New Roman" w:hAnsi="Times New Roman"/>
          <w:i/>
          <w:sz w:val="24"/>
          <w:szCs w:val="24"/>
        </w:rPr>
        <w:t>Journal</w:t>
      </w:r>
      <w:r>
        <w:rPr>
          <w:rFonts w:ascii="Times New Roman" w:hAnsi="Times New Roman"/>
          <w:sz w:val="24"/>
          <w:szCs w:val="24"/>
        </w:rPr>
        <w:t xml:space="preserve"> </w:t>
      </w:r>
      <w:r>
        <w:rPr>
          <w:rFonts w:ascii="Times New Roman" w:hAnsi="Times New Roman"/>
          <w:i/>
          <w:sz w:val="24"/>
          <w:szCs w:val="24"/>
        </w:rPr>
        <w:t>Teacher a</w:t>
      </w:r>
      <w:r w:rsidRPr="0046371E">
        <w:rPr>
          <w:rFonts w:ascii="Times New Roman" w:hAnsi="Times New Roman"/>
          <w:i/>
          <w:sz w:val="24"/>
          <w:szCs w:val="24"/>
        </w:rPr>
        <w:t>nd Teacher Education</w:t>
      </w:r>
      <w:r>
        <w:rPr>
          <w:rFonts w:ascii="Times New Roman" w:hAnsi="Times New Roman"/>
          <w:i/>
          <w:sz w:val="24"/>
          <w:szCs w:val="24"/>
        </w:rPr>
        <w:t xml:space="preserve"> </w:t>
      </w: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w:t>
      </w:r>
      <w:r>
        <w:rPr>
          <w:rFonts w:ascii="Times New Roman" w:hAnsi="Times New Roman"/>
          <w:sz w:val="24"/>
          <w:szCs w:val="24"/>
        </w:rPr>
        <w:t>. Volume 18 nomor 11.</w:t>
      </w:r>
    </w:p>
    <w:p w:rsidR="00623A60" w:rsidRDefault="00623A60" w:rsidP="00623A60">
      <w:pPr>
        <w:widowControl w:val="0"/>
        <w:autoSpaceDE w:val="0"/>
        <w:autoSpaceDN w:val="0"/>
        <w:adjustRightInd w:val="0"/>
        <w:spacing w:after="0" w:line="275" w:lineRule="auto"/>
        <w:ind w:left="720" w:right="82" w:hanging="720"/>
        <w:jc w:val="both"/>
        <w:rPr>
          <w:rFonts w:ascii="Times New Roman" w:hAnsi="Times New Roman" w:cs="Times New Roman"/>
          <w:i/>
          <w:spacing w:val="-1"/>
          <w:sz w:val="24"/>
          <w:szCs w:val="24"/>
        </w:rPr>
      </w:pPr>
      <w:proofErr w:type="spellStart"/>
      <w:r>
        <w:rPr>
          <w:rFonts w:ascii="Times New Roman" w:hAnsi="Times New Roman" w:cs="Times New Roman"/>
          <w:spacing w:val="-1"/>
          <w:sz w:val="24"/>
          <w:szCs w:val="24"/>
          <w:lang w:val="en-US"/>
        </w:rPr>
        <w:t>Sha</w:t>
      </w:r>
      <w:proofErr w:type="spellEnd"/>
      <w:r>
        <w:rPr>
          <w:rFonts w:ascii="Times New Roman" w:hAnsi="Times New Roman" w:cs="Times New Roman"/>
          <w:spacing w:val="-1"/>
          <w:sz w:val="24"/>
          <w:szCs w:val="24"/>
        </w:rPr>
        <w:t>a</w:t>
      </w:r>
      <w:proofErr w:type="spellStart"/>
      <w:r>
        <w:rPr>
          <w:rFonts w:ascii="Times New Roman" w:hAnsi="Times New Roman" w:cs="Times New Roman"/>
          <w:spacing w:val="-1"/>
          <w:sz w:val="24"/>
          <w:szCs w:val="24"/>
          <w:lang w:val="en-US"/>
        </w:rPr>
        <w:t>ri</w:t>
      </w:r>
      <w:proofErr w:type="spellEnd"/>
      <w:r>
        <w:rPr>
          <w:rFonts w:ascii="Times New Roman" w:hAnsi="Times New Roman" w:cs="Times New Roman"/>
          <w:spacing w:val="-1"/>
          <w:sz w:val="24"/>
          <w:szCs w:val="24"/>
          <w:lang w:val="en-US"/>
        </w:rPr>
        <w:t xml:space="preserve">, </w:t>
      </w:r>
      <w:r>
        <w:rPr>
          <w:rFonts w:ascii="Times New Roman" w:hAnsi="Times New Roman" w:cs="Times New Roman"/>
          <w:spacing w:val="-1"/>
          <w:sz w:val="24"/>
          <w:szCs w:val="24"/>
        </w:rPr>
        <w:t>A. S</w:t>
      </w:r>
      <w:r>
        <w:rPr>
          <w:rFonts w:ascii="Times New Roman" w:hAnsi="Times New Roman" w:cs="Times New Roman"/>
          <w:i/>
          <w:spacing w:val="-1"/>
          <w:sz w:val="24"/>
          <w:szCs w:val="24"/>
          <w:lang w:val="en-US"/>
        </w:rPr>
        <w:t xml:space="preserve">. </w:t>
      </w:r>
      <w:r>
        <w:rPr>
          <w:rFonts w:ascii="Times New Roman" w:hAnsi="Times New Roman" w:cs="Times New Roman"/>
          <w:spacing w:val="-1"/>
          <w:sz w:val="24"/>
          <w:szCs w:val="24"/>
          <w:lang w:val="en-US"/>
        </w:rPr>
        <w:t xml:space="preserve">2014. The Relationship </w:t>
      </w:r>
      <w:proofErr w:type="gramStart"/>
      <w:r>
        <w:rPr>
          <w:rFonts w:ascii="Times New Roman" w:hAnsi="Times New Roman" w:cs="Times New Roman"/>
          <w:spacing w:val="-1"/>
          <w:sz w:val="24"/>
          <w:szCs w:val="24"/>
          <w:lang w:val="en-US"/>
        </w:rPr>
        <w:t>Between</w:t>
      </w:r>
      <w:proofErr w:type="gramEnd"/>
      <w:r>
        <w:rPr>
          <w:rFonts w:ascii="Times New Roman" w:hAnsi="Times New Roman" w:cs="Times New Roman"/>
          <w:spacing w:val="-1"/>
          <w:sz w:val="24"/>
          <w:szCs w:val="24"/>
          <w:lang w:val="en-US"/>
        </w:rPr>
        <w:t xml:space="preserve"> Lectures Teaching Style and Students Academic Engagement. </w:t>
      </w:r>
      <w:r w:rsidRPr="00295605">
        <w:rPr>
          <w:rFonts w:ascii="Times New Roman" w:hAnsi="Times New Roman" w:cs="Times New Roman"/>
          <w:i/>
          <w:spacing w:val="-1"/>
          <w:sz w:val="24"/>
          <w:szCs w:val="24"/>
        </w:rPr>
        <w:t>Journal</w:t>
      </w:r>
      <w:r>
        <w:rPr>
          <w:rFonts w:ascii="Times New Roman" w:hAnsi="Times New Roman" w:cs="Times New Roman"/>
          <w:spacing w:val="-1"/>
          <w:sz w:val="24"/>
          <w:szCs w:val="24"/>
        </w:rPr>
        <w:t xml:space="preserve"> </w:t>
      </w:r>
      <w:r>
        <w:rPr>
          <w:rFonts w:ascii="Times New Roman" w:hAnsi="Times New Roman" w:cs="Times New Roman"/>
          <w:i/>
          <w:spacing w:val="-1"/>
          <w:sz w:val="24"/>
          <w:szCs w:val="24"/>
          <w:lang w:val="en-US"/>
        </w:rPr>
        <w:t xml:space="preserve">Social And Behavioral Science Elsevier: (Online). </w:t>
      </w:r>
      <w:r w:rsidRPr="008751DD">
        <w:rPr>
          <w:rFonts w:ascii="Times New Roman" w:hAnsi="Times New Roman" w:cs="Times New Roman"/>
          <w:spacing w:val="-1"/>
          <w:sz w:val="24"/>
          <w:szCs w:val="24"/>
          <w:lang w:val="en-US"/>
        </w:rPr>
        <w:t>ISSN: 1877-0428</w:t>
      </w:r>
      <w:r>
        <w:rPr>
          <w:rFonts w:ascii="Times New Roman" w:hAnsi="Times New Roman" w:cs="Times New Roman"/>
          <w:i/>
          <w:spacing w:val="-1"/>
          <w:sz w:val="24"/>
          <w:szCs w:val="24"/>
          <w:lang w:val="en-US"/>
        </w:rPr>
        <w:t>.</w:t>
      </w:r>
    </w:p>
    <w:p w:rsidR="00542F7E" w:rsidRPr="00542F7E" w:rsidRDefault="00542F7E" w:rsidP="00542F7E">
      <w:pPr>
        <w:widowControl w:val="0"/>
        <w:autoSpaceDE w:val="0"/>
        <w:autoSpaceDN w:val="0"/>
        <w:adjustRightInd w:val="0"/>
        <w:spacing w:after="0" w:line="275" w:lineRule="auto"/>
        <w:ind w:left="720" w:right="82" w:hanging="720"/>
        <w:rPr>
          <w:rFonts w:ascii="Times New Roman" w:hAnsi="Times New Roman" w:cs="Times New Roman"/>
          <w:sz w:val="24"/>
          <w:szCs w:val="24"/>
        </w:rPr>
      </w:pPr>
      <w:r w:rsidRPr="00576A6E">
        <w:rPr>
          <w:rFonts w:ascii="Times New Roman" w:hAnsi="Times New Roman" w:cs="Times New Roman"/>
          <w:spacing w:val="-1"/>
          <w:sz w:val="24"/>
          <w:szCs w:val="24"/>
        </w:rPr>
        <w:t>S</w:t>
      </w:r>
      <w:r w:rsidRPr="00576A6E">
        <w:rPr>
          <w:rFonts w:ascii="Times New Roman" w:hAnsi="Times New Roman" w:cs="Times New Roman"/>
          <w:sz w:val="24"/>
          <w:szCs w:val="24"/>
        </w:rPr>
        <w:t>l</w:t>
      </w:r>
      <w:r w:rsidRPr="00576A6E">
        <w:rPr>
          <w:rFonts w:ascii="Times New Roman" w:hAnsi="Times New Roman" w:cs="Times New Roman"/>
          <w:spacing w:val="2"/>
          <w:sz w:val="24"/>
          <w:szCs w:val="24"/>
        </w:rPr>
        <w:t>a</w:t>
      </w:r>
      <w:r w:rsidRPr="00576A6E">
        <w:rPr>
          <w:rFonts w:ascii="Times New Roman" w:hAnsi="Times New Roman" w:cs="Times New Roman"/>
          <w:spacing w:val="-2"/>
          <w:sz w:val="24"/>
          <w:szCs w:val="24"/>
        </w:rPr>
        <w:t>m</w:t>
      </w:r>
      <w:r w:rsidRPr="00576A6E">
        <w:rPr>
          <w:rFonts w:ascii="Times New Roman" w:hAnsi="Times New Roman" w:cs="Times New Roman"/>
          <w:spacing w:val="-1"/>
          <w:sz w:val="24"/>
          <w:szCs w:val="24"/>
        </w:rPr>
        <w:t>e</w:t>
      </w:r>
      <w:r w:rsidRPr="00576A6E">
        <w:rPr>
          <w:rFonts w:ascii="Times New Roman" w:hAnsi="Times New Roman" w:cs="Times New Roman"/>
          <w:sz w:val="24"/>
          <w:szCs w:val="24"/>
        </w:rPr>
        <w:t xml:space="preserve">to. </w:t>
      </w:r>
      <w:r w:rsidRPr="00576A6E">
        <w:rPr>
          <w:rFonts w:ascii="Times New Roman" w:hAnsi="Times New Roman" w:cs="Times New Roman"/>
          <w:spacing w:val="48"/>
          <w:sz w:val="24"/>
          <w:szCs w:val="24"/>
        </w:rPr>
        <w:t xml:space="preserve"> </w:t>
      </w:r>
      <w:r>
        <w:rPr>
          <w:rFonts w:ascii="Times New Roman" w:hAnsi="Times New Roman" w:cs="Times New Roman"/>
          <w:sz w:val="24"/>
          <w:szCs w:val="24"/>
        </w:rPr>
        <w:t>2010</w:t>
      </w:r>
      <w:r w:rsidRPr="00576A6E">
        <w:rPr>
          <w:rFonts w:ascii="Times New Roman" w:hAnsi="Times New Roman" w:cs="Times New Roman"/>
          <w:sz w:val="24"/>
          <w:szCs w:val="24"/>
        </w:rPr>
        <w:t xml:space="preserve">. </w:t>
      </w:r>
      <w:r w:rsidRPr="00576A6E">
        <w:rPr>
          <w:rFonts w:ascii="Times New Roman" w:hAnsi="Times New Roman" w:cs="Times New Roman"/>
          <w:spacing w:val="48"/>
          <w:sz w:val="24"/>
          <w:szCs w:val="24"/>
        </w:rPr>
        <w:t xml:space="preserve"> </w:t>
      </w:r>
      <w:r w:rsidRPr="00576A6E">
        <w:rPr>
          <w:rFonts w:ascii="Times New Roman" w:hAnsi="Times New Roman" w:cs="Times New Roman"/>
          <w:i/>
          <w:iCs/>
          <w:sz w:val="24"/>
          <w:szCs w:val="24"/>
        </w:rPr>
        <w:t>B</w:t>
      </w:r>
      <w:r w:rsidRPr="00576A6E">
        <w:rPr>
          <w:rFonts w:ascii="Times New Roman" w:hAnsi="Times New Roman" w:cs="Times New Roman"/>
          <w:i/>
          <w:iCs/>
          <w:spacing w:val="-1"/>
          <w:sz w:val="24"/>
          <w:szCs w:val="24"/>
        </w:rPr>
        <w:t>e</w:t>
      </w:r>
      <w:r w:rsidRPr="00576A6E">
        <w:rPr>
          <w:rFonts w:ascii="Times New Roman" w:hAnsi="Times New Roman" w:cs="Times New Roman"/>
          <w:i/>
          <w:iCs/>
          <w:sz w:val="24"/>
          <w:szCs w:val="24"/>
        </w:rPr>
        <w:t>la</w:t>
      </w:r>
      <w:r w:rsidRPr="00576A6E">
        <w:rPr>
          <w:rFonts w:ascii="Times New Roman" w:hAnsi="Times New Roman" w:cs="Times New Roman"/>
          <w:i/>
          <w:iCs/>
          <w:spacing w:val="3"/>
          <w:sz w:val="24"/>
          <w:szCs w:val="24"/>
        </w:rPr>
        <w:t>j</w:t>
      </w:r>
      <w:r w:rsidRPr="00576A6E">
        <w:rPr>
          <w:rFonts w:ascii="Times New Roman" w:hAnsi="Times New Roman" w:cs="Times New Roman"/>
          <w:i/>
          <w:iCs/>
          <w:sz w:val="24"/>
          <w:szCs w:val="24"/>
        </w:rPr>
        <w:t xml:space="preserve">ar </w:t>
      </w:r>
      <w:r w:rsidRPr="00576A6E">
        <w:rPr>
          <w:rFonts w:ascii="Times New Roman" w:hAnsi="Times New Roman" w:cs="Times New Roman"/>
          <w:i/>
          <w:iCs/>
          <w:spacing w:val="48"/>
          <w:sz w:val="24"/>
          <w:szCs w:val="24"/>
        </w:rPr>
        <w:t xml:space="preserve"> </w:t>
      </w:r>
      <w:r w:rsidRPr="00576A6E">
        <w:rPr>
          <w:rFonts w:ascii="Times New Roman" w:hAnsi="Times New Roman" w:cs="Times New Roman"/>
          <w:i/>
          <w:iCs/>
          <w:sz w:val="24"/>
          <w:szCs w:val="24"/>
        </w:rPr>
        <w:t xml:space="preserve">dan </w:t>
      </w:r>
      <w:r w:rsidRPr="00576A6E">
        <w:rPr>
          <w:rFonts w:ascii="Times New Roman" w:hAnsi="Times New Roman" w:cs="Times New Roman"/>
          <w:i/>
          <w:iCs/>
          <w:spacing w:val="48"/>
          <w:sz w:val="24"/>
          <w:szCs w:val="24"/>
        </w:rPr>
        <w:t xml:space="preserve"> </w:t>
      </w:r>
      <w:r w:rsidRPr="00576A6E">
        <w:rPr>
          <w:rFonts w:ascii="Times New Roman" w:hAnsi="Times New Roman" w:cs="Times New Roman"/>
          <w:i/>
          <w:iCs/>
          <w:sz w:val="24"/>
          <w:szCs w:val="24"/>
        </w:rPr>
        <w:t>Fa</w:t>
      </w:r>
      <w:r w:rsidRPr="00576A6E">
        <w:rPr>
          <w:rFonts w:ascii="Times New Roman" w:hAnsi="Times New Roman" w:cs="Times New Roman"/>
          <w:i/>
          <w:iCs/>
          <w:spacing w:val="-1"/>
          <w:sz w:val="24"/>
          <w:szCs w:val="24"/>
        </w:rPr>
        <w:t>k</w:t>
      </w:r>
      <w:r w:rsidRPr="00576A6E">
        <w:rPr>
          <w:rFonts w:ascii="Times New Roman" w:hAnsi="Times New Roman" w:cs="Times New Roman"/>
          <w:i/>
          <w:iCs/>
          <w:sz w:val="24"/>
          <w:szCs w:val="24"/>
        </w:rPr>
        <w:t>to</w:t>
      </w:r>
      <w:r w:rsidRPr="00576A6E">
        <w:rPr>
          <w:rFonts w:ascii="Times New Roman" w:hAnsi="Times New Roman" w:cs="Times New Roman"/>
          <w:i/>
          <w:iCs/>
          <w:spacing w:val="1"/>
          <w:sz w:val="24"/>
          <w:szCs w:val="24"/>
        </w:rPr>
        <w:t>r</w:t>
      </w:r>
      <w:r w:rsidRPr="00576A6E">
        <w:rPr>
          <w:rFonts w:ascii="Times New Roman" w:hAnsi="Times New Roman" w:cs="Times New Roman"/>
          <w:i/>
          <w:iCs/>
          <w:spacing w:val="-1"/>
          <w:sz w:val="24"/>
          <w:szCs w:val="24"/>
        </w:rPr>
        <w:t>-</w:t>
      </w:r>
      <w:r w:rsidRPr="00576A6E">
        <w:rPr>
          <w:rFonts w:ascii="Times New Roman" w:hAnsi="Times New Roman" w:cs="Times New Roman"/>
          <w:i/>
          <w:iCs/>
          <w:sz w:val="24"/>
          <w:szCs w:val="24"/>
        </w:rPr>
        <w:t>Fa</w:t>
      </w:r>
      <w:r w:rsidRPr="00576A6E">
        <w:rPr>
          <w:rFonts w:ascii="Times New Roman" w:hAnsi="Times New Roman" w:cs="Times New Roman"/>
          <w:i/>
          <w:iCs/>
          <w:spacing w:val="-1"/>
          <w:sz w:val="24"/>
          <w:szCs w:val="24"/>
        </w:rPr>
        <w:t>k</w:t>
      </w:r>
      <w:r w:rsidRPr="00576A6E">
        <w:rPr>
          <w:rFonts w:ascii="Times New Roman" w:hAnsi="Times New Roman" w:cs="Times New Roman"/>
          <w:i/>
          <w:iCs/>
          <w:sz w:val="24"/>
          <w:szCs w:val="24"/>
        </w:rPr>
        <w:t xml:space="preserve">tor </w:t>
      </w:r>
      <w:r w:rsidRPr="00576A6E">
        <w:rPr>
          <w:rFonts w:ascii="Times New Roman" w:hAnsi="Times New Roman" w:cs="Times New Roman"/>
          <w:i/>
          <w:iCs/>
          <w:spacing w:val="48"/>
          <w:sz w:val="24"/>
          <w:szCs w:val="24"/>
        </w:rPr>
        <w:t xml:space="preserve"> </w:t>
      </w:r>
      <w:r w:rsidRPr="00576A6E">
        <w:rPr>
          <w:rFonts w:ascii="Times New Roman" w:hAnsi="Times New Roman" w:cs="Times New Roman"/>
          <w:i/>
          <w:iCs/>
          <w:spacing w:val="-1"/>
          <w:sz w:val="24"/>
          <w:szCs w:val="24"/>
        </w:rPr>
        <w:t>y</w:t>
      </w:r>
      <w:r w:rsidRPr="00576A6E">
        <w:rPr>
          <w:rFonts w:ascii="Times New Roman" w:hAnsi="Times New Roman" w:cs="Times New Roman"/>
          <w:i/>
          <w:iCs/>
          <w:sz w:val="24"/>
          <w:szCs w:val="24"/>
        </w:rPr>
        <w:t xml:space="preserve">ang </w:t>
      </w:r>
      <w:r w:rsidRPr="00576A6E">
        <w:rPr>
          <w:rFonts w:ascii="Times New Roman" w:hAnsi="Times New Roman" w:cs="Times New Roman"/>
          <w:i/>
          <w:iCs/>
          <w:spacing w:val="48"/>
          <w:sz w:val="24"/>
          <w:szCs w:val="24"/>
        </w:rPr>
        <w:t xml:space="preserve"> </w:t>
      </w:r>
      <w:r w:rsidRPr="00576A6E">
        <w:rPr>
          <w:rFonts w:ascii="Times New Roman" w:hAnsi="Times New Roman" w:cs="Times New Roman"/>
          <w:i/>
          <w:iCs/>
          <w:spacing w:val="-1"/>
          <w:sz w:val="24"/>
          <w:szCs w:val="24"/>
        </w:rPr>
        <w:t>Me</w:t>
      </w:r>
      <w:r w:rsidRPr="00576A6E">
        <w:rPr>
          <w:rFonts w:ascii="Times New Roman" w:hAnsi="Times New Roman" w:cs="Times New Roman"/>
          <w:i/>
          <w:iCs/>
          <w:sz w:val="24"/>
          <w:szCs w:val="24"/>
        </w:rPr>
        <w:t>mp</w:t>
      </w:r>
      <w:r w:rsidRPr="00576A6E">
        <w:rPr>
          <w:rFonts w:ascii="Times New Roman" w:hAnsi="Times New Roman" w:cs="Times New Roman"/>
          <w:i/>
          <w:iCs/>
          <w:spacing w:val="-1"/>
          <w:sz w:val="24"/>
          <w:szCs w:val="24"/>
        </w:rPr>
        <w:t>e</w:t>
      </w:r>
      <w:r w:rsidRPr="00576A6E">
        <w:rPr>
          <w:rFonts w:ascii="Times New Roman" w:hAnsi="Times New Roman" w:cs="Times New Roman"/>
          <w:i/>
          <w:iCs/>
          <w:sz w:val="24"/>
          <w:szCs w:val="24"/>
        </w:rPr>
        <w:t>ngaruhi</w:t>
      </w:r>
      <w:r w:rsidRPr="00576A6E">
        <w:rPr>
          <w:rFonts w:ascii="Times New Roman" w:hAnsi="Times New Roman" w:cs="Times New Roman"/>
          <w:i/>
          <w:iCs/>
          <w:spacing w:val="2"/>
          <w:sz w:val="24"/>
          <w:szCs w:val="24"/>
        </w:rPr>
        <w:t>n</w:t>
      </w:r>
      <w:r w:rsidRPr="00576A6E">
        <w:rPr>
          <w:rFonts w:ascii="Times New Roman" w:hAnsi="Times New Roman" w:cs="Times New Roman"/>
          <w:i/>
          <w:iCs/>
          <w:spacing w:val="-1"/>
          <w:sz w:val="24"/>
          <w:szCs w:val="24"/>
        </w:rPr>
        <w:t>y</w:t>
      </w:r>
      <w:r w:rsidRPr="00576A6E">
        <w:rPr>
          <w:rFonts w:ascii="Times New Roman" w:hAnsi="Times New Roman" w:cs="Times New Roman"/>
          <w:i/>
          <w:iCs/>
          <w:spacing w:val="2"/>
          <w:sz w:val="24"/>
          <w:szCs w:val="24"/>
        </w:rPr>
        <w:t>a</w:t>
      </w:r>
      <w:r w:rsidRPr="00576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6A6E">
        <w:rPr>
          <w:rFonts w:ascii="Times New Roman" w:hAnsi="Times New Roman" w:cs="Times New Roman"/>
          <w:sz w:val="24"/>
          <w:szCs w:val="24"/>
        </w:rPr>
        <w:t>J</w:t>
      </w:r>
      <w:r w:rsidRPr="00576A6E">
        <w:rPr>
          <w:rFonts w:ascii="Times New Roman" w:hAnsi="Times New Roman" w:cs="Times New Roman"/>
          <w:spacing w:val="1"/>
          <w:sz w:val="24"/>
          <w:szCs w:val="24"/>
        </w:rPr>
        <w:t>a</w:t>
      </w:r>
      <w:r w:rsidRPr="00576A6E">
        <w:rPr>
          <w:rFonts w:ascii="Times New Roman" w:hAnsi="Times New Roman" w:cs="Times New Roman"/>
          <w:spacing w:val="-2"/>
          <w:sz w:val="24"/>
          <w:szCs w:val="24"/>
        </w:rPr>
        <w:t>k</w:t>
      </w:r>
      <w:r w:rsidRPr="00576A6E">
        <w:rPr>
          <w:rFonts w:ascii="Times New Roman" w:hAnsi="Times New Roman" w:cs="Times New Roman"/>
          <w:spacing w:val="-1"/>
          <w:sz w:val="24"/>
          <w:szCs w:val="24"/>
        </w:rPr>
        <w:t>a</w:t>
      </w:r>
      <w:r w:rsidRPr="00576A6E">
        <w:rPr>
          <w:rFonts w:ascii="Times New Roman" w:hAnsi="Times New Roman" w:cs="Times New Roman"/>
          <w:sz w:val="24"/>
          <w:szCs w:val="24"/>
        </w:rPr>
        <w:t>rt</w:t>
      </w:r>
      <w:r w:rsidRPr="00576A6E">
        <w:rPr>
          <w:rFonts w:ascii="Times New Roman" w:hAnsi="Times New Roman" w:cs="Times New Roman"/>
          <w:spacing w:val="-1"/>
          <w:sz w:val="24"/>
          <w:szCs w:val="24"/>
        </w:rPr>
        <w:t>a</w:t>
      </w:r>
      <w:r w:rsidRPr="00576A6E">
        <w:rPr>
          <w:rFonts w:ascii="Times New Roman" w:hAnsi="Times New Roman" w:cs="Times New Roman"/>
          <w:sz w:val="24"/>
          <w:szCs w:val="24"/>
        </w:rPr>
        <w:t>: Rine</w:t>
      </w:r>
      <w:r w:rsidRPr="00576A6E">
        <w:rPr>
          <w:rFonts w:ascii="Times New Roman" w:hAnsi="Times New Roman" w:cs="Times New Roman"/>
          <w:spacing w:val="-3"/>
          <w:sz w:val="24"/>
          <w:szCs w:val="24"/>
        </w:rPr>
        <w:t>k</w:t>
      </w:r>
      <w:r w:rsidRPr="00576A6E">
        <w:rPr>
          <w:rFonts w:ascii="Times New Roman" w:hAnsi="Times New Roman" w:cs="Times New Roman"/>
          <w:sz w:val="24"/>
          <w:szCs w:val="24"/>
        </w:rPr>
        <w:t>a</w:t>
      </w:r>
      <w:r w:rsidRPr="00576A6E">
        <w:rPr>
          <w:rFonts w:ascii="Times New Roman" w:hAnsi="Times New Roman" w:cs="Times New Roman"/>
          <w:spacing w:val="-1"/>
          <w:sz w:val="24"/>
          <w:szCs w:val="24"/>
        </w:rPr>
        <w:t xml:space="preserve"> </w:t>
      </w:r>
      <w:r w:rsidRPr="00576A6E">
        <w:rPr>
          <w:rFonts w:ascii="Times New Roman" w:hAnsi="Times New Roman" w:cs="Times New Roman"/>
          <w:sz w:val="24"/>
          <w:szCs w:val="24"/>
        </w:rPr>
        <w:t>Cip</w:t>
      </w:r>
      <w:r w:rsidRPr="00576A6E">
        <w:rPr>
          <w:rFonts w:ascii="Times New Roman" w:hAnsi="Times New Roman" w:cs="Times New Roman"/>
          <w:spacing w:val="1"/>
          <w:sz w:val="24"/>
          <w:szCs w:val="24"/>
        </w:rPr>
        <w:t>t</w:t>
      </w:r>
      <w:r w:rsidRPr="00576A6E">
        <w:rPr>
          <w:rFonts w:ascii="Times New Roman" w:hAnsi="Times New Roman" w:cs="Times New Roman"/>
          <w:sz w:val="24"/>
          <w:szCs w:val="24"/>
        </w:rPr>
        <w:t>a.</w:t>
      </w:r>
    </w:p>
    <w:p w:rsidR="00542F7E" w:rsidRDefault="00542F7E" w:rsidP="00542F7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Sudjana, N. 2006. </w:t>
      </w:r>
      <w:r>
        <w:rPr>
          <w:rFonts w:ascii="Times New Roman" w:hAnsi="Times New Roman" w:cs="Times New Roman"/>
          <w:i/>
          <w:sz w:val="24"/>
          <w:szCs w:val="24"/>
        </w:rPr>
        <w:t>Penilaian Hasil Proses Belajar Mengajar.</w:t>
      </w:r>
      <w:r>
        <w:rPr>
          <w:rFonts w:ascii="Times New Roman" w:hAnsi="Times New Roman" w:cs="Times New Roman"/>
          <w:sz w:val="24"/>
          <w:szCs w:val="24"/>
        </w:rPr>
        <w:t xml:space="preserve"> Bandung: Remaja Rosdakarya.</w:t>
      </w:r>
    </w:p>
    <w:p w:rsidR="00542F7E" w:rsidRDefault="00542F7E" w:rsidP="00542F7E">
      <w:pPr>
        <w:pStyle w:val="Default"/>
        <w:ind w:left="720" w:hanging="720"/>
        <w:jc w:val="both"/>
      </w:pPr>
      <w:r w:rsidRPr="00237E32">
        <w:t>Taurina</w:t>
      </w:r>
      <w:r w:rsidRPr="00237E32">
        <w:rPr>
          <w:bCs/>
        </w:rPr>
        <w:t xml:space="preserve">, Z. </w:t>
      </w:r>
      <w:r>
        <w:rPr>
          <w:bCs/>
        </w:rPr>
        <w:t xml:space="preserve">2015. </w:t>
      </w:r>
      <w:r w:rsidRPr="00237E32">
        <w:rPr>
          <w:bCs/>
        </w:rPr>
        <w:t xml:space="preserve">Students’ Motivation and Learning Outcomes: Significant Factors in Internal Study Quality Assurance System. </w:t>
      </w:r>
      <w:r w:rsidRPr="00237E32">
        <w:t xml:space="preserve"> </w:t>
      </w:r>
      <w:r w:rsidRPr="00237E32">
        <w:rPr>
          <w:i/>
        </w:rPr>
        <w:t xml:space="preserve">International Journal for Cross-Disciplinary Subjects in Education </w:t>
      </w:r>
      <w:r w:rsidRPr="00237E32">
        <w:rPr>
          <w:i/>
        </w:rPr>
        <w:lastRenderedPageBreak/>
        <w:t>(IJCDSE)</w:t>
      </w:r>
      <w:r>
        <w:rPr>
          <w:i/>
        </w:rPr>
        <w:t xml:space="preserve"> </w:t>
      </w:r>
      <w:r>
        <w:rPr>
          <w:rFonts w:eastAsia="Times New Roman"/>
          <w:lang w:eastAsia="id-ID"/>
        </w:rPr>
        <w:t>(</w:t>
      </w:r>
      <w:r>
        <w:rPr>
          <w:rFonts w:eastAsia="Times New Roman"/>
          <w:i/>
          <w:lang w:eastAsia="id-ID"/>
        </w:rPr>
        <w:t>Online</w:t>
      </w:r>
      <w:r>
        <w:rPr>
          <w:rFonts w:eastAsia="Times New Roman"/>
          <w:lang w:eastAsia="id-ID"/>
        </w:rPr>
        <w:t>)</w:t>
      </w:r>
      <w:r>
        <w:t>.</w:t>
      </w:r>
      <w:r w:rsidRPr="00237E32">
        <w:t xml:space="preserve"> Volume 5 Issue 4.</w:t>
      </w:r>
      <w:r w:rsidRPr="00237E32">
        <w:rPr>
          <w:bCs/>
        </w:rPr>
        <w:t xml:space="preserve"> </w:t>
      </w:r>
    </w:p>
    <w:p w:rsidR="00542F7E" w:rsidRDefault="00542F7E" w:rsidP="00542F7E">
      <w:pPr>
        <w:widowControl w:val="0"/>
        <w:autoSpaceDE w:val="0"/>
        <w:autoSpaceDN w:val="0"/>
        <w:adjustRightInd w:val="0"/>
        <w:spacing w:after="0" w:line="275" w:lineRule="auto"/>
        <w:ind w:left="720" w:right="82" w:hanging="720"/>
        <w:jc w:val="both"/>
        <w:rPr>
          <w:rFonts w:ascii="Times New Roman" w:hAnsi="Times New Roman" w:cs="Times New Roman"/>
          <w:sz w:val="24"/>
          <w:szCs w:val="24"/>
        </w:rPr>
      </w:pPr>
      <w:r>
        <w:rPr>
          <w:rFonts w:ascii="Times New Roman" w:hAnsi="Times New Roman" w:cs="Times New Roman"/>
          <w:sz w:val="24"/>
          <w:szCs w:val="24"/>
        </w:rPr>
        <w:t xml:space="preserve">Thoifuri. 2008. </w:t>
      </w:r>
      <w:r>
        <w:rPr>
          <w:rFonts w:ascii="Times New Roman" w:hAnsi="Times New Roman" w:cs="Times New Roman"/>
          <w:i/>
          <w:sz w:val="24"/>
          <w:szCs w:val="24"/>
        </w:rPr>
        <w:t xml:space="preserve">Menjadi Guru Inisiator. </w:t>
      </w:r>
      <w:r>
        <w:rPr>
          <w:rFonts w:ascii="Times New Roman" w:hAnsi="Times New Roman" w:cs="Times New Roman"/>
          <w:sz w:val="24"/>
          <w:szCs w:val="24"/>
        </w:rPr>
        <w:t>Semarang: Rasail Media Group.</w:t>
      </w:r>
    </w:p>
    <w:p w:rsidR="00542F7E" w:rsidRPr="00542F7E" w:rsidRDefault="00542F7E" w:rsidP="00542F7E">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Walgito, B. </w:t>
      </w:r>
      <w:r>
        <w:rPr>
          <w:rFonts w:ascii="Times New Roman" w:hAnsi="Times New Roman" w:cs="Times New Roman"/>
          <w:sz w:val="24"/>
          <w:szCs w:val="24"/>
          <w:lang w:val="en-US"/>
        </w:rPr>
        <w:t>2002</w:t>
      </w:r>
      <w:r w:rsidRPr="00576A6E">
        <w:rPr>
          <w:rFonts w:ascii="Times New Roman" w:hAnsi="Times New Roman" w:cs="Times New Roman"/>
          <w:sz w:val="24"/>
          <w:szCs w:val="24"/>
        </w:rPr>
        <w:t xml:space="preserve">. </w:t>
      </w:r>
      <w:r w:rsidRPr="00576A6E">
        <w:rPr>
          <w:rFonts w:ascii="Times New Roman" w:hAnsi="Times New Roman" w:cs="Times New Roman"/>
          <w:i/>
          <w:sz w:val="24"/>
          <w:szCs w:val="24"/>
        </w:rPr>
        <w:t>Pengantar Psikologi Umum</w:t>
      </w:r>
      <w:r w:rsidRPr="00576A6E">
        <w:rPr>
          <w:rFonts w:ascii="Times New Roman" w:hAnsi="Times New Roman" w:cs="Times New Roman"/>
          <w:sz w:val="24"/>
          <w:szCs w:val="24"/>
        </w:rPr>
        <w:t xml:space="preserve">. Yogyakarta: Andi Offset. </w:t>
      </w:r>
    </w:p>
    <w:p w:rsidR="00542F7E" w:rsidRPr="00542F7E" w:rsidRDefault="00542F7E" w:rsidP="00542F7E">
      <w:pPr>
        <w:widowControl w:val="0"/>
        <w:autoSpaceDE w:val="0"/>
        <w:autoSpaceDN w:val="0"/>
        <w:adjustRightInd w:val="0"/>
        <w:spacing w:after="0" w:line="275" w:lineRule="auto"/>
        <w:ind w:left="720" w:right="82" w:hanging="720"/>
        <w:jc w:val="both"/>
        <w:rPr>
          <w:rFonts w:ascii="Times New Roman" w:hAnsi="Times New Roman" w:cs="Times New Roman"/>
          <w:spacing w:val="-1"/>
          <w:sz w:val="24"/>
          <w:szCs w:val="24"/>
        </w:rPr>
      </w:pPr>
      <w:r w:rsidRPr="00A87124">
        <w:rPr>
          <w:rFonts w:ascii="Times New Roman" w:hAnsi="Times New Roman" w:cs="Times New Roman"/>
          <w:bCs/>
          <w:sz w:val="24"/>
          <w:szCs w:val="24"/>
        </w:rPr>
        <w:t xml:space="preserve">Yung Feng, H. Jin-Jun, F &amp; Hui-Zhen, Y. 2013. </w:t>
      </w:r>
      <w:r w:rsidRPr="00A87124">
        <w:rPr>
          <w:rFonts w:ascii="Times New Roman" w:hAnsi="Times New Roman" w:cs="Times New Roman"/>
          <w:color w:val="000000"/>
          <w:sz w:val="24"/>
          <w:szCs w:val="24"/>
        </w:rPr>
        <w:t xml:space="preserve"> </w:t>
      </w:r>
      <w:r w:rsidRPr="00A87124">
        <w:rPr>
          <w:rFonts w:ascii="Times New Roman" w:hAnsi="Times New Roman" w:cs="Times New Roman"/>
          <w:bCs/>
          <w:sz w:val="24"/>
          <w:szCs w:val="24"/>
        </w:rPr>
        <w:t>The Relationship Of Learning Motivation And Achievement In EFL: Gender</w:t>
      </w:r>
      <w:r w:rsidRPr="00AB128D">
        <w:rPr>
          <w:rFonts w:ascii="Times-Bold" w:hAnsi="Times-Bold" w:cs="Times-Bold"/>
          <w:bCs/>
          <w:sz w:val="24"/>
          <w:szCs w:val="24"/>
        </w:rPr>
        <w:t xml:space="preserve"> As An Intermediated Variable. </w:t>
      </w:r>
      <w:r w:rsidRPr="00AB128D">
        <w:rPr>
          <w:rFonts w:ascii="Times-Bold" w:hAnsi="Times-Bold" w:cs="Times-Bold"/>
          <w:bCs/>
          <w:i/>
          <w:sz w:val="24"/>
          <w:szCs w:val="24"/>
        </w:rPr>
        <w:t>Journal Educational Research Internatio</w:t>
      </w:r>
      <w:bookmarkStart w:id="0" w:name="_GoBack"/>
      <w:bookmarkEnd w:id="0"/>
      <w:r w:rsidRPr="00AB128D">
        <w:rPr>
          <w:rFonts w:ascii="Times-Bold" w:hAnsi="Times-Bold" w:cs="Times-Bold"/>
          <w:bCs/>
          <w:i/>
          <w:sz w:val="24"/>
          <w:szCs w:val="24"/>
        </w:rPr>
        <w:t>nal</w:t>
      </w: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w:t>
      </w:r>
      <w:r w:rsidRPr="00AB128D">
        <w:rPr>
          <w:rFonts w:ascii="Times-Bold" w:hAnsi="Times-Bold" w:cs="Times-Bold"/>
          <w:bCs/>
          <w:sz w:val="24"/>
          <w:szCs w:val="24"/>
        </w:rPr>
        <w:t>. Volume 2 nomor 2.</w:t>
      </w:r>
    </w:p>
    <w:p w:rsidR="00623A60" w:rsidRPr="00623A60" w:rsidRDefault="00623A60" w:rsidP="00623A60">
      <w:pPr>
        <w:autoSpaceDE w:val="0"/>
        <w:autoSpaceDN w:val="0"/>
        <w:adjustRightInd w:val="0"/>
        <w:spacing w:after="0" w:line="240" w:lineRule="auto"/>
        <w:ind w:left="720" w:hanging="720"/>
        <w:jc w:val="both"/>
        <w:rPr>
          <w:rFonts w:ascii="Times New Roman" w:hAnsi="Times New Roman" w:cs="Times New Roman"/>
          <w:sz w:val="24"/>
          <w:szCs w:val="24"/>
        </w:rPr>
      </w:pPr>
    </w:p>
    <w:sectPr w:rsidR="00623A60" w:rsidRPr="00623A60" w:rsidSect="007F103E">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141"/>
    <w:multiLevelType w:val="hybridMultilevel"/>
    <w:tmpl w:val="AD46C5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2639D7"/>
    <w:multiLevelType w:val="hybridMultilevel"/>
    <w:tmpl w:val="086EC6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CB4DA7"/>
    <w:multiLevelType w:val="hybridMultilevel"/>
    <w:tmpl w:val="24622244"/>
    <w:lvl w:ilvl="0" w:tplc="FB20C5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213547"/>
    <w:multiLevelType w:val="hybridMultilevel"/>
    <w:tmpl w:val="7C624C8E"/>
    <w:lvl w:ilvl="0" w:tplc="B6A20E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B8D0E30"/>
    <w:multiLevelType w:val="hybridMultilevel"/>
    <w:tmpl w:val="8B000738"/>
    <w:lvl w:ilvl="0" w:tplc="6AE8CDE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0F6D2D"/>
    <w:multiLevelType w:val="hybridMultilevel"/>
    <w:tmpl w:val="DD1AE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FD143B"/>
    <w:multiLevelType w:val="hybridMultilevel"/>
    <w:tmpl w:val="0E60F4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632DE0"/>
    <w:multiLevelType w:val="hybridMultilevel"/>
    <w:tmpl w:val="EC5871C4"/>
    <w:lvl w:ilvl="0" w:tplc="359614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39A66CB"/>
    <w:multiLevelType w:val="hybridMultilevel"/>
    <w:tmpl w:val="4260D478"/>
    <w:lvl w:ilvl="0" w:tplc="CB60AF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54F4CC6"/>
    <w:multiLevelType w:val="hybridMultilevel"/>
    <w:tmpl w:val="B0B0ECFA"/>
    <w:lvl w:ilvl="0" w:tplc="BD40CCC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ED1337"/>
    <w:multiLevelType w:val="hybridMultilevel"/>
    <w:tmpl w:val="72D8653C"/>
    <w:lvl w:ilvl="0" w:tplc="46AA37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4D84A87"/>
    <w:multiLevelType w:val="hybridMultilevel"/>
    <w:tmpl w:val="FC88AD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B839FF"/>
    <w:multiLevelType w:val="hybridMultilevel"/>
    <w:tmpl w:val="DABCEFE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BD46EB4">
      <w:start w:val="1"/>
      <w:numFmt w:val="decimal"/>
      <w:lvlText w:val="%4."/>
      <w:lvlJc w:val="left"/>
      <w:pPr>
        <w:ind w:left="36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C201D57"/>
    <w:multiLevelType w:val="hybridMultilevel"/>
    <w:tmpl w:val="65FAB2BA"/>
    <w:lvl w:ilvl="0" w:tplc="27BA948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0"/>
  </w:num>
  <w:num w:numId="5">
    <w:abstractNumId w:val="1"/>
  </w:num>
  <w:num w:numId="6">
    <w:abstractNumId w:val="11"/>
  </w:num>
  <w:num w:numId="7">
    <w:abstractNumId w:val="6"/>
  </w:num>
  <w:num w:numId="8">
    <w:abstractNumId w:val="5"/>
  </w:num>
  <w:num w:numId="9">
    <w:abstractNumId w:val="9"/>
  </w:num>
  <w:num w:numId="10">
    <w:abstractNumId w:val="4"/>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04"/>
    <w:rsid w:val="00097798"/>
    <w:rsid w:val="000F2ADB"/>
    <w:rsid w:val="00184BEC"/>
    <w:rsid w:val="00296DBC"/>
    <w:rsid w:val="002A1F3C"/>
    <w:rsid w:val="00306113"/>
    <w:rsid w:val="00317B6C"/>
    <w:rsid w:val="0049690D"/>
    <w:rsid w:val="004D50AF"/>
    <w:rsid w:val="00542F7E"/>
    <w:rsid w:val="005561BD"/>
    <w:rsid w:val="00604850"/>
    <w:rsid w:val="0061231A"/>
    <w:rsid w:val="0061479C"/>
    <w:rsid w:val="00623A60"/>
    <w:rsid w:val="006D394E"/>
    <w:rsid w:val="006F6C13"/>
    <w:rsid w:val="00744960"/>
    <w:rsid w:val="007E09E0"/>
    <w:rsid w:val="007F103E"/>
    <w:rsid w:val="00B43D97"/>
    <w:rsid w:val="00BE6785"/>
    <w:rsid w:val="00C07818"/>
    <w:rsid w:val="00C1030D"/>
    <w:rsid w:val="00C2090F"/>
    <w:rsid w:val="00D0457B"/>
    <w:rsid w:val="00D45084"/>
    <w:rsid w:val="00D51006"/>
    <w:rsid w:val="00D85478"/>
    <w:rsid w:val="00E8660D"/>
    <w:rsid w:val="00E932FE"/>
    <w:rsid w:val="00F93F04"/>
    <w:rsid w:val="00F94C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93F04"/>
    <w:pPr>
      <w:ind w:left="720"/>
      <w:contextualSpacing/>
    </w:pPr>
  </w:style>
  <w:style w:type="paragraph" w:customStyle="1" w:styleId="Default">
    <w:name w:val="Default"/>
    <w:rsid w:val="00F93F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F93F04"/>
  </w:style>
  <w:style w:type="paragraph" w:styleId="Header">
    <w:name w:val="header"/>
    <w:basedOn w:val="Normal"/>
    <w:link w:val="HeaderChar"/>
    <w:uiPriority w:val="99"/>
    <w:unhideWhenUsed/>
    <w:rsid w:val="002A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3C"/>
  </w:style>
  <w:style w:type="paragraph" w:styleId="Footer">
    <w:name w:val="footer"/>
    <w:basedOn w:val="Normal"/>
    <w:link w:val="FooterChar"/>
    <w:uiPriority w:val="99"/>
    <w:unhideWhenUsed/>
    <w:rsid w:val="002A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3C"/>
  </w:style>
  <w:style w:type="table" w:styleId="TableGrid">
    <w:name w:val="Table Grid"/>
    <w:basedOn w:val="TableNormal"/>
    <w:uiPriority w:val="59"/>
    <w:rsid w:val="002A1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A1F3C"/>
    <w:pPr>
      <w:spacing w:after="120" w:line="480" w:lineRule="auto"/>
      <w:ind w:left="283"/>
    </w:pPr>
    <w:rPr>
      <w:lang w:val="en-SG"/>
    </w:rPr>
  </w:style>
  <w:style w:type="character" w:customStyle="1" w:styleId="BodyTextIndent2Char">
    <w:name w:val="Body Text Indent 2 Char"/>
    <w:basedOn w:val="DefaultParagraphFont"/>
    <w:link w:val="BodyTextIndent2"/>
    <w:uiPriority w:val="99"/>
    <w:semiHidden/>
    <w:rsid w:val="002A1F3C"/>
    <w:rPr>
      <w:lang w:val="en-SG"/>
    </w:rPr>
  </w:style>
  <w:style w:type="paragraph" w:styleId="BalloonText">
    <w:name w:val="Balloon Text"/>
    <w:basedOn w:val="Normal"/>
    <w:link w:val="BalloonTextChar"/>
    <w:uiPriority w:val="99"/>
    <w:semiHidden/>
    <w:unhideWhenUsed/>
    <w:rsid w:val="007F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93F04"/>
    <w:pPr>
      <w:ind w:left="720"/>
      <w:contextualSpacing/>
    </w:pPr>
  </w:style>
  <w:style w:type="paragraph" w:customStyle="1" w:styleId="Default">
    <w:name w:val="Default"/>
    <w:rsid w:val="00F93F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F93F04"/>
  </w:style>
  <w:style w:type="paragraph" w:styleId="Header">
    <w:name w:val="header"/>
    <w:basedOn w:val="Normal"/>
    <w:link w:val="HeaderChar"/>
    <w:uiPriority w:val="99"/>
    <w:unhideWhenUsed/>
    <w:rsid w:val="002A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3C"/>
  </w:style>
  <w:style w:type="paragraph" w:styleId="Footer">
    <w:name w:val="footer"/>
    <w:basedOn w:val="Normal"/>
    <w:link w:val="FooterChar"/>
    <w:uiPriority w:val="99"/>
    <w:unhideWhenUsed/>
    <w:rsid w:val="002A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3C"/>
  </w:style>
  <w:style w:type="table" w:styleId="TableGrid">
    <w:name w:val="Table Grid"/>
    <w:basedOn w:val="TableNormal"/>
    <w:uiPriority w:val="59"/>
    <w:rsid w:val="002A1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A1F3C"/>
    <w:pPr>
      <w:spacing w:after="120" w:line="480" w:lineRule="auto"/>
      <w:ind w:left="283"/>
    </w:pPr>
    <w:rPr>
      <w:lang w:val="en-SG"/>
    </w:rPr>
  </w:style>
  <w:style w:type="character" w:customStyle="1" w:styleId="BodyTextIndent2Char">
    <w:name w:val="Body Text Indent 2 Char"/>
    <w:basedOn w:val="DefaultParagraphFont"/>
    <w:link w:val="BodyTextIndent2"/>
    <w:uiPriority w:val="99"/>
    <w:semiHidden/>
    <w:rsid w:val="002A1F3C"/>
    <w:rPr>
      <w:lang w:val="en-SG"/>
    </w:rPr>
  </w:style>
  <w:style w:type="paragraph" w:styleId="BalloonText">
    <w:name w:val="Balloon Text"/>
    <w:basedOn w:val="Normal"/>
    <w:link w:val="BalloonTextChar"/>
    <w:uiPriority w:val="99"/>
    <w:semiHidden/>
    <w:unhideWhenUsed/>
    <w:rsid w:val="007F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14</Pages>
  <Words>5860</Words>
  <Characters>33403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cp:revision>
  <dcterms:created xsi:type="dcterms:W3CDTF">2017-07-19T13:36:00Z</dcterms:created>
  <dcterms:modified xsi:type="dcterms:W3CDTF">2017-07-30T23:50:00Z</dcterms:modified>
</cp:coreProperties>
</file>