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EF" w:rsidRPr="006C6E42" w:rsidRDefault="009116EF" w:rsidP="009116EF">
      <w:pPr>
        <w:ind w:firstLine="0"/>
        <w:contextualSpacing/>
        <w:jc w:val="center"/>
        <w:rPr>
          <w:b/>
          <w:szCs w:val="24"/>
        </w:rPr>
      </w:pPr>
      <w:r w:rsidRPr="006C6E42">
        <w:rPr>
          <w:b/>
          <w:szCs w:val="24"/>
        </w:rPr>
        <w:t xml:space="preserve">Pengaruh Latihan </w:t>
      </w:r>
      <w:r w:rsidRPr="00415165">
        <w:rPr>
          <w:b/>
          <w:i/>
          <w:szCs w:val="24"/>
        </w:rPr>
        <w:t>Bench Press</w:t>
      </w:r>
      <w:r w:rsidRPr="006C6E42">
        <w:rPr>
          <w:b/>
          <w:szCs w:val="24"/>
        </w:rPr>
        <w:t xml:space="preserve">, </w:t>
      </w:r>
      <w:r w:rsidRPr="00415165">
        <w:rPr>
          <w:b/>
          <w:i/>
          <w:szCs w:val="24"/>
        </w:rPr>
        <w:t>Dumbell,</w:t>
      </w:r>
      <w:r w:rsidRPr="006C6E42">
        <w:rPr>
          <w:b/>
          <w:szCs w:val="24"/>
        </w:rPr>
        <w:t xml:space="preserve"> dan Koordinasi Mata Tangan terhadap kemampuan pukulan </w:t>
      </w:r>
      <w:r w:rsidRPr="00415165">
        <w:rPr>
          <w:b/>
          <w:i/>
          <w:szCs w:val="24"/>
        </w:rPr>
        <w:t>Jab Straight</w:t>
      </w:r>
      <w:r w:rsidRPr="006C6E42">
        <w:rPr>
          <w:b/>
          <w:szCs w:val="24"/>
        </w:rPr>
        <w:t xml:space="preserve"> Atlet Tinju kategori </w:t>
      </w:r>
      <w:r w:rsidRPr="00415165">
        <w:rPr>
          <w:b/>
          <w:i/>
          <w:szCs w:val="24"/>
        </w:rPr>
        <w:t>Youth</w:t>
      </w:r>
      <w:r w:rsidRPr="006C6E42">
        <w:rPr>
          <w:b/>
          <w:szCs w:val="24"/>
        </w:rPr>
        <w:t xml:space="preserve"> </w:t>
      </w:r>
    </w:p>
    <w:p w:rsidR="009116EF" w:rsidRPr="006C6E42" w:rsidRDefault="009116EF" w:rsidP="009116EF">
      <w:pPr>
        <w:ind w:firstLine="0"/>
        <w:contextualSpacing/>
        <w:jc w:val="center"/>
        <w:rPr>
          <w:b/>
          <w:szCs w:val="24"/>
        </w:rPr>
      </w:pPr>
      <w:r w:rsidRPr="006C6E42">
        <w:rPr>
          <w:b/>
          <w:szCs w:val="24"/>
        </w:rPr>
        <w:t>Kabupaten Takalar</w:t>
      </w:r>
    </w:p>
    <w:p w:rsidR="009116EF" w:rsidRPr="006C6E42" w:rsidRDefault="009116EF" w:rsidP="009116EF">
      <w:pPr>
        <w:ind w:firstLine="0"/>
        <w:contextualSpacing/>
        <w:jc w:val="center"/>
        <w:rPr>
          <w:b/>
          <w:szCs w:val="24"/>
        </w:rPr>
      </w:pPr>
    </w:p>
    <w:p w:rsidR="009116EF" w:rsidRPr="006C6E42" w:rsidRDefault="009116EF" w:rsidP="009116EF">
      <w:pPr>
        <w:ind w:firstLine="0"/>
        <w:contextualSpacing/>
        <w:jc w:val="center"/>
        <w:rPr>
          <w:b/>
          <w:szCs w:val="24"/>
        </w:rPr>
      </w:pPr>
    </w:p>
    <w:p w:rsidR="009116EF" w:rsidRPr="006C6E42" w:rsidRDefault="009116EF" w:rsidP="009116EF">
      <w:pPr>
        <w:ind w:firstLine="0"/>
        <w:contextualSpacing/>
        <w:jc w:val="center"/>
        <w:rPr>
          <w:szCs w:val="24"/>
        </w:rPr>
      </w:pPr>
      <w:r w:rsidRPr="006C6E42">
        <w:rPr>
          <w:b/>
          <w:szCs w:val="24"/>
        </w:rPr>
        <w:t>I PUTU AGUSTYAMASWINATHA</w:t>
      </w:r>
    </w:p>
    <w:p w:rsidR="009116EF" w:rsidRPr="006C6E42" w:rsidRDefault="009116EF" w:rsidP="009116EF">
      <w:pPr>
        <w:ind w:firstLine="0"/>
        <w:contextualSpacing/>
        <w:jc w:val="center"/>
        <w:rPr>
          <w:sz w:val="20"/>
        </w:rPr>
      </w:pPr>
      <w:r w:rsidRPr="006C6E42">
        <w:rPr>
          <w:sz w:val="20"/>
        </w:rPr>
        <w:t>Program Pascasarjana Universitas Negeri Makassar / Pendidikan Jasmani dan Olahraga</w:t>
      </w:r>
    </w:p>
    <w:p w:rsidR="009116EF" w:rsidRPr="006C6E42" w:rsidRDefault="009116EF" w:rsidP="009116EF">
      <w:pPr>
        <w:ind w:firstLine="0"/>
        <w:contextualSpacing/>
        <w:jc w:val="center"/>
        <w:rPr>
          <w:szCs w:val="24"/>
        </w:rPr>
      </w:pPr>
      <w:r w:rsidRPr="006C6E42">
        <w:rPr>
          <w:sz w:val="20"/>
        </w:rPr>
        <w:t>goesboxing@gmail.com</w:t>
      </w:r>
    </w:p>
    <w:p w:rsidR="009116EF" w:rsidRPr="006C6E42" w:rsidRDefault="009116EF" w:rsidP="009116EF">
      <w:pPr>
        <w:ind w:firstLine="0"/>
        <w:contextualSpacing/>
        <w:rPr>
          <w:szCs w:val="24"/>
        </w:rPr>
      </w:pPr>
    </w:p>
    <w:p w:rsidR="009116EF" w:rsidRPr="006C6E42" w:rsidRDefault="009116EF" w:rsidP="009116EF">
      <w:pPr>
        <w:ind w:left="567" w:firstLine="0"/>
        <w:contextualSpacing/>
        <w:rPr>
          <w:sz w:val="22"/>
          <w:szCs w:val="22"/>
        </w:rPr>
      </w:pPr>
    </w:p>
    <w:p w:rsidR="009116EF" w:rsidRPr="006C6E42" w:rsidRDefault="009116EF" w:rsidP="00884CDF">
      <w:pPr>
        <w:rPr>
          <w:szCs w:val="24"/>
        </w:rPr>
      </w:pPr>
      <w:r w:rsidRPr="006C6E42">
        <w:rPr>
          <w:b/>
          <w:i/>
          <w:szCs w:val="24"/>
        </w:rPr>
        <w:t xml:space="preserve">Abstrak </w:t>
      </w:r>
      <w:r w:rsidRPr="006C6E42">
        <w:rPr>
          <w:b/>
          <w:szCs w:val="24"/>
        </w:rPr>
        <w:t>-</w:t>
      </w:r>
      <w:r w:rsidRPr="006C6E42">
        <w:rPr>
          <w:szCs w:val="24"/>
          <w:lang w:val="en-US"/>
        </w:rPr>
        <w:t xml:space="preserve"> Penelitian ini bertujuan untuk mengetahui pengaru</w:t>
      </w:r>
      <w:r w:rsidRPr="006C6E42">
        <w:rPr>
          <w:szCs w:val="24"/>
        </w:rPr>
        <w:t xml:space="preserve">h </w:t>
      </w:r>
      <w:r w:rsidRPr="006C6E42">
        <w:rPr>
          <w:szCs w:val="24"/>
          <w:lang w:val="en-US"/>
        </w:rPr>
        <w:t xml:space="preserve">latihan </w:t>
      </w:r>
      <w:r w:rsidRPr="006C6E42">
        <w:rPr>
          <w:i/>
          <w:szCs w:val="24"/>
        </w:rPr>
        <w:t>Bench Press, Dumbell</w:t>
      </w:r>
      <w:r w:rsidRPr="006C6E42">
        <w:rPr>
          <w:szCs w:val="24"/>
        </w:rPr>
        <w:t>, dan koordinasi mata tangan</w:t>
      </w:r>
      <w:r w:rsidRPr="006C6E42">
        <w:rPr>
          <w:szCs w:val="24"/>
          <w:lang w:val="en-US"/>
        </w:rPr>
        <w:t xml:space="preserve"> terhadap kemampuan </w:t>
      </w:r>
      <w:r w:rsidRPr="006C6E42">
        <w:rPr>
          <w:szCs w:val="24"/>
        </w:rPr>
        <w:t xml:space="preserve">pukulan </w:t>
      </w:r>
      <w:r w:rsidRPr="006C6E42">
        <w:rPr>
          <w:i/>
          <w:szCs w:val="24"/>
        </w:rPr>
        <w:t>Jab Straight</w:t>
      </w:r>
      <w:r w:rsidRPr="006C6E42">
        <w:rPr>
          <w:szCs w:val="24"/>
          <w:lang w:val="en-US"/>
        </w:rPr>
        <w:t xml:space="preserve"> </w:t>
      </w:r>
      <w:r w:rsidRPr="006C6E42">
        <w:rPr>
          <w:szCs w:val="24"/>
        </w:rPr>
        <w:t>atlet tinju kategori Youth Kabupaten Takalar</w:t>
      </w:r>
      <w:r w:rsidRPr="006C6E42">
        <w:rPr>
          <w:szCs w:val="24"/>
          <w:lang w:val="en-US"/>
        </w:rPr>
        <w:t xml:space="preserve"> dengan melihat perbedaan kemampuan  kelompok sampel yang dilatih dengan menggunakan metode latihan</w:t>
      </w:r>
      <w:r w:rsidRPr="006C6E42">
        <w:rPr>
          <w:szCs w:val="24"/>
        </w:rPr>
        <w:t xml:space="preserve"> beban</w:t>
      </w:r>
      <w:r w:rsidRPr="006C6E42">
        <w:rPr>
          <w:szCs w:val="24"/>
          <w:lang w:val="en-US"/>
        </w:rPr>
        <w:t xml:space="preserve"> </w:t>
      </w:r>
      <w:r w:rsidRPr="006C6E42">
        <w:rPr>
          <w:i/>
          <w:szCs w:val="24"/>
        </w:rPr>
        <w:t>Bench Press</w:t>
      </w:r>
      <w:r w:rsidRPr="006C6E42">
        <w:rPr>
          <w:szCs w:val="24"/>
          <w:lang w:val="en-US"/>
        </w:rPr>
        <w:t xml:space="preserve"> dan latihan beban </w:t>
      </w:r>
      <w:r w:rsidRPr="006C6E42">
        <w:rPr>
          <w:i/>
          <w:szCs w:val="24"/>
        </w:rPr>
        <w:t>Dumbell</w:t>
      </w:r>
      <w:r w:rsidRPr="006C6E42">
        <w:rPr>
          <w:szCs w:val="24"/>
          <w:lang w:val="en-US"/>
        </w:rPr>
        <w:t>, interakasi antara metode latihan</w:t>
      </w:r>
      <w:r w:rsidRPr="006C6E42">
        <w:rPr>
          <w:szCs w:val="24"/>
        </w:rPr>
        <w:t xml:space="preserve"> beban</w:t>
      </w:r>
      <w:r w:rsidRPr="006C6E42">
        <w:rPr>
          <w:szCs w:val="24"/>
          <w:lang w:val="en-US"/>
        </w:rPr>
        <w:t xml:space="preserve"> </w:t>
      </w:r>
      <w:r w:rsidRPr="006C6E42">
        <w:rPr>
          <w:i/>
          <w:szCs w:val="24"/>
        </w:rPr>
        <w:t>Bench Press</w:t>
      </w:r>
      <w:r w:rsidRPr="006C6E42">
        <w:rPr>
          <w:szCs w:val="24"/>
        </w:rPr>
        <w:t xml:space="preserve">, </w:t>
      </w:r>
      <w:r w:rsidRPr="006C6E42">
        <w:rPr>
          <w:szCs w:val="24"/>
          <w:lang w:val="en-US"/>
        </w:rPr>
        <w:t xml:space="preserve">latihan beban </w:t>
      </w:r>
      <w:r w:rsidRPr="006C6E42">
        <w:rPr>
          <w:i/>
          <w:szCs w:val="24"/>
        </w:rPr>
        <w:t>Dumbell</w:t>
      </w:r>
      <w:r w:rsidRPr="006C6E42">
        <w:rPr>
          <w:szCs w:val="24"/>
        </w:rPr>
        <w:t xml:space="preserve"> </w:t>
      </w:r>
      <w:r w:rsidRPr="006C6E42">
        <w:rPr>
          <w:szCs w:val="24"/>
          <w:lang w:val="en-US"/>
        </w:rPr>
        <w:t>d</w:t>
      </w:r>
      <w:r w:rsidRPr="006C6E42">
        <w:rPr>
          <w:szCs w:val="24"/>
        </w:rPr>
        <w:t>an koordinasi mata tangan</w:t>
      </w:r>
      <w:r w:rsidRPr="006C6E42">
        <w:rPr>
          <w:szCs w:val="24"/>
          <w:lang w:val="en-US"/>
        </w:rPr>
        <w:t xml:space="preserve"> dalam mempengaruhi kemampuan </w:t>
      </w:r>
      <w:r w:rsidRPr="006C6E42">
        <w:rPr>
          <w:szCs w:val="24"/>
        </w:rPr>
        <w:t xml:space="preserve">pukulan </w:t>
      </w:r>
      <w:r w:rsidRPr="006C6E42">
        <w:rPr>
          <w:i/>
          <w:szCs w:val="24"/>
        </w:rPr>
        <w:t>Jab Straight</w:t>
      </w:r>
      <w:r w:rsidRPr="006C6E42">
        <w:rPr>
          <w:szCs w:val="24"/>
          <w:lang w:val="en-US"/>
        </w:rPr>
        <w:t xml:space="preserve">, perbedaan kemampuan </w:t>
      </w:r>
      <w:r w:rsidRPr="006C6E42">
        <w:rPr>
          <w:szCs w:val="24"/>
        </w:rPr>
        <w:t>pukulan Jab Straight</w:t>
      </w:r>
      <w:r w:rsidRPr="006C6E42">
        <w:rPr>
          <w:szCs w:val="24"/>
          <w:lang w:val="en-US"/>
        </w:rPr>
        <w:t xml:space="preserve"> kelompok sampel yang memiliki </w:t>
      </w:r>
      <w:r w:rsidRPr="006C6E42">
        <w:rPr>
          <w:i/>
          <w:szCs w:val="24"/>
        </w:rPr>
        <w:t xml:space="preserve"> koordinasi mata tangan</w:t>
      </w:r>
      <w:r w:rsidRPr="006C6E42">
        <w:rPr>
          <w:szCs w:val="24"/>
          <w:lang w:val="en-US"/>
        </w:rPr>
        <w:t xml:space="preserve"> tinggi dan re</w:t>
      </w:r>
      <w:r w:rsidRPr="006C6E42">
        <w:rPr>
          <w:szCs w:val="24"/>
        </w:rPr>
        <w:t>n</w:t>
      </w:r>
      <w:r w:rsidRPr="006C6E42">
        <w:rPr>
          <w:szCs w:val="24"/>
          <w:lang w:val="en-US"/>
        </w:rPr>
        <w:t xml:space="preserve">dah yang dilatih dengan menggunakan metode latihan </w:t>
      </w:r>
      <w:r w:rsidRPr="006C6E42">
        <w:rPr>
          <w:szCs w:val="24"/>
        </w:rPr>
        <w:t xml:space="preserve">beban </w:t>
      </w:r>
      <w:r w:rsidRPr="006C6E42">
        <w:rPr>
          <w:i/>
          <w:szCs w:val="24"/>
        </w:rPr>
        <w:t>Bench press</w:t>
      </w:r>
      <w:r w:rsidRPr="006C6E42">
        <w:rPr>
          <w:szCs w:val="24"/>
          <w:lang w:val="en-US"/>
        </w:rPr>
        <w:t xml:space="preserve"> dan latihan beban </w:t>
      </w:r>
      <w:r w:rsidRPr="006C6E42">
        <w:rPr>
          <w:i/>
          <w:szCs w:val="24"/>
        </w:rPr>
        <w:t>Dumbell</w:t>
      </w:r>
      <w:r w:rsidRPr="006C6E42">
        <w:rPr>
          <w:szCs w:val="24"/>
          <w:lang w:val="en-US"/>
        </w:rPr>
        <w:t xml:space="preserve">. </w:t>
      </w:r>
      <w:proofErr w:type="gramStart"/>
      <w:r w:rsidRPr="006C6E42">
        <w:rPr>
          <w:szCs w:val="24"/>
          <w:lang w:val="en-US"/>
        </w:rPr>
        <w:t xml:space="preserve">Penelitian ini merupakan </w:t>
      </w:r>
      <w:r w:rsidRPr="006C6E42">
        <w:rPr>
          <w:i/>
          <w:szCs w:val="24"/>
          <w:lang w:val="en-US"/>
        </w:rPr>
        <w:t>true</w:t>
      </w:r>
      <w:r w:rsidRPr="006C6E42">
        <w:rPr>
          <w:szCs w:val="24"/>
          <w:lang w:val="en-US"/>
        </w:rPr>
        <w:t xml:space="preserve"> </w:t>
      </w:r>
      <w:r w:rsidRPr="006C6E42">
        <w:rPr>
          <w:i/>
          <w:szCs w:val="24"/>
          <w:lang w:val="en-US"/>
        </w:rPr>
        <w:t>eksperiment</w:t>
      </w:r>
      <w:r w:rsidRPr="006C6E42">
        <w:rPr>
          <w:szCs w:val="24"/>
          <w:lang w:val="en-US"/>
        </w:rPr>
        <w:t xml:space="preserve"> jenis </w:t>
      </w:r>
      <w:r w:rsidRPr="006C6E42">
        <w:rPr>
          <w:i/>
          <w:szCs w:val="24"/>
          <w:lang w:val="en-US"/>
        </w:rPr>
        <w:t>factorial</w:t>
      </w:r>
      <w:r w:rsidRPr="006C6E42">
        <w:rPr>
          <w:szCs w:val="24"/>
          <w:lang w:val="en-US"/>
        </w:rPr>
        <w:t xml:space="preserve"> </w:t>
      </w:r>
      <w:r w:rsidRPr="006C6E42">
        <w:rPr>
          <w:i/>
          <w:szCs w:val="24"/>
          <w:lang w:val="en-US"/>
        </w:rPr>
        <w:t>design</w:t>
      </w:r>
      <w:r w:rsidRPr="006C6E42">
        <w:rPr>
          <w:szCs w:val="24"/>
          <w:lang w:val="en-US"/>
        </w:rPr>
        <w:t xml:space="preserve"> dengan bentuk desain </w:t>
      </w:r>
      <w:r w:rsidRPr="006C6E42">
        <w:rPr>
          <w:i/>
          <w:szCs w:val="24"/>
          <w:lang w:val="en-US"/>
        </w:rPr>
        <w:t>treatment</w:t>
      </w:r>
      <w:r w:rsidRPr="006C6E42">
        <w:rPr>
          <w:szCs w:val="24"/>
          <w:lang w:val="en-US"/>
        </w:rPr>
        <w:t xml:space="preserve"> </w:t>
      </w:r>
      <w:r w:rsidRPr="006C6E42">
        <w:rPr>
          <w:i/>
          <w:szCs w:val="24"/>
          <w:lang w:val="en-US"/>
        </w:rPr>
        <w:t>by</w:t>
      </w:r>
      <w:r w:rsidRPr="006C6E42">
        <w:rPr>
          <w:szCs w:val="24"/>
          <w:lang w:val="en-US"/>
        </w:rPr>
        <w:t xml:space="preserve"> </w:t>
      </w:r>
      <w:r w:rsidRPr="006C6E42">
        <w:rPr>
          <w:i/>
          <w:szCs w:val="24"/>
          <w:lang w:val="en-US"/>
        </w:rPr>
        <w:t>level</w:t>
      </w:r>
      <w:r w:rsidRPr="006C6E42">
        <w:rPr>
          <w:szCs w:val="24"/>
          <w:lang w:val="en-US"/>
        </w:rPr>
        <w:t xml:space="preserve"> </w:t>
      </w:r>
      <w:r w:rsidRPr="006C6E42">
        <w:rPr>
          <w:i/>
          <w:szCs w:val="24"/>
        </w:rPr>
        <w:t>2x2</w:t>
      </w:r>
      <w:r w:rsidRPr="006C6E42">
        <w:rPr>
          <w:szCs w:val="24"/>
          <w:lang w:val="en-US"/>
        </w:rPr>
        <w:t>.</w:t>
      </w:r>
      <w:proofErr w:type="gramEnd"/>
      <w:r w:rsidRPr="006C6E42">
        <w:rPr>
          <w:szCs w:val="24"/>
          <w:lang w:val="en-US"/>
        </w:rPr>
        <w:t xml:space="preserve"> Populasi dal</w:t>
      </w:r>
      <w:r w:rsidR="00B04077" w:rsidRPr="006C6E42">
        <w:rPr>
          <w:szCs w:val="24"/>
          <w:lang w:val="en-US"/>
        </w:rPr>
        <w:t>am penelitian ini adalah</w:t>
      </w:r>
      <w:r w:rsidRPr="006C6E42">
        <w:rPr>
          <w:szCs w:val="24"/>
          <w:lang w:val="en-US"/>
        </w:rPr>
        <w:t xml:space="preserve"> </w:t>
      </w:r>
      <w:r w:rsidRPr="006C6E42">
        <w:rPr>
          <w:szCs w:val="24"/>
        </w:rPr>
        <w:t>petinju</w:t>
      </w:r>
      <w:r w:rsidRPr="006C6E42">
        <w:rPr>
          <w:szCs w:val="24"/>
          <w:lang w:val="en-US"/>
        </w:rPr>
        <w:t xml:space="preserve"> laki-laki </w:t>
      </w:r>
      <w:r w:rsidRPr="006C6E42">
        <w:rPr>
          <w:szCs w:val="24"/>
        </w:rPr>
        <w:t>sekolah tinju lipang bajeng takalar</w:t>
      </w:r>
      <w:r w:rsidRPr="006C6E42">
        <w:rPr>
          <w:szCs w:val="24"/>
          <w:lang w:val="en-US"/>
        </w:rPr>
        <w:t xml:space="preserve"> berjumlah </w:t>
      </w:r>
      <w:r w:rsidR="00B04077" w:rsidRPr="006C6E42">
        <w:rPr>
          <w:szCs w:val="24"/>
        </w:rPr>
        <w:t>86</w:t>
      </w:r>
      <w:r w:rsidRPr="006C6E42">
        <w:rPr>
          <w:szCs w:val="24"/>
          <w:lang w:val="en-US"/>
        </w:rPr>
        <w:t xml:space="preserve"> orang</w:t>
      </w:r>
      <w:r w:rsidRPr="006C6E42">
        <w:rPr>
          <w:szCs w:val="24"/>
        </w:rPr>
        <w:t xml:space="preserve"> kategori </w:t>
      </w:r>
      <w:r w:rsidRPr="006C6E42">
        <w:rPr>
          <w:i/>
          <w:szCs w:val="24"/>
        </w:rPr>
        <w:t>Youth</w:t>
      </w:r>
      <w:r w:rsidR="00B04077" w:rsidRPr="006C6E42">
        <w:rPr>
          <w:i/>
          <w:szCs w:val="24"/>
        </w:rPr>
        <w:t>.</w:t>
      </w:r>
      <w:r w:rsidRPr="006C6E42">
        <w:rPr>
          <w:szCs w:val="24"/>
          <w:lang w:val="en-US"/>
        </w:rPr>
        <w:t xml:space="preserve"> </w:t>
      </w:r>
      <w:r w:rsidR="00B04077" w:rsidRPr="006C6E42">
        <w:rPr>
          <w:szCs w:val="24"/>
          <w:lang w:val="en-US"/>
        </w:rPr>
        <w:t>diperoleh</w:t>
      </w:r>
      <w:r w:rsidRPr="006C6E42">
        <w:rPr>
          <w:szCs w:val="24"/>
          <w:lang w:val="en-US"/>
        </w:rPr>
        <w:t xml:space="preserve"> sampel </w:t>
      </w:r>
      <w:r w:rsidRPr="006C6E42">
        <w:rPr>
          <w:szCs w:val="24"/>
        </w:rPr>
        <w:t>60</w:t>
      </w:r>
      <w:r w:rsidRPr="006C6E42">
        <w:rPr>
          <w:szCs w:val="24"/>
          <w:lang w:val="en-US"/>
        </w:rPr>
        <w:t xml:space="preserve"> orang, </w:t>
      </w:r>
      <w:r w:rsidRPr="006C6E42">
        <w:rPr>
          <w:szCs w:val="24"/>
        </w:rPr>
        <w:t>30</w:t>
      </w:r>
      <w:r w:rsidRPr="006C6E42">
        <w:rPr>
          <w:szCs w:val="24"/>
          <w:lang w:val="en-US"/>
        </w:rPr>
        <w:t xml:space="preserve"> orang diantaranya adalah kelompok </w:t>
      </w:r>
      <w:r w:rsidRPr="006C6E42">
        <w:rPr>
          <w:szCs w:val="24"/>
        </w:rPr>
        <w:t xml:space="preserve">latihan </w:t>
      </w:r>
      <w:r w:rsidRPr="006C6E42">
        <w:rPr>
          <w:i/>
          <w:szCs w:val="24"/>
        </w:rPr>
        <w:t>Bench Press</w:t>
      </w:r>
      <w:r w:rsidRPr="006C6E42">
        <w:rPr>
          <w:szCs w:val="24"/>
        </w:rPr>
        <w:t xml:space="preserve"> </w:t>
      </w:r>
      <w:r w:rsidRPr="006C6E42">
        <w:rPr>
          <w:szCs w:val="24"/>
          <w:lang w:val="en-US"/>
        </w:rPr>
        <w:t xml:space="preserve">dan </w:t>
      </w:r>
      <w:r w:rsidRPr="006C6E42">
        <w:rPr>
          <w:szCs w:val="24"/>
        </w:rPr>
        <w:t>30</w:t>
      </w:r>
      <w:r w:rsidRPr="006C6E42">
        <w:rPr>
          <w:szCs w:val="24"/>
          <w:lang w:val="en-US"/>
        </w:rPr>
        <w:t xml:space="preserve"> orang lainnya kelompok </w:t>
      </w:r>
      <w:r w:rsidRPr="006C6E42">
        <w:rPr>
          <w:i/>
          <w:szCs w:val="24"/>
        </w:rPr>
        <w:t>Dumbell</w:t>
      </w:r>
      <w:r w:rsidRPr="006C6E42">
        <w:rPr>
          <w:szCs w:val="24"/>
          <w:lang w:val="en-US"/>
        </w:rPr>
        <w:t xml:space="preserve">. </w:t>
      </w:r>
      <w:proofErr w:type="gramStart"/>
      <w:r w:rsidRPr="006C6E42">
        <w:rPr>
          <w:szCs w:val="24"/>
        </w:rPr>
        <w:t>A</w:t>
      </w:r>
      <w:r w:rsidRPr="006C6E42">
        <w:rPr>
          <w:szCs w:val="24"/>
          <w:lang w:val="en-US"/>
        </w:rPr>
        <w:t xml:space="preserve">danya pengaruh latihan </w:t>
      </w:r>
      <w:r w:rsidRPr="006C6E42">
        <w:rPr>
          <w:i/>
          <w:szCs w:val="24"/>
        </w:rPr>
        <w:t>Bench Press</w:t>
      </w:r>
      <w:r w:rsidRPr="006C6E42">
        <w:rPr>
          <w:szCs w:val="24"/>
        </w:rPr>
        <w:t xml:space="preserve"> dan </w:t>
      </w:r>
      <w:r w:rsidRPr="006C6E42">
        <w:rPr>
          <w:szCs w:val="24"/>
          <w:lang w:val="en-US"/>
        </w:rPr>
        <w:t xml:space="preserve">latihan </w:t>
      </w:r>
      <w:r w:rsidRPr="006C6E42">
        <w:rPr>
          <w:i/>
          <w:szCs w:val="24"/>
        </w:rPr>
        <w:t>Dumbell</w:t>
      </w:r>
      <w:r w:rsidRPr="006C6E42">
        <w:rPr>
          <w:szCs w:val="24"/>
          <w:lang w:val="en-US"/>
        </w:rPr>
        <w:t>,</w:t>
      </w:r>
      <w:r w:rsidRPr="006C6E42">
        <w:rPr>
          <w:szCs w:val="24"/>
        </w:rPr>
        <w:t xml:space="preserve"> sedangkan koordinasi mata tangan adalah variabel atribut yang melekat alami pada petinju.</w:t>
      </w:r>
      <w:proofErr w:type="gramEnd"/>
      <w:r w:rsidRPr="006C6E42">
        <w:rPr>
          <w:szCs w:val="24"/>
        </w:rPr>
        <w:t xml:space="preserve"> </w:t>
      </w:r>
    </w:p>
    <w:p w:rsidR="009116EF" w:rsidRPr="006C6E42" w:rsidRDefault="009116EF" w:rsidP="00884CDF">
      <w:pPr>
        <w:rPr>
          <w:szCs w:val="24"/>
        </w:rPr>
      </w:pPr>
      <w:r w:rsidRPr="006C6E42">
        <w:rPr>
          <w:szCs w:val="24"/>
        </w:rPr>
        <w:t xml:space="preserve">Hasil penelitian menunjukkan </w:t>
      </w:r>
      <w:proofErr w:type="gramStart"/>
      <w:r w:rsidRPr="006C6E42">
        <w:rPr>
          <w:szCs w:val="24"/>
        </w:rPr>
        <w:t>bahwa :</w:t>
      </w:r>
      <w:proofErr w:type="gramEnd"/>
      <w:r w:rsidRPr="006C6E42">
        <w:rPr>
          <w:szCs w:val="24"/>
        </w:rPr>
        <w:t xml:space="preserve"> (1) Terdapat perbedaan signifikan kelompok latihan </w:t>
      </w:r>
      <w:r w:rsidRPr="006C6E42">
        <w:rPr>
          <w:i/>
          <w:szCs w:val="24"/>
        </w:rPr>
        <w:t>Bench Press</w:t>
      </w:r>
      <w:r w:rsidRPr="006C6E42">
        <w:rPr>
          <w:szCs w:val="24"/>
        </w:rPr>
        <w:t xml:space="preserve"> dengan kelompok latihan </w:t>
      </w:r>
      <w:r w:rsidRPr="006C6E42">
        <w:rPr>
          <w:i/>
          <w:szCs w:val="24"/>
        </w:rPr>
        <w:t>Dumbell</w:t>
      </w:r>
      <w:r w:rsidRPr="006C6E42">
        <w:rPr>
          <w:szCs w:val="24"/>
        </w:rPr>
        <w:t xml:space="preserve"> terhadap kemampuan pukulan </w:t>
      </w:r>
      <w:r w:rsidRPr="006C6E42">
        <w:rPr>
          <w:i/>
          <w:szCs w:val="24"/>
        </w:rPr>
        <w:t>jab Straight</w:t>
      </w:r>
      <w:r w:rsidRPr="006C6E42">
        <w:rPr>
          <w:szCs w:val="24"/>
        </w:rPr>
        <w:t>. Setelah uji tukey ANAVA, data diperoleh Q-</w:t>
      </w:r>
      <w:r w:rsidRPr="006C6E42">
        <w:rPr>
          <w:szCs w:val="24"/>
          <w:vertAlign w:val="subscript"/>
        </w:rPr>
        <w:t xml:space="preserve">hitung </w:t>
      </w:r>
      <w:r w:rsidRPr="006C6E42">
        <w:rPr>
          <w:szCs w:val="24"/>
        </w:rPr>
        <w:t>-3,667 dan Sig (p) 0,035 &lt; 0</w:t>
      </w:r>
      <w:proofErr w:type="gramStart"/>
      <w:r w:rsidRPr="006C6E42">
        <w:rPr>
          <w:szCs w:val="24"/>
        </w:rPr>
        <w:t>,05</w:t>
      </w:r>
      <w:proofErr w:type="gramEnd"/>
      <w:r w:rsidRPr="006C6E42">
        <w:rPr>
          <w:szCs w:val="24"/>
        </w:rPr>
        <w:t xml:space="preserve">. (2) Terdapat Interaksi antara kelompok latihan </w:t>
      </w:r>
      <w:r w:rsidRPr="006C6E42">
        <w:rPr>
          <w:i/>
          <w:szCs w:val="24"/>
        </w:rPr>
        <w:t>Bench Press</w:t>
      </w:r>
      <w:r w:rsidRPr="006C6E42">
        <w:rPr>
          <w:szCs w:val="24"/>
        </w:rPr>
        <w:t xml:space="preserve"> (A) dengan </w:t>
      </w:r>
      <w:r w:rsidRPr="006C6E42">
        <w:rPr>
          <w:i/>
          <w:szCs w:val="24"/>
        </w:rPr>
        <w:t>Dumbell</w:t>
      </w:r>
      <w:r w:rsidRPr="006C6E42">
        <w:rPr>
          <w:szCs w:val="24"/>
        </w:rPr>
        <w:t xml:space="preserve"> (B) yang signifikan terhadap kemampuan pukulan </w:t>
      </w:r>
      <w:r w:rsidRPr="006C6E42">
        <w:rPr>
          <w:i/>
          <w:szCs w:val="24"/>
        </w:rPr>
        <w:t xml:space="preserve">Jab Straight. </w:t>
      </w:r>
      <w:proofErr w:type="gramStart"/>
      <w:r w:rsidRPr="006C6E42">
        <w:rPr>
          <w:szCs w:val="24"/>
        </w:rPr>
        <w:t>setelah</w:t>
      </w:r>
      <w:proofErr w:type="gramEnd"/>
      <w:r w:rsidRPr="006C6E42">
        <w:rPr>
          <w:szCs w:val="24"/>
        </w:rPr>
        <w:t xml:space="preserve"> uji tukey ANAVA, data diperoleh</w:t>
      </w:r>
      <w:r w:rsidRPr="006C6E42">
        <w:rPr>
          <w:i/>
          <w:szCs w:val="24"/>
        </w:rPr>
        <w:t xml:space="preserve"> </w:t>
      </w:r>
      <w:r w:rsidRPr="006C6E42">
        <w:rPr>
          <w:szCs w:val="24"/>
        </w:rPr>
        <w:t>F-</w:t>
      </w:r>
      <w:r w:rsidRPr="006C6E42">
        <w:rPr>
          <w:szCs w:val="24"/>
          <w:vertAlign w:val="subscript"/>
        </w:rPr>
        <w:t>hitung</w:t>
      </w:r>
      <w:r w:rsidRPr="006C6E42">
        <w:rPr>
          <w:szCs w:val="24"/>
        </w:rPr>
        <w:t xml:space="preserve"> 15,321 dan Sig (P) 0,000 &lt; 0,05. (3) Terdapat perbedaan signifikan kemampuan pukulan Jab Straight antara kelompok latihan Bench Press koordinasi mata tangan tinggi (A</w:t>
      </w:r>
      <w:r w:rsidRPr="006C6E42">
        <w:rPr>
          <w:szCs w:val="24"/>
          <w:vertAlign w:val="subscript"/>
        </w:rPr>
        <w:t>1</w:t>
      </w:r>
      <w:r w:rsidRPr="006C6E42">
        <w:rPr>
          <w:szCs w:val="24"/>
        </w:rPr>
        <w:t>B</w:t>
      </w:r>
      <w:r w:rsidRPr="006C6E42">
        <w:rPr>
          <w:szCs w:val="24"/>
          <w:vertAlign w:val="subscript"/>
        </w:rPr>
        <w:t>1</w:t>
      </w:r>
      <w:r w:rsidRPr="006C6E42">
        <w:rPr>
          <w:szCs w:val="24"/>
        </w:rPr>
        <w:t>) dengan kelompok latihan Dumbell koordinasi mata tangan tinggi (A</w:t>
      </w:r>
      <w:r w:rsidRPr="006C6E42">
        <w:rPr>
          <w:szCs w:val="24"/>
          <w:vertAlign w:val="subscript"/>
        </w:rPr>
        <w:t>2</w:t>
      </w:r>
      <w:r w:rsidRPr="006C6E42">
        <w:rPr>
          <w:szCs w:val="24"/>
        </w:rPr>
        <w:t>B</w:t>
      </w:r>
      <w:r w:rsidRPr="006C6E42">
        <w:rPr>
          <w:szCs w:val="24"/>
          <w:vertAlign w:val="subscript"/>
        </w:rPr>
        <w:t>1</w:t>
      </w:r>
      <w:r w:rsidRPr="006C6E42">
        <w:rPr>
          <w:szCs w:val="24"/>
        </w:rPr>
        <w:t>). Sesuai uji tukey ANAVA, data diperoleh Q-</w:t>
      </w:r>
      <w:r w:rsidRPr="006C6E42">
        <w:rPr>
          <w:szCs w:val="24"/>
          <w:vertAlign w:val="subscript"/>
        </w:rPr>
        <w:t xml:space="preserve">hitung </w:t>
      </w:r>
      <w:r w:rsidRPr="006C6E42">
        <w:rPr>
          <w:szCs w:val="24"/>
        </w:rPr>
        <w:t>-0,667 dan Sig (P) 0,000 &lt; 0</w:t>
      </w:r>
      <w:proofErr w:type="gramStart"/>
      <w:r w:rsidRPr="006C6E42">
        <w:rPr>
          <w:szCs w:val="24"/>
        </w:rPr>
        <w:t>,05</w:t>
      </w:r>
      <w:proofErr w:type="gramEnd"/>
      <w:r w:rsidRPr="006C6E42">
        <w:rPr>
          <w:szCs w:val="24"/>
        </w:rPr>
        <w:t>. (4) Terdapat perbedaan signifikan kemampuan pukulan Jab Straight antara kelompok latihan Bench Press koordinasi mata tangan rendah (A</w:t>
      </w:r>
      <w:r w:rsidRPr="006C6E42">
        <w:rPr>
          <w:szCs w:val="24"/>
          <w:vertAlign w:val="subscript"/>
        </w:rPr>
        <w:t>1</w:t>
      </w:r>
      <w:r w:rsidRPr="006C6E42">
        <w:rPr>
          <w:szCs w:val="24"/>
        </w:rPr>
        <w:t>B</w:t>
      </w:r>
      <w:r w:rsidRPr="006C6E42">
        <w:rPr>
          <w:szCs w:val="24"/>
          <w:vertAlign w:val="subscript"/>
        </w:rPr>
        <w:t>2</w:t>
      </w:r>
      <w:r w:rsidRPr="006C6E42">
        <w:rPr>
          <w:szCs w:val="24"/>
        </w:rPr>
        <w:t>) dengan kelompok latihan Dumbell koordinasi mata tangan rendah (A</w:t>
      </w:r>
      <w:r w:rsidRPr="006C6E42">
        <w:rPr>
          <w:szCs w:val="24"/>
          <w:vertAlign w:val="subscript"/>
        </w:rPr>
        <w:t>2</w:t>
      </w:r>
      <w:r w:rsidRPr="006C6E42">
        <w:rPr>
          <w:szCs w:val="24"/>
        </w:rPr>
        <w:t>B</w:t>
      </w:r>
      <w:r w:rsidRPr="006C6E42">
        <w:rPr>
          <w:szCs w:val="24"/>
          <w:vertAlign w:val="subscript"/>
        </w:rPr>
        <w:t>2</w:t>
      </w:r>
      <w:r w:rsidRPr="006C6E42">
        <w:rPr>
          <w:szCs w:val="24"/>
        </w:rPr>
        <w:t>). Setelah uji tukey ANAVA, data diperoleh Q-</w:t>
      </w:r>
      <w:r w:rsidRPr="006C6E42">
        <w:rPr>
          <w:szCs w:val="24"/>
          <w:vertAlign w:val="subscript"/>
        </w:rPr>
        <w:t xml:space="preserve">hitung </w:t>
      </w:r>
      <w:r w:rsidRPr="006C6E42">
        <w:rPr>
          <w:szCs w:val="24"/>
        </w:rPr>
        <w:t>-0</w:t>
      </w:r>
      <w:proofErr w:type="gramStart"/>
      <w:r w:rsidRPr="006C6E42">
        <w:rPr>
          <w:szCs w:val="24"/>
        </w:rPr>
        <w:t>,4667</w:t>
      </w:r>
      <w:proofErr w:type="gramEnd"/>
      <w:r w:rsidRPr="006C6E42">
        <w:rPr>
          <w:szCs w:val="24"/>
        </w:rPr>
        <w:t xml:space="preserve"> dan Sig (P) 0,000 &lt; 0,005.</w:t>
      </w:r>
    </w:p>
    <w:p w:rsidR="00884CDF" w:rsidRPr="006C6E42" w:rsidRDefault="00884CDF" w:rsidP="00884CDF">
      <w:pPr>
        <w:ind w:firstLine="0"/>
        <w:rPr>
          <w:b/>
          <w:i/>
          <w:szCs w:val="24"/>
        </w:rPr>
      </w:pPr>
    </w:p>
    <w:p w:rsidR="00884CDF" w:rsidRPr="006C6E42" w:rsidRDefault="00884CDF" w:rsidP="00884CDF">
      <w:pPr>
        <w:ind w:firstLine="0"/>
        <w:rPr>
          <w:szCs w:val="24"/>
        </w:rPr>
      </w:pPr>
      <w:r w:rsidRPr="006C6E42">
        <w:rPr>
          <w:b/>
          <w:i/>
          <w:szCs w:val="24"/>
        </w:rPr>
        <w:t xml:space="preserve">Kata </w:t>
      </w:r>
      <w:proofErr w:type="gramStart"/>
      <w:r w:rsidRPr="006C6E42">
        <w:rPr>
          <w:b/>
          <w:i/>
          <w:szCs w:val="24"/>
        </w:rPr>
        <w:t>Kunci</w:t>
      </w:r>
      <w:r w:rsidRPr="006C6E42">
        <w:rPr>
          <w:szCs w:val="24"/>
        </w:rPr>
        <w:t xml:space="preserve"> :</w:t>
      </w:r>
      <w:proofErr w:type="gramEnd"/>
      <w:r w:rsidRPr="006C6E42">
        <w:rPr>
          <w:szCs w:val="24"/>
        </w:rPr>
        <w:t xml:space="preserve"> Latihan </w:t>
      </w:r>
      <w:r w:rsidRPr="006C6E42">
        <w:rPr>
          <w:i/>
          <w:szCs w:val="24"/>
        </w:rPr>
        <w:t>Bench Press</w:t>
      </w:r>
      <w:r w:rsidRPr="006C6E42">
        <w:rPr>
          <w:szCs w:val="24"/>
          <w:lang w:val="en-US"/>
        </w:rPr>
        <w:t xml:space="preserve">, </w:t>
      </w:r>
      <w:r w:rsidRPr="006C6E42">
        <w:rPr>
          <w:szCs w:val="24"/>
        </w:rPr>
        <w:t xml:space="preserve">latihan </w:t>
      </w:r>
      <w:r w:rsidRPr="006C6E42">
        <w:rPr>
          <w:i/>
          <w:szCs w:val="24"/>
        </w:rPr>
        <w:t>Dumbell</w:t>
      </w:r>
      <w:r w:rsidRPr="006C6E42">
        <w:rPr>
          <w:szCs w:val="24"/>
          <w:lang w:val="en-US"/>
        </w:rPr>
        <w:t xml:space="preserve">, </w:t>
      </w:r>
      <w:r w:rsidRPr="006C6E42">
        <w:rPr>
          <w:szCs w:val="24"/>
        </w:rPr>
        <w:t>koordinasi mata tangan</w:t>
      </w:r>
      <w:r w:rsidRPr="006C6E42">
        <w:rPr>
          <w:szCs w:val="24"/>
          <w:lang w:val="en-US"/>
        </w:rPr>
        <w:t xml:space="preserve"> dan kemampuan </w:t>
      </w:r>
      <w:r w:rsidRPr="006C6E42">
        <w:rPr>
          <w:szCs w:val="24"/>
        </w:rPr>
        <w:t xml:space="preserve">pukulan </w:t>
      </w:r>
      <w:r w:rsidRPr="006C6E42">
        <w:rPr>
          <w:i/>
          <w:szCs w:val="24"/>
        </w:rPr>
        <w:t>Jab Straight</w:t>
      </w:r>
    </w:p>
    <w:p w:rsidR="00884CDF" w:rsidRPr="006C6E42" w:rsidRDefault="00884CDF" w:rsidP="00884CDF">
      <w:pPr>
        <w:ind w:firstLine="0"/>
        <w:rPr>
          <w:sz w:val="23"/>
          <w:szCs w:val="23"/>
        </w:rPr>
      </w:pPr>
    </w:p>
    <w:p w:rsidR="009116EF" w:rsidRPr="006C6E42" w:rsidRDefault="009116EF" w:rsidP="009116EF">
      <w:pPr>
        <w:autoSpaceDE w:val="0"/>
        <w:autoSpaceDN w:val="0"/>
        <w:adjustRightInd w:val="0"/>
        <w:ind w:firstLine="0"/>
        <w:rPr>
          <w:b/>
          <w:sz w:val="20"/>
          <w:lang w:val="sv-SE"/>
        </w:rPr>
      </w:pPr>
    </w:p>
    <w:p w:rsidR="00884CDF" w:rsidRPr="0032066C" w:rsidRDefault="009116EF" w:rsidP="00884CDF">
      <w:pPr>
        <w:rPr>
          <w:szCs w:val="24"/>
        </w:rPr>
      </w:pPr>
      <w:r w:rsidRPr="0032066C">
        <w:rPr>
          <w:b/>
          <w:i/>
          <w:szCs w:val="24"/>
        </w:rPr>
        <w:t>Abstract</w:t>
      </w:r>
      <w:r w:rsidRPr="0032066C">
        <w:rPr>
          <w:b/>
          <w:szCs w:val="24"/>
        </w:rPr>
        <w:t xml:space="preserve"> –</w:t>
      </w:r>
      <w:r w:rsidR="00884CDF" w:rsidRPr="0032066C">
        <w:rPr>
          <w:szCs w:val="24"/>
        </w:rPr>
        <w:t xml:space="preserve"> The research aimed to discover the influence of Bench Press, Dumbell, and hand-eye coordination training toward the Jab Straight punch ability of youth category boxing athlete of Takalar District by seeing the difference ability sample group which trained by using Bench Press weight training an Dumbell weight training method, the interaction between Bench Press weight training, Dumbell weight training, and hand-eye coordination in influencing Jab Straight punch ability, the difference Jab Straight punch ability of the sample group with high and low hand-eye coordination which trained by using Bench Press weight training and Dumbell weight training method. The research was true experimen type factorial design research with treatment by level 2x2 design form. The population of the research was </w:t>
      </w:r>
      <w:r w:rsidR="00884CDF" w:rsidRPr="0032066C">
        <w:rPr>
          <w:szCs w:val="24"/>
        </w:rPr>
        <w:lastRenderedPageBreak/>
        <w:t>all of the male boxers of Lipang Bajeng Takalar</w:t>
      </w:r>
      <w:r w:rsidR="00B04077" w:rsidRPr="0032066C">
        <w:rPr>
          <w:szCs w:val="24"/>
        </w:rPr>
        <w:t xml:space="preserve"> boxing school with the total 90</w:t>
      </w:r>
      <w:r w:rsidR="00884CDF" w:rsidRPr="0032066C">
        <w:rPr>
          <w:szCs w:val="24"/>
        </w:rPr>
        <w:t xml:space="preserve"> </w:t>
      </w:r>
      <w:proofErr w:type="gramStart"/>
      <w:r w:rsidR="00884CDF" w:rsidRPr="0032066C">
        <w:rPr>
          <w:szCs w:val="24"/>
        </w:rPr>
        <w:t>pearsons</w:t>
      </w:r>
      <w:proofErr w:type="gramEnd"/>
      <w:r w:rsidR="00B04077" w:rsidRPr="0032066C">
        <w:rPr>
          <w:szCs w:val="24"/>
        </w:rPr>
        <w:t>. I</w:t>
      </w:r>
      <w:r w:rsidR="00884CDF" w:rsidRPr="0032066C">
        <w:rPr>
          <w:szCs w:val="24"/>
        </w:rPr>
        <w:t xml:space="preserve">n Youth category with 60 sampels, 30 of them were Bench Press training group and the other 30 were Dumbell training group. The influence of Bench Press weight training and Dumbell weight training, while hand-eye coordination was atribute variabel which naturaly stick to the boxers. </w:t>
      </w:r>
    </w:p>
    <w:p w:rsidR="00884CDF" w:rsidRPr="0032066C" w:rsidRDefault="00884CDF" w:rsidP="00884CDF">
      <w:pPr>
        <w:rPr>
          <w:szCs w:val="24"/>
        </w:rPr>
      </w:pPr>
      <w:r w:rsidRPr="0032066C">
        <w:rPr>
          <w:szCs w:val="24"/>
        </w:rPr>
        <w:t xml:space="preserve">The results of the research showed </w:t>
      </w:r>
      <w:proofErr w:type="gramStart"/>
      <w:r w:rsidRPr="0032066C">
        <w:rPr>
          <w:szCs w:val="24"/>
        </w:rPr>
        <w:t>that :</w:t>
      </w:r>
      <w:proofErr w:type="gramEnd"/>
      <w:r w:rsidRPr="0032066C">
        <w:rPr>
          <w:szCs w:val="24"/>
        </w:rPr>
        <w:t xml:space="preserve"> (1) there was significant difference between Bench press training group and Dumbell training Group toward Jab Straight punch ability. After tukey ANOVA test</w:t>
      </w:r>
      <w:proofErr w:type="gramStart"/>
      <w:r w:rsidRPr="0032066C">
        <w:rPr>
          <w:szCs w:val="24"/>
        </w:rPr>
        <w:t>,  it</w:t>
      </w:r>
      <w:proofErr w:type="gramEnd"/>
      <w:r w:rsidRPr="0032066C">
        <w:rPr>
          <w:szCs w:val="24"/>
        </w:rPr>
        <w:t xml:space="preserve"> gained the data of Q-</w:t>
      </w:r>
      <w:r w:rsidRPr="0032066C">
        <w:rPr>
          <w:szCs w:val="24"/>
          <w:vertAlign w:val="subscript"/>
        </w:rPr>
        <w:t xml:space="preserve">Count </w:t>
      </w:r>
      <w:r w:rsidRPr="0032066C">
        <w:rPr>
          <w:szCs w:val="24"/>
        </w:rPr>
        <w:t>-3,667 and Sig (P) 0.035 &lt; 0.05, (2) there was interaction between Bench Press (A) group training and Dumbell (B) wich Significant toward Jab Straight punch ability. After tukey ANOVA test, it gained the data of F-</w:t>
      </w:r>
      <w:r w:rsidRPr="0032066C">
        <w:rPr>
          <w:szCs w:val="24"/>
          <w:vertAlign w:val="subscript"/>
        </w:rPr>
        <w:t xml:space="preserve">Count </w:t>
      </w:r>
      <w:r w:rsidRPr="0032066C">
        <w:rPr>
          <w:szCs w:val="24"/>
        </w:rPr>
        <w:t>15.321 and Sig (P) 0.000 &lt; 0.05</w:t>
      </w:r>
      <w:proofErr w:type="gramStart"/>
      <w:r w:rsidRPr="0032066C">
        <w:rPr>
          <w:szCs w:val="24"/>
        </w:rPr>
        <w:t>,  (</w:t>
      </w:r>
      <w:proofErr w:type="gramEnd"/>
      <w:r w:rsidRPr="0032066C">
        <w:rPr>
          <w:szCs w:val="24"/>
        </w:rPr>
        <w:t>3) there was significant difference of Jab Straight punch ability beetween Bench Press training group  with high hand-eye coordination (A</w:t>
      </w:r>
      <w:r w:rsidRPr="0032066C">
        <w:rPr>
          <w:szCs w:val="24"/>
          <w:vertAlign w:val="subscript"/>
        </w:rPr>
        <w:t>1</w:t>
      </w:r>
      <w:r w:rsidRPr="0032066C">
        <w:rPr>
          <w:szCs w:val="24"/>
        </w:rPr>
        <w:t>B</w:t>
      </w:r>
      <w:r w:rsidRPr="0032066C">
        <w:rPr>
          <w:szCs w:val="24"/>
          <w:vertAlign w:val="subscript"/>
        </w:rPr>
        <w:t>1</w:t>
      </w:r>
      <w:r w:rsidRPr="0032066C">
        <w:rPr>
          <w:szCs w:val="24"/>
        </w:rPr>
        <w:t>) and Dumbell training group with high hand-eye coordination (A</w:t>
      </w:r>
      <w:r w:rsidRPr="0032066C">
        <w:rPr>
          <w:szCs w:val="24"/>
          <w:vertAlign w:val="subscript"/>
        </w:rPr>
        <w:t>2</w:t>
      </w:r>
      <w:r w:rsidRPr="0032066C">
        <w:rPr>
          <w:szCs w:val="24"/>
        </w:rPr>
        <w:t>B</w:t>
      </w:r>
      <w:r w:rsidRPr="0032066C">
        <w:rPr>
          <w:szCs w:val="24"/>
          <w:vertAlign w:val="subscript"/>
        </w:rPr>
        <w:t>1</w:t>
      </w:r>
      <w:r w:rsidRPr="0032066C">
        <w:rPr>
          <w:szCs w:val="24"/>
        </w:rPr>
        <w:t>). Based on tukey ANOVA test, it gained the data of Q-</w:t>
      </w:r>
      <w:r w:rsidRPr="0032066C">
        <w:rPr>
          <w:szCs w:val="24"/>
          <w:vertAlign w:val="subscript"/>
        </w:rPr>
        <w:t xml:space="preserve">count </w:t>
      </w:r>
      <w:r w:rsidRPr="0032066C">
        <w:rPr>
          <w:szCs w:val="24"/>
        </w:rPr>
        <w:t>-0.667 and sig (P) 0.000 &lt; 0.05, (4) there was signifact difference of Jab Straight punch ability beetween Bench Press training group with low hand-eye (A</w:t>
      </w:r>
      <w:r w:rsidRPr="0032066C">
        <w:rPr>
          <w:szCs w:val="24"/>
          <w:vertAlign w:val="subscript"/>
        </w:rPr>
        <w:t>1</w:t>
      </w:r>
      <w:r w:rsidRPr="0032066C">
        <w:rPr>
          <w:szCs w:val="24"/>
        </w:rPr>
        <w:t>B</w:t>
      </w:r>
      <w:r w:rsidRPr="0032066C">
        <w:rPr>
          <w:szCs w:val="24"/>
          <w:vertAlign w:val="subscript"/>
        </w:rPr>
        <w:t>2</w:t>
      </w:r>
      <w:r w:rsidRPr="0032066C">
        <w:rPr>
          <w:szCs w:val="24"/>
        </w:rPr>
        <w:t>) and Dumbell training group with low hand-eye coordination (A</w:t>
      </w:r>
      <w:r w:rsidRPr="0032066C">
        <w:rPr>
          <w:szCs w:val="24"/>
          <w:vertAlign w:val="subscript"/>
        </w:rPr>
        <w:t>2</w:t>
      </w:r>
      <w:r w:rsidRPr="0032066C">
        <w:rPr>
          <w:szCs w:val="24"/>
        </w:rPr>
        <w:t>B</w:t>
      </w:r>
      <w:r w:rsidRPr="0032066C">
        <w:rPr>
          <w:szCs w:val="24"/>
          <w:vertAlign w:val="subscript"/>
        </w:rPr>
        <w:t>2</w:t>
      </w:r>
      <w:r w:rsidRPr="0032066C">
        <w:rPr>
          <w:szCs w:val="24"/>
        </w:rPr>
        <w:t>). After tukey ANOVA test, it gained the data of Q-</w:t>
      </w:r>
      <w:r w:rsidRPr="0032066C">
        <w:rPr>
          <w:szCs w:val="24"/>
          <w:vertAlign w:val="subscript"/>
        </w:rPr>
        <w:t xml:space="preserve">Count </w:t>
      </w:r>
      <w:r w:rsidRPr="0032066C">
        <w:rPr>
          <w:szCs w:val="24"/>
        </w:rPr>
        <w:t xml:space="preserve">-.4667 and sig (P) 0.000 &lt; 0.005. </w:t>
      </w:r>
    </w:p>
    <w:p w:rsidR="009116EF" w:rsidRPr="0032066C" w:rsidRDefault="009116EF" w:rsidP="009116EF">
      <w:pPr>
        <w:ind w:right="4" w:firstLine="0"/>
        <w:rPr>
          <w:szCs w:val="24"/>
        </w:rPr>
      </w:pPr>
    </w:p>
    <w:p w:rsidR="009116EF" w:rsidRPr="0032066C" w:rsidRDefault="009116EF" w:rsidP="009116EF">
      <w:pPr>
        <w:ind w:firstLine="0"/>
        <w:rPr>
          <w:szCs w:val="24"/>
        </w:rPr>
      </w:pPr>
      <w:proofErr w:type="gramStart"/>
      <w:r w:rsidRPr="0032066C">
        <w:rPr>
          <w:b/>
          <w:i/>
          <w:szCs w:val="24"/>
        </w:rPr>
        <w:t>Keywords</w:t>
      </w:r>
      <w:r w:rsidR="00884CDF" w:rsidRPr="0032066C">
        <w:rPr>
          <w:b/>
          <w:i/>
          <w:szCs w:val="24"/>
        </w:rPr>
        <w:t xml:space="preserve"> </w:t>
      </w:r>
      <w:r w:rsidRPr="0032066C">
        <w:rPr>
          <w:b/>
          <w:bCs/>
          <w:szCs w:val="24"/>
        </w:rPr>
        <w:t>:</w:t>
      </w:r>
      <w:proofErr w:type="gramEnd"/>
      <w:r w:rsidRPr="0032066C">
        <w:rPr>
          <w:b/>
          <w:bCs/>
          <w:szCs w:val="24"/>
        </w:rPr>
        <w:t xml:space="preserve"> </w:t>
      </w:r>
      <w:r w:rsidR="00884CDF" w:rsidRPr="0032066C">
        <w:rPr>
          <w:i/>
          <w:szCs w:val="24"/>
        </w:rPr>
        <w:t>Bench Press training</w:t>
      </w:r>
      <w:r w:rsidR="00884CDF" w:rsidRPr="0032066C">
        <w:rPr>
          <w:i/>
          <w:szCs w:val="24"/>
          <w:lang w:val="en-US"/>
        </w:rPr>
        <w:t>,</w:t>
      </w:r>
      <w:r w:rsidR="00884CDF" w:rsidRPr="0032066C">
        <w:rPr>
          <w:i/>
          <w:szCs w:val="24"/>
        </w:rPr>
        <w:t xml:space="preserve"> Dumbell Training</w:t>
      </w:r>
      <w:r w:rsidR="00884CDF" w:rsidRPr="0032066C">
        <w:rPr>
          <w:i/>
          <w:szCs w:val="24"/>
          <w:lang w:val="en-US"/>
        </w:rPr>
        <w:t xml:space="preserve">, </w:t>
      </w:r>
      <w:r w:rsidR="00884CDF" w:rsidRPr="0032066C">
        <w:rPr>
          <w:i/>
          <w:szCs w:val="24"/>
        </w:rPr>
        <w:t>hand-eye coordination and Jab Straight Punch Ability.</w:t>
      </w:r>
    </w:p>
    <w:p w:rsidR="009116EF" w:rsidRPr="0032066C" w:rsidRDefault="009116EF" w:rsidP="009116EF">
      <w:pPr>
        <w:ind w:firstLine="0"/>
        <w:rPr>
          <w:szCs w:val="24"/>
        </w:rPr>
      </w:pPr>
    </w:p>
    <w:p w:rsidR="009116EF" w:rsidRPr="0032066C" w:rsidRDefault="009116EF" w:rsidP="009116EF">
      <w:pPr>
        <w:ind w:firstLine="0"/>
        <w:contextualSpacing/>
        <w:rPr>
          <w:szCs w:val="24"/>
        </w:rPr>
      </w:pPr>
    </w:p>
    <w:p w:rsidR="009116EF" w:rsidRPr="006C6E42" w:rsidRDefault="009116EF" w:rsidP="009116EF">
      <w:pPr>
        <w:spacing w:line="360" w:lineRule="auto"/>
        <w:ind w:firstLine="0"/>
        <w:contextualSpacing/>
        <w:rPr>
          <w:b/>
          <w:caps/>
        </w:rPr>
      </w:pPr>
      <w:r w:rsidRPr="006C6E42">
        <w:rPr>
          <w:b/>
          <w:caps/>
        </w:rPr>
        <w:t>Pendahuluan</w:t>
      </w:r>
    </w:p>
    <w:p w:rsidR="00290245" w:rsidRPr="006C6E42" w:rsidRDefault="00290245" w:rsidP="00290245">
      <w:pPr>
        <w:pStyle w:val="NoSpacing"/>
        <w:spacing w:line="360" w:lineRule="auto"/>
        <w:ind w:firstLine="720"/>
        <w:jc w:val="both"/>
        <w:rPr>
          <w:rFonts w:ascii="Times New Roman" w:hAnsi="Times New Roman" w:cs="Times New Roman"/>
          <w:sz w:val="24"/>
          <w:szCs w:val="24"/>
          <w:lang w:val="id-ID"/>
        </w:rPr>
      </w:pPr>
      <w:r w:rsidRPr="006C6E42">
        <w:rPr>
          <w:rFonts w:ascii="Times New Roman" w:hAnsi="Times New Roman" w:cs="Times New Roman"/>
          <w:sz w:val="24"/>
          <w:szCs w:val="24"/>
        </w:rPr>
        <w:t xml:space="preserve">Upaya </w:t>
      </w:r>
      <w:proofErr w:type="gramStart"/>
      <w:r w:rsidRPr="006C6E42">
        <w:rPr>
          <w:rFonts w:ascii="Times New Roman" w:hAnsi="Times New Roman" w:cs="Times New Roman"/>
          <w:sz w:val="24"/>
          <w:szCs w:val="24"/>
        </w:rPr>
        <w:t>untuk  mewujudkan</w:t>
      </w:r>
      <w:proofErr w:type="gramEnd"/>
      <w:r w:rsidRPr="006C6E42">
        <w:rPr>
          <w:rFonts w:ascii="Times New Roman" w:hAnsi="Times New Roman" w:cs="Times New Roman"/>
          <w:sz w:val="24"/>
          <w:szCs w:val="24"/>
        </w:rPr>
        <w:t xml:space="preserve">  prestasi dalam olahraga tinju bukanlah  merupakan suatu hal yang mudah, tetapi membutuhkan suatu proses melatih dan berlatih yang harus diperhatikan secara serius, di samping itu pendekatan secara ilmiah harus dilaksanakan untuk meningkatkan, mengembangkan dan mempertahankan prestasi. </w:t>
      </w:r>
      <w:proofErr w:type="gramStart"/>
      <w:r w:rsidRPr="006C6E42">
        <w:rPr>
          <w:rFonts w:ascii="Times New Roman" w:hAnsi="Times New Roman" w:cs="Times New Roman"/>
          <w:sz w:val="24"/>
          <w:szCs w:val="24"/>
        </w:rPr>
        <w:t>Berbicara  prestasi</w:t>
      </w:r>
      <w:proofErr w:type="gramEnd"/>
      <w:r w:rsidRPr="006C6E42">
        <w:rPr>
          <w:rFonts w:ascii="Times New Roman" w:hAnsi="Times New Roman" w:cs="Times New Roman"/>
          <w:sz w:val="24"/>
          <w:szCs w:val="24"/>
        </w:rPr>
        <w:t xml:space="preserve"> pada cabang olahraga tinju, terdapat beberapa faktor yang sangat mempengaruhi penampilan seorang petinju </w:t>
      </w:r>
    </w:p>
    <w:p w:rsidR="00290245" w:rsidRPr="006C6E42" w:rsidRDefault="00290245" w:rsidP="00290245">
      <w:pPr>
        <w:pStyle w:val="NoSpacing"/>
        <w:spacing w:line="360" w:lineRule="auto"/>
        <w:ind w:firstLine="720"/>
        <w:jc w:val="both"/>
        <w:rPr>
          <w:rFonts w:ascii="Times New Roman" w:hAnsi="Times New Roman" w:cs="Times New Roman"/>
          <w:sz w:val="24"/>
          <w:szCs w:val="24"/>
          <w:lang w:val="id-ID"/>
        </w:rPr>
      </w:pPr>
      <w:r w:rsidRPr="006C6E42">
        <w:rPr>
          <w:rFonts w:ascii="Times New Roman" w:hAnsi="Times New Roman" w:cs="Times New Roman"/>
          <w:sz w:val="24"/>
          <w:szCs w:val="24"/>
          <w:lang w:val="id-ID"/>
        </w:rPr>
        <w:t xml:space="preserve">Seorang petinju dianggap memiliki komponen koordinasi baik dalam bertinju bila mampu menampilkan gerakan dengan derajat kesukaran yang tinggi dengan amat cepat, disertai ketepatan dan efisiensi yang tinggi, maka akan menghasillan teknik dan pukulan yang bagus, selain kemampuan </w:t>
      </w:r>
      <w:r w:rsidRPr="006C6E42">
        <w:rPr>
          <w:rFonts w:ascii="Times New Roman" w:hAnsi="Times New Roman" w:cs="Times New Roman"/>
          <w:i/>
          <w:sz w:val="24"/>
          <w:szCs w:val="24"/>
          <w:lang w:val="id-ID"/>
        </w:rPr>
        <w:t>Footwork</w:t>
      </w:r>
      <w:r w:rsidRPr="006C6E42">
        <w:rPr>
          <w:rFonts w:ascii="Times New Roman" w:hAnsi="Times New Roman" w:cs="Times New Roman"/>
          <w:sz w:val="24"/>
          <w:szCs w:val="24"/>
          <w:lang w:val="id-ID"/>
        </w:rPr>
        <w:t xml:space="preserve">  petinju dalam berpindah dan  menghindar salah satunya koordinasi mata tangan.</w:t>
      </w:r>
    </w:p>
    <w:p w:rsidR="00290245" w:rsidRPr="006C6E42" w:rsidRDefault="00290245" w:rsidP="00290245">
      <w:pPr>
        <w:pStyle w:val="NoSpacing"/>
        <w:spacing w:line="360" w:lineRule="auto"/>
        <w:ind w:firstLine="720"/>
        <w:jc w:val="both"/>
        <w:rPr>
          <w:rFonts w:ascii="Times New Roman" w:hAnsi="Times New Roman" w:cs="Times New Roman"/>
          <w:sz w:val="24"/>
          <w:szCs w:val="24"/>
          <w:lang w:val="id-ID"/>
        </w:rPr>
      </w:pPr>
      <w:r w:rsidRPr="006C6E42">
        <w:rPr>
          <w:rFonts w:ascii="Times New Roman" w:hAnsi="Times New Roman" w:cs="Times New Roman"/>
          <w:sz w:val="24"/>
          <w:szCs w:val="24"/>
          <w:lang w:val="id-ID"/>
        </w:rPr>
        <w:t xml:space="preserve"> Koordinasi mata tangan sangat penting fungsinya dalam bertinju sebagai contoh,  petinju saat melontarkan pukulan secara bergantian seperti </w:t>
      </w:r>
      <w:r w:rsidRPr="006C6E42">
        <w:rPr>
          <w:rFonts w:ascii="Times New Roman" w:hAnsi="Times New Roman" w:cs="Times New Roman"/>
          <w:i/>
          <w:sz w:val="24"/>
          <w:szCs w:val="24"/>
          <w:lang w:val="id-ID"/>
        </w:rPr>
        <w:t xml:space="preserve">Jab, Straight, Hook, </w:t>
      </w:r>
      <w:r w:rsidRPr="006C6E42">
        <w:rPr>
          <w:rFonts w:ascii="Times New Roman" w:hAnsi="Times New Roman" w:cs="Times New Roman"/>
          <w:sz w:val="24"/>
          <w:szCs w:val="24"/>
          <w:lang w:val="id-ID"/>
        </w:rPr>
        <w:t xml:space="preserve">dan </w:t>
      </w:r>
      <w:r w:rsidRPr="006C6E42">
        <w:rPr>
          <w:rFonts w:ascii="Times New Roman" w:hAnsi="Times New Roman" w:cs="Times New Roman"/>
          <w:i/>
          <w:sz w:val="24"/>
          <w:szCs w:val="24"/>
          <w:lang w:val="id-ID"/>
        </w:rPr>
        <w:t>Uppercut</w:t>
      </w:r>
      <w:r w:rsidRPr="006C6E42">
        <w:rPr>
          <w:rFonts w:ascii="Times New Roman" w:hAnsi="Times New Roman" w:cs="Times New Roman"/>
          <w:sz w:val="24"/>
          <w:szCs w:val="24"/>
          <w:lang w:val="id-ID"/>
        </w:rPr>
        <w:t xml:space="preserve"> atau pukulan kombinasi harus dilakukan dengan cepat dan akurasi yang tepat, begitu pula dalam menangkis pukulan lawan harus dengan cepat pula dan tepat disertai konsentrasi yang bagus. </w:t>
      </w:r>
    </w:p>
    <w:p w:rsidR="00290245" w:rsidRPr="006C6E42" w:rsidRDefault="00290245" w:rsidP="00290245">
      <w:pPr>
        <w:pStyle w:val="NoSpacing"/>
        <w:spacing w:line="360" w:lineRule="auto"/>
        <w:ind w:firstLine="720"/>
        <w:jc w:val="both"/>
        <w:rPr>
          <w:rFonts w:ascii="Times New Roman" w:hAnsi="Times New Roman" w:cs="Times New Roman"/>
          <w:color w:val="000000" w:themeColor="text1"/>
          <w:sz w:val="24"/>
          <w:szCs w:val="24"/>
          <w:lang w:val="id-ID"/>
        </w:rPr>
      </w:pPr>
      <w:r w:rsidRPr="006C6E42">
        <w:rPr>
          <w:rFonts w:ascii="Times New Roman" w:hAnsi="Times New Roman" w:cs="Times New Roman"/>
          <w:sz w:val="24"/>
          <w:szCs w:val="24"/>
          <w:lang w:val="id-ID"/>
        </w:rPr>
        <w:t xml:space="preserve">. </w:t>
      </w:r>
      <w:r w:rsidRPr="006C6E42">
        <w:rPr>
          <w:rFonts w:ascii="Times New Roman" w:hAnsi="Times New Roman" w:cs="Times New Roman"/>
          <w:color w:val="000000" w:themeColor="text1"/>
          <w:sz w:val="24"/>
          <w:szCs w:val="24"/>
          <w:lang w:val="id-ID"/>
        </w:rPr>
        <w:t xml:space="preserve">Di kabupaten Takalar berdasarkan pengamatan yang penulis lakukan beberapa tahun belakangan ini, terjadi perkembangan pesat dalam pemassalan dan pembinaan olahraga tinju. </w:t>
      </w:r>
      <w:r w:rsidRPr="006C6E42">
        <w:rPr>
          <w:rFonts w:ascii="Times New Roman" w:hAnsi="Times New Roman" w:cs="Times New Roman"/>
          <w:color w:val="000000" w:themeColor="text1"/>
          <w:sz w:val="24"/>
          <w:szCs w:val="24"/>
          <w:lang w:val="id-ID"/>
        </w:rPr>
        <w:lastRenderedPageBreak/>
        <w:t>Takalar yang dulunya  pembinaan petinju hanya berbentuk sasana yang berdiri tahun 1988,  kini berubah menjadi lembaga non formal yakni sekolah Tinju Lipang Bajeng Takalar dibawah naungan yayasan sosial lipang bajeng media</w:t>
      </w:r>
      <w:r w:rsidR="00B04077" w:rsidRPr="006C6E42">
        <w:rPr>
          <w:rFonts w:ascii="Times New Roman" w:hAnsi="Times New Roman" w:cs="Times New Roman"/>
          <w:color w:val="000000" w:themeColor="text1"/>
          <w:sz w:val="24"/>
          <w:szCs w:val="24"/>
        </w:rPr>
        <w:t xml:space="preserve">. </w:t>
      </w:r>
      <w:proofErr w:type="gramStart"/>
      <w:r w:rsidR="00B04077" w:rsidRPr="006C6E42">
        <w:rPr>
          <w:rFonts w:ascii="Times New Roman" w:hAnsi="Times New Roman" w:cs="Times New Roman"/>
          <w:color w:val="000000" w:themeColor="text1"/>
          <w:sz w:val="24"/>
          <w:szCs w:val="24"/>
        </w:rPr>
        <w:t>Sekolah non formal ini</w:t>
      </w:r>
      <w:r w:rsidRPr="006C6E42">
        <w:rPr>
          <w:rFonts w:ascii="Times New Roman" w:hAnsi="Times New Roman" w:cs="Times New Roman"/>
          <w:color w:val="000000" w:themeColor="text1"/>
          <w:sz w:val="24"/>
          <w:szCs w:val="24"/>
          <w:lang w:val="id-ID"/>
        </w:rPr>
        <w:t xml:space="preserve"> diresmikan 28 Februari 2014.</w:t>
      </w:r>
      <w:proofErr w:type="gramEnd"/>
      <w:r w:rsidRPr="006C6E42">
        <w:rPr>
          <w:rFonts w:ascii="Times New Roman" w:hAnsi="Times New Roman" w:cs="Times New Roman"/>
          <w:color w:val="000000" w:themeColor="text1"/>
          <w:sz w:val="24"/>
          <w:szCs w:val="24"/>
          <w:lang w:val="id-ID"/>
        </w:rPr>
        <w:t xml:space="preserve"> Sekolah tinju lipang bajeng takalar merupakan lembaga olahraga nonformal yang membina anak-anak kurang mampu yang ingin berprestasi dan meraih cita-cita mereka. </w:t>
      </w:r>
    </w:p>
    <w:p w:rsidR="00290245" w:rsidRPr="006C6E42" w:rsidRDefault="00290245" w:rsidP="00290245">
      <w:pPr>
        <w:pStyle w:val="NoSpacing"/>
        <w:spacing w:line="360" w:lineRule="auto"/>
        <w:ind w:firstLine="720"/>
        <w:jc w:val="both"/>
        <w:rPr>
          <w:rFonts w:ascii="Times New Roman" w:hAnsi="Times New Roman" w:cs="Times New Roman"/>
          <w:color w:val="000000" w:themeColor="text1"/>
          <w:sz w:val="24"/>
          <w:szCs w:val="24"/>
          <w:lang w:val="id-ID"/>
        </w:rPr>
      </w:pPr>
      <w:r w:rsidRPr="006C6E42">
        <w:rPr>
          <w:rFonts w:ascii="Times New Roman" w:hAnsi="Times New Roman" w:cs="Times New Roman"/>
          <w:color w:val="000000" w:themeColor="text1"/>
          <w:sz w:val="24"/>
          <w:szCs w:val="24"/>
          <w:lang w:val="id-ID"/>
        </w:rPr>
        <w:t xml:space="preserve">Dalam pengembangan teknik dasar tinju, di kabupaten Takalar  terkendala masalah peningkatan koordinasi mata dan tangan saat melontarkan pukulan terutama pada petinju  kategori </w:t>
      </w:r>
      <w:r w:rsidRPr="006C6E42">
        <w:rPr>
          <w:rFonts w:ascii="Times New Roman" w:hAnsi="Times New Roman" w:cs="Times New Roman"/>
          <w:i/>
          <w:color w:val="000000" w:themeColor="text1"/>
          <w:sz w:val="24"/>
          <w:szCs w:val="24"/>
          <w:lang w:val="id-ID"/>
        </w:rPr>
        <w:t>Youth</w:t>
      </w:r>
      <w:r w:rsidRPr="006C6E42">
        <w:rPr>
          <w:rFonts w:ascii="Times New Roman" w:hAnsi="Times New Roman" w:cs="Times New Roman"/>
          <w:color w:val="000000" w:themeColor="text1"/>
          <w:sz w:val="24"/>
          <w:szCs w:val="24"/>
          <w:lang w:val="id-ID"/>
        </w:rPr>
        <w:t>, yang akhirnya mempengaruhi koordinasi pukulan petinju saat melontarkan pukulan. Selama bertanding petinju takalar jarang melontarkan pukulan dengan kekuatan maksimal dan terarah dengan baik akibat lemahnya koordinasi mata dan tangan saat memukul. selain itu, saat bertanding petinju takalar kadang ketika bertahan dari serangan lawan sering lambat melontarkan pukulan balasan.</w:t>
      </w:r>
    </w:p>
    <w:p w:rsidR="00290245" w:rsidRPr="006C6E42" w:rsidRDefault="00290245" w:rsidP="00290245">
      <w:pPr>
        <w:pStyle w:val="NoSpacing"/>
        <w:spacing w:line="360" w:lineRule="auto"/>
        <w:ind w:firstLine="720"/>
        <w:jc w:val="both"/>
        <w:rPr>
          <w:rFonts w:ascii="Times New Roman" w:hAnsi="Times New Roman" w:cs="Times New Roman"/>
          <w:color w:val="000000" w:themeColor="text1"/>
          <w:sz w:val="24"/>
          <w:szCs w:val="24"/>
          <w:lang w:val="id-ID"/>
        </w:rPr>
      </w:pPr>
      <w:r w:rsidRPr="006C6E42">
        <w:rPr>
          <w:rFonts w:ascii="Times New Roman" w:hAnsi="Times New Roman" w:cs="Times New Roman"/>
          <w:color w:val="000000" w:themeColor="text1"/>
          <w:sz w:val="24"/>
          <w:szCs w:val="24"/>
          <w:lang w:val="id-ID"/>
        </w:rPr>
        <w:t xml:space="preserve">Selain itu pokok permasalahan lain yakni perlu difokuskan latihan melontarkan pukulan dengan koordinasi tepat diantaranya pukulan </w:t>
      </w:r>
      <w:r w:rsidRPr="006C6E42">
        <w:rPr>
          <w:rFonts w:ascii="Times New Roman" w:hAnsi="Times New Roman" w:cs="Times New Roman"/>
          <w:i/>
          <w:color w:val="000000" w:themeColor="text1"/>
          <w:sz w:val="24"/>
          <w:szCs w:val="24"/>
          <w:lang w:val="id-ID"/>
        </w:rPr>
        <w:t xml:space="preserve">Jab </w:t>
      </w:r>
      <w:r w:rsidRPr="006C6E42">
        <w:rPr>
          <w:rFonts w:ascii="Times New Roman" w:hAnsi="Times New Roman" w:cs="Times New Roman"/>
          <w:color w:val="000000" w:themeColor="text1"/>
          <w:sz w:val="24"/>
          <w:szCs w:val="24"/>
          <w:lang w:val="id-ID"/>
        </w:rPr>
        <w:t xml:space="preserve">dan </w:t>
      </w:r>
      <w:r w:rsidRPr="006C6E42">
        <w:rPr>
          <w:rFonts w:ascii="Times New Roman" w:hAnsi="Times New Roman" w:cs="Times New Roman"/>
          <w:i/>
          <w:color w:val="000000" w:themeColor="text1"/>
          <w:sz w:val="24"/>
          <w:szCs w:val="24"/>
          <w:lang w:val="id-ID"/>
        </w:rPr>
        <w:t>Straight</w:t>
      </w:r>
      <w:r w:rsidRPr="006C6E42">
        <w:rPr>
          <w:rFonts w:ascii="Times New Roman" w:hAnsi="Times New Roman" w:cs="Times New Roman"/>
          <w:color w:val="000000" w:themeColor="text1"/>
          <w:sz w:val="24"/>
          <w:szCs w:val="24"/>
          <w:lang w:val="id-ID"/>
        </w:rPr>
        <w:t xml:space="preserve"> khusus petinju pemula kategori </w:t>
      </w:r>
      <w:r w:rsidRPr="006C6E42">
        <w:rPr>
          <w:rFonts w:ascii="Times New Roman" w:hAnsi="Times New Roman" w:cs="Times New Roman"/>
          <w:i/>
          <w:color w:val="000000" w:themeColor="text1"/>
          <w:sz w:val="24"/>
          <w:szCs w:val="24"/>
          <w:lang w:val="id-ID"/>
        </w:rPr>
        <w:t>Youth</w:t>
      </w:r>
      <w:r w:rsidRPr="006C6E42">
        <w:rPr>
          <w:rFonts w:ascii="Times New Roman" w:hAnsi="Times New Roman" w:cs="Times New Roman"/>
          <w:color w:val="000000" w:themeColor="text1"/>
          <w:sz w:val="24"/>
          <w:szCs w:val="24"/>
          <w:lang w:val="id-ID"/>
        </w:rPr>
        <w:t xml:space="preserve">. Jadwal latihan tinju di Takalar sudah disusun secara sistematis, tetapi belum adanya program latihan yang lebih spesifik utamanya latihan koordinasi mata tangan, hal ini menjadi permasalahan utama karena metode latihan hanya bersifat umum dan selebihnya dikembalikan kepada petinju berlatih sendiri dengan materi yang diberikan.  Dengan waktu latihan yang begitu singkat hanya 2 jam per pertemuan dengan jumlah petinju yang banyak dan jumlah pelatih yang kurang juga menjadi kendala.  </w:t>
      </w:r>
    </w:p>
    <w:p w:rsidR="009D5DD1" w:rsidRPr="006C6E42" w:rsidRDefault="00290245" w:rsidP="009D5DD1">
      <w:pPr>
        <w:pStyle w:val="NoSpacing"/>
        <w:spacing w:line="360" w:lineRule="auto"/>
        <w:ind w:firstLine="720"/>
        <w:jc w:val="both"/>
        <w:rPr>
          <w:rFonts w:ascii="Times New Roman" w:hAnsi="Times New Roman" w:cs="Times New Roman"/>
          <w:color w:val="000000" w:themeColor="text1"/>
          <w:sz w:val="24"/>
          <w:szCs w:val="24"/>
        </w:rPr>
      </w:pPr>
      <w:r w:rsidRPr="006C6E42">
        <w:rPr>
          <w:rFonts w:ascii="Times New Roman" w:hAnsi="Times New Roman" w:cs="Times New Roman"/>
          <w:color w:val="000000" w:themeColor="text1"/>
          <w:sz w:val="24"/>
          <w:szCs w:val="24"/>
          <w:lang w:val="id-ID"/>
        </w:rPr>
        <w:t xml:space="preserve">Peneliti, mencoba berinovasi pada pemantapan latihan koordinasi mata tangan terhadap kemampuan pukulan. Yang diharapkan dapat meningkatkan kemampuan pukulan </w:t>
      </w:r>
      <w:r w:rsidRPr="006C6E42">
        <w:rPr>
          <w:rFonts w:ascii="Times New Roman" w:hAnsi="Times New Roman" w:cs="Times New Roman"/>
          <w:i/>
          <w:color w:val="000000" w:themeColor="text1"/>
          <w:sz w:val="24"/>
          <w:szCs w:val="24"/>
          <w:lang w:val="id-ID"/>
        </w:rPr>
        <w:t>Jab</w:t>
      </w:r>
      <w:r w:rsidRPr="006C6E42">
        <w:rPr>
          <w:rFonts w:ascii="Times New Roman" w:hAnsi="Times New Roman" w:cs="Times New Roman"/>
          <w:color w:val="000000" w:themeColor="text1"/>
          <w:sz w:val="24"/>
          <w:szCs w:val="24"/>
          <w:lang w:val="id-ID"/>
        </w:rPr>
        <w:t xml:space="preserve"> dan </w:t>
      </w:r>
      <w:r w:rsidRPr="006C6E42">
        <w:rPr>
          <w:rFonts w:ascii="Times New Roman" w:hAnsi="Times New Roman" w:cs="Times New Roman"/>
          <w:i/>
          <w:color w:val="000000" w:themeColor="text1"/>
          <w:sz w:val="24"/>
          <w:szCs w:val="24"/>
          <w:lang w:val="id-ID"/>
        </w:rPr>
        <w:t xml:space="preserve">Straight </w:t>
      </w:r>
      <w:r w:rsidRPr="006C6E42">
        <w:rPr>
          <w:rFonts w:ascii="Times New Roman" w:hAnsi="Times New Roman" w:cs="Times New Roman"/>
          <w:color w:val="000000" w:themeColor="text1"/>
          <w:sz w:val="24"/>
          <w:szCs w:val="24"/>
          <w:lang w:val="id-ID"/>
        </w:rPr>
        <w:t xml:space="preserve">yang baik  pada petinju kategori </w:t>
      </w:r>
      <w:r w:rsidRPr="006C6E42">
        <w:rPr>
          <w:rFonts w:ascii="Times New Roman" w:hAnsi="Times New Roman" w:cs="Times New Roman"/>
          <w:i/>
          <w:color w:val="000000" w:themeColor="text1"/>
          <w:sz w:val="24"/>
          <w:szCs w:val="24"/>
          <w:lang w:val="id-ID"/>
        </w:rPr>
        <w:t>Youth.</w:t>
      </w:r>
      <w:r w:rsidRPr="006C6E42">
        <w:rPr>
          <w:rFonts w:ascii="Times New Roman" w:hAnsi="Times New Roman" w:cs="Times New Roman"/>
          <w:color w:val="000000" w:themeColor="text1"/>
          <w:sz w:val="24"/>
          <w:szCs w:val="24"/>
          <w:lang w:val="id-ID"/>
        </w:rPr>
        <w:t xml:space="preserve"> </w:t>
      </w:r>
      <w:r w:rsidR="009D5DD1" w:rsidRPr="006C6E42">
        <w:rPr>
          <w:rFonts w:ascii="Times New Roman" w:hAnsi="Times New Roman" w:cs="Times New Roman"/>
          <w:color w:val="000000" w:themeColor="text1"/>
          <w:sz w:val="24"/>
          <w:szCs w:val="24"/>
        </w:rPr>
        <w:t xml:space="preserve">Kategori Youth menjadi obyek penelitian karena merupakan kelompok umur yangn siap terjun ke kategori elite (senior) dimana kategori </w:t>
      </w:r>
      <w:r w:rsidR="009D5DD1" w:rsidRPr="006C6E42">
        <w:rPr>
          <w:rFonts w:ascii="Times New Roman" w:hAnsi="Times New Roman" w:cs="Times New Roman"/>
          <w:i/>
          <w:color w:val="000000" w:themeColor="text1"/>
          <w:sz w:val="24"/>
          <w:szCs w:val="24"/>
        </w:rPr>
        <w:t>Youth, petinju</w:t>
      </w:r>
      <w:r w:rsidR="009D5DD1" w:rsidRPr="006C6E42">
        <w:rPr>
          <w:rFonts w:ascii="Times New Roman" w:hAnsi="Times New Roman" w:cs="Times New Roman"/>
          <w:color w:val="000000" w:themeColor="text1"/>
          <w:sz w:val="24"/>
          <w:szCs w:val="24"/>
        </w:rPr>
        <w:t xml:space="preserve"> butuh pematangan teknik</w:t>
      </w:r>
      <w:proofErr w:type="gramStart"/>
      <w:r w:rsidR="009D5DD1" w:rsidRPr="006C6E42">
        <w:rPr>
          <w:rFonts w:ascii="Times New Roman" w:hAnsi="Times New Roman" w:cs="Times New Roman"/>
          <w:color w:val="000000" w:themeColor="text1"/>
          <w:sz w:val="24"/>
          <w:szCs w:val="24"/>
        </w:rPr>
        <w:t>,taktik</w:t>
      </w:r>
      <w:proofErr w:type="gramEnd"/>
      <w:r w:rsidR="009D5DD1" w:rsidRPr="006C6E42">
        <w:rPr>
          <w:rFonts w:ascii="Times New Roman" w:hAnsi="Times New Roman" w:cs="Times New Roman"/>
          <w:color w:val="000000" w:themeColor="text1"/>
          <w:sz w:val="24"/>
          <w:szCs w:val="24"/>
        </w:rPr>
        <w:t xml:space="preserve"> bertinju. </w:t>
      </w:r>
    </w:p>
    <w:p w:rsidR="00290245" w:rsidRPr="006C6E42" w:rsidRDefault="00290245" w:rsidP="00290245">
      <w:pPr>
        <w:pStyle w:val="NoSpacing"/>
        <w:spacing w:line="360" w:lineRule="auto"/>
        <w:ind w:firstLine="720"/>
        <w:jc w:val="both"/>
        <w:rPr>
          <w:rFonts w:ascii="Times New Roman" w:hAnsi="Times New Roman" w:cs="Times New Roman"/>
          <w:color w:val="000000" w:themeColor="text1"/>
          <w:sz w:val="24"/>
          <w:szCs w:val="24"/>
          <w:lang w:val="id-ID"/>
        </w:rPr>
      </w:pPr>
      <w:r w:rsidRPr="006C6E42">
        <w:rPr>
          <w:rFonts w:ascii="Times New Roman" w:hAnsi="Times New Roman" w:cs="Times New Roman"/>
          <w:color w:val="000000" w:themeColor="text1"/>
          <w:sz w:val="24"/>
          <w:szCs w:val="24"/>
          <w:lang w:val="id-ID"/>
        </w:rPr>
        <w:t xml:space="preserve">Berdasarkan uraian diatas, penulis melakukan penelitian dengan judul “Pengaruh Metode Latihan </w:t>
      </w:r>
      <w:r w:rsidRPr="006C6E42">
        <w:rPr>
          <w:rFonts w:ascii="Times New Roman" w:hAnsi="Times New Roman" w:cs="Times New Roman"/>
          <w:i/>
          <w:color w:val="000000" w:themeColor="text1"/>
          <w:sz w:val="24"/>
          <w:szCs w:val="24"/>
          <w:lang w:val="id-ID"/>
        </w:rPr>
        <w:t>Bench Press</w:t>
      </w:r>
      <w:r w:rsidRPr="006C6E42">
        <w:rPr>
          <w:rFonts w:ascii="Times New Roman" w:hAnsi="Times New Roman" w:cs="Times New Roman"/>
          <w:color w:val="000000" w:themeColor="text1"/>
          <w:sz w:val="24"/>
          <w:szCs w:val="24"/>
          <w:lang w:val="id-ID"/>
        </w:rPr>
        <w:t xml:space="preserve">, </w:t>
      </w:r>
      <w:r w:rsidRPr="006C6E42">
        <w:rPr>
          <w:rFonts w:ascii="Times New Roman" w:hAnsi="Times New Roman" w:cs="Times New Roman"/>
          <w:i/>
          <w:color w:val="000000" w:themeColor="text1"/>
          <w:sz w:val="24"/>
          <w:szCs w:val="24"/>
          <w:lang w:val="id-ID"/>
        </w:rPr>
        <w:t>Dumbell</w:t>
      </w:r>
      <w:r w:rsidRPr="006C6E42">
        <w:rPr>
          <w:rFonts w:ascii="Times New Roman" w:hAnsi="Times New Roman" w:cs="Times New Roman"/>
          <w:color w:val="000000" w:themeColor="text1"/>
          <w:sz w:val="24"/>
          <w:szCs w:val="24"/>
          <w:lang w:val="id-ID"/>
        </w:rPr>
        <w:t xml:space="preserve">, dan koordinasi mata tangan terhadap kemampuan pukulan </w:t>
      </w:r>
      <w:r w:rsidRPr="006C6E42">
        <w:rPr>
          <w:rFonts w:ascii="Times New Roman" w:hAnsi="Times New Roman" w:cs="Times New Roman"/>
          <w:i/>
          <w:color w:val="000000" w:themeColor="text1"/>
          <w:sz w:val="24"/>
          <w:szCs w:val="24"/>
          <w:lang w:val="id-ID"/>
        </w:rPr>
        <w:t>Jab Straight</w:t>
      </w:r>
      <w:r w:rsidRPr="006C6E42">
        <w:rPr>
          <w:rFonts w:ascii="Times New Roman" w:hAnsi="Times New Roman" w:cs="Times New Roman"/>
          <w:color w:val="000000" w:themeColor="text1"/>
          <w:sz w:val="24"/>
          <w:szCs w:val="24"/>
          <w:lang w:val="id-ID"/>
        </w:rPr>
        <w:t xml:space="preserve"> Pada Atlet Tinju Kategori </w:t>
      </w:r>
      <w:r w:rsidRPr="006C6E42">
        <w:rPr>
          <w:rFonts w:ascii="Times New Roman" w:hAnsi="Times New Roman" w:cs="Times New Roman"/>
          <w:i/>
          <w:color w:val="000000" w:themeColor="text1"/>
          <w:sz w:val="24"/>
          <w:szCs w:val="24"/>
          <w:lang w:val="id-ID"/>
        </w:rPr>
        <w:t>Youth</w:t>
      </w:r>
      <w:r w:rsidRPr="006C6E42">
        <w:rPr>
          <w:rFonts w:ascii="Times New Roman" w:hAnsi="Times New Roman" w:cs="Times New Roman"/>
          <w:color w:val="000000" w:themeColor="text1"/>
          <w:sz w:val="24"/>
          <w:szCs w:val="24"/>
          <w:lang w:val="id-ID"/>
        </w:rPr>
        <w:t xml:space="preserve"> di Kabupaten Takalar”</w:t>
      </w:r>
    </w:p>
    <w:p w:rsidR="009116EF" w:rsidRPr="006C6E42" w:rsidRDefault="009116EF" w:rsidP="009116EF">
      <w:pPr>
        <w:ind w:firstLine="397"/>
        <w:contextualSpacing/>
        <w:rPr>
          <w:sz w:val="22"/>
          <w:szCs w:val="22"/>
          <w:lang w:val="sv-SE"/>
        </w:rPr>
      </w:pPr>
    </w:p>
    <w:p w:rsidR="009116EF" w:rsidRPr="006C6E42" w:rsidRDefault="009116EF" w:rsidP="009116EF">
      <w:pPr>
        <w:autoSpaceDE w:val="0"/>
        <w:autoSpaceDN w:val="0"/>
        <w:adjustRightInd w:val="0"/>
        <w:spacing w:line="360" w:lineRule="auto"/>
        <w:ind w:firstLine="0"/>
        <w:rPr>
          <w:b/>
          <w:lang w:val="sv-SE"/>
        </w:rPr>
      </w:pPr>
      <w:r w:rsidRPr="006C6E42">
        <w:rPr>
          <w:b/>
          <w:lang w:val="sv-SE"/>
        </w:rPr>
        <w:t>METODE PENELITIAN</w:t>
      </w:r>
    </w:p>
    <w:p w:rsidR="004D3A34" w:rsidRPr="006C6E42" w:rsidRDefault="004D3A34" w:rsidP="006C6E42">
      <w:pPr>
        <w:spacing w:line="360" w:lineRule="auto"/>
        <w:rPr>
          <w:szCs w:val="24"/>
          <w:lang w:val="en-US"/>
        </w:rPr>
      </w:pPr>
      <w:proofErr w:type="gramStart"/>
      <w:r w:rsidRPr="006C6E42">
        <w:rPr>
          <w:szCs w:val="24"/>
          <w:lang w:val="en-US"/>
        </w:rPr>
        <w:t xml:space="preserve">Penelitian ini merupakan </w:t>
      </w:r>
      <w:r w:rsidRPr="006C6E42">
        <w:rPr>
          <w:i/>
          <w:szCs w:val="24"/>
          <w:lang w:val="en-US"/>
        </w:rPr>
        <w:t>true</w:t>
      </w:r>
      <w:r w:rsidRPr="006C6E42">
        <w:rPr>
          <w:szCs w:val="24"/>
          <w:lang w:val="en-US"/>
        </w:rPr>
        <w:t xml:space="preserve"> </w:t>
      </w:r>
      <w:r w:rsidRPr="006C6E42">
        <w:rPr>
          <w:i/>
          <w:szCs w:val="24"/>
          <w:lang w:val="en-US"/>
        </w:rPr>
        <w:t>eksperiment</w:t>
      </w:r>
      <w:r w:rsidRPr="006C6E42">
        <w:rPr>
          <w:szCs w:val="24"/>
          <w:lang w:val="en-US"/>
        </w:rPr>
        <w:t xml:space="preserve"> jenis </w:t>
      </w:r>
      <w:r w:rsidRPr="006C6E42">
        <w:rPr>
          <w:i/>
          <w:szCs w:val="24"/>
          <w:lang w:val="en-US"/>
        </w:rPr>
        <w:t>factorial</w:t>
      </w:r>
      <w:r w:rsidRPr="006C6E42">
        <w:rPr>
          <w:szCs w:val="24"/>
          <w:lang w:val="en-US"/>
        </w:rPr>
        <w:t xml:space="preserve"> </w:t>
      </w:r>
      <w:r w:rsidRPr="006C6E42">
        <w:rPr>
          <w:i/>
          <w:szCs w:val="24"/>
          <w:lang w:val="en-US"/>
        </w:rPr>
        <w:t>design</w:t>
      </w:r>
      <w:r w:rsidRPr="006C6E42">
        <w:rPr>
          <w:szCs w:val="24"/>
          <w:lang w:val="en-US"/>
        </w:rPr>
        <w:t xml:space="preserve"> dengan bentuk </w:t>
      </w:r>
      <w:r w:rsidRPr="006C6E42">
        <w:rPr>
          <w:i/>
          <w:szCs w:val="24"/>
          <w:lang w:val="en-US"/>
        </w:rPr>
        <w:t>treatment</w:t>
      </w:r>
      <w:r w:rsidRPr="006C6E42">
        <w:rPr>
          <w:szCs w:val="24"/>
          <w:lang w:val="en-US"/>
        </w:rPr>
        <w:t xml:space="preserve"> </w:t>
      </w:r>
      <w:r w:rsidRPr="006C6E42">
        <w:rPr>
          <w:i/>
          <w:szCs w:val="24"/>
          <w:lang w:val="en-US"/>
        </w:rPr>
        <w:t>by</w:t>
      </w:r>
      <w:r w:rsidRPr="006C6E42">
        <w:rPr>
          <w:szCs w:val="24"/>
          <w:lang w:val="en-US"/>
        </w:rPr>
        <w:t xml:space="preserve"> </w:t>
      </w:r>
      <w:r w:rsidRPr="006C6E42">
        <w:rPr>
          <w:i/>
          <w:szCs w:val="24"/>
          <w:lang w:val="en-US"/>
        </w:rPr>
        <w:t>level</w:t>
      </w:r>
      <w:r w:rsidRPr="006C6E42">
        <w:rPr>
          <w:szCs w:val="24"/>
          <w:lang w:val="en-US"/>
        </w:rPr>
        <w:t xml:space="preserve"> </w:t>
      </w:r>
      <w:r w:rsidRPr="006C6E42">
        <w:rPr>
          <w:i/>
          <w:szCs w:val="24"/>
        </w:rPr>
        <w:t>2x2</w:t>
      </w:r>
      <w:r w:rsidRPr="006C6E42">
        <w:rPr>
          <w:szCs w:val="24"/>
          <w:lang w:val="en-US"/>
        </w:rPr>
        <w:t>.</w:t>
      </w:r>
      <w:proofErr w:type="gramEnd"/>
      <w:r w:rsidRPr="006C6E42">
        <w:rPr>
          <w:szCs w:val="24"/>
          <w:lang w:val="en-US"/>
        </w:rPr>
        <w:t xml:space="preserve"> Populasi dalam penelitian ini adalah seluruh </w:t>
      </w:r>
      <w:r w:rsidRPr="006C6E42">
        <w:rPr>
          <w:szCs w:val="24"/>
        </w:rPr>
        <w:t>petinju</w:t>
      </w:r>
      <w:r w:rsidRPr="006C6E42">
        <w:rPr>
          <w:szCs w:val="24"/>
          <w:lang w:val="en-US"/>
        </w:rPr>
        <w:t xml:space="preserve"> laki-laki </w:t>
      </w:r>
      <w:r w:rsidRPr="006C6E42">
        <w:rPr>
          <w:szCs w:val="24"/>
        </w:rPr>
        <w:t>sekolah tinju lipang bajeng takalar</w:t>
      </w:r>
      <w:r w:rsidRPr="006C6E42">
        <w:rPr>
          <w:szCs w:val="24"/>
          <w:lang w:val="en-US"/>
        </w:rPr>
        <w:t xml:space="preserve"> berjumlah </w:t>
      </w:r>
      <w:r w:rsidR="00B04077" w:rsidRPr="006C6E42">
        <w:rPr>
          <w:szCs w:val="24"/>
        </w:rPr>
        <w:t>86</w:t>
      </w:r>
      <w:r w:rsidRPr="006C6E42">
        <w:rPr>
          <w:szCs w:val="24"/>
          <w:lang w:val="en-US"/>
        </w:rPr>
        <w:t xml:space="preserve"> orang</w:t>
      </w:r>
      <w:r w:rsidRPr="006C6E42">
        <w:rPr>
          <w:szCs w:val="24"/>
        </w:rPr>
        <w:t xml:space="preserve"> kategori </w:t>
      </w:r>
      <w:r w:rsidRPr="006C6E42">
        <w:rPr>
          <w:i/>
          <w:szCs w:val="24"/>
        </w:rPr>
        <w:t>Youth</w:t>
      </w:r>
      <w:r w:rsidRPr="006C6E42">
        <w:rPr>
          <w:szCs w:val="24"/>
          <w:lang w:val="en-US"/>
        </w:rPr>
        <w:t xml:space="preserve"> dengan sampel </w:t>
      </w:r>
      <w:r w:rsidRPr="006C6E42">
        <w:rPr>
          <w:szCs w:val="24"/>
        </w:rPr>
        <w:t>60</w:t>
      </w:r>
      <w:r w:rsidRPr="006C6E42">
        <w:rPr>
          <w:szCs w:val="24"/>
          <w:lang w:val="en-US"/>
        </w:rPr>
        <w:t xml:space="preserve"> orang, </w:t>
      </w:r>
      <w:r w:rsidRPr="006C6E42">
        <w:rPr>
          <w:szCs w:val="24"/>
        </w:rPr>
        <w:t>30</w:t>
      </w:r>
      <w:r w:rsidRPr="006C6E42">
        <w:rPr>
          <w:szCs w:val="24"/>
          <w:lang w:val="en-US"/>
        </w:rPr>
        <w:t xml:space="preserve"> orang diantaranya adalah kelompok </w:t>
      </w:r>
      <w:r w:rsidRPr="006C6E42">
        <w:rPr>
          <w:szCs w:val="24"/>
        </w:rPr>
        <w:t xml:space="preserve">latihan </w:t>
      </w:r>
      <w:r w:rsidRPr="006C6E42">
        <w:rPr>
          <w:i/>
          <w:szCs w:val="24"/>
        </w:rPr>
        <w:t>Bench Press</w:t>
      </w:r>
      <w:r w:rsidRPr="006C6E42">
        <w:rPr>
          <w:szCs w:val="24"/>
        </w:rPr>
        <w:t xml:space="preserve"> </w:t>
      </w:r>
      <w:r w:rsidRPr="006C6E42">
        <w:rPr>
          <w:szCs w:val="24"/>
          <w:lang w:val="en-US"/>
        </w:rPr>
        <w:t xml:space="preserve">dan </w:t>
      </w:r>
      <w:r w:rsidRPr="006C6E42">
        <w:rPr>
          <w:szCs w:val="24"/>
        </w:rPr>
        <w:t>30</w:t>
      </w:r>
      <w:r w:rsidRPr="006C6E42">
        <w:rPr>
          <w:szCs w:val="24"/>
          <w:lang w:val="en-US"/>
        </w:rPr>
        <w:t xml:space="preserve"> orang lainnya kelompok </w:t>
      </w:r>
      <w:r w:rsidRPr="006C6E42">
        <w:rPr>
          <w:i/>
          <w:szCs w:val="24"/>
        </w:rPr>
        <w:lastRenderedPageBreak/>
        <w:t>Dumbell</w:t>
      </w:r>
      <w:r w:rsidRPr="006C6E42">
        <w:rPr>
          <w:szCs w:val="24"/>
          <w:lang w:val="en-US"/>
        </w:rPr>
        <w:t xml:space="preserve">. </w:t>
      </w:r>
      <w:proofErr w:type="gramStart"/>
      <w:r w:rsidRPr="006C6E42">
        <w:rPr>
          <w:szCs w:val="24"/>
        </w:rPr>
        <w:t>A</w:t>
      </w:r>
      <w:r w:rsidRPr="006C6E42">
        <w:rPr>
          <w:szCs w:val="24"/>
          <w:lang w:val="en-US"/>
        </w:rPr>
        <w:t xml:space="preserve">danya pengaruh latihan </w:t>
      </w:r>
      <w:r w:rsidRPr="006C6E42">
        <w:rPr>
          <w:i/>
          <w:szCs w:val="24"/>
        </w:rPr>
        <w:t>Bench Press</w:t>
      </w:r>
      <w:r w:rsidRPr="006C6E42">
        <w:rPr>
          <w:szCs w:val="24"/>
        </w:rPr>
        <w:t xml:space="preserve"> dan </w:t>
      </w:r>
      <w:r w:rsidRPr="006C6E42">
        <w:rPr>
          <w:szCs w:val="24"/>
          <w:lang w:val="en-US"/>
        </w:rPr>
        <w:t xml:space="preserve">latihan </w:t>
      </w:r>
      <w:r w:rsidRPr="006C6E42">
        <w:rPr>
          <w:i/>
          <w:szCs w:val="24"/>
        </w:rPr>
        <w:t>Dumbell</w:t>
      </w:r>
      <w:r w:rsidRPr="006C6E42">
        <w:rPr>
          <w:szCs w:val="24"/>
          <w:lang w:val="en-US"/>
        </w:rPr>
        <w:t>,</w:t>
      </w:r>
      <w:r w:rsidRPr="006C6E42">
        <w:rPr>
          <w:szCs w:val="24"/>
        </w:rPr>
        <w:t xml:space="preserve"> sedangkan koordinasi mata tangan adalah variabel atribut yang melekat alami pada petinju.</w:t>
      </w:r>
      <w:proofErr w:type="gramEnd"/>
      <w:r w:rsidRPr="006C6E42">
        <w:rPr>
          <w:szCs w:val="24"/>
        </w:rPr>
        <w:t xml:space="preserve"> </w:t>
      </w:r>
      <w:proofErr w:type="gramStart"/>
      <w:r w:rsidR="006E6385" w:rsidRPr="006C6E42">
        <w:rPr>
          <w:szCs w:val="24"/>
        </w:rPr>
        <w:t>Lokasi</w:t>
      </w:r>
      <w:r w:rsidR="006E6385" w:rsidRPr="006C6E42">
        <w:rPr>
          <w:szCs w:val="24"/>
          <w:lang w:val="id-ID"/>
        </w:rPr>
        <w:t xml:space="preserve"> p</w:t>
      </w:r>
      <w:r w:rsidR="006E6385" w:rsidRPr="006C6E42">
        <w:rPr>
          <w:szCs w:val="24"/>
        </w:rPr>
        <w:t>enelitian ini rencana dilaksanakan</w:t>
      </w:r>
      <w:r w:rsidR="006E6385" w:rsidRPr="006C6E42">
        <w:rPr>
          <w:szCs w:val="24"/>
          <w:lang w:val="id-ID"/>
        </w:rPr>
        <w:t xml:space="preserve"> </w:t>
      </w:r>
      <w:r w:rsidR="006E6385" w:rsidRPr="006C6E42">
        <w:rPr>
          <w:szCs w:val="24"/>
        </w:rPr>
        <w:t>di</w:t>
      </w:r>
      <w:r w:rsidR="006E6385" w:rsidRPr="006C6E42">
        <w:rPr>
          <w:szCs w:val="24"/>
          <w:lang w:val="id-ID"/>
        </w:rPr>
        <w:t xml:space="preserve"> Sekolah tinju yang berada di kabupaten Takalar.</w:t>
      </w:r>
      <w:proofErr w:type="gramEnd"/>
    </w:p>
    <w:p w:rsidR="00B04077" w:rsidRPr="006C6E42" w:rsidRDefault="00B04077" w:rsidP="006C6E42">
      <w:pPr>
        <w:spacing w:line="360" w:lineRule="auto"/>
        <w:ind w:firstLine="709"/>
        <w:rPr>
          <w:szCs w:val="24"/>
          <w:lang w:val="id-ID"/>
        </w:rPr>
      </w:pPr>
      <w:r w:rsidRPr="006C6E42">
        <w:rPr>
          <w:szCs w:val="24"/>
          <w:lang w:val="id-ID"/>
        </w:rPr>
        <w:t>Selanjutnya dari hasil rengking,</w:t>
      </w:r>
      <w:r w:rsidRPr="006C6E42">
        <w:rPr>
          <w:szCs w:val="24"/>
        </w:rPr>
        <w:t xml:space="preserve"> maka penulis melakukan manipulasi kepada sampel dengan membagi kelompok berdasarkan pendapat Verducci (1980 :176), yaitu 27 % ke atas dan 27 % ke bawah. </w:t>
      </w:r>
      <w:proofErr w:type="gramStart"/>
      <w:r w:rsidRPr="006C6E42">
        <w:rPr>
          <w:szCs w:val="24"/>
        </w:rPr>
        <w:t>Rangking teratas 30 orang kategori koordinasi mata tangan tinggi, dan rengking terbawah 30 orang kategori koordinasi mata tangan rendah.</w:t>
      </w:r>
      <w:proofErr w:type="gramEnd"/>
      <w:r w:rsidRPr="006C6E42">
        <w:rPr>
          <w:szCs w:val="24"/>
        </w:rPr>
        <w:t xml:space="preserve"> </w:t>
      </w:r>
      <w:proofErr w:type="gramStart"/>
      <w:r w:rsidRPr="006C6E42">
        <w:rPr>
          <w:szCs w:val="24"/>
        </w:rPr>
        <w:t>Sehingga sampel yang diambil total 60 orang.</w:t>
      </w:r>
      <w:proofErr w:type="gramEnd"/>
      <w:r w:rsidRPr="006C6E42">
        <w:rPr>
          <w:szCs w:val="24"/>
        </w:rPr>
        <w:t xml:space="preserve"> Kemudian tiap kelompok tinggi dan rendah dibagi ke dalam masing-masing 2 kelompok koordinasi latihan Bench Press dan koordinasi latihan Dumbell dengan </w:t>
      </w:r>
      <w:proofErr w:type="gramStart"/>
      <w:r w:rsidRPr="006C6E42">
        <w:rPr>
          <w:szCs w:val="24"/>
        </w:rPr>
        <w:t>cara</w:t>
      </w:r>
      <w:proofErr w:type="gramEnd"/>
      <w:r w:rsidRPr="006C6E42">
        <w:rPr>
          <w:szCs w:val="24"/>
        </w:rPr>
        <w:t xml:space="preserve"> undian, sehingga menjadi 4 kelompok sesuai dengan kebutuhan.</w:t>
      </w:r>
    </w:p>
    <w:p w:rsidR="00F83B82" w:rsidRPr="006C6E42" w:rsidRDefault="00F83B82" w:rsidP="006C6E42">
      <w:pPr>
        <w:spacing w:line="360" w:lineRule="auto"/>
        <w:ind w:firstLine="709"/>
        <w:rPr>
          <w:sz w:val="25"/>
          <w:szCs w:val="25"/>
          <w:lang w:val="id-ID" w:eastAsia="id-ID"/>
        </w:rPr>
      </w:pPr>
      <w:r w:rsidRPr="006C6E42">
        <w:rPr>
          <w:sz w:val="25"/>
          <w:szCs w:val="25"/>
          <w:lang w:val="id-ID" w:eastAsia="id-ID"/>
        </w:rPr>
        <w:t xml:space="preserve">Pembagian kelompok dengan cara ini akan lebih objektif bagi semua subjek penelitian, hal ini didasarkan atas kesempatan yang sama bagi semua objek untuk masuk ke dalam tiap kelompok. </w:t>
      </w:r>
    </w:p>
    <w:p w:rsidR="00F83B82" w:rsidRPr="006C6E42" w:rsidRDefault="00F83B82" w:rsidP="006C6E42">
      <w:pPr>
        <w:spacing w:line="360" w:lineRule="auto"/>
        <w:ind w:firstLine="709"/>
        <w:rPr>
          <w:szCs w:val="24"/>
          <w:lang w:val="en-US"/>
        </w:rPr>
      </w:pPr>
      <w:r w:rsidRPr="006C6E42">
        <w:rPr>
          <w:szCs w:val="24"/>
          <w:lang w:val="id-ID"/>
        </w:rPr>
        <w:t xml:space="preserve"> Adapun pembagian kelompok kedalam masing-masing sel dilakukan dengan cara diundi</w:t>
      </w:r>
      <w:r w:rsidRPr="006C6E42">
        <w:rPr>
          <w:i/>
          <w:szCs w:val="24"/>
          <w:lang w:val="id-ID"/>
        </w:rPr>
        <w:t>.</w:t>
      </w:r>
      <w:r w:rsidR="007B65AF" w:rsidRPr="006C6E42">
        <w:rPr>
          <w:i/>
          <w:szCs w:val="24"/>
          <w:lang w:val="en-US"/>
        </w:rPr>
        <w:t xml:space="preserve"> </w:t>
      </w:r>
      <w:r w:rsidRPr="006C6E42">
        <w:rPr>
          <w:szCs w:val="24"/>
          <w:lang w:val="id-ID"/>
        </w:rPr>
        <w:t xml:space="preserve">Yaitu kelompok latihan </w:t>
      </w:r>
      <w:r w:rsidRPr="006C6E42">
        <w:rPr>
          <w:i/>
          <w:szCs w:val="24"/>
          <w:lang w:val="id-ID"/>
        </w:rPr>
        <w:t>Bench Press</w:t>
      </w:r>
      <w:r w:rsidRPr="006C6E42">
        <w:rPr>
          <w:szCs w:val="24"/>
          <w:lang w:val="id-ID"/>
        </w:rPr>
        <w:t xml:space="preserve"> dengan koordinasi mata tangan tinggi sebanyak 15 orang dan koordinasi mata tangan rendah sebanyak 15 orang. Dan kelompok latihan </w:t>
      </w:r>
      <w:r w:rsidRPr="006C6E42">
        <w:rPr>
          <w:i/>
          <w:szCs w:val="24"/>
          <w:lang w:val="id-ID"/>
        </w:rPr>
        <w:t>Dumbell</w:t>
      </w:r>
      <w:r w:rsidRPr="006C6E42">
        <w:rPr>
          <w:szCs w:val="24"/>
          <w:lang w:val="id-ID"/>
        </w:rPr>
        <w:t xml:space="preserve"> koordinasi mata tangan tinggi sebanyak 15 orang dan kelompok koordinasi mata rendah sebanyak 15 orang. </w:t>
      </w:r>
    </w:p>
    <w:p w:rsidR="007B65AF" w:rsidRPr="006C6E42" w:rsidRDefault="007B65AF" w:rsidP="007B65AF">
      <w:pPr>
        <w:spacing w:line="360" w:lineRule="auto"/>
        <w:ind w:firstLine="709"/>
        <w:rPr>
          <w:szCs w:val="24"/>
          <w:lang w:val="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2040"/>
        <w:gridCol w:w="2038"/>
        <w:gridCol w:w="1930"/>
      </w:tblGrid>
      <w:tr w:rsidR="00F83B82" w:rsidRPr="006C6E42" w:rsidTr="007B65AF">
        <w:trPr>
          <w:trHeight w:val="471"/>
          <w:jc w:val="center"/>
        </w:trPr>
        <w:tc>
          <w:tcPr>
            <w:tcW w:w="1930" w:type="dxa"/>
            <w:vMerge w:val="restart"/>
          </w:tcPr>
          <w:p w:rsidR="00F83B82" w:rsidRPr="006C6E42" w:rsidRDefault="00F83B82" w:rsidP="003B2E30">
            <w:pPr>
              <w:jc w:val="center"/>
              <w:rPr>
                <w:b/>
                <w:szCs w:val="24"/>
                <w:lang w:val="id-ID"/>
              </w:rPr>
            </w:pPr>
          </w:p>
          <w:p w:rsidR="00F83B82" w:rsidRPr="006C6E42" w:rsidRDefault="00F83B82" w:rsidP="007B65AF">
            <w:pPr>
              <w:ind w:firstLine="0"/>
              <w:jc w:val="center"/>
              <w:rPr>
                <w:b/>
                <w:szCs w:val="24"/>
                <w:lang w:val="id-ID"/>
              </w:rPr>
            </w:pPr>
            <w:r w:rsidRPr="006C6E42">
              <w:rPr>
                <w:b/>
                <w:szCs w:val="24"/>
                <w:lang w:val="id-ID"/>
              </w:rPr>
              <w:t>Kemampuan Koordinasi</w:t>
            </w:r>
          </w:p>
        </w:tc>
        <w:tc>
          <w:tcPr>
            <w:tcW w:w="4078" w:type="dxa"/>
            <w:gridSpan w:val="2"/>
            <w:tcBorders>
              <w:bottom w:val="single" w:sz="4" w:space="0" w:color="auto"/>
            </w:tcBorders>
          </w:tcPr>
          <w:p w:rsidR="00F83B82" w:rsidRPr="006C6E42" w:rsidRDefault="00F83B82" w:rsidP="003B2E30">
            <w:pPr>
              <w:spacing w:line="480" w:lineRule="auto"/>
              <w:jc w:val="center"/>
              <w:rPr>
                <w:b/>
                <w:szCs w:val="24"/>
                <w:lang w:val="id-ID"/>
              </w:rPr>
            </w:pPr>
            <w:r w:rsidRPr="006C6E42">
              <w:rPr>
                <w:b/>
                <w:szCs w:val="24"/>
                <w:lang w:val="id-ID"/>
              </w:rPr>
              <w:t>Metode Latihan</w:t>
            </w:r>
          </w:p>
        </w:tc>
        <w:tc>
          <w:tcPr>
            <w:tcW w:w="1930" w:type="dxa"/>
            <w:vMerge w:val="restart"/>
          </w:tcPr>
          <w:p w:rsidR="00F83B82" w:rsidRPr="006C6E42" w:rsidRDefault="00F83B82" w:rsidP="003B2E30">
            <w:pPr>
              <w:spacing w:line="480" w:lineRule="auto"/>
              <w:jc w:val="center"/>
              <w:rPr>
                <w:b/>
                <w:szCs w:val="24"/>
                <w:lang w:val="id-ID"/>
              </w:rPr>
            </w:pPr>
          </w:p>
          <w:p w:rsidR="00F83B82" w:rsidRPr="006C6E42" w:rsidRDefault="00F83B82" w:rsidP="003B2E30">
            <w:pPr>
              <w:spacing w:line="480" w:lineRule="auto"/>
              <w:jc w:val="center"/>
              <w:rPr>
                <w:b/>
                <w:szCs w:val="24"/>
                <w:lang w:val="id-ID"/>
              </w:rPr>
            </w:pPr>
            <w:r w:rsidRPr="006C6E42">
              <w:rPr>
                <w:b/>
                <w:szCs w:val="24"/>
                <w:lang w:val="id-ID"/>
              </w:rPr>
              <w:t>Jumlah</w:t>
            </w:r>
          </w:p>
        </w:tc>
      </w:tr>
      <w:tr w:rsidR="00F83B82" w:rsidRPr="006C6E42" w:rsidTr="007B65AF">
        <w:trPr>
          <w:trHeight w:val="488"/>
          <w:jc w:val="center"/>
        </w:trPr>
        <w:tc>
          <w:tcPr>
            <w:tcW w:w="1930" w:type="dxa"/>
            <w:vMerge/>
          </w:tcPr>
          <w:p w:rsidR="00F83B82" w:rsidRPr="006C6E42" w:rsidRDefault="00F83B82" w:rsidP="003B2E30">
            <w:pPr>
              <w:spacing w:line="480" w:lineRule="auto"/>
              <w:jc w:val="center"/>
              <w:rPr>
                <w:szCs w:val="24"/>
                <w:lang w:val="id-ID"/>
              </w:rPr>
            </w:pPr>
          </w:p>
        </w:tc>
        <w:tc>
          <w:tcPr>
            <w:tcW w:w="2040" w:type="dxa"/>
            <w:tcBorders>
              <w:top w:val="single" w:sz="4" w:space="0" w:color="auto"/>
              <w:right w:val="single" w:sz="4" w:space="0" w:color="auto"/>
            </w:tcBorders>
          </w:tcPr>
          <w:p w:rsidR="00F83B82" w:rsidRPr="006C6E42" w:rsidRDefault="00F83B82" w:rsidP="003B2E30">
            <w:pPr>
              <w:spacing w:line="480" w:lineRule="auto"/>
              <w:jc w:val="center"/>
              <w:rPr>
                <w:b/>
                <w:szCs w:val="24"/>
                <w:lang w:val="id-ID"/>
              </w:rPr>
            </w:pPr>
            <w:r w:rsidRPr="006C6E42">
              <w:rPr>
                <w:b/>
                <w:szCs w:val="24"/>
                <w:lang w:val="id-ID"/>
              </w:rPr>
              <w:t>Bench Press</w:t>
            </w:r>
          </w:p>
        </w:tc>
        <w:tc>
          <w:tcPr>
            <w:tcW w:w="2038" w:type="dxa"/>
            <w:tcBorders>
              <w:top w:val="single" w:sz="4" w:space="0" w:color="auto"/>
              <w:right w:val="single" w:sz="4" w:space="0" w:color="auto"/>
            </w:tcBorders>
          </w:tcPr>
          <w:p w:rsidR="00F83B82" w:rsidRPr="006C6E42" w:rsidRDefault="00F83B82" w:rsidP="003B2E30">
            <w:pPr>
              <w:spacing w:line="480" w:lineRule="auto"/>
              <w:jc w:val="center"/>
              <w:rPr>
                <w:b/>
                <w:szCs w:val="24"/>
                <w:lang w:val="id-ID"/>
              </w:rPr>
            </w:pPr>
            <w:r w:rsidRPr="006C6E42">
              <w:rPr>
                <w:b/>
                <w:szCs w:val="24"/>
                <w:lang w:val="id-ID"/>
              </w:rPr>
              <w:t>Dumbell</w:t>
            </w:r>
          </w:p>
        </w:tc>
        <w:tc>
          <w:tcPr>
            <w:tcW w:w="1930" w:type="dxa"/>
            <w:vMerge/>
            <w:tcBorders>
              <w:left w:val="single" w:sz="4" w:space="0" w:color="auto"/>
            </w:tcBorders>
          </w:tcPr>
          <w:p w:rsidR="00F83B82" w:rsidRPr="006C6E42" w:rsidRDefault="00F83B82" w:rsidP="003B2E30">
            <w:pPr>
              <w:spacing w:line="480" w:lineRule="auto"/>
              <w:jc w:val="center"/>
              <w:rPr>
                <w:szCs w:val="24"/>
                <w:lang w:val="id-ID"/>
              </w:rPr>
            </w:pPr>
          </w:p>
        </w:tc>
      </w:tr>
      <w:tr w:rsidR="00F83B82" w:rsidRPr="006C6E42" w:rsidTr="007B65AF">
        <w:trPr>
          <w:jc w:val="center"/>
        </w:trPr>
        <w:tc>
          <w:tcPr>
            <w:tcW w:w="1930" w:type="dxa"/>
          </w:tcPr>
          <w:p w:rsidR="00F83B82" w:rsidRPr="006C6E42" w:rsidRDefault="00F83B82" w:rsidP="007B65AF">
            <w:pPr>
              <w:spacing w:line="480" w:lineRule="auto"/>
              <w:jc w:val="center"/>
              <w:rPr>
                <w:szCs w:val="24"/>
                <w:lang w:val="id-ID"/>
              </w:rPr>
            </w:pPr>
            <w:r w:rsidRPr="006C6E42">
              <w:rPr>
                <w:szCs w:val="24"/>
                <w:lang w:val="id-ID"/>
              </w:rPr>
              <w:t>Tinggi</w:t>
            </w:r>
          </w:p>
        </w:tc>
        <w:tc>
          <w:tcPr>
            <w:tcW w:w="2040" w:type="dxa"/>
          </w:tcPr>
          <w:p w:rsidR="00F83B82" w:rsidRPr="006C6E42" w:rsidRDefault="00F83B82" w:rsidP="007B65AF">
            <w:pPr>
              <w:spacing w:line="480" w:lineRule="auto"/>
              <w:jc w:val="center"/>
              <w:rPr>
                <w:szCs w:val="24"/>
                <w:lang w:val="id-ID"/>
              </w:rPr>
            </w:pPr>
            <w:r w:rsidRPr="006C6E42">
              <w:rPr>
                <w:szCs w:val="24"/>
                <w:lang w:val="id-ID"/>
              </w:rPr>
              <w:t>15</w:t>
            </w:r>
          </w:p>
        </w:tc>
        <w:tc>
          <w:tcPr>
            <w:tcW w:w="2038" w:type="dxa"/>
          </w:tcPr>
          <w:p w:rsidR="00F83B82" w:rsidRPr="006C6E42" w:rsidRDefault="00F83B82" w:rsidP="007B65AF">
            <w:pPr>
              <w:spacing w:line="480" w:lineRule="auto"/>
              <w:jc w:val="center"/>
              <w:rPr>
                <w:szCs w:val="24"/>
                <w:lang w:val="id-ID"/>
              </w:rPr>
            </w:pPr>
            <w:r w:rsidRPr="006C6E42">
              <w:rPr>
                <w:szCs w:val="24"/>
                <w:lang w:val="id-ID"/>
              </w:rPr>
              <w:t>15</w:t>
            </w:r>
          </w:p>
        </w:tc>
        <w:tc>
          <w:tcPr>
            <w:tcW w:w="1930" w:type="dxa"/>
          </w:tcPr>
          <w:p w:rsidR="00F83B82" w:rsidRPr="006C6E42" w:rsidRDefault="00F83B82" w:rsidP="007B65AF">
            <w:pPr>
              <w:spacing w:line="480" w:lineRule="auto"/>
              <w:jc w:val="center"/>
              <w:rPr>
                <w:szCs w:val="24"/>
                <w:lang w:val="id-ID"/>
              </w:rPr>
            </w:pPr>
            <w:r w:rsidRPr="006C6E42">
              <w:rPr>
                <w:szCs w:val="24"/>
                <w:lang w:val="id-ID"/>
              </w:rPr>
              <w:t>30</w:t>
            </w:r>
          </w:p>
        </w:tc>
      </w:tr>
      <w:tr w:rsidR="00F83B82" w:rsidRPr="006C6E42" w:rsidTr="007B65AF">
        <w:trPr>
          <w:jc w:val="center"/>
        </w:trPr>
        <w:tc>
          <w:tcPr>
            <w:tcW w:w="1930" w:type="dxa"/>
          </w:tcPr>
          <w:p w:rsidR="00F83B82" w:rsidRPr="006C6E42" w:rsidRDefault="00F83B82" w:rsidP="007B65AF">
            <w:pPr>
              <w:spacing w:line="480" w:lineRule="auto"/>
              <w:jc w:val="center"/>
              <w:rPr>
                <w:szCs w:val="24"/>
                <w:lang w:val="id-ID"/>
              </w:rPr>
            </w:pPr>
            <w:r w:rsidRPr="006C6E42">
              <w:rPr>
                <w:szCs w:val="24"/>
                <w:lang w:val="id-ID"/>
              </w:rPr>
              <w:t>Rendah</w:t>
            </w:r>
          </w:p>
        </w:tc>
        <w:tc>
          <w:tcPr>
            <w:tcW w:w="2040" w:type="dxa"/>
          </w:tcPr>
          <w:p w:rsidR="00F83B82" w:rsidRPr="006C6E42" w:rsidRDefault="00F83B82" w:rsidP="007B65AF">
            <w:pPr>
              <w:spacing w:line="480" w:lineRule="auto"/>
              <w:jc w:val="center"/>
              <w:rPr>
                <w:szCs w:val="24"/>
                <w:lang w:val="id-ID"/>
              </w:rPr>
            </w:pPr>
            <w:r w:rsidRPr="006C6E42">
              <w:rPr>
                <w:szCs w:val="24"/>
                <w:lang w:val="id-ID"/>
              </w:rPr>
              <w:t>15</w:t>
            </w:r>
          </w:p>
        </w:tc>
        <w:tc>
          <w:tcPr>
            <w:tcW w:w="2038" w:type="dxa"/>
          </w:tcPr>
          <w:p w:rsidR="00F83B82" w:rsidRPr="006C6E42" w:rsidRDefault="00F83B82" w:rsidP="007B65AF">
            <w:pPr>
              <w:spacing w:line="480" w:lineRule="auto"/>
              <w:jc w:val="center"/>
              <w:rPr>
                <w:szCs w:val="24"/>
                <w:lang w:val="id-ID"/>
              </w:rPr>
            </w:pPr>
            <w:r w:rsidRPr="006C6E42">
              <w:rPr>
                <w:szCs w:val="24"/>
                <w:lang w:val="id-ID"/>
              </w:rPr>
              <w:t>15</w:t>
            </w:r>
          </w:p>
        </w:tc>
        <w:tc>
          <w:tcPr>
            <w:tcW w:w="1930" w:type="dxa"/>
          </w:tcPr>
          <w:p w:rsidR="00F83B82" w:rsidRPr="006C6E42" w:rsidRDefault="00F83B82" w:rsidP="007B65AF">
            <w:pPr>
              <w:spacing w:line="480" w:lineRule="auto"/>
              <w:jc w:val="center"/>
              <w:rPr>
                <w:szCs w:val="24"/>
                <w:lang w:val="id-ID"/>
              </w:rPr>
            </w:pPr>
            <w:r w:rsidRPr="006C6E42">
              <w:rPr>
                <w:szCs w:val="24"/>
                <w:lang w:val="id-ID"/>
              </w:rPr>
              <w:t>30</w:t>
            </w:r>
          </w:p>
        </w:tc>
      </w:tr>
      <w:tr w:rsidR="00F83B82" w:rsidRPr="006C6E42" w:rsidTr="007B65AF">
        <w:trPr>
          <w:jc w:val="center"/>
        </w:trPr>
        <w:tc>
          <w:tcPr>
            <w:tcW w:w="1930" w:type="dxa"/>
          </w:tcPr>
          <w:p w:rsidR="00F83B82" w:rsidRPr="006C6E42" w:rsidRDefault="00F83B82" w:rsidP="007B65AF">
            <w:pPr>
              <w:spacing w:line="480" w:lineRule="auto"/>
              <w:jc w:val="center"/>
              <w:rPr>
                <w:szCs w:val="24"/>
                <w:lang w:val="id-ID"/>
              </w:rPr>
            </w:pPr>
            <w:r w:rsidRPr="006C6E42">
              <w:rPr>
                <w:szCs w:val="24"/>
                <w:lang w:val="id-ID"/>
              </w:rPr>
              <w:t>Total</w:t>
            </w:r>
          </w:p>
        </w:tc>
        <w:tc>
          <w:tcPr>
            <w:tcW w:w="2040" w:type="dxa"/>
          </w:tcPr>
          <w:p w:rsidR="00F83B82" w:rsidRPr="006C6E42" w:rsidRDefault="00F83B82" w:rsidP="007B65AF">
            <w:pPr>
              <w:spacing w:line="480" w:lineRule="auto"/>
              <w:jc w:val="center"/>
              <w:rPr>
                <w:szCs w:val="24"/>
                <w:lang w:val="id-ID"/>
              </w:rPr>
            </w:pPr>
            <w:r w:rsidRPr="006C6E42">
              <w:rPr>
                <w:szCs w:val="24"/>
                <w:lang w:val="id-ID"/>
              </w:rPr>
              <w:t>30</w:t>
            </w:r>
          </w:p>
        </w:tc>
        <w:tc>
          <w:tcPr>
            <w:tcW w:w="2038" w:type="dxa"/>
          </w:tcPr>
          <w:p w:rsidR="00F83B82" w:rsidRPr="006C6E42" w:rsidRDefault="00F83B82" w:rsidP="007B65AF">
            <w:pPr>
              <w:spacing w:line="480" w:lineRule="auto"/>
              <w:jc w:val="center"/>
              <w:rPr>
                <w:szCs w:val="24"/>
                <w:lang w:val="id-ID"/>
              </w:rPr>
            </w:pPr>
            <w:r w:rsidRPr="006C6E42">
              <w:rPr>
                <w:szCs w:val="24"/>
                <w:lang w:val="id-ID"/>
              </w:rPr>
              <w:t>30</w:t>
            </w:r>
          </w:p>
        </w:tc>
        <w:tc>
          <w:tcPr>
            <w:tcW w:w="1930" w:type="dxa"/>
          </w:tcPr>
          <w:p w:rsidR="00F83B82" w:rsidRPr="006C6E42" w:rsidRDefault="00F83B82" w:rsidP="007B65AF">
            <w:pPr>
              <w:spacing w:line="480" w:lineRule="auto"/>
              <w:jc w:val="center"/>
              <w:rPr>
                <w:szCs w:val="24"/>
                <w:lang w:val="id-ID"/>
              </w:rPr>
            </w:pPr>
            <w:r w:rsidRPr="006C6E42">
              <w:rPr>
                <w:szCs w:val="24"/>
                <w:lang w:val="id-ID"/>
              </w:rPr>
              <w:t>60</w:t>
            </w:r>
          </w:p>
        </w:tc>
      </w:tr>
    </w:tbl>
    <w:p w:rsidR="00F83B82" w:rsidRPr="006C6E42" w:rsidRDefault="00F83B82" w:rsidP="00F83B82">
      <w:pPr>
        <w:rPr>
          <w:szCs w:val="24"/>
          <w:lang w:val="id-ID" w:eastAsia="id-ID"/>
        </w:rPr>
      </w:pPr>
    </w:p>
    <w:p w:rsidR="00F83B82" w:rsidRPr="006C6E42" w:rsidRDefault="00770820" w:rsidP="00F83B82">
      <w:pPr>
        <w:jc w:val="center"/>
        <w:rPr>
          <w:szCs w:val="24"/>
          <w:lang w:val="id-ID"/>
        </w:rPr>
      </w:pPr>
      <w:r w:rsidRPr="006C6E42">
        <w:rPr>
          <w:szCs w:val="24"/>
          <w:lang w:val="id-ID"/>
        </w:rPr>
        <w:t xml:space="preserve">Tabel </w:t>
      </w:r>
      <w:r w:rsidR="00F83B82" w:rsidRPr="006C6E42">
        <w:rPr>
          <w:szCs w:val="24"/>
          <w:lang w:val="id-ID"/>
        </w:rPr>
        <w:t xml:space="preserve">1 Komposisi Hasil Pengelompokan Sampel </w:t>
      </w:r>
    </w:p>
    <w:p w:rsidR="00F83B82" w:rsidRPr="006C6E42" w:rsidRDefault="00F83B82" w:rsidP="00F83B82">
      <w:pPr>
        <w:jc w:val="center"/>
        <w:rPr>
          <w:szCs w:val="24"/>
          <w:lang w:val="en-US"/>
        </w:rPr>
      </w:pPr>
      <w:r w:rsidRPr="006C6E42">
        <w:rPr>
          <w:szCs w:val="24"/>
          <w:lang w:val="id-ID"/>
        </w:rPr>
        <w:t>Eksperimen Treadment by level 2x2</w:t>
      </w:r>
    </w:p>
    <w:p w:rsidR="00F514C0" w:rsidRPr="006C6E42" w:rsidRDefault="00F514C0" w:rsidP="00F83B82">
      <w:pPr>
        <w:jc w:val="center"/>
        <w:rPr>
          <w:szCs w:val="24"/>
          <w:lang w:val="en-US"/>
        </w:rPr>
      </w:pPr>
    </w:p>
    <w:p w:rsidR="00F06F31" w:rsidRPr="006C6E42" w:rsidRDefault="00F06F31" w:rsidP="009116EF">
      <w:pPr>
        <w:autoSpaceDE w:val="0"/>
        <w:autoSpaceDN w:val="0"/>
        <w:adjustRightInd w:val="0"/>
        <w:spacing w:line="360" w:lineRule="auto"/>
        <w:ind w:firstLine="0"/>
        <w:rPr>
          <w:b/>
          <w:lang w:val="sv-SE"/>
        </w:rPr>
      </w:pPr>
    </w:p>
    <w:p w:rsidR="00F514C0" w:rsidRDefault="00F514C0" w:rsidP="009116EF">
      <w:pPr>
        <w:autoSpaceDE w:val="0"/>
        <w:autoSpaceDN w:val="0"/>
        <w:adjustRightInd w:val="0"/>
        <w:spacing w:line="360" w:lineRule="auto"/>
        <w:ind w:firstLine="0"/>
        <w:rPr>
          <w:b/>
          <w:lang w:val="sv-SE"/>
        </w:rPr>
      </w:pPr>
    </w:p>
    <w:p w:rsidR="002A2923" w:rsidRDefault="002A2923" w:rsidP="009116EF">
      <w:pPr>
        <w:autoSpaceDE w:val="0"/>
        <w:autoSpaceDN w:val="0"/>
        <w:adjustRightInd w:val="0"/>
        <w:spacing w:line="360" w:lineRule="auto"/>
        <w:ind w:firstLine="0"/>
        <w:rPr>
          <w:b/>
          <w:lang w:val="sv-SE"/>
        </w:rPr>
      </w:pPr>
    </w:p>
    <w:p w:rsidR="002A2923" w:rsidRPr="006C6E42" w:rsidRDefault="002A2923" w:rsidP="009116EF">
      <w:pPr>
        <w:autoSpaceDE w:val="0"/>
        <w:autoSpaceDN w:val="0"/>
        <w:adjustRightInd w:val="0"/>
        <w:spacing w:line="360" w:lineRule="auto"/>
        <w:ind w:firstLine="0"/>
        <w:rPr>
          <w:b/>
          <w:lang w:val="sv-SE"/>
        </w:rPr>
      </w:pP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8"/>
        <w:gridCol w:w="2331"/>
        <w:gridCol w:w="1496"/>
        <w:gridCol w:w="1701"/>
      </w:tblGrid>
      <w:tr w:rsidR="00F514C0" w:rsidRPr="006C6E42" w:rsidTr="003B2E30">
        <w:trPr>
          <w:trHeight w:val="1266"/>
          <w:jc w:val="center"/>
        </w:trPr>
        <w:tc>
          <w:tcPr>
            <w:tcW w:w="4749"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514C0" w:rsidRPr="006C6E42" w:rsidRDefault="00F514C0" w:rsidP="003B2E30">
            <w:pPr>
              <w:rPr>
                <w:szCs w:val="24"/>
                <w:lang w:val="id-ID"/>
              </w:rPr>
            </w:pPr>
            <w:r w:rsidRPr="006C6E42">
              <w:rPr>
                <w:szCs w:val="24"/>
                <w:lang w:val="id-ID"/>
              </w:rPr>
              <w:lastRenderedPageBreak/>
              <w:t xml:space="preserve">                   </w:t>
            </w:r>
          </w:p>
          <w:p w:rsidR="00F514C0" w:rsidRPr="006C6E42" w:rsidRDefault="00F514C0" w:rsidP="003B2E30">
            <w:pPr>
              <w:rPr>
                <w:szCs w:val="24"/>
                <w:lang w:val="id-ID"/>
              </w:rPr>
            </w:pPr>
            <w:r w:rsidRPr="006C6E42">
              <w:rPr>
                <w:szCs w:val="24"/>
                <w:lang w:val="id-ID"/>
              </w:rPr>
              <w:t xml:space="preserve">                                           Variabel Terikat</w:t>
            </w:r>
          </w:p>
          <w:p w:rsidR="00F514C0" w:rsidRPr="006C6E42" w:rsidRDefault="00F514C0" w:rsidP="003B2E30">
            <w:pPr>
              <w:tabs>
                <w:tab w:val="left" w:pos="237"/>
              </w:tabs>
              <w:rPr>
                <w:szCs w:val="24"/>
                <w:lang w:val="id-ID"/>
              </w:rPr>
            </w:pPr>
          </w:p>
          <w:p w:rsidR="00F514C0" w:rsidRPr="006C6E42" w:rsidRDefault="00F514C0" w:rsidP="003B2E30">
            <w:pPr>
              <w:tabs>
                <w:tab w:val="left" w:pos="237"/>
              </w:tabs>
              <w:rPr>
                <w:szCs w:val="24"/>
                <w:lang w:val="id-ID"/>
              </w:rPr>
            </w:pPr>
            <w:r w:rsidRPr="006C6E42">
              <w:rPr>
                <w:szCs w:val="24"/>
                <w:lang w:val="id-ID"/>
              </w:rPr>
              <w:t>Variabel Moderator</w:t>
            </w:r>
          </w:p>
        </w:tc>
        <w:tc>
          <w:tcPr>
            <w:tcW w:w="3197" w:type="dxa"/>
            <w:gridSpan w:val="2"/>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p>
          <w:p w:rsidR="00F514C0" w:rsidRPr="006C6E42" w:rsidRDefault="00F514C0" w:rsidP="003B2E30">
            <w:pPr>
              <w:spacing w:line="360" w:lineRule="auto"/>
              <w:jc w:val="center"/>
              <w:rPr>
                <w:szCs w:val="24"/>
                <w:lang w:val="id-ID"/>
              </w:rPr>
            </w:pPr>
            <w:r w:rsidRPr="006C6E42">
              <w:rPr>
                <w:szCs w:val="24"/>
                <w:lang w:val="id-ID"/>
              </w:rPr>
              <w:t>Latihan</w:t>
            </w:r>
          </w:p>
          <w:p w:rsidR="00F514C0" w:rsidRPr="006C6E42" w:rsidRDefault="00F514C0" w:rsidP="003B2E30">
            <w:pPr>
              <w:spacing w:line="360" w:lineRule="auto"/>
              <w:jc w:val="center"/>
              <w:rPr>
                <w:szCs w:val="24"/>
                <w:lang w:val="id-ID"/>
              </w:rPr>
            </w:pPr>
            <w:r w:rsidRPr="006C6E42">
              <w:rPr>
                <w:szCs w:val="24"/>
                <w:lang w:val="id-ID"/>
              </w:rPr>
              <w:t>(A)</w:t>
            </w:r>
          </w:p>
        </w:tc>
      </w:tr>
      <w:tr w:rsidR="00F514C0" w:rsidRPr="006C6E42" w:rsidTr="003B2E30">
        <w:trPr>
          <w:trHeight w:val="427"/>
          <w:jc w:val="center"/>
        </w:trPr>
        <w:tc>
          <w:tcPr>
            <w:tcW w:w="4749"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F514C0" w:rsidRPr="006C6E42" w:rsidRDefault="00F514C0" w:rsidP="003B2E30">
            <w:pPr>
              <w:jc w:val="center"/>
              <w:rPr>
                <w:szCs w:val="24"/>
                <w:lang w:val="id-ID"/>
              </w:rPr>
            </w:pPr>
          </w:p>
        </w:tc>
        <w:tc>
          <w:tcPr>
            <w:tcW w:w="1496"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i/>
                <w:szCs w:val="24"/>
                <w:lang w:val="id-ID"/>
              </w:rPr>
            </w:pPr>
            <w:r w:rsidRPr="006C6E42">
              <w:rPr>
                <w:i/>
                <w:szCs w:val="24"/>
                <w:lang w:val="id-ID"/>
              </w:rPr>
              <w:t xml:space="preserve">Bench Press </w:t>
            </w:r>
          </w:p>
          <w:p w:rsidR="00F514C0" w:rsidRPr="006C6E42" w:rsidRDefault="00F514C0" w:rsidP="003B2E30">
            <w:pPr>
              <w:jc w:val="center"/>
              <w:rPr>
                <w:i/>
                <w:szCs w:val="24"/>
                <w:lang w:val="id-ID"/>
              </w:rPr>
            </w:pPr>
            <w:r w:rsidRPr="006C6E42">
              <w:rPr>
                <w:szCs w:val="24"/>
                <w:lang w:val="id-ID"/>
              </w:rPr>
              <w:t>(A</w:t>
            </w:r>
            <w:r w:rsidRPr="006C6E42">
              <w:rPr>
                <w:szCs w:val="24"/>
                <w:vertAlign w:val="subscript"/>
                <w:lang w:val="id-ID"/>
              </w:rPr>
              <w:t>1</w:t>
            </w:r>
            <w:r w:rsidRPr="006C6E42">
              <w:rPr>
                <w:szCs w:val="24"/>
                <w:lang w:val="id-ID"/>
              </w:rPr>
              <w:t>)</w:t>
            </w:r>
          </w:p>
        </w:tc>
        <w:tc>
          <w:tcPr>
            <w:tcW w:w="1701"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i/>
                <w:szCs w:val="24"/>
                <w:lang w:val="id-ID"/>
              </w:rPr>
            </w:pPr>
            <w:r w:rsidRPr="006C6E42">
              <w:rPr>
                <w:i/>
                <w:szCs w:val="24"/>
                <w:lang w:val="id-ID"/>
              </w:rPr>
              <w:t xml:space="preserve">Dumbell </w:t>
            </w:r>
          </w:p>
          <w:p w:rsidR="00F514C0" w:rsidRPr="006C6E42" w:rsidRDefault="00F514C0" w:rsidP="003B2E30">
            <w:pPr>
              <w:jc w:val="center"/>
              <w:rPr>
                <w:i/>
                <w:szCs w:val="24"/>
                <w:lang w:val="id-ID"/>
              </w:rPr>
            </w:pPr>
            <w:r w:rsidRPr="006C6E42">
              <w:rPr>
                <w:szCs w:val="24"/>
                <w:lang w:val="id-ID"/>
              </w:rPr>
              <w:t>(A</w:t>
            </w:r>
            <w:r w:rsidRPr="006C6E42">
              <w:rPr>
                <w:szCs w:val="24"/>
                <w:vertAlign w:val="subscript"/>
                <w:lang w:val="id-ID"/>
              </w:rPr>
              <w:t>2</w:t>
            </w:r>
            <w:r w:rsidRPr="006C6E42">
              <w:rPr>
                <w:szCs w:val="24"/>
                <w:lang w:val="id-ID"/>
              </w:rPr>
              <w:t>)</w:t>
            </w:r>
          </w:p>
        </w:tc>
      </w:tr>
      <w:tr w:rsidR="00F514C0" w:rsidRPr="006C6E42" w:rsidTr="003B2E30">
        <w:trPr>
          <w:trHeight w:val="471"/>
          <w:jc w:val="center"/>
        </w:trPr>
        <w:tc>
          <w:tcPr>
            <w:tcW w:w="2418" w:type="dxa"/>
            <w:vMerge w:val="restart"/>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Koordinasi mata tangan (B)</w:t>
            </w:r>
          </w:p>
        </w:tc>
        <w:tc>
          <w:tcPr>
            <w:tcW w:w="2331"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vertAlign w:val="subscript"/>
                <w:lang w:val="id-ID"/>
              </w:rPr>
              <w:t xml:space="preserve"> </w:t>
            </w:r>
            <w:r w:rsidRPr="006C6E42">
              <w:rPr>
                <w:szCs w:val="24"/>
                <w:lang w:val="id-ID"/>
              </w:rPr>
              <w:t>Koordinasi mata tangan tinggi  (B</w:t>
            </w:r>
            <w:r w:rsidRPr="006C6E42">
              <w:rPr>
                <w:szCs w:val="24"/>
                <w:vertAlign w:val="subscript"/>
                <w:lang w:val="id-ID"/>
              </w:rPr>
              <w:t>1</w:t>
            </w:r>
            <w:r w:rsidRPr="006C6E42">
              <w:rPr>
                <w:szCs w:val="24"/>
                <w:lang w:val="id-ID"/>
              </w:rPr>
              <w:t>)</w:t>
            </w:r>
          </w:p>
        </w:tc>
        <w:tc>
          <w:tcPr>
            <w:tcW w:w="1496"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A</w:t>
            </w:r>
            <w:r w:rsidRPr="006C6E42">
              <w:rPr>
                <w:szCs w:val="24"/>
                <w:vertAlign w:val="subscript"/>
                <w:lang w:val="id-ID"/>
              </w:rPr>
              <w:t>1</w:t>
            </w:r>
            <w:r w:rsidRPr="006C6E42">
              <w:rPr>
                <w:szCs w:val="24"/>
                <w:lang w:val="id-ID"/>
              </w:rPr>
              <w:t>B</w:t>
            </w:r>
            <w:r w:rsidRPr="006C6E42">
              <w:rPr>
                <w:szCs w:val="24"/>
                <w:vertAlign w:val="subscript"/>
                <w:lang w:val="id-ID"/>
              </w:rPr>
              <w:t>1</w:t>
            </w:r>
          </w:p>
        </w:tc>
        <w:tc>
          <w:tcPr>
            <w:tcW w:w="1701"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A</w:t>
            </w:r>
            <w:r w:rsidRPr="006C6E42">
              <w:rPr>
                <w:szCs w:val="24"/>
                <w:vertAlign w:val="subscript"/>
                <w:lang w:val="id-ID"/>
              </w:rPr>
              <w:t>2</w:t>
            </w:r>
            <w:r w:rsidRPr="006C6E42">
              <w:rPr>
                <w:szCs w:val="24"/>
                <w:lang w:val="id-ID"/>
              </w:rPr>
              <w:t>B</w:t>
            </w:r>
            <w:r w:rsidRPr="006C6E42">
              <w:rPr>
                <w:szCs w:val="24"/>
                <w:vertAlign w:val="subscript"/>
                <w:lang w:val="id-ID"/>
              </w:rPr>
              <w:t>1</w:t>
            </w:r>
          </w:p>
        </w:tc>
      </w:tr>
      <w:tr w:rsidR="00F514C0" w:rsidRPr="006C6E42" w:rsidTr="003B2E30">
        <w:trPr>
          <w:trHeight w:val="97"/>
          <w:jc w:val="center"/>
        </w:trPr>
        <w:tc>
          <w:tcPr>
            <w:tcW w:w="2418" w:type="dxa"/>
            <w:vMerge/>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p>
        </w:tc>
        <w:tc>
          <w:tcPr>
            <w:tcW w:w="2331"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Koordinasi mata tangan rendah  (B</w:t>
            </w:r>
            <w:r w:rsidRPr="006C6E42">
              <w:rPr>
                <w:szCs w:val="24"/>
                <w:vertAlign w:val="subscript"/>
                <w:lang w:val="id-ID"/>
              </w:rPr>
              <w:t>2</w:t>
            </w:r>
            <w:r w:rsidRPr="006C6E42">
              <w:rPr>
                <w:szCs w:val="24"/>
                <w:lang w:val="id-ID"/>
              </w:rPr>
              <w:t>)</w:t>
            </w:r>
          </w:p>
        </w:tc>
        <w:tc>
          <w:tcPr>
            <w:tcW w:w="1496"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A</w:t>
            </w:r>
            <w:r w:rsidRPr="006C6E42">
              <w:rPr>
                <w:szCs w:val="24"/>
                <w:vertAlign w:val="subscript"/>
                <w:lang w:val="id-ID"/>
              </w:rPr>
              <w:t>1</w:t>
            </w:r>
            <w:r w:rsidRPr="006C6E42">
              <w:rPr>
                <w:szCs w:val="24"/>
                <w:lang w:val="id-ID"/>
              </w:rPr>
              <w:t>B</w:t>
            </w:r>
            <w:r w:rsidRPr="006C6E42">
              <w:rPr>
                <w:szCs w:val="24"/>
                <w:vertAlign w:val="subscript"/>
                <w:lang w:val="id-ID"/>
              </w:rPr>
              <w:t>2</w:t>
            </w:r>
          </w:p>
        </w:tc>
        <w:tc>
          <w:tcPr>
            <w:tcW w:w="1701" w:type="dxa"/>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A</w:t>
            </w:r>
            <w:r w:rsidRPr="006C6E42">
              <w:rPr>
                <w:szCs w:val="24"/>
                <w:vertAlign w:val="subscript"/>
                <w:lang w:val="id-ID"/>
              </w:rPr>
              <w:t>2</w:t>
            </w:r>
            <w:r w:rsidRPr="006C6E42">
              <w:rPr>
                <w:szCs w:val="24"/>
                <w:lang w:val="id-ID"/>
              </w:rPr>
              <w:t>B</w:t>
            </w:r>
            <w:r w:rsidRPr="006C6E42">
              <w:rPr>
                <w:szCs w:val="24"/>
                <w:vertAlign w:val="subscript"/>
                <w:lang w:val="id-ID"/>
              </w:rPr>
              <w:t>2</w:t>
            </w:r>
          </w:p>
        </w:tc>
      </w:tr>
      <w:tr w:rsidR="00F514C0" w:rsidRPr="006C6E42" w:rsidTr="003B2E30">
        <w:trPr>
          <w:trHeight w:val="97"/>
          <w:jc w:val="center"/>
        </w:trPr>
        <w:tc>
          <w:tcPr>
            <w:tcW w:w="7946" w:type="dxa"/>
            <w:gridSpan w:val="4"/>
            <w:tcBorders>
              <w:top w:val="single" w:sz="4" w:space="0" w:color="auto"/>
              <w:left w:val="single" w:sz="4" w:space="0" w:color="auto"/>
              <w:bottom w:val="single" w:sz="4" w:space="0" w:color="auto"/>
              <w:right w:val="single" w:sz="4" w:space="0" w:color="auto"/>
            </w:tcBorders>
          </w:tcPr>
          <w:p w:rsidR="00F514C0" w:rsidRPr="006C6E42" w:rsidRDefault="00F514C0" w:rsidP="003B2E30">
            <w:pPr>
              <w:jc w:val="center"/>
              <w:rPr>
                <w:szCs w:val="24"/>
                <w:lang w:val="id-ID"/>
              </w:rPr>
            </w:pPr>
            <w:r w:rsidRPr="006C6E42">
              <w:rPr>
                <w:szCs w:val="24"/>
                <w:lang w:val="id-ID"/>
              </w:rPr>
              <w:t>Kemampuan Pukulan Jab Straight</w:t>
            </w:r>
          </w:p>
        </w:tc>
      </w:tr>
    </w:tbl>
    <w:p w:rsidR="00F514C0" w:rsidRPr="006C6E42" w:rsidRDefault="00770820" w:rsidP="00F514C0">
      <w:pPr>
        <w:spacing w:before="240"/>
        <w:ind w:firstLine="0"/>
        <w:jc w:val="center"/>
        <w:rPr>
          <w:szCs w:val="24"/>
          <w:lang w:val="id-ID"/>
        </w:rPr>
      </w:pPr>
      <w:r w:rsidRPr="006C6E42">
        <w:rPr>
          <w:szCs w:val="24"/>
          <w:lang w:val="en-US"/>
        </w:rPr>
        <w:t xml:space="preserve">Tabel </w:t>
      </w:r>
      <w:r w:rsidR="00F514C0" w:rsidRPr="006C6E42">
        <w:rPr>
          <w:szCs w:val="24"/>
          <w:lang w:val="en-US"/>
        </w:rPr>
        <w:t xml:space="preserve">2 </w:t>
      </w:r>
      <w:r w:rsidR="00F514C0" w:rsidRPr="006C6E42">
        <w:rPr>
          <w:szCs w:val="24"/>
          <w:lang w:val="nl-NL"/>
        </w:rPr>
        <w:t>Desain</w:t>
      </w:r>
      <w:r w:rsidR="00F514C0" w:rsidRPr="006C6E42">
        <w:rPr>
          <w:szCs w:val="24"/>
          <w:lang w:val="id-ID"/>
        </w:rPr>
        <w:t xml:space="preserve"> </w:t>
      </w:r>
      <w:r w:rsidR="00F514C0" w:rsidRPr="006C6E42">
        <w:rPr>
          <w:i/>
          <w:szCs w:val="24"/>
          <w:lang w:val="id-ID"/>
        </w:rPr>
        <w:t xml:space="preserve">Treatment </w:t>
      </w:r>
      <w:proofErr w:type="gramStart"/>
      <w:r w:rsidR="00F514C0" w:rsidRPr="006C6E42">
        <w:rPr>
          <w:i/>
          <w:szCs w:val="24"/>
          <w:lang w:val="id-ID"/>
        </w:rPr>
        <w:t>By</w:t>
      </w:r>
      <w:proofErr w:type="gramEnd"/>
      <w:r w:rsidR="00F514C0" w:rsidRPr="006C6E42">
        <w:rPr>
          <w:i/>
          <w:szCs w:val="24"/>
          <w:lang w:val="id-ID"/>
        </w:rPr>
        <w:t xml:space="preserve"> Level 2x2</w:t>
      </w:r>
    </w:p>
    <w:p w:rsidR="00F514C0" w:rsidRPr="006C6E42" w:rsidRDefault="00F514C0" w:rsidP="00F514C0">
      <w:pPr>
        <w:jc w:val="center"/>
        <w:rPr>
          <w:szCs w:val="24"/>
          <w:lang w:val="en-US"/>
        </w:rPr>
      </w:pPr>
      <w:r w:rsidRPr="006C6E42">
        <w:rPr>
          <w:szCs w:val="24"/>
          <w:lang w:val="id-ID"/>
        </w:rPr>
        <w:t>Sumber : Supandi (2008:34)</w:t>
      </w:r>
    </w:p>
    <w:p w:rsidR="00F514C0" w:rsidRPr="006C6E42" w:rsidRDefault="00F514C0" w:rsidP="00F514C0">
      <w:pPr>
        <w:spacing w:line="480" w:lineRule="auto"/>
        <w:ind w:firstLine="720"/>
        <w:rPr>
          <w:szCs w:val="24"/>
          <w:lang w:val="id-ID"/>
        </w:rPr>
      </w:pPr>
      <w:r w:rsidRPr="006C6E42">
        <w:rPr>
          <w:szCs w:val="24"/>
          <w:lang w:val="id-ID"/>
        </w:rPr>
        <w:t>Keterangan :</w:t>
      </w:r>
    </w:p>
    <w:p w:rsidR="00F514C0" w:rsidRPr="006C6E42" w:rsidRDefault="00F514C0" w:rsidP="00F514C0">
      <w:pPr>
        <w:rPr>
          <w:szCs w:val="24"/>
          <w:lang w:val="id-ID"/>
        </w:rPr>
      </w:pPr>
      <w:r w:rsidRPr="006C6E42">
        <w:rPr>
          <w:szCs w:val="24"/>
          <w:lang w:val="id-ID"/>
        </w:rPr>
        <w:t>A</w:t>
      </w:r>
      <w:r w:rsidRPr="006C6E42">
        <w:rPr>
          <w:szCs w:val="24"/>
          <w:vertAlign w:val="subscript"/>
          <w:lang w:val="id-ID"/>
        </w:rPr>
        <w:t>1</w:t>
      </w:r>
      <w:r w:rsidRPr="006C6E42">
        <w:rPr>
          <w:szCs w:val="24"/>
          <w:lang w:val="id-ID"/>
        </w:rPr>
        <w:t>B</w:t>
      </w:r>
      <w:r w:rsidRPr="006C6E42">
        <w:rPr>
          <w:szCs w:val="24"/>
          <w:vertAlign w:val="subscript"/>
          <w:lang w:val="id-ID"/>
        </w:rPr>
        <w:t>1</w:t>
      </w:r>
      <w:r w:rsidRPr="006C6E42">
        <w:rPr>
          <w:szCs w:val="24"/>
          <w:lang w:val="id-ID"/>
        </w:rPr>
        <w:t xml:space="preserve">  </w:t>
      </w:r>
      <w:r w:rsidRPr="006C6E42">
        <w:rPr>
          <w:szCs w:val="24"/>
          <w:lang w:val="en-US"/>
        </w:rPr>
        <w:tab/>
      </w:r>
      <w:r w:rsidRPr="006C6E42">
        <w:rPr>
          <w:szCs w:val="24"/>
          <w:lang w:val="id-ID"/>
        </w:rPr>
        <w:t xml:space="preserve">:  </w:t>
      </w:r>
      <w:r w:rsidRPr="006C6E42">
        <w:rPr>
          <w:szCs w:val="24"/>
        </w:rPr>
        <w:t xml:space="preserve"> </w:t>
      </w:r>
      <w:r w:rsidRPr="006C6E42">
        <w:rPr>
          <w:szCs w:val="24"/>
          <w:lang w:val="id-ID"/>
        </w:rPr>
        <w:t xml:space="preserve">Kelompok latihan </w:t>
      </w:r>
      <w:r w:rsidRPr="006C6E42">
        <w:rPr>
          <w:i/>
          <w:szCs w:val="24"/>
          <w:lang w:val="id-ID"/>
        </w:rPr>
        <w:t xml:space="preserve">Bench Press </w:t>
      </w:r>
      <w:r w:rsidRPr="006C6E42">
        <w:rPr>
          <w:szCs w:val="24"/>
          <w:lang w:val="id-ID"/>
        </w:rPr>
        <w:t>pada Koordinasi mata tangan  tinggi</w:t>
      </w:r>
    </w:p>
    <w:p w:rsidR="00F514C0" w:rsidRPr="006C6E42" w:rsidRDefault="00F514C0" w:rsidP="00F514C0">
      <w:pPr>
        <w:rPr>
          <w:szCs w:val="24"/>
          <w:lang w:val="id-ID"/>
        </w:rPr>
      </w:pPr>
      <w:r w:rsidRPr="006C6E42">
        <w:rPr>
          <w:szCs w:val="24"/>
          <w:lang w:val="id-ID"/>
        </w:rPr>
        <w:t>A</w:t>
      </w:r>
      <w:r w:rsidRPr="006C6E42">
        <w:rPr>
          <w:szCs w:val="24"/>
          <w:vertAlign w:val="subscript"/>
          <w:lang w:val="id-ID"/>
        </w:rPr>
        <w:t>1</w:t>
      </w:r>
      <w:r w:rsidRPr="006C6E42">
        <w:rPr>
          <w:szCs w:val="24"/>
          <w:lang w:val="id-ID"/>
        </w:rPr>
        <w:t>B</w:t>
      </w:r>
      <w:r w:rsidRPr="006C6E42">
        <w:rPr>
          <w:szCs w:val="24"/>
          <w:vertAlign w:val="subscript"/>
          <w:lang w:val="id-ID"/>
        </w:rPr>
        <w:t>2</w:t>
      </w:r>
      <w:r w:rsidRPr="006C6E42">
        <w:rPr>
          <w:szCs w:val="24"/>
          <w:lang w:val="id-ID"/>
        </w:rPr>
        <w:t xml:space="preserve">    </w:t>
      </w:r>
      <w:r w:rsidRPr="006C6E42">
        <w:rPr>
          <w:szCs w:val="24"/>
          <w:lang w:val="en-US"/>
        </w:rPr>
        <w:tab/>
      </w:r>
      <w:r w:rsidRPr="006C6E42">
        <w:rPr>
          <w:szCs w:val="24"/>
          <w:lang w:val="id-ID"/>
        </w:rPr>
        <w:t xml:space="preserve">:   Kelompok Latihan </w:t>
      </w:r>
      <w:r w:rsidRPr="006C6E42">
        <w:rPr>
          <w:i/>
          <w:szCs w:val="24"/>
          <w:lang w:val="id-ID"/>
        </w:rPr>
        <w:t xml:space="preserve">Bench Press </w:t>
      </w:r>
      <w:r w:rsidRPr="006C6E42">
        <w:rPr>
          <w:szCs w:val="24"/>
          <w:lang w:val="id-ID"/>
        </w:rPr>
        <w:t xml:space="preserve">B dan Koordimasi mata tangan rendah </w:t>
      </w:r>
    </w:p>
    <w:p w:rsidR="00F514C0" w:rsidRPr="006C6E42" w:rsidRDefault="00F514C0" w:rsidP="00F514C0">
      <w:pPr>
        <w:rPr>
          <w:szCs w:val="24"/>
          <w:lang w:val="id-ID"/>
        </w:rPr>
      </w:pPr>
      <w:r w:rsidRPr="006C6E42">
        <w:rPr>
          <w:szCs w:val="24"/>
          <w:lang w:val="id-ID"/>
        </w:rPr>
        <w:t>A</w:t>
      </w:r>
      <w:r w:rsidRPr="006C6E42">
        <w:rPr>
          <w:szCs w:val="24"/>
          <w:vertAlign w:val="subscript"/>
          <w:lang w:val="id-ID"/>
        </w:rPr>
        <w:t>2</w:t>
      </w:r>
      <w:r w:rsidRPr="006C6E42">
        <w:rPr>
          <w:szCs w:val="24"/>
          <w:lang w:val="id-ID"/>
        </w:rPr>
        <w:t>B</w:t>
      </w:r>
      <w:r w:rsidRPr="006C6E42">
        <w:rPr>
          <w:szCs w:val="24"/>
          <w:vertAlign w:val="subscript"/>
          <w:lang w:val="id-ID"/>
        </w:rPr>
        <w:t>1</w:t>
      </w:r>
      <w:r w:rsidRPr="006C6E42">
        <w:rPr>
          <w:szCs w:val="24"/>
          <w:lang w:val="id-ID"/>
        </w:rPr>
        <w:t xml:space="preserve"> </w:t>
      </w:r>
      <w:r w:rsidRPr="006C6E42">
        <w:rPr>
          <w:szCs w:val="24"/>
          <w:lang w:val="id-ID"/>
        </w:rPr>
        <w:tab/>
        <w:t xml:space="preserve">:  Kelompok Latihan </w:t>
      </w:r>
      <w:r w:rsidRPr="006C6E42">
        <w:rPr>
          <w:i/>
          <w:szCs w:val="24"/>
          <w:lang w:val="id-ID"/>
        </w:rPr>
        <w:t>Dumbell</w:t>
      </w:r>
      <w:r w:rsidRPr="006C6E42">
        <w:rPr>
          <w:szCs w:val="24"/>
          <w:lang w:val="id-ID"/>
        </w:rPr>
        <w:t xml:space="preserve"> A dan Koordinasi mata tangan tinggi</w:t>
      </w:r>
    </w:p>
    <w:p w:rsidR="00F514C0" w:rsidRPr="006C6E42" w:rsidRDefault="00F514C0" w:rsidP="00F514C0">
      <w:pPr>
        <w:rPr>
          <w:szCs w:val="24"/>
          <w:lang w:val="id-ID"/>
        </w:rPr>
      </w:pPr>
      <w:r w:rsidRPr="006C6E42">
        <w:rPr>
          <w:szCs w:val="24"/>
          <w:lang w:val="id-ID"/>
        </w:rPr>
        <w:t>A</w:t>
      </w:r>
      <w:r w:rsidRPr="006C6E42">
        <w:rPr>
          <w:szCs w:val="24"/>
          <w:vertAlign w:val="subscript"/>
          <w:lang w:val="id-ID"/>
        </w:rPr>
        <w:t>2</w:t>
      </w:r>
      <w:r w:rsidRPr="006C6E42">
        <w:rPr>
          <w:szCs w:val="24"/>
          <w:lang w:val="id-ID"/>
        </w:rPr>
        <w:t>B</w:t>
      </w:r>
      <w:r w:rsidRPr="006C6E42">
        <w:rPr>
          <w:szCs w:val="24"/>
          <w:vertAlign w:val="subscript"/>
          <w:lang w:val="id-ID"/>
        </w:rPr>
        <w:t>2</w:t>
      </w:r>
      <w:r w:rsidRPr="006C6E42">
        <w:rPr>
          <w:szCs w:val="24"/>
          <w:lang w:val="id-ID"/>
        </w:rPr>
        <w:t xml:space="preserve"> </w:t>
      </w:r>
      <w:r w:rsidRPr="006C6E42">
        <w:rPr>
          <w:szCs w:val="24"/>
          <w:lang w:val="id-ID"/>
        </w:rPr>
        <w:tab/>
        <w:t>:  Kelompok Latihan</w:t>
      </w:r>
      <w:r w:rsidRPr="006C6E42">
        <w:rPr>
          <w:i/>
          <w:szCs w:val="24"/>
          <w:lang w:val="id-ID"/>
        </w:rPr>
        <w:t xml:space="preserve"> Dumbell</w:t>
      </w:r>
      <w:r w:rsidRPr="006C6E42">
        <w:rPr>
          <w:szCs w:val="24"/>
          <w:lang w:val="id-ID"/>
        </w:rPr>
        <w:t xml:space="preserve"> B dan Koordinasi mata tangan rendah</w:t>
      </w:r>
    </w:p>
    <w:p w:rsidR="00F514C0" w:rsidRPr="006C6E42" w:rsidRDefault="00F514C0" w:rsidP="00F514C0">
      <w:pPr>
        <w:rPr>
          <w:szCs w:val="24"/>
          <w:lang w:val="id-ID"/>
        </w:rPr>
      </w:pPr>
      <w:r w:rsidRPr="006C6E42">
        <w:rPr>
          <w:szCs w:val="24"/>
          <w:lang w:val="id-ID"/>
        </w:rPr>
        <w:t>A</w:t>
      </w:r>
      <w:r w:rsidRPr="000B1DF1">
        <w:rPr>
          <w:szCs w:val="24"/>
          <w:vertAlign w:val="subscript"/>
          <w:lang w:val="id-ID"/>
        </w:rPr>
        <w:t>1</w:t>
      </w:r>
      <w:r w:rsidRPr="006C6E42">
        <w:rPr>
          <w:szCs w:val="24"/>
          <w:lang w:val="id-ID"/>
        </w:rPr>
        <w:tab/>
        <w:t xml:space="preserve">:  latihan </w:t>
      </w:r>
      <w:r w:rsidRPr="006C6E42">
        <w:rPr>
          <w:i/>
          <w:szCs w:val="24"/>
          <w:lang w:val="id-ID"/>
        </w:rPr>
        <w:t>Bench Press</w:t>
      </w:r>
    </w:p>
    <w:p w:rsidR="00F514C0" w:rsidRPr="006C6E42" w:rsidRDefault="00F514C0" w:rsidP="00F514C0">
      <w:pPr>
        <w:rPr>
          <w:szCs w:val="24"/>
          <w:lang w:val="id-ID"/>
        </w:rPr>
      </w:pPr>
      <w:r w:rsidRPr="006C6E42">
        <w:rPr>
          <w:szCs w:val="24"/>
          <w:lang w:val="id-ID"/>
        </w:rPr>
        <w:t>A</w:t>
      </w:r>
      <w:r w:rsidRPr="000B1DF1">
        <w:rPr>
          <w:szCs w:val="24"/>
          <w:vertAlign w:val="subscript"/>
          <w:lang w:val="id-ID"/>
        </w:rPr>
        <w:t>2</w:t>
      </w:r>
      <w:r w:rsidRPr="006C6E42">
        <w:rPr>
          <w:szCs w:val="24"/>
          <w:lang w:val="id-ID"/>
        </w:rPr>
        <w:tab/>
        <w:t xml:space="preserve">:  latihan </w:t>
      </w:r>
      <w:r w:rsidRPr="006C6E42">
        <w:rPr>
          <w:i/>
          <w:szCs w:val="24"/>
          <w:lang w:val="id-ID"/>
        </w:rPr>
        <w:t xml:space="preserve">Dumbell  </w:t>
      </w:r>
    </w:p>
    <w:p w:rsidR="00F514C0" w:rsidRPr="006C6E42" w:rsidRDefault="00F514C0" w:rsidP="00F514C0">
      <w:pPr>
        <w:rPr>
          <w:szCs w:val="24"/>
          <w:lang w:val="id-ID"/>
        </w:rPr>
      </w:pPr>
      <w:r w:rsidRPr="006C6E42">
        <w:rPr>
          <w:szCs w:val="24"/>
          <w:lang w:val="id-ID"/>
        </w:rPr>
        <w:t>B</w:t>
      </w:r>
      <w:r w:rsidRPr="006C6E42">
        <w:rPr>
          <w:szCs w:val="24"/>
          <w:lang w:val="id-ID"/>
        </w:rPr>
        <w:tab/>
        <w:t>:  Koordinasi mata tangan</w:t>
      </w:r>
    </w:p>
    <w:p w:rsidR="00F514C0" w:rsidRPr="006C6E42" w:rsidRDefault="00F514C0" w:rsidP="00F514C0">
      <w:pPr>
        <w:ind w:firstLine="0"/>
        <w:rPr>
          <w:szCs w:val="24"/>
          <w:lang w:val="en-US"/>
        </w:rPr>
      </w:pPr>
    </w:p>
    <w:p w:rsidR="00F514C0" w:rsidRPr="006C6E42" w:rsidRDefault="00F514C0" w:rsidP="009116EF">
      <w:pPr>
        <w:autoSpaceDE w:val="0"/>
        <w:autoSpaceDN w:val="0"/>
        <w:adjustRightInd w:val="0"/>
        <w:spacing w:line="360" w:lineRule="auto"/>
        <w:ind w:firstLine="0"/>
        <w:rPr>
          <w:b/>
          <w:lang w:val="sv-SE"/>
        </w:rPr>
      </w:pPr>
    </w:p>
    <w:p w:rsidR="007B65AF" w:rsidRPr="006C6E42" w:rsidRDefault="00F06F31" w:rsidP="0032066C">
      <w:pPr>
        <w:autoSpaceDE w:val="0"/>
        <w:autoSpaceDN w:val="0"/>
        <w:adjustRightInd w:val="0"/>
        <w:spacing w:line="360" w:lineRule="auto"/>
        <w:ind w:firstLine="0"/>
        <w:rPr>
          <w:b/>
          <w:lang w:val="sv-SE"/>
        </w:rPr>
      </w:pPr>
      <w:r w:rsidRPr="006C6E42">
        <w:rPr>
          <w:b/>
          <w:lang w:val="sv-SE"/>
        </w:rPr>
        <w:t>PENGERTIAN LATIHAN</w:t>
      </w:r>
    </w:p>
    <w:p w:rsidR="00F06F31" w:rsidRPr="006C6E42" w:rsidRDefault="00F06F31" w:rsidP="000B1DF1">
      <w:pPr>
        <w:autoSpaceDE w:val="0"/>
        <w:autoSpaceDN w:val="0"/>
        <w:adjustRightInd w:val="0"/>
        <w:spacing w:line="360" w:lineRule="auto"/>
        <w:ind w:firstLine="360"/>
        <w:rPr>
          <w:lang w:val="sv-SE"/>
        </w:rPr>
      </w:pPr>
      <w:r w:rsidRPr="006C6E42">
        <w:rPr>
          <w:lang w:val="sv-SE"/>
        </w:rPr>
        <w:t>Harsono</w:t>
      </w:r>
      <w:r w:rsidRPr="006C6E42">
        <w:rPr>
          <w:lang w:val="id-ID"/>
        </w:rPr>
        <w:t xml:space="preserve"> (1988:101)</w:t>
      </w:r>
      <w:r w:rsidRPr="006C6E42">
        <w:rPr>
          <w:lang w:val="sv-SE"/>
        </w:rPr>
        <w:t xml:space="preserve"> memberi batasan sederhana dari latihan, yaitu proses yang sistematis dari berlatih atau bekerja, yang dilakukan secara berulang-ulang, dengan kian hari kian menambah jumlah beban latihan atau pekerjaannya. Lebih lanjut dijelaskan bahwa yang dimaksud dengan sistematis adalah berencana menurut jadwal, menurut pola dan sistem tertentu, metodis dari mudah ke sukar, latihan yang teratur dari sederhana ke yang lebih kompleks. Berulang-ulang maksudnya ialah agar gerakan-gerakan yang semula sukar dilakukan menjadi semakin mudah, otomatis, dan reflektif pelaksanaannya sehingga semakin hemat energi.</w:t>
      </w:r>
    </w:p>
    <w:p w:rsidR="00F02370" w:rsidRPr="006C6E42" w:rsidRDefault="00F02370" w:rsidP="009116EF">
      <w:pPr>
        <w:autoSpaceDE w:val="0"/>
        <w:autoSpaceDN w:val="0"/>
        <w:adjustRightInd w:val="0"/>
        <w:spacing w:line="360" w:lineRule="auto"/>
        <w:ind w:firstLine="0"/>
        <w:rPr>
          <w:b/>
          <w:lang w:val="sv-SE"/>
        </w:rPr>
      </w:pPr>
    </w:p>
    <w:p w:rsidR="00F06F31" w:rsidRPr="006C6E42" w:rsidRDefault="00F06F31" w:rsidP="0032066C">
      <w:pPr>
        <w:autoSpaceDE w:val="0"/>
        <w:autoSpaceDN w:val="0"/>
        <w:adjustRightInd w:val="0"/>
        <w:spacing w:line="360" w:lineRule="auto"/>
        <w:ind w:firstLine="0"/>
        <w:rPr>
          <w:b/>
          <w:lang w:val="sv-SE"/>
        </w:rPr>
      </w:pPr>
      <w:r w:rsidRPr="006C6E42">
        <w:rPr>
          <w:b/>
          <w:lang w:val="sv-SE"/>
        </w:rPr>
        <w:t>LATIHAN BENCH PRESS</w:t>
      </w:r>
    </w:p>
    <w:p w:rsidR="00F06F31" w:rsidRPr="006C6E42" w:rsidRDefault="00F06F31" w:rsidP="000B1DF1">
      <w:pPr>
        <w:autoSpaceDE w:val="0"/>
        <w:autoSpaceDN w:val="0"/>
        <w:adjustRightInd w:val="0"/>
        <w:spacing w:line="360" w:lineRule="auto"/>
        <w:ind w:firstLine="360"/>
        <w:rPr>
          <w:lang w:val="sv-SE"/>
        </w:rPr>
      </w:pPr>
      <w:r w:rsidRPr="006C6E42">
        <w:rPr>
          <w:szCs w:val="24"/>
          <w:lang w:val="id-ID" w:eastAsia="id-ID"/>
        </w:rPr>
        <w:t xml:space="preserve">Latihan ini berfungsi untuk mengembangkan power otot-otot tubuh bagian atas, yaitu otot bahu, lengan, dan dada dengan menggunakan beban eksternal ialah barbel. Latihan bench press dilakukan dengan cara memberikan beban pada tubuh berupa barbel, untuk peningkatan </w:t>
      </w:r>
      <w:r w:rsidRPr="006C6E42">
        <w:rPr>
          <w:szCs w:val="24"/>
          <w:lang w:val="id-ID" w:eastAsia="id-ID"/>
        </w:rPr>
        <w:lastRenderedPageBreak/>
        <w:t>kekuatan, power, dan daya tahan otot. Hasil yang diperoleh dari latihan dengan menggunakan beban adalah kemampuan otot menjadi lebih baik daripada sebelum latihan dilakukan.</w:t>
      </w:r>
    </w:p>
    <w:p w:rsidR="00F02370" w:rsidRPr="006C6E42" w:rsidRDefault="006C6E42" w:rsidP="009116EF">
      <w:pPr>
        <w:autoSpaceDE w:val="0"/>
        <w:autoSpaceDN w:val="0"/>
        <w:adjustRightInd w:val="0"/>
        <w:spacing w:line="360" w:lineRule="auto"/>
        <w:ind w:firstLine="0"/>
        <w:rPr>
          <w:b/>
          <w:lang w:val="sv-SE"/>
        </w:rPr>
      </w:pPr>
      <w:r w:rsidRPr="006C6E42">
        <w:rPr>
          <w:b/>
          <w:lang w:val="sv-SE"/>
        </w:rPr>
        <w:tab/>
      </w:r>
    </w:p>
    <w:p w:rsidR="00F06F31" w:rsidRPr="006C6E42" w:rsidRDefault="00F06F31" w:rsidP="0032066C">
      <w:pPr>
        <w:autoSpaceDE w:val="0"/>
        <w:autoSpaceDN w:val="0"/>
        <w:adjustRightInd w:val="0"/>
        <w:spacing w:line="360" w:lineRule="auto"/>
        <w:ind w:firstLine="0"/>
        <w:rPr>
          <w:b/>
          <w:lang w:val="sv-SE"/>
        </w:rPr>
      </w:pPr>
      <w:r w:rsidRPr="006C6E42">
        <w:rPr>
          <w:b/>
          <w:lang w:val="sv-SE"/>
        </w:rPr>
        <w:t>LATIHAN DUMBELL</w:t>
      </w:r>
    </w:p>
    <w:p w:rsidR="00B1254E" w:rsidRPr="006C6E42" w:rsidRDefault="00B1254E" w:rsidP="006C6E42">
      <w:pPr>
        <w:pStyle w:val="BodyText2"/>
        <w:spacing w:line="360" w:lineRule="auto"/>
        <w:ind w:firstLine="360"/>
        <w:jc w:val="both"/>
        <w:rPr>
          <w:rFonts w:ascii="Times New Roman" w:hAnsi="Times New Roman" w:cs="Times New Roman"/>
          <w:sz w:val="24"/>
          <w:szCs w:val="24"/>
          <w:lang w:val="id-ID"/>
        </w:rPr>
      </w:pPr>
      <w:r w:rsidRPr="006C6E42">
        <w:rPr>
          <w:rFonts w:ascii="Times New Roman" w:hAnsi="Times New Roman" w:cs="Times New Roman"/>
          <w:sz w:val="24"/>
          <w:szCs w:val="24"/>
          <w:lang w:val="fi-FI"/>
        </w:rPr>
        <w:t>Latihan dumbell press menurut Sajoto (1995:42), mengemukakan bahwa: “latihan fisik ini meningkatkan kemampuan kekuatan otot lengan pada deltoi</w:t>
      </w:r>
      <w:r w:rsidRPr="006C6E42">
        <w:rPr>
          <w:rFonts w:ascii="Times New Roman" w:hAnsi="Times New Roman" w:cs="Times New Roman"/>
          <w:sz w:val="24"/>
          <w:szCs w:val="24"/>
          <w:lang w:val="id-ID"/>
        </w:rPr>
        <w:t>d</w:t>
      </w:r>
      <w:r w:rsidRPr="006C6E42">
        <w:rPr>
          <w:rFonts w:ascii="Times New Roman" w:hAnsi="Times New Roman" w:cs="Times New Roman"/>
          <w:sz w:val="24"/>
          <w:szCs w:val="24"/>
          <w:lang w:val="fi-FI"/>
        </w:rPr>
        <w:t>, pectoralis mayor, seratus anterior, trapezius, biceps, triceps.</w:t>
      </w:r>
    </w:p>
    <w:p w:rsidR="00F06F31" w:rsidRPr="006C6E42" w:rsidRDefault="00B1254E" w:rsidP="006C6E42">
      <w:pPr>
        <w:pStyle w:val="BodyText2"/>
        <w:spacing w:line="360" w:lineRule="auto"/>
        <w:ind w:firstLine="360"/>
        <w:jc w:val="both"/>
        <w:rPr>
          <w:rFonts w:ascii="Times New Roman" w:eastAsia="Times New Roman" w:hAnsi="Times New Roman" w:cs="Times New Roman"/>
          <w:sz w:val="24"/>
          <w:szCs w:val="24"/>
          <w:lang w:eastAsia="id-ID"/>
        </w:rPr>
      </w:pPr>
      <w:proofErr w:type="gramStart"/>
      <w:r w:rsidRPr="006C6E42">
        <w:rPr>
          <w:rFonts w:ascii="Times New Roman" w:eastAsia="Times New Roman" w:hAnsi="Times New Roman" w:cs="Times New Roman"/>
          <w:sz w:val="24"/>
          <w:szCs w:val="24"/>
          <w:lang w:eastAsia="id-ID"/>
        </w:rPr>
        <w:t>Latihan dumbell merupakan salah satu bentuk latihan kemampuan otot untuk mendesakkan tekanan terhadap suatu perlawanan (</w:t>
      </w:r>
      <w:r w:rsidRPr="006C6E42">
        <w:rPr>
          <w:rFonts w:ascii="Times New Roman" w:eastAsia="Times New Roman" w:hAnsi="Times New Roman" w:cs="Times New Roman"/>
          <w:i/>
          <w:sz w:val="24"/>
          <w:szCs w:val="24"/>
          <w:lang w:eastAsia="id-ID"/>
        </w:rPr>
        <w:t>resistance</w:t>
      </w:r>
      <w:r w:rsidRPr="006C6E42">
        <w:rPr>
          <w:rFonts w:ascii="Times New Roman" w:eastAsia="Times New Roman" w:hAnsi="Times New Roman" w:cs="Times New Roman"/>
          <w:sz w:val="24"/>
          <w:szCs w:val="24"/>
          <w:lang w:eastAsia="id-ID"/>
        </w:rPr>
        <w:t>) dan kekuatan bisa diatur oleh sekumpulan perlawanan otot yang dapat mengatasinya.</w:t>
      </w:r>
      <w:proofErr w:type="gramEnd"/>
      <w:r w:rsidRPr="006C6E42">
        <w:rPr>
          <w:rFonts w:ascii="Times New Roman" w:eastAsia="Times New Roman" w:hAnsi="Times New Roman" w:cs="Times New Roman"/>
          <w:sz w:val="24"/>
          <w:szCs w:val="24"/>
          <w:lang w:val="id-ID" w:eastAsia="id-ID"/>
        </w:rPr>
        <w:t xml:space="preserve"> manfaat latihan dumbell dikutip dari </w:t>
      </w:r>
      <w:hyperlink r:id="rId7" w:history="1">
        <w:r w:rsidRPr="006C6E42">
          <w:rPr>
            <w:rStyle w:val="Hyperlink"/>
            <w:rFonts w:ascii="Times New Roman" w:eastAsia="Times New Roman" w:hAnsi="Times New Roman"/>
            <w:color w:val="auto"/>
            <w:sz w:val="24"/>
            <w:szCs w:val="24"/>
            <w:u w:val="none"/>
            <w:lang w:val="id-ID" w:eastAsia="id-ID"/>
          </w:rPr>
          <w:t>http://www.smartdetoxsynergy.com</w:t>
        </w:r>
      </w:hyperlink>
      <w:r w:rsidRPr="006C6E42">
        <w:rPr>
          <w:rFonts w:ascii="Times New Roman" w:eastAsia="Times New Roman" w:hAnsi="Times New Roman" w:cs="Times New Roman"/>
          <w:sz w:val="24"/>
          <w:szCs w:val="24"/>
          <w:lang w:val="id-ID" w:eastAsia="id-ID"/>
        </w:rPr>
        <w:t xml:space="preserve"> (2015-07-13, dikutip jam 20.00 wita) yakni latihan dumbell membuat gerakan siku menjadi leluasa, latihan dumbell memberi keleluasan lengan,  dumbel bekerja efektif tak peduli bentuk tubuh anda.  </w:t>
      </w:r>
    </w:p>
    <w:p w:rsidR="00B1254E" w:rsidRPr="006C6E42" w:rsidRDefault="00F514C0" w:rsidP="0032066C">
      <w:pPr>
        <w:pStyle w:val="BodyText2"/>
        <w:jc w:val="both"/>
        <w:rPr>
          <w:rFonts w:ascii="Times New Roman" w:eastAsia="Times New Roman" w:hAnsi="Times New Roman" w:cs="Times New Roman"/>
          <w:b/>
          <w:sz w:val="24"/>
          <w:szCs w:val="24"/>
          <w:lang w:eastAsia="id-ID"/>
        </w:rPr>
      </w:pPr>
      <w:r w:rsidRPr="006C6E42">
        <w:rPr>
          <w:rFonts w:ascii="Times New Roman" w:eastAsia="Times New Roman" w:hAnsi="Times New Roman" w:cs="Times New Roman"/>
          <w:b/>
          <w:sz w:val="24"/>
          <w:szCs w:val="24"/>
          <w:lang w:eastAsia="id-ID"/>
        </w:rPr>
        <w:t xml:space="preserve">PENGERTIAN </w:t>
      </w:r>
      <w:r w:rsidR="00B1254E" w:rsidRPr="006C6E42">
        <w:rPr>
          <w:rFonts w:ascii="Times New Roman" w:eastAsia="Times New Roman" w:hAnsi="Times New Roman" w:cs="Times New Roman"/>
          <w:b/>
          <w:sz w:val="24"/>
          <w:szCs w:val="24"/>
          <w:lang w:eastAsia="id-ID"/>
        </w:rPr>
        <w:t>KOORDINASI MATA TANGAN</w:t>
      </w:r>
    </w:p>
    <w:p w:rsidR="00B1254E" w:rsidRPr="006C6E42" w:rsidRDefault="00072653" w:rsidP="006C6E42">
      <w:pPr>
        <w:spacing w:line="360" w:lineRule="auto"/>
        <w:ind w:firstLine="360"/>
        <w:rPr>
          <w:szCs w:val="24"/>
          <w:lang w:val="id-ID" w:eastAsia="id-ID"/>
        </w:rPr>
      </w:pPr>
      <w:r>
        <w:rPr>
          <w:szCs w:val="24"/>
          <w:lang w:val="id-ID" w:eastAsia="id-ID"/>
        </w:rPr>
        <w:t>Koordinasi</w:t>
      </w:r>
      <w:r>
        <w:rPr>
          <w:szCs w:val="24"/>
          <w:lang w:val="en-US" w:eastAsia="id-ID"/>
        </w:rPr>
        <w:t xml:space="preserve"> </w:t>
      </w:r>
      <w:r w:rsidR="00B1254E" w:rsidRPr="006C6E42">
        <w:rPr>
          <w:szCs w:val="24"/>
          <w:lang w:val="id-ID" w:eastAsia="id-ID"/>
        </w:rPr>
        <w:t>mata tangan merupakan perkembangan yang amat penting terkait erat dengan kemampuan untuk focus alias berkonsentrasi. Koordinasi mata tangan merupakan kemampuaan seseorang untuk merangkaikan antara gerakan mata saat menerima rangsang dengan tangan menjadi satu pada pola gerakan tertentu sehingga menghasilkan gerakan yang terkoordinasi, efektif, mulus dan efisien.</w:t>
      </w:r>
    </w:p>
    <w:p w:rsidR="00F514C0" w:rsidRDefault="00B1254E" w:rsidP="006C6E42">
      <w:pPr>
        <w:pStyle w:val="BodyText2"/>
        <w:spacing w:line="360" w:lineRule="auto"/>
        <w:ind w:firstLine="360"/>
        <w:jc w:val="both"/>
        <w:rPr>
          <w:rFonts w:ascii="Times New Roman" w:hAnsi="Times New Roman" w:cs="Times New Roman"/>
          <w:sz w:val="24"/>
        </w:rPr>
      </w:pPr>
      <w:r w:rsidRPr="006C6E42">
        <w:rPr>
          <w:rFonts w:ascii="Times New Roman" w:eastAsia="Times New Roman" w:hAnsi="Times New Roman" w:cs="Times New Roman"/>
          <w:sz w:val="24"/>
          <w:szCs w:val="24"/>
          <w:lang w:val="id-ID" w:eastAsia="id-ID" w:bidi="ar-SA"/>
        </w:rPr>
        <w:t xml:space="preserve">Dalam hal ini Sadoso Sumosardjuno (1994:125) “koordinasi mata-tangan adalah suatu integrasi antara mata sebagai pemegang kunci utama, dan tangan sebagai pemegang fungsi yang melakukan gerakan. Koordinasi mata dan tangan semua diatur  otak. </w:t>
      </w:r>
      <w:r w:rsidRPr="006C6E42">
        <w:rPr>
          <w:rFonts w:ascii="Times New Roman" w:eastAsia="Times New Roman" w:hAnsi="Times New Roman" w:cs="Times New Roman"/>
          <w:sz w:val="24"/>
          <w:szCs w:val="24"/>
          <w:lang w:eastAsia="id-ID"/>
        </w:rPr>
        <w:t xml:space="preserve">Otak bekerja </w:t>
      </w:r>
      <w:proofErr w:type="gramStart"/>
      <w:r w:rsidRPr="006C6E42">
        <w:rPr>
          <w:rFonts w:ascii="Times New Roman" w:eastAsia="Times New Roman" w:hAnsi="Times New Roman" w:cs="Times New Roman"/>
          <w:sz w:val="24"/>
          <w:szCs w:val="24"/>
          <w:lang w:eastAsia="id-ID"/>
        </w:rPr>
        <w:t>sama</w:t>
      </w:r>
      <w:proofErr w:type="gramEnd"/>
      <w:r w:rsidRPr="006C6E42">
        <w:rPr>
          <w:rFonts w:ascii="Times New Roman" w:eastAsia="Times New Roman" w:hAnsi="Times New Roman" w:cs="Times New Roman"/>
          <w:sz w:val="24"/>
          <w:szCs w:val="24"/>
          <w:lang w:eastAsia="id-ID"/>
        </w:rPr>
        <w:t xml:space="preserve"> dengan organ tubuh lainnya sehingga tubuh bisa bekerja sesuai perintahnya. Otak dan </w:t>
      </w:r>
      <w:r w:rsidRPr="006C6E42">
        <w:rPr>
          <w:rFonts w:ascii="Times New Roman" w:eastAsia="Times New Roman" w:hAnsi="Times New Roman" w:cs="Times New Roman"/>
          <w:sz w:val="24"/>
          <w:szCs w:val="24"/>
          <w:lang w:val="id-ID" w:eastAsia="id-ID"/>
        </w:rPr>
        <w:t>s</w:t>
      </w:r>
      <w:r w:rsidRPr="006C6E42">
        <w:rPr>
          <w:rFonts w:ascii="Times New Roman" w:eastAsia="Times New Roman" w:hAnsi="Times New Roman" w:cs="Times New Roman"/>
          <w:sz w:val="24"/>
          <w:szCs w:val="24"/>
          <w:lang w:eastAsia="id-ID"/>
        </w:rPr>
        <w:t xml:space="preserve">um-sum tulangbelakang membentuk sistem syaraf pusat, kedua sistem ini bekerja </w:t>
      </w:r>
      <w:proofErr w:type="gramStart"/>
      <w:r w:rsidRPr="006C6E42">
        <w:rPr>
          <w:rFonts w:ascii="Times New Roman" w:eastAsia="Times New Roman" w:hAnsi="Times New Roman" w:cs="Times New Roman"/>
          <w:sz w:val="24"/>
          <w:szCs w:val="24"/>
          <w:lang w:eastAsia="id-ID"/>
        </w:rPr>
        <w:t>sama</w:t>
      </w:r>
      <w:proofErr w:type="gramEnd"/>
      <w:r w:rsidRPr="006C6E42">
        <w:rPr>
          <w:rFonts w:ascii="Times New Roman" w:eastAsia="Times New Roman" w:hAnsi="Times New Roman" w:cs="Times New Roman"/>
          <w:sz w:val="24"/>
          <w:szCs w:val="24"/>
          <w:lang w:eastAsia="id-ID"/>
        </w:rPr>
        <w:t xml:space="preserve"> untuk mengkoordinasikan seluruh kegiatan tubuh</w:t>
      </w:r>
      <w:r w:rsidRPr="006C6E42">
        <w:rPr>
          <w:rFonts w:ascii="Times New Roman" w:eastAsia="Times New Roman" w:hAnsi="Times New Roman" w:cs="Times New Roman"/>
          <w:sz w:val="24"/>
          <w:szCs w:val="24"/>
          <w:lang w:val="id-ID" w:eastAsia="id-ID"/>
        </w:rPr>
        <w:t xml:space="preserve"> termasuk gerak tangan</w:t>
      </w:r>
      <w:r w:rsidR="000B1DF1">
        <w:rPr>
          <w:rFonts w:ascii="Times New Roman" w:eastAsia="Times New Roman" w:hAnsi="Times New Roman" w:cs="Times New Roman"/>
          <w:sz w:val="24"/>
          <w:szCs w:val="24"/>
          <w:lang w:eastAsia="id-ID"/>
        </w:rPr>
        <w:t xml:space="preserve"> </w:t>
      </w:r>
      <w:r w:rsidRPr="006C6E42">
        <w:rPr>
          <w:rFonts w:ascii="Times New Roman" w:eastAsia="Times New Roman" w:hAnsi="Times New Roman" w:cs="Times New Roman"/>
          <w:sz w:val="24"/>
          <w:szCs w:val="24"/>
          <w:lang w:val="id-ID" w:eastAsia="id-ID"/>
        </w:rPr>
        <w:t>.</w:t>
      </w:r>
      <w:r w:rsidRPr="006C6E42">
        <w:rPr>
          <w:rFonts w:ascii="Times New Roman" w:hAnsi="Times New Roman" w:cs="Times New Roman"/>
          <w:sz w:val="24"/>
        </w:rPr>
        <w:t>Proses gerakan koordinasi mata – tangan ini memang lebih kompleks karena membutuhkan pematangan organ – organ motorik dan kerjasama antara beberapa bagian tubuh</w:t>
      </w:r>
      <w:r w:rsidR="00F514C0" w:rsidRPr="006C6E42">
        <w:rPr>
          <w:rFonts w:ascii="Times New Roman" w:hAnsi="Times New Roman" w:cs="Times New Roman"/>
          <w:sz w:val="24"/>
        </w:rPr>
        <w:t xml:space="preserve">. </w:t>
      </w:r>
    </w:p>
    <w:p w:rsidR="002A2923" w:rsidRDefault="002A2923" w:rsidP="006C6E42">
      <w:pPr>
        <w:pStyle w:val="BodyText2"/>
        <w:spacing w:line="360" w:lineRule="auto"/>
        <w:ind w:firstLine="360"/>
        <w:jc w:val="both"/>
        <w:rPr>
          <w:rFonts w:ascii="Times New Roman" w:hAnsi="Times New Roman" w:cs="Times New Roman"/>
          <w:sz w:val="24"/>
        </w:rPr>
      </w:pPr>
    </w:p>
    <w:p w:rsidR="002A2923" w:rsidRDefault="002A2923" w:rsidP="006C6E42">
      <w:pPr>
        <w:pStyle w:val="BodyText2"/>
        <w:spacing w:line="360" w:lineRule="auto"/>
        <w:ind w:firstLine="360"/>
        <w:jc w:val="both"/>
        <w:rPr>
          <w:rFonts w:ascii="Times New Roman" w:hAnsi="Times New Roman" w:cs="Times New Roman"/>
          <w:sz w:val="24"/>
        </w:rPr>
      </w:pPr>
    </w:p>
    <w:p w:rsidR="002A2923" w:rsidRDefault="002A2923" w:rsidP="006C6E42">
      <w:pPr>
        <w:pStyle w:val="BodyText2"/>
        <w:spacing w:line="360" w:lineRule="auto"/>
        <w:ind w:firstLine="360"/>
        <w:jc w:val="both"/>
        <w:rPr>
          <w:rFonts w:ascii="Times New Roman" w:hAnsi="Times New Roman" w:cs="Times New Roman"/>
          <w:sz w:val="24"/>
        </w:rPr>
      </w:pPr>
    </w:p>
    <w:p w:rsidR="002A2923" w:rsidRPr="006C6E42" w:rsidRDefault="002A2923" w:rsidP="006C6E42">
      <w:pPr>
        <w:pStyle w:val="BodyText2"/>
        <w:spacing w:line="360" w:lineRule="auto"/>
        <w:ind w:firstLine="360"/>
        <w:jc w:val="both"/>
        <w:rPr>
          <w:rFonts w:ascii="Times New Roman" w:hAnsi="Times New Roman" w:cs="Times New Roman"/>
          <w:sz w:val="24"/>
        </w:rPr>
      </w:pPr>
    </w:p>
    <w:p w:rsidR="009116EF" w:rsidRPr="006C6E42" w:rsidRDefault="009116EF" w:rsidP="006C6E42">
      <w:pPr>
        <w:autoSpaceDE w:val="0"/>
        <w:autoSpaceDN w:val="0"/>
        <w:adjustRightInd w:val="0"/>
        <w:spacing w:line="360" w:lineRule="auto"/>
        <w:ind w:firstLine="720"/>
        <w:rPr>
          <w:b/>
          <w:lang w:val="sv-SE"/>
        </w:rPr>
      </w:pPr>
      <w:r w:rsidRPr="006C6E42">
        <w:rPr>
          <w:b/>
          <w:lang w:val="sv-SE"/>
        </w:rPr>
        <w:lastRenderedPageBreak/>
        <w:t>HASIL DAN PEMBAHASAN</w:t>
      </w:r>
    </w:p>
    <w:tbl>
      <w:tblPr>
        <w:tblW w:w="89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7"/>
        <w:gridCol w:w="990"/>
        <w:gridCol w:w="900"/>
        <w:gridCol w:w="1080"/>
        <w:gridCol w:w="900"/>
        <w:gridCol w:w="990"/>
        <w:gridCol w:w="1183"/>
        <w:gridCol w:w="1269"/>
      </w:tblGrid>
      <w:tr w:rsidR="004226F0" w:rsidRPr="006C6E42" w:rsidTr="004226F0">
        <w:trPr>
          <w:cantSplit/>
          <w:jc w:val="center"/>
        </w:trPr>
        <w:tc>
          <w:tcPr>
            <w:tcW w:w="8999" w:type="dxa"/>
            <w:gridSpan w:val="8"/>
            <w:tcBorders>
              <w:top w:val="nil"/>
              <w:left w:val="nil"/>
              <w:bottom w:val="nil"/>
              <w:right w:val="nil"/>
            </w:tcBorders>
            <w:shd w:val="clear" w:color="auto" w:fill="FFFFFF"/>
          </w:tcPr>
          <w:p w:rsidR="004226F0" w:rsidRPr="006C6E42" w:rsidRDefault="004226F0" w:rsidP="003B2E30">
            <w:pPr>
              <w:autoSpaceDE w:val="0"/>
              <w:autoSpaceDN w:val="0"/>
              <w:adjustRightInd w:val="0"/>
              <w:ind w:left="60" w:right="60"/>
              <w:jc w:val="center"/>
              <w:rPr>
                <w:color w:val="000000"/>
                <w:sz w:val="18"/>
                <w:szCs w:val="18"/>
                <w:lang w:val="id-ID"/>
              </w:rPr>
            </w:pPr>
          </w:p>
        </w:tc>
      </w:tr>
      <w:tr w:rsidR="004226F0" w:rsidRPr="006C6E42" w:rsidTr="004226F0">
        <w:trPr>
          <w:cantSplit/>
          <w:jc w:val="center"/>
        </w:trPr>
        <w:tc>
          <w:tcPr>
            <w:tcW w:w="1687" w:type="dxa"/>
            <w:tcBorders>
              <w:top w:val="single" w:sz="16" w:space="0" w:color="000000"/>
              <w:left w:val="single" w:sz="16" w:space="0" w:color="000000"/>
              <w:bottom w:val="single" w:sz="16" w:space="0" w:color="000000"/>
              <w:right w:val="single" w:sz="16" w:space="0" w:color="000000"/>
            </w:tcBorders>
            <w:shd w:val="clear" w:color="auto" w:fill="D9D9D9" w:themeFill="background1" w:themeFillShade="D9"/>
            <w:vAlign w:val="center"/>
          </w:tcPr>
          <w:p w:rsidR="004226F0" w:rsidRPr="006C6E42" w:rsidRDefault="004226F0" w:rsidP="003B2E30">
            <w:pPr>
              <w:autoSpaceDE w:val="0"/>
              <w:autoSpaceDN w:val="0"/>
              <w:adjustRightInd w:val="0"/>
              <w:ind w:left="60" w:right="60"/>
              <w:jc w:val="center"/>
              <w:rPr>
                <w:color w:val="000000"/>
                <w:sz w:val="18"/>
                <w:szCs w:val="18"/>
                <w:lang w:val="id-ID"/>
              </w:rPr>
            </w:pPr>
          </w:p>
        </w:tc>
        <w:tc>
          <w:tcPr>
            <w:tcW w:w="990" w:type="dxa"/>
            <w:tcBorders>
              <w:top w:val="single" w:sz="16" w:space="0" w:color="000000"/>
              <w:left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right="60" w:firstLine="0"/>
              <w:jc w:val="center"/>
              <w:rPr>
                <w:color w:val="000000"/>
                <w:szCs w:val="22"/>
                <w:lang w:val="id-ID"/>
              </w:rPr>
            </w:pPr>
            <w:r w:rsidRPr="006C6E42">
              <w:rPr>
                <w:color w:val="000000"/>
                <w:sz w:val="22"/>
                <w:szCs w:val="22"/>
                <w:lang w:val="id-ID"/>
              </w:rPr>
              <w:t>N</w:t>
            </w:r>
          </w:p>
        </w:tc>
        <w:tc>
          <w:tcPr>
            <w:tcW w:w="900" w:type="dxa"/>
            <w:tcBorders>
              <w:top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right="60" w:firstLine="0"/>
              <w:jc w:val="center"/>
              <w:rPr>
                <w:color w:val="000000"/>
                <w:szCs w:val="22"/>
                <w:lang w:val="id-ID"/>
              </w:rPr>
            </w:pPr>
            <w:r w:rsidRPr="006C6E42">
              <w:rPr>
                <w:color w:val="000000"/>
                <w:sz w:val="22"/>
                <w:szCs w:val="22"/>
                <w:lang w:val="id-ID"/>
              </w:rPr>
              <w:t>Range</w:t>
            </w:r>
          </w:p>
        </w:tc>
        <w:tc>
          <w:tcPr>
            <w:tcW w:w="1080" w:type="dxa"/>
            <w:tcBorders>
              <w:top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left="60" w:right="60" w:firstLine="0"/>
              <w:jc w:val="center"/>
              <w:rPr>
                <w:color w:val="000000"/>
                <w:szCs w:val="22"/>
                <w:lang w:val="id-ID"/>
              </w:rPr>
            </w:pPr>
            <w:r w:rsidRPr="006C6E42">
              <w:rPr>
                <w:color w:val="000000"/>
                <w:sz w:val="22"/>
                <w:szCs w:val="22"/>
                <w:lang w:val="id-ID"/>
              </w:rPr>
              <w:t>Min</w:t>
            </w:r>
          </w:p>
        </w:tc>
        <w:tc>
          <w:tcPr>
            <w:tcW w:w="900" w:type="dxa"/>
            <w:tcBorders>
              <w:top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left="60" w:right="60" w:firstLine="0"/>
              <w:jc w:val="center"/>
              <w:rPr>
                <w:color w:val="000000"/>
                <w:szCs w:val="22"/>
                <w:lang w:val="en-US"/>
              </w:rPr>
            </w:pPr>
            <w:r w:rsidRPr="006C6E42">
              <w:rPr>
                <w:color w:val="000000"/>
                <w:sz w:val="22"/>
                <w:szCs w:val="22"/>
                <w:lang w:val="id-ID"/>
              </w:rPr>
              <w:t>Max</w:t>
            </w:r>
          </w:p>
        </w:tc>
        <w:tc>
          <w:tcPr>
            <w:tcW w:w="990" w:type="dxa"/>
            <w:tcBorders>
              <w:top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left="60" w:right="60" w:firstLine="0"/>
              <w:jc w:val="center"/>
              <w:rPr>
                <w:color w:val="000000"/>
                <w:szCs w:val="22"/>
                <w:lang w:val="id-ID"/>
              </w:rPr>
            </w:pPr>
            <w:r w:rsidRPr="006C6E42">
              <w:rPr>
                <w:color w:val="000000"/>
                <w:sz w:val="22"/>
                <w:szCs w:val="22"/>
                <w:lang w:val="id-ID"/>
              </w:rPr>
              <w:t>Sum</w:t>
            </w:r>
          </w:p>
        </w:tc>
        <w:tc>
          <w:tcPr>
            <w:tcW w:w="1183" w:type="dxa"/>
            <w:tcBorders>
              <w:top w:val="single" w:sz="16" w:space="0" w:color="000000"/>
              <w:bottom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left="60" w:right="60" w:firstLine="0"/>
              <w:jc w:val="center"/>
              <w:rPr>
                <w:color w:val="000000"/>
                <w:szCs w:val="22"/>
                <w:lang w:val="id-ID"/>
              </w:rPr>
            </w:pPr>
            <w:r w:rsidRPr="006C6E42">
              <w:rPr>
                <w:color w:val="000000"/>
                <w:sz w:val="22"/>
                <w:szCs w:val="22"/>
                <w:lang w:val="id-ID"/>
              </w:rPr>
              <w:t>Mean</w:t>
            </w:r>
          </w:p>
        </w:tc>
        <w:tc>
          <w:tcPr>
            <w:tcW w:w="1269" w:type="dxa"/>
            <w:tcBorders>
              <w:top w:val="single" w:sz="16" w:space="0" w:color="000000"/>
              <w:bottom w:val="single" w:sz="16" w:space="0" w:color="000000"/>
              <w:right w:val="single" w:sz="16" w:space="0" w:color="000000"/>
            </w:tcBorders>
            <w:shd w:val="clear" w:color="auto" w:fill="D9D9D9" w:themeFill="background1" w:themeFillShade="D9"/>
            <w:vAlign w:val="center"/>
          </w:tcPr>
          <w:p w:rsidR="004226F0" w:rsidRPr="006C6E42" w:rsidRDefault="004226F0" w:rsidP="004226F0">
            <w:pPr>
              <w:autoSpaceDE w:val="0"/>
              <w:autoSpaceDN w:val="0"/>
              <w:adjustRightInd w:val="0"/>
              <w:ind w:left="60" w:right="60" w:firstLine="0"/>
              <w:jc w:val="center"/>
              <w:rPr>
                <w:color w:val="000000"/>
                <w:szCs w:val="22"/>
                <w:lang w:val="id-ID"/>
              </w:rPr>
            </w:pPr>
            <w:r w:rsidRPr="006C6E42">
              <w:rPr>
                <w:color w:val="000000"/>
                <w:sz w:val="22"/>
                <w:szCs w:val="22"/>
                <w:lang w:val="id-ID"/>
              </w:rPr>
              <w:t>Std. Deviation</w:t>
            </w:r>
          </w:p>
        </w:tc>
      </w:tr>
      <w:tr w:rsidR="004226F0" w:rsidRPr="006C6E42" w:rsidTr="004226F0">
        <w:trPr>
          <w:cantSplit/>
          <w:jc w:val="center"/>
        </w:trPr>
        <w:tc>
          <w:tcPr>
            <w:tcW w:w="1687" w:type="dxa"/>
            <w:tcBorders>
              <w:top w:val="single" w:sz="16" w:space="0" w:color="000000"/>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bench press tinggi </w:t>
            </w:r>
            <w:r w:rsidRPr="006C6E42">
              <w:rPr>
                <w:b/>
                <w:color w:val="000000"/>
                <w:sz w:val="22"/>
                <w:szCs w:val="22"/>
                <w:lang w:val="id-ID"/>
              </w:rPr>
              <w:t>(A</w:t>
            </w:r>
            <w:r w:rsidRPr="006C6E42">
              <w:rPr>
                <w:b/>
                <w:color w:val="000000"/>
                <w:sz w:val="22"/>
                <w:szCs w:val="22"/>
                <w:vertAlign w:val="subscript"/>
                <w:lang w:val="id-ID"/>
              </w:rPr>
              <w:t>1</w:t>
            </w:r>
            <w:r w:rsidRPr="006C6E42">
              <w:rPr>
                <w:b/>
                <w:color w:val="000000"/>
                <w:sz w:val="22"/>
                <w:szCs w:val="22"/>
                <w:lang w:val="id-ID"/>
              </w:rPr>
              <w:t>)</w:t>
            </w:r>
          </w:p>
        </w:tc>
        <w:tc>
          <w:tcPr>
            <w:tcW w:w="990" w:type="dxa"/>
            <w:tcBorders>
              <w:top w:val="single" w:sz="16" w:space="0" w:color="000000"/>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single" w:sz="16" w:space="0" w:color="000000"/>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16</w:t>
            </w:r>
          </w:p>
        </w:tc>
        <w:tc>
          <w:tcPr>
            <w:tcW w:w="1080" w:type="dxa"/>
            <w:tcBorders>
              <w:top w:val="single" w:sz="16" w:space="0" w:color="000000"/>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49</w:t>
            </w:r>
          </w:p>
        </w:tc>
        <w:tc>
          <w:tcPr>
            <w:tcW w:w="900" w:type="dxa"/>
            <w:tcBorders>
              <w:top w:val="single" w:sz="16" w:space="0" w:color="000000"/>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65</w:t>
            </w:r>
          </w:p>
        </w:tc>
        <w:tc>
          <w:tcPr>
            <w:tcW w:w="990" w:type="dxa"/>
            <w:tcBorders>
              <w:top w:val="single" w:sz="16" w:space="0" w:color="000000"/>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827</w:t>
            </w:r>
          </w:p>
        </w:tc>
        <w:tc>
          <w:tcPr>
            <w:tcW w:w="1183" w:type="dxa"/>
            <w:tcBorders>
              <w:top w:val="single" w:sz="16" w:space="0" w:color="000000"/>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55,13</w:t>
            </w:r>
          </w:p>
        </w:tc>
        <w:tc>
          <w:tcPr>
            <w:tcW w:w="1269" w:type="dxa"/>
            <w:tcBorders>
              <w:top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4,565</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bench press rendah </w:t>
            </w:r>
            <w:r w:rsidRPr="006C6E42">
              <w:rPr>
                <w:b/>
                <w:color w:val="000000"/>
                <w:sz w:val="22"/>
                <w:szCs w:val="22"/>
                <w:lang w:val="id-ID"/>
              </w:rPr>
              <w:t>(A</w:t>
            </w:r>
            <w:r w:rsidRPr="006C6E42">
              <w:rPr>
                <w:b/>
                <w:color w:val="000000"/>
                <w:sz w:val="22"/>
                <w:szCs w:val="22"/>
                <w:vertAlign w:val="subscript"/>
                <w:lang w:val="id-ID"/>
              </w:rPr>
              <w:t>2</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16</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61</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819</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54,60</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4,881</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dumbell tinggi </w:t>
            </w:r>
            <w:r w:rsidRPr="006C6E42">
              <w:rPr>
                <w:b/>
                <w:color w:val="000000"/>
                <w:sz w:val="22"/>
                <w:szCs w:val="22"/>
                <w:lang w:val="id-ID"/>
              </w:rPr>
              <w:t>(B</w:t>
            </w:r>
            <w:r w:rsidRPr="006C6E42">
              <w:rPr>
                <w:b/>
                <w:color w:val="000000"/>
                <w:sz w:val="22"/>
                <w:szCs w:val="22"/>
                <w:vertAlign w:val="subscript"/>
                <w:lang w:val="id-ID"/>
              </w:rPr>
              <w:t>1</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11</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50</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61</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826</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55,07</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4,367</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dumbell rendah </w:t>
            </w:r>
            <w:r w:rsidRPr="006C6E42">
              <w:rPr>
                <w:b/>
                <w:color w:val="000000"/>
                <w:sz w:val="22"/>
                <w:szCs w:val="22"/>
                <w:lang w:val="id-ID"/>
              </w:rPr>
              <w:t>(B</w:t>
            </w:r>
            <w:r w:rsidRPr="006C6E42">
              <w:rPr>
                <w:b/>
                <w:color w:val="000000"/>
                <w:sz w:val="22"/>
                <w:szCs w:val="22"/>
                <w:vertAlign w:val="subscript"/>
                <w:lang w:val="id-ID"/>
              </w:rPr>
              <w:t>2</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12</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43</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55</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751</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50,07</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3,615</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banch press tinggi dengan latihan dumbel tinggi </w:t>
            </w:r>
            <w:r w:rsidRPr="006C6E42">
              <w:rPr>
                <w:b/>
                <w:color w:val="000000"/>
                <w:sz w:val="22"/>
                <w:szCs w:val="22"/>
                <w:lang w:val="id-ID"/>
              </w:rPr>
              <w:t>(A</w:t>
            </w:r>
            <w:r w:rsidRPr="006C6E42">
              <w:rPr>
                <w:b/>
                <w:color w:val="000000"/>
                <w:sz w:val="22"/>
                <w:szCs w:val="22"/>
                <w:vertAlign w:val="subscript"/>
                <w:lang w:val="id-ID"/>
              </w:rPr>
              <w:t>1</w:t>
            </w:r>
            <w:r w:rsidRPr="006C6E42">
              <w:rPr>
                <w:b/>
                <w:color w:val="000000"/>
                <w:sz w:val="22"/>
                <w:szCs w:val="22"/>
                <w:lang w:val="id-ID"/>
              </w:rPr>
              <w:t>B</w:t>
            </w:r>
            <w:r w:rsidRPr="006C6E42">
              <w:rPr>
                <w:b/>
                <w:color w:val="000000"/>
                <w:sz w:val="22"/>
                <w:szCs w:val="22"/>
                <w:vertAlign w:val="subscript"/>
                <w:lang w:val="id-ID"/>
              </w:rPr>
              <w:t>1</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10</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51</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61</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839</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55,93</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3,035</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banch press rendah dengan latihan dumbell tinggi </w:t>
            </w:r>
            <w:r w:rsidRPr="006C6E42">
              <w:rPr>
                <w:b/>
                <w:color w:val="000000"/>
                <w:sz w:val="22"/>
                <w:szCs w:val="22"/>
                <w:lang w:val="id-ID"/>
              </w:rPr>
              <w:t>(A</w:t>
            </w:r>
            <w:r w:rsidRPr="006C6E42">
              <w:rPr>
                <w:b/>
                <w:color w:val="000000"/>
                <w:sz w:val="22"/>
                <w:szCs w:val="22"/>
                <w:vertAlign w:val="subscript"/>
                <w:lang w:val="id-ID"/>
              </w:rPr>
              <w:t>2</w:t>
            </w:r>
            <w:r w:rsidRPr="006C6E42">
              <w:rPr>
                <w:b/>
                <w:color w:val="000000"/>
                <w:sz w:val="22"/>
                <w:szCs w:val="22"/>
                <w:lang w:val="id-ID"/>
              </w:rPr>
              <w:t>B</w:t>
            </w:r>
            <w:r w:rsidRPr="006C6E42">
              <w:rPr>
                <w:b/>
                <w:color w:val="000000"/>
                <w:sz w:val="22"/>
                <w:szCs w:val="22"/>
                <w:vertAlign w:val="subscript"/>
                <w:lang w:val="id-ID"/>
              </w:rPr>
              <w:t>1</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18</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47</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65</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829</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55,27</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5,175</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banch press tinggi dengan latihan dumbell rendah </w:t>
            </w:r>
            <w:r w:rsidRPr="006C6E42">
              <w:rPr>
                <w:b/>
                <w:color w:val="000000"/>
                <w:sz w:val="22"/>
                <w:szCs w:val="22"/>
                <w:lang w:val="id-ID"/>
              </w:rPr>
              <w:t>(A</w:t>
            </w:r>
            <w:r w:rsidRPr="006C6E42">
              <w:rPr>
                <w:b/>
                <w:color w:val="000000"/>
                <w:sz w:val="22"/>
                <w:szCs w:val="22"/>
                <w:vertAlign w:val="subscript"/>
                <w:lang w:val="id-ID"/>
              </w:rPr>
              <w:t>1</w:t>
            </w:r>
            <w:r w:rsidRPr="006C6E42">
              <w:rPr>
                <w:b/>
                <w:color w:val="000000"/>
                <w:sz w:val="22"/>
                <w:szCs w:val="22"/>
                <w:lang w:val="id-ID"/>
              </w:rPr>
              <w:t>B</w:t>
            </w:r>
            <w:r w:rsidRPr="006C6E42">
              <w:rPr>
                <w:b/>
                <w:color w:val="000000"/>
                <w:sz w:val="22"/>
                <w:szCs w:val="22"/>
                <w:vertAlign w:val="subscript"/>
                <w:lang w:val="id-ID"/>
              </w:rPr>
              <w:t>2</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7</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49</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56</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786</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52,40</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2,261</w:t>
            </w:r>
          </w:p>
        </w:tc>
      </w:tr>
      <w:tr w:rsidR="004226F0" w:rsidRPr="006C6E42" w:rsidTr="004226F0">
        <w:trPr>
          <w:cantSplit/>
          <w:jc w:val="center"/>
        </w:trPr>
        <w:tc>
          <w:tcPr>
            <w:tcW w:w="1687" w:type="dxa"/>
            <w:tcBorders>
              <w:top w:val="nil"/>
              <w:left w:val="single" w:sz="16" w:space="0" w:color="000000"/>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firstLine="0"/>
              <w:jc w:val="left"/>
              <w:rPr>
                <w:color w:val="000000"/>
                <w:szCs w:val="22"/>
                <w:lang w:val="id-ID"/>
              </w:rPr>
            </w:pPr>
            <w:r w:rsidRPr="006C6E42">
              <w:rPr>
                <w:color w:val="000000"/>
                <w:sz w:val="22"/>
                <w:szCs w:val="22"/>
                <w:lang w:val="id-ID"/>
              </w:rPr>
              <w:t xml:space="preserve">latihan banch press rendah dengan latihan dumbel rendah </w:t>
            </w:r>
            <w:r w:rsidRPr="006C6E42">
              <w:rPr>
                <w:b/>
                <w:color w:val="000000"/>
                <w:sz w:val="22"/>
                <w:szCs w:val="22"/>
                <w:lang w:val="id-ID"/>
              </w:rPr>
              <w:t>(A</w:t>
            </w:r>
            <w:r w:rsidRPr="006C6E42">
              <w:rPr>
                <w:b/>
                <w:color w:val="000000"/>
                <w:sz w:val="22"/>
                <w:szCs w:val="22"/>
                <w:vertAlign w:val="subscript"/>
                <w:lang w:val="id-ID"/>
              </w:rPr>
              <w:t>2</w:t>
            </w:r>
            <w:r w:rsidRPr="006C6E42">
              <w:rPr>
                <w:b/>
                <w:color w:val="000000"/>
                <w:sz w:val="22"/>
                <w:szCs w:val="22"/>
                <w:lang w:val="id-ID"/>
              </w:rPr>
              <w:t>B</w:t>
            </w:r>
            <w:r w:rsidRPr="006C6E42">
              <w:rPr>
                <w:b/>
                <w:color w:val="000000"/>
                <w:sz w:val="22"/>
                <w:szCs w:val="22"/>
                <w:vertAlign w:val="subscript"/>
                <w:lang w:val="id-ID"/>
              </w:rPr>
              <w:t>2</w:t>
            </w:r>
            <w:r w:rsidRPr="006C6E42">
              <w:rPr>
                <w:b/>
                <w:color w:val="000000"/>
                <w:sz w:val="22"/>
                <w:szCs w:val="22"/>
                <w:lang w:val="id-ID"/>
              </w:rPr>
              <w:t>)</w:t>
            </w:r>
          </w:p>
        </w:tc>
        <w:tc>
          <w:tcPr>
            <w:tcW w:w="990" w:type="dxa"/>
            <w:tcBorders>
              <w:top w:val="nil"/>
              <w:left w:val="single" w:sz="16" w:space="0" w:color="000000"/>
              <w:bottom w:val="nil"/>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12</w:t>
            </w:r>
          </w:p>
        </w:tc>
        <w:tc>
          <w:tcPr>
            <w:tcW w:w="108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46</w:t>
            </w:r>
          </w:p>
        </w:tc>
        <w:tc>
          <w:tcPr>
            <w:tcW w:w="90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58</w:t>
            </w:r>
          </w:p>
        </w:tc>
        <w:tc>
          <w:tcPr>
            <w:tcW w:w="990"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779</w:t>
            </w:r>
          </w:p>
        </w:tc>
        <w:tc>
          <w:tcPr>
            <w:tcW w:w="1183" w:type="dxa"/>
            <w:tcBorders>
              <w:top w:val="nil"/>
              <w:bottom w:val="nil"/>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51,93</w:t>
            </w:r>
          </w:p>
        </w:tc>
        <w:tc>
          <w:tcPr>
            <w:tcW w:w="1269" w:type="dxa"/>
            <w:tcBorders>
              <w:top w:val="nil"/>
              <w:bottom w:val="nil"/>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center"/>
              <w:rPr>
                <w:color w:val="000000"/>
                <w:sz w:val="18"/>
                <w:szCs w:val="18"/>
                <w:lang w:val="id-ID"/>
              </w:rPr>
            </w:pPr>
            <w:r w:rsidRPr="006C6E42">
              <w:rPr>
                <w:color w:val="000000"/>
                <w:sz w:val="18"/>
                <w:szCs w:val="18"/>
                <w:lang w:val="id-ID"/>
              </w:rPr>
              <w:t>4,301</w:t>
            </w:r>
          </w:p>
        </w:tc>
      </w:tr>
      <w:tr w:rsidR="004226F0" w:rsidRPr="006C6E42" w:rsidTr="004226F0">
        <w:trPr>
          <w:cantSplit/>
          <w:jc w:val="center"/>
        </w:trPr>
        <w:tc>
          <w:tcPr>
            <w:tcW w:w="1687" w:type="dxa"/>
            <w:tcBorders>
              <w:top w:val="nil"/>
              <w:left w:val="single" w:sz="16" w:space="0" w:color="000000"/>
              <w:bottom w:val="single" w:sz="16" w:space="0" w:color="000000"/>
              <w:right w:val="single" w:sz="16" w:space="0" w:color="000000"/>
            </w:tcBorders>
            <w:shd w:val="clear" w:color="auto" w:fill="FFFFFF"/>
            <w:vAlign w:val="center"/>
          </w:tcPr>
          <w:p w:rsidR="004226F0" w:rsidRPr="006C6E42" w:rsidRDefault="004226F0" w:rsidP="004226F0">
            <w:pPr>
              <w:autoSpaceDE w:val="0"/>
              <w:autoSpaceDN w:val="0"/>
              <w:adjustRightInd w:val="0"/>
              <w:ind w:left="60" w:right="60"/>
              <w:jc w:val="left"/>
              <w:rPr>
                <w:color w:val="000000"/>
                <w:szCs w:val="22"/>
                <w:lang w:val="id-ID"/>
              </w:rPr>
            </w:pPr>
            <w:r w:rsidRPr="006C6E42">
              <w:rPr>
                <w:color w:val="000000"/>
                <w:sz w:val="22"/>
                <w:szCs w:val="22"/>
                <w:lang w:val="id-ID"/>
              </w:rPr>
              <w:t>Valid N (listwise)</w:t>
            </w:r>
          </w:p>
        </w:tc>
        <w:tc>
          <w:tcPr>
            <w:tcW w:w="990" w:type="dxa"/>
            <w:tcBorders>
              <w:top w:val="nil"/>
              <w:left w:val="single" w:sz="16" w:space="0" w:color="000000"/>
              <w:bottom w:val="single" w:sz="16" w:space="0" w:color="000000"/>
            </w:tcBorders>
            <w:shd w:val="clear" w:color="auto" w:fill="FFFFFF"/>
            <w:vAlign w:val="center"/>
          </w:tcPr>
          <w:p w:rsidR="004226F0" w:rsidRPr="006C6E42" w:rsidRDefault="004226F0" w:rsidP="003B2E30">
            <w:pPr>
              <w:autoSpaceDE w:val="0"/>
              <w:autoSpaceDN w:val="0"/>
              <w:adjustRightInd w:val="0"/>
              <w:ind w:left="60" w:right="60"/>
              <w:jc w:val="right"/>
              <w:rPr>
                <w:color w:val="000000"/>
                <w:sz w:val="18"/>
                <w:szCs w:val="18"/>
                <w:lang w:val="id-ID"/>
              </w:rPr>
            </w:pPr>
            <w:r w:rsidRPr="006C6E42">
              <w:rPr>
                <w:color w:val="000000"/>
                <w:sz w:val="18"/>
                <w:szCs w:val="18"/>
                <w:lang w:val="id-ID"/>
              </w:rPr>
              <w:t>15</w:t>
            </w:r>
          </w:p>
        </w:tc>
        <w:tc>
          <w:tcPr>
            <w:tcW w:w="900" w:type="dxa"/>
            <w:tcBorders>
              <w:top w:val="nil"/>
              <w:bottom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c>
          <w:tcPr>
            <w:tcW w:w="1080" w:type="dxa"/>
            <w:tcBorders>
              <w:top w:val="nil"/>
              <w:bottom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c>
          <w:tcPr>
            <w:tcW w:w="900" w:type="dxa"/>
            <w:tcBorders>
              <w:top w:val="nil"/>
              <w:bottom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c>
          <w:tcPr>
            <w:tcW w:w="990" w:type="dxa"/>
            <w:tcBorders>
              <w:top w:val="nil"/>
              <w:bottom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c>
          <w:tcPr>
            <w:tcW w:w="1183" w:type="dxa"/>
            <w:tcBorders>
              <w:top w:val="nil"/>
              <w:bottom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c>
          <w:tcPr>
            <w:tcW w:w="1269" w:type="dxa"/>
            <w:tcBorders>
              <w:top w:val="nil"/>
              <w:bottom w:val="single" w:sz="16" w:space="0" w:color="000000"/>
              <w:right w:val="single" w:sz="16" w:space="0" w:color="000000"/>
            </w:tcBorders>
            <w:shd w:val="clear" w:color="auto" w:fill="FFFFFF"/>
          </w:tcPr>
          <w:p w:rsidR="004226F0" w:rsidRPr="006C6E42" w:rsidRDefault="004226F0" w:rsidP="003B2E30">
            <w:pPr>
              <w:autoSpaceDE w:val="0"/>
              <w:autoSpaceDN w:val="0"/>
              <w:adjustRightInd w:val="0"/>
              <w:rPr>
                <w:szCs w:val="24"/>
                <w:lang w:val="id-ID"/>
              </w:rPr>
            </w:pPr>
          </w:p>
        </w:tc>
      </w:tr>
    </w:tbl>
    <w:p w:rsidR="004226F0" w:rsidRPr="006C6E42" w:rsidRDefault="004226F0" w:rsidP="009116EF">
      <w:pPr>
        <w:autoSpaceDE w:val="0"/>
        <w:autoSpaceDN w:val="0"/>
        <w:adjustRightInd w:val="0"/>
      </w:pPr>
    </w:p>
    <w:p w:rsidR="00770820" w:rsidRPr="006C6E42" w:rsidRDefault="00770820" w:rsidP="00770820">
      <w:pPr>
        <w:autoSpaceDE w:val="0"/>
        <w:autoSpaceDN w:val="0"/>
        <w:adjustRightInd w:val="0"/>
        <w:jc w:val="center"/>
      </w:pPr>
      <w:proofErr w:type="gramStart"/>
      <w:r w:rsidRPr="006C6E42">
        <w:t>Tabel 3.</w:t>
      </w:r>
      <w:proofErr w:type="gramEnd"/>
      <w:r w:rsidRPr="006C6E42">
        <w:t xml:space="preserve"> Deskripsi Data</w:t>
      </w:r>
    </w:p>
    <w:p w:rsidR="00770820" w:rsidRPr="006C6E42" w:rsidRDefault="00770820" w:rsidP="009116EF">
      <w:pPr>
        <w:autoSpaceDE w:val="0"/>
        <w:autoSpaceDN w:val="0"/>
        <w:adjustRightInd w:val="0"/>
        <w:spacing w:line="360" w:lineRule="auto"/>
        <w:ind w:firstLine="0"/>
        <w:rPr>
          <w:b/>
        </w:rPr>
      </w:pPr>
    </w:p>
    <w:p w:rsidR="00770820" w:rsidRPr="006C6E42" w:rsidRDefault="00770820" w:rsidP="009116EF">
      <w:pPr>
        <w:autoSpaceDE w:val="0"/>
        <w:autoSpaceDN w:val="0"/>
        <w:adjustRightInd w:val="0"/>
        <w:spacing w:line="360" w:lineRule="auto"/>
        <w:ind w:firstLine="0"/>
        <w:rPr>
          <w:b/>
        </w:rPr>
      </w:pPr>
    </w:p>
    <w:p w:rsidR="004226F0" w:rsidRPr="006C6E42" w:rsidRDefault="004226F0" w:rsidP="006C6E42">
      <w:pPr>
        <w:autoSpaceDE w:val="0"/>
        <w:autoSpaceDN w:val="0"/>
        <w:adjustRightInd w:val="0"/>
        <w:spacing w:line="360" w:lineRule="auto"/>
        <w:rPr>
          <w:b/>
        </w:rPr>
      </w:pPr>
      <w:r w:rsidRPr="006C6E42">
        <w:rPr>
          <w:b/>
        </w:rPr>
        <w:t>PENGUJIAN PERSYARATAN ANALISIS</w:t>
      </w:r>
    </w:p>
    <w:p w:rsidR="004226F0" w:rsidRPr="006C6E42" w:rsidRDefault="004226F0" w:rsidP="006C6E42">
      <w:pPr>
        <w:pStyle w:val="NoSpacing"/>
        <w:spacing w:line="360" w:lineRule="auto"/>
        <w:ind w:firstLine="720"/>
        <w:jc w:val="both"/>
        <w:rPr>
          <w:rFonts w:ascii="Times New Roman" w:hAnsi="Times New Roman" w:cs="Times New Roman"/>
          <w:sz w:val="24"/>
          <w:szCs w:val="24"/>
        </w:rPr>
      </w:pPr>
      <w:r w:rsidRPr="006C6E42">
        <w:rPr>
          <w:rFonts w:ascii="Times New Roman" w:hAnsi="Times New Roman" w:cs="Times New Roman"/>
          <w:sz w:val="24"/>
          <w:szCs w:val="24"/>
        </w:rPr>
        <w:t>Pengujian persyaratan analisis untuk uji hipotesis dalam penelitian ini mencakup: (1) data sampel berasal dari populasi berdistribusi normal yang dilakukan melalui pengujian normalitas data menggunakan Uji</w:t>
      </w:r>
      <w:r w:rsidRPr="006C6E42">
        <w:rPr>
          <w:rStyle w:val="BodytextItalic"/>
          <w:rFonts w:ascii="Times New Roman" w:eastAsiaTheme="minorEastAsia" w:hAnsi="Times New Roman" w:cs="Times New Roman"/>
          <w:i w:val="0"/>
          <w:iCs w:val="0"/>
          <w:sz w:val="24"/>
          <w:szCs w:val="24"/>
        </w:rPr>
        <w:t>Kolmogorov-Smirnov</w:t>
      </w:r>
      <w:r w:rsidRPr="006C6E42">
        <w:rPr>
          <w:rStyle w:val="BodytextItalic"/>
          <w:rFonts w:ascii="Times New Roman" w:eastAsiaTheme="minorEastAsia" w:hAnsi="Times New Roman" w:cs="Times New Roman"/>
          <w:i w:val="0"/>
          <w:iCs w:val="0"/>
          <w:sz w:val="24"/>
          <w:szCs w:val="24"/>
          <w:vertAlign w:val="superscript"/>
        </w:rPr>
        <w:t>a</w:t>
      </w:r>
      <w:r w:rsidRPr="006C6E42">
        <w:rPr>
          <w:rStyle w:val="BodytextItalic"/>
          <w:rFonts w:ascii="Times New Roman" w:eastAsiaTheme="minorEastAsia" w:hAnsi="Times New Roman" w:cs="Times New Roman"/>
          <w:i w:val="0"/>
          <w:iCs w:val="0"/>
          <w:sz w:val="24"/>
          <w:szCs w:val="24"/>
        </w:rPr>
        <w:t xml:space="preserve">. </w:t>
      </w:r>
      <w:r w:rsidRPr="006C6E42">
        <w:rPr>
          <w:rFonts w:ascii="Times New Roman" w:hAnsi="Times New Roman" w:cs="Times New Roman"/>
          <w:sz w:val="24"/>
          <w:szCs w:val="24"/>
        </w:rPr>
        <w:t xml:space="preserve">(2) </w:t>
      </w:r>
      <w:proofErr w:type="gramStart"/>
      <w:r w:rsidRPr="006C6E42">
        <w:rPr>
          <w:rFonts w:ascii="Times New Roman" w:hAnsi="Times New Roman" w:cs="Times New Roman"/>
          <w:sz w:val="24"/>
          <w:szCs w:val="24"/>
        </w:rPr>
        <w:t>pemenuhan</w:t>
      </w:r>
      <w:proofErr w:type="gramEnd"/>
      <w:r w:rsidRPr="006C6E42">
        <w:rPr>
          <w:rFonts w:ascii="Times New Roman" w:hAnsi="Times New Roman" w:cs="Times New Roman"/>
          <w:sz w:val="24"/>
          <w:szCs w:val="24"/>
        </w:rPr>
        <w:t xml:space="preserve"> persyaratan kehomogenanvarians populasi untuk seluruh kelompok perlakuan dilakukan dengan menggunakan uji</w:t>
      </w:r>
      <w:r w:rsidRPr="006C6E42">
        <w:rPr>
          <w:rStyle w:val="BodytextItalic"/>
          <w:rFonts w:ascii="Times New Roman" w:eastAsiaTheme="minorEastAsia" w:hAnsi="Times New Roman" w:cs="Times New Roman"/>
          <w:i w:val="0"/>
          <w:iCs w:val="0"/>
          <w:sz w:val="24"/>
          <w:szCs w:val="24"/>
        </w:rPr>
        <w:t>-</w:t>
      </w:r>
      <w:r w:rsidRPr="006C6E42">
        <w:rPr>
          <w:rStyle w:val="BodytextItalic"/>
          <w:rFonts w:ascii="Times New Roman" w:eastAsiaTheme="minorEastAsia" w:hAnsi="Times New Roman" w:cs="Times New Roman"/>
          <w:iCs w:val="0"/>
          <w:sz w:val="24"/>
          <w:szCs w:val="24"/>
        </w:rPr>
        <w:t>Bartlett</w:t>
      </w:r>
      <w:r w:rsidRPr="006C6E42">
        <w:rPr>
          <w:rStyle w:val="BodytextItalic"/>
          <w:rFonts w:ascii="Times New Roman" w:eastAsiaTheme="minorEastAsia" w:hAnsi="Times New Roman" w:cs="Times New Roman"/>
          <w:i w:val="0"/>
          <w:iCs w:val="0"/>
          <w:sz w:val="24"/>
          <w:szCs w:val="24"/>
        </w:rPr>
        <w:t>.</w:t>
      </w:r>
    </w:p>
    <w:tbl>
      <w:tblPr>
        <w:tblW w:w="9300" w:type="dxa"/>
        <w:jc w:val="center"/>
        <w:tblInd w:w="562" w:type="dxa"/>
        <w:tblBorders>
          <w:top w:val="single" w:sz="8" w:space="0" w:color="auto"/>
          <w:left w:val="dashed" w:sz="4" w:space="0" w:color="auto"/>
          <w:bottom w:val="single" w:sz="8" w:space="0" w:color="auto"/>
          <w:right w:val="dashed" w:sz="4" w:space="0" w:color="auto"/>
          <w:insideV w:val="dashed" w:sz="4" w:space="0" w:color="auto"/>
        </w:tblBorders>
        <w:tblLook w:val="04A0"/>
      </w:tblPr>
      <w:tblGrid>
        <w:gridCol w:w="511"/>
        <w:gridCol w:w="2677"/>
        <w:gridCol w:w="512"/>
        <w:gridCol w:w="1895"/>
        <w:gridCol w:w="1787"/>
        <w:gridCol w:w="956"/>
        <w:gridCol w:w="962"/>
      </w:tblGrid>
      <w:tr w:rsidR="00770820" w:rsidRPr="006C6E42" w:rsidTr="00770820">
        <w:trPr>
          <w:trHeight w:val="175"/>
          <w:tblHeader/>
          <w:jc w:val="center"/>
        </w:trPr>
        <w:tc>
          <w:tcPr>
            <w:tcW w:w="510" w:type="dxa"/>
            <w:tcBorders>
              <w:top w:val="single" w:sz="18" w:space="0" w:color="auto"/>
              <w:bottom w:val="single" w:sz="18" w:space="0" w:color="auto"/>
            </w:tcBorders>
            <w:shd w:val="clear" w:color="auto" w:fill="auto"/>
            <w:vAlign w:val="center"/>
          </w:tcPr>
          <w:p w:rsidR="00770820" w:rsidRPr="006C6E42" w:rsidRDefault="00770820" w:rsidP="003B2E30">
            <w:pPr>
              <w:jc w:val="center"/>
              <w:rPr>
                <w:b/>
                <w:szCs w:val="24"/>
                <w:lang w:eastAsia="id-ID"/>
              </w:rPr>
            </w:pPr>
            <w:r w:rsidRPr="006C6E42">
              <w:rPr>
                <w:b/>
                <w:szCs w:val="24"/>
                <w:lang w:eastAsia="id-ID"/>
              </w:rPr>
              <w:lastRenderedPageBreak/>
              <w:t>No</w:t>
            </w:r>
          </w:p>
        </w:tc>
        <w:tc>
          <w:tcPr>
            <w:tcW w:w="2771" w:type="dxa"/>
            <w:tcBorders>
              <w:top w:val="single" w:sz="18" w:space="0" w:color="auto"/>
              <w:bottom w:val="single" w:sz="18" w:space="0" w:color="auto"/>
            </w:tcBorders>
            <w:shd w:val="clear" w:color="auto" w:fill="auto"/>
            <w:vAlign w:val="center"/>
          </w:tcPr>
          <w:p w:rsidR="00770820" w:rsidRPr="006C6E42" w:rsidRDefault="00770820" w:rsidP="003B2E30">
            <w:pPr>
              <w:jc w:val="center"/>
              <w:rPr>
                <w:b/>
                <w:szCs w:val="24"/>
                <w:lang w:eastAsia="id-ID"/>
              </w:rPr>
            </w:pPr>
            <w:r w:rsidRPr="006C6E42">
              <w:rPr>
                <w:b/>
                <w:szCs w:val="24"/>
                <w:lang w:eastAsia="id-ID"/>
              </w:rPr>
              <w:t>Kelompok</w:t>
            </w:r>
          </w:p>
        </w:tc>
        <w:tc>
          <w:tcPr>
            <w:tcW w:w="516" w:type="dxa"/>
            <w:tcBorders>
              <w:top w:val="single" w:sz="18" w:space="0" w:color="auto"/>
              <w:bottom w:val="single" w:sz="18" w:space="0" w:color="auto"/>
            </w:tcBorders>
            <w:shd w:val="clear" w:color="auto" w:fill="auto"/>
            <w:vAlign w:val="center"/>
          </w:tcPr>
          <w:p w:rsidR="00770820" w:rsidRPr="006C6E42" w:rsidRDefault="00770820" w:rsidP="003B2E30">
            <w:pPr>
              <w:jc w:val="center"/>
              <w:rPr>
                <w:b/>
                <w:szCs w:val="24"/>
                <w:lang w:eastAsia="id-ID"/>
              </w:rPr>
            </w:pPr>
            <w:r w:rsidRPr="006C6E42">
              <w:rPr>
                <w:b/>
                <w:szCs w:val="24"/>
                <w:lang w:eastAsia="id-ID"/>
              </w:rPr>
              <w:t>N</w:t>
            </w:r>
          </w:p>
        </w:tc>
        <w:tc>
          <w:tcPr>
            <w:tcW w:w="1918" w:type="dxa"/>
            <w:tcBorders>
              <w:top w:val="single" w:sz="18" w:space="0" w:color="auto"/>
              <w:bottom w:val="single" w:sz="18" w:space="0" w:color="auto"/>
            </w:tcBorders>
            <w:shd w:val="clear" w:color="auto" w:fill="auto"/>
            <w:vAlign w:val="center"/>
          </w:tcPr>
          <w:p w:rsidR="00770820" w:rsidRPr="006C6E42" w:rsidRDefault="00770820" w:rsidP="003B2E30">
            <w:pPr>
              <w:jc w:val="center"/>
              <w:rPr>
                <w:rStyle w:val="BodytextItalic"/>
                <w:rFonts w:ascii="Times New Roman" w:eastAsiaTheme="minorEastAsia" w:hAnsi="Times New Roman" w:cs="Times New Roman"/>
                <w:b/>
                <w:i w:val="0"/>
                <w:iCs w:val="0"/>
                <w:szCs w:val="24"/>
                <w:lang w:val="id-ID"/>
              </w:rPr>
            </w:pPr>
            <w:r w:rsidRPr="006C6E42">
              <w:rPr>
                <w:rStyle w:val="BodytextItalic"/>
                <w:rFonts w:ascii="Times New Roman" w:eastAsiaTheme="minorEastAsia" w:hAnsi="Times New Roman" w:cs="Times New Roman"/>
                <w:b/>
                <w:i w:val="0"/>
                <w:iCs w:val="0"/>
                <w:szCs w:val="24"/>
              </w:rPr>
              <w:t>Kolmogorov-Smirnov</w:t>
            </w:r>
            <w:r w:rsidRPr="006C6E42">
              <w:rPr>
                <w:rStyle w:val="BodytextItalic"/>
                <w:rFonts w:ascii="Times New Roman" w:eastAsiaTheme="minorEastAsia" w:hAnsi="Times New Roman" w:cs="Times New Roman"/>
                <w:b/>
                <w:i w:val="0"/>
                <w:iCs w:val="0"/>
                <w:szCs w:val="24"/>
                <w:vertAlign w:val="superscript"/>
              </w:rPr>
              <w:t>a</w:t>
            </w:r>
          </w:p>
          <w:p w:rsidR="00770820" w:rsidRPr="006C6E42" w:rsidRDefault="00770820" w:rsidP="003B2E30">
            <w:pPr>
              <w:jc w:val="center"/>
              <w:rPr>
                <w:b/>
                <w:szCs w:val="24"/>
                <w:lang w:val="id-ID" w:eastAsia="id-ID"/>
              </w:rPr>
            </w:pPr>
            <w:r w:rsidRPr="006C6E42">
              <w:rPr>
                <w:rStyle w:val="BodytextItalic"/>
                <w:rFonts w:ascii="Times New Roman" w:eastAsiaTheme="minorEastAsia" w:hAnsi="Times New Roman" w:cs="Times New Roman"/>
                <w:b/>
                <w:i w:val="0"/>
                <w:iCs w:val="0"/>
                <w:szCs w:val="24"/>
                <w:lang w:val="id-ID"/>
              </w:rPr>
              <w:t>(K-S)_</w:t>
            </w:r>
            <w:r w:rsidRPr="006C6E42">
              <w:rPr>
                <w:rStyle w:val="BodytextItalic"/>
                <w:rFonts w:ascii="Times New Roman" w:eastAsiaTheme="minorEastAsia" w:hAnsi="Times New Roman" w:cs="Times New Roman"/>
                <w:b/>
                <w:i w:val="0"/>
                <w:iCs w:val="0"/>
                <w:szCs w:val="24"/>
                <w:vertAlign w:val="subscript"/>
                <w:lang w:val="id-ID"/>
              </w:rPr>
              <w:t>hitung</w:t>
            </w:r>
          </w:p>
        </w:tc>
        <w:tc>
          <w:tcPr>
            <w:tcW w:w="1802" w:type="dxa"/>
            <w:tcBorders>
              <w:top w:val="single" w:sz="18" w:space="0" w:color="auto"/>
              <w:bottom w:val="single" w:sz="18" w:space="0" w:color="auto"/>
            </w:tcBorders>
            <w:shd w:val="clear" w:color="auto" w:fill="auto"/>
            <w:vAlign w:val="center"/>
          </w:tcPr>
          <w:p w:rsidR="00770820" w:rsidRPr="006C6E42" w:rsidRDefault="00770820" w:rsidP="003B2E30">
            <w:pPr>
              <w:jc w:val="center"/>
              <w:rPr>
                <w:rStyle w:val="BodytextItalic"/>
                <w:rFonts w:ascii="Times New Roman" w:eastAsiaTheme="minorEastAsia" w:hAnsi="Times New Roman" w:cs="Times New Roman"/>
                <w:b/>
                <w:i w:val="0"/>
                <w:iCs w:val="0"/>
                <w:szCs w:val="24"/>
                <w:lang w:val="id-ID"/>
              </w:rPr>
            </w:pPr>
            <w:r w:rsidRPr="006C6E42">
              <w:rPr>
                <w:rStyle w:val="BodytextItalic"/>
                <w:rFonts w:ascii="Times New Roman" w:eastAsiaTheme="minorEastAsia" w:hAnsi="Times New Roman" w:cs="Times New Roman"/>
                <w:b/>
                <w:i w:val="0"/>
                <w:iCs w:val="0"/>
                <w:szCs w:val="24"/>
              </w:rPr>
              <w:t>Kolmogorov-Smirnov</w:t>
            </w:r>
            <w:r w:rsidRPr="006C6E42">
              <w:rPr>
                <w:rStyle w:val="BodytextItalic"/>
                <w:rFonts w:ascii="Times New Roman" w:eastAsiaTheme="minorEastAsia" w:hAnsi="Times New Roman" w:cs="Times New Roman"/>
                <w:b/>
                <w:i w:val="0"/>
                <w:iCs w:val="0"/>
                <w:szCs w:val="24"/>
                <w:vertAlign w:val="superscript"/>
              </w:rPr>
              <w:t>a</w:t>
            </w:r>
          </w:p>
          <w:p w:rsidR="00770820" w:rsidRPr="006C6E42" w:rsidRDefault="00770820" w:rsidP="003B2E30">
            <w:pPr>
              <w:jc w:val="center"/>
              <w:rPr>
                <w:b/>
                <w:szCs w:val="24"/>
                <w:lang w:eastAsia="id-ID"/>
              </w:rPr>
            </w:pPr>
            <w:r w:rsidRPr="006C6E42">
              <w:rPr>
                <w:rStyle w:val="BodytextItalic"/>
                <w:rFonts w:ascii="Times New Roman" w:eastAsiaTheme="minorEastAsia" w:hAnsi="Times New Roman" w:cs="Times New Roman"/>
                <w:b/>
                <w:i w:val="0"/>
                <w:iCs w:val="0"/>
                <w:szCs w:val="24"/>
                <w:lang w:val="id-ID"/>
              </w:rPr>
              <w:t>(K-S)_</w:t>
            </w:r>
            <w:r w:rsidRPr="006C6E42">
              <w:rPr>
                <w:rStyle w:val="BodytextItalic"/>
                <w:rFonts w:ascii="Times New Roman" w:eastAsiaTheme="minorEastAsia" w:hAnsi="Times New Roman" w:cs="Times New Roman"/>
                <w:b/>
                <w:i w:val="0"/>
                <w:iCs w:val="0"/>
                <w:szCs w:val="24"/>
                <w:vertAlign w:val="subscript"/>
                <w:lang w:val="id-ID"/>
              </w:rPr>
              <w:t>tabel</w:t>
            </w:r>
          </w:p>
        </w:tc>
        <w:tc>
          <w:tcPr>
            <w:tcW w:w="820" w:type="dxa"/>
            <w:tcBorders>
              <w:top w:val="single" w:sz="18" w:space="0" w:color="auto"/>
              <w:bottom w:val="single" w:sz="18" w:space="0" w:color="auto"/>
            </w:tcBorders>
            <w:shd w:val="clear" w:color="auto" w:fill="auto"/>
            <w:vAlign w:val="center"/>
          </w:tcPr>
          <w:p w:rsidR="00770820" w:rsidRPr="006C6E42" w:rsidRDefault="00770820" w:rsidP="003B2E30">
            <w:pPr>
              <w:jc w:val="center"/>
              <w:rPr>
                <w:b/>
                <w:szCs w:val="24"/>
                <w:lang w:eastAsia="id-ID"/>
              </w:rPr>
            </w:pPr>
            <w:r w:rsidRPr="006C6E42">
              <w:rPr>
                <w:b/>
                <w:szCs w:val="24"/>
                <w:lang w:eastAsia="id-ID"/>
              </w:rPr>
              <w:t>Sig. (p)</w:t>
            </w:r>
          </w:p>
        </w:tc>
        <w:tc>
          <w:tcPr>
            <w:tcW w:w="963" w:type="dxa"/>
            <w:tcBorders>
              <w:top w:val="single" w:sz="18" w:space="0" w:color="auto"/>
              <w:bottom w:val="single" w:sz="18" w:space="0" w:color="auto"/>
            </w:tcBorders>
            <w:shd w:val="clear" w:color="auto" w:fill="auto"/>
            <w:vAlign w:val="center"/>
          </w:tcPr>
          <w:p w:rsidR="00770820" w:rsidRPr="006C6E42" w:rsidRDefault="00770820" w:rsidP="003B2E30">
            <w:pPr>
              <w:jc w:val="center"/>
              <w:rPr>
                <w:b/>
                <w:szCs w:val="24"/>
                <w:lang w:val="id-ID" w:eastAsia="id-ID"/>
              </w:rPr>
            </w:pPr>
            <w:r w:rsidRPr="006C6E42">
              <w:rPr>
                <w:b/>
                <w:szCs w:val="24"/>
                <w:lang w:eastAsia="id-ID"/>
              </w:rPr>
              <w:t>Ket</w:t>
            </w:r>
            <w:r w:rsidRPr="006C6E42">
              <w:rPr>
                <w:b/>
                <w:szCs w:val="24"/>
                <w:lang w:val="id-ID" w:eastAsia="id-ID"/>
              </w:rPr>
              <w:t>.</w:t>
            </w:r>
          </w:p>
        </w:tc>
      </w:tr>
      <w:tr w:rsidR="00770820" w:rsidRPr="006C6E42" w:rsidTr="00770820">
        <w:trPr>
          <w:trHeight w:val="40"/>
          <w:jc w:val="center"/>
        </w:trPr>
        <w:tc>
          <w:tcPr>
            <w:tcW w:w="510" w:type="dxa"/>
            <w:tcBorders>
              <w:top w:val="single" w:sz="18" w:space="0" w:color="auto"/>
            </w:tcBorders>
          </w:tcPr>
          <w:p w:rsidR="00770820" w:rsidRPr="006C6E42" w:rsidRDefault="00770820" w:rsidP="003B2E30">
            <w:pPr>
              <w:pStyle w:val="BodyText1"/>
              <w:shd w:val="clear" w:color="auto" w:fill="auto"/>
              <w:tabs>
                <w:tab w:val="left" w:pos="439"/>
              </w:tabs>
              <w:spacing w:before="0" w:line="240" w:lineRule="auto"/>
              <w:ind w:left="17" w:firstLine="0"/>
              <w:rPr>
                <w:rFonts w:ascii="Times New Roman" w:hAnsi="Times New Roman" w:cs="Times New Roman"/>
                <w:sz w:val="24"/>
                <w:szCs w:val="24"/>
                <w:lang w:val="id-ID"/>
              </w:rPr>
            </w:pPr>
            <w:r w:rsidRPr="006C6E42">
              <w:rPr>
                <w:rFonts w:ascii="Times New Roman" w:hAnsi="Times New Roman" w:cs="Times New Roman"/>
                <w:sz w:val="24"/>
                <w:szCs w:val="24"/>
                <w:lang w:val="id-ID"/>
              </w:rPr>
              <w:t>1</w:t>
            </w:r>
          </w:p>
        </w:tc>
        <w:tc>
          <w:tcPr>
            <w:tcW w:w="2771" w:type="dxa"/>
            <w:tcBorders>
              <w:top w:val="single" w:sz="18" w:space="0" w:color="auto"/>
            </w:tcBorders>
            <w:shd w:val="clear" w:color="auto" w:fill="auto"/>
            <w:vAlign w:val="center"/>
          </w:tcPr>
          <w:p w:rsidR="00770820" w:rsidRPr="006C6E42" w:rsidRDefault="00770820" w:rsidP="003B2E30">
            <w:pPr>
              <w:autoSpaceDE w:val="0"/>
              <w:autoSpaceDN w:val="0"/>
              <w:adjustRightInd w:val="0"/>
              <w:ind w:left="60" w:right="60"/>
              <w:rPr>
                <w:szCs w:val="24"/>
              </w:rPr>
            </w:pPr>
            <w:r w:rsidRPr="006C6E42">
              <w:rPr>
                <w:szCs w:val="24"/>
              </w:rPr>
              <w:t xml:space="preserve">Kelompok  bench press tinggi dan memiliki kelompok </w:t>
            </w:r>
            <w:r w:rsidRPr="006C6E42">
              <w:rPr>
                <w:i/>
                <w:szCs w:val="24"/>
              </w:rPr>
              <w:t>dumbell</w:t>
            </w:r>
            <w:r w:rsidRPr="006C6E42">
              <w:rPr>
                <w:szCs w:val="24"/>
              </w:rPr>
              <w:t xml:space="preserve"> tinggi (A</w:t>
            </w:r>
            <w:r w:rsidRPr="006C6E42">
              <w:rPr>
                <w:szCs w:val="24"/>
                <w:vertAlign w:val="subscript"/>
              </w:rPr>
              <w:t>1</w:t>
            </w:r>
            <w:r w:rsidRPr="006C6E42">
              <w:rPr>
                <w:szCs w:val="24"/>
              </w:rPr>
              <w:t>B</w:t>
            </w:r>
            <w:r w:rsidRPr="006C6E42">
              <w:rPr>
                <w:szCs w:val="24"/>
                <w:vertAlign w:val="subscript"/>
              </w:rPr>
              <w:t>1</w:t>
            </w:r>
            <w:r w:rsidRPr="006C6E42">
              <w:rPr>
                <w:szCs w:val="24"/>
              </w:rPr>
              <w:t>)</w:t>
            </w:r>
          </w:p>
        </w:tc>
        <w:tc>
          <w:tcPr>
            <w:tcW w:w="516" w:type="dxa"/>
            <w:tcBorders>
              <w:top w:val="single" w:sz="18" w:space="0" w:color="auto"/>
            </w:tcBorders>
            <w:shd w:val="clear" w:color="auto" w:fill="auto"/>
            <w:vAlign w:val="center"/>
          </w:tcPr>
          <w:p w:rsidR="00770820" w:rsidRPr="006C6E42" w:rsidRDefault="00770820" w:rsidP="003B2E30">
            <w:pPr>
              <w:jc w:val="center"/>
              <w:rPr>
                <w:szCs w:val="24"/>
                <w:lang w:val="id-ID" w:eastAsia="id-ID"/>
              </w:rPr>
            </w:pPr>
            <w:r w:rsidRPr="006C6E42">
              <w:rPr>
                <w:szCs w:val="24"/>
                <w:lang w:val="id-ID" w:eastAsia="id-ID"/>
              </w:rPr>
              <w:t>15</w:t>
            </w:r>
          </w:p>
        </w:tc>
        <w:tc>
          <w:tcPr>
            <w:tcW w:w="1918" w:type="dxa"/>
            <w:tcBorders>
              <w:top w:val="single" w:sz="18" w:space="0" w:color="auto"/>
            </w:tcBorders>
            <w:shd w:val="clear" w:color="auto" w:fill="auto"/>
            <w:vAlign w:val="center"/>
          </w:tcPr>
          <w:p w:rsidR="00770820" w:rsidRPr="006C6E42" w:rsidRDefault="00770820" w:rsidP="003B2E30">
            <w:pPr>
              <w:ind w:left="60" w:right="60"/>
              <w:jc w:val="right"/>
              <w:rPr>
                <w:szCs w:val="24"/>
              </w:rPr>
            </w:pPr>
            <w:r w:rsidRPr="006C6E42">
              <w:rPr>
                <w:szCs w:val="24"/>
                <w:lang w:val="id-ID"/>
              </w:rPr>
              <w:t>0</w:t>
            </w:r>
            <w:r w:rsidRPr="006C6E42">
              <w:rPr>
                <w:szCs w:val="24"/>
              </w:rPr>
              <w:t>,147</w:t>
            </w:r>
          </w:p>
        </w:tc>
        <w:tc>
          <w:tcPr>
            <w:tcW w:w="1802" w:type="dxa"/>
            <w:tcBorders>
              <w:top w:val="single" w:sz="18" w:space="0" w:color="auto"/>
            </w:tcBorders>
            <w:vAlign w:val="center"/>
          </w:tcPr>
          <w:p w:rsidR="00770820" w:rsidRPr="006C6E42" w:rsidRDefault="00770820" w:rsidP="003B2E30">
            <w:pPr>
              <w:jc w:val="center"/>
              <w:rPr>
                <w:szCs w:val="24"/>
                <w:lang w:eastAsia="id-ID"/>
              </w:rPr>
            </w:pPr>
            <w:r w:rsidRPr="006C6E42">
              <w:rPr>
                <w:szCs w:val="24"/>
                <w:lang w:eastAsia="id-ID"/>
              </w:rPr>
              <w:t>0,338</w:t>
            </w:r>
          </w:p>
        </w:tc>
        <w:tc>
          <w:tcPr>
            <w:tcW w:w="820" w:type="dxa"/>
            <w:tcBorders>
              <w:top w:val="single" w:sz="18" w:space="0" w:color="auto"/>
            </w:tcBorders>
            <w:vAlign w:val="center"/>
          </w:tcPr>
          <w:p w:rsidR="00770820" w:rsidRPr="006C6E42" w:rsidRDefault="00770820" w:rsidP="003B2E30">
            <w:pPr>
              <w:ind w:left="60" w:right="60"/>
              <w:jc w:val="right"/>
              <w:rPr>
                <w:szCs w:val="24"/>
              </w:rPr>
            </w:pPr>
            <w:r w:rsidRPr="006C6E42">
              <w:rPr>
                <w:szCs w:val="24"/>
                <w:lang w:val="id-ID"/>
              </w:rPr>
              <w:t>0</w:t>
            </w:r>
            <w:r w:rsidRPr="006C6E42">
              <w:rPr>
                <w:szCs w:val="24"/>
              </w:rPr>
              <w:t>,200</w:t>
            </w:r>
            <w:r w:rsidRPr="006C6E42">
              <w:rPr>
                <w:szCs w:val="24"/>
                <w:vertAlign w:val="superscript"/>
              </w:rPr>
              <w:t>*</w:t>
            </w:r>
          </w:p>
        </w:tc>
        <w:tc>
          <w:tcPr>
            <w:tcW w:w="963" w:type="dxa"/>
            <w:tcBorders>
              <w:top w:val="single" w:sz="18" w:space="0" w:color="auto"/>
            </w:tcBorders>
            <w:vAlign w:val="center"/>
          </w:tcPr>
          <w:p w:rsidR="00770820" w:rsidRPr="006C6E42" w:rsidRDefault="00770820" w:rsidP="003B2E30">
            <w:pPr>
              <w:jc w:val="center"/>
              <w:rPr>
                <w:szCs w:val="24"/>
                <w:lang w:eastAsia="id-ID"/>
              </w:rPr>
            </w:pPr>
            <w:r w:rsidRPr="006C6E42">
              <w:rPr>
                <w:szCs w:val="24"/>
                <w:lang w:eastAsia="id-ID"/>
              </w:rPr>
              <w:t>Normal</w:t>
            </w:r>
          </w:p>
        </w:tc>
      </w:tr>
      <w:tr w:rsidR="00770820" w:rsidRPr="006C6E42" w:rsidTr="00770820">
        <w:trPr>
          <w:trHeight w:val="112"/>
          <w:jc w:val="center"/>
        </w:trPr>
        <w:tc>
          <w:tcPr>
            <w:tcW w:w="510" w:type="dxa"/>
            <w:tcBorders>
              <w:bottom w:val="nil"/>
            </w:tcBorders>
          </w:tcPr>
          <w:p w:rsidR="00770820" w:rsidRPr="006C6E42" w:rsidRDefault="00770820" w:rsidP="003B2E30">
            <w:pPr>
              <w:pStyle w:val="BodyText1"/>
              <w:shd w:val="clear" w:color="auto" w:fill="auto"/>
              <w:tabs>
                <w:tab w:val="left" w:pos="439"/>
              </w:tabs>
              <w:spacing w:before="0" w:line="240" w:lineRule="auto"/>
              <w:ind w:left="17" w:firstLine="0"/>
              <w:rPr>
                <w:rFonts w:ascii="Times New Roman" w:hAnsi="Times New Roman" w:cs="Times New Roman"/>
                <w:sz w:val="24"/>
                <w:szCs w:val="24"/>
                <w:lang w:val="id-ID"/>
              </w:rPr>
            </w:pPr>
            <w:r w:rsidRPr="006C6E42">
              <w:rPr>
                <w:rFonts w:ascii="Times New Roman" w:hAnsi="Times New Roman" w:cs="Times New Roman"/>
                <w:sz w:val="24"/>
                <w:szCs w:val="24"/>
                <w:lang w:val="id-ID"/>
              </w:rPr>
              <w:t>2</w:t>
            </w:r>
          </w:p>
        </w:tc>
        <w:tc>
          <w:tcPr>
            <w:tcW w:w="2771" w:type="dxa"/>
            <w:tcBorders>
              <w:bottom w:val="nil"/>
            </w:tcBorders>
            <w:shd w:val="clear" w:color="auto" w:fill="auto"/>
            <w:vAlign w:val="center"/>
          </w:tcPr>
          <w:p w:rsidR="00770820" w:rsidRPr="006C6E42" w:rsidRDefault="00770820" w:rsidP="003B2E30">
            <w:pPr>
              <w:autoSpaceDE w:val="0"/>
              <w:autoSpaceDN w:val="0"/>
              <w:adjustRightInd w:val="0"/>
              <w:ind w:left="60" w:right="60"/>
              <w:rPr>
                <w:szCs w:val="24"/>
              </w:rPr>
            </w:pPr>
            <w:r w:rsidRPr="006C6E42">
              <w:rPr>
                <w:szCs w:val="24"/>
              </w:rPr>
              <w:t xml:space="preserve">Kelompok  bench press rendah dan memiliki kelompok </w:t>
            </w:r>
            <w:r w:rsidRPr="006C6E42">
              <w:rPr>
                <w:i/>
                <w:szCs w:val="24"/>
              </w:rPr>
              <w:t>dumbell</w:t>
            </w:r>
            <w:r w:rsidRPr="006C6E42">
              <w:rPr>
                <w:szCs w:val="24"/>
              </w:rPr>
              <w:t xml:space="preserve"> tinggi (A</w:t>
            </w:r>
            <w:r w:rsidRPr="006C6E42">
              <w:rPr>
                <w:szCs w:val="24"/>
                <w:vertAlign w:val="subscript"/>
              </w:rPr>
              <w:t>2</w:t>
            </w:r>
            <w:r w:rsidRPr="006C6E42">
              <w:rPr>
                <w:szCs w:val="24"/>
              </w:rPr>
              <w:t>B</w:t>
            </w:r>
            <w:r w:rsidRPr="006C6E42">
              <w:rPr>
                <w:szCs w:val="24"/>
                <w:vertAlign w:val="subscript"/>
              </w:rPr>
              <w:t>1</w:t>
            </w:r>
            <w:r w:rsidRPr="006C6E42">
              <w:rPr>
                <w:szCs w:val="24"/>
              </w:rPr>
              <w:t>)</w:t>
            </w:r>
          </w:p>
        </w:tc>
        <w:tc>
          <w:tcPr>
            <w:tcW w:w="516" w:type="dxa"/>
            <w:tcBorders>
              <w:bottom w:val="nil"/>
            </w:tcBorders>
            <w:shd w:val="clear" w:color="auto" w:fill="auto"/>
            <w:vAlign w:val="center"/>
          </w:tcPr>
          <w:p w:rsidR="00770820" w:rsidRPr="006C6E42" w:rsidRDefault="00770820" w:rsidP="003B2E30">
            <w:pPr>
              <w:jc w:val="center"/>
              <w:rPr>
                <w:szCs w:val="24"/>
                <w:lang w:val="id-ID" w:eastAsia="id-ID"/>
              </w:rPr>
            </w:pPr>
            <w:r w:rsidRPr="006C6E42">
              <w:rPr>
                <w:szCs w:val="24"/>
                <w:lang w:val="id-ID" w:eastAsia="id-ID"/>
              </w:rPr>
              <w:t>15</w:t>
            </w:r>
          </w:p>
        </w:tc>
        <w:tc>
          <w:tcPr>
            <w:tcW w:w="1918" w:type="dxa"/>
            <w:tcBorders>
              <w:bottom w:val="nil"/>
            </w:tcBorders>
            <w:shd w:val="clear" w:color="auto" w:fill="auto"/>
            <w:vAlign w:val="center"/>
          </w:tcPr>
          <w:p w:rsidR="00770820" w:rsidRPr="006C6E42" w:rsidRDefault="00770820" w:rsidP="003B2E30">
            <w:pPr>
              <w:ind w:left="60" w:right="60"/>
              <w:jc w:val="right"/>
              <w:rPr>
                <w:szCs w:val="24"/>
              </w:rPr>
            </w:pPr>
            <w:r w:rsidRPr="006C6E42">
              <w:rPr>
                <w:szCs w:val="24"/>
                <w:lang w:val="id-ID"/>
              </w:rPr>
              <w:t>0</w:t>
            </w:r>
            <w:r w:rsidRPr="006C6E42">
              <w:rPr>
                <w:szCs w:val="24"/>
              </w:rPr>
              <w:t>,133</w:t>
            </w:r>
          </w:p>
        </w:tc>
        <w:tc>
          <w:tcPr>
            <w:tcW w:w="1802" w:type="dxa"/>
            <w:tcBorders>
              <w:bottom w:val="nil"/>
            </w:tcBorders>
            <w:vAlign w:val="center"/>
          </w:tcPr>
          <w:p w:rsidR="00770820" w:rsidRPr="006C6E42" w:rsidRDefault="00770820" w:rsidP="003B2E30">
            <w:pPr>
              <w:jc w:val="center"/>
              <w:rPr>
                <w:szCs w:val="24"/>
                <w:lang w:eastAsia="id-ID"/>
              </w:rPr>
            </w:pPr>
            <w:r w:rsidRPr="006C6E42">
              <w:rPr>
                <w:szCs w:val="24"/>
                <w:lang w:eastAsia="id-ID"/>
              </w:rPr>
              <w:t>0,338</w:t>
            </w:r>
          </w:p>
        </w:tc>
        <w:tc>
          <w:tcPr>
            <w:tcW w:w="820" w:type="dxa"/>
            <w:tcBorders>
              <w:bottom w:val="nil"/>
            </w:tcBorders>
            <w:vAlign w:val="center"/>
          </w:tcPr>
          <w:p w:rsidR="00770820" w:rsidRPr="006C6E42" w:rsidRDefault="00770820" w:rsidP="003B2E30">
            <w:pPr>
              <w:ind w:left="60" w:right="60"/>
              <w:jc w:val="right"/>
              <w:rPr>
                <w:szCs w:val="24"/>
              </w:rPr>
            </w:pPr>
            <w:r w:rsidRPr="006C6E42">
              <w:rPr>
                <w:szCs w:val="24"/>
                <w:lang w:val="id-ID"/>
              </w:rPr>
              <w:t>0</w:t>
            </w:r>
            <w:r w:rsidRPr="006C6E42">
              <w:rPr>
                <w:szCs w:val="24"/>
              </w:rPr>
              <w:t>,200</w:t>
            </w:r>
            <w:r w:rsidRPr="006C6E42">
              <w:rPr>
                <w:szCs w:val="24"/>
                <w:vertAlign w:val="superscript"/>
              </w:rPr>
              <w:t>*</w:t>
            </w:r>
          </w:p>
        </w:tc>
        <w:tc>
          <w:tcPr>
            <w:tcW w:w="963" w:type="dxa"/>
            <w:tcBorders>
              <w:bottom w:val="nil"/>
            </w:tcBorders>
            <w:vAlign w:val="center"/>
          </w:tcPr>
          <w:p w:rsidR="00770820" w:rsidRPr="006C6E42" w:rsidRDefault="00770820" w:rsidP="003B2E30">
            <w:pPr>
              <w:jc w:val="center"/>
              <w:rPr>
                <w:szCs w:val="24"/>
                <w:lang w:eastAsia="id-ID"/>
              </w:rPr>
            </w:pPr>
            <w:r w:rsidRPr="006C6E42">
              <w:rPr>
                <w:szCs w:val="24"/>
                <w:lang w:eastAsia="id-ID"/>
              </w:rPr>
              <w:t>Normal</w:t>
            </w:r>
          </w:p>
        </w:tc>
      </w:tr>
      <w:tr w:rsidR="00770820" w:rsidRPr="006C6E42" w:rsidTr="00770820">
        <w:trPr>
          <w:trHeight w:val="102"/>
          <w:jc w:val="center"/>
        </w:trPr>
        <w:tc>
          <w:tcPr>
            <w:tcW w:w="510" w:type="dxa"/>
            <w:tcBorders>
              <w:top w:val="nil"/>
              <w:bottom w:val="nil"/>
            </w:tcBorders>
          </w:tcPr>
          <w:p w:rsidR="00770820" w:rsidRPr="006C6E42" w:rsidRDefault="00770820" w:rsidP="003B2E30">
            <w:pPr>
              <w:pStyle w:val="BodyText1"/>
              <w:shd w:val="clear" w:color="auto" w:fill="auto"/>
              <w:spacing w:before="0" w:line="240" w:lineRule="auto"/>
              <w:ind w:left="17" w:firstLine="0"/>
              <w:rPr>
                <w:rFonts w:ascii="Times New Roman" w:hAnsi="Times New Roman" w:cs="Times New Roman"/>
                <w:sz w:val="24"/>
                <w:szCs w:val="24"/>
                <w:lang w:val="id-ID"/>
              </w:rPr>
            </w:pPr>
            <w:r w:rsidRPr="006C6E42">
              <w:rPr>
                <w:rFonts w:ascii="Times New Roman" w:hAnsi="Times New Roman" w:cs="Times New Roman"/>
                <w:sz w:val="24"/>
                <w:szCs w:val="24"/>
                <w:lang w:val="id-ID"/>
              </w:rPr>
              <w:t>3</w:t>
            </w:r>
          </w:p>
        </w:tc>
        <w:tc>
          <w:tcPr>
            <w:tcW w:w="2771" w:type="dxa"/>
            <w:tcBorders>
              <w:top w:val="nil"/>
              <w:bottom w:val="nil"/>
            </w:tcBorders>
            <w:shd w:val="clear" w:color="auto" w:fill="auto"/>
            <w:vAlign w:val="center"/>
          </w:tcPr>
          <w:p w:rsidR="00770820" w:rsidRPr="006C6E42" w:rsidRDefault="00770820" w:rsidP="003B2E30">
            <w:pPr>
              <w:autoSpaceDE w:val="0"/>
              <w:autoSpaceDN w:val="0"/>
              <w:adjustRightInd w:val="0"/>
              <w:ind w:left="60" w:right="60"/>
              <w:rPr>
                <w:szCs w:val="24"/>
              </w:rPr>
            </w:pPr>
            <w:r w:rsidRPr="006C6E42">
              <w:rPr>
                <w:szCs w:val="24"/>
              </w:rPr>
              <w:t xml:space="preserve">Kelompok  bench press tinggi dan memiliki kelompok </w:t>
            </w:r>
            <w:r w:rsidRPr="006C6E42">
              <w:rPr>
                <w:i/>
                <w:szCs w:val="24"/>
              </w:rPr>
              <w:t>dumbell</w:t>
            </w:r>
            <w:r w:rsidRPr="006C6E42">
              <w:rPr>
                <w:szCs w:val="24"/>
              </w:rPr>
              <w:t xml:space="preserve"> rendah (A</w:t>
            </w:r>
            <w:r w:rsidRPr="006C6E42">
              <w:rPr>
                <w:szCs w:val="24"/>
                <w:vertAlign w:val="subscript"/>
              </w:rPr>
              <w:t>1</w:t>
            </w:r>
            <w:r w:rsidRPr="006C6E42">
              <w:rPr>
                <w:szCs w:val="24"/>
              </w:rPr>
              <w:t>B</w:t>
            </w:r>
            <w:r w:rsidRPr="006C6E42">
              <w:rPr>
                <w:szCs w:val="24"/>
                <w:vertAlign w:val="subscript"/>
              </w:rPr>
              <w:t>2</w:t>
            </w:r>
            <w:r w:rsidRPr="006C6E42">
              <w:rPr>
                <w:szCs w:val="24"/>
              </w:rPr>
              <w:t>)</w:t>
            </w:r>
          </w:p>
        </w:tc>
        <w:tc>
          <w:tcPr>
            <w:tcW w:w="516" w:type="dxa"/>
            <w:tcBorders>
              <w:top w:val="nil"/>
              <w:bottom w:val="nil"/>
            </w:tcBorders>
            <w:shd w:val="clear" w:color="auto" w:fill="auto"/>
            <w:vAlign w:val="center"/>
          </w:tcPr>
          <w:p w:rsidR="00770820" w:rsidRPr="006C6E42" w:rsidRDefault="00770820" w:rsidP="003B2E30">
            <w:pPr>
              <w:jc w:val="center"/>
              <w:rPr>
                <w:szCs w:val="24"/>
                <w:lang w:val="id-ID" w:eastAsia="id-ID"/>
              </w:rPr>
            </w:pPr>
            <w:r w:rsidRPr="006C6E42">
              <w:rPr>
                <w:szCs w:val="24"/>
                <w:lang w:val="id-ID" w:eastAsia="id-ID"/>
              </w:rPr>
              <w:t>15</w:t>
            </w:r>
          </w:p>
        </w:tc>
        <w:tc>
          <w:tcPr>
            <w:tcW w:w="1918" w:type="dxa"/>
            <w:tcBorders>
              <w:top w:val="nil"/>
              <w:bottom w:val="nil"/>
            </w:tcBorders>
            <w:shd w:val="clear" w:color="auto" w:fill="auto"/>
            <w:vAlign w:val="center"/>
          </w:tcPr>
          <w:p w:rsidR="00770820" w:rsidRPr="006C6E42" w:rsidRDefault="00770820" w:rsidP="003B2E30">
            <w:pPr>
              <w:ind w:left="60" w:right="60"/>
              <w:jc w:val="right"/>
              <w:rPr>
                <w:szCs w:val="24"/>
              </w:rPr>
            </w:pPr>
            <w:r w:rsidRPr="006C6E42">
              <w:rPr>
                <w:szCs w:val="24"/>
                <w:lang w:val="id-ID"/>
              </w:rPr>
              <w:t>0</w:t>
            </w:r>
            <w:r w:rsidRPr="006C6E42">
              <w:rPr>
                <w:szCs w:val="24"/>
              </w:rPr>
              <w:t>,204</w:t>
            </w:r>
          </w:p>
        </w:tc>
        <w:tc>
          <w:tcPr>
            <w:tcW w:w="1802" w:type="dxa"/>
            <w:tcBorders>
              <w:top w:val="nil"/>
              <w:bottom w:val="nil"/>
            </w:tcBorders>
            <w:vAlign w:val="center"/>
          </w:tcPr>
          <w:p w:rsidR="00770820" w:rsidRPr="006C6E42" w:rsidRDefault="00770820" w:rsidP="003B2E30">
            <w:pPr>
              <w:jc w:val="center"/>
              <w:rPr>
                <w:szCs w:val="24"/>
                <w:lang w:eastAsia="id-ID"/>
              </w:rPr>
            </w:pPr>
            <w:r w:rsidRPr="006C6E42">
              <w:rPr>
                <w:szCs w:val="24"/>
                <w:lang w:eastAsia="id-ID"/>
              </w:rPr>
              <w:t>0,338</w:t>
            </w:r>
          </w:p>
        </w:tc>
        <w:tc>
          <w:tcPr>
            <w:tcW w:w="820" w:type="dxa"/>
            <w:tcBorders>
              <w:top w:val="nil"/>
              <w:bottom w:val="nil"/>
            </w:tcBorders>
            <w:vAlign w:val="center"/>
          </w:tcPr>
          <w:p w:rsidR="00770820" w:rsidRPr="006C6E42" w:rsidRDefault="00770820" w:rsidP="003B2E30">
            <w:pPr>
              <w:ind w:left="60" w:right="60"/>
              <w:jc w:val="right"/>
              <w:rPr>
                <w:szCs w:val="24"/>
              </w:rPr>
            </w:pPr>
            <w:r w:rsidRPr="006C6E42">
              <w:rPr>
                <w:szCs w:val="24"/>
                <w:lang w:val="id-ID"/>
              </w:rPr>
              <w:t>0</w:t>
            </w:r>
            <w:r w:rsidRPr="006C6E42">
              <w:rPr>
                <w:szCs w:val="24"/>
              </w:rPr>
              <w:t>,093</w:t>
            </w:r>
          </w:p>
        </w:tc>
        <w:tc>
          <w:tcPr>
            <w:tcW w:w="963" w:type="dxa"/>
            <w:tcBorders>
              <w:top w:val="nil"/>
              <w:bottom w:val="nil"/>
            </w:tcBorders>
            <w:vAlign w:val="center"/>
          </w:tcPr>
          <w:p w:rsidR="00770820" w:rsidRPr="006C6E42" w:rsidRDefault="00770820" w:rsidP="003B2E30">
            <w:pPr>
              <w:jc w:val="center"/>
              <w:rPr>
                <w:szCs w:val="24"/>
                <w:lang w:eastAsia="id-ID"/>
              </w:rPr>
            </w:pPr>
            <w:r w:rsidRPr="006C6E42">
              <w:rPr>
                <w:szCs w:val="24"/>
                <w:lang w:eastAsia="id-ID"/>
              </w:rPr>
              <w:t>Normal</w:t>
            </w:r>
          </w:p>
        </w:tc>
      </w:tr>
      <w:tr w:rsidR="00770820" w:rsidRPr="006C6E42" w:rsidTr="00770820">
        <w:trPr>
          <w:trHeight w:val="92"/>
          <w:jc w:val="center"/>
        </w:trPr>
        <w:tc>
          <w:tcPr>
            <w:tcW w:w="510" w:type="dxa"/>
            <w:tcBorders>
              <w:top w:val="nil"/>
              <w:bottom w:val="single" w:sz="18" w:space="0" w:color="auto"/>
            </w:tcBorders>
          </w:tcPr>
          <w:p w:rsidR="00770820" w:rsidRPr="006C6E42" w:rsidRDefault="00770820" w:rsidP="003B2E30">
            <w:pPr>
              <w:pStyle w:val="BodyText1"/>
              <w:shd w:val="clear" w:color="auto" w:fill="auto"/>
              <w:spacing w:before="0" w:line="240" w:lineRule="auto"/>
              <w:ind w:left="17" w:firstLine="0"/>
              <w:rPr>
                <w:rFonts w:ascii="Times New Roman" w:hAnsi="Times New Roman" w:cs="Times New Roman"/>
                <w:sz w:val="24"/>
                <w:szCs w:val="24"/>
                <w:lang w:val="id-ID"/>
              </w:rPr>
            </w:pPr>
            <w:r w:rsidRPr="006C6E42">
              <w:rPr>
                <w:rFonts w:ascii="Times New Roman" w:hAnsi="Times New Roman" w:cs="Times New Roman"/>
                <w:sz w:val="24"/>
                <w:szCs w:val="24"/>
                <w:lang w:val="id-ID"/>
              </w:rPr>
              <w:t>4</w:t>
            </w:r>
          </w:p>
        </w:tc>
        <w:tc>
          <w:tcPr>
            <w:tcW w:w="2771" w:type="dxa"/>
            <w:tcBorders>
              <w:top w:val="nil"/>
              <w:bottom w:val="single" w:sz="18" w:space="0" w:color="auto"/>
            </w:tcBorders>
            <w:shd w:val="clear" w:color="auto" w:fill="auto"/>
            <w:vAlign w:val="center"/>
          </w:tcPr>
          <w:p w:rsidR="00770820" w:rsidRPr="006C6E42" w:rsidRDefault="00770820" w:rsidP="003B2E30">
            <w:pPr>
              <w:autoSpaceDE w:val="0"/>
              <w:autoSpaceDN w:val="0"/>
              <w:adjustRightInd w:val="0"/>
              <w:ind w:left="60" w:right="60"/>
              <w:rPr>
                <w:szCs w:val="24"/>
              </w:rPr>
            </w:pPr>
            <w:r w:rsidRPr="006C6E42">
              <w:rPr>
                <w:szCs w:val="24"/>
              </w:rPr>
              <w:t xml:space="preserve">Kelompok  bench press rendah dan memiliki kelompok </w:t>
            </w:r>
            <w:r w:rsidRPr="006C6E42">
              <w:rPr>
                <w:i/>
                <w:szCs w:val="24"/>
              </w:rPr>
              <w:t>dumbell</w:t>
            </w:r>
            <w:r w:rsidRPr="006C6E42">
              <w:rPr>
                <w:szCs w:val="24"/>
              </w:rPr>
              <w:t xml:space="preserve"> rendah (A</w:t>
            </w:r>
            <w:r w:rsidRPr="006C6E42">
              <w:rPr>
                <w:szCs w:val="24"/>
                <w:vertAlign w:val="subscript"/>
              </w:rPr>
              <w:t>2</w:t>
            </w:r>
            <w:r w:rsidRPr="006C6E42">
              <w:rPr>
                <w:szCs w:val="24"/>
              </w:rPr>
              <w:t>B</w:t>
            </w:r>
            <w:r w:rsidRPr="006C6E42">
              <w:rPr>
                <w:szCs w:val="24"/>
                <w:vertAlign w:val="subscript"/>
              </w:rPr>
              <w:t>2</w:t>
            </w:r>
            <w:r w:rsidRPr="006C6E42">
              <w:rPr>
                <w:szCs w:val="24"/>
              </w:rPr>
              <w:t>)</w:t>
            </w:r>
          </w:p>
        </w:tc>
        <w:tc>
          <w:tcPr>
            <w:tcW w:w="516" w:type="dxa"/>
            <w:tcBorders>
              <w:top w:val="nil"/>
              <w:bottom w:val="single" w:sz="18" w:space="0" w:color="auto"/>
            </w:tcBorders>
            <w:shd w:val="clear" w:color="auto" w:fill="auto"/>
            <w:vAlign w:val="center"/>
          </w:tcPr>
          <w:p w:rsidR="00770820" w:rsidRPr="006C6E42" w:rsidRDefault="00770820" w:rsidP="003B2E30">
            <w:pPr>
              <w:jc w:val="center"/>
              <w:rPr>
                <w:szCs w:val="24"/>
                <w:lang w:val="id-ID" w:eastAsia="id-ID"/>
              </w:rPr>
            </w:pPr>
            <w:r w:rsidRPr="006C6E42">
              <w:rPr>
                <w:szCs w:val="24"/>
                <w:lang w:val="id-ID" w:eastAsia="id-ID"/>
              </w:rPr>
              <w:t>15</w:t>
            </w:r>
          </w:p>
        </w:tc>
        <w:tc>
          <w:tcPr>
            <w:tcW w:w="1918" w:type="dxa"/>
            <w:tcBorders>
              <w:top w:val="nil"/>
              <w:bottom w:val="single" w:sz="18" w:space="0" w:color="auto"/>
            </w:tcBorders>
            <w:shd w:val="clear" w:color="auto" w:fill="auto"/>
            <w:vAlign w:val="center"/>
          </w:tcPr>
          <w:p w:rsidR="00770820" w:rsidRPr="006C6E42" w:rsidRDefault="00770820" w:rsidP="003B2E30">
            <w:pPr>
              <w:ind w:left="60" w:right="60"/>
              <w:jc w:val="right"/>
              <w:rPr>
                <w:szCs w:val="24"/>
              </w:rPr>
            </w:pPr>
            <w:r w:rsidRPr="006C6E42">
              <w:rPr>
                <w:szCs w:val="24"/>
                <w:lang w:val="id-ID"/>
              </w:rPr>
              <w:t>0</w:t>
            </w:r>
            <w:r w:rsidRPr="006C6E42">
              <w:rPr>
                <w:szCs w:val="24"/>
              </w:rPr>
              <w:t>,135</w:t>
            </w:r>
          </w:p>
        </w:tc>
        <w:tc>
          <w:tcPr>
            <w:tcW w:w="1802" w:type="dxa"/>
            <w:tcBorders>
              <w:top w:val="nil"/>
              <w:bottom w:val="single" w:sz="18" w:space="0" w:color="auto"/>
            </w:tcBorders>
            <w:vAlign w:val="center"/>
          </w:tcPr>
          <w:p w:rsidR="00770820" w:rsidRPr="006C6E42" w:rsidRDefault="00770820" w:rsidP="003B2E30">
            <w:pPr>
              <w:jc w:val="center"/>
              <w:rPr>
                <w:szCs w:val="24"/>
                <w:lang w:eastAsia="id-ID"/>
              </w:rPr>
            </w:pPr>
            <w:r w:rsidRPr="006C6E42">
              <w:rPr>
                <w:szCs w:val="24"/>
                <w:lang w:eastAsia="id-ID"/>
              </w:rPr>
              <w:t>0,338</w:t>
            </w:r>
          </w:p>
        </w:tc>
        <w:tc>
          <w:tcPr>
            <w:tcW w:w="820" w:type="dxa"/>
            <w:tcBorders>
              <w:top w:val="nil"/>
              <w:bottom w:val="single" w:sz="18" w:space="0" w:color="auto"/>
            </w:tcBorders>
            <w:vAlign w:val="center"/>
          </w:tcPr>
          <w:p w:rsidR="00770820" w:rsidRPr="006C6E42" w:rsidRDefault="00770820" w:rsidP="003B2E30">
            <w:pPr>
              <w:ind w:left="60" w:right="60"/>
              <w:jc w:val="right"/>
              <w:rPr>
                <w:szCs w:val="24"/>
              </w:rPr>
            </w:pPr>
            <w:r w:rsidRPr="006C6E42">
              <w:rPr>
                <w:szCs w:val="24"/>
                <w:lang w:val="id-ID"/>
              </w:rPr>
              <w:t>0</w:t>
            </w:r>
            <w:r w:rsidRPr="006C6E42">
              <w:rPr>
                <w:szCs w:val="24"/>
              </w:rPr>
              <w:t>,200</w:t>
            </w:r>
            <w:r w:rsidRPr="006C6E42">
              <w:rPr>
                <w:szCs w:val="24"/>
                <w:vertAlign w:val="superscript"/>
              </w:rPr>
              <w:t>*</w:t>
            </w:r>
          </w:p>
        </w:tc>
        <w:tc>
          <w:tcPr>
            <w:tcW w:w="963" w:type="dxa"/>
            <w:tcBorders>
              <w:top w:val="nil"/>
              <w:bottom w:val="single" w:sz="18" w:space="0" w:color="auto"/>
            </w:tcBorders>
            <w:vAlign w:val="center"/>
          </w:tcPr>
          <w:p w:rsidR="00770820" w:rsidRPr="006C6E42" w:rsidRDefault="00770820" w:rsidP="003B2E30">
            <w:pPr>
              <w:jc w:val="center"/>
              <w:rPr>
                <w:szCs w:val="24"/>
                <w:lang w:eastAsia="id-ID"/>
              </w:rPr>
            </w:pPr>
            <w:r w:rsidRPr="006C6E42">
              <w:rPr>
                <w:szCs w:val="24"/>
                <w:lang w:eastAsia="id-ID"/>
              </w:rPr>
              <w:t>Normal</w:t>
            </w:r>
          </w:p>
        </w:tc>
      </w:tr>
    </w:tbl>
    <w:p w:rsidR="004226F0" w:rsidRPr="006C6E42" w:rsidRDefault="004226F0" w:rsidP="009116EF">
      <w:pPr>
        <w:autoSpaceDE w:val="0"/>
        <w:autoSpaceDN w:val="0"/>
        <w:adjustRightInd w:val="0"/>
        <w:spacing w:line="360" w:lineRule="auto"/>
        <w:ind w:firstLine="0"/>
        <w:rPr>
          <w:b/>
        </w:rPr>
      </w:pPr>
    </w:p>
    <w:p w:rsidR="004226F0" w:rsidRPr="006C6E42" w:rsidRDefault="00770820" w:rsidP="006C6E42">
      <w:pPr>
        <w:autoSpaceDE w:val="0"/>
        <w:autoSpaceDN w:val="0"/>
        <w:adjustRightInd w:val="0"/>
        <w:spacing w:line="360" w:lineRule="auto"/>
        <w:ind w:firstLine="0"/>
        <w:jc w:val="center"/>
      </w:pPr>
      <w:proofErr w:type="gramStart"/>
      <w:r w:rsidRPr="006C6E42">
        <w:t>Tabel 4.</w:t>
      </w:r>
      <w:proofErr w:type="gramEnd"/>
      <w:r w:rsidRPr="006C6E42">
        <w:t xml:space="preserve"> Tabel Hasil Pengujian Normalitas Data</w:t>
      </w:r>
    </w:p>
    <w:p w:rsidR="00770820" w:rsidRPr="006C6E42" w:rsidRDefault="00770820" w:rsidP="006C6E42">
      <w:pPr>
        <w:pStyle w:val="NoSpacing"/>
        <w:spacing w:before="240" w:after="240" w:line="360" w:lineRule="auto"/>
        <w:ind w:firstLine="709"/>
        <w:jc w:val="both"/>
        <w:rPr>
          <w:rFonts w:ascii="Times New Roman" w:hAnsi="Times New Roman" w:cs="Times New Roman"/>
          <w:sz w:val="24"/>
          <w:szCs w:val="24"/>
          <w:lang w:val="id-ID"/>
        </w:rPr>
      </w:pPr>
      <w:proofErr w:type="gramStart"/>
      <w:r w:rsidRPr="006C6E42">
        <w:rPr>
          <w:rFonts w:ascii="Times New Roman" w:hAnsi="Times New Roman" w:cs="Times New Roman"/>
          <w:sz w:val="24"/>
          <w:szCs w:val="24"/>
        </w:rPr>
        <w:t>Berdasarkan tabel 4.</w:t>
      </w:r>
      <w:proofErr w:type="gramEnd"/>
      <w:r w:rsidRPr="006C6E42">
        <w:rPr>
          <w:rFonts w:ascii="Times New Roman" w:hAnsi="Times New Roman" w:cs="Times New Roman"/>
          <w:sz w:val="24"/>
          <w:szCs w:val="24"/>
        </w:rPr>
        <w:t xml:space="preserve"> </w:t>
      </w:r>
      <w:proofErr w:type="gramStart"/>
      <w:r w:rsidRPr="006C6E42">
        <w:rPr>
          <w:rFonts w:ascii="Times New Roman" w:hAnsi="Times New Roman" w:cs="Times New Roman"/>
          <w:sz w:val="24"/>
          <w:szCs w:val="24"/>
        </w:rPr>
        <w:t>terlihat</w:t>
      </w:r>
      <w:proofErr w:type="gramEnd"/>
      <w:r w:rsidRPr="006C6E42">
        <w:rPr>
          <w:rFonts w:ascii="Times New Roman" w:hAnsi="Times New Roman" w:cs="Times New Roman"/>
          <w:sz w:val="24"/>
          <w:szCs w:val="24"/>
        </w:rPr>
        <w:t xml:space="preserve"> bahwa harga </w:t>
      </w:r>
      <w:r w:rsidRPr="006C6E42">
        <w:rPr>
          <w:rStyle w:val="Bodytext10pt"/>
          <w:rFonts w:ascii="Times New Roman" w:eastAsiaTheme="minorEastAsia" w:hAnsi="Times New Roman" w:cs="Times New Roman"/>
          <w:i w:val="0"/>
          <w:sz w:val="24"/>
          <w:szCs w:val="24"/>
        </w:rPr>
        <w:t>Kolmogorov-Smirnov</w:t>
      </w:r>
      <w:r w:rsidRPr="006C6E42">
        <w:rPr>
          <w:rStyle w:val="Bodytext10pt"/>
          <w:rFonts w:ascii="Times New Roman" w:eastAsiaTheme="minorEastAsia" w:hAnsi="Times New Roman" w:cs="Times New Roman"/>
          <w:i w:val="0"/>
          <w:sz w:val="24"/>
          <w:szCs w:val="24"/>
          <w:vertAlign w:val="superscript"/>
        </w:rPr>
        <w:t>a</w:t>
      </w:r>
      <w:r w:rsidRPr="006C6E42">
        <w:rPr>
          <w:rFonts w:ascii="Times New Roman" w:hAnsi="Times New Roman" w:cs="Times New Roman"/>
          <w:sz w:val="24"/>
          <w:szCs w:val="24"/>
        </w:rPr>
        <w:t xml:space="preserve"> hitung </w:t>
      </w:r>
      <w:r w:rsidRPr="006C6E42">
        <w:rPr>
          <w:rFonts w:ascii="Times New Roman" w:hAnsi="Times New Roman" w:cs="Times New Roman"/>
          <w:sz w:val="24"/>
          <w:szCs w:val="24"/>
          <w:lang w:val="id-ID"/>
        </w:rPr>
        <w:t>(K-S</w:t>
      </w:r>
      <w:r w:rsidRPr="006C6E42">
        <w:rPr>
          <w:rFonts w:ascii="Times New Roman" w:hAnsi="Times New Roman" w:cs="Times New Roman"/>
          <w:sz w:val="24"/>
          <w:szCs w:val="24"/>
          <w:lang w:val="id-ID"/>
        </w:rPr>
        <w:softHyphen/>
        <w:t>_</w:t>
      </w:r>
      <w:r w:rsidRPr="006C6E42">
        <w:rPr>
          <w:rFonts w:ascii="Times New Roman" w:hAnsi="Times New Roman" w:cs="Times New Roman"/>
          <w:sz w:val="24"/>
          <w:szCs w:val="24"/>
          <w:vertAlign w:val="subscript"/>
          <w:lang w:val="id-ID"/>
        </w:rPr>
        <w:t>hit</w:t>
      </w:r>
      <w:r w:rsidRPr="006C6E42">
        <w:rPr>
          <w:rFonts w:ascii="Times New Roman" w:hAnsi="Times New Roman" w:cs="Times New Roman"/>
          <w:sz w:val="24"/>
          <w:szCs w:val="24"/>
          <w:lang w:val="id-ID"/>
        </w:rPr>
        <w:t>)</w:t>
      </w:r>
      <w:r w:rsidRPr="006C6E42">
        <w:rPr>
          <w:rFonts w:ascii="Times New Roman" w:hAnsi="Times New Roman" w:cs="Times New Roman"/>
          <w:sz w:val="24"/>
          <w:szCs w:val="24"/>
        </w:rPr>
        <w:t xml:space="preserve"> pada seluruh kelompok data ternyata lebih kecil dari harga </w:t>
      </w:r>
      <w:r w:rsidRPr="006C6E42">
        <w:rPr>
          <w:rStyle w:val="Bodytext10pt"/>
          <w:rFonts w:ascii="Times New Roman" w:eastAsiaTheme="minorEastAsia" w:hAnsi="Times New Roman" w:cs="Times New Roman"/>
          <w:i w:val="0"/>
          <w:sz w:val="24"/>
          <w:szCs w:val="24"/>
        </w:rPr>
        <w:t>Kolmogorov-Smirnov</w:t>
      </w:r>
      <w:r w:rsidRPr="006C6E42">
        <w:rPr>
          <w:rStyle w:val="Bodytext10pt"/>
          <w:rFonts w:ascii="Times New Roman" w:eastAsiaTheme="minorEastAsia" w:hAnsi="Times New Roman" w:cs="Times New Roman"/>
          <w:i w:val="0"/>
          <w:sz w:val="24"/>
          <w:szCs w:val="24"/>
          <w:vertAlign w:val="superscript"/>
        </w:rPr>
        <w:t>a</w:t>
      </w:r>
      <w:r w:rsidRPr="006C6E42">
        <w:rPr>
          <w:rFonts w:ascii="Times New Roman" w:hAnsi="Times New Roman" w:cs="Times New Roman"/>
          <w:sz w:val="24"/>
          <w:szCs w:val="24"/>
        </w:rPr>
        <w:t xml:space="preserve"> table </w:t>
      </w:r>
      <w:r w:rsidRPr="006C6E42">
        <w:rPr>
          <w:rStyle w:val="BodytextItalic"/>
          <w:rFonts w:ascii="Times New Roman" w:eastAsiaTheme="minorEastAsia" w:hAnsi="Times New Roman" w:cs="Times New Roman"/>
          <w:i w:val="0"/>
          <w:iCs w:val="0"/>
          <w:sz w:val="24"/>
          <w:szCs w:val="24"/>
          <w:lang w:val="id-ID"/>
        </w:rPr>
        <w:t>(K-S_</w:t>
      </w:r>
      <w:r w:rsidRPr="006C6E42">
        <w:rPr>
          <w:rStyle w:val="BodytextItalic"/>
          <w:rFonts w:ascii="Times New Roman" w:eastAsiaTheme="minorEastAsia" w:hAnsi="Times New Roman" w:cs="Times New Roman"/>
          <w:i w:val="0"/>
          <w:iCs w:val="0"/>
          <w:sz w:val="24"/>
          <w:szCs w:val="24"/>
          <w:vertAlign w:val="subscript"/>
          <w:lang w:val="id-ID"/>
        </w:rPr>
        <w:t>tabel</w:t>
      </w:r>
      <w:r w:rsidRPr="006C6E42">
        <w:rPr>
          <w:rStyle w:val="BodytextItalic"/>
          <w:rFonts w:ascii="Times New Roman" w:eastAsiaTheme="minorEastAsia" w:hAnsi="Times New Roman" w:cs="Times New Roman"/>
          <w:i w:val="0"/>
          <w:iCs w:val="0"/>
          <w:sz w:val="24"/>
          <w:szCs w:val="24"/>
          <w:lang w:val="id-ID"/>
        </w:rPr>
        <w:t>)</w:t>
      </w:r>
      <w:r w:rsidRPr="006C6E42">
        <w:rPr>
          <w:rStyle w:val="BodytextSmallCaps"/>
          <w:rFonts w:ascii="Times New Roman" w:hAnsi="Times New Roman" w:cs="Times New Roman"/>
          <w:sz w:val="24"/>
          <w:szCs w:val="24"/>
        </w:rPr>
        <w:t xml:space="preserve">. </w:t>
      </w:r>
      <w:proofErr w:type="gramStart"/>
      <w:r w:rsidRPr="006C6E42">
        <w:rPr>
          <w:rFonts w:ascii="Times New Roman" w:hAnsi="Times New Roman" w:cs="Times New Roman"/>
          <w:sz w:val="24"/>
          <w:szCs w:val="24"/>
        </w:rPr>
        <w:t>Dengan demikian dapat disimpulkan bahwa sampel penelitian ini berasal dari populasi yang berdistribusi normal.</w:t>
      </w:r>
      <w:proofErr w:type="gramEnd"/>
      <w:r w:rsidRPr="006C6E42">
        <w:rPr>
          <w:rFonts w:ascii="Times New Roman" w:hAnsi="Times New Roman" w:cs="Times New Roman"/>
          <w:sz w:val="24"/>
          <w:szCs w:val="24"/>
        </w:rPr>
        <w:t xml:space="preserve"> Kesimpulan ini memberikan implikasi bahwa analisis statistika parametrik dapat digunakan untuk menguji hipotesis yang diajukan dalam penelitian ini, sehingga syarat pertama untuk pengujian hipotesis telah terpenuhi, untuk lebih jelasnya dap</w:t>
      </w:r>
      <w:r w:rsidRPr="006C6E42">
        <w:rPr>
          <w:rFonts w:ascii="Times New Roman" w:hAnsi="Times New Roman" w:cs="Times New Roman"/>
          <w:sz w:val="24"/>
          <w:szCs w:val="24"/>
          <w:lang w:val="id-ID"/>
        </w:rPr>
        <w:t>a</w:t>
      </w:r>
      <w:r w:rsidRPr="006C6E42">
        <w:rPr>
          <w:rFonts w:ascii="Times New Roman" w:hAnsi="Times New Roman" w:cs="Times New Roman"/>
          <w:sz w:val="24"/>
          <w:szCs w:val="24"/>
        </w:rPr>
        <w:t xml:space="preserve">t dilihat pada penjelasan </w:t>
      </w:r>
    </w:p>
    <w:p w:rsidR="00770820" w:rsidRPr="006C6E42" w:rsidRDefault="00770820" w:rsidP="006C6E42">
      <w:pPr>
        <w:pStyle w:val="Bodytext21"/>
        <w:shd w:val="clear" w:color="auto" w:fill="auto"/>
        <w:spacing w:before="0" w:after="0" w:line="360" w:lineRule="auto"/>
        <w:ind w:firstLine="709"/>
        <w:rPr>
          <w:rFonts w:ascii="Times New Roman" w:hAnsi="Times New Roman" w:cs="Times New Roman"/>
          <w:b/>
          <w:sz w:val="24"/>
          <w:szCs w:val="24"/>
        </w:rPr>
      </w:pPr>
      <w:r w:rsidRPr="006C6E42">
        <w:rPr>
          <w:rFonts w:ascii="Times New Roman" w:hAnsi="Times New Roman" w:cs="Times New Roman"/>
          <w:b/>
          <w:sz w:val="24"/>
          <w:szCs w:val="24"/>
        </w:rPr>
        <w:t>UJI HOMOGENITAS VARIANS POPULASI</w:t>
      </w:r>
    </w:p>
    <w:p w:rsidR="00770820" w:rsidRDefault="00770820" w:rsidP="006C6E42">
      <w:pPr>
        <w:pStyle w:val="Bodytext21"/>
        <w:shd w:val="clear" w:color="auto" w:fill="auto"/>
        <w:spacing w:before="0" w:after="0" w:line="360" w:lineRule="auto"/>
        <w:ind w:firstLine="720"/>
        <w:rPr>
          <w:rFonts w:ascii="Times New Roman" w:hAnsi="Times New Roman" w:cs="Times New Roman"/>
          <w:sz w:val="24"/>
          <w:szCs w:val="24"/>
        </w:rPr>
      </w:pPr>
      <w:r w:rsidRPr="006C6E42">
        <w:rPr>
          <w:rFonts w:ascii="Times New Roman" w:hAnsi="Times New Roman" w:cs="Times New Roman"/>
        </w:rPr>
        <w:t xml:space="preserve">Pengujian homogentias varians populasi dilakukan terhadap delapan kelompok data penelitian yaitu </w:t>
      </w:r>
      <w:proofErr w:type="gramStart"/>
      <w:r w:rsidRPr="006C6E42">
        <w:rPr>
          <w:rFonts w:ascii="Times New Roman" w:hAnsi="Times New Roman" w:cs="Times New Roman"/>
        </w:rPr>
        <w:t>data</w:t>
      </w:r>
      <w:r w:rsidRPr="006C6E42">
        <w:rPr>
          <w:rStyle w:val="BodytextSmallCaps"/>
          <w:rFonts w:ascii="Times New Roman" w:hAnsi="Times New Roman" w:cs="Times New Roman"/>
          <w:sz w:val="24"/>
          <w:szCs w:val="24"/>
        </w:rPr>
        <w:t xml:space="preserve">  A</w:t>
      </w:r>
      <w:r w:rsidRPr="006C6E42">
        <w:rPr>
          <w:rStyle w:val="BodytextSmallCaps"/>
          <w:rFonts w:ascii="Times New Roman" w:hAnsi="Times New Roman" w:cs="Times New Roman"/>
          <w:sz w:val="24"/>
          <w:szCs w:val="24"/>
          <w:vertAlign w:val="subscript"/>
        </w:rPr>
        <w:t>1</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1</w:t>
      </w:r>
      <w:proofErr w:type="gramEnd"/>
      <w:r w:rsidRPr="006C6E42">
        <w:rPr>
          <w:rStyle w:val="BodytextSmallCaps"/>
          <w:rFonts w:ascii="Times New Roman" w:hAnsi="Times New Roman" w:cs="Times New Roman"/>
          <w:sz w:val="24"/>
          <w:szCs w:val="24"/>
        </w:rPr>
        <w:t>, A</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1</w:t>
      </w:r>
      <w:r w:rsidRPr="006C6E42">
        <w:rPr>
          <w:rStyle w:val="BodytextSmallCaps"/>
          <w:rFonts w:ascii="Times New Roman" w:hAnsi="Times New Roman" w:cs="Times New Roman"/>
          <w:sz w:val="24"/>
          <w:szCs w:val="24"/>
        </w:rPr>
        <w:t>, A</w:t>
      </w:r>
      <w:r w:rsidRPr="006C6E42">
        <w:rPr>
          <w:rStyle w:val="BodytextSmallCaps"/>
          <w:rFonts w:ascii="Times New Roman" w:hAnsi="Times New Roman" w:cs="Times New Roman"/>
          <w:sz w:val="24"/>
          <w:szCs w:val="24"/>
          <w:vertAlign w:val="subscript"/>
        </w:rPr>
        <w:t>1</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 xml:space="preserve">, </w:t>
      </w:r>
      <w:r w:rsidRPr="006C6E42">
        <w:rPr>
          <w:rFonts w:ascii="Times New Roman" w:hAnsi="Times New Roman" w:cs="Times New Roman"/>
        </w:rPr>
        <w:t>dan</w:t>
      </w:r>
      <w:r w:rsidRPr="006C6E42">
        <w:rPr>
          <w:rStyle w:val="BodytextSmallCaps"/>
          <w:rFonts w:ascii="Times New Roman" w:hAnsi="Times New Roman" w:cs="Times New Roman"/>
          <w:sz w:val="24"/>
          <w:szCs w:val="24"/>
        </w:rPr>
        <w:t>A</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w:t>
      </w:r>
      <w:r w:rsidRPr="006C6E42">
        <w:rPr>
          <w:rFonts w:ascii="Times New Roman" w:hAnsi="Times New Roman" w:cs="Times New Roman"/>
        </w:rPr>
        <w:t xml:space="preserve"> </w:t>
      </w:r>
      <w:proofErr w:type="gramStart"/>
      <w:r w:rsidRPr="006C6E42">
        <w:rPr>
          <w:rFonts w:ascii="Times New Roman" w:hAnsi="Times New Roman" w:cs="Times New Roman"/>
        </w:rPr>
        <w:t>Keempat kelompok data tersebut harus memenuhi asumsi bahwa variansinya homogen agar dapat dilakukan pengujian terhadap perbedaan nilai rata-rata antara kelompok perlakuan.</w:t>
      </w:r>
      <w:proofErr w:type="gramEnd"/>
      <w:r w:rsidRPr="006C6E42">
        <w:rPr>
          <w:rFonts w:ascii="Times New Roman" w:hAnsi="Times New Roman" w:cs="Times New Roman"/>
        </w:rPr>
        <w:t xml:space="preserve"> </w:t>
      </w:r>
      <w:r w:rsidRPr="006C6E42">
        <w:rPr>
          <w:rFonts w:ascii="Times New Roman" w:hAnsi="Times New Roman" w:cs="Times New Roman"/>
          <w:sz w:val="24"/>
          <w:szCs w:val="24"/>
        </w:rPr>
        <w:t xml:space="preserve">Hasil analisis untuk uji homogenitas varians pada empat kelompok sel rancangan eksperimen dilakukan dengan uji </w:t>
      </w:r>
      <w:r w:rsidRPr="006C6E42">
        <w:rPr>
          <w:rStyle w:val="Bodytext10pt"/>
          <w:rFonts w:ascii="Times New Roman" w:eastAsiaTheme="minorEastAsia" w:hAnsi="Times New Roman" w:cs="Times New Roman"/>
          <w:sz w:val="24"/>
          <w:szCs w:val="24"/>
        </w:rPr>
        <w:t>Bar</w:t>
      </w:r>
      <w:r w:rsidRPr="006C6E42">
        <w:rPr>
          <w:rStyle w:val="Bodytext10pt"/>
          <w:rFonts w:ascii="Times New Roman" w:hAnsi="Times New Roman" w:cs="Times New Roman"/>
          <w:sz w:val="24"/>
          <w:szCs w:val="24"/>
        </w:rPr>
        <w:t>l</w:t>
      </w:r>
      <w:r w:rsidRPr="006C6E42">
        <w:rPr>
          <w:rStyle w:val="Bodytext10pt"/>
          <w:rFonts w:ascii="Times New Roman" w:eastAsiaTheme="minorEastAsia" w:hAnsi="Times New Roman" w:cs="Times New Roman"/>
          <w:sz w:val="24"/>
          <w:szCs w:val="24"/>
        </w:rPr>
        <w:t>ett</w:t>
      </w:r>
      <w:r w:rsidRPr="006C6E42">
        <w:rPr>
          <w:rFonts w:ascii="Times New Roman" w:hAnsi="Times New Roman" w:cs="Times New Roman"/>
          <w:sz w:val="24"/>
          <w:szCs w:val="24"/>
        </w:rPr>
        <w:t xml:space="preserve"> pada taraf α = 0.05. Rangkuman hasil analisis homogenitas dengan uji </w:t>
      </w:r>
      <w:r w:rsidRPr="006C6E42">
        <w:rPr>
          <w:rStyle w:val="Bodytext10pt"/>
          <w:rFonts w:ascii="Times New Roman" w:eastAsiaTheme="minorEastAsia" w:hAnsi="Times New Roman" w:cs="Times New Roman"/>
          <w:sz w:val="24"/>
          <w:szCs w:val="24"/>
        </w:rPr>
        <w:t>Bar</w:t>
      </w:r>
      <w:r w:rsidRPr="006C6E42">
        <w:rPr>
          <w:rStyle w:val="Bodytext10pt"/>
          <w:rFonts w:ascii="Times New Roman" w:hAnsi="Times New Roman" w:cs="Times New Roman"/>
          <w:sz w:val="24"/>
          <w:szCs w:val="24"/>
        </w:rPr>
        <w:t>l</w:t>
      </w:r>
      <w:r w:rsidRPr="006C6E42">
        <w:rPr>
          <w:rStyle w:val="Bodytext10pt"/>
          <w:rFonts w:ascii="Times New Roman" w:eastAsiaTheme="minorEastAsia" w:hAnsi="Times New Roman" w:cs="Times New Roman"/>
          <w:sz w:val="24"/>
          <w:szCs w:val="24"/>
        </w:rPr>
        <w:t>ett</w:t>
      </w:r>
      <w:r w:rsidRPr="006C6E42">
        <w:rPr>
          <w:rFonts w:ascii="Times New Roman" w:hAnsi="Times New Roman" w:cs="Times New Roman"/>
          <w:sz w:val="24"/>
          <w:szCs w:val="24"/>
        </w:rPr>
        <w:t xml:space="preserve">dengan menggunakan analisis </w:t>
      </w:r>
      <w:r w:rsidRPr="006C6E42">
        <w:rPr>
          <w:rFonts w:ascii="Times New Roman" w:hAnsi="Times New Roman" w:cs="Times New Roman"/>
          <w:i/>
          <w:sz w:val="24"/>
          <w:szCs w:val="24"/>
        </w:rPr>
        <w:t xml:space="preserve">OnewayAnova test of homogeneity of variances </w:t>
      </w:r>
      <w:r w:rsidRPr="006C6E42">
        <w:rPr>
          <w:rFonts w:ascii="Times New Roman" w:hAnsi="Times New Roman" w:cs="Times New Roman"/>
          <w:sz w:val="24"/>
          <w:szCs w:val="24"/>
        </w:rPr>
        <w:t xml:space="preserve">disajikan pada tabel 5 berikut </w:t>
      </w:r>
      <w:proofErr w:type="gramStart"/>
      <w:r w:rsidRPr="006C6E42">
        <w:rPr>
          <w:rFonts w:ascii="Times New Roman" w:hAnsi="Times New Roman" w:cs="Times New Roman"/>
          <w:sz w:val="24"/>
          <w:szCs w:val="24"/>
        </w:rPr>
        <w:t>ini :</w:t>
      </w:r>
      <w:proofErr w:type="gramEnd"/>
    </w:p>
    <w:p w:rsidR="002A2923" w:rsidRPr="006C6E42" w:rsidRDefault="002A2923" w:rsidP="006C6E42">
      <w:pPr>
        <w:pStyle w:val="Bodytext21"/>
        <w:shd w:val="clear" w:color="auto" w:fill="auto"/>
        <w:spacing w:before="0" w:after="0" w:line="360" w:lineRule="auto"/>
        <w:ind w:firstLine="720"/>
        <w:rPr>
          <w:rFonts w:ascii="Times New Roman" w:hAnsi="Times New Roman" w:cs="Times New Roman"/>
        </w:rPr>
      </w:pPr>
    </w:p>
    <w:tbl>
      <w:tblPr>
        <w:tblW w:w="8011" w:type="dxa"/>
        <w:jc w:val="center"/>
        <w:tblInd w:w="288" w:type="dxa"/>
        <w:tblBorders>
          <w:top w:val="single" w:sz="12" w:space="0" w:color="auto"/>
          <w:left w:val="dashed" w:sz="4" w:space="0" w:color="auto"/>
          <w:bottom w:val="single" w:sz="12" w:space="0" w:color="auto"/>
          <w:right w:val="dashed" w:sz="4" w:space="0" w:color="auto"/>
          <w:insideH w:val="single" w:sz="12" w:space="0" w:color="auto"/>
          <w:insideV w:val="dashed" w:sz="4" w:space="0" w:color="auto"/>
        </w:tblBorders>
        <w:tblLayout w:type="fixed"/>
        <w:tblLook w:val="04A0"/>
      </w:tblPr>
      <w:tblGrid>
        <w:gridCol w:w="2227"/>
        <w:gridCol w:w="1053"/>
        <w:gridCol w:w="1577"/>
        <w:gridCol w:w="1577"/>
        <w:gridCol w:w="1577"/>
      </w:tblGrid>
      <w:tr w:rsidR="00770820" w:rsidRPr="006C6E42" w:rsidTr="003B2E30">
        <w:trPr>
          <w:trHeight w:val="109"/>
          <w:jc w:val="center"/>
        </w:trPr>
        <w:tc>
          <w:tcPr>
            <w:tcW w:w="2227" w:type="dxa"/>
            <w:shd w:val="clear" w:color="auto" w:fill="F2F2F2" w:themeFill="background1" w:themeFillShade="F2"/>
            <w:vAlign w:val="center"/>
          </w:tcPr>
          <w:p w:rsidR="00770820" w:rsidRPr="006C6E42" w:rsidRDefault="00770820" w:rsidP="003B2E30">
            <w:pPr>
              <w:spacing w:before="240" w:line="360" w:lineRule="auto"/>
              <w:jc w:val="center"/>
              <w:rPr>
                <w:b/>
                <w:szCs w:val="24"/>
                <w:lang w:eastAsia="id-ID"/>
              </w:rPr>
            </w:pPr>
            <w:r w:rsidRPr="006C6E42">
              <w:rPr>
                <w:b/>
                <w:szCs w:val="24"/>
                <w:lang w:eastAsia="id-ID"/>
              </w:rPr>
              <w:lastRenderedPageBreak/>
              <w:t>Kelompok</w:t>
            </w:r>
          </w:p>
        </w:tc>
        <w:tc>
          <w:tcPr>
            <w:tcW w:w="1053" w:type="dxa"/>
            <w:shd w:val="clear" w:color="auto" w:fill="F2F2F2" w:themeFill="background1" w:themeFillShade="F2"/>
            <w:vAlign w:val="center"/>
          </w:tcPr>
          <w:p w:rsidR="00770820" w:rsidRPr="006C6E42" w:rsidRDefault="00770820" w:rsidP="003B2E30">
            <w:pPr>
              <w:spacing w:before="240" w:line="360" w:lineRule="auto"/>
              <w:jc w:val="center"/>
              <w:rPr>
                <w:b/>
                <w:szCs w:val="24"/>
                <w:lang w:eastAsia="id-ID"/>
              </w:rPr>
            </w:pPr>
            <w:r w:rsidRPr="006C6E42">
              <w:rPr>
                <w:rFonts w:eastAsia="Arial Unicode MS"/>
                <w:b/>
                <w:szCs w:val="24"/>
                <w:lang w:val="id-ID"/>
              </w:rPr>
              <w:sym w:font="Symbol" w:char="F063"/>
            </w:r>
            <w:r w:rsidRPr="006C6E42">
              <w:rPr>
                <w:rFonts w:eastAsia="Arial Unicode MS"/>
                <w:b/>
                <w:szCs w:val="24"/>
                <w:vertAlign w:val="superscript"/>
                <w:lang w:val="id-ID"/>
              </w:rPr>
              <w:t>2</w:t>
            </w:r>
          </w:p>
        </w:tc>
        <w:tc>
          <w:tcPr>
            <w:tcW w:w="1577" w:type="dxa"/>
            <w:shd w:val="clear" w:color="auto" w:fill="F2F2F2" w:themeFill="background1" w:themeFillShade="F2"/>
            <w:vAlign w:val="center"/>
          </w:tcPr>
          <w:p w:rsidR="00770820" w:rsidRPr="006C6E42" w:rsidRDefault="00770820" w:rsidP="003B2E30">
            <w:pPr>
              <w:spacing w:before="240" w:line="360" w:lineRule="auto"/>
              <w:jc w:val="center"/>
              <w:rPr>
                <w:b/>
                <w:szCs w:val="24"/>
                <w:vertAlign w:val="subscript"/>
                <w:lang w:eastAsia="id-ID"/>
              </w:rPr>
            </w:pPr>
            <w:r w:rsidRPr="006C6E42">
              <w:rPr>
                <w:rFonts w:eastAsia="Arial Unicode MS"/>
                <w:b/>
                <w:szCs w:val="24"/>
                <w:lang w:val="id-ID"/>
              </w:rPr>
              <w:sym w:font="Symbol" w:char="F063"/>
            </w:r>
            <w:r w:rsidRPr="006C6E42">
              <w:rPr>
                <w:rFonts w:eastAsia="Arial Unicode MS"/>
                <w:b/>
                <w:szCs w:val="24"/>
                <w:vertAlign w:val="superscript"/>
                <w:lang w:val="id-ID"/>
              </w:rPr>
              <w:t>2</w:t>
            </w:r>
            <w:r w:rsidRPr="006C6E42">
              <w:rPr>
                <w:b/>
                <w:szCs w:val="24"/>
                <w:vertAlign w:val="subscript"/>
                <w:lang w:eastAsia="id-ID"/>
              </w:rPr>
              <w:t>tabel α = 0,05</w:t>
            </w:r>
          </w:p>
        </w:tc>
        <w:tc>
          <w:tcPr>
            <w:tcW w:w="1577" w:type="dxa"/>
            <w:shd w:val="clear" w:color="auto" w:fill="F2F2F2" w:themeFill="background1" w:themeFillShade="F2"/>
            <w:vAlign w:val="center"/>
          </w:tcPr>
          <w:p w:rsidR="00770820" w:rsidRPr="006C6E42" w:rsidRDefault="00770820" w:rsidP="003B2E30">
            <w:pPr>
              <w:autoSpaceDE w:val="0"/>
              <w:autoSpaceDN w:val="0"/>
              <w:adjustRightInd w:val="0"/>
              <w:spacing w:before="240" w:line="360" w:lineRule="auto"/>
              <w:ind w:left="60" w:right="60"/>
              <w:jc w:val="center"/>
              <w:rPr>
                <w:b/>
                <w:szCs w:val="24"/>
              </w:rPr>
            </w:pPr>
            <w:r w:rsidRPr="006C6E42">
              <w:rPr>
                <w:b/>
                <w:szCs w:val="24"/>
              </w:rPr>
              <w:t>Sig. (p)</w:t>
            </w:r>
          </w:p>
        </w:tc>
        <w:tc>
          <w:tcPr>
            <w:tcW w:w="1577" w:type="dxa"/>
            <w:shd w:val="clear" w:color="auto" w:fill="F2F2F2" w:themeFill="background1" w:themeFillShade="F2"/>
            <w:vAlign w:val="center"/>
          </w:tcPr>
          <w:p w:rsidR="00770820" w:rsidRPr="006C6E42" w:rsidRDefault="00770820" w:rsidP="003B2E30">
            <w:pPr>
              <w:spacing w:before="240" w:line="360" w:lineRule="auto"/>
              <w:jc w:val="center"/>
              <w:rPr>
                <w:b/>
                <w:szCs w:val="24"/>
                <w:lang w:eastAsia="id-ID"/>
              </w:rPr>
            </w:pPr>
            <w:r w:rsidRPr="006C6E42">
              <w:rPr>
                <w:b/>
                <w:szCs w:val="24"/>
                <w:lang w:eastAsia="id-ID"/>
              </w:rPr>
              <w:t>Keterangan</w:t>
            </w:r>
          </w:p>
        </w:tc>
      </w:tr>
      <w:tr w:rsidR="00770820" w:rsidRPr="006C6E42" w:rsidTr="003B2E30">
        <w:trPr>
          <w:trHeight w:val="175"/>
          <w:jc w:val="center"/>
        </w:trPr>
        <w:tc>
          <w:tcPr>
            <w:tcW w:w="2227" w:type="dxa"/>
            <w:shd w:val="clear" w:color="auto" w:fill="auto"/>
            <w:vAlign w:val="center"/>
          </w:tcPr>
          <w:p w:rsidR="00770820" w:rsidRPr="006C6E42" w:rsidRDefault="00770820" w:rsidP="003B2E30">
            <w:pPr>
              <w:pStyle w:val="BodyText1"/>
              <w:shd w:val="clear" w:color="auto" w:fill="auto"/>
              <w:tabs>
                <w:tab w:val="left" w:pos="444"/>
                <w:tab w:val="left" w:pos="559"/>
              </w:tabs>
              <w:spacing w:before="0" w:line="240" w:lineRule="auto"/>
              <w:ind w:left="17" w:firstLine="0"/>
              <w:jc w:val="center"/>
              <w:rPr>
                <w:rStyle w:val="BodytextSmallCaps"/>
                <w:rFonts w:ascii="Times New Roman" w:hAnsi="Times New Roman" w:cs="Times New Roman"/>
                <w:sz w:val="24"/>
                <w:szCs w:val="24"/>
              </w:rPr>
            </w:pPr>
            <w:r w:rsidRPr="006C6E42">
              <w:rPr>
                <w:rStyle w:val="BodytextSmallCaps"/>
                <w:rFonts w:ascii="Times New Roman" w:hAnsi="Times New Roman" w:cs="Times New Roman"/>
                <w:sz w:val="24"/>
                <w:szCs w:val="24"/>
              </w:rPr>
              <w:t>A</w:t>
            </w:r>
            <w:r w:rsidRPr="006C6E42">
              <w:rPr>
                <w:rStyle w:val="BodytextSmallCaps"/>
                <w:rFonts w:ascii="Times New Roman" w:hAnsi="Times New Roman" w:cs="Times New Roman"/>
                <w:sz w:val="24"/>
                <w:szCs w:val="24"/>
                <w:vertAlign w:val="subscript"/>
              </w:rPr>
              <w:t>1</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1</w:t>
            </w:r>
          </w:p>
          <w:p w:rsidR="00770820" w:rsidRPr="006C6E42" w:rsidRDefault="00770820" w:rsidP="003B2E30">
            <w:pPr>
              <w:pStyle w:val="BodyText1"/>
              <w:shd w:val="clear" w:color="auto" w:fill="auto"/>
              <w:tabs>
                <w:tab w:val="left" w:pos="444"/>
                <w:tab w:val="left" w:pos="559"/>
              </w:tabs>
              <w:spacing w:before="0" w:line="240" w:lineRule="auto"/>
              <w:ind w:left="17" w:firstLine="0"/>
              <w:jc w:val="center"/>
              <w:rPr>
                <w:rStyle w:val="BodytextSmallCaps"/>
                <w:rFonts w:ascii="Times New Roman" w:hAnsi="Times New Roman" w:cs="Times New Roman"/>
                <w:sz w:val="24"/>
                <w:szCs w:val="24"/>
              </w:rPr>
            </w:pPr>
            <w:r w:rsidRPr="006C6E42">
              <w:rPr>
                <w:rStyle w:val="BodytextSmallCaps"/>
                <w:rFonts w:ascii="Times New Roman" w:hAnsi="Times New Roman" w:cs="Times New Roman"/>
                <w:sz w:val="24"/>
                <w:szCs w:val="24"/>
              </w:rPr>
              <w:t>A</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1</w:t>
            </w:r>
          </w:p>
          <w:p w:rsidR="00770820" w:rsidRPr="006C6E42" w:rsidRDefault="00770820" w:rsidP="003B2E30">
            <w:pPr>
              <w:pStyle w:val="BodyText1"/>
              <w:shd w:val="clear" w:color="auto" w:fill="auto"/>
              <w:tabs>
                <w:tab w:val="left" w:pos="444"/>
                <w:tab w:val="left" w:pos="559"/>
              </w:tabs>
              <w:spacing w:before="0" w:line="240" w:lineRule="auto"/>
              <w:ind w:left="17" w:firstLine="0"/>
              <w:jc w:val="center"/>
              <w:rPr>
                <w:rStyle w:val="BodytextSmallCaps"/>
                <w:rFonts w:ascii="Times New Roman" w:hAnsi="Times New Roman" w:cs="Times New Roman"/>
                <w:sz w:val="24"/>
                <w:szCs w:val="24"/>
              </w:rPr>
            </w:pPr>
            <w:r w:rsidRPr="006C6E42">
              <w:rPr>
                <w:rStyle w:val="BodytextSmallCaps"/>
                <w:rFonts w:ascii="Times New Roman" w:hAnsi="Times New Roman" w:cs="Times New Roman"/>
                <w:sz w:val="24"/>
                <w:szCs w:val="24"/>
              </w:rPr>
              <w:t>A</w:t>
            </w:r>
            <w:r w:rsidRPr="006C6E42">
              <w:rPr>
                <w:rStyle w:val="BodytextSmallCaps"/>
                <w:rFonts w:ascii="Times New Roman" w:hAnsi="Times New Roman" w:cs="Times New Roman"/>
                <w:sz w:val="24"/>
                <w:szCs w:val="24"/>
                <w:vertAlign w:val="subscript"/>
              </w:rPr>
              <w:t>1</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2</w:t>
            </w:r>
          </w:p>
          <w:p w:rsidR="00770820" w:rsidRPr="006C6E42" w:rsidRDefault="00770820" w:rsidP="003B2E30">
            <w:pPr>
              <w:pStyle w:val="BodyText1"/>
              <w:shd w:val="clear" w:color="auto" w:fill="auto"/>
              <w:tabs>
                <w:tab w:val="left" w:pos="444"/>
                <w:tab w:val="left" w:pos="559"/>
              </w:tabs>
              <w:spacing w:before="0" w:line="240" w:lineRule="auto"/>
              <w:ind w:left="17" w:firstLine="0"/>
              <w:jc w:val="center"/>
              <w:rPr>
                <w:rFonts w:ascii="Times New Roman" w:hAnsi="Times New Roman" w:cs="Times New Roman"/>
                <w:smallCaps/>
                <w:sz w:val="24"/>
                <w:szCs w:val="24"/>
                <w:shd w:val="clear" w:color="auto" w:fill="FFFFFF"/>
                <w:vertAlign w:val="subscript"/>
                <w:lang w:val="id-ID"/>
              </w:rPr>
            </w:pPr>
            <w:r w:rsidRPr="006C6E42">
              <w:rPr>
                <w:rStyle w:val="BodytextSmallCaps"/>
                <w:rFonts w:ascii="Times New Roman" w:hAnsi="Times New Roman" w:cs="Times New Roman"/>
                <w:sz w:val="24"/>
                <w:szCs w:val="24"/>
              </w:rPr>
              <w:t>A</w:t>
            </w:r>
            <w:r w:rsidRPr="006C6E42">
              <w:rPr>
                <w:rStyle w:val="BodytextSmallCaps"/>
                <w:rFonts w:ascii="Times New Roman" w:hAnsi="Times New Roman" w:cs="Times New Roman"/>
                <w:sz w:val="24"/>
                <w:szCs w:val="24"/>
                <w:vertAlign w:val="subscript"/>
              </w:rPr>
              <w:t>2</w:t>
            </w:r>
            <w:r w:rsidRPr="006C6E42">
              <w:rPr>
                <w:rStyle w:val="BodytextSmallCaps"/>
                <w:rFonts w:ascii="Times New Roman" w:hAnsi="Times New Roman" w:cs="Times New Roman"/>
                <w:sz w:val="24"/>
                <w:szCs w:val="24"/>
              </w:rPr>
              <w:t>B</w:t>
            </w:r>
            <w:r w:rsidRPr="006C6E42">
              <w:rPr>
                <w:rStyle w:val="BodytextSmallCaps"/>
                <w:rFonts w:ascii="Times New Roman" w:hAnsi="Times New Roman" w:cs="Times New Roman"/>
                <w:sz w:val="24"/>
                <w:szCs w:val="24"/>
                <w:vertAlign w:val="subscript"/>
              </w:rPr>
              <w:t>2</w:t>
            </w:r>
          </w:p>
        </w:tc>
        <w:tc>
          <w:tcPr>
            <w:tcW w:w="1053" w:type="dxa"/>
            <w:shd w:val="clear" w:color="auto" w:fill="auto"/>
            <w:vAlign w:val="center"/>
          </w:tcPr>
          <w:p w:rsidR="00770820" w:rsidRPr="006C6E42" w:rsidRDefault="00770820" w:rsidP="003B2E30">
            <w:pPr>
              <w:jc w:val="center"/>
              <w:rPr>
                <w:szCs w:val="24"/>
                <w:lang w:val="id-ID" w:eastAsia="id-ID"/>
              </w:rPr>
            </w:pPr>
            <w:r w:rsidRPr="006C6E42">
              <w:rPr>
                <w:szCs w:val="24"/>
                <w:lang w:val="id-ID"/>
              </w:rPr>
              <w:t>0,452</w:t>
            </w:r>
          </w:p>
        </w:tc>
        <w:tc>
          <w:tcPr>
            <w:tcW w:w="1577" w:type="dxa"/>
            <w:vAlign w:val="center"/>
          </w:tcPr>
          <w:p w:rsidR="00770820" w:rsidRPr="006C6E42" w:rsidRDefault="00770820" w:rsidP="003B2E30">
            <w:pPr>
              <w:jc w:val="center"/>
              <w:rPr>
                <w:szCs w:val="24"/>
                <w:lang w:val="id-ID" w:eastAsia="id-ID"/>
              </w:rPr>
            </w:pPr>
            <w:r w:rsidRPr="006C6E42">
              <w:rPr>
                <w:szCs w:val="24"/>
                <w:lang w:val="id-ID" w:eastAsia="id-ID"/>
              </w:rPr>
              <w:t>24,996</w:t>
            </w:r>
          </w:p>
        </w:tc>
        <w:tc>
          <w:tcPr>
            <w:tcW w:w="1577" w:type="dxa"/>
            <w:vAlign w:val="center"/>
          </w:tcPr>
          <w:p w:rsidR="00770820" w:rsidRPr="006C6E42" w:rsidRDefault="00770820" w:rsidP="003B2E30">
            <w:pPr>
              <w:autoSpaceDE w:val="0"/>
              <w:autoSpaceDN w:val="0"/>
              <w:adjustRightInd w:val="0"/>
              <w:ind w:left="60" w:right="60"/>
              <w:jc w:val="center"/>
              <w:rPr>
                <w:szCs w:val="24"/>
                <w:lang w:val="id-ID"/>
              </w:rPr>
            </w:pPr>
            <w:r w:rsidRPr="006C6E42">
              <w:rPr>
                <w:szCs w:val="24"/>
              </w:rPr>
              <w:t>0,</w:t>
            </w:r>
            <w:r w:rsidRPr="006C6E42">
              <w:rPr>
                <w:szCs w:val="24"/>
                <w:lang w:val="id-ID"/>
              </w:rPr>
              <w:t>717</w:t>
            </w:r>
          </w:p>
        </w:tc>
        <w:tc>
          <w:tcPr>
            <w:tcW w:w="1577" w:type="dxa"/>
            <w:shd w:val="clear" w:color="auto" w:fill="auto"/>
            <w:vAlign w:val="center"/>
          </w:tcPr>
          <w:p w:rsidR="00770820" w:rsidRPr="006C6E42" w:rsidRDefault="00770820" w:rsidP="003B2E30">
            <w:pPr>
              <w:jc w:val="center"/>
              <w:rPr>
                <w:szCs w:val="24"/>
                <w:lang w:eastAsia="id-ID"/>
              </w:rPr>
            </w:pPr>
            <w:r w:rsidRPr="006C6E42">
              <w:rPr>
                <w:szCs w:val="24"/>
                <w:lang w:eastAsia="id-ID"/>
              </w:rPr>
              <w:t>Homogen</w:t>
            </w:r>
          </w:p>
        </w:tc>
      </w:tr>
    </w:tbl>
    <w:p w:rsidR="00770820" w:rsidRPr="006C6E42" w:rsidRDefault="00770820" w:rsidP="00770820">
      <w:pPr>
        <w:autoSpaceDE w:val="0"/>
        <w:autoSpaceDN w:val="0"/>
        <w:adjustRightInd w:val="0"/>
        <w:spacing w:line="360" w:lineRule="auto"/>
        <w:ind w:firstLine="0"/>
      </w:pPr>
    </w:p>
    <w:p w:rsidR="00770820" w:rsidRPr="006C6E42" w:rsidRDefault="00770820" w:rsidP="00770820">
      <w:pPr>
        <w:autoSpaceDE w:val="0"/>
        <w:autoSpaceDN w:val="0"/>
        <w:adjustRightInd w:val="0"/>
        <w:ind w:firstLine="0"/>
        <w:jc w:val="center"/>
      </w:pPr>
      <w:proofErr w:type="gramStart"/>
      <w:r w:rsidRPr="006C6E42">
        <w:t>Table 5.</w:t>
      </w:r>
      <w:proofErr w:type="gramEnd"/>
      <w:r w:rsidRPr="006C6E42">
        <w:t xml:space="preserve"> </w:t>
      </w:r>
      <w:r w:rsidRPr="006C6E42">
        <w:rPr>
          <w:szCs w:val="24"/>
          <w:lang w:val="id-ID"/>
        </w:rPr>
        <w:t xml:space="preserve">Tabel </w:t>
      </w:r>
      <w:r w:rsidRPr="006C6E42">
        <w:rPr>
          <w:szCs w:val="24"/>
        </w:rPr>
        <w:t xml:space="preserve">Rangkuman uji homogenitas varians kemampuan pukulan </w:t>
      </w:r>
      <w:r w:rsidRPr="006C6E42">
        <w:rPr>
          <w:i/>
          <w:szCs w:val="24"/>
        </w:rPr>
        <w:t>jab straight</w:t>
      </w:r>
      <w:r w:rsidRPr="006C6E42">
        <w:rPr>
          <w:szCs w:val="24"/>
        </w:rPr>
        <w:t xml:space="preserve">  kedelapan kelompok sel rancangan eksperimen</w:t>
      </w:r>
    </w:p>
    <w:p w:rsidR="004226F0" w:rsidRPr="006C6E42" w:rsidRDefault="004226F0" w:rsidP="009116EF">
      <w:pPr>
        <w:autoSpaceDE w:val="0"/>
        <w:autoSpaceDN w:val="0"/>
        <w:adjustRightInd w:val="0"/>
        <w:spacing w:line="360" w:lineRule="auto"/>
        <w:ind w:firstLine="0"/>
        <w:rPr>
          <w:b/>
        </w:rPr>
      </w:pPr>
    </w:p>
    <w:p w:rsidR="00770820" w:rsidRPr="006C6E42" w:rsidRDefault="00770820" w:rsidP="006C6E42">
      <w:pPr>
        <w:pStyle w:val="BodyText1"/>
        <w:shd w:val="clear" w:color="auto" w:fill="auto"/>
        <w:spacing w:line="360" w:lineRule="auto"/>
        <w:ind w:firstLine="720"/>
        <w:rPr>
          <w:rFonts w:ascii="Times New Roman" w:hAnsi="Times New Roman" w:cs="Times New Roman"/>
          <w:sz w:val="24"/>
          <w:szCs w:val="24"/>
        </w:rPr>
      </w:pPr>
      <w:r w:rsidRPr="006C6E42">
        <w:rPr>
          <w:rFonts w:ascii="Times New Roman" w:hAnsi="Times New Roman" w:cs="Times New Roman"/>
          <w:sz w:val="24"/>
          <w:szCs w:val="24"/>
        </w:rPr>
        <w:t>Hasil pengujian memberikan indikasi hasil uji homogenitas</w:t>
      </w:r>
      <w:r w:rsidRPr="006C6E42">
        <w:rPr>
          <w:rFonts w:ascii="Times New Roman" w:hAnsi="Times New Roman" w:cs="Times New Roman"/>
          <w:sz w:val="24"/>
          <w:szCs w:val="24"/>
          <w:lang w:val="id-ID"/>
        </w:rPr>
        <w:t xml:space="preserve"> pada tabel 4.10 di atas,</w:t>
      </w:r>
      <w:r w:rsidRPr="006C6E42">
        <w:rPr>
          <w:rFonts w:ascii="Times New Roman" w:hAnsi="Times New Roman" w:cs="Times New Roman"/>
          <w:sz w:val="24"/>
          <w:szCs w:val="24"/>
        </w:rPr>
        <w:t xml:space="preserve"> diperoleh nilai sebesar </w:t>
      </w:r>
      <w:r w:rsidRPr="006C6E42">
        <w:rPr>
          <w:rFonts w:ascii="Times New Roman" w:hAnsi="Times New Roman" w:cs="Times New Roman"/>
          <w:sz w:val="24"/>
          <w:szCs w:val="24"/>
          <w:lang w:val="id-ID"/>
        </w:rPr>
        <w:t>0,452</w:t>
      </w:r>
      <w:r w:rsidRPr="006C6E42">
        <w:rPr>
          <w:rFonts w:ascii="Times New Roman" w:hAnsi="Times New Roman" w:cs="Times New Roman"/>
          <w:sz w:val="24"/>
          <w:szCs w:val="24"/>
        </w:rPr>
        <w:t xml:space="preserve"> dan </w:t>
      </w:r>
      <w:r w:rsidRPr="006C6E42">
        <w:rPr>
          <w:rFonts w:ascii="Times New Roman" w:hAnsi="Times New Roman" w:cs="Times New Roman"/>
          <w:sz w:val="24"/>
          <w:szCs w:val="24"/>
          <w:lang w:val="id-ID"/>
        </w:rPr>
        <w:t>taraf signifikansi (</w:t>
      </w:r>
      <w:r w:rsidRPr="006C6E42">
        <w:rPr>
          <w:rFonts w:ascii="Times New Roman" w:hAnsi="Times New Roman" w:cs="Times New Roman"/>
          <w:sz w:val="24"/>
          <w:szCs w:val="24"/>
        </w:rPr>
        <w:t>p</w:t>
      </w:r>
      <w:r w:rsidRPr="006C6E42">
        <w:rPr>
          <w:rFonts w:ascii="Times New Roman" w:hAnsi="Times New Roman" w:cs="Times New Roman"/>
          <w:sz w:val="24"/>
          <w:szCs w:val="24"/>
          <w:lang w:val="id-ID"/>
        </w:rPr>
        <w:t>)sebesar</w:t>
      </w:r>
      <w:r w:rsidRPr="006C6E42">
        <w:rPr>
          <w:rFonts w:ascii="Times New Roman" w:hAnsi="Times New Roman" w:cs="Times New Roman"/>
          <w:sz w:val="24"/>
          <w:szCs w:val="24"/>
        </w:rPr>
        <w:t>0,</w:t>
      </w:r>
      <w:r w:rsidRPr="006C6E42">
        <w:rPr>
          <w:rFonts w:ascii="Times New Roman" w:hAnsi="Times New Roman" w:cs="Times New Roman"/>
          <w:sz w:val="24"/>
          <w:szCs w:val="24"/>
          <w:lang w:val="id-ID"/>
        </w:rPr>
        <w:t>717&gt;</w:t>
      </w:r>
      <w:r w:rsidRPr="006C6E42">
        <w:rPr>
          <w:rFonts w:ascii="Times New Roman" w:hAnsi="Times New Roman" w:cs="Times New Roman"/>
          <w:sz w:val="24"/>
          <w:szCs w:val="24"/>
        </w:rPr>
        <w:t xml:space="preserve"> α 0,05 atau pengujian memberikan indikasi bahwa nilai </w:t>
      </w:r>
      <w:r w:rsidRPr="006C6E42">
        <w:rPr>
          <w:rFonts w:ascii="Times New Roman" w:eastAsia="Arial Unicode MS" w:hAnsi="Times New Roman" w:cs="Times New Roman"/>
          <w:sz w:val="24"/>
          <w:szCs w:val="24"/>
          <w:lang w:val="id-ID"/>
        </w:rPr>
        <w:sym w:font="Symbol" w:char="F063"/>
      </w:r>
      <w:r w:rsidRPr="006C6E42">
        <w:rPr>
          <w:rFonts w:ascii="Times New Roman" w:eastAsia="Arial Unicode MS" w:hAnsi="Times New Roman" w:cs="Times New Roman"/>
          <w:sz w:val="24"/>
          <w:szCs w:val="24"/>
          <w:vertAlign w:val="superscript"/>
          <w:lang w:val="id-ID"/>
        </w:rPr>
        <w:t>2</w:t>
      </w:r>
      <w:r w:rsidRPr="006C6E42">
        <w:rPr>
          <w:rFonts w:ascii="Times New Roman" w:hAnsi="Times New Roman" w:cs="Times New Roman"/>
          <w:b/>
          <w:sz w:val="24"/>
          <w:szCs w:val="24"/>
          <w:vertAlign w:val="subscript"/>
          <w:lang w:eastAsia="id-ID"/>
        </w:rPr>
        <w:t xml:space="preserve">hitung </w:t>
      </w:r>
      <w:r w:rsidRPr="006C6E42">
        <w:rPr>
          <w:rFonts w:ascii="Times New Roman" w:hAnsi="Times New Roman" w:cs="Times New Roman"/>
          <w:sz w:val="24"/>
          <w:szCs w:val="24"/>
          <w:lang w:val="id-ID"/>
        </w:rPr>
        <w:t>sebesar 4,831</w:t>
      </w:r>
      <w:r w:rsidRPr="006C6E42">
        <w:rPr>
          <w:rFonts w:ascii="Times New Roman" w:hAnsi="Times New Roman" w:cs="Times New Roman"/>
          <w:sz w:val="24"/>
          <w:szCs w:val="24"/>
        </w:rPr>
        <w:t xml:space="preserve"> lebih kecil dibandingkan dengan nilai </w:t>
      </w:r>
      <w:r w:rsidRPr="006C6E42">
        <w:rPr>
          <w:rFonts w:ascii="Times New Roman" w:eastAsia="Arial Unicode MS" w:hAnsi="Times New Roman" w:cs="Times New Roman"/>
          <w:sz w:val="24"/>
          <w:szCs w:val="24"/>
          <w:lang w:val="id-ID"/>
        </w:rPr>
        <w:sym w:font="Symbol" w:char="F063"/>
      </w:r>
      <w:r w:rsidRPr="006C6E42">
        <w:rPr>
          <w:rFonts w:ascii="Times New Roman" w:eastAsia="Arial Unicode MS" w:hAnsi="Times New Roman" w:cs="Times New Roman"/>
          <w:sz w:val="24"/>
          <w:szCs w:val="24"/>
          <w:vertAlign w:val="superscript"/>
          <w:lang w:val="id-ID"/>
        </w:rPr>
        <w:t>2</w:t>
      </w:r>
      <w:r w:rsidRPr="006C6E42">
        <w:rPr>
          <w:rFonts w:ascii="Times New Roman" w:hAnsi="Times New Roman" w:cs="Times New Roman"/>
          <w:b/>
          <w:sz w:val="24"/>
          <w:szCs w:val="24"/>
          <w:vertAlign w:val="subscript"/>
          <w:lang w:eastAsia="id-ID"/>
        </w:rPr>
        <w:t>tabel</w:t>
      </w:r>
      <w:r w:rsidRPr="006C6E42">
        <w:rPr>
          <w:rFonts w:ascii="Times New Roman" w:hAnsi="Times New Roman" w:cs="Times New Roman"/>
          <w:sz w:val="24"/>
          <w:szCs w:val="24"/>
          <w:vertAlign w:val="superscript"/>
        </w:rPr>
        <w:t>=</w:t>
      </w:r>
      <w:r w:rsidRPr="006C6E42">
        <w:rPr>
          <w:rFonts w:ascii="Times New Roman" w:hAnsi="Times New Roman" w:cs="Times New Roman"/>
          <w:sz w:val="24"/>
          <w:szCs w:val="24"/>
          <w:lang w:val="id-ID" w:eastAsia="id-ID"/>
        </w:rPr>
        <w:t>24,996</w:t>
      </w:r>
      <w:r w:rsidRPr="006C6E42">
        <w:rPr>
          <w:rFonts w:ascii="Times New Roman" w:hAnsi="Times New Roman" w:cs="Times New Roman"/>
          <w:sz w:val="24"/>
          <w:szCs w:val="24"/>
        </w:rPr>
        <w:t xml:space="preserve"> dengan taraf signifikan (p) </w:t>
      </w:r>
      <w:r w:rsidRPr="006C6E42">
        <w:rPr>
          <w:rFonts w:ascii="Times New Roman" w:hAnsi="Times New Roman" w:cs="Times New Roman"/>
          <w:sz w:val="24"/>
          <w:szCs w:val="24"/>
          <w:lang w:val="id-ID"/>
        </w:rPr>
        <w:t>sebesar</w:t>
      </w:r>
      <w:r w:rsidRPr="006C6E42">
        <w:rPr>
          <w:rFonts w:ascii="Times New Roman" w:hAnsi="Times New Roman" w:cs="Times New Roman"/>
          <w:sz w:val="24"/>
          <w:szCs w:val="24"/>
        </w:rPr>
        <w:t xml:space="preserve"> 0,</w:t>
      </w:r>
      <w:r w:rsidRPr="006C6E42">
        <w:rPr>
          <w:rFonts w:ascii="Times New Roman" w:hAnsi="Times New Roman" w:cs="Times New Roman"/>
          <w:sz w:val="24"/>
          <w:szCs w:val="24"/>
          <w:lang w:val="id-ID"/>
        </w:rPr>
        <w:t>71</w:t>
      </w:r>
      <w:r w:rsidRPr="006C6E42">
        <w:rPr>
          <w:rFonts w:ascii="Times New Roman" w:hAnsi="Times New Roman" w:cs="Times New Roman"/>
          <w:sz w:val="24"/>
          <w:szCs w:val="24"/>
        </w:rPr>
        <w:t xml:space="preserve">7 sehingga disimpulkan </w:t>
      </w:r>
      <w:r w:rsidRPr="006C6E42">
        <w:rPr>
          <w:rFonts w:ascii="Times New Roman" w:hAnsi="Times New Roman" w:cs="Times New Roman"/>
          <w:sz w:val="24"/>
          <w:szCs w:val="24"/>
          <w:lang w:val="id-ID"/>
        </w:rPr>
        <w:t>keempat</w:t>
      </w:r>
      <w:r w:rsidRPr="006C6E42">
        <w:rPr>
          <w:rFonts w:ascii="Times New Roman" w:hAnsi="Times New Roman" w:cs="Times New Roman"/>
          <w:sz w:val="24"/>
          <w:szCs w:val="24"/>
        </w:rPr>
        <w:t xml:space="preserve"> kelompok data yang diuji berasal dari populasi dengan varians yang homogen. </w:t>
      </w:r>
    </w:p>
    <w:p w:rsidR="0016070B" w:rsidRPr="006C6E42" w:rsidRDefault="0016070B" w:rsidP="00770820">
      <w:pPr>
        <w:pStyle w:val="BodyText1"/>
        <w:shd w:val="clear" w:color="auto" w:fill="auto"/>
        <w:spacing w:line="480" w:lineRule="auto"/>
        <w:ind w:firstLine="720"/>
        <w:rPr>
          <w:rFonts w:ascii="Times New Roman" w:hAnsi="Times New Roman" w:cs="Times New Roman"/>
          <w:b/>
          <w:sz w:val="24"/>
          <w:szCs w:val="24"/>
        </w:rPr>
      </w:pPr>
      <w:r w:rsidRPr="006C6E42">
        <w:rPr>
          <w:rFonts w:ascii="Times New Roman" w:hAnsi="Times New Roman" w:cs="Times New Roman"/>
          <w:b/>
          <w:sz w:val="24"/>
          <w:szCs w:val="24"/>
        </w:rPr>
        <w:t>PENGUJIAN HIPOTESIS</w:t>
      </w:r>
    </w:p>
    <w:p w:rsidR="00E06AEE" w:rsidRPr="006C6E42" w:rsidRDefault="00E06AEE" w:rsidP="006C6E42">
      <w:pPr>
        <w:pStyle w:val="BodyText1"/>
        <w:shd w:val="clear" w:color="auto" w:fill="auto"/>
        <w:spacing w:before="0" w:line="360" w:lineRule="auto"/>
        <w:ind w:firstLine="680"/>
        <w:rPr>
          <w:rFonts w:ascii="Times New Roman" w:hAnsi="Times New Roman" w:cs="Times New Roman"/>
          <w:sz w:val="24"/>
          <w:szCs w:val="24"/>
        </w:rPr>
      </w:pPr>
      <w:proofErr w:type="gramStart"/>
      <w:r w:rsidRPr="006C6E42">
        <w:rPr>
          <w:rFonts w:ascii="Times New Roman" w:hAnsi="Times New Roman" w:cs="Times New Roman"/>
          <w:sz w:val="24"/>
          <w:szCs w:val="24"/>
        </w:rPr>
        <w:t>Untuk menguji hipotesis penelitian terlebih dahulu dilakukan analisis variansfaktor interaksi (ANAVA 2x2).</w:t>
      </w:r>
      <w:proofErr w:type="gramEnd"/>
      <w:r w:rsidRPr="006C6E42">
        <w:rPr>
          <w:rFonts w:ascii="Times New Roman" w:hAnsi="Times New Roman" w:cs="Times New Roman"/>
          <w:sz w:val="24"/>
          <w:szCs w:val="24"/>
        </w:rPr>
        <w:t xml:space="preserve"> Tujuan analisis ini untuk melihat perbedaan perlakuan, yaitu </w:t>
      </w:r>
      <w:proofErr w:type="gramStart"/>
      <w:r w:rsidRPr="006C6E42">
        <w:rPr>
          <w:rFonts w:ascii="Times New Roman" w:hAnsi="Times New Roman" w:cs="Times New Roman"/>
          <w:sz w:val="24"/>
          <w:szCs w:val="24"/>
        </w:rPr>
        <w:t>pengaruh  latihan</w:t>
      </w:r>
      <w:proofErr w:type="gramEnd"/>
      <w:r w:rsidRPr="006C6E42">
        <w:rPr>
          <w:rFonts w:ascii="Times New Roman" w:hAnsi="Times New Roman" w:cs="Times New Roman"/>
          <w:sz w:val="24"/>
          <w:szCs w:val="24"/>
        </w:rPr>
        <w:t xml:space="preserve"> ( latihan </w:t>
      </w:r>
      <w:r w:rsidRPr="006C6E42">
        <w:rPr>
          <w:rFonts w:ascii="Times New Roman" w:hAnsi="Times New Roman" w:cs="Times New Roman"/>
          <w:i/>
          <w:sz w:val="24"/>
          <w:szCs w:val="24"/>
        </w:rPr>
        <w:t>bench press</w:t>
      </w:r>
      <w:r w:rsidRPr="006C6E42">
        <w:rPr>
          <w:rFonts w:ascii="Times New Roman" w:hAnsi="Times New Roman" w:cs="Times New Roman"/>
          <w:sz w:val="24"/>
          <w:szCs w:val="24"/>
        </w:rPr>
        <w:t xml:space="preserve"> dan </w:t>
      </w:r>
      <w:r w:rsidRPr="006C6E42">
        <w:rPr>
          <w:rFonts w:ascii="Times New Roman" w:hAnsi="Times New Roman" w:cs="Times New Roman"/>
          <w:i/>
          <w:sz w:val="24"/>
          <w:szCs w:val="24"/>
        </w:rPr>
        <w:t>dumbell</w:t>
      </w:r>
      <w:r w:rsidRPr="006C6E42">
        <w:rPr>
          <w:rFonts w:ascii="Times New Roman" w:hAnsi="Times New Roman" w:cs="Times New Roman"/>
          <w:sz w:val="24"/>
          <w:szCs w:val="24"/>
        </w:rPr>
        <w:t>),</w:t>
      </w:r>
      <w:r w:rsidRPr="006C6E42">
        <w:rPr>
          <w:rStyle w:val="BodytextItalic"/>
          <w:rFonts w:ascii="Times New Roman" w:hAnsi="Times New Roman" w:cs="Times New Roman"/>
          <w:i w:val="0"/>
          <w:sz w:val="24"/>
          <w:szCs w:val="24"/>
        </w:rPr>
        <w:t>dan koordinasi mata tangan (tinggi dan rendah)</w:t>
      </w:r>
      <w:r w:rsidRPr="006C6E42">
        <w:rPr>
          <w:rFonts w:ascii="Times New Roman" w:hAnsi="Times New Roman" w:cs="Times New Roman"/>
          <w:sz w:val="24"/>
          <w:szCs w:val="24"/>
        </w:rPr>
        <w:t xml:space="preserve">, masing-masing sebagai faktor pertama, faktor kedua, dan faktor ketiga terhadap kemampuan pukulan </w:t>
      </w:r>
      <w:r w:rsidRPr="006C6E42">
        <w:rPr>
          <w:rFonts w:ascii="Times New Roman" w:hAnsi="Times New Roman" w:cs="Times New Roman"/>
          <w:i/>
          <w:sz w:val="24"/>
          <w:szCs w:val="24"/>
        </w:rPr>
        <w:t>jab straight</w:t>
      </w:r>
      <w:r w:rsidRPr="006C6E42">
        <w:rPr>
          <w:rFonts w:ascii="Times New Roman" w:hAnsi="Times New Roman" w:cs="Times New Roman"/>
          <w:sz w:val="24"/>
          <w:szCs w:val="24"/>
        </w:rPr>
        <w:t xml:space="preserve"> sebagai variabel dependen. </w:t>
      </w:r>
    </w:p>
    <w:p w:rsidR="00E06AEE" w:rsidRPr="006C6E42" w:rsidRDefault="00E06AEE" w:rsidP="006C6E42">
      <w:pPr>
        <w:pStyle w:val="BodyText1"/>
        <w:shd w:val="clear" w:color="auto" w:fill="auto"/>
        <w:spacing w:before="0" w:line="360" w:lineRule="auto"/>
        <w:ind w:firstLine="680"/>
        <w:rPr>
          <w:rFonts w:ascii="Times New Roman" w:hAnsi="Times New Roman" w:cs="Times New Roman"/>
          <w:sz w:val="24"/>
          <w:szCs w:val="24"/>
        </w:rPr>
      </w:pPr>
      <w:r w:rsidRPr="006C6E42">
        <w:rPr>
          <w:rFonts w:ascii="Times New Roman" w:hAnsi="Times New Roman" w:cs="Times New Roman"/>
          <w:sz w:val="24"/>
          <w:szCs w:val="24"/>
          <w:lang w:val="sv-SE"/>
        </w:rPr>
        <w:t>Pengujian hipotesis penelitian dilakukan dengan menggunakan analisis varians (ANAVA) dua j</w:t>
      </w:r>
      <w:r w:rsidRPr="006C6E42">
        <w:rPr>
          <w:rFonts w:ascii="Times New Roman" w:hAnsi="Times New Roman" w:cs="Times New Roman"/>
          <w:sz w:val="24"/>
          <w:szCs w:val="24"/>
          <w:lang w:val="id-ID"/>
        </w:rPr>
        <w:t>alan</w:t>
      </w:r>
      <w:r w:rsidRPr="006C6E42">
        <w:rPr>
          <w:rFonts w:ascii="Times New Roman" w:hAnsi="Times New Roman" w:cs="Times New Roman"/>
          <w:sz w:val="24"/>
          <w:szCs w:val="24"/>
          <w:lang w:val="sv-SE"/>
        </w:rPr>
        <w:t xml:space="preserve">. </w:t>
      </w:r>
      <w:r w:rsidRPr="006C6E42">
        <w:rPr>
          <w:rFonts w:ascii="Times New Roman" w:hAnsi="Times New Roman" w:cs="Times New Roman"/>
          <w:sz w:val="24"/>
          <w:szCs w:val="24"/>
          <w:lang w:val="id-ID"/>
        </w:rPr>
        <w:t xml:space="preserve">Menurut Wisnijati Basuki (2013:106) </w:t>
      </w:r>
      <w:r w:rsidRPr="006C6E42">
        <w:rPr>
          <w:rFonts w:ascii="Times New Roman" w:hAnsi="Times New Roman" w:cs="Times New Roman"/>
          <w:sz w:val="24"/>
          <w:szCs w:val="24"/>
          <w:lang w:val="sv-SE"/>
        </w:rPr>
        <w:t xml:space="preserve">Alasan uji  menggunakan uji </w:t>
      </w:r>
      <w:r w:rsidRPr="006C6E42">
        <w:rPr>
          <w:rFonts w:ascii="Times New Roman" w:hAnsi="Times New Roman" w:cs="Times New Roman"/>
          <w:i/>
          <w:sz w:val="24"/>
          <w:szCs w:val="24"/>
          <w:lang w:val="sv-SE"/>
        </w:rPr>
        <w:t>Tukey</w:t>
      </w:r>
      <w:r w:rsidRPr="006C6E42">
        <w:rPr>
          <w:rFonts w:ascii="Times New Roman" w:hAnsi="Times New Roman" w:cs="Times New Roman"/>
          <w:sz w:val="24"/>
          <w:szCs w:val="24"/>
          <w:lang w:val="sv-SE"/>
        </w:rPr>
        <w:t xml:space="preserve"> karena data yang dimiliki kelompok sama banyaknya.</w:t>
      </w:r>
      <w:r w:rsidR="006C6E42" w:rsidRPr="006C6E42">
        <w:rPr>
          <w:rFonts w:ascii="Times New Roman" w:hAnsi="Times New Roman" w:cs="Times New Roman"/>
          <w:sz w:val="24"/>
          <w:szCs w:val="24"/>
          <w:lang w:val="sv-SE"/>
        </w:rPr>
        <w:t xml:space="preserve"> </w:t>
      </w:r>
      <w:r w:rsidRPr="006C6E42">
        <w:rPr>
          <w:rFonts w:ascii="Times New Roman" w:hAnsi="Times New Roman" w:cs="Times New Roman"/>
          <w:sz w:val="24"/>
          <w:szCs w:val="24"/>
          <w:lang w:val="sv-SE"/>
        </w:rPr>
        <w:t xml:space="preserve">Analisis varians dua jalan digunakan untuk menguji pengaruh utama </w:t>
      </w:r>
      <w:r w:rsidRPr="006C6E42">
        <w:rPr>
          <w:rFonts w:ascii="Times New Roman" w:hAnsi="Times New Roman" w:cs="Times New Roman"/>
          <w:i/>
          <w:iCs/>
          <w:sz w:val="24"/>
          <w:szCs w:val="24"/>
          <w:lang w:val="sv-SE"/>
        </w:rPr>
        <w:t xml:space="preserve">(main effect) </w:t>
      </w:r>
      <w:r w:rsidRPr="006C6E42">
        <w:rPr>
          <w:rFonts w:ascii="Times New Roman" w:hAnsi="Times New Roman" w:cs="Times New Roman"/>
          <w:sz w:val="24"/>
          <w:szCs w:val="24"/>
          <w:lang w:val="sv-SE"/>
        </w:rPr>
        <w:t xml:space="preserve">dan interaksi </w:t>
      </w:r>
      <w:r w:rsidRPr="006C6E42">
        <w:rPr>
          <w:rFonts w:ascii="Times New Roman" w:hAnsi="Times New Roman" w:cs="Times New Roman"/>
          <w:i/>
          <w:iCs/>
          <w:sz w:val="24"/>
          <w:szCs w:val="24"/>
          <w:lang w:val="sv-SE"/>
        </w:rPr>
        <w:t xml:space="preserve">(Interaction effect) </w:t>
      </w:r>
      <w:r w:rsidRPr="006C6E42">
        <w:rPr>
          <w:rFonts w:ascii="Times New Roman" w:hAnsi="Times New Roman" w:cs="Times New Roman"/>
          <w:sz w:val="24"/>
          <w:szCs w:val="24"/>
          <w:lang w:val="sv-SE"/>
        </w:rPr>
        <w:t xml:space="preserve">variabel bebas   latihan </w:t>
      </w:r>
      <w:r w:rsidRPr="006C6E42">
        <w:rPr>
          <w:rFonts w:ascii="Times New Roman" w:hAnsi="Times New Roman" w:cs="Times New Roman"/>
          <w:i/>
          <w:sz w:val="24"/>
          <w:szCs w:val="24"/>
          <w:lang w:val="sv-SE"/>
        </w:rPr>
        <w:t>bench press</w:t>
      </w:r>
      <w:r w:rsidRPr="006C6E42">
        <w:rPr>
          <w:rFonts w:ascii="Times New Roman" w:hAnsi="Times New Roman" w:cs="Times New Roman"/>
          <w:sz w:val="24"/>
          <w:szCs w:val="24"/>
          <w:lang w:val="sv-SE"/>
        </w:rPr>
        <w:t xml:space="preserve">, </w:t>
      </w:r>
      <w:r w:rsidRPr="006C6E42">
        <w:rPr>
          <w:rFonts w:ascii="Times New Roman" w:hAnsi="Times New Roman" w:cs="Times New Roman"/>
          <w:i/>
          <w:sz w:val="24"/>
          <w:szCs w:val="24"/>
          <w:lang w:val="sv-SE"/>
        </w:rPr>
        <w:t>dumbell</w:t>
      </w:r>
      <w:r w:rsidRPr="006C6E42">
        <w:rPr>
          <w:rFonts w:ascii="Times New Roman" w:hAnsi="Times New Roman" w:cs="Times New Roman"/>
          <w:sz w:val="24"/>
          <w:szCs w:val="24"/>
          <w:lang w:val="sv-SE"/>
        </w:rPr>
        <w:t xml:space="preserve">, dan koordinasi mata tangan  terhadap variabel terikat, yaitu kemampuan pukulan </w:t>
      </w:r>
      <w:r w:rsidRPr="006C6E42">
        <w:rPr>
          <w:rFonts w:ascii="Times New Roman" w:hAnsi="Times New Roman" w:cs="Times New Roman"/>
          <w:i/>
          <w:sz w:val="24"/>
          <w:szCs w:val="24"/>
          <w:lang w:val="sv-SE"/>
        </w:rPr>
        <w:t xml:space="preserve">jab straight </w:t>
      </w:r>
      <w:r w:rsidRPr="006C6E42">
        <w:rPr>
          <w:rFonts w:ascii="Times New Roman" w:hAnsi="Times New Roman" w:cs="Times New Roman"/>
          <w:sz w:val="24"/>
          <w:szCs w:val="24"/>
          <w:lang w:val="sv-SE"/>
        </w:rPr>
        <w:t xml:space="preserve">atlet tinju kategori </w:t>
      </w:r>
      <w:r w:rsidRPr="006C6E42">
        <w:rPr>
          <w:rFonts w:ascii="Times New Roman" w:hAnsi="Times New Roman" w:cs="Times New Roman"/>
          <w:i/>
          <w:sz w:val="24"/>
          <w:szCs w:val="24"/>
          <w:lang w:val="sv-SE"/>
        </w:rPr>
        <w:t>youth</w:t>
      </w:r>
      <w:r w:rsidRPr="006C6E42">
        <w:rPr>
          <w:rFonts w:ascii="Times New Roman" w:hAnsi="Times New Roman" w:cs="Times New Roman"/>
          <w:sz w:val="24"/>
          <w:szCs w:val="24"/>
          <w:lang w:val="sv-SE"/>
        </w:rPr>
        <w:t>.</w:t>
      </w:r>
    </w:p>
    <w:p w:rsidR="00E06AEE" w:rsidRDefault="00E06AEE" w:rsidP="006C6E42">
      <w:pPr>
        <w:pStyle w:val="BodyText1"/>
        <w:shd w:val="clear" w:color="auto" w:fill="auto"/>
        <w:spacing w:before="0" w:line="360" w:lineRule="auto"/>
        <w:ind w:firstLine="680"/>
        <w:rPr>
          <w:rFonts w:ascii="Times New Roman" w:hAnsi="Times New Roman" w:cs="Times New Roman"/>
          <w:sz w:val="24"/>
          <w:szCs w:val="24"/>
        </w:rPr>
      </w:pPr>
      <w:proofErr w:type="gramStart"/>
      <w:r w:rsidRPr="006C6E42">
        <w:rPr>
          <w:rFonts w:ascii="Times New Roman" w:hAnsi="Times New Roman" w:cs="Times New Roman"/>
          <w:sz w:val="24"/>
          <w:szCs w:val="24"/>
        </w:rPr>
        <w:t xml:space="preserve">Hasil perhitungan analisis Varians, selengkapnya diuraikan pada lampiran </w:t>
      </w:r>
      <w:r w:rsidRPr="006C6E42">
        <w:rPr>
          <w:rFonts w:ascii="Times New Roman" w:hAnsi="Times New Roman" w:cs="Times New Roman"/>
          <w:sz w:val="24"/>
          <w:szCs w:val="24"/>
          <w:lang w:val="id-ID"/>
        </w:rPr>
        <w:t>uji hipotesis</w:t>
      </w:r>
      <w:r w:rsidRPr="006C6E42">
        <w:rPr>
          <w:rFonts w:ascii="Times New Roman" w:hAnsi="Times New Roman" w:cs="Times New Roman"/>
          <w:sz w:val="24"/>
          <w:szCs w:val="24"/>
        </w:rPr>
        <w:t>.</w:t>
      </w:r>
      <w:proofErr w:type="gramEnd"/>
      <w:r w:rsidRPr="006C6E42">
        <w:rPr>
          <w:rFonts w:ascii="Times New Roman" w:hAnsi="Times New Roman" w:cs="Times New Roman"/>
          <w:sz w:val="24"/>
          <w:szCs w:val="24"/>
        </w:rPr>
        <w:t xml:space="preserve"> </w:t>
      </w:r>
      <w:proofErr w:type="gramStart"/>
      <w:r w:rsidRPr="006C6E42">
        <w:rPr>
          <w:rFonts w:ascii="Times New Roman" w:hAnsi="Times New Roman" w:cs="Times New Roman"/>
          <w:sz w:val="24"/>
          <w:szCs w:val="24"/>
        </w:rPr>
        <w:t>Hasil-hasil perhitungan yang diperoleh selanjutnya dirangkum dalam tabel 4.</w:t>
      </w:r>
      <w:proofErr w:type="gramEnd"/>
      <w:r w:rsidRPr="006C6E42">
        <w:rPr>
          <w:rFonts w:ascii="Times New Roman" w:hAnsi="Times New Roman" w:cs="Times New Roman"/>
          <w:sz w:val="24"/>
          <w:szCs w:val="24"/>
        </w:rPr>
        <w:t xml:space="preserve"> 6 berikut ini:</w:t>
      </w:r>
    </w:p>
    <w:p w:rsidR="002A2923" w:rsidRDefault="002A2923" w:rsidP="006C6E42">
      <w:pPr>
        <w:pStyle w:val="BodyText1"/>
        <w:shd w:val="clear" w:color="auto" w:fill="auto"/>
        <w:spacing w:before="0" w:line="360" w:lineRule="auto"/>
        <w:ind w:firstLine="680"/>
        <w:rPr>
          <w:rFonts w:ascii="Times New Roman" w:hAnsi="Times New Roman" w:cs="Times New Roman"/>
          <w:sz w:val="24"/>
          <w:szCs w:val="24"/>
        </w:rPr>
      </w:pPr>
    </w:p>
    <w:p w:rsidR="002A2923" w:rsidRDefault="002A2923" w:rsidP="006C6E42">
      <w:pPr>
        <w:pStyle w:val="BodyText1"/>
        <w:shd w:val="clear" w:color="auto" w:fill="auto"/>
        <w:spacing w:before="0" w:line="360" w:lineRule="auto"/>
        <w:ind w:firstLine="680"/>
        <w:rPr>
          <w:rFonts w:ascii="Times New Roman" w:hAnsi="Times New Roman" w:cs="Times New Roman"/>
          <w:sz w:val="24"/>
          <w:szCs w:val="24"/>
        </w:rPr>
      </w:pPr>
    </w:p>
    <w:p w:rsidR="002A2923" w:rsidRPr="006C6E42" w:rsidRDefault="002A2923" w:rsidP="006C6E42">
      <w:pPr>
        <w:pStyle w:val="BodyText1"/>
        <w:shd w:val="clear" w:color="auto" w:fill="auto"/>
        <w:spacing w:before="0" w:line="360" w:lineRule="auto"/>
        <w:ind w:firstLine="680"/>
        <w:rPr>
          <w:rFonts w:ascii="Times New Roman" w:hAnsi="Times New Roman" w:cs="Times New Roman"/>
          <w:sz w:val="24"/>
          <w:szCs w:val="24"/>
          <w:lang w:val="id-ID"/>
        </w:rPr>
      </w:pPr>
    </w:p>
    <w:tbl>
      <w:tblPr>
        <w:tblW w:w="7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38"/>
        <w:gridCol w:w="1456"/>
        <w:gridCol w:w="1000"/>
        <w:gridCol w:w="1380"/>
        <w:gridCol w:w="1167"/>
        <w:gridCol w:w="1000"/>
      </w:tblGrid>
      <w:tr w:rsidR="00E06AEE" w:rsidRPr="006C6E42" w:rsidTr="00E06AEE">
        <w:trPr>
          <w:cantSplit/>
          <w:jc w:val="center"/>
        </w:trPr>
        <w:tc>
          <w:tcPr>
            <w:tcW w:w="7641" w:type="dxa"/>
            <w:gridSpan w:val="6"/>
            <w:tcBorders>
              <w:top w:val="nil"/>
              <w:left w:val="nil"/>
              <w:bottom w:val="nil"/>
              <w:right w:val="nil"/>
            </w:tcBorders>
            <w:shd w:val="clear" w:color="auto" w:fill="FFFFFF"/>
          </w:tcPr>
          <w:p w:rsidR="00E06AEE" w:rsidRPr="002A2923" w:rsidRDefault="00E06AEE" w:rsidP="002A2923">
            <w:pPr>
              <w:autoSpaceDE w:val="0"/>
              <w:autoSpaceDN w:val="0"/>
              <w:adjustRightInd w:val="0"/>
              <w:ind w:right="60" w:firstLine="0"/>
              <w:rPr>
                <w:color w:val="000000"/>
                <w:szCs w:val="24"/>
                <w:lang w:val="en-US"/>
              </w:rPr>
            </w:pPr>
          </w:p>
        </w:tc>
      </w:tr>
      <w:tr w:rsidR="00E06AEE" w:rsidRPr="006C6E42" w:rsidTr="00E06AEE">
        <w:trPr>
          <w:cantSplit/>
          <w:jc w:val="center"/>
        </w:trPr>
        <w:tc>
          <w:tcPr>
            <w:tcW w:w="7641" w:type="dxa"/>
            <w:gridSpan w:val="6"/>
            <w:tcBorders>
              <w:top w:val="nil"/>
              <w:left w:val="nil"/>
              <w:bottom w:val="single" w:sz="18" w:space="0" w:color="000000"/>
              <w:right w:val="nil"/>
            </w:tcBorders>
            <w:shd w:val="clear" w:color="auto" w:fill="FFFFFF"/>
            <w:vAlign w:val="bottom"/>
          </w:tcPr>
          <w:p w:rsidR="00E06AEE" w:rsidRPr="002A2923" w:rsidRDefault="00E06AEE" w:rsidP="002A2923">
            <w:pPr>
              <w:autoSpaceDE w:val="0"/>
              <w:autoSpaceDN w:val="0"/>
              <w:adjustRightInd w:val="0"/>
              <w:ind w:right="60" w:firstLine="0"/>
              <w:rPr>
                <w:color w:val="000000"/>
                <w:szCs w:val="24"/>
                <w:lang w:val="en-US"/>
              </w:rPr>
            </w:pPr>
          </w:p>
        </w:tc>
      </w:tr>
      <w:tr w:rsidR="00E06AEE" w:rsidRPr="006C6E42" w:rsidTr="00E06AEE">
        <w:trPr>
          <w:cantSplit/>
          <w:jc w:val="center"/>
        </w:trPr>
        <w:tc>
          <w:tcPr>
            <w:tcW w:w="1638"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jc w:val="center"/>
              <w:rPr>
                <w:color w:val="000000"/>
                <w:szCs w:val="24"/>
                <w:lang w:val="id-ID"/>
              </w:rPr>
            </w:pPr>
            <w:r w:rsidRPr="006C6E42">
              <w:rPr>
                <w:color w:val="000000"/>
                <w:szCs w:val="24"/>
                <w:lang w:val="id-ID"/>
              </w:rPr>
              <w:t>Source</w:t>
            </w:r>
          </w:p>
        </w:tc>
        <w:tc>
          <w:tcPr>
            <w:tcW w:w="1456"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firstLine="0"/>
              <w:jc w:val="center"/>
              <w:rPr>
                <w:color w:val="000000"/>
                <w:szCs w:val="24"/>
                <w:lang w:val="id-ID"/>
              </w:rPr>
            </w:pPr>
            <w:r w:rsidRPr="006C6E42">
              <w:rPr>
                <w:color w:val="000000"/>
                <w:szCs w:val="24"/>
                <w:lang w:val="id-ID"/>
              </w:rPr>
              <w:t>Type III Sum of Squares</w:t>
            </w:r>
          </w:p>
        </w:tc>
        <w:tc>
          <w:tcPr>
            <w:tcW w:w="1000"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jc w:val="center"/>
              <w:rPr>
                <w:color w:val="000000"/>
                <w:szCs w:val="24"/>
                <w:lang w:val="id-ID"/>
              </w:rPr>
            </w:pPr>
            <w:r w:rsidRPr="006C6E42">
              <w:rPr>
                <w:color w:val="000000"/>
                <w:szCs w:val="24"/>
                <w:lang w:val="id-ID"/>
              </w:rPr>
              <w:t>Df</w:t>
            </w:r>
          </w:p>
        </w:tc>
        <w:tc>
          <w:tcPr>
            <w:tcW w:w="1380"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firstLine="0"/>
              <w:jc w:val="center"/>
              <w:rPr>
                <w:color w:val="000000"/>
                <w:szCs w:val="24"/>
                <w:lang w:val="id-ID"/>
              </w:rPr>
            </w:pPr>
            <w:r w:rsidRPr="006C6E42">
              <w:rPr>
                <w:color w:val="000000"/>
                <w:szCs w:val="24"/>
                <w:lang w:val="id-ID"/>
              </w:rPr>
              <w:t>Mean Square</w:t>
            </w:r>
          </w:p>
        </w:tc>
        <w:tc>
          <w:tcPr>
            <w:tcW w:w="1167"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jc w:val="center"/>
              <w:rPr>
                <w:color w:val="000000"/>
                <w:szCs w:val="24"/>
                <w:lang w:val="id-ID"/>
              </w:rPr>
            </w:pPr>
            <w:r w:rsidRPr="006C6E42">
              <w:rPr>
                <w:color w:val="000000"/>
                <w:szCs w:val="24"/>
                <w:lang w:val="id-ID"/>
              </w:rPr>
              <w:t>F</w:t>
            </w:r>
          </w:p>
        </w:tc>
        <w:tc>
          <w:tcPr>
            <w:tcW w:w="1000" w:type="dxa"/>
            <w:tcBorders>
              <w:top w:val="single" w:sz="18" w:space="0" w:color="000000"/>
              <w:left w:val="dashSmallGap" w:sz="4" w:space="0" w:color="auto"/>
              <w:bottom w:val="single" w:sz="16" w:space="0" w:color="000000"/>
              <w:right w:val="dashSmallGap" w:sz="4" w:space="0" w:color="auto"/>
            </w:tcBorders>
            <w:shd w:val="clear" w:color="auto" w:fill="BFBFBF" w:themeFill="background1" w:themeFillShade="BF"/>
          </w:tcPr>
          <w:p w:rsidR="00E06AEE" w:rsidRPr="006C6E42" w:rsidRDefault="00E06AEE" w:rsidP="00E06AEE">
            <w:pPr>
              <w:autoSpaceDE w:val="0"/>
              <w:autoSpaceDN w:val="0"/>
              <w:adjustRightInd w:val="0"/>
              <w:ind w:left="60" w:right="60" w:firstLine="0"/>
              <w:jc w:val="center"/>
              <w:rPr>
                <w:color w:val="000000"/>
                <w:szCs w:val="24"/>
                <w:lang w:val="id-ID"/>
              </w:rPr>
            </w:pPr>
            <w:r w:rsidRPr="006C6E42">
              <w:rPr>
                <w:color w:val="000000"/>
                <w:szCs w:val="24"/>
                <w:lang w:val="id-ID"/>
              </w:rPr>
              <w:t>Sig.</w:t>
            </w:r>
          </w:p>
        </w:tc>
      </w:tr>
      <w:tr w:rsidR="00E06AEE" w:rsidRPr="006C6E42" w:rsidTr="00E06AEE">
        <w:trPr>
          <w:cantSplit/>
          <w:jc w:val="center"/>
        </w:trPr>
        <w:tc>
          <w:tcPr>
            <w:tcW w:w="1638"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072653">
            <w:pPr>
              <w:autoSpaceDE w:val="0"/>
              <w:autoSpaceDN w:val="0"/>
              <w:adjustRightInd w:val="0"/>
              <w:ind w:left="60" w:right="60" w:firstLine="0"/>
              <w:rPr>
                <w:color w:val="000000"/>
                <w:szCs w:val="24"/>
                <w:lang w:val="id-ID"/>
              </w:rPr>
            </w:pPr>
            <w:r w:rsidRPr="006C6E42">
              <w:rPr>
                <w:color w:val="000000"/>
                <w:szCs w:val="24"/>
                <w:lang w:val="id-ID"/>
              </w:rPr>
              <w:t>Corrected Model</w:t>
            </w:r>
          </w:p>
        </w:tc>
        <w:tc>
          <w:tcPr>
            <w:tcW w:w="1456"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69,949</w:t>
            </w:r>
            <w:r w:rsidRPr="006C6E42">
              <w:rPr>
                <w:color w:val="000000"/>
                <w:szCs w:val="24"/>
                <w:vertAlign w:val="superscript"/>
                <w:lang w:val="id-ID"/>
              </w:rPr>
              <w:t>a</w:t>
            </w:r>
          </w:p>
        </w:tc>
        <w:tc>
          <w:tcPr>
            <w:tcW w:w="1000"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12</w:t>
            </w:r>
          </w:p>
        </w:tc>
        <w:tc>
          <w:tcPr>
            <w:tcW w:w="1380"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5,829</w:t>
            </w:r>
          </w:p>
        </w:tc>
        <w:tc>
          <w:tcPr>
            <w:tcW w:w="1167"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28,417</w:t>
            </w:r>
          </w:p>
        </w:tc>
        <w:tc>
          <w:tcPr>
            <w:tcW w:w="1000" w:type="dxa"/>
            <w:tcBorders>
              <w:top w:val="single" w:sz="16" w:space="0" w:color="000000"/>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,000</w:t>
            </w: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Intercept</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9321,813</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w:t>
            </w:r>
          </w:p>
        </w:tc>
        <w:tc>
          <w:tcPr>
            <w:tcW w:w="138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9321,813</w:t>
            </w:r>
          </w:p>
        </w:tc>
        <w:tc>
          <w:tcPr>
            <w:tcW w:w="1167"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45443,839</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,000</w:t>
            </w: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A</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9,513</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5</w:t>
            </w:r>
          </w:p>
        </w:tc>
        <w:tc>
          <w:tcPr>
            <w:tcW w:w="138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1,903</w:t>
            </w:r>
          </w:p>
        </w:tc>
        <w:tc>
          <w:tcPr>
            <w:tcW w:w="1167"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9,275</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,001</w:t>
            </w: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B</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20,333</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5</w:t>
            </w:r>
          </w:p>
        </w:tc>
        <w:tc>
          <w:tcPr>
            <w:tcW w:w="138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4,067</w:t>
            </w:r>
          </w:p>
        </w:tc>
        <w:tc>
          <w:tcPr>
            <w:tcW w:w="1167"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19,825</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,000</w:t>
            </w: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A * B</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6,286</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w:t>
            </w:r>
          </w:p>
        </w:tc>
        <w:tc>
          <w:tcPr>
            <w:tcW w:w="138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3,143</w:t>
            </w:r>
          </w:p>
        </w:tc>
        <w:tc>
          <w:tcPr>
            <w:tcW w:w="1167"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15,321</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,000</w:t>
            </w: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Error</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2,667</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13</w:t>
            </w:r>
          </w:p>
        </w:tc>
        <w:tc>
          <w:tcPr>
            <w:tcW w:w="138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,205</w:t>
            </w:r>
          </w:p>
        </w:tc>
        <w:tc>
          <w:tcPr>
            <w:tcW w:w="1167" w:type="dxa"/>
            <w:tcBorders>
              <w:top w:val="nil"/>
              <w:left w:val="dashSmallGap" w:sz="4" w:space="0" w:color="auto"/>
              <w:bottom w:val="nil"/>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c>
          <w:tcPr>
            <w:tcW w:w="1000" w:type="dxa"/>
            <w:tcBorders>
              <w:top w:val="nil"/>
              <w:left w:val="dashSmallGap" w:sz="4" w:space="0" w:color="auto"/>
              <w:bottom w:val="nil"/>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r>
      <w:tr w:rsidR="00E06AEE" w:rsidRPr="006C6E42" w:rsidTr="00E06AEE">
        <w:trPr>
          <w:cantSplit/>
          <w:jc w:val="center"/>
        </w:trPr>
        <w:tc>
          <w:tcPr>
            <w:tcW w:w="1638"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Total</w:t>
            </w:r>
          </w:p>
        </w:tc>
        <w:tc>
          <w:tcPr>
            <w:tcW w:w="1456"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11288,000</w:t>
            </w:r>
          </w:p>
        </w:tc>
        <w:tc>
          <w:tcPr>
            <w:tcW w:w="1000" w:type="dxa"/>
            <w:tcBorders>
              <w:top w:val="nil"/>
              <w:left w:val="dashSmallGap" w:sz="4" w:space="0" w:color="auto"/>
              <w:bottom w:val="nil"/>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26</w:t>
            </w:r>
          </w:p>
        </w:tc>
        <w:tc>
          <w:tcPr>
            <w:tcW w:w="1380" w:type="dxa"/>
            <w:tcBorders>
              <w:top w:val="nil"/>
              <w:left w:val="dashSmallGap" w:sz="4" w:space="0" w:color="auto"/>
              <w:bottom w:val="nil"/>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c>
          <w:tcPr>
            <w:tcW w:w="1167" w:type="dxa"/>
            <w:tcBorders>
              <w:top w:val="nil"/>
              <w:left w:val="dashSmallGap" w:sz="4" w:space="0" w:color="auto"/>
              <w:bottom w:val="nil"/>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c>
          <w:tcPr>
            <w:tcW w:w="1000" w:type="dxa"/>
            <w:tcBorders>
              <w:top w:val="nil"/>
              <w:left w:val="dashSmallGap" w:sz="4" w:space="0" w:color="auto"/>
              <w:bottom w:val="nil"/>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r>
      <w:tr w:rsidR="00E06AEE" w:rsidRPr="006C6E42" w:rsidTr="00E06AEE">
        <w:trPr>
          <w:cantSplit/>
          <w:jc w:val="center"/>
        </w:trPr>
        <w:tc>
          <w:tcPr>
            <w:tcW w:w="1638" w:type="dxa"/>
            <w:tcBorders>
              <w:top w:val="nil"/>
              <w:left w:val="dashSmallGap" w:sz="4" w:space="0" w:color="auto"/>
              <w:bottom w:val="single" w:sz="18" w:space="0" w:color="000000"/>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Corrected Total</w:t>
            </w:r>
          </w:p>
        </w:tc>
        <w:tc>
          <w:tcPr>
            <w:tcW w:w="1456" w:type="dxa"/>
            <w:tcBorders>
              <w:top w:val="nil"/>
              <w:left w:val="dashSmallGap" w:sz="4" w:space="0" w:color="auto"/>
              <w:bottom w:val="single" w:sz="18" w:space="0" w:color="000000"/>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72,615</w:t>
            </w:r>
          </w:p>
        </w:tc>
        <w:tc>
          <w:tcPr>
            <w:tcW w:w="1000" w:type="dxa"/>
            <w:tcBorders>
              <w:top w:val="nil"/>
              <w:left w:val="dashSmallGap" w:sz="4" w:space="0" w:color="auto"/>
              <w:bottom w:val="single" w:sz="18" w:space="0" w:color="000000"/>
              <w:right w:val="dashSmallGap" w:sz="4" w:space="0" w:color="auto"/>
            </w:tcBorders>
            <w:shd w:val="clear" w:color="auto" w:fill="FFFFFF"/>
            <w:vAlign w:val="center"/>
          </w:tcPr>
          <w:p w:rsidR="00E06AEE" w:rsidRPr="006C6E42" w:rsidRDefault="00E06AEE" w:rsidP="003B2E30">
            <w:pPr>
              <w:autoSpaceDE w:val="0"/>
              <w:autoSpaceDN w:val="0"/>
              <w:adjustRightInd w:val="0"/>
              <w:ind w:left="60" w:right="60"/>
              <w:jc w:val="right"/>
              <w:rPr>
                <w:color w:val="000000"/>
                <w:szCs w:val="24"/>
                <w:lang w:val="id-ID"/>
              </w:rPr>
            </w:pPr>
            <w:r w:rsidRPr="006C6E42">
              <w:rPr>
                <w:color w:val="000000"/>
                <w:szCs w:val="24"/>
                <w:lang w:val="id-ID"/>
              </w:rPr>
              <w:t>25</w:t>
            </w:r>
          </w:p>
        </w:tc>
        <w:tc>
          <w:tcPr>
            <w:tcW w:w="1380" w:type="dxa"/>
            <w:tcBorders>
              <w:top w:val="nil"/>
              <w:left w:val="dashSmallGap" w:sz="4" w:space="0" w:color="auto"/>
              <w:bottom w:val="single" w:sz="18" w:space="0" w:color="000000"/>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c>
          <w:tcPr>
            <w:tcW w:w="1167" w:type="dxa"/>
            <w:tcBorders>
              <w:top w:val="nil"/>
              <w:left w:val="dashSmallGap" w:sz="4" w:space="0" w:color="auto"/>
              <w:bottom w:val="single" w:sz="18" w:space="0" w:color="000000"/>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c>
          <w:tcPr>
            <w:tcW w:w="1000" w:type="dxa"/>
            <w:tcBorders>
              <w:top w:val="nil"/>
              <w:left w:val="dashSmallGap" w:sz="4" w:space="0" w:color="auto"/>
              <w:bottom w:val="single" w:sz="18" w:space="0" w:color="000000"/>
              <w:right w:val="dashSmallGap" w:sz="4" w:space="0" w:color="auto"/>
            </w:tcBorders>
            <w:shd w:val="clear" w:color="auto" w:fill="FFFFFF"/>
          </w:tcPr>
          <w:p w:rsidR="00E06AEE" w:rsidRPr="006C6E42" w:rsidRDefault="00E06AEE" w:rsidP="003B2E30">
            <w:pPr>
              <w:autoSpaceDE w:val="0"/>
              <w:autoSpaceDN w:val="0"/>
              <w:adjustRightInd w:val="0"/>
              <w:rPr>
                <w:szCs w:val="24"/>
                <w:lang w:val="id-ID"/>
              </w:rPr>
            </w:pPr>
          </w:p>
        </w:tc>
      </w:tr>
      <w:tr w:rsidR="00E06AEE" w:rsidRPr="006C6E42" w:rsidTr="00E06AEE">
        <w:trPr>
          <w:cantSplit/>
          <w:jc w:val="center"/>
        </w:trPr>
        <w:tc>
          <w:tcPr>
            <w:tcW w:w="7641" w:type="dxa"/>
            <w:gridSpan w:val="6"/>
            <w:tcBorders>
              <w:top w:val="single" w:sz="18" w:space="0" w:color="000000"/>
              <w:left w:val="nil"/>
              <w:bottom w:val="nil"/>
              <w:right w:val="nil"/>
            </w:tcBorders>
            <w:shd w:val="clear" w:color="auto" w:fill="FFFFFF"/>
          </w:tcPr>
          <w:p w:rsidR="00E06AEE" w:rsidRPr="006C6E42" w:rsidRDefault="00E06AEE" w:rsidP="003B2E30">
            <w:pPr>
              <w:autoSpaceDE w:val="0"/>
              <w:autoSpaceDN w:val="0"/>
              <w:adjustRightInd w:val="0"/>
              <w:ind w:left="60" w:right="60"/>
              <w:rPr>
                <w:color w:val="000000"/>
                <w:szCs w:val="24"/>
                <w:lang w:val="id-ID"/>
              </w:rPr>
            </w:pPr>
            <w:r w:rsidRPr="006C6E42">
              <w:rPr>
                <w:color w:val="000000"/>
                <w:szCs w:val="24"/>
                <w:lang w:val="id-ID"/>
              </w:rPr>
              <w:t>a. R Squared = ,963 (Adjusted R Squared = ,929)</w:t>
            </w:r>
          </w:p>
        </w:tc>
      </w:tr>
    </w:tbl>
    <w:p w:rsidR="0016070B" w:rsidRPr="006C6E42" w:rsidRDefault="00E06AEE" w:rsidP="00E06AEE">
      <w:pPr>
        <w:pStyle w:val="BodyText1"/>
        <w:shd w:val="clear" w:color="auto" w:fill="auto"/>
        <w:spacing w:line="480" w:lineRule="auto"/>
        <w:ind w:firstLine="0"/>
        <w:jc w:val="center"/>
        <w:rPr>
          <w:rFonts w:ascii="Times New Roman" w:hAnsi="Times New Roman" w:cs="Times New Roman"/>
          <w:i/>
          <w:sz w:val="24"/>
          <w:szCs w:val="24"/>
          <w:lang w:val="sv-SE"/>
        </w:rPr>
      </w:pPr>
      <w:r w:rsidRPr="006C6E42">
        <w:rPr>
          <w:rFonts w:ascii="Times New Roman" w:hAnsi="Times New Roman" w:cs="Times New Roman"/>
          <w:sz w:val="24"/>
          <w:szCs w:val="24"/>
          <w:lang w:val="id-ID"/>
        </w:rPr>
        <w:t>Tabel</w:t>
      </w:r>
      <w:r w:rsidRPr="006C6E42">
        <w:rPr>
          <w:rFonts w:ascii="Times New Roman" w:hAnsi="Times New Roman" w:cs="Times New Roman"/>
          <w:sz w:val="24"/>
          <w:szCs w:val="24"/>
        </w:rPr>
        <w:t xml:space="preserve"> 6. </w:t>
      </w:r>
      <w:r w:rsidRPr="006C6E42">
        <w:rPr>
          <w:rFonts w:ascii="Times New Roman" w:hAnsi="Times New Roman" w:cs="Times New Roman"/>
          <w:sz w:val="24"/>
          <w:szCs w:val="24"/>
          <w:lang w:val="id-ID"/>
        </w:rPr>
        <w:t xml:space="preserve"> </w:t>
      </w:r>
      <w:r w:rsidRPr="006C6E42">
        <w:rPr>
          <w:rFonts w:ascii="Times New Roman" w:hAnsi="Times New Roman" w:cs="Times New Roman"/>
          <w:sz w:val="24"/>
          <w:szCs w:val="24"/>
          <w:lang w:val="sv-SE"/>
        </w:rPr>
        <w:t xml:space="preserve">Rangkuman hasil ANAVA kemampuan pukulan </w:t>
      </w:r>
      <w:r w:rsidRPr="006C6E42">
        <w:rPr>
          <w:rFonts w:ascii="Times New Roman" w:hAnsi="Times New Roman" w:cs="Times New Roman"/>
          <w:i/>
          <w:sz w:val="24"/>
          <w:szCs w:val="24"/>
          <w:lang w:val="sv-SE"/>
        </w:rPr>
        <w:t>jab straight</w:t>
      </w:r>
    </w:p>
    <w:p w:rsidR="00450310" w:rsidRPr="006C6E42" w:rsidRDefault="00450310" w:rsidP="006C6E42">
      <w:pPr>
        <w:spacing w:line="360" w:lineRule="auto"/>
        <w:rPr>
          <w:szCs w:val="24"/>
        </w:rPr>
      </w:pPr>
      <w:r w:rsidRPr="006C6E42">
        <w:rPr>
          <w:szCs w:val="24"/>
        </w:rPr>
        <w:t xml:space="preserve">Terdapat Interaksi antara </w:t>
      </w:r>
      <w:r w:rsidRPr="006C6E42">
        <w:rPr>
          <w:szCs w:val="24"/>
          <w:lang w:val="id-ID"/>
        </w:rPr>
        <w:t xml:space="preserve">latihan </w:t>
      </w:r>
      <w:r w:rsidRPr="006C6E42">
        <w:rPr>
          <w:i/>
          <w:szCs w:val="24"/>
          <w:lang w:val="id-ID"/>
        </w:rPr>
        <w:t>bench press</w:t>
      </w:r>
      <w:r w:rsidRPr="006C6E42">
        <w:rPr>
          <w:szCs w:val="24"/>
        </w:rPr>
        <w:t xml:space="preserve"> (</w:t>
      </w:r>
      <w:r w:rsidRPr="006C6E42">
        <w:rPr>
          <w:szCs w:val="24"/>
          <w:lang w:val="id-ID"/>
        </w:rPr>
        <w:t>A</w:t>
      </w:r>
      <w:r w:rsidRPr="006C6E42">
        <w:rPr>
          <w:szCs w:val="24"/>
        </w:rPr>
        <w:t xml:space="preserve">) dan </w:t>
      </w:r>
      <w:r w:rsidRPr="006C6E42">
        <w:rPr>
          <w:i/>
          <w:szCs w:val="24"/>
          <w:lang w:val="id-ID"/>
        </w:rPr>
        <w:t>dumbell</w:t>
      </w:r>
      <w:r w:rsidRPr="006C6E42">
        <w:rPr>
          <w:szCs w:val="24"/>
        </w:rPr>
        <w:t xml:space="preserve"> (</w:t>
      </w:r>
      <w:r w:rsidRPr="006C6E42">
        <w:rPr>
          <w:szCs w:val="24"/>
          <w:lang w:val="id-ID"/>
        </w:rPr>
        <w:t>B</w:t>
      </w:r>
      <w:r w:rsidRPr="006C6E42">
        <w:rPr>
          <w:szCs w:val="24"/>
        </w:rPr>
        <w:t xml:space="preserve">) yang signifikan terhadap kemampuan pukulan </w:t>
      </w:r>
      <w:r w:rsidRPr="006C6E42">
        <w:rPr>
          <w:i/>
          <w:szCs w:val="24"/>
        </w:rPr>
        <w:t>jab straight</w:t>
      </w:r>
      <w:r w:rsidRPr="006C6E42">
        <w:rPr>
          <w:szCs w:val="24"/>
        </w:rPr>
        <w:t xml:space="preserve"> (F-</w:t>
      </w:r>
      <w:r w:rsidRPr="006C6E42">
        <w:rPr>
          <w:szCs w:val="24"/>
          <w:vertAlign w:val="subscript"/>
        </w:rPr>
        <w:t>hitung</w:t>
      </w:r>
      <w:r w:rsidRPr="006C6E42">
        <w:rPr>
          <w:szCs w:val="24"/>
        </w:rPr>
        <w:t xml:space="preserve"> = </w:t>
      </w:r>
      <w:r w:rsidRPr="006C6E42">
        <w:rPr>
          <w:szCs w:val="24"/>
          <w:lang w:val="id-ID"/>
        </w:rPr>
        <w:t>15,321</w:t>
      </w:r>
      <w:r w:rsidRPr="006C6E42">
        <w:rPr>
          <w:szCs w:val="24"/>
        </w:rPr>
        <w:t>&gt; F-</w:t>
      </w:r>
      <w:r w:rsidRPr="006C6E42">
        <w:rPr>
          <w:szCs w:val="24"/>
          <w:vertAlign w:val="subscript"/>
        </w:rPr>
        <w:t>tabel</w:t>
      </w:r>
      <w:r w:rsidRPr="006C6E42">
        <w:rPr>
          <w:szCs w:val="24"/>
        </w:rPr>
        <w:t xml:space="preserve"> untuk derajat kebebasan 13 dan 26 nilai sebesar 2,15) atau F-</w:t>
      </w:r>
      <w:r w:rsidRPr="006C6E42">
        <w:rPr>
          <w:szCs w:val="24"/>
          <w:vertAlign w:val="subscript"/>
        </w:rPr>
        <w:t>hitung</w:t>
      </w:r>
      <w:r w:rsidRPr="006C6E42">
        <w:rPr>
          <w:szCs w:val="24"/>
        </w:rPr>
        <w:t>&gt; F-</w:t>
      </w:r>
      <w:r w:rsidRPr="006C6E42">
        <w:rPr>
          <w:szCs w:val="24"/>
          <w:vertAlign w:val="subscript"/>
        </w:rPr>
        <w:t xml:space="preserve">tabel </w:t>
      </w:r>
      <w:r w:rsidRPr="006C6E42">
        <w:rPr>
          <w:szCs w:val="24"/>
          <w:lang w:val="id-ID"/>
        </w:rPr>
        <w:t xml:space="preserve">, dengan taraf signifikan 0,000 lebih kecil dari </w:t>
      </w:r>
      <w:r w:rsidRPr="006C6E42">
        <w:rPr>
          <w:szCs w:val="24"/>
        </w:rPr>
        <w:t>α = 0,05</w:t>
      </w:r>
      <w:r w:rsidRPr="006C6E42">
        <w:rPr>
          <w:szCs w:val="24"/>
          <w:lang w:val="id-ID"/>
        </w:rPr>
        <w:t>.</w:t>
      </w:r>
    </w:p>
    <w:p w:rsidR="00450310" w:rsidRPr="006C6E42" w:rsidRDefault="00450310" w:rsidP="006C6E42">
      <w:pPr>
        <w:spacing w:line="360" w:lineRule="auto"/>
        <w:ind w:firstLine="357"/>
        <w:rPr>
          <w:szCs w:val="24"/>
          <w:lang w:val="id-ID"/>
        </w:rPr>
      </w:pPr>
      <w:r w:rsidRPr="006C6E42">
        <w:rPr>
          <w:szCs w:val="24"/>
          <w:lang w:val="id-ID"/>
        </w:rPr>
        <w:t xml:space="preserve">berdasarkan hasil analisis interaksi diatas dapat digambarkan dalam bentuk histogram interaksi antara metode latihan </w:t>
      </w:r>
      <w:r w:rsidRPr="006C6E42">
        <w:rPr>
          <w:i/>
          <w:szCs w:val="24"/>
          <w:lang w:val="id-ID"/>
        </w:rPr>
        <w:t>bench press</w:t>
      </w:r>
      <w:r w:rsidRPr="006C6E42">
        <w:rPr>
          <w:szCs w:val="24"/>
          <w:lang w:val="id-ID"/>
        </w:rPr>
        <w:t xml:space="preserve"> dan </w:t>
      </w:r>
      <w:r w:rsidRPr="006C6E42">
        <w:rPr>
          <w:i/>
          <w:szCs w:val="24"/>
          <w:lang w:val="id-ID"/>
        </w:rPr>
        <w:t xml:space="preserve">dumbell </w:t>
      </w:r>
      <w:r w:rsidRPr="006C6E42">
        <w:rPr>
          <w:szCs w:val="24"/>
          <w:lang w:val="id-ID"/>
        </w:rPr>
        <w:t xml:space="preserve">terhadap kemampuan pukulan </w:t>
      </w:r>
      <w:r w:rsidRPr="006C6E42">
        <w:rPr>
          <w:i/>
          <w:szCs w:val="24"/>
          <w:lang w:val="id-ID"/>
        </w:rPr>
        <w:t>jab straight</w:t>
      </w:r>
      <w:r w:rsidRPr="006C6E42">
        <w:rPr>
          <w:szCs w:val="24"/>
          <w:lang w:val="id-ID"/>
        </w:rPr>
        <w:t xml:space="preserve"> atlet tinju kategori youth kabupaten Takalar. untuk lebih jelasnya dapat dilihat gambar </w:t>
      </w:r>
      <w:r w:rsidRPr="006C6E42">
        <w:rPr>
          <w:szCs w:val="24"/>
          <w:lang w:val="en-US"/>
        </w:rPr>
        <w:t>7</w:t>
      </w:r>
      <w:r w:rsidRPr="006C6E42">
        <w:rPr>
          <w:szCs w:val="24"/>
          <w:lang w:val="id-ID"/>
        </w:rPr>
        <w:t xml:space="preserve"> diagram interaksi dibawah ini : </w:t>
      </w:r>
    </w:p>
    <w:p w:rsidR="00450310" w:rsidRPr="002A2923" w:rsidRDefault="00450310" w:rsidP="002A2923">
      <w:pPr>
        <w:spacing w:before="240"/>
        <w:ind w:left="357"/>
        <w:jc w:val="center"/>
        <w:rPr>
          <w:b/>
          <w:bCs/>
          <w:szCs w:val="24"/>
        </w:rPr>
      </w:pPr>
      <w:r w:rsidRPr="006C6E42">
        <w:rPr>
          <w:b/>
          <w:bCs/>
          <w:noProof/>
          <w:szCs w:val="24"/>
          <w:lang w:val="en-US"/>
        </w:rPr>
        <w:drawing>
          <wp:inline distT="0" distB="0" distL="0" distR="0">
            <wp:extent cx="3793825" cy="2035834"/>
            <wp:effectExtent l="19050" t="0" r="16175" b="251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0310" w:rsidRPr="006C6E42" w:rsidRDefault="00450310" w:rsidP="00450310">
      <w:pPr>
        <w:ind w:firstLine="357"/>
        <w:jc w:val="center"/>
        <w:rPr>
          <w:szCs w:val="24"/>
          <w:lang w:val="id-ID"/>
        </w:rPr>
      </w:pPr>
      <w:r w:rsidRPr="00F20C3D">
        <w:rPr>
          <w:szCs w:val="24"/>
          <w:lang w:val="id-ID"/>
        </w:rPr>
        <w:t xml:space="preserve">Gambar </w:t>
      </w:r>
      <w:r w:rsidRPr="00F20C3D">
        <w:rPr>
          <w:szCs w:val="24"/>
          <w:lang w:val="en-US"/>
        </w:rPr>
        <w:t>7</w:t>
      </w:r>
      <w:r w:rsidRPr="006C6E42">
        <w:rPr>
          <w:b/>
          <w:szCs w:val="24"/>
          <w:lang w:val="id-ID"/>
        </w:rPr>
        <w:t>.</w:t>
      </w:r>
      <w:r w:rsidRPr="006C6E42">
        <w:rPr>
          <w:szCs w:val="24"/>
          <w:lang w:val="id-ID"/>
        </w:rPr>
        <w:t xml:space="preserve"> Diagram interaksi kelompok koordinasi mata tangan tinggi dan rendah latihan </w:t>
      </w:r>
      <w:r w:rsidR="006C6E42" w:rsidRPr="006C6E42">
        <w:rPr>
          <w:i/>
          <w:szCs w:val="24"/>
          <w:lang w:val="en-US"/>
        </w:rPr>
        <w:t>B</w:t>
      </w:r>
      <w:r w:rsidR="006C6E42" w:rsidRPr="006C6E42">
        <w:rPr>
          <w:i/>
          <w:szCs w:val="24"/>
          <w:lang w:val="id-ID"/>
        </w:rPr>
        <w:t xml:space="preserve">ench </w:t>
      </w:r>
      <w:r w:rsidR="006C6E42" w:rsidRPr="006C6E42">
        <w:rPr>
          <w:i/>
          <w:szCs w:val="24"/>
          <w:lang w:val="en-US"/>
        </w:rPr>
        <w:t>P</w:t>
      </w:r>
      <w:r w:rsidR="006C6E42" w:rsidRPr="006C6E42">
        <w:rPr>
          <w:i/>
          <w:szCs w:val="24"/>
          <w:lang w:val="id-ID"/>
        </w:rPr>
        <w:t>ress</w:t>
      </w:r>
      <w:r w:rsidR="006C6E42" w:rsidRPr="006C6E42">
        <w:rPr>
          <w:szCs w:val="24"/>
          <w:lang w:val="id-ID"/>
        </w:rPr>
        <w:t xml:space="preserve"> dan </w:t>
      </w:r>
      <w:r w:rsidR="006C6E42" w:rsidRPr="006C6E42">
        <w:rPr>
          <w:i/>
          <w:szCs w:val="24"/>
          <w:lang w:val="en-US"/>
        </w:rPr>
        <w:t>D</w:t>
      </w:r>
      <w:r w:rsidRPr="006C6E42">
        <w:rPr>
          <w:i/>
          <w:szCs w:val="24"/>
          <w:lang w:val="id-ID"/>
        </w:rPr>
        <w:t>umbell</w:t>
      </w:r>
    </w:p>
    <w:tbl>
      <w:tblPr>
        <w:tblpPr w:leftFromText="180" w:rightFromText="180" w:vertAnchor="text" w:horzAnchor="margin" w:tblpXSpec="center" w:tblpY="664"/>
        <w:tblW w:w="7979" w:type="dxa"/>
        <w:tblBorders>
          <w:top w:val="single" w:sz="8" w:space="0" w:color="000000"/>
          <w:left w:val="dashSmallGap" w:sz="4" w:space="0" w:color="auto"/>
          <w:bottom w:val="single" w:sz="8" w:space="0" w:color="000000"/>
          <w:right w:val="dashSmallGap" w:sz="4" w:space="0" w:color="auto"/>
          <w:insideV w:val="dashSmallGap" w:sz="4" w:space="0" w:color="auto"/>
        </w:tblBorders>
        <w:tblLook w:val="04A0"/>
      </w:tblPr>
      <w:tblGrid>
        <w:gridCol w:w="528"/>
        <w:gridCol w:w="1967"/>
        <w:gridCol w:w="472"/>
        <w:gridCol w:w="1337"/>
        <w:gridCol w:w="918"/>
        <w:gridCol w:w="762"/>
        <w:gridCol w:w="1995"/>
      </w:tblGrid>
      <w:tr w:rsidR="00B73F36" w:rsidRPr="006C6E42" w:rsidTr="006C6E42">
        <w:trPr>
          <w:trHeight w:val="175"/>
          <w:tblHeader/>
        </w:trPr>
        <w:tc>
          <w:tcPr>
            <w:tcW w:w="528" w:type="dxa"/>
            <w:tcBorders>
              <w:top w:val="single" w:sz="12" w:space="0" w:color="000000"/>
              <w:bottom w:val="single" w:sz="12" w:space="0" w:color="000000"/>
            </w:tcBorders>
            <w:shd w:val="clear" w:color="auto" w:fill="D9D9D9" w:themeFill="background1" w:themeFillShade="D9"/>
            <w:vAlign w:val="center"/>
          </w:tcPr>
          <w:p w:rsidR="00B73F36" w:rsidRPr="006C6E42" w:rsidRDefault="00B73F36" w:rsidP="00B73F36">
            <w:pPr>
              <w:pStyle w:val="BodyText1"/>
              <w:shd w:val="clear" w:color="auto" w:fill="auto"/>
              <w:tabs>
                <w:tab w:val="left" w:pos="444"/>
                <w:tab w:val="left" w:pos="559"/>
              </w:tabs>
              <w:spacing w:before="0" w:line="240" w:lineRule="auto"/>
              <w:ind w:left="17" w:firstLine="0"/>
              <w:jc w:val="center"/>
              <w:rPr>
                <w:rFonts w:ascii="Times New Roman" w:hAnsi="Times New Roman" w:cs="Times New Roman"/>
                <w:b/>
                <w:sz w:val="24"/>
                <w:szCs w:val="24"/>
              </w:rPr>
            </w:pPr>
            <w:r w:rsidRPr="006C6E42">
              <w:rPr>
                <w:rFonts w:ascii="Times New Roman" w:hAnsi="Times New Roman" w:cs="Times New Roman"/>
                <w:b/>
                <w:sz w:val="24"/>
                <w:szCs w:val="24"/>
              </w:rPr>
              <w:lastRenderedPageBreak/>
              <w:t>No</w:t>
            </w:r>
          </w:p>
        </w:tc>
        <w:tc>
          <w:tcPr>
            <w:tcW w:w="1967" w:type="dxa"/>
            <w:tcBorders>
              <w:top w:val="single" w:sz="12" w:space="0" w:color="000000"/>
              <w:bottom w:val="single" w:sz="12" w:space="0" w:color="000000"/>
              <w:right w:val="nil"/>
            </w:tcBorders>
            <w:shd w:val="clear" w:color="auto" w:fill="D9D9D9" w:themeFill="background1" w:themeFillShade="D9"/>
            <w:vAlign w:val="center"/>
          </w:tcPr>
          <w:p w:rsidR="00B73F36" w:rsidRPr="006C6E42" w:rsidRDefault="00B73F36" w:rsidP="00B73F36">
            <w:pPr>
              <w:pStyle w:val="BodyText1"/>
              <w:shd w:val="clear" w:color="auto" w:fill="auto"/>
              <w:tabs>
                <w:tab w:val="left" w:pos="444"/>
                <w:tab w:val="left" w:pos="559"/>
              </w:tabs>
              <w:spacing w:before="0" w:line="240" w:lineRule="auto"/>
              <w:ind w:left="17" w:firstLine="0"/>
              <w:jc w:val="center"/>
              <w:rPr>
                <w:rFonts w:ascii="Times New Roman" w:hAnsi="Times New Roman" w:cs="Times New Roman"/>
                <w:b/>
                <w:sz w:val="24"/>
                <w:szCs w:val="24"/>
              </w:rPr>
            </w:pPr>
            <w:r w:rsidRPr="006C6E42">
              <w:rPr>
                <w:rFonts w:ascii="Times New Roman" w:hAnsi="Times New Roman" w:cs="Times New Roman"/>
                <w:b/>
                <w:sz w:val="24"/>
                <w:szCs w:val="24"/>
              </w:rPr>
              <w:t>Kelompok</w:t>
            </w:r>
          </w:p>
        </w:tc>
        <w:tc>
          <w:tcPr>
            <w:tcW w:w="472" w:type="dxa"/>
            <w:tcBorders>
              <w:top w:val="single" w:sz="12" w:space="0" w:color="000000"/>
              <w:left w:val="nil"/>
              <w:bottom w:val="single" w:sz="12" w:space="0" w:color="000000"/>
              <w:right w:val="nil"/>
            </w:tcBorders>
            <w:shd w:val="clear" w:color="auto" w:fill="D9D9D9" w:themeFill="background1" w:themeFillShade="D9"/>
            <w:vAlign w:val="center"/>
          </w:tcPr>
          <w:p w:rsidR="00B73F36" w:rsidRPr="006C6E42" w:rsidRDefault="00B73F36" w:rsidP="00B73F36">
            <w:pPr>
              <w:jc w:val="center"/>
              <w:rPr>
                <w:b/>
                <w:color w:val="000000"/>
                <w:szCs w:val="24"/>
              </w:rPr>
            </w:pPr>
          </w:p>
        </w:tc>
        <w:tc>
          <w:tcPr>
            <w:tcW w:w="1337" w:type="dxa"/>
            <w:tcBorders>
              <w:top w:val="single" w:sz="12" w:space="0" w:color="000000"/>
              <w:left w:val="nil"/>
              <w:bottom w:val="single" w:sz="12" w:space="0" w:color="000000"/>
            </w:tcBorders>
            <w:shd w:val="clear" w:color="auto" w:fill="D9D9D9" w:themeFill="background1" w:themeFillShade="D9"/>
            <w:vAlign w:val="center"/>
          </w:tcPr>
          <w:p w:rsidR="00B73F36" w:rsidRPr="006C6E42" w:rsidRDefault="00B73F36" w:rsidP="00B73F36">
            <w:pPr>
              <w:jc w:val="center"/>
              <w:rPr>
                <w:b/>
                <w:color w:val="000000"/>
                <w:szCs w:val="24"/>
              </w:rPr>
            </w:pPr>
            <w:r w:rsidRPr="006C6E42">
              <w:rPr>
                <w:b/>
                <w:color w:val="000000"/>
                <w:szCs w:val="24"/>
              </w:rPr>
              <w:t>Perbedaan rata-rata</w:t>
            </w:r>
          </w:p>
        </w:tc>
        <w:tc>
          <w:tcPr>
            <w:tcW w:w="918" w:type="dxa"/>
            <w:tcBorders>
              <w:top w:val="single" w:sz="12" w:space="0" w:color="000000"/>
              <w:bottom w:val="single" w:sz="12" w:space="0" w:color="000000"/>
            </w:tcBorders>
            <w:shd w:val="clear" w:color="auto" w:fill="D9D9D9" w:themeFill="background1" w:themeFillShade="D9"/>
            <w:vAlign w:val="center"/>
          </w:tcPr>
          <w:p w:rsidR="00B73F36" w:rsidRPr="006C6E42" w:rsidRDefault="00B73F36" w:rsidP="00B73F36">
            <w:pPr>
              <w:jc w:val="center"/>
              <w:rPr>
                <w:b/>
                <w:szCs w:val="24"/>
                <w:lang w:eastAsia="id-ID"/>
              </w:rPr>
            </w:pPr>
            <w:r w:rsidRPr="006C6E42">
              <w:rPr>
                <w:b/>
                <w:szCs w:val="24"/>
                <w:lang w:eastAsia="id-ID"/>
              </w:rPr>
              <w:t>Sig (p)</w:t>
            </w:r>
          </w:p>
        </w:tc>
        <w:tc>
          <w:tcPr>
            <w:tcW w:w="762" w:type="dxa"/>
            <w:tcBorders>
              <w:top w:val="single" w:sz="12" w:space="0" w:color="000000"/>
              <w:bottom w:val="single" w:sz="12" w:space="0" w:color="000000"/>
            </w:tcBorders>
            <w:shd w:val="clear" w:color="auto" w:fill="D9D9D9" w:themeFill="background1" w:themeFillShade="D9"/>
            <w:vAlign w:val="center"/>
          </w:tcPr>
          <w:p w:rsidR="00B73F36" w:rsidRPr="006C6E42" w:rsidRDefault="00B73F36" w:rsidP="00B73F36">
            <w:pPr>
              <w:autoSpaceDE w:val="0"/>
              <w:autoSpaceDN w:val="0"/>
              <w:adjustRightInd w:val="0"/>
              <w:ind w:left="60" w:right="60"/>
              <w:jc w:val="center"/>
              <w:rPr>
                <w:b/>
                <w:color w:val="000000"/>
                <w:szCs w:val="24"/>
              </w:rPr>
            </w:pPr>
            <w:r w:rsidRPr="006C6E42">
              <w:rPr>
                <w:b/>
                <w:color w:val="000000"/>
                <w:szCs w:val="24"/>
              </w:rPr>
              <w:t>α</w:t>
            </w:r>
          </w:p>
        </w:tc>
        <w:tc>
          <w:tcPr>
            <w:tcW w:w="1995" w:type="dxa"/>
            <w:tcBorders>
              <w:top w:val="single" w:sz="12" w:space="0" w:color="000000"/>
              <w:bottom w:val="single" w:sz="12" w:space="0" w:color="000000"/>
            </w:tcBorders>
            <w:shd w:val="clear" w:color="auto" w:fill="D9D9D9" w:themeFill="background1" w:themeFillShade="D9"/>
            <w:vAlign w:val="center"/>
          </w:tcPr>
          <w:p w:rsidR="00B73F36" w:rsidRPr="006C6E42" w:rsidRDefault="00B73F36" w:rsidP="00B73F36">
            <w:pPr>
              <w:autoSpaceDE w:val="0"/>
              <w:autoSpaceDN w:val="0"/>
              <w:adjustRightInd w:val="0"/>
              <w:ind w:left="60" w:right="60"/>
              <w:jc w:val="center"/>
              <w:rPr>
                <w:b/>
                <w:color w:val="000000"/>
                <w:szCs w:val="24"/>
              </w:rPr>
            </w:pPr>
            <w:r w:rsidRPr="006C6E42">
              <w:rPr>
                <w:b/>
                <w:color w:val="000000"/>
                <w:szCs w:val="24"/>
              </w:rPr>
              <w:t>Keterangan</w:t>
            </w:r>
          </w:p>
        </w:tc>
      </w:tr>
      <w:tr w:rsidR="00B73F36" w:rsidRPr="006C6E42" w:rsidTr="006C6E42">
        <w:trPr>
          <w:trHeight w:val="175"/>
        </w:trPr>
        <w:tc>
          <w:tcPr>
            <w:tcW w:w="528" w:type="dxa"/>
            <w:tcBorders>
              <w:top w:val="single" w:sz="12" w:space="0" w:color="000000"/>
            </w:tcBorders>
          </w:tcPr>
          <w:p w:rsidR="00B73F36" w:rsidRPr="006C6E42" w:rsidRDefault="00B73F36" w:rsidP="00B73F36">
            <w:pPr>
              <w:pStyle w:val="BodyText1"/>
              <w:shd w:val="clear" w:color="auto" w:fill="auto"/>
              <w:tabs>
                <w:tab w:val="left" w:pos="444"/>
                <w:tab w:val="left" w:pos="559"/>
              </w:tabs>
              <w:spacing w:before="0" w:line="240" w:lineRule="auto"/>
              <w:ind w:left="17" w:firstLine="0"/>
              <w:jc w:val="center"/>
              <w:rPr>
                <w:rFonts w:ascii="Times New Roman" w:hAnsi="Times New Roman" w:cs="Times New Roman"/>
                <w:sz w:val="24"/>
                <w:szCs w:val="24"/>
              </w:rPr>
            </w:pPr>
            <w:r w:rsidRPr="006C6E42">
              <w:rPr>
                <w:rFonts w:ascii="Times New Roman" w:hAnsi="Times New Roman" w:cs="Times New Roman"/>
                <w:sz w:val="24"/>
                <w:szCs w:val="24"/>
              </w:rPr>
              <w:t>1</w:t>
            </w:r>
          </w:p>
        </w:tc>
        <w:tc>
          <w:tcPr>
            <w:tcW w:w="1967" w:type="dxa"/>
            <w:tcBorders>
              <w:top w:val="single" w:sz="12" w:space="0" w:color="000000"/>
              <w:right w:val="nil"/>
            </w:tcBorders>
            <w:shd w:val="clear" w:color="auto" w:fill="auto"/>
          </w:tcPr>
          <w:p w:rsidR="00B73F36" w:rsidRPr="006C6E42" w:rsidRDefault="00B73F36" w:rsidP="00B73F36">
            <w:pPr>
              <w:pStyle w:val="BodyText1"/>
              <w:shd w:val="clear" w:color="auto" w:fill="auto"/>
              <w:tabs>
                <w:tab w:val="left" w:pos="444"/>
                <w:tab w:val="left" w:pos="559"/>
              </w:tabs>
              <w:spacing w:before="0" w:line="240" w:lineRule="auto"/>
              <w:ind w:left="17" w:firstLine="0"/>
              <w:jc w:val="left"/>
              <w:rPr>
                <w:rFonts w:ascii="Times New Roman" w:hAnsi="Times New Roman" w:cs="Times New Roman"/>
                <w:sz w:val="24"/>
                <w:szCs w:val="24"/>
              </w:rPr>
            </w:pPr>
            <w:r w:rsidRPr="006C6E42">
              <w:rPr>
                <w:rFonts w:ascii="Times New Roman" w:hAnsi="Times New Roman" w:cs="Times New Roman"/>
                <w:sz w:val="24"/>
                <w:szCs w:val="24"/>
              </w:rPr>
              <w:t>A</w:t>
            </w:r>
            <w:r w:rsidRPr="006C6E42">
              <w:rPr>
                <w:rFonts w:ascii="Times New Roman" w:hAnsi="Times New Roman" w:cs="Times New Roman"/>
                <w:sz w:val="24"/>
                <w:szCs w:val="24"/>
                <w:vertAlign w:val="subscript"/>
              </w:rPr>
              <w:t>1</w:t>
            </w:r>
            <w:r w:rsidRPr="006C6E42">
              <w:rPr>
                <w:rFonts w:ascii="Times New Roman" w:hAnsi="Times New Roman" w:cs="Times New Roman"/>
                <w:sz w:val="24"/>
                <w:szCs w:val="24"/>
              </w:rPr>
              <w:t xml:space="preserve"> dan A</w:t>
            </w:r>
            <w:r w:rsidRPr="006C6E42">
              <w:rPr>
                <w:rFonts w:ascii="Times New Roman" w:hAnsi="Times New Roman" w:cs="Times New Roman"/>
                <w:sz w:val="24"/>
                <w:szCs w:val="24"/>
                <w:vertAlign w:val="subscript"/>
              </w:rPr>
              <w:t>2</w:t>
            </w:r>
          </w:p>
        </w:tc>
        <w:tc>
          <w:tcPr>
            <w:tcW w:w="472" w:type="dxa"/>
            <w:tcBorders>
              <w:top w:val="single" w:sz="12" w:space="0" w:color="000000"/>
              <w:left w:val="nil"/>
              <w:bottom w:val="nil"/>
              <w:right w:val="nil"/>
            </w:tcBorders>
            <w:vAlign w:val="center"/>
          </w:tcPr>
          <w:p w:rsidR="00B73F36" w:rsidRPr="006C6E42" w:rsidRDefault="00B73F36" w:rsidP="00B73F36">
            <w:pPr>
              <w:jc w:val="center"/>
              <w:rPr>
                <w:color w:val="000000"/>
                <w:szCs w:val="24"/>
              </w:rPr>
            </w:pPr>
            <w:r w:rsidRPr="006C6E42">
              <w:rPr>
                <w:color w:val="000000"/>
                <w:szCs w:val="24"/>
              </w:rPr>
              <w:t>=</w:t>
            </w:r>
          </w:p>
        </w:tc>
        <w:tc>
          <w:tcPr>
            <w:tcW w:w="1337" w:type="dxa"/>
            <w:tcBorders>
              <w:top w:val="single" w:sz="12" w:space="0" w:color="000000"/>
              <w:left w:val="nil"/>
            </w:tcBorders>
            <w:shd w:val="clear" w:color="auto" w:fill="auto"/>
            <w:vAlign w:val="center"/>
          </w:tcPr>
          <w:p w:rsidR="00B73F36" w:rsidRPr="006C6E42" w:rsidRDefault="00B73F36" w:rsidP="00B73F36">
            <w:pPr>
              <w:ind w:firstLine="0"/>
              <w:rPr>
                <w:szCs w:val="24"/>
                <w:lang w:eastAsia="id-ID"/>
              </w:rPr>
            </w:pPr>
            <w:r w:rsidRPr="006C6E42">
              <w:rPr>
                <w:color w:val="000000"/>
                <w:szCs w:val="24"/>
                <w:lang w:val="id-ID"/>
              </w:rPr>
              <w:t>-</w:t>
            </w:r>
            <w:r w:rsidRPr="006C6E42">
              <w:rPr>
                <w:color w:val="000000"/>
                <w:szCs w:val="24"/>
              </w:rPr>
              <w:t>3,66667</w:t>
            </w:r>
          </w:p>
        </w:tc>
        <w:tc>
          <w:tcPr>
            <w:tcW w:w="918" w:type="dxa"/>
            <w:tcBorders>
              <w:top w:val="single" w:sz="12" w:space="0" w:color="000000"/>
            </w:tcBorders>
            <w:vAlign w:val="center"/>
          </w:tcPr>
          <w:p w:rsidR="00B73F36" w:rsidRPr="006C6E42" w:rsidRDefault="00B73F36" w:rsidP="00B73F36">
            <w:pPr>
              <w:ind w:firstLine="0"/>
              <w:rPr>
                <w:szCs w:val="24"/>
                <w:lang w:val="id-ID" w:eastAsia="id-ID"/>
              </w:rPr>
            </w:pPr>
            <w:r w:rsidRPr="006C6E42">
              <w:rPr>
                <w:szCs w:val="24"/>
                <w:lang w:eastAsia="id-ID"/>
              </w:rPr>
              <w:t>0.0</w:t>
            </w:r>
            <w:r w:rsidRPr="006C6E42">
              <w:rPr>
                <w:szCs w:val="24"/>
                <w:lang w:val="id-ID" w:eastAsia="id-ID"/>
              </w:rPr>
              <w:t>35</w:t>
            </w:r>
          </w:p>
        </w:tc>
        <w:tc>
          <w:tcPr>
            <w:tcW w:w="762" w:type="dxa"/>
            <w:tcBorders>
              <w:top w:val="single" w:sz="12" w:space="0" w:color="000000"/>
            </w:tcBorders>
          </w:tcPr>
          <w:p w:rsidR="00B73F36" w:rsidRPr="006C6E42" w:rsidRDefault="00B73F36" w:rsidP="00B73F36">
            <w:pPr>
              <w:autoSpaceDE w:val="0"/>
              <w:autoSpaceDN w:val="0"/>
              <w:adjustRightInd w:val="0"/>
              <w:ind w:left="60" w:right="60"/>
              <w:rPr>
                <w:color w:val="000000"/>
                <w:szCs w:val="24"/>
              </w:rPr>
            </w:pPr>
            <w:r w:rsidRPr="006C6E42">
              <w:rPr>
                <w:color w:val="000000"/>
                <w:szCs w:val="24"/>
              </w:rPr>
              <w:t>0,05</w:t>
            </w:r>
          </w:p>
        </w:tc>
        <w:tc>
          <w:tcPr>
            <w:tcW w:w="1995" w:type="dxa"/>
            <w:tcBorders>
              <w:top w:val="single" w:sz="12" w:space="0" w:color="000000"/>
            </w:tcBorders>
            <w:vAlign w:val="center"/>
          </w:tcPr>
          <w:p w:rsidR="00B73F36" w:rsidRPr="006C6E42" w:rsidRDefault="00B73F36" w:rsidP="00B73F36">
            <w:pPr>
              <w:autoSpaceDE w:val="0"/>
              <w:autoSpaceDN w:val="0"/>
              <w:adjustRightInd w:val="0"/>
              <w:ind w:left="60" w:right="60" w:firstLine="0"/>
              <w:rPr>
                <w:color w:val="000000"/>
                <w:szCs w:val="24"/>
              </w:rPr>
            </w:pPr>
            <w:r w:rsidRPr="006C6E42">
              <w:rPr>
                <w:color w:val="000000"/>
                <w:szCs w:val="24"/>
              </w:rPr>
              <w:t>Ada perbedaan</w:t>
            </w:r>
          </w:p>
        </w:tc>
      </w:tr>
      <w:tr w:rsidR="00B73F36" w:rsidRPr="006C6E42" w:rsidTr="006C6E42">
        <w:trPr>
          <w:trHeight w:val="40"/>
        </w:trPr>
        <w:tc>
          <w:tcPr>
            <w:tcW w:w="528" w:type="dxa"/>
          </w:tcPr>
          <w:p w:rsidR="00B73F36" w:rsidRPr="006C6E42" w:rsidRDefault="00B73F36" w:rsidP="00B73F36">
            <w:pPr>
              <w:pStyle w:val="BodyText1"/>
              <w:shd w:val="clear" w:color="auto" w:fill="auto"/>
              <w:tabs>
                <w:tab w:val="left" w:pos="444"/>
                <w:tab w:val="left" w:pos="559"/>
              </w:tabs>
              <w:spacing w:before="0" w:line="240" w:lineRule="auto"/>
              <w:ind w:left="17" w:firstLine="0"/>
              <w:jc w:val="center"/>
              <w:rPr>
                <w:rFonts w:ascii="Times New Roman" w:hAnsi="Times New Roman" w:cs="Times New Roman"/>
                <w:sz w:val="24"/>
                <w:szCs w:val="24"/>
              </w:rPr>
            </w:pPr>
            <w:r w:rsidRPr="006C6E42">
              <w:rPr>
                <w:rFonts w:ascii="Times New Roman" w:hAnsi="Times New Roman" w:cs="Times New Roman"/>
                <w:sz w:val="24"/>
                <w:szCs w:val="24"/>
              </w:rPr>
              <w:t>2</w:t>
            </w:r>
          </w:p>
        </w:tc>
        <w:tc>
          <w:tcPr>
            <w:tcW w:w="1967" w:type="dxa"/>
            <w:tcBorders>
              <w:right w:val="nil"/>
            </w:tcBorders>
            <w:shd w:val="clear" w:color="auto" w:fill="auto"/>
          </w:tcPr>
          <w:p w:rsidR="00B73F36" w:rsidRPr="006C6E42" w:rsidRDefault="00B73F36" w:rsidP="00B73F36">
            <w:pPr>
              <w:pStyle w:val="BodyText1"/>
              <w:shd w:val="clear" w:color="auto" w:fill="auto"/>
              <w:tabs>
                <w:tab w:val="left" w:pos="444"/>
                <w:tab w:val="left" w:pos="559"/>
              </w:tabs>
              <w:spacing w:before="0" w:line="240" w:lineRule="auto"/>
              <w:ind w:left="17" w:firstLine="0"/>
              <w:jc w:val="left"/>
              <w:rPr>
                <w:rFonts w:ascii="Times New Roman" w:hAnsi="Times New Roman" w:cs="Times New Roman"/>
                <w:sz w:val="24"/>
                <w:szCs w:val="24"/>
                <w:lang w:val="id-ID"/>
              </w:rPr>
            </w:pPr>
            <w:r w:rsidRPr="006C6E42">
              <w:rPr>
                <w:rFonts w:ascii="Times New Roman" w:hAnsi="Times New Roman" w:cs="Times New Roman"/>
                <w:sz w:val="24"/>
                <w:szCs w:val="24"/>
                <w:lang w:val="id-ID"/>
              </w:rPr>
              <w:t>A  dan B</w:t>
            </w:r>
          </w:p>
        </w:tc>
        <w:tc>
          <w:tcPr>
            <w:tcW w:w="472" w:type="dxa"/>
            <w:tcBorders>
              <w:top w:val="nil"/>
              <w:left w:val="nil"/>
              <w:bottom w:val="nil"/>
              <w:right w:val="nil"/>
            </w:tcBorders>
            <w:vAlign w:val="center"/>
          </w:tcPr>
          <w:p w:rsidR="00B73F36" w:rsidRPr="006C6E42" w:rsidRDefault="00B73F36" w:rsidP="00B73F36">
            <w:pPr>
              <w:jc w:val="center"/>
              <w:rPr>
                <w:color w:val="000000"/>
                <w:szCs w:val="24"/>
              </w:rPr>
            </w:pPr>
            <w:r w:rsidRPr="006C6E42">
              <w:rPr>
                <w:color w:val="000000"/>
                <w:szCs w:val="24"/>
              </w:rPr>
              <w:t>=</w:t>
            </w:r>
          </w:p>
        </w:tc>
        <w:tc>
          <w:tcPr>
            <w:tcW w:w="1337" w:type="dxa"/>
            <w:tcBorders>
              <w:left w:val="nil"/>
            </w:tcBorders>
            <w:shd w:val="clear" w:color="auto" w:fill="auto"/>
            <w:vAlign w:val="center"/>
          </w:tcPr>
          <w:p w:rsidR="00B73F36" w:rsidRPr="006C6E42" w:rsidRDefault="00B73F36" w:rsidP="00B73F36">
            <w:pPr>
              <w:ind w:firstLine="0"/>
              <w:rPr>
                <w:szCs w:val="24"/>
                <w:lang w:eastAsia="id-ID"/>
              </w:rPr>
            </w:pPr>
            <w:r w:rsidRPr="006C6E42">
              <w:rPr>
                <w:color w:val="000000"/>
                <w:szCs w:val="24"/>
                <w:lang w:val="id-ID"/>
              </w:rPr>
              <w:t>3,143</w:t>
            </w:r>
          </w:p>
        </w:tc>
        <w:tc>
          <w:tcPr>
            <w:tcW w:w="918" w:type="dxa"/>
            <w:vAlign w:val="center"/>
          </w:tcPr>
          <w:p w:rsidR="00B73F36" w:rsidRPr="006C6E42" w:rsidRDefault="00B73F36" w:rsidP="00B73F36">
            <w:pPr>
              <w:ind w:firstLine="0"/>
              <w:rPr>
                <w:szCs w:val="24"/>
                <w:lang w:val="id-ID" w:eastAsia="id-ID"/>
              </w:rPr>
            </w:pPr>
            <w:r w:rsidRPr="006C6E42">
              <w:rPr>
                <w:color w:val="000000"/>
                <w:szCs w:val="24"/>
                <w:lang w:val="id-ID"/>
              </w:rPr>
              <w:t>0,000</w:t>
            </w:r>
          </w:p>
        </w:tc>
        <w:tc>
          <w:tcPr>
            <w:tcW w:w="762" w:type="dxa"/>
          </w:tcPr>
          <w:p w:rsidR="00B73F36" w:rsidRPr="006C6E42" w:rsidRDefault="00B73F36" w:rsidP="00B73F36">
            <w:pPr>
              <w:autoSpaceDE w:val="0"/>
              <w:autoSpaceDN w:val="0"/>
              <w:adjustRightInd w:val="0"/>
              <w:ind w:left="60" w:right="60"/>
              <w:rPr>
                <w:color w:val="000000"/>
                <w:szCs w:val="24"/>
              </w:rPr>
            </w:pPr>
            <w:r w:rsidRPr="006C6E42">
              <w:rPr>
                <w:color w:val="000000"/>
                <w:szCs w:val="24"/>
              </w:rPr>
              <w:t>0,05</w:t>
            </w:r>
          </w:p>
        </w:tc>
        <w:tc>
          <w:tcPr>
            <w:tcW w:w="1995" w:type="dxa"/>
            <w:vAlign w:val="center"/>
          </w:tcPr>
          <w:p w:rsidR="00B73F36" w:rsidRPr="006C6E42" w:rsidRDefault="00B73F36" w:rsidP="00B73F36">
            <w:pPr>
              <w:autoSpaceDE w:val="0"/>
              <w:autoSpaceDN w:val="0"/>
              <w:adjustRightInd w:val="0"/>
              <w:ind w:left="60" w:right="60"/>
              <w:rPr>
                <w:color w:val="000000"/>
                <w:szCs w:val="24"/>
                <w:lang w:val="id-ID"/>
              </w:rPr>
            </w:pPr>
            <w:r w:rsidRPr="006C6E42">
              <w:rPr>
                <w:color w:val="000000"/>
                <w:szCs w:val="24"/>
                <w:lang w:val="id-ID"/>
              </w:rPr>
              <w:t xml:space="preserve"> Berinteraksi</w:t>
            </w:r>
          </w:p>
        </w:tc>
      </w:tr>
      <w:tr w:rsidR="00B73F36" w:rsidRPr="006C6E42" w:rsidTr="006C6E42">
        <w:trPr>
          <w:trHeight w:val="132"/>
        </w:trPr>
        <w:tc>
          <w:tcPr>
            <w:tcW w:w="528" w:type="dxa"/>
            <w:tcBorders>
              <w:bottom w:val="nil"/>
            </w:tcBorders>
          </w:tcPr>
          <w:p w:rsidR="00B73F36" w:rsidRPr="006C6E42" w:rsidRDefault="00B73F36" w:rsidP="00B73F36">
            <w:pPr>
              <w:pStyle w:val="BodyText1"/>
              <w:shd w:val="clear" w:color="auto" w:fill="auto"/>
              <w:tabs>
                <w:tab w:val="left" w:pos="444"/>
              </w:tabs>
              <w:spacing w:before="0" w:line="240" w:lineRule="auto"/>
              <w:ind w:left="17" w:firstLine="0"/>
              <w:jc w:val="center"/>
              <w:rPr>
                <w:rFonts w:ascii="Times New Roman" w:hAnsi="Times New Roman" w:cs="Times New Roman"/>
                <w:sz w:val="24"/>
                <w:szCs w:val="24"/>
              </w:rPr>
            </w:pPr>
            <w:r w:rsidRPr="006C6E42">
              <w:rPr>
                <w:rFonts w:ascii="Times New Roman" w:hAnsi="Times New Roman" w:cs="Times New Roman"/>
                <w:sz w:val="24"/>
                <w:szCs w:val="24"/>
              </w:rPr>
              <w:t>3</w:t>
            </w:r>
          </w:p>
        </w:tc>
        <w:tc>
          <w:tcPr>
            <w:tcW w:w="1967" w:type="dxa"/>
            <w:tcBorders>
              <w:bottom w:val="nil"/>
              <w:right w:val="nil"/>
            </w:tcBorders>
            <w:shd w:val="clear" w:color="auto" w:fill="auto"/>
            <w:vAlign w:val="center"/>
          </w:tcPr>
          <w:p w:rsidR="00B73F36" w:rsidRPr="006C6E42" w:rsidRDefault="00B73F36" w:rsidP="00B73F36">
            <w:pPr>
              <w:autoSpaceDE w:val="0"/>
              <w:autoSpaceDN w:val="0"/>
              <w:adjustRightInd w:val="0"/>
              <w:ind w:left="60" w:right="60" w:firstLine="0"/>
              <w:rPr>
                <w:color w:val="000000"/>
                <w:szCs w:val="24"/>
                <w:lang w:val="id-ID"/>
              </w:rPr>
            </w:pPr>
            <w:r w:rsidRPr="006C6E42">
              <w:rPr>
                <w:color w:val="000000"/>
                <w:szCs w:val="24"/>
              </w:rPr>
              <w:t>A</w:t>
            </w:r>
            <w:r w:rsidRPr="006C6E42">
              <w:rPr>
                <w:color w:val="000000"/>
                <w:szCs w:val="24"/>
                <w:vertAlign w:val="subscript"/>
              </w:rPr>
              <w:t>1</w:t>
            </w:r>
            <w:r w:rsidRPr="006C6E42">
              <w:rPr>
                <w:color w:val="000000"/>
                <w:szCs w:val="24"/>
              </w:rPr>
              <w:t>B</w:t>
            </w:r>
            <w:r w:rsidRPr="006C6E42">
              <w:rPr>
                <w:color w:val="000000"/>
                <w:szCs w:val="24"/>
                <w:vertAlign w:val="subscript"/>
              </w:rPr>
              <w:t>1</w:t>
            </w:r>
            <w:r w:rsidRPr="006C6E42">
              <w:rPr>
                <w:color w:val="000000"/>
                <w:szCs w:val="24"/>
              </w:rPr>
              <w:t xml:space="preserve"> dan A</w:t>
            </w:r>
            <w:r w:rsidRPr="006C6E42">
              <w:rPr>
                <w:color w:val="000000"/>
                <w:szCs w:val="24"/>
                <w:vertAlign w:val="subscript"/>
              </w:rPr>
              <w:t>2</w:t>
            </w:r>
            <w:r w:rsidRPr="006C6E42">
              <w:rPr>
                <w:color w:val="000000"/>
                <w:szCs w:val="24"/>
              </w:rPr>
              <w:t>B</w:t>
            </w:r>
            <w:r w:rsidRPr="006C6E42">
              <w:rPr>
                <w:color w:val="000000"/>
                <w:szCs w:val="24"/>
                <w:vertAlign w:val="subscript"/>
              </w:rPr>
              <w:t>1</w:t>
            </w:r>
          </w:p>
        </w:tc>
        <w:tc>
          <w:tcPr>
            <w:tcW w:w="472" w:type="dxa"/>
            <w:tcBorders>
              <w:top w:val="nil"/>
              <w:left w:val="nil"/>
              <w:bottom w:val="nil"/>
              <w:right w:val="nil"/>
            </w:tcBorders>
            <w:vAlign w:val="center"/>
          </w:tcPr>
          <w:p w:rsidR="00B73F36" w:rsidRPr="006C6E42" w:rsidRDefault="00B73F36" w:rsidP="00B73F36">
            <w:pPr>
              <w:autoSpaceDE w:val="0"/>
              <w:autoSpaceDN w:val="0"/>
              <w:adjustRightInd w:val="0"/>
              <w:ind w:left="60" w:right="60"/>
              <w:jc w:val="center"/>
              <w:rPr>
                <w:color w:val="000000"/>
                <w:szCs w:val="24"/>
              </w:rPr>
            </w:pPr>
            <w:r w:rsidRPr="006C6E42">
              <w:rPr>
                <w:color w:val="000000"/>
                <w:szCs w:val="24"/>
              </w:rPr>
              <w:t>=</w:t>
            </w:r>
          </w:p>
        </w:tc>
        <w:tc>
          <w:tcPr>
            <w:tcW w:w="1337" w:type="dxa"/>
            <w:tcBorders>
              <w:left w:val="nil"/>
              <w:bottom w:val="nil"/>
            </w:tcBorders>
            <w:shd w:val="clear" w:color="auto" w:fill="auto"/>
            <w:vAlign w:val="center"/>
          </w:tcPr>
          <w:p w:rsidR="00B73F36" w:rsidRPr="006C6E42" w:rsidRDefault="00B73F36" w:rsidP="00B73F36">
            <w:pPr>
              <w:autoSpaceDE w:val="0"/>
              <w:autoSpaceDN w:val="0"/>
              <w:adjustRightInd w:val="0"/>
              <w:ind w:left="60" w:right="60" w:firstLine="0"/>
              <w:rPr>
                <w:szCs w:val="24"/>
                <w:lang w:eastAsia="id-ID"/>
              </w:rPr>
            </w:pPr>
            <w:r w:rsidRPr="006C6E42">
              <w:rPr>
                <w:color w:val="000000"/>
                <w:szCs w:val="24"/>
                <w:lang w:val="id-ID"/>
              </w:rPr>
              <w:t>-</w:t>
            </w:r>
            <w:r w:rsidRPr="006C6E42">
              <w:rPr>
                <w:color w:val="000000"/>
                <w:szCs w:val="24"/>
              </w:rPr>
              <w:t>,66667</w:t>
            </w:r>
          </w:p>
        </w:tc>
        <w:tc>
          <w:tcPr>
            <w:tcW w:w="918" w:type="dxa"/>
            <w:tcBorders>
              <w:bottom w:val="nil"/>
            </w:tcBorders>
            <w:vAlign w:val="center"/>
          </w:tcPr>
          <w:p w:rsidR="00B73F36" w:rsidRPr="006C6E42" w:rsidRDefault="00B73F36" w:rsidP="00B73F36">
            <w:pPr>
              <w:ind w:firstLine="0"/>
              <w:rPr>
                <w:szCs w:val="24"/>
                <w:lang w:eastAsia="id-ID"/>
              </w:rPr>
            </w:pPr>
            <w:r w:rsidRPr="006C6E42">
              <w:rPr>
                <w:szCs w:val="24"/>
                <w:lang w:eastAsia="id-ID"/>
              </w:rPr>
              <w:t>0,0</w:t>
            </w:r>
            <w:r w:rsidRPr="006C6E42">
              <w:rPr>
                <w:szCs w:val="24"/>
                <w:lang w:val="id-ID" w:eastAsia="id-ID"/>
              </w:rPr>
              <w:t>0</w:t>
            </w:r>
            <w:r w:rsidRPr="006C6E42">
              <w:rPr>
                <w:szCs w:val="24"/>
                <w:lang w:eastAsia="id-ID"/>
              </w:rPr>
              <w:t>0</w:t>
            </w:r>
          </w:p>
        </w:tc>
        <w:tc>
          <w:tcPr>
            <w:tcW w:w="762" w:type="dxa"/>
            <w:tcBorders>
              <w:bottom w:val="nil"/>
            </w:tcBorders>
          </w:tcPr>
          <w:p w:rsidR="00B73F36" w:rsidRPr="006C6E42" w:rsidRDefault="00B73F36" w:rsidP="00B73F36">
            <w:pPr>
              <w:autoSpaceDE w:val="0"/>
              <w:autoSpaceDN w:val="0"/>
              <w:adjustRightInd w:val="0"/>
              <w:ind w:left="60" w:right="60"/>
              <w:rPr>
                <w:color w:val="000000"/>
                <w:szCs w:val="24"/>
              </w:rPr>
            </w:pPr>
            <w:r w:rsidRPr="006C6E42">
              <w:rPr>
                <w:color w:val="000000"/>
                <w:szCs w:val="24"/>
              </w:rPr>
              <w:t>0,05</w:t>
            </w:r>
          </w:p>
        </w:tc>
        <w:tc>
          <w:tcPr>
            <w:tcW w:w="1995" w:type="dxa"/>
            <w:tcBorders>
              <w:bottom w:val="nil"/>
            </w:tcBorders>
            <w:vAlign w:val="center"/>
          </w:tcPr>
          <w:p w:rsidR="00B73F36" w:rsidRPr="006C6E42" w:rsidRDefault="00B73F36" w:rsidP="00B73F36">
            <w:pPr>
              <w:autoSpaceDE w:val="0"/>
              <w:autoSpaceDN w:val="0"/>
              <w:adjustRightInd w:val="0"/>
              <w:ind w:right="60" w:firstLine="0"/>
              <w:rPr>
                <w:color w:val="000000"/>
                <w:szCs w:val="24"/>
              </w:rPr>
            </w:pPr>
            <w:r w:rsidRPr="006C6E42">
              <w:rPr>
                <w:color w:val="000000"/>
                <w:szCs w:val="24"/>
              </w:rPr>
              <w:t>Ada perbedaan</w:t>
            </w:r>
          </w:p>
        </w:tc>
      </w:tr>
      <w:tr w:rsidR="00B73F36" w:rsidRPr="006C6E42" w:rsidTr="006C6E42">
        <w:trPr>
          <w:trHeight w:val="132"/>
        </w:trPr>
        <w:tc>
          <w:tcPr>
            <w:tcW w:w="528" w:type="dxa"/>
            <w:tcBorders>
              <w:top w:val="nil"/>
              <w:bottom w:val="single" w:sz="2" w:space="0" w:color="000000"/>
            </w:tcBorders>
          </w:tcPr>
          <w:p w:rsidR="00B73F36" w:rsidRPr="006C6E42" w:rsidRDefault="00B73F36" w:rsidP="00B73F36">
            <w:pPr>
              <w:pStyle w:val="BodyText1"/>
              <w:shd w:val="clear" w:color="auto" w:fill="auto"/>
              <w:tabs>
                <w:tab w:val="left" w:pos="439"/>
              </w:tabs>
              <w:spacing w:before="0" w:line="240" w:lineRule="auto"/>
              <w:ind w:left="17" w:firstLine="0"/>
              <w:jc w:val="center"/>
              <w:rPr>
                <w:rFonts w:ascii="Times New Roman" w:hAnsi="Times New Roman" w:cs="Times New Roman"/>
                <w:sz w:val="24"/>
                <w:szCs w:val="24"/>
              </w:rPr>
            </w:pPr>
            <w:r w:rsidRPr="006C6E42">
              <w:rPr>
                <w:rFonts w:ascii="Times New Roman" w:hAnsi="Times New Roman" w:cs="Times New Roman"/>
                <w:sz w:val="24"/>
                <w:szCs w:val="24"/>
              </w:rPr>
              <w:t>4</w:t>
            </w:r>
          </w:p>
        </w:tc>
        <w:tc>
          <w:tcPr>
            <w:tcW w:w="1967" w:type="dxa"/>
            <w:tcBorders>
              <w:top w:val="nil"/>
              <w:bottom w:val="single" w:sz="2" w:space="0" w:color="000000"/>
              <w:right w:val="nil"/>
            </w:tcBorders>
            <w:shd w:val="clear" w:color="auto" w:fill="auto"/>
            <w:vAlign w:val="center"/>
          </w:tcPr>
          <w:p w:rsidR="00B73F36" w:rsidRPr="006C6E42" w:rsidRDefault="00B73F36" w:rsidP="00B73F36">
            <w:pPr>
              <w:autoSpaceDE w:val="0"/>
              <w:autoSpaceDN w:val="0"/>
              <w:adjustRightInd w:val="0"/>
              <w:ind w:left="60" w:right="60" w:firstLine="0"/>
              <w:rPr>
                <w:color w:val="000000"/>
                <w:szCs w:val="24"/>
                <w:lang w:val="id-ID"/>
              </w:rPr>
            </w:pPr>
            <w:r w:rsidRPr="006C6E42">
              <w:rPr>
                <w:color w:val="000000"/>
                <w:szCs w:val="24"/>
              </w:rPr>
              <w:t>A</w:t>
            </w:r>
            <w:r w:rsidRPr="006C6E42">
              <w:rPr>
                <w:color w:val="000000"/>
                <w:szCs w:val="24"/>
                <w:vertAlign w:val="subscript"/>
                <w:lang w:val="id-ID"/>
              </w:rPr>
              <w:t>1</w:t>
            </w:r>
            <w:r w:rsidRPr="006C6E42">
              <w:rPr>
                <w:color w:val="000000"/>
                <w:szCs w:val="24"/>
              </w:rPr>
              <w:t>B</w:t>
            </w:r>
            <w:r w:rsidRPr="006C6E42">
              <w:rPr>
                <w:color w:val="000000"/>
                <w:szCs w:val="24"/>
                <w:vertAlign w:val="subscript"/>
                <w:lang w:val="id-ID"/>
              </w:rPr>
              <w:t>2</w:t>
            </w:r>
            <w:r w:rsidRPr="006C6E42">
              <w:rPr>
                <w:color w:val="000000"/>
                <w:szCs w:val="24"/>
              </w:rPr>
              <w:t xml:space="preserve"> dan A</w:t>
            </w:r>
            <w:r w:rsidRPr="006C6E42">
              <w:rPr>
                <w:color w:val="000000"/>
                <w:szCs w:val="24"/>
                <w:vertAlign w:val="subscript"/>
              </w:rPr>
              <w:t>2</w:t>
            </w:r>
            <w:r w:rsidRPr="006C6E42">
              <w:rPr>
                <w:color w:val="000000"/>
                <w:szCs w:val="24"/>
              </w:rPr>
              <w:t>B</w:t>
            </w:r>
            <w:r w:rsidRPr="006C6E42">
              <w:rPr>
                <w:color w:val="000000"/>
                <w:szCs w:val="24"/>
                <w:vertAlign w:val="subscript"/>
                <w:lang w:val="id-ID"/>
              </w:rPr>
              <w:t>2</w:t>
            </w:r>
          </w:p>
        </w:tc>
        <w:tc>
          <w:tcPr>
            <w:tcW w:w="472" w:type="dxa"/>
            <w:tcBorders>
              <w:top w:val="nil"/>
              <w:left w:val="nil"/>
              <w:bottom w:val="single" w:sz="2" w:space="0" w:color="000000"/>
              <w:right w:val="nil"/>
            </w:tcBorders>
            <w:vAlign w:val="center"/>
          </w:tcPr>
          <w:p w:rsidR="00B73F36" w:rsidRPr="006C6E42" w:rsidRDefault="00B73F36" w:rsidP="00B73F36">
            <w:pPr>
              <w:autoSpaceDE w:val="0"/>
              <w:autoSpaceDN w:val="0"/>
              <w:adjustRightInd w:val="0"/>
              <w:ind w:left="60" w:right="60"/>
              <w:jc w:val="center"/>
              <w:rPr>
                <w:color w:val="000000"/>
                <w:szCs w:val="24"/>
              </w:rPr>
            </w:pPr>
            <w:r w:rsidRPr="006C6E42">
              <w:rPr>
                <w:color w:val="000000"/>
                <w:szCs w:val="24"/>
              </w:rPr>
              <w:t>=</w:t>
            </w:r>
          </w:p>
        </w:tc>
        <w:tc>
          <w:tcPr>
            <w:tcW w:w="1337" w:type="dxa"/>
            <w:tcBorders>
              <w:top w:val="nil"/>
              <w:left w:val="nil"/>
              <w:bottom w:val="single" w:sz="2" w:space="0" w:color="000000"/>
            </w:tcBorders>
            <w:shd w:val="clear" w:color="auto" w:fill="auto"/>
            <w:vAlign w:val="center"/>
          </w:tcPr>
          <w:p w:rsidR="00B73F36" w:rsidRPr="006C6E42" w:rsidRDefault="00B73F36" w:rsidP="00B73F36">
            <w:pPr>
              <w:autoSpaceDE w:val="0"/>
              <w:autoSpaceDN w:val="0"/>
              <w:adjustRightInd w:val="0"/>
              <w:ind w:left="60" w:right="60" w:firstLine="0"/>
              <w:rPr>
                <w:color w:val="000000"/>
                <w:szCs w:val="24"/>
              </w:rPr>
            </w:pPr>
            <w:r w:rsidRPr="006C6E42">
              <w:rPr>
                <w:color w:val="000000"/>
                <w:szCs w:val="24"/>
                <w:lang w:val="id-ID"/>
              </w:rPr>
              <w:t>-</w:t>
            </w:r>
            <w:r w:rsidRPr="006C6E42">
              <w:rPr>
                <w:color w:val="000000"/>
                <w:szCs w:val="24"/>
              </w:rPr>
              <w:t>,46667</w:t>
            </w:r>
          </w:p>
        </w:tc>
        <w:tc>
          <w:tcPr>
            <w:tcW w:w="918" w:type="dxa"/>
            <w:tcBorders>
              <w:top w:val="nil"/>
              <w:bottom w:val="single" w:sz="2" w:space="0" w:color="000000"/>
            </w:tcBorders>
            <w:vAlign w:val="center"/>
          </w:tcPr>
          <w:p w:rsidR="00B73F36" w:rsidRPr="006C6E42" w:rsidRDefault="00B73F36" w:rsidP="00B73F36">
            <w:pPr>
              <w:ind w:firstLine="0"/>
              <w:rPr>
                <w:szCs w:val="24"/>
                <w:lang w:eastAsia="id-ID"/>
              </w:rPr>
            </w:pPr>
            <w:r w:rsidRPr="006C6E42">
              <w:rPr>
                <w:szCs w:val="24"/>
                <w:lang w:eastAsia="id-ID"/>
              </w:rPr>
              <w:t>0,0</w:t>
            </w:r>
            <w:r w:rsidRPr="006C6E42">
              <w:rPr>
                <w:szCs w:val="24"/>
                <w:lang w:val="id-ID" w:eastAsia="id-ID"/>
              </w:rPr>
              <w:t>0</w:t>
            </w:r>
            <w:r w:rsidRPr="006C6E42">
              <w:rPr>
                <w:szCs w:val="24"/>
                <w:lang w:eastAsia="id-ID"/>
              </w:rPr>
              <w:t>0</w:t>
            </w:r>
          </w:p>
        </w:tc>
        <w:tc>
          <w:tcPr>
            <w:tcW w:w="762" w:type="dxa"/>
            <w:tcBorders>
              <w:top w:val="nil"/>
              <w:bottom w:val="single" w:sz="2" w:space="0" w:color="000000"/>
            </w:tcBorders>
          </w:tcPr>
          <w:p w:rsidR="00B73F36" w:rsidRPr="006C6E42" w:rsidRDefault="00B73F36" w:rsidP="00B73F36">
            <w:pPr>
              <w:autoSpaceDE w:val="0"/>
              <w:autoSpaceDN w:val="0"/>
              <w:adjustRightInd w:val="0"/>
              <w:ind w:left="60" w:right="60"/>
              <w:rPr>
                <w:color w:val="000000"/>
                <w:szCs w:val="24"/>
              </w:rPr>
            </w:pPr>
            <w:r w:rsidRPr="006C6E42">
              <w:rPr>
                <w:color w:val="000000"/>
                <w:szCs w:val="24"/>
              </w:rPr>
              <w:t>0,05</w:t>
            </w:r>
          </w:p>
        </w:tc>
        <w:tc>
          <w:tcPr>
            <w:tcW w:w="1995" w:type="dxa"/>
            <w:tcBorders>
              <w:top w:val="nil"/>
              <w:bottom w:val="single" w:sz="2" w:space="0" w:color="000000"/>
            </w:tcBorders>
            <w:vAlign w:val="center"/>
          </w:tcPr>
          <w:p w:rsidR="00B73F36" w:rsidRPr="006C6E42" w:rsidRDefault="00B73F36" w:rsidP="00B73F36">
            <w:pPr>
              <w:autoSpaceDE w:val="0"/>
              <w:autoSpaceDN w:val="0"/>
              <w:adjustRightInd w:val="0"/>
              <w:ind w:left="60" w:right="60" w:firstLine="0"/>
              <w:rPr>
                <w:color w:val="000000"/>
                <w:szCs w:val="24"/>
              </w:rPr>
            </w:pPr>
            <w:r w:rsidRPr="006C6E42">
              <w:rPr>
                <w:color w:val="000000"/>
                <w:szCs w:val="24"/>
              </w:rPr>
              <w:t>Ada perbedaan</w:t>
            </w:r>
          </w:p>
        </w:tc>
      </w:tr>
    </w:tbl>
    <w:p w:rsidR="00B73F36" w:rsidRPr="006C6E42" w:rsidRDefault="00B73F36" w:rsidP="009116EF">
      <w:pPr>
        <w:autoSpaceDE w:val="0"/>
        <w:autoSpaceDN w:val="0"/>
        <w:adjustRightInd w:val="0"/>
        <w:spacing w:line="360" w:lineRule="auto"/>
        <w:ind w:firstLine="0"/>
        <w:rPr>
          <w:rFonts w:eastAsia="Arial"/>
          <w:szCs w:val="24"/>
          <w:lang w:val="en-US" w:bidi="en-US"/>
        </w:rPr>
      </w:pPr>
    </w:p>
    <w:p w:rsidR="006C6E42" w:rsidRPr="006C6E42" w:rsidRDefault="006C6E42" w:rsidP="009116EF">
      <w:pPr>
        <w:autoSpaceDE w:val="0"/>
        <w:autoSpaceDN w:val="0"/>
        <w:adjustRightInd w:val="0"/>
        <w:spacing w:line="360" w:lineRule="auto"/>
        <w:ind w:firstLine="0"/>
        <w:rPr>
          <w:b/>
        </w:rPr>
      </w:pPr>
    </w:p>
    <w:p w:rsidR="00B73F36" w:rsidRPr="00237295" w:rsidRDefault="005812F1" w:rsidP="005812F1">
      <w:pPr>
        <w:autoSpaceDE w:val="0"/>
        <w:autoSpaceDN w:val="0"/>
        <w:adjustRightInd w:val="0"/>
        <w:spacing w:line="360" w:lineRule="auto"/>
        <w:ind w:firstLine="0"/>
        <w:jc w:val="center"/>
      </w:pPr>
      <w:proofErr w:type="gramStart"/>
      <w:r w:rsidRPr="00237295">
        <w:t>Gambar 8.</w:t>
      </w:r>
      <w:proofErr w:type="gramEnd"/>
      <w:r w:rsidRPr="00237295">
        <w:t xml:space="preserve"> Hipotesis Hasil penelitian</w:t>
      </w:r>
    </w:p>
    <w:p w:rsidR="0006530C" w:rsidRPr="006C6E42" w:rsidRDefault="0006530C" w:rsidP="002A2923">
      <w:pPr>
        <w:autoSpaceDE w:val="0"/>
        <w:autoSpaceDN w:val="0"/>
        <w:adjustRightInd w:val="0"/>
        <w:ind w:firstLine="0"/>
        <w:jc w:val="center"/>
        <w:rPr>
          <w:b/>
        </w:rPr>
      </w:pPr>
    </w:p>
    <w:p w:rsidR="00B73F36" w:rsidRPr="006C6E42" w:rsidRDefault="005812F1" w:rsidP="002A2923">
      <w:pPr>
        <w:pStyle w:val="ListParagraph"/>
        <w:numPr>
          <w:ilvl w:val="0"/>
          <w:numId w:val="3"/>
        </w:numPr>
        <w:autoSpaceDE w:val="0"/>
        <w:autoSpaceDN w:val="0"/>
        <w:adjustRightInd w:val="0"/>
        <w:spacing w:line="240" w:lineRule="auto"/>
        <w:rPr>
          <w:rFonts w:ascii="Times New Roman" w:hAnsi="Times New Roman" w:cs="Times New Roman"/>
          <w:b/>
        </w:rPr>
      </w:pPr>
      <w:r w:rsidRPr="006C6E42">
        <w:rPr>
          <w:rFonts w:ascii="Times New Roman" w:hAnsi="Times New Roman" w:cs="Times New Roman"/>
          <w:b/>
        </w:rPr>
        <w:t>Perbedaan pengaruh latihan Bench Press &amp; latihan Dumbell terhadap kemampuan pukulan Straight atlet tinju Youth kabupaten Takalar</w:t>
      </w:r>
    </w:p>
    <w:p w:rsidR="005812F1" w:rsidRPr="006C6E42" w:rsidRDefault="005812F1" w:rsidP="0006530C">
      <w:pPr>
        <w:spacing w:before="240" w:line="360" w:lineRule="auto"/>
        <w:rPr>
          <w:szCs w:val="24"/>
          <w:lang w:val="id-ID"/>
        </w:rPr>
      </w:pPr>
      <w:r w:rsidRPr="006C6E42">
        <w:rPr>
          <w:szCs w:val="24"/>
        </w:rPr>
        <w:t>Berdasarkan hasil pengujian analisis Uji-</w:t>
      </w:r>
      <w:r w:rsidRPr="006C6E42">
        <w:rPr>
          <w:i/>
          <w:szCs w:val="24"/>
        </w:rPr>
        <w:t xml:space="preserve">tukey </w:t>
      </w:r>
      <w:r w:rsidRPr="006C6E42">
        <w:rPr>
          <w:szCs w:val="24"/>
        </w:rPr>
        <w:t xml:space="preserve">(Q) data data </w:t>
      </w:r>
      <w:r w:rsidRPr="006C6E42">
        <w:rPr>
          <w:bCs/>
          <w:szCs w:val="24"/>
          <w:lang w:val="id-ID"/>
        </w:rPr>
        <w:t>pengaruh</w:t>
      </w:r>
      <w:r w:rsidRPr="006C6E42">
        <w:rPr>
          <w:bCs/>
          <w:szCs w:val="24"/>
        </w:rPr>
        <w:t xml:space="preserve">  latihan </w:t>
      </w:r>
      <w:r w:rsidRPr="006C6E42">
        <w:rPr>
          <w:bCs/>
          <w:i/>
          <w:szCs w:val="24"/>
        </w:rPr>
        <w:t xml:space="preserve">bench press </w:t>
      </w:r>
      <w:r w:rsidRPr="006C6E42">
        <w:rPr>
          <w:bCs/>
          <w:szCs w:val="24"/>
          <w:lang w:val="id-ID"/>
        </w:rPr>
        <w:t xml:space="preserve">dengan koordinasi mata tangan </w:t>
      </w:r>
      <w:r w:rsidRPr="006C6E42">
        <w:rPr>
          <w:bCs/>
          <w:szCs w:val="24"/>
        </w:rPr>
        <w:t xml:space="preserve">terhadap kemampuan pukulan </w:t>
      </w:r>
      <w:r w:rsidRPr="006C6E42">
        <w:rPr>
          <w:bCs/>
          <w:i/>
          <w:szCs w:val="24"/>
        </w:rPr>
        <w:t xml:space="preserve">jab straight </w:t>
      </w:r>
      <w:r w:rsidRPr="006C6E42">
        <w:rPr>
          <w:bCs/>
          <w:szCs w:val="24"/>
        </w:rPr>
        <w:t>atlet tinju kategori</w:t>
      </w:r>
      <w:r w:rsidRPr="006C6E42">
        <w:rPr>
          <w:bCs/>
          <w:i/>
          <w:szCs w:val="24"/>
          <w:lang w:val="id-ID"/>
        </w:rPr>
        <w:t xml:space="preserve">youth </w:t>
      </w:r>
      <w:r w:rsidRPr="006C6E42">
        <w:rPr>
          <w:bCs/>
          <w:szCs w:val="24"/>
          <w:lang w:val="id-ID"/>
        </w:rPr>
        <w:t>Kabupaten Takalar</w:t>
      </w:r>
      <w:r w:rsidRPr="006C6E42">
        <w:rPr>
          <w:szCs w:val="24"/>
        </w:rPr>
        <w:t>,diperoleh perbedaan nilai rata-rata atau nilai Q-</w:t>
      </w:r>
      <w:r w:rsidRPr="006C6E42">
        <w:rPr>
          <w:szCs w:val="24"/>
          <w:vertAlign w:val="subscript"/>
        </w:rPr>
        <w:t>hitung</w:t>
      </w:r>
      <w:r w:rsidRPr="006C6E42">
        <w:rPr>
          <w:szCs w:val="24"/>
          <w:lang w:val="id-ID"/>
        </w:rPr>
        <w:t>-3,667</w:t>
      </w:r>
      <w:r w:rsidRPr="006C6E42">
        <w:rPr>
          <w:szCs w:val="24"/>
        </w:rPr>
        <w:t xml:space="preserve"> dan Q-</w:t>
      </w:r>
      <w:r w:rsidRPr="006C6E42">
        <w:rPr>
          <w:szCs w:val="24"/>
          <w:vertAlign w:val="subscript"/>
        </w:rPr>
        <w:t>tabel</w:t>
      </w:r>
      <w:r w:rsidRPr="006C6E42">
        <w:rPr>
          <w:szCs w:val="24"/>
          <w:vertAlign w:val="subscript"/>
          <w:lang w:val="id-ID"/>
        </w:rPr>
        <w:t>(30 ; α= 0,05)</w:t>
      </w:r>
      <w:r w:rsidRPr="006C6E42">
        <w:rPr>
          <w:szCs w:val="24"/>
          <w:lang w:val="id-ID"/>
        </w:rPr>
        <w:t xml:space="preserve"> sebesar </w:t>
      </w:r>
      <w:r w:rsidRPr="006C6E42">
        <w:rPr>
          <w:szCs w:val="24"/>
        </w:rPr>
        <w:t>2,89, terdapat perbedaan yang nyata sig (p) lebih kecil dari 0,05 (0,0</w:t>
      </w:r>
      <w:r w:rsidRPr="006C6E42">
        <w:rPr>
          <w:szCs w:val="24"/>
          <w:lang w:val="id-ID"/>
        </w:rPr>
        <w:t>35</w:t>
      </w:r>
      <w:r w:rsidRPr="006C6E42">
        <w:rPr>
          <w:szCs w:val="24"/>
        </w:rPr>
        <w:t>&lt; 0,05), untuk terlihat pada tabel kolom Sig (p) adalah 0,0</w:t>
      </w:r>
      <w:r w:rsidRPr="006C6E42">
        <w:rPr>
          <w:szCs w:val="24"/>
          <w:lang w:val="id-ID"/>
        </w:rPr>
        <w:t>35</w:t>
      </w:r>
      <w:r w:rsidRPr="006C6E42">
        <w:rPr>
          <w:szCs w:val="24"/>
        </w:rPr>
        <w:t xml:space="preserve">, atau probabilitas jauh di bawah </w:t>
      </w:r>
      <w:r w:rsidRPr="006C6E42">
        <w:sym w:font="Symbol" w:char="F061"/>
      </w:r>
      <w:r w:rsidRPr="006C6E42">
        <w:rPr>
          <w:szCs w:val="24"/>
        </w:rPr>
        <w:t xml:space="preserve"> 0,05. </w:t>
      </w:r>
      <w:proofErr w:type="gramStart"/>
      <w:r w:rsidRPr="006C6E42">
        <w:rPr>
          <w:szCs w:val="24"/>
        </w:rPr>
        <w:t>Sehingga dapat diambil keputusan bahwa tolak H</w:t>
      </w:r>
      <w:r w:rsidRPr="006C6E42">
        <w:rPr>
          <w:szCs w:val="24"/>
          <w:vertAlign w:val="subscript"/>
        </w:rPr>
        <w:t>0</w:t>
      </w:r>
      <w:r w:rsidRPr="006C6E42">
        <w:rPr>
          <w:szCs w:val="24"/>
        </w:rPr>
        <w:t xml:space="preserve"> dan terima H</w:t>
      </w:r>
      <w:r w:rsidRPr="006C6E42">
        <w:rPr>
          <w:szCs w:val="24"/>
          <w:vertAlign w:val="subscript"/>
        </w:rPr>
        <w:t>1</w:t>
      </w:r>
      <w:r w:rsidRPr="006C6E42">
        <w:rPr>
          <w:szCs w:val="24"/>
        </w:rPr>
        <w:t>.</w:t>
      </w:r>
      <w:proofErr w:type="gramEnd"/>
      <w:r w:rsidRPr="006C6E42">
        <w:rPr>
          <w:szCs w:val="24"/>
        </w:rPr>
        <w:t xml:space="preserve"> Jadi dapat disimpulkan bahwa </w:t>
      </w:r>
      <w:r w:rsidRPr="006C6E42">
        <w:rPr>
          <w:szCs w:val="24"/>
          <w:lang w:val="id-ID"/>
        </w:rPr>
        <w:t xml:space="preserve">terdapat </w:t>
      </w:r>
      <w:proofErr w:type="gramStart"/>
      <w:r w:rsidRPr="006C6E42">
        <w:rPr>
          <w:bCs/>
          <w:szCs w:val="24"/>
          <w:lang w:val="id-ID"/>
        </w:rPr>
        <w:t>pengaruh</w:t>
      </w:r>
      <w:r w:rsidRPr="006C6E42">
        <w:rPr>
          <w:bCs/>
          <w:szCs w:val="24"/>
        </w:rPr>
        <w:t xml:space="preserve">  latihan</w:t>
      </w:r>
      <w:proofErr w:type="gramEnd"/>
      <w:r w:rsidRPr="006C6E42">
        <w:rPr>
          <w:bCs/>
          <w:szCs w:val="24"/>
        </w:rPr>
        <w:t xml:space="preserve"> </w:t>
      </w:r>
      <w:r w:rsidRPr="006C6E42">
        <w:rPr>
          <w:bCs/>
          <w:i/>
          <w:szCs w:val="24"/>
        </w:rPr>
        <w:t xml:space="preserve">bench press </w:t>
      </w:r>
      <w:r w:rsidRPr="006C6E42">
        <w:rPr>
          <w:bCs/>
          <w:szCs w:val="24"/>
        </w:rPr>
        <w:t xml:space="preserve">terhadap kemampuan pukulan </w:t>
      </w:r>
      <w:r w:rsidRPr="006C6E42">
        <w:rPr>
          <w:bCs/>
          <w:i/>
          <w:szCs w:val="24"/>
        </w:rPr>
        <w:t xml:space="preserve">jab straight </w:t>
      </w:r>
      <w:r w:rsidRPr="006C6E42">
        <w:rPr>
          <w:bCs/>
          <w:szCs w:val="24"/>
        </w:rPr>
        <w:t xml:space="preserve">atlet tinju kategori </w:t>
      </w:r>
      <w:r w:rsidRPr="006C6E42">
        <w:rPr>
          <w:bCs/>
          <w:i/>
          <w:szCs w:val="24"/>
          <w:lang w:val="id-ID"/>
        </w:rPr>
        <w:t xml:space="preserve">youth </w:t>
      </w:r>
      <w:r w:rsidRPr="006C6E42">
        <w:rPr>
          <w:bCs/>
          <w:szCs w:val="24"/>
          <w:lang w:val="id-ID"/>
        </w:rPr>
        <w:t>Kabupaten Takalar</w:t>
      </w:r>
      <w:r w:rsidRPr="006C6E42">
        <w:rPr>
          <w:szCs w:val="24"/>
        </w:rPr>
        <w:t>.</w:t>
      </w:r>
      <w:r w:rsidRPr="006C6E42">
        <w:rPr>
          <w:szCs w:val="24"/>
          <w:lang w:val="id-ID"/>
        </w:rPr>
        <w:t xml:space="preserve"> Hal ini dipertegas dengan hasil analisis deskriptif data dengan perbedaan rata-rata nilai latihan </w:t>
      </w:r>
      <w:r w:rsidRPr="006C6E42">
        <w:rPr>
          <w:i/>
          <w:szCs w:val="24"/>
          <w:lang w:val="id-ID"/>
        </w:rPr>
        <w:t>banch press</w:t>
      </w:r>
      <w:r w:rsidRPr="006C6E42">
        <w:rPr>
          <w:szCs w:val="24"/>
          <w:lang w:val="id-ID"/>
        </w:rPr>
        <w:t xml:space="preserve"> tinggi sebesar 55,13 sedangkan untuk nilai rata-rata latihan </w:t>
      </w:r>
      <w:r w:rsidRPr="006C6E42">
        <w:rPr>
          <w:i/>
          <w:szCs w:val="24"/>
          <w:lang w:val="id-ID"/>
        </w:rPr>
        <w:t>banch press</w:t>
      </w:r>
      <w:r w:rsidRPr="006C6E42">
        <w:rPr>
          <w:szCs w:val="24"/>
          <w:lang w:val="id-ID"/>
        </w:rPr>
        <w:t xml:space="preserve"> rendah sebesar 54,60. sedangkan untuk nilai rata-rata Dumbell tinggi sebesar 55,07 dan latihan dumbell rendah sebesar 55,07. Dengan demikian dapat disimpulkan secara keseluruhan bahwa terdapat </w:t>
      </w:r>
      <w:r w:rsidRPr="006C6E42">
        <w:rPr>
          <w:bCs/>
          <w:szCs w:val="24"/>
          <w:lang w:val="id-ID"/>
        </w:rPr>
        <w:t>pengaruh</w:t>
      </w:r>
      <w:r w:rsidRPr="006C6E42">
        <w:rPr>
          <w:bCs/>
          <w:szCs w:val="24"/>
        </w:rPr>
        <w:t xml:space="preserve">  latihan </w:t>
      </w:r>
      <w:r w:rsidRPr="006C6E42">
        <w:rPr>
          <w:bCs/>
          <w:i/>
          <w:szCs w:val="24"/>
        </w:rPr>
        <w:t>bench press</w:t>
      </w:r>
      <w:r w:rsidRPr="006C6E42">
        <w:rPr>
          <w:bCs/>
          <w:szCs w:val="24"/>
        </w:rPr>
        <w:t xml:space="preserve"> terhadap kemampuan pukulan </w:t>
      </w:r>
      <w:r w:rsidRPr="006C6E42">
        <w:rPr>
          <w:bCs/>
          <w:i/>
          <w:szCs w:val="24"/>
        </w:rPr>
        <w:t xml:space="preserve">jab straight </w:t>
      </w:r>
      <w:r w:rsidRPr="006C6E42">
        <w:rPr>
          <w:bCs/>
          <w:szCs w:val="24"/>
        </w:rPr>
        <w:t>atlet tinju kategori</w:t>
      </w:r>
      <w:r w:rsidR="00415165">
        <w:rPr>
          <w:bCs/>
          <w:szCs w:val="24"/>
        </w:rPr>
        <w:t xml:space="preserve"> </w:t>
      </w:r>
      <w:r w:rsidRPr="006C6E42">
        <w:rPr>
          <w:bCs/>
          <w:i/>
          <w:szCs w:val="24"/>
          <w:lang w:val="id-ID"/>
        </w:rPr>
        <w:t xml:space="preserve">youth </w:t>
      </w:r>
      <w:r w:rsidRPr="006C6E42">
        <w:rPr>
          <w:bCs/>
          <w:szCs w:val="24"/>
          <w:lang w:val="id-ID"/>
        </w:rPr>
        <w:t>Kabupaten Takalar</w:t>
      </w:r>
      <w:r w:rsidRPr="006C6E42">
        <w:rPr>
          <w:szCs w:val="24"/>
        </w:rPr>
        <w:t xml:space="preserve">. </w:t>
      </w:r>
      <w:r w:rsidRPr="006C6E42">
        <w:t xml:space="preserve">Hasil perhitungan ini menunjukkan bahwa secara keseluruhan skor kemampuan pukulan </w:t>
      </w:r>
      <w:r w:rsidRPr="006C6E42">
        <w:rPr>
          <w:i/>
        </w:rPr>
        <w:t>jab straight</w:t>
      </w:r>
      <w:r w:rsidRPr="006C6E42">
        <w:t xml:space="preserve"> dalam latihan tinju yang menggunakan latihan</w:t>
      </w:r>
      <w:r w:rsidR="00415165">
        <w:t xml:space="preserve"> </w:t>
      </w:r>
      <w:r w:rsidRPr="006C6E42">
        <w:rPr>
          <w:i/>
        </w:rPr>
        <w:t>bench press</w:t>
      </w:r>
      <w:r w:rsidRPr="006C6E42">
        <w:t xml:space="preserve"> lebih baik dibanding dibanding dengan latihan</w:t>
      </w:r>
      <w:r w:rsidR="00415165">
        <w:t xml:space="preserve"> </w:t>
      </w:r>
      <w:r w:rsidRPr="006C6E42">
        <w:rPr>
          <w:i/>
        </w:rPr>
        <w:t>dumbell</w:t>
      </w:r>
      <w:r w:rsidRPr="006C6E42">
        <w:t xml:space="preserve">, dengan kata lain penggunaan metode latihan yang berbeda akan menghasilkan skor kemampuan pukulan </w:t>
      </w:r>
      <w:r w:rsidRPr="006C6E42">
        <w:rPr>
          <w:i/>
        </w:rPr>
        <w:t>jab straight</w:t>
      </w:r>
      <w:r w:rsidRPr="006C6E42">
        <w:t xml:space="preserve"> dalam latihan tinju yang berbeda pula. Prediksi yang dapat dikemukakan latihan Bench Press secara terprogram dan sistematis </w:t>
      </w:r>
      <w:proofErr w:type="gramStart"/>
      <w:r w:rsidRPr="006C6E42">
        <w:t>akan</w:t>
      </w:r>
      <w:proofErr w:type="gramEnd"/>
      <w:r w:rsidRPr="006C6E42">
        <w:t xml:space="preserve"> meningkatkan koordinasi pukulan Jab Straight. </w:t>
      </w:r>
      <w:proofErr w:type="gramStart"/>
      <w:r w:rsidRPr="006C6E42">
        <w:t>Latihan Bench Press mempengaruhi kinerja kontraksi otot.</w:t>
      </w:r>
      <w:proofErr w:type="gramEnd"/>
      <w:r w:rsidRPr="006C6E42">
        <w:t xml:space="preserve"> Proses kinerja kontraksi otot pada lengan </w:t>
      </w:r>
      <w:proofErr w:type="gramStart"/>
      <w:r w:rsidRPr="006C6E42">
        <w:t>akan</w:t>
      </w:r>
      <w:proofErr w:type="gramEnd"/>
      <w:r w:rsidRPr="006C6E42">
        <w:t xml:space="preserve"> </w:t>
      </w:r>
      <w:r w:rsidRPr="006C6E42">
        <w:lastRenderedPageBreak/>
        <w:t xml:space="preserve">membentuk kemampuan fisik yang kuat. </w:t>
      </w:r>
      <w:proofErr w:type="gramStart"/>
      <w:r w:rsidRPr="006C6E42">
        <w:t xml:space="preserve">Oleh karena itu pandangan diatas sesuai dengan uraian dan pembahasan tentang kebaikan </w:t>
      </w:r>
      <w:r w:rsidRPr="006C6E42">
        <w:rPr>
          <w:bCs/>
        </w:rPr>
        <w:t xml:space="preserve">latihan </w:t>
      </w:r>
      <w:r w:rsidRPr="006C6E42">
        <w:rPr>
          <w:bCs/>
          <w:i/>
        </w:rPr>
        <w:t>bench press</w:t>
      </w:r>
      <w:r w:rsidRPr="006C6E42">
        <w:rPr>
          <w:bCs/>
        </w:rPr>
        <w:t xml:space="preserve"> dengan koordinasi mata tangan terhadap kemampuan pukulan </w:t>
      </w:r>
      <w:r w:rsidRPr="006C6E42">
        <w:rPr>
          <w:bCs/>
          <w:i/>
        </w:rPr>
        <w:t xml:space="preserve">jab straight </w:t>
      </w:r>
      <w:r w:rsidRPr="006C6E42">
        <w:rPr>
          <w:bCs/>
        </w:rPr>
        <w:t>atlet tinju kategori</w:t>
      </w:r>
      <w:r w:rsidR="00415165">
        <w:rPr>
          <w:bCs/>
        </w:rPr>
        <w:t xml:space="preserve"> </w:t>
      </w:r>
      <w:r w:rsidRPr="006C6E42">
        <w:rPr>
          <w:bCs/>
          <w:i/>
        </w:rPr>
        <w:t xml:space="preserve">youth </w:t>
      </w:r>
      <w:r w:rsidRPr="006C6E42">
        <w:rPr>
          <w:bCs/>
        </w:rPr>
        <w:t>Kabupaten Takalar</w:t>
      </w:r>
      <w:r w:rsidRPr="006C6E42">
        <w:t>.</w:t>
      </w:r>
      <w:proofErr w:type="gramEnd"/>
    </w:p>
    <w:p w:rsidR="005812F1" w:rsidRPr="006C6E42" w:rsidRDefault="005812F1" w:rsidP="002A2923">
      <w:pPr>
        <w:pStyle w:val="ListParagraph"/>
        <w:numPr>
          <w:ilvl w:val="0"/>
          <w:numId w:val="3"/>
        </w:numPr>
        <w:spacing w:before="240" w:line="240" w:lineRule="auto"/>
        <w:rPr>
          <w:rFonts w:ascii="Times New Roman" w:hAnsi="Times New Roman" w:cs="Times New Roman"/>
          <w:b/>
          <w:bCs/>
          <w:szCs w:val="24"/>
        </w:rPr>
      </w:pPr>
      <w:r w:rsidRPr="006C6E42">
        <w:rPr>
          <w:rFonts w:ascii="Times New Roman" w:hAnsi="Times New Roman" w:cs="Times New Roman"/>
          <w:b/>
          <w:bCs/>
          <w:szCs w:val="24"/>
          <w:lang w:val="id-ID"/>
        </w:rPr>
        <w:t>Interaksi</w:t>
      </w:r>
      <w:r w:rsidRPr="006C6E42">
        <w:rPr>
          <w:rFonts w:ascii="Times New Roman" w:hAnsi="Times New Roman" w:cs="Times New Roman"/>
          <w:b/>
          <w:bCs/>
          <w:szCs w:val="24"/>
        </w:rPr>
        <w:t xml:space="preserve">  latihan</w:t>
      </w:r>
      <w:r w:rsidRPr="006C6E42">
        <w:rPr>
          <w:rFonts w:ascii="Times New Roman" w:hAnsi="Times New Roman" w:cs="Times New Roman"/>
          <w:b/>
          <w:bCs/>
          <w:szCs w:val="24"/>
          <w:lang w:val="id-ID"/>
        </w:rPr>
        <w:t xml:space="preserve"> bench press,</w:t>
      </w:r>
      <w:r w:rsidRPr="006C6E42">
        <w:rPr>
          <w:rFonts w:ascii="Times New Roman" w:hAnsi="Times New Roman" w:cs="Times New Roman"/>
          <w:b/>
          <w:bCs/>
          <w:i/>
          <w:szCs w:val="24"/>
          <w:lang w:val="id-ID"/>
        </w:rPr>
        <w:t>dumbell</w:t>
      </w:r>
      <w:r w:rsidRPr="006C6E42">
        <w:rPr>
          <w:rFonts w:ascii="Times New Roman" w:hAnsi="Times New Roman" w:cs="Times New Roman"/>
          <w:b/>
          <w:bCs/>
          <w:szCs w:val="24"/>
          <w:lang w:val="id-ID"/>
        </w:rPr>
        <w:t xml:space="preserve">dengan koordinasi mata tangan </w:t>
      </w:r>
      <w:r w:rsidRPr="006C6E42">
        <w:rPr>
          <w:rFonts w:ascii="Times New Roman" w:hAnsi="Times New Roman" w:cs="Times New Roman"/>
          <w:b/>
          <w:bCs/>
          <w:szCs w:val="24"/>
        </w:rPr>
        <w:t xml:space="preserve">terhadap kemampuan pukulan </w:t>
      </w:r>
      <w:r w:rsidRPr="006C6E42">
        <w:rPr>
          <w:rFonts w:ascii="Times New Roman" w:hAnsi="Times New Roman" w:cs="Times New Roman"/>
          <w:b/>
          <w:bCs/>
          <w:i/>
          <w:szCs w:val="24"/>
        </w:rPr>
        <w:t xml:space="preserve">jab straight </w:t>
      </w:r>
      <w:r w:rsidRPr="006C6E42">
        <w:rPr>
          <w:rFonts w:ascii="Times New Roman" w:hAnsi="Times New Roman" w:cs="Times New Roman"/>
          <w:b/>
          <w:bCs/>
          <w:szCs w:val="24"/>
        </w:rPr>
        <w:t xml:space="preserve">atlet tinju kategori </w:t>
      </w:r>
      <w:r w:rsidRPr="006C6E42">
        <w:rPr>
          <w:rFonts w:ascii="Times New Roman" w:hAnsi="Times New Roman" w:cs="Times New Roman"/>
          <w:b/>
          <w:bCs/>
          <w:i/>
          <w:szCs w:val="24"/>
        </w:rPr>
        <w:t>Y</w:t>
      </w:r>
      <w:r w:rsidRPr="006C6E42">
        <w:rPr>
          <w:rFonts w:ascii="Times New Roman" w:hAnsi="Times New Roman" w:cs="Times New Roman"/>
          <w:b/>
          <w:bCs/>
          <w:i/>
          <w:szCs w:val="24"/>
          <w:lang w:val="id-ID"/>
        </w:rPr>
        <w:t xml:space="preserve">outh </w:t>
      </w:r>
      <w:r w:rsidRPr="006C6E42">
        <w:rPr>
          <w:rFonts w:ascii="Times New Roman" w:hAnsi="Times New Roman" w:cs="Times New Roman"/>
          <w:b/>
          <w:bCs/>
          <w:szCs w:val="24"/>
          <w:lang w:val="id-ID"/>
        </w:rPr>
        <w:t>Kabupaten Takalar.</w:t>
      </w:r>
    </w:p>
    <w:p w:rsidR="00237295" w:rsidRPr="006C6E42" w:rsidRDefault="005812F1" w:rsidP="002A2923">
      <w:pPr>
        <w:spacing w:line="360" w:lineRule="auto"/>
      </w:pPr>
      <w:r w:rsidRPr="006C6E42">
        <w:rPr>
          <w:szCs w:val="24"/>
        </w:rPr>
        <w:t>Berdasarkan hasil pengujian analisis Uji-</w:t>
      </w:r>
      <w:r w:rsidRPr="006C6E42">
        <w:rPr>
          <w:i/>
          <w:szCs w:val="24"/>
        </w:rPr>
        <w:t>tukey</w:t>
      </w:r>
      <w:r w:rsidR="002A2923">
        <w:rPr>
          <w:i/>
          <w:szCs w:val="24"/>
        </w:rPr>
        <w:t xml:space="preserve"> </w:t>
      </w:r>
      <w:r w:rsidRPr="006C6E42">
        <w:rPr>
          <w:szCs w:val="24"/>
        </w:rPr>
        <w:t>(Q) data</w:t>
      </w:r>
      <w:r w:rsidRPr="006C6E42">
        <w:rPr>
          <w:szCs w:val="24"/>
          <w:lang w:val="id-ID"/>
        </w:rPr>
        <w:t xml:space="preserve"> interaksi</w:t>
      </w:r>
      <w:r w:rsidR="002A2923">
        <w:rPr>
          <w:szCs w:val="24"/>
          <w:lang w:val="en-US"/>
        </w:rPr>
        <w:t xml:space="preserve"> </w:t>
      </w:r>
      <w:r w:rsidRPr="006C6E42">
        <w:rPr>
          <w:bCs/>
          <w:szCs w:val="24"/>
          <w:lang w:val="id-ID"/>
        </w:rPr>
        <w:t>pengaruh</w:t>
      </w:r>
      <w:r w:rsidRPr="006C6E42">
        <w:rPr>
          <w:bCs/>
          <w:szCs w:val="24"/>
        </w:rPr>
        <w:t xml:space="preserve">  latihan</w:t>
      </w:r>
      <w:r w:rsidRPr="006C6E42">
        <w:rPr>
          <w:bCs/>
          <w:szCs w:val="24"/>
          <w:lang w:val="id-ID"/>
        </w:rPr>
        <w:t xml:space="preserve"> Bench press,</w:t>
      </w:r>
      <w:r w:rsidRPr="006C6E42">
        <w:rPr>
          <w:bCs/>
          <w:i/>
          <w:szCs w:val="24"/>
          <w:lang w:val="id-ID"/>
        </w:rPr>
        <w:t>dumbell</w:t>
      </w:r>
      <w:r w:rsidRPr="006C6E42">
        <w:rPr>
          <w:bCs/>
          <w:szCs w:val="24"/>
          <w:lang w:val="id-ID"/>
        </w:rPr>
        <w:t xml:space="preserve">, dan koordinasi mata tangan </w:t>
      </w:r>
      <w:r w:rsidRPr="006C6E42">
        <w:rPr>
          <w:bCs/>
          <w:szCs w:val="24"/>
        </w:rPr>
        <w:t xml:space="preserve">terhadap kemampuan pukulan </w:t>
      </w:r>
      <w:r w:rsidRPr="006C6E42">
        <w:rPr>
          <w:bCs/>
          <w:i/>
          <w:szCs w:val="24"/>
        </w:rPr>
        <w:t xml:space="preserve">jab straight </w:t>
      </w:r>
      <w:r w:rsidRPr="006C6E42">
        <w:rPr>
          <w:bCs/>
          <w:szCs w:val="24"/>
        </w:rPr>
        <w:t xml:space="preserve">atlet tinju kategori </w:t>
      </w:r>
      <w:r w:rsidRPr="006C6E42">
        <w:rPr>
          <w:bCs/>
          <w:i/>
          <w:szCs w:val="24"/>
          <w:lang w:val="id-ID"/>
        </w:rPr>
        <w:t xml:space="preserve">youth </w:t>
      </w:r>
      <w:r w:rsidRPr="006C6E42">
        <w:rPr>
          <w:bCs/>
          <w:szCs w:val="24"/>
          <w:lang w:val="id-ID"/>
        </w:rPr>
        <w:t>Kabupaten Takalar</w:t>
      </w:r>
      <w:r w:rsidRPr="006C6E42">
        <w:rPr>
          <w:szCs w:val="24"/>
        </w:rPr>
        <w:t xml:space="preserve">,Interaksi antara </w:t>
      </w:r>
      <w:r w:rsidRPr="006C6E42">
        <w:rPr>
          <w:szCs w:val="24"/>
          <w:lang w:val="id-ID"/>
        </w:rPr>
        <w:t xml:space="preserve">latihan </w:t>
      </w:r>
      <w:r w:rsidRPr="006C6E42">
        <w:rPr>
          <w:i/>
          <w:szCs w:val="24"/>
          <w:lang w:val="id-ID"/>
        </w:rPr>
        <w:t>bench press</w:t>
      </w:r>
      <w:r w:rsidRPr="006C6E42">
        <w:rPr>
          <w:szCs w:val="24"/>
        </w:rPr>
        <w:t xml:space="preserve"> (</w:t>
      </w:r>
      <w:r w:rsidRPr="006C6E42">
        <w:rPr>
          <w:szCs w:val="24"/>
          <w:lang w:val="id-ID"/>
        </w:rPr>
        <w:t>A</w:t>
      </w:r>
      <w:r w:rsidRPr="006C6E42">
        <w:rPr>
          <w:szCs w:val="24"/>
        </w:rPr>
        <w:t xml:space="preserve">) dan </w:t>
      </w:r>
      <w:r w:rsidRPr="006C6E42">
        <w:rPr>
          <w:i/>
          <w:szCs w:val="24"/>
          <w:lang w:val="id-ID"/>
        </w:rPr>
        <w:t>dumbell</w:t>
      </w:r>
      <w:r w:rsidRPr="006C6E42">
        <w:rPr>
          <w:szCs w:val="24"/>
        </w:rPr>
        <w:t xml:space="preserve"> (</w:t>
      </w:r>
      <w:r w:rsidRPr="006C6E42">
        <w:rPr>
          <w:szCs w:val="24"/>
          <w:lang w:val="id-ID"/>
        </w:rPr>
        <w:t>B</w:t>
      </w:r>
      <w:r w:rsidRPr="006C6E42">
        <w:rPr>
          <w:szCs w:val="24"/>
        </w:rPr>
        <w:t xml:space="preserve">) yang signifikan terhadap kemampuan pukulan </w:t>
      </w:r>
      <w:r w:rsidRPr="006C6E42">
        <w:rPr>
          <w:i/>
          <w:szCs w:val="24"/>
        </w:rPr>
        <w:t>jab straight</w:t>
      </w:r>
      <w:r w:rsidRPr="006C6E42">
        <w:rPr>
          <w:szCs w:val="24"/>
        </w:rPr>
        <w:t xml:space="preserve"> (F-</w:t>
      </w:r>
      <w:r w:rsidRPr="006C6E42">
        <w:rPr>
          <w:szCs w:val="24"/>
          <w:vertAlign w:val="subscript"/>
        </w:rPr>
        <w:t>hitung</w:t>
      </w:r>
      <w:r w:rsidRPr="006C6E42">
        <w:rPr>
          <w:szCs w:val="24"/>
        </w:rPr>
        <w:t xml:space="preserve"> = </w:t>
      </w:r>
      <w:r w:rsidRPr="006C6E42">
        <w:rPr>
          <w:szCs w:val="24"/>
          <w:lang w:val="id-ID"/>
        </w:rPr>
        <w:t>15,321</w:t>
      </w:r>
      <w:r w:rsidRPr="006C6E42">
        <w:rPr>
          <w:szCs w:val="24"/>
        </w:rPr>
        <w:t>&gt; F-</w:t>
      </w:r>
      <w:r w:rsidRPr="006C6E42">
        <w:rPr>
          <w:szCs w:val="24"/>
          <w:vertAlign w:val="subscript"/>
        </w:rPr>
        <w:t>tabel</w:t>
      </w:r>
      <w:r w:rsidRPr="006C6E42">
        <w:rPr>
          <w:szCs w:val="24"/>
        </w:rPr>
        <w:t xml:space="preserve"> untuk derajat kebebasan 13 dan 26 nilai sebesar 2,15) atau F-</w:t>
      </w:r>
      <w:r w:rsidRPr="006C6E42">
        <w:rPr>
          <w:szCs w:val="24"/>
          <w:vertAlign w:val="subscript"/>
        </w:rPr>
        <w:t>hitung</w:t>
      </w:r>
      <w:r w:rsidRPr="006C6E42">
        <w:rPr>
          <w:szCs w:val="24"/>
        </w:rPr>
        <w:t>&gt; F-</w:t>
      </w:r>
      <w:r w:rsidRPr="006C6E42">
        <w:rPr>
          <w:szCs w:val="24"/>
          <w:vertAlign w:val="subscript"/>
        </w:rPr>
        <w:t xml:space="preserve">tabel </w:t>
      </w:r>
      <w:r w:rsidRPr="006C6E42">
        <w:rPr>
          <w:szCs w:val="24"/>
          <w:lang w:val="id-ID"/>
        </w:rPr>
        <w:t xml:space="preserve">, dengan taraf signifikan 0,000 lebih kecil dari </w:t>
      </w:r>
      <w:r w:rsidRPr="006C6E42">
        <w:rPr>
          <w:szCs w:val="24"/>
        </w:rPr>
        <w:t>α = 0,05</w:t>
      </w:r>
      <w:r w:rsidRPr="006C6E42">
        <w:rPr>
          <w:szCs w:val="24"/>
          <w:lang w:val="id-ID"/>
        </w:rPr>
        <w:t>.</w:t>
      </w:r>
      <w:r w:rsidRPr="006C6E42">
        <w:rPr>
          <w:szCs w:val="24"/>
          <w:lang w:val="en-US"/>
        </w:rPr>
        <w:t xml:space="preserve"> </w:t>
      </w:r>
      <w:r w:rsidRPr="006C6E42">
        <w:rPr>
          <w:szCs w:val="24"/>
        </w:rPr>
        <w:t xml:space="preserve">Hal ini </w:t>
      </w:r>
      <w:proofErr w:type="gramStart"/>
      <w:r w:rsidRPr="006C6E42">
        <w:rPr>
          <w:szCs w:val="24"/>
        </w:rPr>
        <w:t>membuktikan  H</w:t>
      </w:r>
      <w:r w:rsidRPr="006C6E42">
        <w:rPr>
          <w:szCs w:val="24"/>
          <w:vertAlign w:val="subscript"/>
        </w:rPr>
        <w:t>1</w:t>
      </w:r>
      <w:proofErr w:type="gramEnd"/>
      <w:r w:rsidRPr="006C6E42">
        <w:rPr>
          <w:szCs w:val="24"/>
        </w:rPr>
        <w:t xml:space="preserve"> : µ</w:t>
      </w:r>
      <w:r w:rsidRPr="006C6E42">
        <w:rPr>
          <w:szCs w:val="24"/>
          <w:lang w:val="id-ID"/>
        </w:rPr>
        <w:t>Ax</w:t>
      </w:r>
      <w:r w:rsidRPr="006C6E42">
        <w:rPr>
          <w:szCs w:val="24"/>
        </w:rPr>
        <w:t xml:space="preserve"> µ</w:t>
      </w:r>
      <w:r w:rsidRPr="006C6E42">
        <w:rPr>
          <w:szCs w:val="24"/>
          <w:lang w:val="id-ID"/>
        </w:rPr>
        <w:t>B</w:t>
      </w:r>
      <w:r w:rsidRPr="006C6E42">
        <w:rPr>
          <w:szCs w:val="24"/>
          <w:lang w:val="en-US"/>
        </w:rPr>
        <w:t xml:space="preserve"> </w:t>
      </w:r>
      <w:r w:rsidRPr="006C6E42">
        <w:rPr>
          <w:szCs w:val="24"/>
        </w:rPr>
        <w:t>sehingga dapat diambil keputusan bahwa tolak H</w:t>
      </w:r>
      <w:r w:rsidRPr="006C6E42">
        <w:rPr>
          <w:szCs w:val="24"/>
          <w:vertAlign w:val="subscript"/>
        </w:rPr>
        <w:t>0</w:t>
      </w:r>
      <w:r w:rsidRPr="006C6E42">
        <w:rPr>
          <w:szCs w:val="24"/>
        </w:rPr>
        <w:t xml:space="preserve"> dan terima H</w:t>
      </w:r>
      <w:r w:rsidRPr="006C6E42">
        <w:rPr>
          <w:szCs w:val="24"/>
          <w:vertAlign w:val="subscript"/>
        </w:rPr>
        <w:t>1</w:t>
      </w:r>
      <w:r w:rsidRPr="006C6E42">
        <w:rPr>
          <w:szCs w:val="24"/>
        </w:rPr>
        <w:t xml:space="preserve">. Jadi dapat disimpulkan </w:t>
      </w:r>
      <w:r w:rsidRPr="006C6E42">
        <w:rPr>
          <w:szCs w:val="24"/>
          <w:lang w:val="id-ID"/>
        </w:rPr>
        <w:t xml:space="preserve">terdapat Interaksi antara </w:t>
      </w:r>
      <w:r w:rsidRPr="006C6E42">
        <w:rPr>
          <w:i/>
          <w:szCs w:val="24"/>
          <w:lang w:val="id-ID"/>
        </w:rPr>
        <w:t>latihan bench press</w:t>
      </w:r>
      <w:r w:rsidRPr="006C6E42">
        <w:rPr>
          <w:szCs w:val="24"/>
          <w:lang w:val="id-ID"/>
        </w:rPr>
        <w:t xml:space="preserve">, latihan </w:t>
      </w:r>
      <w:r w:rsidRPr="006C6E42">
        <w:rPr>
          <w:i/>
          <w:szCs w:val="24"/>
          <w:lang w:val="id-ID"/>
        </w:rPr>
        <w:t>dumbell</w:t>
      </w:r>
      <w:r w:rsidRPr="006C6E42">
        <w:rPr>
          <w:szCs w:val="24"/>
          <w:lang w:val="id-ID"/>
        </w:rPr>
        <w:t xml:space="preserve"> terhadap kemampuan pukulan jab straight. maka penelitian layak dilakukan uji lanjut ke hipotesis selanjutnya</w:t>
      </w:r>
      <w:r w:rsidRPr="006C6E42">
        <w:t>.</w:t>
      </w:r>
    </w:p>
    <w:p w:rsidR="005812F1" w:rsidRPr="006C6E42" w:rsidRDefault="005812F1" w:rsidP="002A2923">
      <w:pPr>
        <w:pStyle w:val="ListParagraph"/>
        <w:numPr>
          <w:ilvl w:val="0"/>
          <w:numId w:val="3"/>
        </w:numPr>
        <w:spacing w:line="240" w:lineRule="auto"/>
        <w:rPr>
          <w:rFonts w:ascii="Times New Roman" w:hAnsi="Times New Roman" w:cs="Times New Roman"/>
          <w:szCs w:val="24"/>
          <w:lang w:val="id-ID"/>
        </w:rPr>
      </w:pPr>
      <w:r w:rsidRPr="006C6E42">
        <w:rPr>
          <w:rFonts w:ascii="Times New Roman" w:hAnsi="Times New Roman" w:cs="Times New Roman"/>
          <w:b/>
          <w:bCs/>
          <w:sz w:val="24"/>
          <w:szCs w:val="24"/>
          <w:lang w:val="id-ID"/>
        </w:rPr>
        <w:t>p</w:t>
      </w:r>
      <w:r w:rsidRPr="006C6E42">
        <w:rPr>
          <w:rFonts w:ascii="Times New Roman" w:hAnsi="Times New Roman" w:cs="Times New Roman"/>
          <w:b/>
          <w:bCs/>
          <w:sz w:val="24"/>
          <w:szCs w:val="24"/>
        </w:rPr>
        <w:t xml:space="preserve">erbedaan </w:t>
      </w:r>
      <w:r w:rsidRPr="006C6E42">
        <w:rPr>
          <w:rFonts w:ascii="Times New Roman" w:hAnsi="Times New Roman" w:cs="Times New Roman"/>
          <w:b/>
          <w:bCs/>
          <w:sz w:val="24"/>
          <w:szCs w:val="24"/>
          <w:lang w:val="id-ID"/>
        </w:rPr>
        <w:t>pengaruh</w:t>
      </w:r>
      <w:r w:rsidRPr="006C6E42">
        <w:rPr>
          <w:rFonts w:ascii="Times New Roman" w:hAnsi="Times New Roman" w:cs="Times New Roman"/>
          <w:b/>
          <w:bCs/>
          <w:sz w:val="24"/>
          <w:szCs w:val="24"/>
        </w:rPr>
        <w:t xml:space="preserve">  latihan </w:t>
      </w:r>
      <w:r w:rsidRPr="006C6E42">
        <w:rPr>
          <w:rFonts w:ascii="Times New Roman" w:hAnsi="Times New Roman" w:cs="Times New Roman"/>
          <w:b/>
          <w:bCs/>
          <w:i/>
          <w:sz w:val="24"/>
          <w:szCs w:val="24"/>
          <w:lang w:val="id-ID"/>
        </w:rPr>
        <w:t>banch press</w:t>
      </w:r>
      <w:r w:rsidRPr="006C6E42">
        <w:rPr>
          <w:rFonts w:ascii="Times New Roman" w:hAnsi="Times New Roman" w:cs="Times New Roman"/>
          <w:b/>
          <w:bCs/>
          <w:i/>
          <w:sz w:val="24"/>
          <w:szCs w:val="24"/>
        </w:rPr>
        <w:t xml:space="preserve"> </w:t>
      </w:r>
      <w:r w:rsidRPr="006C6E42">
        <w:rPr>
          <w:rFonts w:ascii="Times New Roman" w:hAnsi="Times New Roman" w:cs="Times New Roman"/>
          <w:b/>
          <w:bCs/>
          <w:sz w:val="24"/>
          <w:szCs w:val="24"/>
          <w:lang w:val="id-ID"/>
        </w:rPr>
        <w:t xml:space="preserve">dengan  latihan </w:t>
      </w:r>
      <w:r w:rsidRPr="006C6E42">
        <w:rPr>
          <w:rFonts w:ascii="Times New Roman" w:hAnsi="Times New Roman" w:cs="Times New Roman"/>
          <w:b/>
          <w:bCs/>
          <w:i/>
          <w:sz w:val="24"/>
          <w:szCs w:val="24"/>
          <w:lang w:val="id-ID"/>
        </w:rPr>
        <w:t>dumbell</w:t>
      </w:r>
      <w:r w:rsidRPr="006C6E42">
        <w:rPr>
          <w:rFonts w:ascii="Times New Roman" w:hAnsi="Times New Roman" w:cs="Times New Roman"/>
          <w:b/>
          <w:bCs/>
          <w:sz w:val="24"/>
          <w:szCs w:val="24"/>
          <w:lang w:val="id-ID"/>
        </w:rPr>
        <w:t xml:space="preserve"> pada kelompok koordinasi mata tangan tinggi </w:t>
      </w:r>
      <w:r w:rsidRPr="006C6E42">
        <w:rPr>
          <w:rFonts w:ascii="Times New Roman" w:hAnsi="Times New Roman" w:cs="Times New Roman"/>
          <w:b/>
          <w:bCs/>
          <w:sz w:val="24"/>
          <w:szCs w:val="24"/>
        </w:rPr>
        <w:t xml:space="preserve">terhadap kemampuan pukulan </w:t>
      </w:r>
      <w:r w:rsidRPr="006C6E42">
        <w:rPr>
          <w:rFonts w:ascii="Times New Roman" w:hAnsi="Times New Roman" w:cs="Times New Roman"/>
          <w:b/>
          <w:bCs/>
          <w:i/>
          <w:sz w:val="24"/>
          <w:szCs w:val="24"/>
        </w:rPr>
        <w:t xml:space="preserve">jab straight </w:t>
      </w:r>
      <w:r w:rsidRPr="006C6E42">
        <w:rPr>
          <w:rFonts w:ascii="Times New Roman" w:hAnsi="Times New Roman" w:cs="Times New Roman"/>
          <w:b/>
          <w:bCs/>
          <w:sz w:val="24"/>
          <w:szCs w:val="24"/>
        </w:rPr>
        <w:t>atlet tinju kategori</w:t>
      </w:r>
      <w:r w:rsidR="00072653">
        <w:rPr>
          <w:rFonts w:ascii="Times New Roman" w:hAnsi="Times New Roman" w:cs="Times New Roman"/>
          <w:b/>
          <w:bCs/>
          <w:sz w:val="24"/>
          <w:szCs w:val="24"/>
        </w:rPr>
        <w:t xml:space="preserve"> </w:t>
      </w:r>
      <w:r w:rsidRPr="006C6E42">
        <w:rPr>
          <w:rFonts w:ascii="Times New Roman" w:hAnsi="Times New Roman" w:cs="Times New Roman"/>
          <w:b/>
          <w:bCs/>
          <w:i/>
          <w:sz w:val="24"/>
          <w:szCs w:val="24"/>
          <w:lang w:val="id-ID"/>
        </w:rPr>
        <w:t xml:space="preserve">youth </w:t>
      </w:r>
      <w:r w:rsidRPr="006C6E42">
        <w:rPr>
          <w:rFonts w:ascii="Times New Roman" w:hAnsi="Times New Roman" w:cs="Times New Roman"/>
          <w:b/>
          <w:bCs/>
          <w:sz w:val="24"/>
          <w:szCs w:val="24"/>
          <w:lang w:val="id-ID"/>
        </w:rPr>
        <w:t>Kabupaten Takalar</w:t>
      </w:r>
      <w:r w:rsidRPr="006C6E42">
        <w:rPr>
          <w:rFonts w:ascii="Times New Roman" w:hAnsi="Times New Roman" w:cs="Times New Roman"/>
          <w:b/>
          <w:sz w:val="24"/>
          <w:szCs w:val="24"/>
        </w:rPr>
        <w:t>.</w:t>
      </w:r>
    </w:p>
    <w:p w:rsidR="005D77F5" w:rsidRPr="006C6E42" w:rsidRDefault="005D77F5" w:rsidP="00237295">
      <w:pPr>
        <w:spacing w:before="240" w:line="360" w:lineRule="auto"/>
        <w:ind w:firstLine="360"/>
        <w:rPr>
          <w:szCs w:val="24"/>
        </w:rPr>
      </w:pPr>
      <w:r w:rsidRPr="006C6E42">
        <w:rPr>
          <w:szCs w:val="24"/>
        </w:rPr>
        <w:t>Berdasarkan hasil pengujian analisis Uji-</w:t>
      </w:r>
      <w:r w:rsidRPr="006C6E42">
        <w:rPr>
          <w:i/>
          <w:szCs w:val="24"/>
        </w:rPr>
        <w:t>tukey</w:t>
      </w:r>
      <w:r w:rsidR="002A2923">
        <w:rPr>
          <w:i/>
          <w:szCs w:val="24"/>
        </w:rPr>
        <w:t xml:space="preserve"> </w:t>
      </w:r>
      <w:r w:rsidRPr="006C6E42">
        <w:rPr>
          <w:szCs w:val="24"/>
        </w:rPr>
        <w:t xml:space="preserve">(Q) data perbedaan kemampuan pukulan </w:t>
      </w:r>
      <w:r w:rsidRPr="006C6E42">
        <w:rPr>
          <w:i/>
          <w:szCs w:val="24"/>
        </w:rPr>
        <w:t>jab straight</w:t>
      </w:r>
      <w:r w:rsidRPr="006C6E42">
        <w:rPr>
          <w:szCs w:val="24"/>
        </w:rPr>
        <w:t xml:space="preserve"> bagi atlet tinju  yang dilatih menggunakan  latihan </w:t>
      </w:r>
      <w:r w:rsidRPr="006C6E42">
        <w:rPr>
          <w:i/>
          <w:szCs w:val="24"/>
        </w:rPr>
        <w:t>bench press</w:t>
      </w:r>
      <w:r w:rsidRPr="006C6E42">
        <w:rPr>
          <w:szCs w:val="24"/>
        </w:rPr>
        <w:t xml:space="preserve"> dan latihan </w:t>
      </w:r>
      <w:r w:rsidRPr="006C6E42">
        <w:rPr>
          <w:i/>
          <w:szCs w:val="24"/>
        </w:rPr>
        <w:t>dumbell</w:t>
      </w:r>
      <w:r w:rsidRPr="006C6E42">
        <w:rPr>
          <w:szCs w:val="24"/>
        </w:rPr>
        <w:t xml:space="preserve"> yang memiliki koordinasi mata tangan tinggi dengan menggunakan koordinasi mata tangan tinggi,diperoleh perbedaan nilai rata-rata atau nilai Q-</w:t>
      </w:r>
      <w:r w:rsidRPr="006C6E42">
        <w:rPr>
          <w:szCs w:val="24"/>
          <w:vertAlign w:val="subscript"/>
        </w:rPr>
        <w:t>hitung</w:t>
      </w:r>
      <w:r w:rsidRPr="006C6E42">
        <w:rPr>
          <w:szCs w:val="24"/>
          <w:lang w:val="id-ID"/>
        </w:rPr>
        <w:t>-0,667</w:t>
      </w:r>
      <w:r w:rsidRPr="006C6E42">
        <w:rPr>
          <w:szCs w:val="24"/>
        </w:rPr>
        <w:t xml:space="preserve"> dan Q-</w:t>
      </w:r>
      <w:r w:rsidRPr="006C6E42">
        <w:rPr>
          <w:szCs w:val="24"/>
          <w:vertAlign w:val="subscript"/>
        </w:rPr>
        <w:t xml:space="preserve"> tabel</w:t>
      </w:r>
      <w:r w:rsidRPr="006C6E42">
        <w:rPr>
          <w:szCs w:val="24"/>
          <w:vertAlign w:val="subscript"/>
          <w:lang w:val="id-ID"/>
        </w:rPr>
        <w:t>(30 ; α= 0,05)</w:t>
      </w:r>
      <w:r w:rsidRPr="006C6E42">
        <w:rPr>
          <w:szCs w:val="24"/>
          <w:lang w:val="id-ID"/>
        </w:rPr>
        <w:t xml:space="preserve"> sebesar 2,89</w:t>
      </w:r>
      <w:r w:rsidRPr="006C6E42">
        <w:rPr>
          <w:szCs w:val="24"/>
        </w:rPr>
        <w:t xml:space="preserve">terdapat perbedaan yang nyata sig (p) lebih kecil dari 0,05 (0,000 &lt; 0,05), untuk terlihat pada tabel kolom Sig (p) adalah 0,000, atauprobabilitas jauh di bawah </w:t>
      </w:r>
      <w:r w:rsidRPr="006C6E42">
        <w:sym w:font="Symbol" w:char="F061"/>
      </w:r>
      <w:r w:rsidRPr="006C6E42">
        <w:rPr>
          <w:szCs w:val="24"/>
        </w:rPr>
        <w:t xml:space="preserve"> 0,05.  </w:t>
      </w:r>
      <w:proofErr w:type="gramStart"/>
      <w:r w:rsidRPr="006C6E42">
        <w:rPr>
          <w:szCs w:val="24"/>
        </w:rPr>
        <w:t>Sehingga dapat diambil keputusan bahwa tolak H</w:t>
      </w:r>
      <w:r w:rsidRPr="006C6E42">
        <w:rPr>
          <w:szCs w:val="24"/>
          <w:vertAlign w:val="subscript"/>
        </w:rPr>
        <w:t>0</w:t>
      </w:r>
      <w:r w:rsidRPr="006C6E42">
        <w:rPr>
          <w:szCs w:val="24"/>
        </w:rPr>
        <w:t xml:space="preserve"> dan terima H</w:t>
      </w:r>
      <w:r w:rsidRPr="006C6E42">
        <w:rPr>
          <w:szCs w:val="24"/>
          <w:vertAlign w:val="subscript"/>
        </w:rPr>
        <w:t>1</w:t>
      </w:r>
      <w:r w:rsidRPr="006C6E42">
        <w:rPr>
          <w:szCs w:val="24"/>
        </w:rPr>
        <w:t>.</w:t>
      </w:r>
      <w:proofErr w:type="gramEnd"/>
      <w:r w:rsidRPr="006C6E42">
        <w:rPr>
          <w:szCs w:val="24"/>
        </w:rPr>
        <w:t xml:space="preserve"> Jadi dapat disimpulkan bahwa </w:t>
      </w:r>
      <w:r w:rsidRPr="006C6E42">
        <w:rPr>
          <w:bCs/>
          <w:szCs w:val="24"/>
        </w:rPr>
        <w:t>terdapat perbedaan yang signifikan</w:t>
      </w:r>
      <w:r w:rsidRPr="006C6E42">
        <w:rPr>
          <w:szCs w:val="24"/>
        </w:rPr>
        <w:t xml:space="preserve"> latihan </w:t>
      </w:r>
      <w:r w:rsidRPr="006C6E42">
        <w:rPr>
          <w:i/>
          <w:szCs w:val="24"/>
        </w:rPr>
        <w:t>bench press</w:t>
      </w:r>
      <w:r w:rsidRPr="006C6E42">
        <w:rPr>
          <w:szCs w:val="24"/>
        </w:rPr>
        <w:t xml:space="preserve"> dan latihan </w:t>
      </w:r>
      <w:r w:rsidRPr="006C6E42">
        <w:rPr>
          <w:i/>
          <w:szCs w:val="24"/>
        </w:rPr>
        <w:t>dumbell</w:t>
      </w:r>
      <w:r w:rsidRPr="006C6E42">
        <w:rPr>
          <w:szCs w:val="24"/>
        </w:rPr>
        <w:t xml:space="preserve"> yang memiliki koordinasi mata </w:t>
      </w:r>
      <w:r w:rsidRPr="006C6E42">
        <w:rPr>
          <w:bCs/>
          <w:szCs w:val="24"/>
        </w:rPr>
        <w:t xml:space="preserve">tangan tinggi terhadap kemampuan pukulan </w:t>
      </w:r>
      <w:r w:rsidRPr="006C6E42">
        <w:rPr>
          <w:bCs/>
          <w:i/>
          <w:szCs w:val="24"/>
        </w:rPr>
        <w:t xml:space="preserve">jab straight </w:t>
      </w:r>
      <w:r w:rsidRPr="006C6E42">
        <w:rPr>
          <w:bCs/>
          <w:szCs w:val="24"/>
        </w:rPr>
        <w:t>atlet tinju kategori</w:t>
      </w:r>
      <w:r w:rsidRPr="006C6E42">
        <w:rPr>
          <w:bCs/>
          <w:i/>
          <w:szCs w:val="24"/>
        </w:rPr>
        <w:t xml:space="preserve">youth </w:t>
      </w:r>
      <w:r w:rsidRPr="006C6E42">
        <w:rPr>
          <w:bCs/>
          <w:szCs w:val="24"/>
        </w:rPr>
        <w:t xml:space="preserve">Kabupaten Takalar. </w:t>
      </w:r>
      <w:r w:rsidRPr="006C6E42">
        <w:rPr>
          <w:szCs w:val="24"/>
          <w:lang w:val="id-ID"/>
        </w:rPr>
        <w:t xml:space="preserve">Hal ini dipertegas dengan hasil analisis deskriptif data dengan perbedaan rata-rata nilai </w:t>
      </w:r>
      <w:r w:rsidRPr="006C6E42">
        <w:rPr>
          <w:color w:val="000000"/>
          <w:szCs w:val="24"/>
        </w:rPr>
        <w:t xml:space="preserve">latihan </w:t>
      </w:r>
      <w:r w:rsidRPr="006C6E42">
        <w:rPr>
          <w:i/>
          <w:color w:val="000000"/>
          <w:szCs w:val="24"/>
        </w:rPr>
        <w:t>banch press</w:t>
      </w:r>
      <w:r w:rsidRPr="006C6E42">
        <w:rPr>
          <w:color w:val="000000"/>
          <w:szCs w:val="24"/>
        </w:rPr>
        <w:t xml:space="preserve"> tinggi dengan latihan dumbel tinggi</w:t>
      </w:r>
      <w:r w:rsidRPr="006C6E42">
        <w:rPr>
          <w:szCs w:val="24"/>
          <w:lang w:val="id-ID"/>
        </w:rPr>
        <w:t xml:space="preserve">sebesar </w:t>
      </w:r>
      <w:r w:rsidRPr="006C6E42">
        <w:t>55,93</w:t>
      </w:r>
      <w:r w:rsidRPr="006C6E42">
        <w:rPr>
          <w:szCs w:val="24"/>
          <w:lang w:val="id-ID"/>
        </w:rPr>
        <w:t xml:space="preserve"> sedangkan untuk nilai rata-rata </w:t>
      </w:r>
      <w:r w:rsidRPr="006C6E42">
        <w:rPr>
          <w:color w:val="000000"/>
          <w:szCs w:val="24"/>
        </w:rPr>
        <w:t xml:space="preserve">latihan </w:t>
      </w:r>
      <w:r w:rsidRPr="006C6E42">
        <w:rPr>
          <w:i/>
          <w:color w:val="000000"/>
          <w:szCs w:val="24"/>
        </w:rPr>
        <w:t>banch press</w:t>
      </w:r>
      <w:r w:rsidRPr="006C6E42">
        <w:rPr>
          <w:color w:val="000000"/>
          <w:szCs w:val="24"/>
        </w:rPr>
        <w:t xml:space="preserve"> rendah dengan latihan </w:t>
      </w:r>
      <w:r w:rsidRPr="006C6E42">
        <w:rPr>
          <w:i/>
          <w:color w:val="000000"/>
          <w:szCs w:val="24"/>
        </w:rPr>
        <w:t>dumbell</w:t>
      </w:r>
      <w:r w:rsidRPr="006C6E42">
        <w:rPr>
          <w:color w:val="000000"/>
          <w:szCs w:val="24"/>
        </w:rPr>
        <w:t xml:space="preserve"> tinggi</w:t>
      </w:r>
      <w:r w:rsidRPr="006C6E42">
        <w:rPr>
          <w:szCs w:val="24"/>
          <w:lang w:val="id-ID"/>
        </w:rPr>
        <w:t xml:space="preserve"> sebesar </w:t>
      </w:r>
      <w:r w:rsidRPr="006C6E42">
        <w:t>55,27</w:t>
      </w:r>
      <w:r w:rsidRPr="006C6E42">
        <w:rPr>
          <w:szCs w:val="24"/>
          <w:lang w:val="id-ID"/>
        </w:rPr>
        <w:t xml:space="preserve">. Dengan demikian secara keseluruhan dapat disimpulkan bahwa </w:t>
      </w:r>
      <w:r w:rsidRPr="006C6E42">
        <w:t xml:space="preserve">terdapat </w:t>
      </w:r>
      <w:r w:rsidRPr="006C6E42">
        <w:rPr>
          <w:szCs w:val="24"/>
        </w:rPr>
        <w:t xml:space="preserve">perbedaan </w:t>
      </w:r>
      <w:r w:rsidRPr="006C6E42">
        <w:rPr>
          <w:szCs w:val="24"/>
          <w:lang w:val="id-ID"/>
        </w:rPr>
        <w:t xml:space="preserve">pengaruh </w:t>
      </w:r>
      <w:r w:rsidRPr="006C6E42">
        <w:rPr>
          <w:szCs w:val="24"/>
        </w:rPr>
        <w:t xml:space="preserve">latihan </w:t>
      </w:r>
      <w:r w:rsidRPr="006C6E42">
        <w:rPr>
          <w:i/>
          <w:szCs w:val="24"/>
        </w:rPr>
        <w:t>bench press</w:t>
      </w:r>
      <w:r w:rsidRPr="006C6E42">
        <w:rPr>
          <w:szCs w:val="24"/>
        </w:rPr>
        <w:t xml:space="preserve"> dan latihan </w:t>
      </w:r>
      <w:r w:rsidRPr="006C6E42">
        <w:rPr>
          <w:i/>
          <w:szCs w:val="24"/>
        </w:rPr>
        <w:t>dumbell</w:t>
      </w:r>
      <w:r w:rsidRPr="006C6E42">
        <w:rPr>
          <w:szCs w:val="24"/>
        </w:rPr>
        <w:t xml:space="preserve"> yang memiliki koordinasi mata </w:t>
      </w:r>
      <w:r w:rsidRPr="006C6E42">
        <w:rPr>
          <w:bCs/>
          <w:szCs w:val="24"/>
          <w:lang w:val="id-ID"/>
        </w:rPr>
        <w:t xml:space="preserve">tangan tinggi </w:t>
      </w:r>
      <w:r w:rsidRPr="006C6E42">
        <w:rPr>
          <w:bCs/>
          <w:szCs w:val="24"/>
        </w:rPr>
        <w:t xml:space="preserve">terhadap kemampuan pukulan </w:t>
      </w:r>
      <w:r w:rsidRPr="006C6E42">
        <w:rPr>
          <w:bCs/>
          <w:i/>
          <w:szCs w:val="24"/>
        </w:rPr>
        <w:t xml:space="preserve">jab straight </w:t>
      </w:r>
      <w:r w:rsidRPr="006C6E42">
        <w:rPr>
          <w:bCs/>
          <w:szCs w:val="24"/>
        </w:rPr>
        <w:t>atlet tinju kategori</w:t>
      </w:r>
      <w:r w:rsidRPr="006C6E42">
        <w:rPr>
          <w:bCs/>
          <w:i/>
          <w:szCs w:val="24"/>
          <w:lang w:val="id-ID"/>
        </w:rPr>
        <w:t xml:space="preserve">youth </w:t>
      </w:r>
      <w:r w:rsidRPr="006C6E42">
        <w:rPr>
          <w:bCs/>
          <w:szCs w:val="24"/>
          <w:lang w:val="id-ID"/>
        </w:rPr>
        <w:t>Kabupaten Takalar.</w:t>
      </w:r>
      <w:r w:rsidRPr="006C6E42">
        <w:rPr>
          <w:bCs/>
          <w:szCs w:val="24"/>
        </w:rPr>
        <w:t xml:space="preserve"> </w:t>
      </w:r>
      <w:r w:rsidRPr="006C6E42">
        <w:rPr>
          <w:szCs w:val="24"/>
        </w:rPr>
        <w:t xml:space="preserve">Hasil perhitungan ini menunjukkan bahwa secara keseluruhan skor hasil kemampuan pukulan </w:t>
      </w:r>
      <w:r w:rsidRPr="006C6E42">
        <w:rPr>
          <w:i/>
          <w:szCs w:val="24"/>
        </w:rPr>
        <w:t>jab straight</w:t>
      </w:r>
      <w:r w:rsidRPr="006C6E42">
        <w:rPr>
          <w:szCs w:val="24"/>
        </w:rPr>
        <w:t xml:space="preserve"> yang menggunakan koordinasi mata </w:t>
      </w:r>
      <w:r w:rsidRPr="006C6E42">
        <w:rPr>
          <w:szCs w:val="24"/>
        </w:rPr>
        <w:lastRenderedPageBreak/>
        <w:t xml:space="preserve">tangan tinggi lebih baik dibanding dengan koordinasi mata tangan rendah, dengan kata lain koordinasi mata tangan yang berbeda </w:t>
      </w:r>
      <w:proofErr w:type="gramStart"/>
      <w:r w:rsidRPr="006C6E42">
        <w:rPr>
          <w:szCs w:val="24"/>
        </w:rPr>
        <w:t>akan</w:t>
      </w:r>
      <w:proofErr w:type="gramEnd"/>
      <w:r w:rsidRPr="006C6E42">
        <w:rPr>
          <w:szCs w:val="24"/>
        </w:rPr>
        <w:t xml:space="preserve"> menghasilkan kemampuan pukulan </w:t>
      </w:r>
      <w:r w:rsidRPr="006C6E42">
        <w:rPr>
          <w:i/>
          <w:szCs w:val="24"/>
        </w:rPr>
        <w:t>jab straight</w:t>
      </w:r>
      <w:r w:rsidRPr="006C6E42">
        <w:rPr>
          <w:szCs w:val="24"/>
        </w:rPr>
        <w:t xml:space="preserve"> yang berbeda pula. </w:t>
      </w:r>
      <w:proofErr w:type="gramStart"/>
      <w:r w:rsidRPr="006C6E42">
        <w:rPr>
          <w:szCs w:val="24"/>
        </w:rPr>
        <w:t xml:space="preserve">Oleh karena itu sesuai dengan uraian dan pembahasan tentang koordinasi mata tangan tinggi dan koordinasi mata tanganrendah, maka secara keseluruhan koordinasi mata tangan tinggi lebih baik dari koordinasi mata tangan rendah untuk meningkatkan hasil kemampuan pukulan </w:t>
      </w:r>
      <w:r w:rsidRPr="006C6E42">
        <w:rPr>
          <w:i/>
          <w:szCs w:val="24"/>
        </w:rPr>
        <w:t>jab straight</w:t>
      </w:r>
      <w:r w:rsidRPr="006C6E42">
        <w:rPr>
          <w:szCs w:val="24"/>
        </w:rPr>
        <w:t xml:space="preserve"> dalam latihan tinju.</w:t>
      </w:r>
      <w:proofErr w:type="gramEnd"/>
    </w:p>
    <w:p w:rsidR="005D77F5" w:rsidRPr="00AF5CBF" w:rsidRDefault="005D77F5" w:rsidP="002A2923">
      <w:pPr>
        <w:pStyle w:val="ListParagraph"/>
        <w:numPr>
          <w:ilvl w:val="0"/>
          <w:numId w:val="3"/>
        </w:numPr>
        <w:spacing w:before="240"/>
        <w:rPr>
          <w:rFonts w:ascii="Times New Roman" w:hAnsi="Times New Roman" w:cs="Times New Roman"/>
          <w:b/>
          <w:sz w:val="24"/>
          <w:szCs w:val="24"/>
        </w:rPr>
      </w:pPr>
      <w:r w:rsidRPr="00AF5CBF">
        <w:rPr>
          <w:rFonts w:ascii="Times New Roman" w:hAnsi="Times New Roman" w:cs="Times New Roman"/>
          <w:b/>
          <w:bCs/>
          <w:sz w:val="24"/>
          <w:szCs w:val="24"/>
        </w:rPr>
        <w:t xml:space="preserve">Perbedaan </w:t>
      </w:r>
      <w:r w:rsidRPr="00AF5CBF">
        <w:rPr>
          <w:rFonts w:ascii="Times New Roman" w:hAnsi="Times New Roman" w:cs="Times New Roman"/>
          <w:b/>
          <w:sz w:val="24"/>
          <w:szCs w:val="24"/>
        </w:rPr>
        <w:t xml:space="preserve">pengaruh latihan </w:t>
      </w:r>
      <w:r w:rsidRPr="00AF5CBF">
        <w:rPr>
          <w:rFonts w:ascii="Times New Roman" w:hAnsi="Times New Roman" w:cs="Times New Roman"/>
          <w:b/>
          <w:i/>
          <w:sz w:val="24"/>
          <w:szCs w:val="24"/>
        </w:rPr>
        <w:t>bench press</w:t>
      </w:r>
      <w:r w:rsidRPr="00AF5CBF">
        <w:rPr>
          <w:rFonts w:ascii="Times New Roman" w:hAnsi="Times New Roman" w:cs="Times New Roman"/>
          <w:b/>
          <w:sz w:val="24"/>
          <w:szCs w:val="24"/>
        </w:rPr>
        <w:t xml:space="preserve"> dan latihan </w:t>
      </w:r>
      <w:r w:rsidRPr="00AF5CBF">
        <w:rPr>
          <w:rFonts w:ascii="Times New Roman" w:hAnsi="Times New Roman" w:cs="Times New Roman"/>
          <w:b/>
          <w:i/>
          <w:sz w:val="24"/>
          <w:szCs w:val="24"/>
        </w:rPr>
        <w:t>dumbell</w:t>
      </w:r>
      <w:r w:rsidRPr="00AF5CBF">
        <w:rPr>
          <w:rFonts w:ascii="Times New Roman" w:hAnsi="Times New Roman" w:cs="Times New Roman"/>
          <w:b/>
          <w:sz w:val="24"/>
          <w:szCs w:val="24"/>
        </w:rPr>
        <w:t xml:space="preserve"> yang memiliki koordinasi mata </w:t>
      </w:r>
      <w:r w:rsidRPr="00AF5CBF">
        <w:rPr>
          <w:rFonts w:ascii="Times New Roman" w:hAnsi="Times New Roman" w:cs="Times New Roman"/>
          <w:b/>
          <w:bCs/>
          <w:sz w:val="24"/>
          <w:szCs w:val="24"/>
        </w:rPr>
        <w:t xml:space="preserve">tangan rendah terhadap kemampuan pukulan </w:t>
      </w:r>
      <w:r w:rsidRPr="00AF5CBF">
        <w:rPr>
          <w:rFonts w:ascii="Times New Roman" w:hAnsi="Times New Roman" w:cs="Times New Roman"/>
          <w:b/>
          <w:bCs/>
          <w:i/>
          <w:sz w:val="24"/>
          <w:szCs w:val="24"/>
        </w:rPr>
        <w:t xml:space="preserve">jab straight </w:t>
      </w:r>
      <w:r w:rsidRPr="00AF5CBF">
        <w:rPr>
          <w:rFonts w:ascii="Times New Roman" w:hAnsi="Times New Roman" w:cs="Times New Roman"/>
          <w:b/>
          <w:bCs/>
          <w:sz w:val="24"/>
          <w:szCs w:val="24"/>
        </w:rPr>
        <w:t>atlet tinju kategori</w:t>
      </w:r>
      <w:r w:rsidR="00072653" w:rsidRPr="00AF5CBF">
        <w:rPr>
          <w:rFonts w:ascii="Times New Roman" w:hAnsi="Times New Roman" w:cs="Times New Roman"/>
          <w:b/>
          <w:bCs/>
          <w:sz w:val="24"/>
          <w:szCs w:val="24"/>
        </w:rPr>
        <w:t xml:space="preserve"> </w:t>
      </w:r>
      <w:r w:rsidRPr="00AF5CBF">
        <w:rPr>
          <w:rFonts w:ascii="Times New Roman" w:hAnsi="Times New Roman" w:cs="Times New Roman"/>
          <w:b/>
          <w:bCs/>
          <w:i/>
          <w:sz w:val="24"/>
          <w:szCs w:val="24"/>
        </w:rPr>
        <w:t xml:space="preserve">youth </w:t>
      </w:r>
      <w:r w:rsidRPr="00AF5CBF">
        <w:rPr>
          <w:rFonts w:ascii="Times New Roman" w:hAnsi="Times New Roman" w:cs="Times New Roman"/>
          <w:b/>
          <w:bCs/>
          <w:sz w:val="24"/>
          <w:szCs w:val="24"/>
        </w:rPr>
        <w:t>Kabupaten Takalar</w:t>
      </w:r>
    </w:p>
    <w:p w:rsidR="005D77F5" w:rsidRPr="006C6E42" w:rsidRDefault="005D77F5" w:rsidP="0006530C">
      <w:pPr>
        <w:spacing w:before="240" w:line="360" w:lineRule="auto"/>
        <w:rPr>
          <w:szCs w:val="24"/>
          <w:lang w:val="en-US"/>
        </w:rPr>
      </w:pPr>
      <w:r w:rsidRPr="006C6E42">
        <w:rPr>
          <w:szCs w:val="24"/>
        </w:rPr>
        <w:t>Berdasarkan hasil pengujian analisis Uji-</w:t>
      </w:r>
      <w:r w:rsidRPr="006C6E42">
        <w:rPr>
          <w:i/>
          <w:szCs w:val="24"/>
        </w:rPr>
        <w:t>tukey</w:t>
      </w:r>
      <w:r w:rsidR="002A2923">
        <w:rPr>
          <w:i/>
          <w:szCs w:val="24"/>
        </w:rPr>
        <w:t xml:space="preserve"> </w:t>
      </w:r>
      <w:r w:rsidRPr="006C6E42">
        <w:rPr>
          <w:szCs w:val="24"/>
        </w:rPr>
        <w:t xml:space="preserve">(Q) data </w:t>
      </w:r>
      <w:r w:rsidRPr="006C6E42">
        <w:rPr>
          <w:bCs/>
          <w:szCs w:val="24"/>
        </w:rPr>
        <w:t xml:space="preserve">perbedaan </w:t>
      </w:r>
      <w:r w:rsidRPr="006C6E42">
        <w:rPr>
          <w:szCs w:val="24"/>
          <w:lang w:val="id-ID"/>
        </w:rPr>
        <w:t xml:space="preserve">pengaruh </w:t>
      </w:r>
      <w:r w:rsidRPr="006C6E42">
        <w:rPr>
          <w:szCs w:val="24"/>
        </w:rPr>
        <w:t xml:space="preserve">latihan </w:t>
      </w:r>
      <w:r w:rsidRPr="006C6E42">
        <w:rPr>
          <w:i/>
          <w:szCs w:val="24"/>
        </w:rPr>
        <w:t>bench press</w:t>
      </w:r>
      <w:r w:rsidRPr="006C6E42">
        <w:rPr>
          <w:szCs w:val="24"/>
        </w:rPr>
        <w:t xml:space="preserve"> dan latihan </w:t>
      </w:r>
      <w:r w:rsidRPr="006C6E42">
        <w:rPr>
          <w:i/>
          <w:szCs w:val="24"/>
        </w:rPr>
        <w:t>dumbell</w:t>
      </w:r>
      <w:r w:rsidRPr="006C6E42">
        <w:rPr>
          <w:szCs w:val="24"/>
        </w:rPr>
        <w:t xml:space="preserve"> yang memiliki koordinasi mata </w:t>
      </w:r>
      <w:r w:rsidRPr="006C6E42">
        <w:rPr>
          <w:bCs/>
          <w:szCs w:val="24"/>
          <w:lang w:val="id-ID"/>
        </w:rPr>
        <w:t xml:space="preserve">tangan rendah </w:t>
      </w:r>
      <w:r w:rsidRPr="006C6E42">
        <w:rPr>
          <w:bCs/>
          <w:szCs w:val="24"/>
        </w:rPr>
        <w:t xml:space="preserve">terhadap kemampuan pukulan </w:t>
      </w:r>
      <w:r w:rsidRPr="006C6E42">
        <w:rPr>
          <w:bCs/>
          <w:i/>
          <w:szCs w:val="24"/>
        </w:rPr>
        <w:t xml:space="preserve">jab straight </w:t>
      </w:r>
      <w:r w:rsidRPr="006C6E42">
        <w:rPr>
          <w:bCs/>
          <w:szCs w:val="24"/>
        </w:rPr>
        <w:t>atlet tinju kategori</w:t>
      </w:r>
      <w:r w:rsidR="00AA53D3">
        <w:rPr>
          <w:bCs/>
          <w:szCs w:val="24"/>
        </w:rPr>
        <w:t xml:space="preserve"> </w:t>
      </w:r>
      <w:r w:rsidRPr="006C6E42">
        <w:rPr>
          <w:bCs/>
          <w:i/>
          <w:szCs w:val="24"/>
          <w:lang w:val="id-ID"/>
        </w:rPr>
        <w:t xml:space="preserve">youth </w:t>
      </w:r>
      <w:r w:rsidRPr="006C6E42">
        <w:rPr>
          <w:bCs/>
          <w:szCs w:val="24"/>
          <w:lang w:val="id-ID"/>
        </w:rPr>
        <w:t>Kabupaten Takalar</w:t>
      </w:r>
      <w:r w:rsidRPr="006C6E42">
        <w:rPr>
          <w:szCs w:val="24"/>
        </w:rPr>
        <w:t>,</w:t>
      </w:r>
      <w:r w:rsidR="00AA53D3">
        <w:rPr>
          <w:szCs w:val="24"/>
        </w:rPr>
        <w:t xml:space="preserve"> </w:t>
      </w:r>
      <w:r w:rsidRPr="006C6E42">
        <w:rPr>
          <w:szCs w:val="24"/>
        </w:rPr>
        <w:t>diperoleh perbedaan nilai rata-rata atau nilai Q-</w:t>
      </w:r>
      <w:r w:rsidRPr="006C6E42">
        <w:rPr>
          <w:szCs w:val="24"/>
          <w:vertAlign w:val="subscript"/>
        </w:rPr>
        <w:t>hitung</w:t>
      </w:r>
      <w:r w:rsidRPr="006C6E42">
        <w:rPr>
          <w:szCs w:val="24"/>
          <w:lang w:val="id-ID"/>
        </w:rPr>
        <w:t>-0,4667</w:t>
      </w:r>
      <w:r w:rsidRPr="006C6E42">
        <w:rPr>
          <w:szCs w:val="24"/>
        </w:rPr>
        <w:t xml:space="preserve"> dan Q--</w:t>
      </w:r>
      <w:r w:rsidRPr="006C6E42">
        <w:rPr>
          <w:szCs w:val="24"/>
          <w:vertAlign w:val="subscript"/>
        </w:rPr>
        <w:t xml:space="preserve"> tabel</w:t>
      </w:r>
      <w:r w:rsidRPr="006C6E42">
        <w:rPr>
          <w:szCs w:val="24"/>
          <w:vertAlign w:val="subscript"/>
          <w:lang w:val="id-ID"/>
        </w:rPr>
        <w:t>(30 ; α= 0,05)</w:t>
      </w:r>
      <w:r w:rsidRPr="006C6E42">
        <w:rPr>
          <w:szCs w:val="24"/>
          <w:lang w:val="id-ID"/>
        </w:rPr>
        <w:t xml:space="preserve"> sebesar2,89</w:t>
      </w:r>
      <w:r w:rsidRPr="006C6E42">
        <w:rPr>
          <w:szCs w:val="24"/>
        </w:rPr>
        <w:t xml:space="preserve">, terdapat perbedaan yang nyata sig (p) lebih kecil dari 0,05 (0,000 &lt; 0,05), untuk terlihat pada tabel kolom Sig (p) adalah 0,000, atau probabilitas jauh di bawah </w:t>
      </w:r>
      <w:r w:rsidRPr="006C6E42">
        <w:sym w:font="Symbol" w:char="F061"/>
      </w:r>
      <w:r w:rsidRPr="006C6E42">
        <w:rPr>
          <w:szCs w:val="24"/>
        </w:rPr>
        <w:t xml:space="preserve"> 0,05. </w:t>
      </w:r>
      <w:r w:rsidRPr="006C6E42">
        <w:rPr>
          <w:lang w:val="en-US"/>
        </w:rPr>
        <w:t>S</w:t>
      </w:r>
      <w:r w:rsidRPr="006C6E42">
        <w:t>ehingga dapat diambil keputusan bahwa tolak H</w:t>
      </w:r>
      <w:r w:rsidRPr="006C6E42">
        <w:rPr>
          <w:vertAlign w:val="subscript"/>
        </w:rPr>
        <w:t>0</w:t>
      </w:r>
      <w:r w:rsidRPr="006C6E42">
        <w:t xml:space="preserve"> dan terima H</w:t>
      </w:r>
      <w:r w:rsidRPr="006C6E42">
        <w:rPr>
          <w:vertAlign w:val="subscript"/>
        </w:rPr>
        <w:t>1</w:t>
      </w:r>
      <w:r w:rsidRPr="006C6E42">
        <w:t xml:space="preserve">.Jadi dapat disimpulkan bahwa </w:t>
      </w:r>
      <w:r w:rsidRPr="006C6E42">
        <w:rPr>
          <w:bCs/>
        </w:rPr>
        <w:t xml:space="preserve">terdapat perbedaan yang signifikanperbedaan </w:t>
      </w:r>
      <w:r w:rsidRPr="006C6E42">
        <w:t xml:space="preserve">pengaruh latihan </w:t>
      </w:r>
      <w:r w:rsidRPr="006C6E42">
        <w:rPr>
          <w:i/>
        </w:rPr>
        <w:t>bench press</w:t>
      </w:r>
      <w:r w:rsidRPr="006C6E42">
        <w:t xml:space="preserve"> dan latihan </w:t>
      </w:r>
      <w:r w:rsidRPr="006C6E42">
        <w:rPr>
          <w:i/>
        </w:rPr>
        <w:t>dumbell</w:t>
      </w:r>
      <w:r w:rsidRPr="006C6E42">
        <w:t xml:space="preserve"> yang memiliki koordinasi mata </w:t>
      </w:r>
      <w:r w:rsidRPr="006C6E42">
        <w:rPr>
          <w:bCs/>
        </w:rPr>
        <w:t xml:space="preserve">tangan rendah terhadap kemampuan pukulan </w:t>
      </w:r>
      <w:r w:rsidRPr="006C6E42">
        <w:rPr>
          <w:bCs/>
          <w:i/>
        </w:rPr>
        <w:t xml:space="preserve">jab straight </w:t>
      </w:r>
      <w:r w:rsidRPr="006C6E42">
        <w:rPr>
          <w:bCs/>
        </w:rPr>
        <w:t>atlet tinju kategori</w:t>
      </w:r>
      <w:r w:rsidRPr="006C6E42">
        <w:rPr>
          <w:bCs/>
          <w:i/>
        </w:rPr>
        <w:t xml:space="preserve">youth </w:t>
      </w:r>
      <w:r w:rsidRPr="006C6E42">
        <w:rPr>
          <w:bCs/>
        </w:rPr>
        <w:t>Kabupaten Takalar</w:t>
      </w:r>
      <w:r w:rsidRPr="006C6E42">
        <w:t xml:space="preserve">. Hal ini dipertegas dengan hasil analisis deskriptif data dengan perbedaan rata-rata nilai </w:t>
      </w:r>
      <w:r w:rsidRPr="006C6E42">
        <w:rPr>
          <w:color w:val="000000"/>
        </w:rPr>
        <w:t xml:space="preserve">latihan </w:t>
      </w:r>
      <w:r w:rsidRPr="006C6E42">
        <w:rPr>
          <w:i/>
          <w:color w:val="000000"/>
        </w:rPr>
        <w:t>banch press</w:t>
      </w:r>
      <w:r w:rsidRPr="006C6E42">
        <w:rPr>
          <w:color w:val="000000"/>
        </w:rPr>
        <w:t xml:space="preserve"> tinggi dengan latihan </w:t>
      </w:r>
      <w:r w:rsidRPr="006C6E42">
        <w:rPr>
          <w:i/>
          <w:color w:val="000000"/>
        </w:rPr>
        <w:t>dumbell</w:t>
      </w:r>
      <w:r w:rsidRPr="006C6E42">
        <w:rPr>
          <w:color w:val="000000"/>
        </w:rPr>
        <w:t xml:space="preserve"> rendah </w:t>
      </w:r>
      <w:r w:rsidRPr="006C6E42">
        <w:t xml:space="preserve">sebesar 52,40 sedangkan untuk nilai rata-rata </w:t>
      </w:r>
      <w:r w:rsidRPr="006C6E42">
        <w:rPr>
          <w:color w:val="000000"/>
        </w:rPr>
        <w:t xml:space="preserve">latihan </w:t>
      </w:r>
      <w:r w:rsidRPr="006C6E42">
        <w:rPr>
          <w:i/>
          <w:color w:val="000000"/>
        </w:rPr>
        <w:t>banch press</w:t>
      </w:r>
      <w:r w:rsidRPr="006C6E42">
        <w:rPr>
          <w:color w:val="000000"/>
        </w:rPr>
        <w:t xml:space="preserve"> rendah dengan latihan </w:t>
      </w:r>
      <w:r w:rsidRPr="006C6E42">
        <w:rPr>
          <w:i/>
          <w:color w:val="000000"/>
        </w:rPr>
        <w:t>dumbell</w:t>
      </w:r>
      <w:r w:rsidRPr="006C6E42">
        <w:rPr>
          <w:color w:val="000000"/>
        </w:rPr>
        <w:t xml:space="preserve"> tinggi</w:t>
      </w:r>
      <w:r w:rsidRPr="006C6E42">
        <w:t xml:space="preserve"> sebesar 51,93. Dengan demikian secara keseluruhan bahwa terdapat </w:t>
      </w:r>
      <w:r w:rsidRPr="006C6E42">
        <w:rPr>
          <w:bCs/>
        </w:rPr>
        <w:t>perbedaan pengaruh yang signifikan</w:t>
      </w:r>
      <w:r w:rsidR="00AA53D3">
        <w:rPr>
          <w:bCs/>
        </w:rPr>
        <w:t xml:space="preserve"> </w:t>
      </w:r>
      <w:r w:rsidRPr="006C6E42">
        <w:rPr>
          <w:bCs/>
        </w:rPr>
        <w:t xml:space="preserve">perbedaan </w:t>
      </w:r>
      <w:r w:rsidRPr="006C6E42">
        <w:t xml:space="preserve">pengaruh latihan </w:t>
      </w:r>
      <w:r w:rsidRPr="006C6E42">
        <w:rPr>
          <w:i/>
        </w:rPr>
        <w:t>bench press</w:t>
      </w:r>
      <w:r w:rsidRPr="006C6E42">
        <w:t xml:space="preserve"> dan latihan </w:t>
      </w:r>
      <w:r w:rsidRPr="006C6E42">
        <w:rPr>
          <w:i/>
        </w:rPr>
        <w:t>dumbell</w:t>
      </w:r>
      <w:r w:rsidRPr="006C6E42">
        <w:t xml:space="preserve"> yang memiliki koordinasi mata </w:t>
      </w:r>
      <w:r w:rsidRPr="006C6E42">
        <w:rPr>
          <w:bCs/>
        </w:rPr>
        <w:t xml:space="preserve">tangan rendah terhadap kemampuan pukulan </w:t>
      </w:r>
      <w:r w:rsidRPr="006C6E42">
        <w:rPr>
          <w:bCs/>
          <w:i/>
        </w:rPr>
        <w:t xml:space="preserve">jab straight </w:t>
      </w:r>
      <w:r w:rsidRPr="006C6E42">
        <w:rPr>
          <w:bCs/>
        </w:rPr>
        <w:t>atlet tinju kategori</w:t>
      </w:r>
      <w:r w:rsidR="00AA53D3">
        <w:rPr>
          <w:bCs/>
        </w:rPr>
        <w:t xml:space="preserve"> </w:t>
      </w:r>
      <w:r w:rsidRPr="006C6E42">
        <w:rPr>
          <w:bCs/>
          <w:i/>
        </w:rPr>
        <w:t xml:space="preserve">youth </w:t>
      </w:r>
      <w:r w:rsidRPr="006C6E42">
        <w:rPr>
          <w:bCs/>
        </w:rPr>
        <w:t xml:space="preserve">Kabupaten Takalar </w:t>
      </w:r>
      <w:r w:rsidRPr="006C6E42">
        <w:rPr>
          <w:szCs w:val="24"/>
        </w:rPr>
        <w:t xml:space="preserve">Jadi dapat disimpulkan bahwa </w:t>
      </w:r>
      <w:r w:rsidRPr="006C6E42">
        <w:rPr>
          <w:bCs/>
          <w:szCs w:val="24"/>
        </w:rPr>
        <w:t>terdapat perbedaan yang signifikan</w:t>
      </w:r>
      <w:r w:rsidR="00AA53D3">
        <w:rPr>
          <w:bCs/>
          <w:szCs w:val="24"/>
        </w:rPr>
        <w:t xml:space="preserve"> </w:t>
      </w:r>
      <w:r w:rsidRPr="006C6E42">
        <w:rPr>
          <w:szCs w:val="24"/>
        </w:rPr>
        <w:t xml:space="preserve">kemampuan pukulan </w:t>
      </w:r>
      <w:r w:rsidRPr="006C6E42">
        <w:rPr>
          <w:i/>
          <w:szCs w:val="24"/>
        </w:rPr>
        <w:t>jab straight</w:t>
      </w:r>
      <w:r w:rsidRPr="006C6E42">
        <w:rPr>
          <w:szCs w:val="24"/>
        </w:rPr>
        <w:t xml:space="preserve"> pada kelompok atlet tinju dengan latihan</w:t>
      </w:r>
      <w:r w:rsidR="00AA53D3">
        <w:rPr>
          <w:szCs w:val="24"/>
        </w:rPr>
        <w:t xml:space="preserve"> </w:t>
      </w:r>
      <w:r w:rsidRPr="006C6E42">
        <w:rPr>
          <w:i/>
          <w:szCs w:val="24"/>
        </w:rPr>
        <w:t>bench press</w:t>
      </w:r>
      <w:r w:rsidRPr="006C6E42">
        <w:rPr>
          <w:szCs w:val="24"/>
        </w:rPr>
        <w:t xml:space="preserve"> dan </w:t>
      </w:r>
      <w:r w:rsidRPr="006C6E42">
        <w:rPr>
          <w:i/>
          <w:szCs w:val="24"/>
        </w:rPr>
        <w:t>dumbell</w:t>
      </w:r>
      <w:r w:rsidRPr="006C6E42">
        <w:rPr>
          <w:szCs w:val="24"/>
        </w:rPr>
        <w:t xml:space="preserve"> pada koordinasi mata tangan tinggi dan memiliki koordinasi mata tangan rendah, hal ini membuktikan H</w:t>
      </w:r>
      <w:r w:rsidRPr="006C6E42">
        <w:rPr>
          <w:szCs w:val="24"/>
          <w:vertAlign w:val="subscript"/>
        </w:rPr>
        <w:t>1</w:t>
      </w:r>
      <w:r w:rsidRPr="006C6E42">
        <w:rPr>
          <w:szCs w:val="24"/>
        </w:rPr>
        <w:t xml:space="preserve"> : µA</w:t>
      </w:r>
      <w:r w:rsidRPr="006C6E42">
        <w:rPr>
          <w:szCs w:val="24"/>
          <w:vertAlign w:val="subscript"/>
        </w:rPr>
        <w:t>1</w:t>
      </w:r>
      <w:r w:rsidRPr="006C6E42">
        <w:rPr>
          <w:szCs w:val="24"/>
        </w:rPr>
        <w:t>B</w:t>
      </w:r>
      <w:r w:rsidRPr="006C6E42">
        <w:rPr>
          <w:szCs w:val="24"/>
          <w:vertAlign w:val="subscript"/>
          <w:lang w:val="id-ID"/>
        </w:rPr>
        <w:t>2</w:t>
      </w:r>
      <w:r w:rsidRPr="006C6E42">
        <w:rPr>
          <w:szCs w:val="24"/>
        </w:rPr>
        <w:t>&gt; µA</w:t>
      </w:r>
      <w:r w:rsidRPr="006C6E42">
        <w:rPr>
          <w:szCs w:val="24"/>
          <w:vertAlign w:val="subscript"/>
        </w:rPr>
        <w:t>2</w:t>
      </w:r>
      <w:r w:rsidRPr="006C6E42">
        <w:rPr>
          <w:szCs w:val="24"/>
        </w:rPr>
        <w:t>B</w:t>
      </w:r>
      <w:r w:rsidRPr="006C6E42">
        <w:rPr>
          <w:szCs w:val="24"/>
          <w:vertAlign w:val="subscript"/>
          <w:lang w:val="id-ID"/>
        </w:rPr>
        <w:t>2</w:t>
      </w:r>
      <w:r w:rsidRPr="006C6E42">
        <w:rPr>
          <w:szCs w:val="24"/>
        </w:rPr>
        <w:t xml:space="preserve">. </w:t>
      </w:r>
      <w:r w:rsidRPr="006C6E42">
        <w:rPr>
          <w:szCs w:val="24"/>
          <w:lang w:val="id-ID"/>
        </w:rPr>
        <w:t>D</w:t>
      </w:r>
      <w:r w:rsidRPr="006C6E42">
        <w:rPr>
          <w:szCs w:val="24"/>
        </w:rPr>
        <w:t>apat disimpulkan</w:t>
      </w:r>
      <w:r w:rsidRPr="006C6E42">
        <w:rPr>
          <w:szCs w:val="24"/>
          <w:lang w:val="id-ID"/>
        </w:rPr>
        <w:t xml:space="preserve"> juga</w:t>
      </w:r>
      <w:r w:rsidRPr="006C6E42">
        <w:rPr>
          <w:szCs w:val="24"/>
        </w:rPr>
        <w:t xml:space="preserve"> bahwa </w:t>
      </w:r>
      <w:r w:rsidRPr="006C6E42">
        <w:rPr>
          <w:bCs/>
          <w:szCs w:val="24"/>
        </w:rPr>
        <w:t>terdapat perbedaan yang signifikan</w:t>
      </w:r>
      <w:r w:rsidR="00AA53D3">
        <w:rPr>
          <w:bCs/>
          <w:szCs w:val="24"/>
        </w:rPr>
        <w:t xml:space="preserve"> </w:t>
      </w:r>
      <w:r w:rsidRPr="006C6E42">
        <w:rPr>
          <w:szCs w:val="24"/>
        </w:rPr>
        <w:t xml:space="preserve">kemampuan pukulan </w:t>
      </w:r>
      <w:r w:rsidRPr="006C6E42">
        <w:rPr>
          <w:i/>
          <w:szCs w:val="24"/>
        </w:rPr>
        <w:t>jab straight</w:t>
      </w:r>
      <w:r w:rsidRPr="006C6E42">
        <w:rPr>
          <w:szCs w:val="24"/>
        </w:rPr>
        <w:t xml:space="preserve"> pada kelompok atlet tinju dengan latihan </w:t>
      </w:r>
      <w:r w:rsidRPr="006C6E42">
        <w:rPr>
          <w:i/>
          <w:szCs w:val="24"/>
        </w:rPr>
        <w:t>bench press</w:t>
      </w:r>
      <w:r w:rsidRPr="006C6E42">
        <w:rPr>
          <w:szCs w:val="24"/>
        </w:rPr>
        <w:t xml:space="preserve"> dan </w:t>
      </w:r>
      <w:r w:rsidRPr="006C6E42">
        <w:rPr>
          <w:i/>
          <w:szCs w:val="24"/>
        </w:rPr>
        <w:t>dumbell</w:t>
      </w:r>
      <w:r w:rsidRPr="006C6E42">
        <w:rPr>
          <w:szCs w:val="24"/>
        </w:rPr>
        <w:t xml:space="preserve"> pada koordinasi mata tangan tinggi dan koordinasi mata tangan rendah.</w:t>
      </w:r>
    </w:p>
    <w:p w:rsidR="005D77F5" w:rsidRPr="006C6E42" w:rsidRDefault="005D77F5" w:rsidP="005D77F5">
      <w:pPr>
        <w:spacing w:before="240" w:line="480" w:lineRule="auto"/>
        <w:ind w:firstLine="0"/>
        <w:rPr>
          <w:szCs w:val="24"/>
        </w:rPr>
      </w:pPr>
    </w:p>
    <w:p w:rsidR="009116EF" w:rsidRPr="006C6E42" w:rsidRDefault="0032066C" w:rsidP="0032066C">
      <w:pPr>
        <w:autoSpaceDE w:val="0"/>
        <w:autoSpaceDN w:val="0"/>
        <w:adjustRightInd w:val="0"/>
        <w:spacing w:line="360" w:lineRule="auto"/>
        <w:ind w:firstLine="0"/>
        <w:rPr>
          <w:b/>
        </w:rPr>
      </w:pPr>
      <w:r>
        <w:rPr>
          <w:b/>
        </w:rPr>
        <w:lastRenderedPageBreak/>
        <w:t>KESIMPULAN</w:t>
      </w:r>
    </w:p>
    <w:p w:rsidR="0006530C" w:rsidRPr="009F12B3" w:rsidRDefault="0006530C" w:rsidP="009F12B3">
      <w:pPr>
        <w:pStyle w:val="BodyTextIndent"/>
        <w:spacing w:before="240" w:line="360" w:lineRule="auto"/>
        <w:ind w:left="0" w:firstLine="720"/>
        <w:rPr>
          <w:lang w:val="en-US"/>
        </w:rPr>
      </w:pPr>
      <w:r w:rsidRPr="006C6E42">
        <w:t>Dari hasil pengujian hipotesis dan pembahasan hasil penelitian, dapat dita</w:t>
      </w:r>
      <w:r w:rsidR="009F12B3">
        <w:t xml:space="preserve">rik kesimpulan Pertama </w:t>
      </w:r>
      <w:r w:rsidRPr="006C6E42">
        <w:rPr>
          <w:bCs/>
          <w:lang w:val="id-ID"/>
        </w:rPr>
        <w:t xml:space="preserve">Ada pengaruh </w:t>
      </w:r>
      <w:r w:rsidRPr="006C6E42">
        <w:rPr>
          <w:bCs/>
        </w:rPr>
        <w:t xml:space="preserve"> latihan </w:t>
      </w:r>
      <w:r w:rsidRPr="006C6E42">
        <w:rPr>
          <w:bCs/>
          <w:i/>
        </w:rPr>
        <w:t>bench press</w:t>
      </w:r>
      <w:r w:rsidRPr="006C6E42">
        <w:rPr>
          <w:bCs/>
        </w:rPr>
        <w:t xml:space="preserve"> </w:t>
      </w:r>
      <w:r w:rsidRPr="006C6E42">
        <w:rPr>
          <w:bCs/>
          <w:lang w:val="id-ID"/>
        </w:rPr>
        <w:t>dengan koordinasi mata tangan</w:t>
      </w:r>
      <w:r w:rsidRPr="006C6E42">
        <w:rPr>
          <w:bCs/>
        </w:rPr>
        <w:t xml:space="preserve"> terhadap kemampuan pukulan </w:t>
      </w:r>
      <w:r w:rsidRPr="006C6E42">
        <w:rPr>
          <w:bCs/>
          <w:i/>
        </w:rPr>
        <w:t>jab straight</w:t>
      </w:r>
      <w:r w:rsidRPr="006C6E42">
        <w:rPr>
          <w:bCs/>
          <w:lang w:val="id-ID"/>
        </w:rPr>
        <w:t xml:space="preserve"> atlet tinju kategori </w:t>
      </w:r>
      <w:r w:rsidRPr="006C6E42">
        <w:rPr>
          <w:bCs/>
          <w:i/>
          <w:lang w:val="id-ID"/>
        </w:rPr>
        <w:t>youth</w:t>
      </w:r>
      <w:r w:rsidRPr="006C6E42">
        <w:rPr>
          <w:bCs/>
          <w:lang w:val="id-ID"/>
        </w:rPr>
        <w:t xml:space="preserve"> kategori </w:t>
      </w:r>
      <w:r w:rsidRPr="006C6E42">
        <w:rPr>
          <w:bCs/>
          <w:i/>
          <w:lang w:val="id-ID"/>
        </w:rPr>
        <w:t xml:space="preserve">youth </w:t>
      </w:r>
      <w:r w:rsidRPr="006C6E42">
        <w:rPr>
          <w:bCs/>
          <w:lang w:val="id-ID"/>
        </w:rPr>
        <w:t>kabupaten takalar</w:t>
      </w:r>
      <w:r w:rsidR="009F12B3">
        <w:t>, kedua</w:t>
      </w:r>
      <w:r w:rsidR="009F12B3">
        <w:rPr>
          <w:lang w:val="en-US"/>
        </w:rPr>
        <w:t xml:space="preserve"> a</w:t>
      </w:r>
      <w:r w:rsidRPr="006C6E42">
        <w:rPr>
          <w:lang w:val="id-ID"/>
        </w:rPr>
        <w:t xml:space="preserve">da Interaksi </w:t>
      </w:r>
      <w:r w:rsidRPr="006C6E42">
        <w:rPr>
          <w:bCs/>
          <w:lang w:val="id-ID"/>
        </w:rPr>
        <w:t>pengaruh</w:t>
      </w:r>
      <w:r w:rsidRPr="006C6E42">
        <w:rPr>
          <w:bCs/>
        </w:rPr>
        <w:t xml:space="preserve">  latihan </w:t>
      </w:r>
      <w:r w:rsidRPr="006C6E42">
        <w:rPr>
          <w:bCs/>
          <w:i/>
          <w:lang w:val="id-ID"/>
        </w:rPr>
        <w:t>banch press</w:t>
      </w:r>
      <w:r w:rsidRPr="006C6E42">
        <w:rPr>
          <w:bCs/>
        </w:rPr>
        <w:t xml:space="preserve"> </w:t>
      </w:r>
      <w:r w:rsidRPr="006C6E42">
        <w:rPr>
          <w:bCs/>
          <w:lang w:val="id-ID"/>
        </w:rPr>
        <w:t xml:space="preserve">dengan  latihan </w:t>
      </w:r>
      <w:r w:rsidRPr="006C6E42">
        <w:rPr>
          <w:bCs/>
          <w:i/>
          <w:lang w:val="id-ID"/>
        </w:rPr>
        <w:t>dumbell</w:t>
      </w:r>
      <w:r w:rsidRPr="006C6E42">
        <w:rPr>
          <w:bCs/>
          <w:lang w:val="id-ID"/>
        </w:rPr>
        <w:t xml:space="preserve"> pada kelompok koordinasi mata tangan tinggi </w:t>
      </w:r>
      <w:r w:rsidRPr="006C6E42">
        <w:rPr>
          <w:bCs/>
        </w:rPr>
        <w:t xml:space="preserve">terhadap kemampuan pukulan </w:t>
      </w:r>
      <w:r w:rsidRPr="006C6E42">
        <w:rPr>
          <w:bCs/>
          <w:i/>
        </w:rPr>
        <w:t xml:space="preserve">jab straight </w:t>
      </w:r>
      <w:r w:rsidRPr="006C6E42">
        <w:rPr>
          <w:bCs/>
        </w:rPr>
        <w:t>atlet tinju kategori</w:t>
      </w:r>
      <w:r w:rsidRPr="006C6E42">
        <w:rPr>
          <w:bCs/>
          <w:lang w:val="id-ID"/>
        </w:rPr>
        <w:t xml:space="preserve"> </w:t>
      </w:r>
      <w:r w:rsidRPr="006C6E42">
        <w:rPr>
          <w:bCs/>
          <w:i/>
          <w:lang w:val="id-ID"/>
        </w:rPr>
        <w:t xml:space="preserve">youth </w:t>
      </w:r>
      <w:r w:rsidRPr="006C6E42">
        <w:rPr>
          <w:bCs/>
          <w:lang w:val="id-ID"/>
        </w:rPr>
        <w:t>Kabupaten Takalar</w:t>
      </w:r>
      <w:r w:rsidR="009F12B3">
        <w:rPr>
          <w:bCs/>
          <w:lang w:val="en-US"/>
        </w:rPr>
        <w:t>, ketiga a</w:t>
      </w:r>
      <w:r w:rsidRPr="006C6E42">
        <w:rPr>
          <w:bCs/>
          <w:lang w:val="id-ID"/>
        </w:rPr>
        <w:t>da p</w:t>
      </w:r>
      <w:r w:rsidRPr="006C6E42">
        <w:rPr>
          <w:bCs/>
        </w:rPr>
        <w:t>erbedaan</w:t>
      </w:r>
      <w:r w:rsidRPr="006C6E42">
        <w:t xml:space="preserve"> </w:t>
      </w:r>
      <w:r w:rsidRPr="006C6E42">
        <w:rPr>
          <w:bCs/>
          <w:lang w:val="id-ID"/>
        </w:rPr>
        <w:t>pengaruh</w:t>
      </w:r>
      <w:r w:rsidRPr="006C6E42">
        <w:rPr>
          <w:bCs/>
        </w:rPr>
        <w:t xml:space="preserve">  latihan </w:t>
      </w:r>
      <w:r w:rsidRPr="006C6E42">
        <w:rPr>
          <w:bCs/>
          <w:i/>
          <w:lang w:val="id-ID"/>
        </w:rPr>
        <w:t>banch press</w:t>
      </w:r>
      <w:r w:rsidRPr="006C6E42">
        <w:rPr>
          <w:bCs/>
        </w:rPr>
        <w:t xml:space="preserve"> </w:t>
      </w:r>
      <w:r w:rsidRPr="006C6E42">
        <w:rPr>
          <w:bCs/>
          <w:lang w:val="id-ID"/>
        </w:rPr>
        <w:t xml:space="preserve">dengan  latihan </w:t>
      </w:r>
      <w:r w:rsidRPr="006C6E42">
        <w:rPr>
          <w:bCs/>
          <w:i/>
          <w:lang w:val="id-ID"/>
        </w:rPr>
        <w:t>dumbell</w:t>
      </w:r>
      <w:r w:rsidRPr="006C6E42">
        <w:rPr>
          <w:bCs/>
          <w:lang w:val="id-ID"/>
        </w:rPr>
        <w:t xml:space="preserve"> pada kelompok koordinasi mata tangan tinggi </w:t>
      </w:r>
      <w:r w:rsidRPr="006C6E42">
        <w:rPr>
          <w:bCs/>
        </w:rPr>
        <w:t xml:space="preserve">terhadap kemampuan pukulan </w:t>
      </w:r>
      <w:r w:rsidRPr="006C6E42">
        <w:rPr>
          <w:bCs/>
          <w:i/>
        </w:rPr>
        <w:t xml:space="preserve">jab straight </w:t>
      </w:r>
      <w:r w:rsidRPr="006C6E42">
        <w:rPr>
          <w:bCs/>
        </w:rPr>
        <w:t>atlet tinju kategori</w:t>
      </w:r>
      <w:r w:rsidRPr="006C6E42">
        <w:rPr>
          <w:bCs/>
          <w:lang w:val="id-ID"/>
        </w:rPr>
        <w:t xml:space="preserve"> </w:t>
      </w:r>
      <w:r w:rsidRPr="006C6E42">
        <w:rPr>
          <w:bCs/>
          <w:i/>
          <w:lang w:val="id-ID"/>
        </w:rPr>
        <w:t xml:space="preserve">youth </w:t>
      </w:r>
      <w:r w:rsidRPr="006C6E42">
        <w:rPr>
          <w:bCs/>
          <w:lang w:val="id-ID"/>
        </w:rPr>
        <w:t>Kabupaten Takalar. dimana latihan</w:t>
      </w:r>
      <w:r w:rsidRPr="006C6E42">
        <w:rPr>
          <w:bCs/>
          <w:i/>
          <w:lang w:val="id-ID"/>
        </w:rPr>
        <w:t xml:space="preserve"> Bench Press </w:t>
      </w:r>
      <w:r w:rsidRPr="006C6E42">
        <w:rPr>
          <w:bCs/>
          <w:lang w:val="id-ID"/>
        </w:rPr>
        <w:t>kelompok koordinasi tinggi yang terbaik.</w:t>
      </w:r>
      <w:r w:rsidR="009F12B3">
        <w:rPr>
          <w:bCs/>
          <w:lang w:val="en-US"/>
        </w:rPr>
        <w:t xml:space="preserve"> </w:t>
      </w:r>
      <w:proofErr w:type="gramStart"/>
      <w:r w:rsidR="009F12B3">
        <w:t xml:space="preserve">Keempat </w:t>
      </w:r>
      <w:r w:rsidR="009F12B3">
        <w:rPr>
          <w:lang w:val="en-US"/>
        </w:rPr>
        <w:t>a</w:t>
      </w:r>
      <w:r w:rsidRPr="006C6E42">
        <w:rPr>
          <w:lang w:val="id-ID"/>
        </w:rPr>
        <w:t>da p</w:t>
      </w:r>
      <w:r w:rsidRPr="006C6E42">
        <w:rPr>
          <w:bCs/>
        </w:rPr>
        <w:t xml:space="preserve">erbedaan </w:t>
      </w:r>
      <w:r w:rsidRPr="006C6E42">
        <w:t xml:space="preserve">pengaruh latihan </w:t>
      </w:r>
      <w:r w:rsidRPr="006C6E42">
        <w:rPr>
          <w:i/>
        </w:rPr>
        <w:t>bench press</w:t>
      </w:r>
      <w:r w:rsidRPr="006C6E42">
        <w:t xml:space="preserve"> dan latihan </w:t>
      </w:r>
      <w:r w:rsidRPr="006C6E42">
        <w:rPr>
          <w:i/>
        </w:rPr>
        <w:t>dumbell</w:t>
      </w:r>
      <w:r w:rsidRPr="006C6E42">
        <w:t xml:space="preserve"> yang memiliki koordinasi mata </w:t>
      </w:r>
      <w:r w:rsidRPr="006C6E42">
        <w:rPr>
          <w:bCs/>
        </w:rPr>
        <w:t xml:space="preserve">tangan rendah terhadap kemampuan pukulan </w:t>
      </w:r>
      <w:r w:rsidRPr="006C6E42">
        <w:rPr>
          <w:bCs/>
          <w:i/>
        </w:rPr>
        <w:t xml:space="preserve">jab straight </w:t>
      </w:r>
      <w:r w:rsidRPr="006C6E42">
        <w:rPr>
          <w:bCs/>
        </w:rPr>
        <w:t xml:space="preserve">atlet tinju kategori </w:t>
      </w:r>
      <w:r w:rsidRPr="006C6E42">
        <w:rPr>
          <w:bCs/>
          <w:i/>
        </w:rPr>
        <w:t xml:space="preserve">youth </w:t>
      </w:r>
      <w:r w:rsidRPr="006C6E42">
        <w:rPr>
          <w:bCs/>
        </w:rPr>
        <w:t>Kabupaten Takalar</w:t>
      </w:r>
      <w:r w:rsidRPr="006C6E42">
        <w:rPr>
          <w:bCs/>
          <w:lang w:val="id-ID"/>
        </w:rPr>
        <w:t>.</w:t>
      </w:r>
      <w:proofErr w:type="gramEnd"/>
      <w:r w:rsidRPr="006C6E42">
        <w:rPr>
          <w:bCs/>
          <w:lang w:val="id-ID"/>
        </w:rPr>
        <w:t xml:space="preserve"> dimana latihan </w:t>
      </w:r>
      <w:r w:rsidRPr="006C6E42">
        <w:rPr>
          <w:bCs/>
          <w:i/>
          <w:lang w:val="id-ID"/>
        </w:rPr>
        <w:t>Bench Press</w:t>
      </w:r>
      <w:r w:rsidRPr="006C6E42">
        <w:rPr>
          <w:bCs/>
          <w:lang w:val="id-ID"/>
        </w:rPr>
        <w:t xml:space="preserve"> kelompok koordinasi rendah yang terbaik</w:t>
      </w:r>
      <w:r w:rsidR="009F12B3">
        <w:rPr>
          <w:bCs/>
          <w:lang w:val="en-US"/>
        </w:rPr>
        <w:t>.</w:t>
      </w:r>
    </w:p>
    <w:p w:rsidR="0006530C" w:rsidRPr="006C6E42" w:rsidRDefault="00AF5CBF" w:rsidP="008553AB">
      <w:pPr>
        <w:pStyle w:val="Heading2"/>
        <w:keepNext/>
        <w:tabs>
          <w:tab w:val="num" w:pos="360"/>
        </w:tabs>
        <w:spacing w:before="240" w:line="360" w:lineRule="auto"/>
        <w:ind w:left="357" w:hanging="357"/>
        <w:rPr>
          <w:rFonts w:ascii="Times New Roman" w:hAnsi="Times New Roman" w:cs="Times New Roman"/>
        </w:rPr>
      </w:pPr>
      <w:r>
        <w:rPr>
          <w:rFonts w:ascii="Times New Roman" w:hAnsi="Times New Roman" w:cs="Times New Roman"/>
        </w:rPr>
        <w:t>SARAN</w:t>
      </w:r>
    </w:p>
    <w:p w:rsidR="0006530C" w:rsidRPr="006C6E42" w:rsidRDefault="0006530C" w:rsidP="00237295">
      <w:pPr>
        <w:pStyle w:val="BodyTextIndent"/>
        <w:spacing w:line="360" w:lineRule="auto"/>
        <w:ind w:left="0" w:firstLine="720"/>
      </w:pPr>
      <w:r w:rsidRPr="006C6E42">
        <w:t>Berdasarkan kesimpulan hasil penelitian dan implikasi sebagaimana diuraikan di atas maka diketengahkan saran-saran sebagai berikut:</w:t>
      </w:r>
    </w:p>
    <w:p w:rsidR="0006530C" w:rsidRPr="006C6E42" w:rsidRDefault="0006530C" w:rsidP="0006530C">
      <w:pPr>
        <w:pStyle w:val="BodyTextIndent"/>
        <w:numPr>
          <w:ilvl w:val="0"/>
          <w:numId w:val="5"/>
        </w:numPr>
        <w:spacing w:after="0" w:line="360" w:lineRule="auto"/>
      </w:pPr>
      <w:r w:rsidRPr="006C6E42">
        <w:t xml:space="preserve">Karena secara keseluruhan latihan </w:t>
      </w:r>
      <w:r w:rsidRPr="006C6E42">
        <w:rPr>
          <w:i/>
        </w:rPr>
        <w:t>banch press</w:t>
      </w:r>
      <w:r w:rsidRPr="006C6E42">
        <w:t xml:space="preserve"> telah menunjukkan keunggulan sebagai sebuah materi latihan dalam meningkatkan kemampuan</w:t>
      </w:r>
      <w:r w:rsidRPr="006C6E42">
        <w:rPr>
          <w:lang w:val="id-ID"/>
        </w:rPr>
        <w:t xml:space="preserve"> koordinasi</w:t>
      </w:r>
      <w:r w:rsidRPr="006C6E42">
        <w:t xml:space="preserve"> pukulan </w:t>
      </w:r>
      <w:r w:rsidRPr="006C6E42">
        <w:rPr>
          <w:i/>
        </w:rPr>
        <w:t>jab straight</w:t>
      </w:r>
      <w:r w:rsidRPr="006C6E42">
        <w:t xml:space="preserve"> atlet tinju kategori </w:t>
      </w:r>
      <w:r w:rsidRPr="006C6E42">
        <w:rPr>
          <w:i/>
        </w:rPr>
        <w:t>youth</w:t>
      </w:r>
      <w:r w:rsidRPr="006C6E42">
        <w:t xml:space="preserve"> dibanding dengan latihan </w:t>
      </w:r>
      <w:r w:rsidRPr="006C6E42">
        <w:rPr>
          <w:i/>
        </w:rPr>
        <w:t>dumbell</w:t>
      </w:r>
      <w:r w:rsidRPr="006C6E42">
        <w:t xml:space="preserve"> maka bagi para penentu kebijakan, pelatih, peneliti dan atlet dianjurkan untuk memanfaatkan hasil penelitian ini dalam rangka meningkatkan kemampuan</w:t>
      </w:r>
      <w:r w:rsidRPr="006C6E42">
        <w:rPr>
          <w:lang w:val="id-ID"/>
        </w:rPr>
        <w:t xml:space="preserve"> koordinasi</w:t>
      </w:r>
      <w:r w:rsidRPr="006C6E42">
        <w:t xml:space="preserve"> pukulan </w:t>
      </w:r>
      <w:r w:rsidRPr="006C6E42">
        <w:rPr>
          <w:i/>
        </w:rPr>
        <w:t>jab straight</w:t>
      </w:r>
      <w:r w:rsidRPr="006C6E42">
        <w:t xml:space="preserve">. Dengan kata lain latihan </w:t>
      </w:r>
      <w:r w:rsidRPr="006C6E42">
        <w:rPr>
          <w:i/>
        </w:rPr>
        <w:t>banch press</w:t>
      </w:r>
      <w:r w:rsidRPr="006C6E42">
        <w:t xml:space="preserve"> dapat dijadikan sebagai pedoman pelatihan dalam proses </w:t>
      </w:r>
      <w:r w:rsidRPr="006C6E42">
        <w:rPr>
          <w:lang w:val="id-ID"/>
        </w:rPr>
        <w:t>latihan tinju</w:t>
      </w:r>
      <w:r w:rsidRPr="006C6E42">
        <w:t xml:space="preserve">, khususnya </w:t>
      </w:r>
      <w:r w:rsidRPr="006C6E42">
        <w:rPr>
          <w:lang w:val="id-ID"/>
        </w:rPr>
        <w:t>latihan</w:t>
      </w:r>
      <w:r w:rsidRPr="006C6E42">
        <w:t xml:space="preserve"> yang mempunyai karakterisatik yang sama dengan meningkatkan kemampuan</w:t>
      </w:r>
      <w:r w:rsidRPr="006C6E42">
        <w:rPr>
          <w:lang w:val="id-ID"/>
        </w:rPr>
        <w:t xml:space="preserve"> </w:t>
      </w:r>
      <w:r w:rsidRPr="006C6E42">
        <w:t xml:space="preserve">pukulan </w:t>
      </w:r>
      <w:r w:rsidRPr="006C6E42">
        <w:rPr>
          <w:i/>
        </w:rPr>
        <w:t>jab straight</w:t>
      </w:r>
      <w:r w:rsidRPr="006C6E42">
        <w:t xml:space="preserve"> atlet tinju kategori </w:t>
      </w:r>
      <w:r w:rsidRPr="006C6E42">
        <w:rPr>
          <w:i/>
        </w:rPr>
        <w:t>youth</w:t>
      </w:r>
      <w:r w:rsidRPr="006C6E42">
        <w:t xml:space="preserve">, selain itu juga disarankan untuk mempertimbangkan faktor </w:t>
      </w:r>
      <w:r w:rsidRPr="006C6E42">
        <w:rPr>
          <w:lang w:val="id-ID"/>
        </w:rPr>
        <w:t>koordinasi mata tangan</w:t>
      </w:r>
      <w:r w:rsidRPr="006C6E42">
        <w:t xml:space="preserve"> dalam proses </w:t>
      </w:r>
      <w:r w:rsidRPr="006C6E42">
        <w:rPr>
          <w:lang w:val="id-ID"/>
        </w:rPr>
        <w:t>latihan tinju</w:t>
      </w:r>
      <w:r w:rsidRPr="006C6E42">
        <w:t>.</w:t>
      </w:r>
    </w:p>
    <w:p w:rsidR="0006530C" w:rsidRPr="006C6E42" w:rsidRDefault="0006530C" w:rsidP="0006530C">
      <w:pPr>
        <w:pStyle w:val="BodyTextIndent"/>
        <w:numPr>
          <w:ilvl w:val="0"/>
          <w:numId w:val="5"/>
        </w:numPr>
        <w:spacing w:after="0" w:line="360" w:lineRule="auto"/>
      </w:pPr>
      <w:r w:rsidRPr="006C6E42">
        <w:t xml:space="preserve">Dalam penelitian ini ditemukan bahwa pemanfaatan koordinasi mata tangan dalam materi latihan ternyata koordinasi mata tangan tinggi lebih baik dibanding dengan koordinasi mata tangan rendah baik pada latihan </w:t>
      </w:r>
      <w:r w:rsidRPr="006C6E42">
        <w:rPr>
          <w:i/>
        </w:rPr>
        <w:t>banch press</w:t>
      </w:r>
      <w:r w:rsidRPr="006C6E42">
        <w:t xml:space="preserve"> maupun pada latihan </w:t>
      </w:r>
      <w:r w:rsidRPr="006C6E42">
        <w:rPr>
          <w:i/>
        </w:rPr>
        <w:t>dumbell</w:t>
      </w:r>
      <w:r w:rsidRPr="006C6E42">
        <w:t xml:space="preserve"> pada kelompok</w:t>
      </w:r>
      <w:r w:rsidRPr="006C6E42">
        <w:rPr>
          <w:rStyle w:val="BodytextItalic"/>
          <w:rFonts w:ascii="Times New Roman" w:hAnsi="Times New Roman" w:cs="Times New Roman"/>
          <w:szCs w:val="24"/>
        </w:rPr>
        <w:t xml:space="preserve"> </w:t>
      </w:r>
      <w:r w:rsidRPr="006C6E42">
        <w:rPr>
          <w:rStyle w:val="BodytextItalic"/>
          <w:rFonts w:ascii="Times New Roman" w:hAnsi="Times New Roman" w:cs="Times New Roman"/>
          <w:i w:val="0"/>
          <w:szCs w:val="24"/>
        </w:rPr>
        <w:t>koordinasi mata tangan</w:t>
      </w:r>
      <w:r w:rsidRPr="006C6E42">
        <w:t xml:space="preserve"> tinggi, sehubungan dengan itu dianjurkan kepada </w:t>
      </w:r>
      <w:r w:rsidRPr="006C6E42">
        <w:rPr>
          <w:lang w:val="id-ID"/>
        </w:rPr>
        <w:t>pelatih</w:t>
      </w:r>
      <w:r w:rsidRPr="006C6E42">
        <w:t xml:space="preserve"> khususnya </w:t>
      </w:r>
      <w:r w:rsidRPr="006C6E42">
        <w:rPr>
          <w:lang w:val="id-ID"/>
        </w:rPr>
        <w:t>pelatih tinju</w:t>
      </w:r>
      <w:r w:rsidRPr="006C6E42">
        <w:t xml:space="preserve"> agar memanfaatkan koordinasi </w:t>
      </w:r>
      <w:r w:rsidRPr="006C6E42">
        <w:lastRenderedPageBreak/>
        <w:t xml:space="preserve">mata tangan tinggi dalam materi </w:t>
      </w:r>
      <w:r w:rsidRPr="006C6E42">
        <w:rPr>
          <w:lang w:val="id-ID"/>
        </w:rPr>
        <w:t>latihan</w:t>
      </w:r>
      <w:r w:rsidRPr="006C6E42">
        <w:t>nya khususnya yang memiliki karakteristik yang sama dengan materi latihan ini.</w:t>
      </w:r>
    </w:p>
    <w:p w:rsidR="0006530C" w:rsidRPr="006C6E42" w:rsidRDefault="0006530C" w:rsidP="0006530C">
      <w:pPr>
        <w:pStyle w:val="BodyTextIndent"/>
        <w:numPr>
          <w:ilvl w:val="0"/>
          <w:numId w:val="5"/>
        </w:numPr>
        <w:spacing w:after="0" w:line="360" w:lineRule="auto"/>
      </w:pPr>
      <w:r w:rsidRPr="006C6E42">
        <w:t xml:space="preserve">Dalam penelitian ini ditemukan bahwa latihan </w:t>
      </w:r>
      <w:r w:rsidRPr="006C6E42">
        <w:rPr>
          <w:i/>
        </w:rPr>
        <w:t>dumbell</w:t>
      </w:r>
      <w:r w:rsidRPr="006C6E42">
        <w:t xml:space="preserve"> juga mempunyai pengaruh yang signifikan terhadap kemampuan</w:t>
      </w:r>
      <w:r w:rsidRPr="006C6E42">
        <w:rPr>
          <w:lang w:val="id-ID"/>
        </w:rPr>
        <w:t xml:space="preserve"> koordinasi</w:t>
      </w:r>
      <w:r w:rsidRPr="006C6E42">
        <w:t xml:space="preserve"> pukulan </w:t>
      </w:r>
      <w:r w:rsidRPr="006C6E42">
        <w:rPr>
          <w:i/>
        </w:rPr>
        <w:t>jab straight</w:t>
      </w:r>
      <w:r w:rsidRPr="006C6E42">
        <w:rPr>
          <w:rStyle w:val="BodytextItalic"/>
          <w:rFonts w:ascii="Times New Roman" w:hAnsi="Times New Roman" w:cs="Times New Roman"/>
          <w:szCs w:val="24"/>
        </w:rPr>
        <w:t>,</w:t>
      </w:r>
      <w:r w:rsidRPr="006C6E42">
        <w:t xml:space="preserve"> maka sehubungan dengan itu kepada para pelatih khususnya pelatih tinju kiranya dapat memberikan variasi materi latihan antara latihan </w:t>
      </w:r>
      <w:r w:rsidRPr="006C6E42">
        <w:rPr>
          <w:i/>
        </w:rPr>
        <w:t>dumbell</w:t>
      </w:r>
      <w:r w:rsidRPr="006C6E42">
        <w:t xml:space="preserve"> dengan latihan </w:t>
      </w:r>
      <w:r w:rsidRPr="006C6E42">
        <w:rPr>
          <w:i/>
        </w:rPr>
        <w:t>banch press</w:t>
      </w:r>
      <w:r w:rsidRPr="006C6E42">
        <w:t xml:space="preserve"> sesuai dengan karakteristik </w:t>
      </w:r>
      <w:r w:rsidRPr="006C6E42">
        <w:rPr>
          <w:lang w:val="id-ID"/>
        </w:rPr>
        <w:t>atlet</w:t>
      </w:r>
      <w:r w:rsidRPr="006C6E42">
        <w:t>.</w:t>
      </w:r>
    </w:p>
    <w:p w:rsidR="0006530C" w:rsidRPr="006C6E42" w:rsidRDefault="0006530C" w:rsidP="0006530C">
      <w:pPr>
        <w:pStyle w:val="BodyTextIndent"/>
        <w:numPr>
          <w:ilvl w:val="0"/>
          <w:numId w:val="5"/>
        </w:numPr>
        <w:spacing w:after="0" w:line="360" w:lineRule="auto"/>
      </w:pPr>
      <w:r w:rsidRPr="006C6E42">
        <w:t xml:space="preserve">Oleh karena tingkat koordinasi mata tangan yang tinggi memiliki keunggulan baik diterapkan pada materi latihan </w:t>
      </w:r>
      <w:r w:rsidRPr="006C6E42">
        <w:rPr>
          <w:i/>
          <w:lang w:val="id-ID"/>
        </w:rPr>
        <w:t>bench press</w:t>
      </w:r>
      <w:r w:rsidRPr="006C6E42">
        <w:t xml:space="preserve"> maupun latihan </w:t>
      </w:r>
      <w:r w:rsidRPr="006C6E42">
        <w:rPr>
          <w:i/>
        </w:rPr>
        <w:t>dumbell</w:t>
      </w:r>
      <w:r w:rsidRPr="006C6E42">
        <w:t xml:space="preserve"> dalam meningkatkan kemampuan pukulan </w:t>
      </w:r>
      <w:r w:rsidRPr="006C6E42">
        <w:rPr>
          <w:i/>
        </w:rPr>
        <w:t>jab straight</w:t>
      </w:r>
      <w:r w:rsidRPr="006C6E42">
        <w:t xml:space="preserve"> atlet tinju kategori </w:t>
      </w:r>
      <w:r w:rsidRPr="006C6E42">
        <w:rPr>
          <w:i/>
        </w:rPr>
        <w:t>youth</w:t>
      </w:r>
      <w:r w:rsidRPr="006C6E42">
        <w:t xml:space="preserve">, maka dianjurkan bagi para pelatih khususnya pelatih tinju untuk terlebih dahulu meneliti dan mengklasifikasi </w:t>
      </w:r>
      <w:r w:rsidRPr="006C6E42">
        <w:rPr>
          <w:lang w:val="id-ID"/>
        </w:rPr>
        <w:t>koordinasi mata tangan</w:t>
      </w:r>
      <w:r w:rsidRPr="006C6E42">
        <w:rPr>
          <w:rStyle w:val="BodytextItalic"/>
          <w:rFonts w:ascii="Times New Roman" w:hAnsi="Times New Roman" w:cs="Times New Roman"/>
          <w:i w:val="0"/>
          <w:szCs w:val="24"/>
        </w:rPr>
        <w:t>nya</w:t>
      </w:r>
      <w:r w:rsidRPr="006C6E42">
        <w:t xml:space="preserve"> sebelum menerapkan pendekatan materi latihan.</w:t>
      </w:r>
    </w:p>
    <w:p w:rsidR="0006530C" w:rsidRPr="006C6E42" w:rsidRDefault="0006530C" w:rsidP="0006530C">
      <w:pPr>
        <w:pStyle w:val="BodyTextIndent"/>
        <w:numPr>
          <w:ilvl w:val="0"/>
          <w:numId w:val="5"/>
        </w:numPr>
        <w:spacing w:after="0" w:line="360" w:lineRule="auto"/>
      </w:pPr>
      <w:r w:rsidRPr="006C6E42">
        <w:rPr>
          <w:bCs/>
          <w:lang w:val="id-ID"/>
        </w:rPr>
        <w:t xml:space="preserve">Petinju yang memiliki koordinasi mata tangan tinggi lebih cocok jika dilatih dengan metode latihan </w:t>
      </w:r>
      <w:r w:rsidRPr="006C6E42">
        <w:rPr>
          <w:bCs/>
          <w:i/>
          <w:lang w:val="id-ID"/>
        </w:rPr>
        <w:t>Bench Press</w:t>
      </w:r>
      <w:r w:rsidRPr="006C6E42">
        <w:rPr>
          <w:i/>
          <w:lang w:val="id-ID"/>
        </w:rPr>
        <w:t xml:space="preserve">. </w:t>
      </w:r>
      <w:r w:rsidRPr="006C6E42">
        <w:rPr>
          <w:lang w:val="id-ID"/>
        </w:rPr>
        <w:t>sedangkan</w:t>
      </w:r>
      <w:r w:rsidRPr="006C6E42">
        <w:rPr>
          <w:i/>
          <w:lang w:val="id-ID"/>
        </w:rPr>
        <w:t xml:space="preserve"> </w:t>
      </w:r>
      <w:r w:rsidRPr="006C6E42">
        <w:rPr>
          <w:lang w:val="id-ID"/>
        </w:rPr>
        <w:t xml:space="preserve">petinju yang memiliki koordinasi mata tangan rendah lebih cocok jika dilatih dengan metode latihan Bench Press, </w:t>
      </w:r>
    </w:p>
    <w:p w:rsidR="0006530C" w:rsidRPr="006C6E42" w:rsidRDefault="0006530C" w:rsidP="0006530C">
      <w:pPr>
        <w:pStyle w:val="BodyTextIndent"/>
        <w:numPr>
          <w:ilvl w:val="0"/>
          <w:numId w:val="5"/>
        </w:numPr>
        <w:spacing w:after="0" w:line="360" w:lineRule="auto"/>
      </w:pPr>
      <w:r w:rsidRPr="006C6E42">
        <w:rPr>
          <w:lang w:val="id-ID"/>
        </w:rPr>
        <w:t xml:space="preserve">Dari artikel jurnal penelitian </w:t>
      </w:r>
      <w:r w:rsidRPr="006C6E42">
        <w:rPr>
          <w:i/>
          <w:lang w:val="id-ID"/>
        </w:rPr>
        <w:t>(</w:t>
      </w:r>
      <w:hyperlink r:id="rId9" w:history="1">
        <w:r w:rsidRPr="006C6E42">
          <w:rPr>
            <w:rStyle w:val="Hyperlink"/>
            <w:i/>
            <w:color w:val="auto"/>
            <w:u w:val="none"/>
            <w:lang w:val="id-ID"/>
          </w:rPr>
          <w:t>www.dunia</w:t>
        </w:r>
      </w:hyperlink>
      <w:r w:rsidRPr="006C6E42">
        <w:rPr>
          <w:i/>
          <w:lang w:val="id-ID"/>
        </w:rPr>
        <w:t xml:space="preserve"> Fitness.com),</w:t>
      </w:r>
      <w:r w:rsidRPr="006C6E42">
        <w:rPr>
          <w:lang w:val="id-ID"/>
        </w:rPr>
        <w:t xml:space="preserve"> manfaat Latihan Bench Press </w:t>
      </w:r>
      <w:r w:rsidRPr="006C6E42">
        <w:t>tak hanya melatih satu bagian otot saja, melainkan tiga otot sekaligus. Lebih dari itu, latihan bench press juga berguna untuk melatih serabut otot yang berada</w:t>
      </w:r>
      <w:r w:rsidRPr="006C6E42">
        <w:rPr>
          <w:lang w:val="id-ID"/>
        </w:rPr>
        <w:t xml:space="preserve"> </w:t>
      </w:r>
      <w:r w:rsidRPr="006C6E42">
        <w:t xml:space="preserve">di sekitar persendian bahu. Hal ini berguna untuk meningkatkan stabilitas dan </w:t>
      </w:r>
      <w:hyperlink r:id="rId10" w:history="1">
        <w:r w:rsidRPr="006C6E42">
          <w:rPr>
            <w:rStyle w:val="Hyperlink"/>
            <w:color w:val="auto"/>
            <w:u w:val="none"/>
          </w:rPr>
          <w:t>cedera pada bahu</w:t>
        </w:r>
      </w:hyperlink>
      <w:r w:rsidRPr="006C6E42">
        <w:t>, baik saat melakukan latihan ataupun saat melakukan aktivitas harian yang melibatkan persendian bahu. baik saat melakukan latihan ataupun saat melakukan aktivitas harian yang melibatkan persendian bahu.</w:t>
      </w:r>
      <w:r w:rsidRPr="006C6E42">
        <w:rPr>
          <w:lang w:val="id-ID"/>
        </w:rPr>
        <w:t xml:space="preserve">selain itu, </w:t>
      </w:r>
      <w:r w:rsidRPr="006C6E42">
        <w:t xml:space="preserve">Sebuah penelitian yang dipublikasikan di </w:t>
      </w:r>
      <w:r w:rsidRPr="006C6E42">
        <w:rPr>
          <w:rStyle w:val="Emphasis"/>
        </w:rPr>
        <w:t>European Journal of Applied Physiology</w:t>
      </w:r>
      <w:r w:rsidRPr="006C6E42">
        <w:rPr>
          <w:rStyle w:val="Emphasis"/>
          <w:lang w:val="id-ID"/>
        </w:rPr>
        <w:t xml:space="preserve"> </w:t>
      </w:r>
      <w:r w:rsidRPr="006C6E42">
        <w:t>menemukan bahwa melontarkan lebih cepat</w:t>
      </w:r>
      <w:r w:rsidRPr="006C6E42">
        <w:rPr>
          <w:lang w:val="id-ID"/>
        </w:rPr>
        <w:t xml:space="preserve"> Bench Press</w:t>
      </w:r>
      <w:r w:rsidRPr="006C6E42">
        <w:t xml:space="preserve"> sangat mungkin memberikan hasil lebih besar dalam perkembangan otot dari</w:t>
      </w:r>
      <w:r w:rsidR="007121D8">
        <w:t xml:space="preserve"> </w:t>
      </w:r>
      <w:r w:rsidRPr="006C6E42">
        <w:t>apada melontarkan dengan lambat.</w:t>
      </w:r>
      <w:r w:rsidRPr="006C6E42">
        <w:rPr>
          <w:lang w:val="id-ID"/>
        </w:rPr>
        <w:t xml:space="preserve">  </w:t>
      </w:r>
    </w:p>
    <w:p w:rsidR="0006530C" w:rsidRPr="006C6E42" w:rsidRDefault="0006530C" w:rsidP="0006530C">
      <w:pPr>
        <w:pStyle w:val="BodyTextIndent"/>
        <w:numPr>
          <w:ilvl w:val="0"/>
          <w:numId w:val="5"/>
        </w:numPr>
        <w:spacing w:after="0" w:line="360" w:lineRule="auto"/>
      </w:pPr>
      <w:r w:rsidRPr="006C6E42">
        <w:t>Tujuan penelitian ini terbatas pada penelusuran pengaruh dua pendekatan materi latihan dan dua tingkat koordinasi mata tangan</w:t>
      </w:r>
      <w:r w:rsidRPr="006C6E42">
        <w:rPr>
          <w:rStyle w:val="BodytextItalic"/>
          <w:rFonts w:ascii="Times New Roman" w:hAnsi="Times New Roman" w:cs="Times New Roman"/>
          <w:i w:val="0"/>
          <w:szCs w:val="24"/>
        </w:rPr>
        <w:t xml:space="preserve"> serta koordinasi mata tangan</w:t>
      </w:r>
      <w:r w:rsidRPr="006C6E42">
        <w:t xml:space="preserve"> terhadap hasil kemampuan pukulan</w:t>
      </w:r>
      <w:r w:rsidRPr="006C6E42">
        <w:rPr>
          <w:i/>
        </w:rPr>
        <w:t xml:space="preserve"> jab straight</w:t>
      </w:r>
      <w:r w:rsidRPr="006C6E42">
        <w:rPr>
          <w:rStyle w:val="BodytextItalic"/>
          <w:rFonts w:ascii="Times New Roman" w:hAnsi="Times New Roman" w:cs="Times New Roman"/>
          <w:szCs w:val="24"/>
        </w:rPr>
        <w:t>,</w:t>
      </w:r>
      <w:r w:rsidRPr="006C6E42">
        <w:t xml:space="preserve"> oleh karena itu sebagai tindak lanjutan dapat dilakukan bentuk materi latihan sejenis, akan tetapi dengan melibatkan unsur dan potensi lain.</w:t>
      </w:r>
    </w:p>
    <w:p w:rsidR="0006530C" w:rsidRPr="006C6E42" w:rsidRDefault="0006530C" w:rsidP="0006530C">
      <w:pPr>
        <w:pStyle w:val="BodyTextIndent"/>
        <w:numPr>
          <w:ilvl w:val="0"/>
          <w:numId w:val="5"/>
        </w:numPr>
        <w:spacing w:after="0" w:line="360" w:lineRule="auto"/>
      </w:pPr>
      <w:r w:rsidRPr="006C6E42">
        <w:t>Dalam penelitian ini menggabungkan dua instrumen penilaian yaitu peningkatan kemampuan</w:t>
      </w:r>
      <w:r w:rsidRPr="006C6E42">
        <w:rPr>
          <w:lang w:val="id-ID"/>
        </w:rPr>
        <w:t xml:space="preserve"> koordinasi mata tangan</w:t>
      </w:r>
      <w:r w:rsidRPr="006C6E42">
        <w:t xml:space="preserve"> pukulan </w:t>
      </w:r>
      <w:r w:rsidRPr="006C6E42">
        <w:rPr>
          <w:i/>
        </w:rPr>
        <w:t>jab straight</w:t>
      </w:r>
      <w:r w:rsidRPr="006C6E42">
        <w:t xml:space="preserve"> dan hasil sebagai produk, sehubungan dengan itu maka dianjurkan kepada pelatih agar dalam </w:t>
      </w:r>
      <w:r w:rsidRPr="006C6E42">
        <w:rPr>
          <w:lang w:val="id-ID"/>
        </w:rPr>
        <w:t>memberi latihan</w:t>
      </w:r>
      <w:r w:rsidRPr="006C6E42">
        <w:t xml:space="preserve"> </w:t>
      </w:r>
      <w:r w:rsidRPr="006C6E42">
        <w:lastRenderedPageBreak/>
        <w:t>atletnya senantiasa memperhatikan kemampuan</w:t>
      </w:r>
      <w:r w:rsidRPr="006C6E42">
        <w:rPr>
          <w:lang w:val="id-ID"/>
        </w:rPr>
        <w:t xml:space="preserve"> koordinasi</w:t>
      </w:r>
      <w:r w:rsidRPr="006C6E42">
        <w:t xml:space="preserve"> pukulan </w:t>
      </w:r>
      <w:r w:rsidRPr="006C6E42">
        <w:rPr>
          <w:i/>
        </w:rPr>
        <w:t>jab straight</w:t>
      </w:r>
      <w:r w:rsidRPr="006C6E42">
        <w:rPr>
          <w:i/>
          <w:lang w:val="id-ID"/>
        </w:rPr>
        <w:t xml:space="preserve"> </w:t>
      </w:r>
      <w:r w:rsidRPr="006C6E42">
        <w:t xml:space="preserve">nya sebagai hasil akhir </w:t>
      </w:r>
      <w:r w:rsidRPr="006C6E42">
        <w:rPr>
          <w:lang w:val="id-ID"/>
        </w:rPr>
        <w:t>dalam latihan</w:t>
      </w:r>
      <w:r w:rsidRPr="006C6E42">
        <w:t>.</w:t>
      </w:r>
    </w:p>
    <w:p w:rsidR="0006530C" w:rsidRPr="006C6E42" w:rsidRDefault="0006530C" w:rsidP="0006530C">
      <w:pPr>
        <w:pStyle w:val="BodyTextIndent"/>
        <w:numPr>
          <w:ilvl w:val="0"/>
          <w:numId w:val="5"/>
        </w:numPr>
        <w:spacing w:after="0" w:line="360" w:lineRule="auto"/>
      </w:pPr>
      <w:r w:rsidRPr="006C6E42">
        <w:t>Perlunya dilakukan penelitian lanjutan dengan menambahkan variabel dan me</w:t>
      </w:r>
      <w:r w:rsidRPr="006C6E42">
        <w:rPr>
          <w:lang w:val="id-ID"/>
        </w:rPr>
        <w:t>milih</w:t>
      </w:r>
      <w:r w:rsidRPr="006C6E42">
        <w:t xml:space="preserve"> variabel kategori atau atribut yang lainnya.</w:t>
      </w:r>
    </w:p>
    <w:p w:rsidR="0006530C" w:rsidRPr="006C6E42" w:rsidRDefault="0006530C" w:rsidP="0006530C">
      <w:pPr>
        <w:pStyle w:val="BodyTextIndent"/>
        <w:numPr>
          <w:ilvl w:val="0"/>
          <w:numId w:val="5"/>
        </w:numPr>
        <w:spacing w:after="0" w:line="360" w:lineRule="auto"/>
      </w:pPr>
      <w:r w:rsidRPr="006C6E42">
        <w:t>Penelitian ini dilakukan terhadap atlet tinju kategori</w:t>
      </w:r>
      <w:r w:rsidRPr="006C6E42">
        <w:rPr>
          <w:i/>
        </w:rPr>
        <w:t xml:space="preserve"> youth </w:t>
      </w:r>
      <w:r w:rsidRPr="006C6E42">
        <w:t>Kabupaten Takalar</w:t>
      </w:r>
      <w:r w:rsidRPr="006C6E42">
        <w:rPr>
          <w:lang w:val="fi-FI"/>
        </w:rPr>
        <w:t xml:space="preserve"> yang laki-laki dan tidak melibatkan atlet perempuan. Karena kemampuan </w:t>
      </w:r>
      <w:r w:rsidRPr="006C6E42">
        <w:rPr>
          <w:lang w:val="id-ID"/>
        </w:rPr>
        <w:t>koordinasi</w:t>
      </w:r>
      <w:r w:rsidRPr="006C6E42">
        <w:rPr>
          <w:lang w:val="fi-FI"/>
        </w:rPr>
        <w:t xml:space="preserve"> pukulan </w:t>
      </w:r>
      <w:r w:rsidRPr="006C6E42">
        <w:rPr>
          <w:i/>
          <w:lang w:val="fi-FI"/>
        </w:rPr>
        <w:t>jab straight</w:t>
      </w:r>
      <w:r w:rsidRPr="006C6E42">
        <w:rPr>
          <w:lang w:val="fi-FI"/>
        </w:rPr>
        <w:t xml:space="preserve"> diperlukan juga oleh atlet perempuan, maka sebaiknya juga dilakukan penelitian serupa dengan menggunakan sampel perempuan.</w:t>
      </w:r>
    </w:p>
    <w:p w:rsidR="0006530C" w:rsidRPr="006C6E42" w:rsidRDefault="0006530C" w:rsidP="0006530C">
      <w:pPr>
        <w:pStyle w:val="BodyTextIndent"/>
        <w:spacing w:line="360" w:lineRule="auto"/>
        <w:ind w:firstLine="0"/>
        <w:rPr>
          <w:lang w:val="id-ID"/>
        </w:rPr>
      </w:pPr>
    </w:p>
    <w:p w:rsidR="009116EF" w:rsidRPr="006C6E42" w:rsidRDefault="009116EF" w:rsidP="009116EF">
      <w:pPr>
        <w:autoSpaceDE w:val="0"/>
        <w:autoSpaceDN w:val="0"/>
        <w:adjustRightInd w:val="0"/>
        <w:spacing w:line="360" w:lineRule="auto"/>
        <w:ind w:firstLine="0"/>
        <w:rPr>
          <w:b/>
        </w:rPr>
      </w:pPr>
    </w:p>
    <w:p w:rsidR="009116EF" w:rsidRPr="006C6E42" w:rsidRDefault="009116EF" w:rsidP="009116EF">
      <w:pPr>
        <w:autoSpaceDE w:val="0"/>
        <w:autoSpaceDN w:val="0"/>
        <w:adjustRightInd w:val="0"/>
        <w:spacing w:line="360" w:lineRule="auto"/>
        <w:ind w:firstLine="0"/>
        <w:rPr>
          <w:b/>
        </w:rPr>
      </w:pPr>
      <w:r w:rsidRPr="006C6E42">
        <w:rPr>
          <w:b/>
        </w:rPr>
        <w:t xml:space="preserve">DAFTAR PUSTAKA </w:t>
      </w:r>
    </w:p>
    <w:p w:rsidR="009116EF" w:rsidRPr="006C6E42" w:rsidRDefault="009116EF" w:rsidP="009116EF">
      <w:pPr>
        <w:pStyle w:val="References"/>
        <w:tabs>
          <w:tab w:val="num" w:pos="360"/>
        </w:tabs>
        <w:overflowPunct w:val="0"/>
        <w:autoSpaceDE w:val="0"/>
        <w:autoSpaceDN w:val="0"/>
        <w:adjustRightInd w:val="0"/>
        <w:spacing w:before="0" w:after="80" w:line="240" w:lineRule="auto"/>
        <w:ind w:left="360" w:hanging="360"/>
        <w:textAlignment w:val="baseline"/>
      </w:pPr>
    </w:p>
    <w:p w:rsidR="00C3522A" w:rsidRDefault="00C3522A" w:rsidP="00AF5CBF">
      <w:pPr>
        <w:autoSpaceDE w:val="0"/>
        <w:autoSpaceDN w:val="0"/>
        <w:adjustRightInd w:val="0"/>
        <w:spacing w:line="360" w:lineRule="auto"/>
        <w:ind w:firstLine="0"/>
        <w:rPr>
          <w:lang w:val="en-US"/>
        </w:rPr>
      </w:pPr>
      <w:r w:rsidRPr="0031589E">
        <w:rPr>
          <w:lang w:val="id-ID"/>
        </w:rPr>
        <w:t>Basarah</w:t>
      </w:r>
      <w:r w:rsidRPr="0031589E">
        <w:t xml:space="preserve">, </w:t>
      </w:r>
      <w:r w:rsidRPr="0031589E">
        <w:rPr>
          <w:lang w:val="id-ID"/>
        </w:rPr>
        <w:t>Saleh</w:t>
      </w:r>
      <w:r w:rsidRPr="0031589E">
        <w:t>.</w:t>
      </w:r>
      <w:r w:rsidRPr="0031589E">
        <w:rPr>
          <w:lang w:val="id-ID"/>
        </w:rPr>
        <w:t xml:space="preserve"> 1989.</w:t>
      </w:r>
      <w:r w:rsidRPr="0031589E">
        <w:t xml:space="preserve"> </w:t>
      </w:r>
      <w:r w:rsidRPr="0031589E">
        <w:rPr>
          <w:i/>
          <w:lang w:val="id-ID"/>
        </w:rPr>
        <w:t>Olahraga Tinju di Indonesia</w:t>
      </w:r>
      <w:r w:rsidRPr="0031589E">
        <w:rPr>
          <w:i/>
        </w:rPr>
        <w:t xml:space="preserve">. </w:t>
      </w:r>
      <w:r w:rsidRPr="0031589E">
        <w:rPr>
          <w:lang w:val="id-ID"/>
        </w:rPr>
        <w:t>Jakarta</w:t>
      </w:r>
      <w:r w:rsidRPr="0031589E">
        <w:t xml:space="preserve">: </w:t>
      </w:r>
      <w:r w:rsidRPr="0031589E">
        <w:rPr>
          <w:lang w:val="id-ID"/>
        </w:rPr>
        <w:t>CV. Gunung Mulia Jaya.</w:t>
      </w:r>
    </w:p>
    <w:p w:rsidR="000409A6" w:rsidRDefault="000409A6" w:rsidP="00AF5CBF">
      <w:pPr>
        <w:autoSpaceDE w:val="0"/>
        <w:autoSpaceDN w:val="0"/>
        <w:adjustRightInd w:val="0"/>
        <w:spacing w:line="360" w:lineRule="auto"/>
        <w:ind w:firstLine="0"/>
        <w:rPr>
          <w:szCs w:val="24"/>
          <w:lang w:val="en-US" w:eastAsia="id-ID"/>
        </w:rPr>
      </w:pPr>
    </w:p>
    <w:p w:rsidR="00AF5CBF" w:rsidRPr="000409A6" w:rsidRDefault="000409A6" w:rsidP="00AF5CBF">
      <w:pPr>
        <w:autoSpaceDE w:val="0"/>
        <w:autoSpaceDN w:val="0"/>
        <w:adjustRightInd w:val="0"/>
        <w:spacing w:line="360" w:lineRule="auto"/>
        <w:ind w:firstLine="0"/>
        <w:rPr>
          <w:lang w:val="en-US"/>
        </w:rPr>
      </w:pPr>
      <w:r>
        <w:rPr>
          <w:szCs w:val="24"/>
          <w:lang w:val="en-US" w:eastAsia="id-ID"/>
        </w:rPr>
        <w:t xml:space="preserve">Evans, Nick.  </w:t>
      </w:r>
      <w:r w:rsidR="00AF5CBF">
        <w:rPr>
          <w:szCs w:val="24"/>
          <w:lang w:val="en-US" w:eastAsia="id-ID"/>
        </w:rPr>
        <w:t>2007.</w:t>
      </w:r>
      <w:r>
        <w:rPr>
          <w:szCs w:val="24"/>
          <w:lang w:val="en-US" w:eastAsia="id-ID"/>
        </w:rPr>
        <w:t xml:space="preserve"> </w:t>
      </w:r>
      <w:r w:rsidR="009F12B3">
        <w:rPr>
          <w:szCs w:val="24"/>
          <w:lang w:val="en-US" w:eastAsia="id-ID"/>
        </w:rPr>
        <w:t>Bodyb</w:t>
      </w:r>
      <w:r w:rsidR="00AF5CBF" w:rsidRPr="00AF5CBF">
        <w:rPr>
          <w:i/>
          <w:szCs w:val="24"/>
          <w:lang w:val="id-ID" w:eastAsia="id-ID"/>
        </w:rPr>
        <w:t>uilding Anatomy</w:t>
      </w:r>
      <w:r>
        <w:rPr>
          <w:i/>
          <w:szCs w:val="24"/>
          <w:lang w:val="en-US" w:eastAsia="id-ID"/>
        </w:rPr>
        <w:t xml:space="preserve">. </w:t>
      </w:r>
      <w:r>
        <w:rPr>
          <w:szCs w:val="24"/>
          <w:lang w:val="en-US" w:eastAsia="id-ID"/>
        </w:rPr>
        <w:t xml:space="preserve">United </w:t>
      </w:r>
      <w:proofErr w:type="gramStart"/>
      <w:r>
        <w:rPr>
          <w:szCs w:val="24"/>
          <w:lang w:val="en-US" w:eastAsia="id-ID"/>
        </w:rPr>
        <w:t>States :</w:t>
      </w:r>
      <w:proofErr w:type="gramEnd"/>
      <w:r>
        <w:rPr>
          <w:szCs w:val="24"/>
          <w:lang w:val="en-US" w:eastAsia="id-ID"/>
        </w:rPr>
        <w:t xml:space="preserve"> United Graphics</w:t>
      </w:r>
    </w:p>
    <w:p w:rsidR="00C3522A" w:rsidRPr="00882D3F" w:rsidRDefault="00C3522A" w:rsidP="00AF5CBF">
      <w:pPr>
        <w:autoSpaceDE w:val="0"/>
        <w:autoSpaceDN w:val="0"/>
        <w:adjustRightInd w:val="0"/>
        <w:spacing w:line="360" w:lineRule="auto"/>
      </w:pPr>
    </w:p>
    <w:p w:rsidR="00C3522A" w:rsidRDefault="00C3522A" w:rsidP="00AF5CBF">
      <w:pPr>
        <w:autoSpaceDE w:val="0"/>
        <w:autoSpaceDN w:val="0"/>
        <w:adjustRightInd w:val="0"/>
        <w:spacing w:line="360" w:lineRule="auto"/>
        <w:ind w:left="1134" w:hanging="1134"/>
      </w:pPr>
      <w:r>
        <w:rPr>
          <w:lang w:val="id-ID"/>
        </w:rPr>
        <w:t>Bompa &amp; Haff. 2009. Periodization ( Theory and Methodology of Training). United States of Amerika : Hunt Publishing Company</w:t>
      </w:r>
    </w:p>
    <w:p w:rsidR="00C3522A" w:rsidRPr="00882D3F" w:rsidRDefault="00C3522A" w:rsidP="00AF5CBF">
      <w:pPr>
        <w:autoSpaceDE w:val="0"/>
        <w:autoSpaceDN w:val="0"/>
        <w:adjustRightInd w:val="0"/>
        <w:spacing w:line="360" w:lineRule="auto"/>
        <w:ind w:left="1134" w:hanging="1134"/>
      </w:pPr>
    </w:p>
    <w:p w:rsidR="00C3522A" w:rsidRPr="0031589E" w:rsidRDefault="00C3522A" w:rsidP="00AF5CBF">
      <w:pPr>
        <w:autoSpaceDE w:val="0"/>
        <w:autoSpaceDN w:val="0"/>
        <w:adjustRightInd w:val="0"/>
        <w:spacing w:line="360" w:lineRule="auto"/>
        <w:ind w:left="1134" w:hanging="1134"/>
        <w:rPr>
          <w:iCs/>
          <w:lang w:val="id-ID" w:eastAsia="id-ID"/>
        </w:rPr>
      </w:pPr>
      <w:r w:rsidRPr="0031589E">
        <w:rPr>
          <w:iCs/>
          <w:lang w:val="id-ID" w:eastAsia="id-ID"/>
        </w:rPr>
        <w:t>Chan,Faisal.  2015. Latihan Kekuatan (</w:t>
      </w:r>
      <w:r w:rsidRPr="0031589E">
        <w:rPr>
          <w:i/>
          <w:iCs/>
          <w:lang w:val="id-ID" w:eastAsia="id-ID"/>
        </w:rPr>
        <w:t>Strengh Condition</w:t>
      </w:r>
      <w:r w:rsidRPr="0031589E">
        <w:rPr>
          <w:iCs/>
          <w:lang w:val="id-ID" w:eastAsia="id-ID"/>
        </w:rPr>
        <w:t xml:space="preserve">). </w:t>
      </w:r>
      <w:r w:rsidRPr="0031589E">
        <w:rPr>
          <w:i/>
          <w:iCs/>
          <w:lang w:val="id-ID" w:eastAsia="id-ID"/>
        </w:rPr>
        <w:t>Jurnal Cerdas Cifa (online) ,</w:t>
      </w:r>
      <w:r w:rsidRPr="0031589E">
        <w:rPr>
          <w:iCs/>
          <w:lang w:val="id-ID" w:eastAsia="id-ID"/>
        </w:rPr>
        <w:t>Edisi No 1., (diakses di Internet Google 16 April 2015)</w:t>
      </w:r>
    </w:p>
    <w:p w:rsidR="00C3522A" w:rsidRPr="0031589E" w:rsidRDefault="00C3522A" w:rsidP="00AF5CBF">
      <w:pPr>
        <w:autoSpaceDE w:val="0"/>
        <w:autoSpaceDN w:val="0"/>
        <w:adjustRightInd w:val="0"/>
        <w:spacing w:line="360" w:lineRule="auto"/>
        <w:rPr>
          <w:rFonts w:eastAsia="Calibri"/>
          <w:lang w:val="id-ID" w:eastAsia="id-ID"/>
        </w:rPr>
      </w:pPr>
    </w:p>
    <w:p w:rsidR="00C3522A" w:rsidRDefault="00C3522A" w:rsidP="00AF5CBF">
      <w:pPr>
        <w:autoSpaceDE w:val="0"/>
        <w:autoSpaceDN w:val="0"/>
        <w:adjustRightInd w:val="0"/>
        <w:spacing w:line="360" w:lineRule="auto"/>
        <w:ind w:left="1134" w:hanging="1134"/>
        <w:rPr>
          <w:rFonts w:eastAsia="Calibri"/>
          <w:lang w:eastAsia="id-ID"/>
        </w:rPr>
      </w:pPr>
      <w:r w:rsidRPr="0031589E">
        <w:rPr>
          <w:i/>
          <w:lang w:val="id-ID"/>
        </w:rPr>
        <w:t xml:space="preserve">Desmianti, Mimi.2012. </w:t>
      </w:r>
      <w:r w:rsidRPr="0031589E">
        <w:rPr>
          <w:rFonts w:eastAsia="Calibri"/>
          <w:lang w:val="id-ID" w:eastAsia="id-ID"/>
        </w:rPr>
        <w:t>Permainan bowling dapat meningkatkan kemampuan koordinasi  gerak mata dan tangan anak tunagrahita sedang</w:t>
      </w:r>
      <w:r w:rsidRPr="0031589E">
        <w:rPr>
          <w:rFonts w:eastAsia="Calibri"/>
          <w:i/>
          <w:lang w:val="id-ID" w:eastAsia="id-ID"/>
        </w:rPr>
        <w:t>. Jurnal Ilmiah Pendidikan Khusus, (online),</w:t>
      </w:r>
      <w:r w:rsidRPr="0031589E">
        <w:rPr>
          <w:rFonts w:eastAsia="Calibri"/>
          <w:lang w:val="id-ID" w:eastAsia="id-ID"/>
        </w:rPr>
        <w:t xml:space="preserve">Volume 1, No 2, </w:t>
      </w:r>
      <w:r w:rsidRPr="00C3522A">
        <w:rPr>
          <w:rFonts w:eastAsia="Calibri"/>
          <w:lang w:val="id-ID" w:eastAsia="id-ID"/>
        </w:rPr>
        <w:t>(</w:t>
      </w:r>
      <w:hyperlink r:id="rId11" w:history="1">
        <w:r w:rsidRPr="00C3522A">
          <w:rPr>
            <w:rStyle w:val="Hyperlink"/>
            <w:rFonts w:eastAsia="Calibri"/>
            <w:color w:val="auto"/>
            <w:u w:val="none"/>
            <w:lang w:val="id-ID" w:eastAsia="id-ID"/>
          </w:rPr>
          <w:t>http://ejournal.unp.ac.id</w:t>
        </w:r>
      </w:hyperlink>
      <w:r w:rsidRPr="00C3522A">
        <w:rPr>
          <w:rFonts w:eastAsia="Calibri"/>
          <w:lang w:val="id-ID" w:eastAsia="id-ID"/>
        </w:rPr>
        <w:t>,</w:t>
      </w:r>
      <w:r w:rsidRPr="0031589E">
        <w:rPr>
          <w:rFonts w:eastAsia="Calibri"/>
          <w:lang w:val="id-ID" w:eastAsia="id-ID"/>
        </w:rPr>
        <w:t xml:space="preserve"> diakses 16 April 2015)</w:t>
      </w:r>
    </w:p>
    <w:p w:rsidR="00C3522A" w:rsidRPr="00882D3F" w:rsidRDefault="00C3522A" w:rsidP="00AF5CBF">
      <w:pPr>
        <w:autoSpaceDE w:val="0"/>
        <w:autoSpaceDN w:val="0"/>
        <w:adjustRightInd w:val="0"/>
        <w:spacing w:line="360" w:lineRule="auto"/>
        <w:ind w:left="1134" w:hanging="1134"/>
        <w:rPr>
          <w:rFonts w:eastAsia="Calibri"/>
          <w:lang w:eastAsia="id-ID"/>
        </w:rPr>
      </w:pP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t xml:space="preserve">Halim, Nur Ichsan. 2011. </w:t>
      </w:r>
      <w:r w:rsidRPr="0031589E">
        <w:rPr>
          <w:rFonts w:eastAsia="Calibri"/>
          <w:i/>
          <w:lang w:val="id-ID"/>
        </w:rPr>
        <w:t xml:space="preserve">Tes dan Pengukuran Kesegaran Jasmani. </w:t>
      </w:r>
      <w:r w:rsidRPr="0031589E">
        <w:rPr>
          <w:rFonts w:eastAsia="Calibri"/>
          <w:lang w:val="id-ID"/>
        </w:rPr>
        <w:t>Makassar: Badan Penerbit UNM</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t xml:space="preserve">Harsono. 1988. </w:t>
      </w:r>
      <w:r w:rsidRPr="0031589E">
        <w:rPr>
          <w:rFonts w:eastAsia="Calibri"/>
          <w:i/>
          <w:lang w:val="id-ID"/>
        </w:rPr>
        <w:t>Coaching dan Aspek-Aspek Dalam Coaching</w:t>
      </w:r>
      <w:r w:rsidRPr="0031589E">
        <w:rPr>
          <w:rFonts w:eastAsia="Calibri"/>
          <w:lang w:val="id-ID"/>
        </w:rPr>
        <w:t>. Jakarta: CV Tambak Kusuma</w:t>
      </w:r>
    </w:p>
    <w:p w:rsidR="00C3522A" w:rsidRPr="006E0949"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rPr>
          <w:sz w:val="25"/>
          <w:szCs w:val="25"/>
          <w:lang w:eastAsia="id-ID"/>
        </w:rPr>
      </w:pPr>
      <w:proofErr w:type="gramStart"/>
      <w:r>
        <w:t>…… 2015.</w:t>
      </w:r>
      <w:proofErr w:type="gramEnd"/>
      <w:r>
        <w:t xml:space="preserve"> </w:t>
      </w:r>
      <w:hyperlink r:id="rId12" w:history="1">
        <w:r w:rsidRPr="00C3522A">
          <w:rPr>
            <w:rStyle w:val="Hyperlink"/>
            <w:color w:val="auto"/>
            <w:sz w:val="25"/>
            <w:szCs w:val="25"/>
            <w:u w:val="none"/>
            <w:lang w:val="id-ID" w:eastAsia="id-ID"/>
          </w:rPr>
          <w:t>http://imgarcade.com</w:t>
        </w:r>
      </w:hyperlink>
      <w:r>
        <w:rPr>
          <w:sz w:val="25"/>
          <w:szCs w:val="25"/>
          <w:lang w:val="id-ID" w:eastAsia="id-ID"/>
        </w:rPr>
        <w:t xml:space="preserve"> ( diunduh tanggal 17 Juli 2015, Jam 13.30 Wita)</w:t>
      </w:r>
    </w:p>
    <w:p w:rsidR="00C3522A" w:rsidRPr="006E0949"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rPr>
          <w:iCs/>
          <w:lang w:eastAsia="id-ID"/>
        </w:rPr>
      </w:pPr>
      <w:r w:rsidRPr="0031589E">
        <w:rPr>
          <w:rFonts w:eastAsia="Calibri"/>
          <w:lang w:val="id-ID"/>
        </w:rPr>
        <w:lastRenderedPageBreak/>
        <w:t xml:space="preserve">Jayadi Wahyu. 2012. </w:t>
      </w:r>
      <w:r w:rsidRPr="0031589E">
        <w:rPr>
          <w:rFonts w:eastAsia="Calibri"/>
          <w:i/>
          <w:lang w:val="id-ID"/>
        </w:rPr>
        <w:t>Pengaruh Latihan dan Koordinasi terhadap keterampilan Chest Pass Dalam Permainan Bola Basket</w:t>
      </w:r>
      <w:r w:rsidRPr="0031589E">
        <w:rPr>
          <w:rFonts w:eastAsia="Calibri"/>
          <w:lang w:val="id-ID"/>
        </w:rPr>
        <w:t xml:space="preserve">. Jurnal Cakrawala Pendidikan (online), Tahun XXXI, No. 3. </w:t>
      </w:r>
      <w:r w:rsidRPr="0031589E">
        <w:rPr>
          <w:iCs/>
          <w:lang w:val="id-ID" w:eastAsia="id-ID"/>
        </w:rPr>
        <w:t>(diakses di Internet Google 16 April 2015)</w:t>
      </w:r>
    </w:p>
    <w:p w:rsidR="00C3522A" w:rsidRPr="00882D3F" w:rsidRDefault="00C3522A" w:rsidP="00AF5CBF">
      <w:pPr>
        <w:autoSpaceDE w:val="0"/>
        <w:autoSpaceDN w:val="0"/>
        <w:adjustRightInd w:val="0"/>
        <w:spacing w:line="360" w:lineRule="auto"/>
        <w:ind w:left="1134" w:hanging="1134"/>
        <w:rPr>
          <w:rFonts w:eastAsia="Calibri"/>
          <w:lang w:eastAsia="id-ID"/>
        </w:rPr>
      </w:pP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t xml:space="preserve">Universitas Airlangga. 1975. </w:t>
      </w:r>
      <w:r w:rsidRPr="0031589E">
        <w:rPr>
          <w:rFonts w:eastAsia="Calibri"/>
          <w:i/>
          <w:lang w:val="id-ID"/>
        </w:rPr>
        <w:t>Dasar Metodologi Reset Field Study Masalah Konsistensi Experimental Design And Analisis</w:t>
      </w:r>
      <w:r w:rsidRPr="0031589E">
        <w:rPr>
          <w:rFonts w:eastAsia="Calibri"/>
          <w:lang w:val="id-ID"/>
        </w:rPr>
        <w:t xml:space="preserve"> : Fakultas Kedokteran, Universitas Airlangga</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spacing w:line="360" w:lineRule="auto"/>
        <w:ind w:left="1134" w:hanging="1134"/>
        <w:rPr>
          <w:lang w:eastAsia="id-ID"/>
        </w:rPr>
      </w:pPr>
      <w:r w:rsidRPr="0031589E">
        <w:rPr>
          <w:rFonts w:eastAsia="Calibri"/>
          <w:lang w:val="id-ID"/>
        </w:rPr>
        <w:t xml:space="preserve">Kartasasmita, Billy Shadat.  </w:t>
      </w:r>
      <w:r w:rsidRPr="0031589E">
        <w:rPr>
          <w:i/>
          <w:lang w:val="id-ID" w:eastAsia="id-ID"/>
        </w:rPr>
        <w:t>Perbandingan Metode Bagian Dan Keseluruhan  Dalam Pembelajaran Keterampilan Tiger Sprong Pada Siswa Kelas X Di Sma Pasundan 8 Bandung. Skripsi</w:t>
      </w:r>
      <w:r w:rsidRPr="0031589E">
        <w:rPr>
          <w:lang w:val="id-ID" w:eastAsia="id-ID"/>
        </w:rPr>
        <w:t>. Bandung : Universitas Pendidikan Indonesia</w:t>
      </w:r>
    </w:p>
    <w:p w:rsidR="00C3522A" w:rsidRPr="00882D3F" w:rsidRDefault="00C3522A" w:rsidP="00AF5CBF">
      <w:pPr>
        <w:spacing w:line="360" w:lineRule="auto"/>
        <w:ind w:left="1134" w:hanging="1134"/>
        <w:rPr>
          <w:lang w:eastAsia="id-ID"/>
        </w:rPr>
      </w:pP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t xml:space="preserve">Kerlinger, Fred N. </w:t>
      </w:r>
      <w:r w:rsidRPr="0031589E">
        <w:rPr>
          <w:rFonts w:eastAsia="Calibri"/>
          <w:i/>
          <w:lang w:val="id-ID"/>
        </w:rPr>
        <w:t>Asas-Asas Penelitian Behavioral</w:t>
      </w:r>
      <w:r w:rsidRPr="0031589E">
        <w:rPr>
          <w:rFonts w:eastAsia="Calibri"/>
          <w:lang w:val="id-ID"/>
        </w:rPr>
        <w:t>. Yogyakarta: Gadjah Mada University Press.</w:t>
      </w:r>
    </w:p>
    <w:p w:rsidR="00C3522A" w:rsidRPr="00882D3F" w:rsidRDefault="00C3522A" w:rsidP="00AF5CBF">
      <w:pPr>
        <w:autoSpaceDE w:val="0"/>
        <w:autoSpaceDN w:val="0"/>
        <w:adjustRightInd w:val="0"/>
        <w:spacing w:line="360" w:lineRule="auto"/>
        <w:ind w:left="1134" w:hanging="1134"/>
        <w:rPr>
          <w:rFonts w:eastAsia="Calibri"/>
        </w:rPr>
      </w:pPr>
    </w:p>
    <w:p w:rsidR="00C3522A" w:rsidRPr="0031589E" w:rsidRDefault="00C3522A" w:rsidP="00AF5CBF">
      <w:pPr>
        <w:autoSpaceDE w:val="0"/>
        <w:autoSpaceDN w:val="0"/>
        <w:adjustRightInd w:val="0"/>
        <w:spacing w:line="360" w:lineRule="auto"/>
        <w:ind w:left="1134" w:hanging="1134"/>
        <w:rPr>
          <w:lang w:val="id-ID"/>
        </w:rPr>
      </w:pPr>
      <w:r w:rsidRPr="0031589E">
        <w:rPr>
          <w:lang w:val="id-ID"/>
        </w:rPr>
        <w:t xml:space="preserve">Laporan Penelitian.1990. </w:t>
      </w:r>
      <w:r w:rsidRPr="0031589E">
        <w:rPr>
          <w:i/>
          <w:lang w:val="id-ID"/>
        </w:rPr>
        <w:t>Latihan Beban Dengan Prinsip Spesifik Secara Anaeorobik dan Aerobik Terhadap Daya Tahan Dalam Cabang Olahraga Tinju</w:t>
      </w:r>
      <w:r w:rsidRPr="0031589E">
        <w:rPr>
          <w:lang w:val="id-ID"/>
        </w:rPr>
        <w:t xml:space="preserve">. Makassar. Fakultas Pendidikan Dan Kesehatan, FPOK IKIP Ujung Pandang </w:t>
      </w:r>
    </w:p>
    <w:p w:rsidR="00C3522A" w:rsidRDefault="00C3522A" w:rsidP="00AF5CBF">
      <w:pPr>
        <w:autoSpaceDE w:val="0"/>
        <w:autoSpaceDN w:val="0"/>
        <w:adjustRightInd w:val="0"/>
        <w:spacing w:line="360" w:lineRule="auto"/>
      </w:pPr>
    </w:p>
    <w:p w:rsidR="00C3522A" w:rsidRDefault="00C3522A" w:rsidP="00AF5CBF">
      <w:pPr>
        <w:autoSpaceDE w:val="0"/>
        <w:autoSpaceDN w:val="0"/>
        <w:adjustRightInd w:val="0"/>
        <w:spacing w:line="360" w:lineRule="auto"/>
      </w:pPr>
    </w:p>
    <w:p w:rsidR="00C3522A" w:rsidRDefault="00C3522A" w:rsidP="00AF5CBF">
      <w:pPr>
        <w:autoSpaceDE w:val="0"/>
        <w:autoSpaceDN w:val="0"/>
        <w:adjustRightInd w:val="0"/>
        <w:spacing w:line="360" w:lineRule="auto"/>
        <w:ind w:firstLine="0"/>
        <w:rPr>
          <w:lang w:val="id-ID"/>
        </w:rPr>
      </w:pPr>
      <w:r>
        <w:rPr>
          <w:lang w:val="id-ID"/>
        </w:rPr>
        <w:t>Hidaya</w:t>
      </w:r>
      <w:r>
        <w:rPr>
          <w:lang w:val="en-US"/>
        </w:rPr>
        <w:t>t</w:t>
      </w:r>
      <w:r w:rsidRPr="0031589E">
        <w:rPr>
          <w:lang w:val="id-ID"/>
        </w:rPr>
        <w:t xml:space="preserve">, Imam. 1997. </w:t>
      </w:r>
      <w:r w:rsidRPr="0031589E">
        <w:rPr>
          <w:i/>
          <w:lang w:val="id-ID"/>
        </w:rPr>
        <w:t>Biomekanika Jilid 1</w:t>
      </w:r>
      <w:r w:rsidRPr="0031589E">
        <w:rPr>
          <w:lang w:val="id-ID"/>
        </w:rPr>
        <w:t xml:space="preserve">. Bandung. FPOK IKIP Bandung. </w:t>
      </w:r>
    </w:p>
    <w:p w:rsidR="00C3522A" w:rsidRPr="0031589E" w:rsidRDefault="00C3522A" w:rsidP="00AF5CBF">
      <w:pPr>
        <w:autoSpaceDE w:val="0"/>
        <w:autoSpaceDN w:val="0"/>
        <w:adjustRightInd w:val="0"/>
        <w:spacing w:line="360" w:lineRule="auto"/>
        <w:rPr>
          <w:lang w:val="id-ID"/>
        </w:rPr>
      </w:pPr>
    </w:p>
    <w:p w:rsidR="00C3522A" w:rsidRPr="00C3522A" w:rsidRDefault="00C3522A" w:rsidP="00AF5CBF">
      <w:pPr>
        <w:autoSpaceDE w:val="0"/>
        <w:autoSpaceDN w:val="0"/>
        <w:adjustRightInd w:val="0"/>
        <w:spacing w:line="360" w:lineRule="auto"/>
        <w:ind w:left="1134" w:hanging="1134"/>
        <w:rPr>
          <w:lang w:val="id-ID"/>
        </w:rPr>
      </w:pPr>
      <w:r>
        <w:rPr>
          <w:lang w:val="id-ID"/>
        </w:rPr>
        <w:t>..................,2015.</w:t>
      </w:r>
      <w:r>
        <w:rPr>
          <w:lang w:val="en-US"/>
        </w:rPr>
        <w:t xml:space="preserve"> </w:t>
      </w:r>
      <w:r w:rsidRPr="00B831B1">
        <w:rPr>
          <w:i/>
          <w:lang w:val="id-ID"/>
        </w:rPr>
        <w:t>Gambar melontarkan Barbell</w:t>
      </w:r>
      <w:r>
        <w:rPr>
          <w:lang w:val="id-ID"/>
        </w:rPr>
        <w:t xml:space="preserve">. </w:t>
      </w:r>
      <w:hyperlink r:id="rId13" w:history="1">
        <w:r w:rsidRPr="00C3522A">
          <w:rPr>
            <w:rStyle w:val="Hyperlink"/>
            <w:color w:val="auto"/>
            <w:u w:val="none"/>
          </w:rPr>
          <w:t>http://bmsi.ru/doc/74d32b6b-a2bb-4299-9b32-7c2c0dcd89b1</w:t>
        </w:r>
        <w:r w:rsidRPr="00C3522A">
          <w:rPr>
            <w:rStyle w:val="Hyperlink"/>
            <w:color w:val="auto"/>
            <w:u w:val="none"/>
            <w:lang w:val="id-ID"/>
          </w:rPr>
          <w:t>/</w:t>
        </w:r>
      </w:hyperlink>
      <w:r w:rsidRPr="00C3522A">
        <w:rPr>
          <w:lang w:val="id-ID"/>
        </w:rPr>
        <w:t xml:space="preserve"> </w:t>
      </w:r>
      <w:proofErr w:type="gramStart"/>
      <w:r w:rsidRPr="00C3522A">
        <w:rPr>
          <w:lang w:val="id-ID"/>
        </w:rPr>
        <w:t>diunduh  jam</w:t>
      </w:r>
      <w:proofErr w:type="gramEnd"/>
      <w:r w:rsidRPr="00C3522A">
        <w:rPr>
          <w:lang w:val="id-ID"/>
        </w:rPr>
        <w:t xml:space="preserve"> 20.00 Wita</w:t>
      </w:r>
      <w:r w:rsidRPr="00C3522A">
        <w:rPr>
          <w:noProof/>
          <w:lang w:val="id-ID"/>
        </w:rPr>
        <w:t xml:space="preserve"> (04/04/2015)</w:t>
      </w:r>
    </w:p>
    <w:p w:rsidR="00C3522A" w:rsidRPr="00C3522A" w:rsidRDefault="00C3522A" w:rsidP="00AF5CBF">
      <w:pPr>
        <w:autoSpaceDE w:val="0"/>
        <w:autoSpaceDN w:val="0"/>
        <w:adjustRightInd w:val="0"/>
        <w:spacing w:line="360" w:lineRule="auto"/>
        <w:ind w:left="1134" w:hanging="1134"/>
        <w:rPr>
          <w:lang w:val="id-ID"/>
        </w:rPr>
      </w:pPr>
    </w:p>
    <w:p w:rsidR="00C3522A" w:rsidRDefault="00C3522A" w:rsidP="00AF5CBF">
      <w:pPr>
        <w:autoSpaceDE w:val="0"/>
        <w:autoSpaceDN w:val="0"/>
        <w:adjustRightInd w:val="0"/>
        <w:spacing w:line="360" w:lineRule="auto"/>
        <w:ind w:left="1134" w:hanging="1134"/>
        <w:jc w:val="left"/>
        <w:rPr>
          <w:noProof/>
        </w:rPr>
      </w:pPr>
      <w:r>
        <w:rPr>
          <w:lang w:val="id-ID"/>
        </w:rPr>
        <w:t>..................,</w:t>
      </w:r>
      <w:r w:rsidRPr="00B831B1">
        <w:rPr>
          <w:lang w:val="id-ID"/>
        </w:rPr>
        <w:t>2015.</w:t>
      </w:r>
      <w:r>
        <w:rPr>
          <w:i/>
          <w:lang w:val="id-ID"/>
        </w:rPr>
        <w:t>Gambar</w:t>
      </w:r>
      <w:r>
        <w:rPr>
          <w:i/>
          <w:lang w:val="en-US"/>
        </w:rPr>
        <w:t xml:space="preserve"> </w:t>
      </w:r>
      <w:r w:rsidRPr="00B831B1">
        <w:rPr>
          <w:i/>
          <w:lang w:val="id-ID"/>
        </w:rPr>
        <w:t>melontarkan Dumbell</w:t>
      </w:r>
      <w:r w:rsidRPr="00B831B1">
        <w:rPr>
          <w:lang w:val="id-ID"/>
        </w:rPr>
        <w:t>.</w:t>
      </w:r>
      <w:r>
        <w:rPr>
          <w:i/>
          <w:lang w:val="en-US"/>
        </w:rPr>
        <w:t xml:space="preserve"> </w:t>
      </w:r>
      <w:r w:rsidRPr="00E17F0A">
        <w:t xml:space="preserve">https://www.pinterest.com/pin/217017275768893937/ </w:t>
      </w:r>
      <w:r>
        <w:rPr>
          <w:noProof/>
          <w:lang w:val="id-ID"/>
        </w:rPr>
        <w:t>diunduh jam 20.00 Wita (15/04/2015)</w:t>
      </w:r>
    </w:p>
    <w:p w:rsidR="00C3522A" w:rsidRPr="00882D3F" w:rsidRDefault="00C3522A" w:rsidP="00AF5CBF">
      <w:pPr>
        <w:autoSpaceDE w:val="0"/>
        <w:autoSpaceDN w:val="0"/>
        <w:adjustRightInd w:val="0"/>
        <w:spacing w:line="360" w:lineRule="auto"/>
        <w:ind w:left="1134" w:hanging="1134"/>
        <w:jc w:val="left"/>
        <w:rPr>
          <w:i/>
        </w:rPr>
      </w:pPr>
    </w:p>
    <w:p w:rsidR="00C3522A" w:rsidRDefault="00C3522A" w:rsidP="00AF5CBF">
      <w:pPr>
        <w:autoSpaceDE w:val="0"/>
        <w:autoSpaceDN w:val="0"/>
        <w:adjustRightInd w:val="0"/>
        <w:spacing w:line="360" w:lineRule="auto"/>
        <w:ind w:left="1134" w:hanging="1134"/>
      </w:pPr>
      <w:r w:rsidRPr="0031589E">
        <w:rPr>
          <w:lang w:val="id-ID"/>
        </w:rPr>
        <w:t xml:space="preserve">Narendra, Manyun. 2000. </w:t>
      </w:r>
      <w:r w:rsidRPr="0031589E">
        <w:rPr>
          <w:i/>
          <w:lang w:val="id-ID"/>
        </w:rPr>
        <w:t>Seni Olahraga Tinju.</w:t>
      </w:r>
      <w:r w:rsidRPr="0031589E">
        <w:rPr>
          <w:lang w:val="id-ID"/>
        </w:rPr>
        <w:t xml:space="preserve"> Jakarta: PB PERTINA</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pPr>
      <w:r w:rsidRPr="0031589E">
        <w:rPr>
          <w:lang w:val="id-ID"/>
        </w:rPr>
        <w:t>Natha, Putu Agustya.</w:t>
      </w:r>
      <w:r w:rsidRPr="0031589E">
        <w:rPr>
          <w:i/>
          <w:lang w:val="id-ID"/>
        </w:rPr>
        <w:t xml:space="preserve"> 2013. Perbandingan struktur tubuh dan kondisi fisik antara petinju pemula kabupaten Gowa dengan petinju pemula kabupaten Takalar. </w:t>
      </w:r>
      <w:r w:rsidRPr="0031589E">
        <w:rPr>
          <w:lang w:val="id-ID"/>
        </w:rPr>
        <w:t>Skripsi.</w:t>
      </w:r>
      <w:r w:rsidRPr="0031589E">
        <w:rPr>
          <w:i/>
          <w:lang w:val="id-ID"/>
        </w:rPr>
        <w:t xml:space="preserve"> </w:t>
      </w:r>
      <w:r w:rsidRPr="0031589E">
        <w:rPr>
          <w:lang w:val="id-ID"/>
        </w:rPr>
        <w:t>Makassar</w:t>
      </w:r>
      <w:r w:rsidRPr="0031589E">
        <w:rPr>
          <w:i/>
          <w:lang w:val="id-ID"/>
        </w:rPr>
        <w:t xml:space="preserve">: </w:t>
      </w:r>
      <w:r w:rsidRPr="0031589E">
        <w:rPr>
          <w:lang w:val="id-ID"/>
        </w:rPr>
        <w:t xml:space="preserve">Fakultas Ilmu Keolahragaan. Universitas Negeri Makassar. </w:t>
      </w:r>
    </w:p>
    <w:p w:rsidR="00C3522A" w:rsidRPr="00882D3F" w:rsidRDefault="00C3522A" w:rsidP="00AF5CBF">
      <w:pPr>
        <w:autoSpaceDE w:val="0"/>
        <w:autoSpaceDN w:val="0"/>
        <w:adjustRightInd w:val="0"/>
        <w:spacing w:line="360" w:lineRule="auto"/>
        <w:ind w:left="1134" w:hanging="1134"/>
      </w:pP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lastRenderedPageBreak/>
        <w:t xml:space="preserve">Nugroho, Yohanes Anto. 2011. </w:t>
      </w:r>
      <w:r w:rsidRPr="0031589E">
        <w:rPr>
          <w:rFonts w:eastAsia="Calibri"/>
          <w:i/>
          <w:lang w:val="id-ID"/>
        </w:rPr>
        <w:t>It’s Easy Olah Data dengan SPSS</w:t>
      </w:r>
      <w:r w:rsidRPr="0031589E">
        <w:rPr>
          <w:rFonts w:eastAsia="Calibri"/>
          <w:lang w:val="id-ID"/>
        </w:rPr>
        <w:t>. Yogyakarta : PT. Skripta Media Creative</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pPr>
      <w:r w:rsidRPr="0031589E">
        <w:rPr>
          <w:lang w:val="id-ID"/>
        </w:rPr>
        <w:t xml:space="preserve">Nurhasan. 2001. </w:t>
      </w:r>
      <w:r w:rsidRPr="0031589E">
        <w:rPr>
          <w:i/>
          <w:lang w:val="id-ID"/>
        </w:rPr>
        <w:t>Tes dan Pengukuran Dalam Pendidikan Jasmani Prinsip dan Penerapanya</w:t>
      </w:r>
      <w:r w:rsidRPr="0031589E">
        <w:rPr>
          <w:lang w:val="id-ID"/>
        </w:rPr>
        <w:t>. Jakarta: Direktorat Jenderal Olah Raga</w:t>
      </w:r>
    </w:p>
    <w:p w:rsidR="00C3522A" w:rsidRPr="00882D3F" w:rsidRDefault="00C3522A" w:rsidP="00AF5CBF">
      <w:pPr>
        <w:autoSpaceDE w:val="0"/>
        <w:autoSpaceDN w:val="0"/>
        <w:adjustRightInd w:val="0"/>
        <w:spacing w:line="360" w:lineRule="auto"/>
        <w:ind w:left="1134" w:hanging="1134"/>
      </w:pPr>
    </w:p>
    <w:p w:rsidR="00C3522A" w:rsidRDefault="00C3522A" w:rsidP="00AF5CBF">
      <w:pPr>
        <w:autoSpaceDE w:val="0"/>
        <w:autoSpaceDN w:val="0"/>
        <w:adjustRightInd w:val="0"/>
        <w:spacing w:line="360" w:lineRule="auto"/>
        <w:ind w:firstLine="0"/>
        <w:rPr>
          <w:rFonts w:eastAsia="Calibri"/>
          <w:i/>
        </w:rPr>
      </w:pPr>
      <w:r w:rsidRPr="0031589E">
        <w:rPr>
          <w:rFonts w:eastAsia="Calibri"/>
        </w:rPr>
        <w:t>--------------.</w:t>
      </w:r>
      <w:r w:rsidRPr="0031589E">
        <w:rPr>
          <w:rFonts w:eastAsia="Calibri"/>
          <w:lang w:val="id-ID"/>
        </w:rPr>
        <w:t xml:space="preserve"> 2015. </w:t>
      </w:r>
      <w:r w:rsidRPr="0031589E">
        <w:rPr>
          <w:rFonts w:eastAsia="Calibri"/>
          <w:i/>
          <w:lang w:val="id-ID"/>
        </w:rPr>
        <w:t xml:space="preserve">Pengertian &amp; Sejarah Tinju </w:t>
      </w:r>
      <w:r w:rsidRPr="00AF5CBF">
        <w:rPr>
          <w:rFonts w:eastAsia="Calibri"/>
          <w:i/>
          <w:lang w:val="id-ID"/>
        </w:rPr>
        <w:t>(</w:t>
      </w:r>
      <w:hyperlink r:id="rId14" w:history="1">
        <w:r w:rsidRPr="00AF5CBF">
          <w:rPr>
            <w:rStyle w:val="Hyperlink"/>
            <w:rFonts w:eastAsia="Calibri"/>
            <w:i/>
            <w:color w:val="auto"/>
            <w:u w:val="none"/>
            <w:lang w:val="id-ID"/>
          </w:rPr>
          <w:t>www.wikipedia.org</w:t>
        </w:r>
      </w:hyperlink>
      <w:r w:rsidRPr="00AF5CBF">
        <w:rPr>
          <w:rFonts w:eastAsia="Calibri"/>
          <w:i/>
          <w:lang w:val="id-ID"/>
        </w:rPr>
        <w:t>).</w:t>
      </w:r>
    </w:p>
    <w:p w:rsidR="00C3522A" w:rsidRPr="00882D3F" w:rsidRDefault="00C3522A" w:rsidP="00AF5CBF">
      <w:pPr>
        <w:autoSpaceDE w:val="0"/>
        <w:autoSpaceDN w:val="0"/>
        <w:adjustRightInd w:val="0"/>
        <w:spacing w:line="360" w:lineRule="auto"/>
        <w:rPr>
          <w:rFonts w:eastAsia="Calibri"/>
          <w:i/>
        </w:rPr>
      </w:pPr>
    </w:p>
    <w:p w:rsidR="00C3522A" w:rsidRDefault="00C3522A" w:rsidP="00AF5CBF">
      <w:pPr>
        <w:autoSpaceDE w:val="0"/>
        <w:autoSpaceDN w:val="0"/>
        <w:adjustRightInd w:val="0"/>
        <w:spacing w:line="360" w:lineRule="auto"/>
        <w:ind w:firstLine="0"/>
        <w:rPr>
          <w:rFonts w:eastAsia="Calibri"/>
        </w:rPr>
      </w:pPr>
      <w:r w:rsidRPr="0031589E">
        <w:rPr>
          <w:rFonts w:eastAsia="Calibri"/>
        </w:rPr>
        <w:t>--------------.</w:t>
      </w:r>
      <w:r w:rsidRPr="0031589E">
        <w:rPr>
          <w:rFonts w:eastAsia="Calibri"/>
          <w:lang w:val="id-ID"/>
        </w:rPr>
        <w:t xml:space="preserve"> 2013. </w:t>
      </w:r>
      <w:r w:rsidRPr="0031589E">
        <w:rPr>
          <w:rFonts w:eastAsia="Calibri"/>
          <w:i/>
          <w:lang w:val="id-ID"/>
        </w:rPr>
        <w:t>Pedoman Penulisan Tesis &amp; Desertasi Program Pascasarjana Universitas Negeri Makassar</w:t>
      </w:r>
      <w:r w:rsidRPr="0031589E">
        <w:rPr>
          <w:rFonts w:eastAsia="Calibri"/>
          <w:lang w:val="id-ID"/>
        </w:rPr>
        <w:t>. Makassar: Badan Penerbit UNM</w:t>
      </w:r>
    </w:p>
    <w:p w:rsidR="00C3522A" w:rsidRPr="00882D3F" w:rsidRDefault="00C3522A" w:rsidP="00AF5CBF">
      <w:pPr>
        <w:autoSpaceDE w:val="0"/>
        <w:autoSpaceDN w:val="0"/>
        <w:adjustRightInd w:val="0"/>
        <w:spacing w:line="360" w:lineRule="auto"/>
        <w:rPr>
          <w:rFonts w:eastAsia="Calibri"/>
        </w:rPr>
      </w:pPr>
    </w:p>
    <w:p w:rsidR="00C3522A" w:rsidRDefault="00C3522A" w:rsidP="00AF5CBF">
      <w:pPr>
        <w:autoSpaceDE w:val="0"/>
        <w:autoSpaceDN w:val="0"/>
        <w:adjustRightInd w:val="0"/>
        <w:spacing w:line="360" w:lineRule="auto"/>
        <w:ind w:firstLine="0"/>
        <w:rPr>
          <w:rFonts w:eastAsia="Calibri"/>
        </w:rPr>
      </w:pPr>
      <w:proofErr w:type="gramStart"/>
      <w:r w:rsidRPr="0031589E">
        <w:rPr>
          <w:rFonts w:eastAsia="Calibri"/>
        </w:rPr>
        <w:t>--------------.</w:t>
      </w:r>
      <w:r w:rsidRPr="0031589E">
        <w:rPr>
          <w:rFonts w:eastAsia="Calibri"/>
          <w:lang w:val="id-ID"/>
        </w:rPr>
        <w:t>2012.</w:t>
      </w:r>
      <w:proofErr w:type="gramEnd"/>
      <w:r w:rsidRPr="0031589E">
        <w:rPr>
          <w:rFonts w:eastAsia="Calibri"/>
          <w:lang w:val="id-ID"/>
        </w:rPr>
        <w:t xml:space="preserve"> Pedoman Penulisan Tesis &amp; Desertasi Program Pascasarjana Universitas Negeri Jakarta. Jakarta : Penerbit Pascasarjana UNJ</w:t>
      </w:r>
    </w:p>
    <w:p w:rsidR="00C3522A" w:rsidRPr="00882D3F" w:rsidRDefault="00C3522A" w:rsidP="00AF5CBF">
      <w:pPr>
        <w:autoSpaceDE w:val="0"/>
        <w:autoSpaceDN w:val="0"/>
        <w:adjustRightInd w:val="0"/>
        <w:spacing w:line="360" w:lineRule="auto"/>
        <w:rPr>
          <w:rFonts w:eastAsia="Calibri"/>
        </w:rPr>
      </w:pPr>
    </w:p>
    <w:p w:rsidR="00C3522A" w:rsidRDefault="00C3522A" w:rsidP="00AF5CBF">
      <w:pPr>
        <w:autoSpaceDE w:val="0"/>
        <w:autoSpaceDN w:val="0"/>
        <w:adjustRightInd w:val="0"/>
        <w:spacing w:line="360" w:lineRule="auto"/>
        <w:ind w:left="1134" w:hanging="1134"/>
        <w:rPr>
          <w:rFonts w:eastAsia="Calibri"/>
        </w:rPr>
      </w:pPr>
      <w:r>
        <w:rPr>
          <w:rFonts w:eastAsia="Calibri"/>
          <w:lang w:val="id-ID"/>
        </w:rPr>
        <w:t>Uliyandari, Adhikarmika. 2009. Pengaruh Latihan Fisik Terprogram terhadap Perubahan Nilai Konsumsi Oksigen Maksimal (VO</w:t>
      </w:r>
      <w:r w:rsidRPr="0064317F">
        <w:rPr>
          <w:rFonts w:eastAsia="Calibri"/>
          <w:vertAlign w:val="subscript"/>
          <w:lang w:val="id-ID"/>
        </w:rPr>
        <w:t>2</w:t>
      </w:r>
      <w:r>
        <w:rPr>
          <w:rFonts w:eastAsia="Calibri"/>
          <w:lang w:val="id-ID"/>
        </w:rPr>
        <w:t>MAX) Pada Siswa Sekolah Bola Volly Tugu Muda Semarang Usia 11 – 13 Tahun. Skripsi. Tidak diterbitkan. Semarang : Fakultas Kedokteran, Universitas Diponegoro</w:t>
      </w:r>
    </w:p>
    <w:p w:rsidR="00C3522A" w:rsidRPr="00882D3F" w:rsidRDefault="00C3522A" w:rsidP="00AF5CBF">
      <w:pPr>
        <w:autoSpaceDE w:val="0"/>
        <w:autoSpaceDN w:val="0"/>
        <w:adjustRightInd w:val="0"/>
        <w:spacing w:line="360" w:lineRule="auto"/>
        <w:ind w:left="1134" w:hanging="1134"/>
        <w:rPr>
          <w:rFonts w:eastAsia="Calibri"/>
          <w:i/>
        </w:rPr>
      </w:pPr>
    </w:p>
    <w:p w:rsidR="00C3522A" w:rsidRDefault="00C3522A" w:rsidP="00AF5CBF">
      <w:pPr>
        <w:autoSpaceDE w:val="0"/>
        <w:autoSpaceDN w:val="0"/>
        <w:adjustRightInd w:val="0"/>
        <w:spacing w:line="360" w:lineRule="auto"/>
        <w:ind w:left="1134" w:hanging="1134"/>
      </w:pPr>
      <w:r w:rsidRPr="0031589E">
        <w:rPr>
          <w:i/>
          <w:lang w:val="id-ID"/>
        </w:rPr>
        <w:t xml:space="preserve">Rusli, Muhammad. 2012. Pengaruh metode pembelajaran kontekstual (CTL) terhadap teknik dasar pukulan tinju (Jab, Straight, Hook, dan Upper Cut) siswa SD Negeri Rappocini 1 Kota Makassar. </w:t>
      </w:r>
      <w:r w:rsidRPr="0031589E">
        <w:rPr>
          <w:lang w:val="id-ID"/>
        </w:rPr>
        <w:t>Tesis.</w:t>
      </w:r>
      <w:r w:rsidRPr="0031589E">
        <w:rPr>
          <w:i/>
          <w:lang w:val="id-ID"/>
        </w:rPr>
        <w:t xml:space="preserve"> </w:t>
      </w:r>
      <w:r w:rsidRPr="0031589E">
        <w:rPr>
          <w:lang w:val="id-ID"/>
        </w:rPr>
        <w:t>Makassar:</w:t>
      </w:r>
      <w:r w:rsidRPr="0031589E">
        <w:rPr>
          <w:i/>
          <w:lang w:val="id-ID"/>
        </w:rPr>
        <w:t xml:space="preserve"> </w:t>
      </w:r>
      <w:r w:rsidRPr="0031589E">
        <w:rPr>
          <w:lang w:val="id-ID"/>
        </w:rPr>
        <w:t>Program Pascasarjana. Universitas Negeri Makassar</w:t>
      </w:r>
    </w:p>
    <w:p w:rsidR="00C3522A" w:rsidRPr="00882D3F" w:rsidRDefault="00C3522A" w:rsidP="00AF5CBF">
      <w:pPr>
        <w:autoSpaceDE w:val="0"/>
        <w:autoSpaceDN w:val="0"/>
        <w:adjustRightInd w:val="0"/>
        <w:spacing w:line="360" w:lineRule="auto"/>
        <w:ind w:left="1134" w:hanging="1134"/>
      </w:pPr>
    </w:p>
    <w:p w:rsidR="00C3522A" w:rsidRDefault="00C3522A" w:rsidP="00AF5CBF">
      <w:pPr>
        <w:spacing w:line="360" w:lineRule="auto"/>
        <w:ind w:left="1134" w:hanging="1134"/>
      </w:pPr>
      <w:r w:rsidRPr="0031589E">
        <w:t>Sa</w:t>
      </w:r>
      <w:r w:rsidRPr="0031589E">
        <w:rPr>
          <w:lang w:val="id-ID"/>
        </w:rPr>
        <w:t>j</w:t>
      </w:r>
      <w:r w:rsidRPr="0031589E">
        <w:t xml:space="preserve">oto, M. 1988. </w:t>
      </w:r>
      <w:r w:rsidRPr="0031589E">
        <w:rPr>
          <w:bCs/>
          <w:i/>
          <w:iCs/>
        </w:rPr>
        <w:t>Pembinaan Kondisi Fisik dalam Olahraga</w:t>
      </w:r>
      <w:r w:rsidRPr="0031589E">
        <w:t xml:space="preserve">, Jakarta: Depdikbud, Ditjen Dikti, </w:t>
      </w:r>
    </w:p>
    <w:p w:rsidR="00C3522A" w:rsidRPr="0031589E" w:rsidRDefault="00C3522A" w:rsidP="00AF5CBF">
      <w:pPr>
        <w:spacing w:line="360" w:lineRule="auto"/>
        <w:ind w:left="1134" w:hanging="1134"/>
        <w:rPr>
          <w:lang w:val="id-ID"/>
        </w:rPr>
      </w:pPr>
    </w:p>
    <w:p w:rsidR="00C3522A" w:rsidRDefault="00C3522A" w:rsidP="00AF5CBF">
      <w:pPr>
        <w:autoSpaceDE w:val="0"/>
        <w:autoSpaceDN w:val="0"/>
        <w:adjustRightInd w:val="0"/>
        <w:spacing w:line="360" w:lineRule="auto"/>
        <w:ind w:firstLine="0"/>
      </w:pPr>
      <w:proofErr w:type="gramStart"/>
      <w:r w:rsidRPr="0031589E">
        <w:t>Sugiyono, 2012.</w:t>
      </w:r>
      <w:proofErr w:type="gramEnd"/>
      <w:r w:rsidRPr="0031589E">
        <w:t xml:space="preserve"> </w:t>
      </w:r>
      <w:r w:rsidRPr="0031589E">
        <w:rPr>
          <w:i/>
          <w:lang w:val="id-ID"/>
        </w:rPr>
        <w:t>Metode</w:t>
      </w:r>
      <w:r w:rsidRPr="0031589E">
        <w:rPr>
          <w:i/>
        </w:rPr>
        <w:t xml:space="preserve"> Penelitian</w:t>
      </w:r>
      <w:r w:rsidRPr="0031589E">
        <w:rPr>
          <w:i/>
          <w:lang w:val="id-ID"/>
        </w:rPr>
        <w:t xml:space="preserve"> Pendidikan</w:t>
      </w:r>
      <w:r w:rsidRPr="0031589E">
        <w:rPr>
          <w:i/>
        </w:rPr>
        <w:t>.</w:t>
      </w:r>
      <w:r w:rsidRPr="0031589E">
        <w:t xml:space="preserve"> Bandung: Alfabeta</w:t>
      </w:r>
    </w:p>
    <w:p w:rsidR="00C3522A" w:rsidRDefault="00C3522A" w:rsidP="00AF5CBF">
      <w:pPr>
        <w:autoSpaceDE w:val="0"/>
        <w:autoSpaceDN w:val="0"/>
        <w:adjustRightInd w:val="0"/>
        <w:spacing w:line="360" w:lineRule="auto"/>
        <w:rPr>
          <w:lang w:val="id-ID"/>
        </w:rPr>
      </w:pPr>
    </w:p>
    <w:p w:rsidR="00C3522A" w:rsidRPr="0031589E" w:rsidRDefault="00C3522A" w:rsidP="00AF5CBF">
      <w:pPr>
        <w:autoSpaceDE w:val="0"/>
        <w:autoSpaceDN w:val="0"/>
        <w:adjustRightInd w:val="0"/>
        <w:spacing w:line="360" w:lineRule="auto"/>
        <w:ind w:left="1134" w:hanging="1134"/>
        <w:rPr>
          <w:iCs/>
          <w:lang w:val="id-ID" w:eastAsia="id-ID"/>
        </w:rPr>
      </w:pPr>
      <w:r>
        <w:rPr>
          <w:lang w:val="id-ID"/>
        </w:rPr>
        <w:t xml:space="preserve">Supandi. Juli-Agustus, 2008. Desain Eksperimen Treatment By Level. Majalah Faktor (online). </w:t>
      </w:r>
      <w:r w:rsidRPr="0031589E">
        <w:rPr>
          <w:iCs/>
          <w:lang w:val="id-ID" w:eastAsia="id-ID"/>
        </w:rPr>
        <w:t>(diakses di Internet Google 16 April 2015)</w:t>
      </w:r>
    </w:p>
    <w:p w:rsidR="00C3522A" w:rsidRPr="003C7DB4" w:rsidRDefault="00C3522A" w:rsidP="00AF5CBF">
      <w:pPr>
        <w:autoSpaceDE w:val="0"/>
        <w:autoSpaceDN w:val="0"/>
        <w:adjustRightInd w:val="0"/>
        <w:spacing w:line="360" w:lineRule="auto"/>
        <w:rPr>
          <w:lang w:val="id-ID"/>
        </w:rPr>
      </w:pPr>
    </w:p>
    <w:p w:rsidR="00C3522A" w:rsidRDefault="00C3522A" w:rsidP="00AF5CBF">
      <w:pPr>
        <w:spacing w:line="360" w:lineRule="auto"/>
        <w:ind w:left="1134" w:hanging="1134"/>
      </w:pPr>
      <w:r w:rsidRPr="0031589E">
        <w:rPr>
          <w:lang w:val="id-ID"/>
        </w:rPr>
        <w:t>Rashid</w:t>
      </w:r>
      <w:r w:rsidRPr="0031589E">
        <w:t xml:space="preserve">, </w:t>
      </w:r>
      <w:r w:rsidRPr="0031589E">
        <w:rPr>
          <w:lang w:val="id-ID"/>
        </w:rPr>
        <w:t>Abdul (Purn) Mayor</w:t>
      </w:r>
      <w:r w:rsidRPr="0031589E">
        <w:t xml:space="preserve">, </w:t>
      </w:r>
      <w:r w:rsidRPr="0031589E">
        <w:rPr>
          <w:lang w:val="id-ID"/>
        </w:rPr>
        <w:t>2002</w:t>
      </w:r>
      <w:r w:rsidRPr="0031589E">
        <w:t xml:space="preserve">, </w:t>
      </w:r>
      <w:r w:rsidRPr="0031589E">
        <w:rPr>
          <w:i/>
          <w:iCs/>
          <w:lang w:val="id-ID"/>
        </w:rPr>
        <w:t xml:space="preserve">Buku Panduan untuk Olahrag Tinju dengn Metode Ilmiah. </w:t>
      </w:r>
      <w:r w:rsidRPr="0031589E">
        <w:rPr>
          <w:lang w:val="id-ID"/>
        </w:rPr>
        <w:t xml:space="preserve">PB Pertina. </w:t>
      </w:r>
    </w:p>
    <w:p w:rsidR="00C3522A" w:rsidRPr="00882D3F" w:rsidRDefault="00C3522A" w:rsidP="00AF5CBF">
      <w:pPr>
        <w:spacing w:line="360" w:lineRule="auto"/>
        <w:ind w:left="1134" w:hanging="1134"/>
      </w:pPr>
    </w:p>
    <w:p w:rsidR="00C3522A" w:rsidRPr="0031589E" w:rsidRDefault="00C3522A" w:rsidP="00AF5CBF">
      <w:pPr>
        <w:spacing w:line="360" w:lineRule="auto"/>
        <w:ind w:left="1080" w:hanging="1080"/>
        <w:rPr>
          <w:rFonts w:eastAsia="Calibri"/>
          <w:i/>
          <w:lang w:val="id-ID"/>
        </w:rPr>
      </w:pPr>
      <w:r w:rsidRPr="0031589E">
        <w:rPr>
          <w:rFonts w:eastAsia="Calibri"/>
        </w:rPr>
        <w:t>--------------.</w:t>
      </w:r>
      <w:r w:rsidRPr="0031589E">
        <w:rPr>
          <w:rFonts w:eastAsia="Calibri"/>
          <w:lang w:val="id-ID"/>
        </w:rPr>
        <w:t xml:space="preserve"> 2012. </w:t>
      </w:r>
      <w:r w:rsidRPr="0031589E">
        <w:rPr>
          <w:rFonts w:eastAsia="Calibri"/>
          <w:i/>
          <w:lang w:val="id-ID"/>
        </w:rPr>
        <w:t xml:space="preserve">Tes dan Evaluasi Program latihan Tinju. </w:t>
      </w:r>
      <w:r w:rsidRPr="0031589E">
        <w:rPr>
          <w:rFonts w:eastAsia="Calibri"/>
          <w:lang w:val="id-ID"/>
        </w:rPr>
        <w:t xml:space="preserve">Jakarta </w:t>
      </w:r>
      <w:r w:rsidRPr="0031589E">
        <w:rPr>
          <w:rFonts w:eastAsia="Calibri"/>
          <w:i/>
          <w:lang w:val="id-ID"/>
        </w:rPr>
        <w:t>: PB PERTINA</w:t>
      </w:r>
    </w:p>
    <w:p w:rsidR="00C3522A" w:rsidRDefault="00C3522A" w:rsidP="00AF5CBF">
      <w:pPr>
        <w:autoSpaceDE w:val="0"/>
        <w:autoSpaceDN w:val="0"/>
        <w:adjustRightInd w:val="0"/>
        <w:spacing w:line="360" w:lineRule="auto"/>
        <w:ind w:left="1134" w:hanging="1134"/>
        <w:rPr>
          <w:rFonts w:eastAsia="Calibri"/>
        </w:rPr>
      </w:pPr>
      <w:r w:rsidRPr="0031589E">
        <w:rPr>
          <w:rFonts w:eastAsia="Calibri"/>
          <w:lang w:val="id-ID"/>
        </w:rPr>
        <w:t xml:space="preserve">Widiastuti. 2011. </w:t>
      </w:r>
      <w:r w:rsidRPr="0031589E">
        <w:rPr>
          <w:rFonts w:eastAsia="Calibri"/>
          <w:i/>
          <w:lang w:val="id-ID"/>
        </w:rPr>
        <w:t>Tes Dan Pengukuran Olahraga</w:t>
      </w:r>
      <w:r w:rsidRPr="0031589E">
        <w:rPr>
          <w:rFonts w:eastAsia="Calibri"/>
          <w:lang w:val="id-ID"/>
        </w:rPr>
        <w:t>. Jakarta : PT. Bumi Timur Jaya</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autoSpaceDE w:val="0"/>
        <w:autoSpaceDN w:val="0"/>
        <w:adjustRightInd w:val="0"/>
        <w:spacing w:line="360" w:lineRule="auto"/>
        <w:ind w:left="1134" w:hanging="1134"/>
        <w:rPr>
          <w:rFonts w:eastAsia="Calibri"/>
        </w:rPr>
      </w:pPr>
      <w:r>
        <w:rPr>
          <w:rFonts w:eastAsia="Calibri"/>
          <w:lang w:val="id-ID"/>
        </w:rPr>
        <w:t xml:space="preserve">Widiyanto. Mikha Agus. 2013. </w:t>
      </w:r>
      <w:r w:rsidRPr="000928C5">
        <w:rPr>
          <w:rFonts w:eastAsia="Calibri"/>
          <w:i/>
          <w:lang w:val="id-ID"/>
        </w:rPr>
        <w:t>Statistika Terapan</w:t>
      </w:r>
      <w:r>
        <w:rPr>
          <w:rFonts w:eastAsia="Calibri"/>
          <w:i/>
          <w:lang w:val="id-ID"/>
        </w:rPr>
        <w:t xml:space="preserve">. </w:t>
      </w:r>
      <w:r>
        <w:rPr>
          <w:rFonts w:eastAsia="Calibri"/>
          <w:lang w:val="id-ID"/>
        </w:rPr>
        <w:t>Jakarta : PT. Elex Media Komputindo</w:t>
      </w:r>
    </w:p>
    <w:p w:rsidR="00C3522A" w:rsidRPr="00882D3F" w:rsidRDefault="00C3522A" w:rsidP="00AF5CBF">
      <w:pPr>
        <w:autoSpaceDE w:val="0"/>
        <w:autoSpaceDN w:val="0"/>
        <w:adjustRightInd w:val="0"/>
        <w:spacing w:line="360" w:lineRule="auto"/>
        <w:ind w:left="1134" w:hanging="1134"/>
        <w:rPr>
          <w:rFonts w:eastAsia="Calibri"/>
        </w:rPr>
      </w:pPr>
    </w:p>
    <w:p w:rsidR="00C3522A" w:rsidRDefault="00C3522A" w:rsidP="00AF5CBF">
      <w:pPr>
        <w:spacing w:line="360" w:lineRule="auto"/>
        <w:ind w:left="1134" w:hanging="1134"/>
      </w:pPr>
      <w:r w:rsidRPr="00F01FA5">
        <w:rPr>
          <w:lang w:val="id-ID"/>
        </w:rPr>
        <w:t>Werner, Doug &amp; Lachica, Alan.</w:t>
      </w:r>
      <w:r w:rsidRPr="0031589E">
        <w:rPr>
          <w:i/>
          <w:lang w:val="id-ID"/>
        </w:rPr>
        <w:t xml:space="preserve"> </w:t>
      </w:r>
      <w:r w:rsidRPr="00F01FA5">
        <w:rPr>
          <w:lang w:val="id-ID"/>
        </w:rPr>
        <w:t>2000.</w:t>
      </w:r>
      <w:r w:rsidRPr="0031589E">
        <w:rPr>
          <w:i/>
          <w:lang w:val="id-ID"/>
        </w:rPr>
        <w:t xml:space="preserve"> Fighting Fit Boxing Workouts Techniques and Sparring. </w:t>
      </w:r>
      <w:r w:rsidRPr="0031589E">
        <w:rPr>
          <w:lang w:val="id-ID"/>
        </w:rPr>
        <w:t>California: Tracks Publishing</w:t>
      </w:r>
    </w:p>
    <w:p w:rsidR="00C3522A" w:rsidRPr="00882D3F" w:rsidRDefault="00C3522A" w:rsidP="00AF5CBF">
      <w:pPr>
        <w:spacing w:line="360" w:lineRule="auto"/>
        <w:ind w:left="1134" w:hanging="1134"/>
      </w:pPr>
    </w:p>
    <w:p w:rsidR="00C3522A" w:rsidRPr="00AF5CBF" w:rsidRDefault="00C3522A" w:rsidP="00AF5CBF">
      <w:pPr>
        <w:spacing w:line="360" w:lineRule="auto"/>
        <w:ind w:left="1134" w:hanging="1134"/>
        <w:rPr>
          <w:rFonts w:eastAsia="Calibri"/>
          <w:lang w:val="en-US"/>
        </w:rPr>
      </w:pPr>
      <w:r w:rsidRPr="0031589E">
        <w:rPr>
          <w:rFonts w:eastAsia="Calibri"/>
          <w:lang w:val="id-ID"/>
        </w:rPr>
        <w:t xml:space="preserve">Wigle, Chadrick. 2011. </w:t>
      </w:r>
      <w:r w:rsidRPr="0031589E">
        <w:rPr>
          <w:rFonts w:eastAsia="Calibri"/>
          <w:i/>
          <w:lang w:val="id-ID"/>
        </w:rPr>
        <w:t xml:space="preserve">Boxing Science Skills Book A Refrence Guide for Boxing Beginners. </w:t>
      </w:r>
      <w:r w:rsidRPr="0031589E">
        <w:rPr>
          <w:rFonts w:eastAsia="Calibri"/>
          <w:lang w:val="id-ID"/>
        </w:rPr>
        <w:t>Di Print Out di Makassar pada tanggal 13 N</w:t>
      </w:r>
      <w:r w:rsidR="00AF5CBF">
        <w:rPr>
          <w:rFonts w:eastAsia="Calibri"/>
          <w:lang w:val="id-ID"/>
        </w:rPr>
        <w:t>ovember 2014</w:t>
      </w:r>
    </w:p>
    <w:p w:rsidR="00C3522A" w:rsidRPr="00B831B1" w:rsidRDefault="00C3522A" w:rsidP="00AF5CBF">
      <w:pPr>
        <w:spacing w:line="360" w:lineRule="auto"/>
        <w:ind w:left="1134" w:hanging="1134"/>
        <w:rPr>
          <w:rFonts w:eastAsia="Calibri"/>
          <w:i/>
          <w:lang w:val="id-ID"/>
        </w:rPr>
      </w:pPr>
    </w:p>
    <w:p w:rsidR="00397007" w:rsidRPr="006C6E42" w:rsidRDefault="00397007" w:rsidP="00AF5CBF">
      <w:pPr>
        <w:pStyle w:val="References"/>
        <w:tabs>
          <w:tab w:val="num" w:pos="360"/>
        </w:tabs>
        <w:overflowPunct w:val="0"/>
        <w:autoSpaceDE w:val="0"/>
        <w:autoSpaceDN w:val="0"/>
        <w:adjustRightInd w:val="0"/>
        <w:spacing w:before="0" w:after="80" w:line="360" w:lineRule="auto"/>
        <w:ind w:left="360" w:hanging="360"/>
        <w:textAlignment w:val="baseline"/>
      </w:pPr>
    </w:p>
    <w:sectPr w:rsidR="00397007" w:rsidRPr="006C6E42" w:rsidSect="00B33213">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907" w:footer="907"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E30" w:rsidRDefault="003B2E30" w:rsidP="00854CA1">
      <w:r>
        <w:separator/>
      </w:r>
    </w:p>
  </w:endnote>
  <w:endnote w:type="continuationSeparator" w:id="1">
    <w:p w:rsidR="003B2E30" w:rsidRDefault="003B2E30" w:rsidP="0085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3" w:rsidRDefault="00B33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Default="00B7081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81"/>
      <w:docPartObj>
        <w:docPartGallery w:val="Page Numbers (Bottom of Page)"/>
        <w:docPartUnique/>
      </w:docPartObj>
    </w:sdtPr>
    <w:sdtContent>
      <w:p w:rsidR="00B33213" w:rsidRDefault="00B33213">
        <w:pPr>
          <w:pStyle w:val="Footer"/>
          <w:jc w:val="center"/>
        </w:pPr>
        <w:fldSimple w:instr=" PAGE   \* MERGEFORMAT ">
          <w:r w:rsidR="00B70817">
            <w:rPr>
              <w:noProof/>
            </w:rPr>
            <w:t>1</w:t>
          </w:r>
        </w:fldSimple>
      </w:p>
    </w:sdtContent>
  </w:sdt>
  <w:p w:rsidR="00A47C1A" w:rsidRDefault="00B70817">
    <w:pPr>
      <w:pStyle w:val="Footer"/>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E30" w:rsidRDefault="003B2E30" w:rsidP="00854CA1">
      <w:r>
        <w:separator/>
      </w:r>
    </w:p>
  </w:footnote>
  <w:footnote w:type="continuationSeparator" w:id="1">
    <w:p w:rsidR="003B2E30" w:rsidRDefault="003B2E30" w:rsidP="00854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3" w:rsidRDefault="00B33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3" w:rsidRDefault="00B332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Pr="00CF000A" w:rsidRDefault="00F83B82" w:rsidP="00CF000A">
    <w:pPr>
      <w:pStyle w:val="Header"/>
      <w:tabs>
        <w:tab w:val="left" w:pos="1701"/>
        <w:tab w:val="left" w:pos="2268"/>
        <w:tab w:val="left" w:pos="5670"/>
        <w:tab w:val="left" w:pos="6237"/>
      </w:tabs>
      <w:ind w:firstLine="0"/>
      <w:jc w:val="right"/>
      <w:rPr>
        <w:i/>
        <w:lang w:val="hr-HR"/>
      </w:rPr>
    </w:pPr>
    <w:r>
      <w:rPr>
        <w:i/>
        <w:lang w:val="hr-H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4A50"/>
    <w:multiLevelType w:val="hybridMultilevel"/>
    <w:tmpl w:val="59C8D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1353177"/>
    <w:multiLevelType w:val="hybridMultilevel"/>
    <w:tmpl w:val="B1268E96"/>
    <w:lvl w:ilvl="0" w:tplc="6950BEF6">
      <w:start w:val="1"/>
      <w:numFmt w:val="decimal"/>
      <w:lvlText w:val="%1."/>
      <w:lvlJc w:val="left"/>
      <w:pPr>
        <w:ind w:left="720" w:hanging="360"/>
      </w:pPr>
      <w:rPr>
        <w:rFonts w:hint="default"/>
      </w:rPr>
    </w:lvl>
    <w:lvl w:ilvl="1" w:tplc="59EE54D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55B9A"/>
    <w:multiLevelType w:val="hybridMultilevel"/>
    <w:tmpl w:val="F246303A"/>
    <w:lvl w:ilvl="0" w:tplc="ADF626B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55FA251D"/>
    <w:multiLevelType w:val="hybridMultilevel"/>
    <w:tmpl w:val="A2DAFB1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A4519"/>
    <w:multiLevelType w:val="hybridMultilevel"/>
    <w:tmpl w:val="3A30CBBA"/>
    <w:lvl w:ilvl="0" w:tplc="8BFCB868">
      <w:start w:val="1"/>
      <w:numFmt w:val="decimal"/>
      <w:lvlText w:val="%1."/>
      <w:lvlJc w:val="left"/>
      <w:pPr>
        <w:tabs>
          <w:tab w:val="num" w:pos="2880"/>
        </w:tabs>
        <w:ind w:left="288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9116EF"/>
    <w:rsid w:val="000409A6"/>
    <w:rsid w:val="0006530C"/>
    <w:rsid w:val="00072653"/>
    <w:rsid w:val="000B1DF1"/>
    <w:rsid w:val="0016070B"/>
    <w:rsid w:val="00193C60"/>
    <w:rsid w:val="001E5622"/>
    <w:rsid w:val="00237295"/>
    <w:rsid w:val="00290245"/>
    <w:rsid w:val="002A2923"/>
    <w:rsid w:val="0032066C"/>
    <w:rsid w:val="00340627"/>
    <w:rsid w:val="00397007"/>
    <w:rsid w:val="003B2E30"/>
    <w:rsid w:val="00415165"/>
    <w:rsid w:val="00415387"/>
    <w:rsid w:val="004226F0"/>
    <w:rsid w:val="00450310"/>
    <w:rsid w:val="004D3A34"/>
    <w:rsid w:val="0051668E"/>
    <w:rsid w:val="005812F1"/>
    <w:rsid w:val="005B2772"/>
    <w:rsid w:val="005D4F99"/>
    <w:rsid w:val="005D77F5"/>
    <w:rsid w:val="005F2556"/>
    <w:rsid w:val="006C6E42"/>
    <w:rsid w:val="006E6385"/>
    <w:rsid w:val="007121D8"/>
    <w:rsid w:val="00770820"/>
    <w:rsid w:val="007B65AF"/>
    <w:rsid w:val="00854CA1"/>
    <w:rsid w:val="008553AB"/>
    <w:rsid w:val="00884CDF"/>
    <w:rsid w:val="009116EF"/>
    <w:rsid w:val="009D5DD1"/>
    <w:rsid w:val="009F12B3"/>
    <w:rsid w:val="00A461B7"/>
    <w:rsid w:val="00AA53D3"/>
    <w:rsid w:val="00AF5CBF"/>
    <w:rsid w:val="00B04077"/>
    <w:rsid w:val="00B1254E"/>
    <w:rsid w:val="00B33213"/>
    <w:rsid w:val="00B70817"/>
    <w:rsid w:val="00B73F36"/>
    <w:rsid w:val="00BB1E18"/>
    <w:rsid w:val="00C3522A"/>
    <w:rsid w:val="00E06AEE"/>
    <w:rsid w:val="00EA70E8"/>
    <w:rsid w:val="00EF1F9A"/>
    <w:rsid w:val="00F02370"/>
    <w:rsid w:val="00F06F31"/>
    <w:rsid w:val="00F20C3D"/>
    <w:rsid w:val="00F514C0"/>
    <w:rsid w:val="00F83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EF"/>
    <w:pPr>
      <w:spacing w:after="0" w:line="240" w:lineRule="auto"/>
      <w:ind w:firstLine="567"/>
      <w:jc w:val="both"/>
    </w:pPr>
    <w:rPr>
      <w:rFonts w:ascii="Times New Roman" w:eastAsia="Times New Roman" w:hAnsi="Times New Roman" w:cs="Times New Roman"/>
      <w:sz w:val="24"/>
      <w:szCs w:val="20"/>
      <w:lang w:val="en-GB" w:bidi="ar-SA"/>
    </w:rPr>
  </w:style>
  <w:style w:type="paragraph" w:styleId="Heading1">
    <w:name w:val="heading 1"/>
    <w:basedOn w:val="Normal"/>
    <w:next w:val="Normal"/>
    <w:link w:val="Heading1Char"/>
    <w:uiPriority w:val="9"/>
    <w:qFormat/>
    <w:rsid w:val="00EF1F9A"/>
    <w:pPr>
      <w:spacing w:before="480" w:line="276" w:lineRule="auto"/>
      <w:ind w:firstLine="0"/>
      <w:contextualSpacing/>
      <w:jc w:val="left"/>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nhideWhenUsed/>
    <w:qFormat/>
    <w:rsid w:val="00EF1F9A"/>
    <w:pPr>
      <w:spacing w:before="200" w:line="276" w:lineRule="auto"/>
      <w:ind w:firstLine="0"/>
      <w:jc w:val="left"/>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nhideWhenUsed/>
    <w:qFormat/>
    <w:rsid w:val="00EF1F9A"/>
    <w:pPr>
      <w:spacing w:before="200" w:line="271" w:lineRule="auto"/>
      <w:ind w:firstLine="0"/>
      <w:jc w:val="left"/>
      <w:outlineLvl w:val="2"/>
    </w:pPr>
    <w:rPr>
      <w:rFonts w:asciiTheme="majorHAnsi" w:eastAsiaTheme="majorEastAsia" w:hAnsiTheme="majorHAnsi" w:cstheme="majorBidi"/>
      <w:b/>
      <w:bCs/>
      <w:sz w:val="22"/>
      <w:szCs w:val="22"/>
      <w:lang w:val="en-US" w:bidi="en-US"/>
    </w:rPr>
  </w:style>
  <w:style w:type="paragraph" w:styleId="Heading4">
    <w:name w:val="heading 4"/>
    <w:basedOn w:val="Normal"/>
    <w:next w:val="Normal"/>
    <w:link w:val="Heading4Char"/>
    <w:unhideWhenUsed/>
    <w:qFormat/>
    <w:rsid w:val="00EF1F9A"/>
    <w:pPr>
      <w:spacing w:before="200" w:line="276" w:lineRule="auto"/>
      <w:ind w:firstLine="0"/>
      <w:jc w:val="left"/>
      <w:outlineLvl w:val="3"/>
    </w:pPr>
    <w:rPr>
      <w:rFonts w:asciiTheme="majorHAnsi" w:eastAsiaTheme="majorEastAsia" w:hAnsiTheme="majorHAnsi" w:cstheme="majorBidi"/>
      <w:b/>
      <w:bCs/>
      <w:i/>
      <w:iCs/>
      <w:sz w:val="22"/>
      <w:szCs w:val="22"/>
      <w:lang w:val="en-US" w:bidi="en-US"/>
    </w:rPr>
  </w:style>
  <w:style w:type="paragraph" w:styleId="Heading5">
    <w:name w:val="heading 5"/>
    <w:basedOn w:val="Normal"/>
    <w:next w:val="Normal"/>
    <w:link w:val="Heading5Char"/>
    <w:uiPriority w:val="9"/>
    <w:semiHidden/>
    <w:unhideWhenUsed/>
    <w:qFormat/>
    <w:rsid w:val="00EF1F9A"/>
    <w:pPr>
      <w:spacing w:before="200" w:line="276" w:lineRule="auto"/>
      <w:ind w:firstLine="0"/>
      <w:jc w:val="left"/>
      <w:outlineLvl w:val="4"/>
    </w:pPr>
    <w:rPr>
      <w:rFonts w:asciiTheme="majorHAnsi" w:eastAsiaTheme="majorEastAsia" w:hAnsiTheme="majorHAnsi" w:cstheme="majorBidi"/>
      <w:b/>
      <w:bCs/>
      <w:color w:val="7F7F7F" w:themeColor="text1" w:themeTint="80"/>
      <w:sz w:val="22"/>
      <w:szCs w:val="22"/>
      <w:lang w:val="en-US" w:bidi="en-US"/>
    </w:rPr>
  </w:style>
  <w:style w:type="paragraph" w:styleId="Heading6">
    <w:name w:val="heading 6"/>
    <w:basedOn w:val="Normal"/>
    <w:next w:val="Normal"/>
    <w:link w:val="Heading6Char"/>
    <w:uiPriority w:val="9"/>
    <w:semiHidden/>
    <w:unhideWhenUsed/>
    <w:qFormat/>
    <w:rsid w:val="00EF1F9A"/>
    <w:pPr>
      <w:spacing w:line="271" w:lineRule="auto"/>
      <w:ind w:firstLine="0"/>
      <w:jc w:val="left"/>
      <w:outlineLvl w:val="5"/>
    </w:pPr>
    <w:rPr>
      <w:rFonts w:asciiTheme="majorHAnsi" w:eastAsiaTheme="majorEastAsia" w:hAnsiTheme="majorHAnsi" w:cstheme="majorBidi"/>
      <w:b/>
      <w:bCs/>
      <w:i/>
      <w:iCs/>
      <w:color w:val="7F7F7F" w:themeColor="text1" w:themeTint="80"/>
      <w:sz w:val="22"/>
      <w:szCs w:val="22"/>
      <w:lang w:val="en-US" w:bidi="en-US"/>
    </w:rPr>
  </w:style>
  <w:style w:type="paragraph" w:styleId="Heading7">
    <w:name w:val="heading 7"/>
    <w:basedOn w:val="Normal"/>
    <w:next w:val="Normal"/>
    <w:link w:val="Heading7Char"/>
    <w:uiPriority w:val="9"/>
    <w:semiHidden/>
    <w:unhideWhenUsed/>
    <w:qFormat/>
    <w:rsid w:val="00EF1F9A"/>
    <w:pPr>
      <w:spacing w:line="276" w:lineRule="auto"/>
      <w:ind w:firstLine="0"/>
      <w:jc w:val="left"/>
      <w:outlineLvl w:val="6"/>
    </w:pPr>
    <w:rPr>
      <w:rFonts w:asciiTheme="majorHAnsi" w:eastAsiaTheme="majorEastAsia" w:hAnsiTheme="majorHAnsi" w:cstheme="majorBidi"/>
      <w:i/>
      <w:iCs/>
      <w:sz w:val="22"/>
      <w:szCs w:val="22"/>
      <w:lang w:val="en-US" w:bidi="en-US"/>
    </w:rPr>
  </w:style>
  <w:style w:type="paragraph" w:styleId="Heading8">
    <w:name w:val="heading 8"/>
    <w:basedOn w:val="Normal"/>
    <w:next w:val="Normal"/>
    <w:link w:val="Heading8Char"/>
    <w:uiPriority w:val="9"/>
    <w:semiHidden/>
    <w:unhideWhenUsed/>
    <w:qFormat/>
    <w:rsid w:val="00EF1F9A"/>
    <w:pPr>
      <w:spacing w:line="276" w:lineRule="auto"/>
      <w:ind w:firstLine="0"/>
      <w:jc w:val="left"/>
      <w:outlineLvl w:val="7"/>
    </w:pPr>
    <w:rPr>
      <w:rFonts w:asciiTheme="majorHAnsi" w:eastAsiaTheme="majorEastAsia" w:hAnsiTheme="majorHAnsi" w:cstheme="majorBidi"/>
      <w:sz w:val="20"/>
      <w:lang w:val="en-US" w:bidi="en-US"/>
    </w:rPr>
  </w:style>
  <w:style w:type="paragraph" w:styleId="Heading9">
    <w:name w:val="heading 9"/>
    <w:basedOn w:val="Normal"/>
    <w:next w:val="Normal"/>
    <w:link w:val="Heading9Char"/>
    <w:uiPriority w:val="9"/>
    <w:semiHidden/>
    <w:unhideWhenUsed/>
    <w:qFormat/>
    <w:rsid w:val="00EF1F9A"/>
    <w:pPr>
      <w:spacing w:line="276" w:lineRule="auto"/>
      <w:ind w:firstLine="0"/>
      <w:jc w:val="left"/>
      <w:outlineLvl w:val="8"/>
    </w:pPr>
    <w:rPr>
      <w:rFonts w:asciiTheme="majorHAnsi" w:eastAsiaTheme="majorEastAsia" w:hAnsiTheme="majorHAnsi" w:cstheme="majorBidi"/>
      <w:i/>
      <w:iCs/>
      <w:spacing w:val="5"/>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F9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EF1F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F1F9A"/>
    <w:rPr>
      <w:rFonts w:asciiTheme="majorHAnsi" w:eastAsiaTheme="majorEastAsia" w:hAnsiTheme="majorHAnsi" w:cstheme="majorBidi"/>
      <w:b/>
      <w:bCs/>
    </w:rPr>
  </w:style>
  <w:style w:type="character" w:customStyle="1" w:styleId="Heading4Char">
    <w:name w:val="Heading 4 Char"/>
    <w:basedOn w:val="DefaultParagraphFont"/>
    <w:link w:val="Heading4"/>
    <w:rsid w:val="00EF1F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F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F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F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F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F9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EF1F9A"/>
    <w:pPr>
      <w:pBdr>
        <w:bottom w:val="single" w:sz="4" w:space="1" w:color="auto"/>
      </w:pBdr>
      <w:spacing w:after="200"/>
      <w:ind w:firstLine="0"/>
      <w:contextualSpacing/>
      <w:jc w:val="left"/>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rsid w:val="00EF1F9A"/>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EF1F9A"/>
    <w:pPr>
      <w:spacing w:after="600" w:line="276" w:lineRule="auto"/>
      <w:ind w:firstLine="0"/>
      <w:jc w:val="left"/>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rsid w:val="00EF1F9A"/>
    <w:rPr>
      <w:rFonts w:asciiTheme="majorHAnsi" w:eastAsiaTheme="majorEastAsia" w:hAnsiTheme="majorHAnsi" w:cstheme="majorBidi"/>
      <w:i/>
      <w:iCs/>
      <w:spacing w:val="13"/>
      <w:sz w:val="24"/>
      <w:szCs w:val="24"/>
    </w:rPr>
  </w:style>
  <w:style w:type="character" w:styleId="Strong">
    <w:name w:val="Strong"/>
    <w:uiPriority w:val="22"/>
    <w:qFormat/>
    <w:rsid w:val="00EF1F9A"/>
    <w:rPr>
      <w:b/>
      <w:bCs/>
    </w:rPr>
  </w:style>
  <w:style w:type="character" w:styleId="Emphasis">
    <w:name w:val="Emphasis"/>
    <w:uiPriority w:val="20"/>
    <w:qFormat/>
    <w:rsid w:val="00EF1F9A"/>
    <w:rPr>
      <w:b/>
      <w:bCs/>
      <w:i/>
      <w:iCs/>
      <w:spacing w:val="10"/>
      <w:bdr w:val="none" w:sz="0" w:space="0" w:color="auto"/>
      <w:shd w:val="clear" w:color="auto" w:fill="auto"/>
    </w:rPr>
  </w:style>
  <w:style w:type="paragraph" w:styleId="NoSpacing">
    <w:name w:val="No Spacing"/>
    <w:basedOn w:val="Normal"/>
    <w:link w:val="NoSpacingChar"/>
    <w:uiPriority w:val="1"/>
    <w:qFormat/>
    <w:rsid w:val="00EF1F9A"/>
    <w:pPr>
      <w:ind w:firstLine="0"/>
      <w:jc w:val="left"/>
    </w:pPr>
    <w:rPr>
      <w:rFonts w:asciiTheme="minorHAnsi" w:eastAsiaTheme="minorHAnsi" w:hAnsiTheme="minorHAnsi" w:cstheme="minorBidi"/>
      <w:sz w:val="22"/>
      <w:szCs w:val="22"/>
      <w:lang w:val="en-US" w:bidi="en-US"/>
    </w:rPr>
  </w:style>
  <w:style w:type="paragraph" w:styleId="ListParagraph">
    <w:name w:val="List Paragraph"/>
    <w:basedOn w:val="Normal"/>
    <w:uiPriority w:val="34"/>
    <w:qFormat/>
    <w:rsid w:val="00EF1F9A"/>
    <w:pPr>
      <w:spacing w:after="200" w:line="276" w:lineRule="auto"/>
      <w:ind w:left="720" w:firstLine="0"/>
      <w:contextualSpacing/>
      <w:jc w:val="left"/>
    </w:pPr>
    <w:rPr>
      <w:rFonts w:asciiTheme="minorHAnsi" w:eastAsiaTheme="minorHAnsi" w:hAnsiTheme="minorHAnsi" w:cstheme="minorBidi"/>
      <w:sz w:val="22"/>
      <w:szCs w:val="22"/>
      <w:lang w:val="en-US" w:bidi="en-US"/>
    </w:rPr>
  </w:style>
  <w:style w:type="paragraph" w:styleId="Quote">
    <w:name w:val="Quote"/>
    <w:basedOn w:val="Normal"/>
    <w:next w:val="Normal"/>
    <w:link w:val="QuoteChar"/>
    <w:uiPriority w:val="29"/>
    <w:qFormat/>
    <w:rsid w:val="00EF1F9A"/>
    <w:pPr>
      <w:spacing w:before="200" w:line="276" w:lineRule="auto"/>
      <w:ind w:left="360" w:right="360" w:firstLine="0"/>
      <w:jc w:val="left"/>
    </w:pPr>
    <w:rPr>
      <w:rFonts w:asciiTheme="minorHAnsi" w:eastAsiaTheme="minorHAnsi" w:hAnsiTheme="minorHAnsi" w:cstheme="minorBidi"/>
      <w:i/>
      <w:iCs/>
      <w:sz w:val="22"/>
      <w:szCs w:val="22"/>
      <w:lang w:val="en-US" w:bidi="en-US"/>
    </w:rPr>
  </w:style>
  <w:style w:type="character" w:customStyle="1" w:styleId="QuoteChar">
    <w:name w:val="Quote Char"/>
    <w:basedOn w:val="DefaultParagraphFont"/>
    <w:link w:val="Quote"/>
    <w:uiPriority w:val="29"/>
    <w:rsid w:val="00EF1F9A"/>
    <w:rPr>
      <w:i/>
      <w:iCs/>
    </w:rPr>
  </w:style>
  <w:style w:type="paragraph" w:styleId="IntenseQuote">
    <w:name w:val="Intense Quote"/>
    <w:basedOn w:val="Normal"/>
    <w:next w:val="Normal"/>
    <w:link w:val="IntenseQuoteChar"/>
    <w:uiPriority w:val="30"/>
    <w:qFormat/>
    <w:rsid w:val="00EF1F9A"/>
    <w:pPr>
      <w:pBdr>
        <w:bottom w:val="single" w:sz="4" w:space="1" w:color="auto"/>
      </w:pBdr>
      <w:spacing w:before="200" w:after="280" w:line="276" w:lineRule="auto"/>
      <w:ind w:left="1008" w:right="1152" w:firstLine="0"/>
    </w:pPr>
    <w:rPr>
      <w:rFonts w:asciiTheme="minorHAnsi" w:eastAsiaTheme="minorHAnsi" w:hAnsiTheme="minorHAnsi" w:cstheme="minorBidi"/>
      <w:b/>
      <w:bCs/>
      <w:i/>
      <w:iCs/>
      <w:sz w:val="22"/>
      <w:szCs w:val="22"/>
      <w:lang w:val="en-US" w:bidi="en-US"/>
    </w:rPr>
  </w:style>
  <w:style w:type="character" w:customStyle="1" w:styleId="IntenseQuoteChar">
    <w:name w:val="Intense Quote Char"/>
    <w:basedOn w:val="DefaultParagraphFont"/>
    <w:link w:val="IntenseQuote"/>
    <w:uiPriority w:val="30"/>
    <w:rsid w:val="00EF1F9A"/>
    <w:rPr>
      <w:b/>
      <w:bCs/>
      <w:i/>
      <w:iCs/>
    </w:rPr>
  </w:style>
  <w:style w:type="character" w:styleId="SubtleEmphasis">
    <w:name w:val="Subtle Emphasis"/>
    <w:uiPriority w:val="19"/>
    <w:qFormat/>
    <w:rsid w:val="00EF1F9A"/>
    <w:rPr>
      <w:i/>
      <w:iCs/>
    </w:rPr>
  </w:style>
  <w:style w:type="character" w:styleId="IntenseEmphasis">
    <w:name w:val="Intense Emphasis"/>
    <w:uiPriority w:val="21"/>
    <w:qFormat/>
    <w:rsid w:val="00EF1F9A"/>
    <w:rPr>
      <w:b/>
      <w:bCs/>
    </w:rPr>
  </w:style>
  <w:style w:type="character" w:styleId="SubtleReference">
    <w:name w:val="Subtle Reference"/>
    <w:uiPriority w:val="31"/>
    <w:qFormat/>
    <w:rsid w:val="00EF1F9A"/>
    <w:rPr>
      <w:smallCaps/>
    </w:rPr>
  </w:style>
  <w:style w:type="character" w:styleId="IntenseReference">
    <w:name w:val="Intense Reference"/>
    <w:uiPriority w:val="32"/>
    <w:qFormat/>
    <w:rsid w:val="00EF1F9A"/>
    <w:rPr>
      <w:smallCaps/>
      <w:spacing w:val="5"/>
      <w:u w:val="single"/>
    </w:rPr>
  </w:style>
  <w:style w:type="character" w:styleId="BookTitle">
    <w:name w:val="Book Title"/>
    <w:uiPriority w:val="33"/>
    <w:qFormat/>
    <w:rsid w:val="00EF1F9A"/>
    <w:rPr>
      <w:i/>
      <w:iCs/>
      <w:smallCaps/>
      <w:spacing w:val="5"/>
    </w:rPr>
  </w:style>
  <w:style w:type="paragraph" w:styleId="TOCHeading">
    <w:name w:val="TOC Heading"/>
    <w:basedOn w:val="Heading1"/>
    <w:next w:val="Normal"/>
    <w:uiPriority w:val="39"/>
    <w:semiHidden/>
    <w:unhideWhenUsed/>
    <w:qFormat/>
    <w:rsid w:val="00EF1F9A"/>
    <w:pPr>
      <w:outlineLvl w:val="9"/>
    </w:pPr>
  </w:style>
  <w:style w:type="character" w:customStyle="1" w:styleId="NoSpacingChar">
    <w:name w:val="No Spacing Char"/>
    <w:basedOn w:val="DefaultParagraphFont"/>
    <w:link w:val="NoSpacing"/>
    <w:uiPriority w:val="1"/>
    <w:rsid w:val="00EF1F9A"/>
  </w:style>
  <w:style w:type="paragraph" w:styleId="Header">
    <w:name w:val="header"/>
    <w:basedOn w:val="Normal"/>
    <w:link w:val="HeaderChar"/>
    <w:uiPriority w:val="99"/>
    <w:rsid w:val="009116EF"/>
    <w:pPr>
      <w:tabs>
        <w:tab w:val="center" w:pos="4153"/>
        <w:tab w:val="right" w:pos="9072"/>
      </w:tabs>
    </w:pPr>
    <w:rPr>
      <w:sz w:val="18"/>
      <w:lang w:val="en-US"/>
    </w:rPr>
  </w:style>
  <w:style w:type="character" w:customStyle="1" w:styleId="HeaderChar">
    <w:name w:val="Header Char"/>
    <w:basedOn w:val="DefaultParagraphFont"/>
    <w:link w:val="Header"/>
    <w:uiPriority w:val="99"/>
    <w:rsid w:val="009116EF"/>
    <w:rPr>
      <w:rFonts w:ascii="Times New Roman" w:eastAsia="Times New Roman" w:hAnsi="Times New Roman" w:cs="Times New Roman"/>
      <w:sz w:val="18"/>
      <w:szCs w:val="20"/>
      <w:lang w:bidi="ar-SA"/>
    </w:rPr>
  </w:style>
  <w:style w:type="paragraph" w:styleId="Footer">
    <w:name w:val="footer"/>
    <w:basedOn w:val="Normal"/>
    <w:link w:val="FooterChar"/>
    <w:uiPriority w:val="99"/>
    <w:rsid w:val="009116EF"/>
    <w:pPr>
      <w:tabs>
        <w:tab w:val="center" w:pos="4153"/>
        <w:tab w:val="right" w:pos="8306"/>
      </w:tabs>
    </w:pPr>
    <w:rPr>
      <w:sz w:val="18"/>
      <w:lang w:val="en-US"/>
    </w:rPr>
  </w:style>
  <w:style w:type="character" w:customStyle="1" w:styleId="FooterChar">
    <w:name w:val="Footer Char"/>
    <w:basedOn w:val="DefaultParagraphFont"/>
    <w:link w:val="Footer"/>
    <w:uiPriority w:val="99"/>
    <w:rsid w:val="009116EF"/>
    <w:rPr>
      <w:rFonts w:ascii="Times New Roman" w:eastAsia="Times New Roman" w:hAnsi="Times New Roman" w:cs="Times New Roman"/>
      <w:sz w:val="18"/>
      <w:szCs w:val="20"/>
      <w:lang w:bidi="ar-SA"/>
    </w:rPr>
  </w:style>
  <w:style w:type="paragraph" w:customStyle="1" w:styleId="References">
    <w:name w:val="References"/>
    <w:basedOn w:val="Normal"/>
    <w:rsid w:val="009116EF"/>
    <w:pPr>
      <w:spacing w:before="40" w:line="200" w:lineRule="atLeast"/>
      <w:ind w:left="426" w:hanging="426"/>
    </w:pPr>
    <w:rPr>
      <w:sz w:val="18"/>
    </w:rPr>
  </w:style>
  <w:style w:type="character" w:styleId="Hyperlink">
    <w:name w:val="Hyperlink"/>
    <w:basedOn w:val="DefaultParagraphFont"/>
    <w:uiPriority w:val="99"/>
    <w:rsid w:val="00B1254E"/>
    <w:rPr>
      <w:rFonts w:cs="Times New Roman"/>
      <w:color w:val="0000FF"/>
      <w:u w:val="single"/>
    </w:rPr>
  </w:style>
  <w:style w:type="paragraph" w:styleId="BodyText2">
    <w:name w:val="Body Text 2"/>
    <w:basedOn w:val="Normal"/>
    <w:link w:val="BodyText2Char"/>
    <w:uiPriority w:val="99"/>
    <w:unhideWhenUsed/>
    <w:rsid w:val="00B1254E"/>
    <w:pPr>
      <w:spacing w:after="120" w:line="480" w:lineRule="auto"/>
      <w:ind w:firstLine="0"/>
      <w:jc w:val="left"/>
    </w:pPr>
    <w:rPr>
      <w:rFonts w:asciiTheme="minorHAnsi" w:eastAsiaTheme="minorEastAsia" w:hAnsiTheme="minorHAnsi" w:cstheme="minorBidi"/>
      <w:sz w:val="22"/>
      <w:szCs w:val="22"/>
      <w:lang w:val="en-US" w:bidi="en-US"/>
    </w:rPr>
  </w:style>
  <w:style w:type="character" w:customStyle="1" w:styleId="BodyText2Char">
    <w:name w:val="Body Text 2 Char"/>
    <w:basedOn w:val="DefaultParagraphFont"/>
    <w:link w:val="BodyText2"/>
    <w:uiPriority w:val="99"/>
    <w:rsid w:val="00B1254E"/>
    <w:rPr>
      <w:rFonts w:eastAsiaTheme="minorEastAsia"/>
    </w:rPr>
  </w:style>
  <w:style w:type="character" w:customStyle="1" w:styleId="BodytextItalic">
    <w:name w:val="Body text + Italic"/>
    <w:basedOn w:val="DefaultParagraphFont"/>
    <w:rsid w:val="004226F0"/>
    <w:rPr>
      <w:rFonts w:ascii="Arial" w:eastAsia="Arial" w:hAnsi="Arial" w:cs="Arial"/>
      <w:i/>
      <w:iCs/>
      <w:shd w:val="clear" w:color="auto" w:fill="FFFFFF"/>
    </w:rPr>
  </w:style>
  <w:style w:type="character" w:customStyle="1" w:styleId="Bodytext">
    <w:name w:val="Body text_"/>
    <w:basedOn w:val="DefaultParagraphFont"/>
    <w:link w:val="BodyText1"/>
    <w:rsid w:val="00770820"/>
    <w:rPr>
      <w:rFonts w:ascii="Arial" w:eastAsia="Arial" w:hAnsi="Arial" w:cs="Arial"/>
      <w:shd w:val="clear" w:color="auto" w:fill="FFFFFF"/>
    </w:rPr>
  </w:style>
  <w:style w:type="paragraph" w:customStyle="1" w:styleId="BodyText1">
    <w:name w:val="Body Text1"/>
    <w:basedOn w:val="Normal"/>
    <w:link w:val="Bodytext"/>
    <w:rsid w:val="00770820"/>
    <w:pPr>
      <w:shd w:val="clear" w:color="auto" w:fill="FFFFFF"/>
      <w:spacing w:before="240" w:line="533" w:lineRule="exact"/>
      <w:ind w:firstLine="840"/>
    </w:pPr>
    <w:rPr>
      <w:rFonts w:ascii="Arial" w:eastAsia="Arial" w:hAnsi="Arial" w:cs="Arial"/>
      <w:sz w:val="22"/>
      <w:szCs w:val="22"/>
      <w:lang w:val="en-US" w:bidi="en-US"/>
    </w:rPr>
  </w:style>
  <w:style w:type="character" w:customStyle="1" w:styleId="BodytextSmallCaps">
    <w:name w:val="Body text + Small Caps"/>
    <w:basedOn w:val="DefaultParagraphFont"/>
    <w:rsid w:val="00770820"/>
    <w:rPr>
      <w:rFonts w:ascii="Arial" w:eastAsia="Arial" w:hAnsi="Arial" w:cs="Arial"/>
      <w:b w:val="0"/>
      <w:bCs w:val="0"/>
      <w:i w:val="0"/>
      <w:iCs w:val="0"/>
      <w:smallCaps/>
      <w:strike w:val="0"/>
      <w:spacing w:val="0"/>
      <w:sz w:val="22"/>
      <w:szCs w:val="22"/>
      <w:shd w:val="clear" w:color="auto" w:fill="FFFFFF"/>
    </w:rPr>
  </w:style>
  <w:style w:type="character" w:customStyle="1" w:styleId="Bodytext10pt">
    <w:name w:val="Body text + 10 pt"/>
    <w:aliases w:val="Italic,Spacing 0 pt,Body text + 12 pt"/>
    <w:basedOn w:val="DefaultParagraphFont"/>
    <w:rsid w:val="00770820"/>
    <w:rPr>
      <w:rFonts w:ascii="Arial" w:eastAsia="Arial" w:hAnsi="Arial" w:cs="Arial"/>
      <w:b w:val="0"/>
      <w:bCs w:val="0"/>
      <w:i/>
      <w:iCs/>
      <w:smallCaps w:val="0"/>
      <w:strike w:val="0"/>
      <w:spacing w:val="10"/>
      <w:sz w:val="20"/>
      <w:szCs w:val="20"/>
      <w:shd w:val="clear" w:color="auto" w:fill="FFFFFF"/>
    </w:rPr>
  </w:style>
  <w:style w:type="character" w:customStyle="1" w:styleId="Bodytext20">
    <w:name w:val="Body text (2)_"/>
    <w:basedOn w:val="DefaultParagraphFont"/>
    <w:link w:val="Bodytext21"/>
    <w:rsid w:val="00770820"/>
    <w:rPr>
      <w:rFonts w:ascii="Arial" w:eastAsia="Arial" w:hAnsi="Arial" w:cs="Arial"/>
      <w:shd w:val="clear" w:color="auto" w:fill="FFFFFF"/>
    </w:rPr>
  </w:style>
  <w:style w:type="paragraph" w:customStyle="1" w:styleId="Bodytext21">
    <w:name w:val="Body text (2)"/>
    <w:basedOn w:val="Normal"/>
    <w:link w:val="Bodytext20"/>
    <w:rsid w:val="00770820"/>
    <w:pPr>
      <w:shd w:val="clear" w:color="auto" w:fill="FFFFFF"/>
      <w:spacing w:before="420" w:after="480" w:line="0" w:lineRule="atLeast"/>
      <w:ind w:hanging="340"/>
    </w:pPr>
    <w:rPr>
      <w:rFonts w:ascii="Arial" w:eastAsia="Arial" w:hAnsi="Arial" w:cs="Arial"/>
      <w:sz w:val="22"/>
      <w:szCs w:val="22"/>
      <w:lang w:val="en-US" w:bidi="en-US"/>
    </w:rPr>
  </w:style>
  <w:style w:type="paragraph" w:styleId="BalloonText">
    <w:name w:val="Balloon Text"/>
    <w:basedOn w:val="Normal"/>
    <w:link w:val="BalloonTextChar"/>
    <w:uiPriority w:val="99"/>
    <w:semiHidden/>
    <w:unhideWhenUsed/>
    <w:rsid w:val="00450310"/>
    <w:rPr>
      <w:rFonts w:ascii="Tahoma" w:hAnsi="Tahoma" w:cs="Tahoma"/>
      <w:sz w:val="16"/>
      <w:szCs w:val="16"/>
    </w:rPr>
  </w:style>
  <w:style w:type="character" w:customStyle="1" w:styleId="BalloonTextChar">
    <w:name w:val="Balloon Text Char"/>
    <w:basedOn w:val="DefaultParagraphFont"/>
    <w:link w:val="BalloonText"/>
    <w:uiPriority w:val="99"/>
    <w:semiHidden/>
    <w:rsid w:val="00450310"/>
    <w:rPr>
      <w:rFonts w:ascii="Tahoma" w:eastAsia="Times New Roman" w:hAnsi="Tahoma" w:cs="Tahoma"/>
      <w:sz w:val="16"/>
      <w:szCs w:val="16"/>
      <w:lang w:val="en-GB" w:bidi="ar-SA"/>
    </w:rPr>
  </w:style>
  <w:style w:type="paragraph" w:styleId="BodyTextIndent">
    <w:name w:val="Body Text Indent"/>
    <w:basedOn w:val="Normal"/>
    <w:link w:val="BodyTextIndentChar"/>
    <w:uiPriority w:val="99"/>
    <w:unhideWhenUsed/>
    <w:rsid w:val="005812F1"/>
    <w:pPr>
      <w:spacing w:after="120"/>
      <w:ind w:left="360"/>
    </w:pPr>
  </w:style>
  <w:style w:type="character" w:customStyle="1" w:styleId="BodyTextIndentChar">
    <w:name w:val="Body Text Indent Char"/>
    <w:basedOn w:val="DefaultParagraphFont"/>
    <w:link w:val="BodyTextIndent"/>
    <w:uiPriority w:val="99"/>
    <w:rsid w:val="005812F1"/>
    <w:rPr>
      <w:rFonts w:ascii="Times New Roman" w:eastAsia="Times New Roman" w:hAnsi="Times New Roman" w:cs="Times New Roman"/>
      <w:sz w:val="24"/>
      <w:szCs w:val="20"/>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msi.ru/doc/74d32b6b-a2bb-4299-9b32-7c2c0dcd89b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martdetoxsynergy.com" TargetMode="External"/><Relationship Id="rId12" Type="http://schemas.openxmlformats.org/officeDocument/2006/relationships/hyperlink" Target="http://imgarcad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unp.ac.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uniafitnes.com/fitness-2/cedera-bahu-atasi-dengan-tepat.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unia" TargetMode="External"/><Relationship Id="rId14" Type="http://schemas.openxmlformats.org/officeDocument/2006/relationships/hyperlink" Target="http://www.wikipedia.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2\kumpulan%20tesis\INTERak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a:t>Interaksi A X B</a:t>
            </a:r>
          </a:p>
        </c:rich>
      </c:tx>
      <c:layout/>
    </c:title>
    <c:plotArea>
      <c:layout/>
      <c:lineChart>
        <c:grouping val="standard"/>
        <c:ser>
          <c:idx val="0"/>
          <c:order val="0"/>
          <c:marker>
            <c:symbol val="none"/>
          </c:marker>
          <c:cat>
            <c:strRef>
              <c:f>Sheet1!$B$14:$C$14</c:f>
              <c:strCache>
                <c:ptCount val="2"/>
                <c:pt idx="0">
                  <c:v>tinggi</c:v>
                </c:pt>
                <c:pt idx="1">
                  <c:v>rendah</c:v>
                </c:pt>
              </c:strCache>
            </c:strRef>
          </c:cat>
          <c:val>
            <c:numRef>
              <c:f>Sheet1!$B$15:$C$15</c:f>
              <c:numCache>
                <c:formatCode>General</c:formatCode>
                <c:ptCount val="2"/>
                <c:pt idx="0">
                  <c:v>62</c:v>
                </c:pt>
                <c:pt idx="1">
                  <c:v>43</c:v>
                </c:pt>
              </c:numCache>
            </c:numRef>
          </c:val>
        </c:ser>
        <c:ser>
          <c:idx val="1"/>
          <c:order val="1"/>
          <c:marker>
            <c:symbol val="none"/>
          </c:marker>
          <c:cat>
            <c:strRef>
              <c:f>Sheet1!$B$14:$C$14</c:f>
              <c:strCache>
                <c:ptCount val="2"/>
                <c:pt idx="0">
                  <c:v>tinggi</c:v>
                </c:pt>
                <c:pt idx="1">
                  <c:v>rendah</c:v>
                </c:pt>
              </c:strCache>
            </c:strRef>
          </c:cat>
          <c:val>
            <c:numRef>
              <c:f>Sheet1!$B$16:$C$16</c:f>
              <c:numCache>
                <c:formatCode>General</c:formatCode>
                <c:ptCount val="2"/>
                <c:pt idx="0">
                  <c:v>61</c:v>
                </c:pt>
                <c:pt idx="1">
                  <c:v>49</c:v>
                </c:pt>
              </c:numCache>
            </c:numRef>
          </c:val>
        </c:ser>
        <c:marker val="1"/>
        <c:axId val="60931456"/>
        <c:axId val="67921024"/>
      </c:lineChart>
      <c:catAx>
        <c:axId val="60931456"/>
        <c:scaling>
          <c:orientation val="minMax"/>
        </c:scaling>
        <c:axPos val="b"/>
        <c:majorTickMark val="none"/>
        <c:tickLblPos val="nextTo"/>
        <c:crossAx val="67921024"/>
        <c:crosses val="autoZero"/>
        <c:auto val="1"/>
        <c:lblAlgn val="ctr"/>
        <c:lblOffset val="100"/>
      </c:catAx>
      <c:valAx>
        <c:axId val="67921024"/>
        <c:scaling>
          <c:orientation val="minMax"/>
        </c:scaling>
        <c:axPos val="l"/>
        <c:majorGridlines/>
        <c:numFmt formatCode="General" sourceLinked="1"/>
        <c:majorTickMark val="none"/>
        <c:tickLblPos val="nextTo"/>
        <c:crossAx val="60931456"/>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19</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2015-08-13T00:03:00Z</cp:lastPrinted>
  <dcterms:created xsi:type="dcterms:W3CDTF">2015-08-05T13:45:00Z</dcterms:created>
  <dcterms:modified xsi:type="dcterms:W3CDTF">2015-08-13T00:19:00Z</dcterms:modified>
</cp:coreProperties>
</file>