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85A" w:rsidRPr="000C0B01" w:rsidRDefault="0013785A" w:rsidP="007F6592">
      <w:pPr>
        <w:spacing w:line="240" w:lineRule="auto"/>
        <w:jc w:val="center"/>
        <w:rPr>
          <w:b/>
          <w:bCs/>
          <w:sz w:val="28"/>
          <w:lang w:val="en-US"/>
        </w:rPr>
      </w:pPr>
      <w:r w:rsidRPr="000C0B01">
        <w:rPr>
          <w:b/>
          <w:bCs/>
          <w:sz w:val="28"/>
          <w:lang w:val="en-US"/>
        </w:rPr>
        <w:t xml:space="preserve">PERBANDINGAN PENGARUH MODEL PEMBELAJARAN KOOPERATIF TIPE STAD DAN TIPE TGT DENGAN PENDEKATAN SAINTIFIK TERHADAP MOTIVASI DAN HASIL BELAJAR TRIGONOMETRI </w:t>
      </w:r>
    </w:p>
    <w:p w:rsidR="00805F30" w:rsidRPr="000C0B01" w:rsidRDefault="0013785A" w:rsidP="007F6592">
      <w:pPr>
        <w:spacing w:line="240" w:lineRule="auto"/>
        <w:jc w:val="center"/>
        <w:rPr>
          <w:b/>
          <w:sz w:val="32"/>
          <w:lang w:val="en-US"/>
        </w:rPr>
      </w:pPr>
      <w:r w:rsidRPr="000C0B01">
        <w:rPr>
          <w:b/>
          <w:bCs/>
          <w:sz w:val="28"/>
          <w:lang w:val="en-US"/>
        </w:rPr>
        <w:t>SISWA KELAS X IPA SMA NEGERI 10 BULUKUMBA</w:t>
      </w:r>
    </w:p>
    <w:p w:rsidR="003455F6" w:rsidRPr="000C0B01" w:rsidRDefault="003455F6" w:rsidP="004B0C5A">
      <w:pPr>
        <w:spacing w:line="240" w:lineRule="auto"/>
        <w:rPr>
          <w:b/>
          <w:lang w:val="en-US"/>
        </w:rPr>
      </w:pPr>
    </w:p>
    <w:p w:rsidR="003455F6" w:rsidRPr="000C0B01" w:rsidRDefault="0013785A" w:rsidP="003455F6">
      <w:pPr>
        <w:spacing w:line="240" w:lineRule="auto"/>
        <w:jc w:val="center"/>
        <w:rPr>
          <w:lang w:val="en-US"/>
        </w:rPr>
      </w:pPr>
      <w:r w:rsidRPr="000C0B01">
        <w:rPr>
          <w:lang w:val="en-US"/>
        </w:rPr>
        <w:t>Edang Adiningsih</w:t>
      </w:r>
      <w:r w:rsidRPr="000C0B01">
        <w:rPr>
          <w:vertAlign w:val="superscript"/>
          <w:lang w:val="en-US"/>
        </w:rPr>
        <w:t xml:space="preserve"> </w:t>
      </w:r>
      <w:r w:rsidR="0037261C" w:rsidRPr="000C0B01">
        <w:rPr>
          <w:vertAlign w:val="superscript"/>
          <w:lang w:val="en-US"/>
        </w:rPr>
        <w:t>1</w:t>
      </w:r>
      <w:r w:rsidR="000E2EAC" w:rsidRPr="000C0B01">
        <w:rPr>
          <w:lang w:val="en-US"/>
        </w:rPr>
        <w:t xml:space="preserve">, </w:t>
      </w:r>
      <w:r w:rsidRPr="000C0B01">
        <w:rPr>
          <w:lang w:val="en-US"/>
        </w:rPr>
        <w:t>Nurdin Arsyad</w:t>
      </w:r>
      <w:r w:rsidRPr="000C0B01">
        <w:rPr>
          <w:bCs/>
          <w:vertAlign w:val="superscript"/>
          <w:lang w:val="en-US"/>
        </w:rPr>
        <w:t xml:space="preserve"> </w:t>
      </w:r>
      <w:r w:rsidR="000E2EAC" w:rsidRPr="000C0B01">
        <w:rPr>
          <w:bCs/>
          <w:vertAlign w:val="superscript"/>
          <w:lang w:val="en-US"/>
        </w:rPr>
        <w:t>2</w:t>
      </w:r>
      <w:r w:rsidR="000E2EAC" w:rsidRPr="000C0B01">
        <w:rPr>
          <w:bCs/>
          <w:lang w:val="en-US"/>
        </w:rPr>
        <w:t xml:space="preserve">, </w:t>
      </w:r>
      <w:r w:rsidRPr="000C0B01">
        <w:rPr>
          <w:lang w:val="en-US"/>
        </w:rPr>
        <w:t>Djadir</w:t>
      </w:r>
      <w:r w:rsidRPr="000C0B01">
        <w:rPr>
          <w:bCs/>
          <w:vertAlign w:val="superscript"/>
          <w:lang w:val="en-US"/>
        </w:rPr>
        <w:t xml:space="preserve"> </w:t>
      </w:r>
      <w:r w:rsidR="000E2EAC" w:rsidRPr="000C0B01">
        <w:rPr>
          <w:bCs/>
          <w:vertAlign w:val="superscript"/>
          <w:lang w:val="en-US"/>
        </w:rPr>
        <w:t>3</w:t>
      </w:r>
    </w:p>
    <w:p w:rsidR="001A1DA6" w:rsidRPr="000C0B01" w:rsidRDefault="000E2EAC" w:rsidP="003455F6">
      <w:pPr>
        <w:spacing w:line="240" w:lineRule="auto"/>
        <w:jc w:val="center"/>
        <w:rPr>
          <w:lang w:val="en-US"/>
        </w:rPr>
      </w:pPr>
      <w:r w:rsidRPr="000C0B01">
        <w:rPr>
          <w:vertAlign w:val="superscript"/>
          <w:lang w:val="en-US"/>
        </w:rPr>
        <w:t>1</w:t>
      </w:r>
      <w:r w:rsidR="001A1DA6" w:rsidRPr="000C0B01">
        <w:rPr>
          <w:lang w:val="en-US"/>
        </w:rPr>
        <w:t xml:space="preserve">Guru </w:t>
      </w:r>
      <w:r w:rsidR="0013785A" w:rsidRPr="000C0B01">
        <w:rPr>
          <w:bCs/>
          <w:lang w:val="en-US"/>
        </w:rPr>
        <w:t>SMA</w:t>
      </w:r>
      <w:r w:rsidR="0013785A" w:rsidRPr="000C0B01">
        <w:rPr>
          <w:b/>
          <w:bCs/>
          <w:lang w:val="en-US"/>
        </w:rPr>
        <w:t xml:space="preserve"> </w:t>
      </w:r>
      <w:r w:rsidR="0013785A" w:rsidRPr="000C0B01">
        <w:rPr>
          <w:bCs/>
          <w:lang w:val="en-US"/>
        </w:rPr>
        <w:t>Negeri 10 Bulukumba</w:t>
      </w:r>
    </w:p>
    <w:p w:rsidR="001D7CFD" w:rsidRPr="000C0B01" w:rsidRDefault="000E2EAC" w:rsidP="003455F6">
      <w:pPr>
        <w:spacing w:line="240" w:lineRule="auto"/>
        <w:jc w:val="center"/>
        <w:rPr>
          <w:lang w:val="en-US"/>
        </w:rPr>
      </w:pPr>
      <w:r w:rsidRPr="000C0B01">
        <w:rPr>
          <w:vertAlign w:val="superscript"/>
          <w:lang w:val="en-US"/>
        </w:rPr>
        <w:t>2,3</w:t>
      </w:r>
      <w:r w:rsidRPr="000C0B01">
        <w:rPr>
          <w:lang w:val="en-US"/>
        </w:rPr>
        <w:t>Dosen Program Pascasarjana Universitas Negeri Makassar</w:t>
      </w:r>
    </w:p>
    <w:p w:rsidR="003455F6" w:rsidRPr="000C0B01" w:rsidRDefault="003455F6" w:rsidP="004B0C5A">
      <w:pPr>
        <w:spacing w:line="240" w:lineRule="auto"/>
        <w:rPr>
          <w:b/>
          <w:lang w:val="en-US"/>
        </w:rPr>
      </w:pPr>
    </w:p>
    <w:p w:rsidR="003455F6" w:rsidRPr="000C0B01" w:rsidRDefault="000E2EAC" w:rsidP="003455F6">
      <w:pPr>
        <w:spacing w:line="240" w:lineRule="auto"/>
        <w:jc w:val="center"/>
        <w:rPr>
          <w:lang w:val="en-US"/>
        </w:rPr>
      </w:pPr>
      <w:r w:rsidRPr="000C0B01">
        <w:rPr>
          <w:b/>
        </w:rPr>
        <w:t>ABSTRAK</w:t>
      </w:r>
      <w:r w:rsidRPr="000C0B01">
        <w:rPr>
          <w:b/>
          <w:sz w:val="26"/>
          <w:lang w:val="en-US"/>
        </w:rPr>
        <w:t>:</w:t>
      </w:r>
    </w:p>
    <w:p w:rsidR="007F6592" w:rsidRPr="000C0B01" w:rsidRDefault="0013785A" w:rsidP="0013785A">
      <w:pPr>
        <w:spacing w:line="240" w:lineRule="auto"/>
        <w:ind w:left="567" w:right="738"/>
        <w:rPr>
          <w:sz w:val="20"/>
          <w:lang w:val="en-US"/>
        </w:rPr>
      </w:pPr>
      <w:r w:rsidRPr="000C0B01">
        <w:rPr>
          <w:sz w:val="22"/>
          <w:lang w:val="en-US"/>
        </w:rPr>
        <w:t xml:space="preserve">Penelitian ini bertujuan untuk mengetahui: (i) gambaran </w:t>
      </w:r>
      <w:r w:rsidRPr="000C0B01">
        <w:rPr>
          <w:sz w:val="22"/>
        </w:rPr>
        <w:t>motivasi dan hasil belajar trigonometri siswa setelah diajar dengan model pembelajaran kooperatif tipe STAD dengan pendekatan saintifik</w:t>
      </w:r>
      <w:r w:rsidRPr="000C0B01">
        <w:rPr>
          <w:sz w:val="22"/>
          <w:lang w:val="en-US"/>
        </w:rPr>
        <w:t xml:space="preserve">, (ii) </w:t>
      </w:r>
      <w:r w:rsidRPr="000C0B01">
        <w:rPr>
          <w:sz w:val="22"/>
        </w:rPr>
        <w:t>motivasi dan hasil belajar trigonometri siswa setelah diajar dengan model pmbelajaran kooperatif tipe TGT dengan pendekatan saintifik</w:t>
      </w:r>
      <w:r w:rsidRPr="000C0B01">
        <w:rPr>
          <w:sz w:val="22"/>
          <w:lang w:val="en-US"/>
        </w:rPr>
        <w:t xml:space="preserve">, (iii) apakah terdapat perbedaan </w:t>
      </w:r>
      <w:r w:rsidRPr="000C0B01">
        <w:rPr>
          <w:sz w:val="22"/>
        </w:rPr>
        <w:t>peningkatan motivasi belajar trigonometri siswa setelah diajar dengan model pembelajaran kooperatif tipe STAD dengan pendekatan saintifik dan model pembelajaran kooperati tipe TGT dengan pendekatan saintifik</w:t>
      </w:r>
      <w:r w:rsidRPr="000C0B01">
        <w:rPr>
          <w:sz w:val="22"/>
          <w:lang w:val="en-US"/>
        </w:rPr>
        <w:t xml:space="preserve">, (iv) apakah terdapat </w:t>
      </w:r>
      <w:r w:rsidRPr="000C0B01">
        <w:rPr>
          <w:sz w:val="22"/>
        </w:rPr>
        <w:t>perbedaan peningkatan hasil belajar trigonometri siswa setelah diajar dengan model pembelajaran kooperatif tipe STAD dengan pendekatan saintifik dan model pembelajaran kooperati tipe TGT dengan pendekatan saintifik</w:t>
      </w:r>
      <w:r w:rsidRPr="000C0B01">
        <w:rPr>
          <w:sz w:val="22"/>
          <w:lang w:val="en-US"/>
        </w:rPr>
        <w:t xml:space="preserve">, (v) apakah terdapat </w:t>
      </w:r>
      <w:r w:rsidRPr="000C0B01">
        <w:rPr>
          <w:sz w:val="22"/>
        </w:rPr>
        <w:t>perbedaan motivasi belajar trigonometri siswa yang diajar dengan model pembelajaran kooperatif tipe STAD dengan pendekatan saintifik dan model pembelajaran kooperati tipe TGT dengan pendekatan saintifik</w:t>
      </w:r>
      <w:r w:rsidRPr="000C0B01">
        <w:rPr>
          <w:sz w:val="22"/>
          <w:lang w:val="en-US"/>
        </w:rPr>
        <w:t xml:space="preserve">, dan (vi) apakah terdapat </w:t>
      </w:r>
      <w:r w:rsidRPr="000C0B01">
        <w:rPr>
          <w:sz w:val="22"/>
        </w:rPr>
        <w:t>perbedaan hasil belajar trigonometri siswa yang diajar dengan model pembelajaran kooperatif tipe STAD deng</w:t>
      </w:r>
      <w:r w:rsidRPr="000C0B01">
        <w:rPr>
          <w:sz w:val="22"/>
          <w:lang w:val="en-US"/>
        </w:rPr>
        <w:t>an</w:t>
      </w:r>
      <w:r w:rsidRPr="000C0B01">
        <w:rPr>
          <w:sz w:val="22"/>
        </w:rPr>
        <w:t xml:space="preserve"> pendekatan saintifik dan model pembelajaran kooperatif tipe TGT dengan pendekatan saintifik</w:t>
      </w:r>
      <w:r w:rsidRPr="000C0B01">
        <w:rPr>
          <w:rFonts w:eastAsiaTheme="minorEastAsia"/>
          <w:sz w:val="22"/>
          <w:lang w:val="en-US"/>
        </w:rPr>
        <w:t>.</w:t>
      </w:r>
      <w:r w:rsidRPr="000C0B01">
        <w:rPr>
          <w:sz w:val="20"/>
          <w:lang w:val="en-US"/>
        </w:rPr>
        <w:t xml:space="preserve"> </w:t>
      </w:r>
      <w:r w:rsidRPr="000C0B01">
        <w:rPr>
          <w:sz w:val="22"/>
          <w:lang w:val="en-US"/>
        </w:rPr>
        <w:t xml:space="preserve">Jenis penelitian ini adalah penelitian </w:t>
      </w:r>
      <w:r w:rsidRPr="000C0B01">
        <w:rPr>
          <w:sz w:val="22"/>
        </w:rPr>
        <w:t>kuasi eksperimen yang melibatkan dua kelompok</w:t>
      </w:r>
      <w:r w:rsidRPr="000C0B01">
        <w:rPr>
          <w:sz w:val="22"/>
          <w:lang w:val="en-US"/>
        </w:rPr>
        <w:t xml:space="preserve">. Perlakuan dalam penelitian ini yaitu penerapan </w:t>
      </w:r>
      <w:r w:rsidRPr="000C0B01">
        <w:rPr>
          <w:sz w:val="22"/>
        </w:rPr>
        <w:t>model pembelajaran kooperatif tipe STAD dengan pendekatan saintifik dan kooperatif tipe TGT dengan pendekatan saintifik</w:t>
      </w:r>
      <w:r w:rsidRPr="000C0B01">
        <w:rPr>
          <w:sz w:val="22"/>
          <w:lang w:val="en-US"/>
        </w:rPr>
        <w:t xml:space="preserve">. Satuan eksperimen dalam penelitian ini adalah siswa </w:t>
      </w:r>
      <w:r w:rsidRPr="000C0B01">
        <w:rPr>
          <w:sz w:val="22"/>
        </w:rPr>
        <w:t>kelas X IPA SMA Negeri  10 Bulukumba tahun pelajaran 2015/2016 yang berjumlah 148 orang</w:t>
      </w:r>
      <w:r w:rsidRPr="000C0B01">
        <w:rPr>
          <w:sz w:val="22"/>
          <w:lang w:val="en-US"/>
        </w:rPr>
        <w:t>. Data dalam penelitian ini dikumpulkan dengan menggunakan instrumen lembar observasi,angket, dan tes,kemudian dianalisis secara deskriptif dan inferensial.</w:t>
      </w:r>
      <w:r w:rsidRPr="000C0B01">
        <w:rPr>
          <w:sz w:val="20"/>
          <w:lang w:val="en-US"/>
        </w:rPr>
        <w:t xml:space="preserve"> </w:t>
      </w:r>
      <w:r w:rsidRPr="000C0B01">
        <w:rPr>
          <w:sz w:val="22"/>
          <w:lang w:val="en-US"/>
        </w:rPr>
        <w:t xml:space="preserve">Hasil penelitian menunjukkan bahwa (i) terdapat perbedaan motivasi belajar antara </w:t>
      </w:r>
      <w:r w:rsidRPr="000C0B01">
        <w:rPr>
          <w:rFonts w:eastAsiaTheme="majorEastAsia" w:cstheme="majorBidi"/>
          <w:bCs/>
          <w:sz w:val="22"/>
          <w:szCs w:val="28"/>
          <w:lang w:val="en-US"/>
        </w:rPr>
        <w:t>siswa yang diajar menggunakan model koperati tipe STAD pendekatan saintifik dengan siswa yang diajar menggunakan model koperatif tipe TGT pendekatan saintifik</w:t>
      </w:r>
      <w:r w:rsidRPr="000C0B01">
        <w:rPr>
          <w:sz w:val="22"/>
          <w:lang w:val="en-US"/>
        </w:rPr>
        <w:t xml:space="preserve"> (ii) terdapat perbedaan peningkatan motivasi belajar antara </w:t>
      </w:r>
      <w:r w:rsidRPr="000C0B01">
        <w:rPr>
          <w:rFonts w:eastAsiaTheme="majorEastAsia" w:cstheme="majorBidi"/>
          <w:bCs/>
          <w:sz w:val="22"/>
          <w:szCs w:val="28"/>
          <w:lang w:val="en-US"/>
        </w:rPr>
        <w:t xml:space="preserve">siswa yang diajar menggunakan model koperati tipe STAD pendekatan saintifik dengan siswa yang diajar menggunakan model koperatif tipe TGT pendekatan saintifik, (iii) </w:t>
      </w:r>
      <w:r w:rsidRPr="000C0B01">
        <w:rPr>
          <w:sz w:val="22"/>
          <w:lang w:val="en-US"/>
        </w:rPr>
        <w:t xml:space="preserve">Terdapat perbedaan hasil belajar antara </w:t>
      </w:r>
      <w:r w:rsidRPr="000C0B01">
        <w:rPr>
          <w:rFonts w:eastAsiaTheme="majorEastAsia" w:cstheme="majorBidi"/>
          <w:bCs/>
          <w:sz w:val="22"/>
          <w:szCs w:val="28"/>
          <w:lang w:val="en-US"/>
        </w:rPr>
        <w:t xml:space="preserve">siswa yang diajar menggunakan model koperatif tipe STAD pendekatan saintifik dengan siswa yang diajar menggunakan model koperatif tipe TGT pendekatan saintifik, (iv) </w:t>
      </w:r>
      <w:r w:rsidRPr="000C0B01">
        <w:rPr>
          <w:sz w:val="22"/>
          <w:lang w:val="en-US"/>
        </w:rPr>
        <w:t xml:space="preserve">Terdapat perbedaan peningkatan hasil belajar antara </w:t>
      </w:r>
      <w:r w:rsidRPr="000C0B01">
        <w:rPr>
          <w:rFonts w:eastAsiaTheme="majorEastAsia" w:cstheme="majorBidi"/>
          <w:bCs/>
          <w:sz w:val="22"/>
          <w:szCs w:val="28"/>
          <w:lang w:val="en-US"/>
        </w:rPr>
        <w:t>siswa yang diajar menggunakan model koperatif tipe STAD pendekatan saintifik dengan siswa yang diajar menggunakan model koperatif tipe TGT pendekatan saintifik.</w:t>
      </w:r>
    </w:p>
    <w:p w:rsidR="00AC788B" w:rsidRPr="000C0B01" w:rsidRDefault="00AC788B" w:rsidP="00AC788B">
      <w:pPr>
        <w:spacing w:line="240" w:lineRule="auto"/>
        <w:ind w:left="284" w:right="425"/>
        <w:rPr>
          <w:sz w:val="22"/>
          <w:lang w:val="en-US"/>
        </w:rPr>
      </w:pPr>
    </w:p>
    <w:p w:rsidR="007F6338" w:rsidRPr="000C0B01" w:rsidRDefault="002D68ED" w:rsidP="0013785A">
      <w:pPr>
        <w:spacing w:line="240" w:lineRule="auto"/>
        <w:ind w:left="1843" w:right="738" w:hanging="1276"/>
        <w:jc w:val="left"/>
        <w:rPr>
          <w:b/>
          <w:bCs/>
          <w:i/>
          <w:sz w:val="22"/>
          <w:lang w:val="en-US"/>
        </w:rPr>
        <w:sectPr w:rsidR="007F6338" w:rsidRPr="000C0B01" w:rsidSect="00A73987">
          <w:footerReference w:type="default" r:id="rId7"/>
          <w:pgSz w:w="11909" w:h="16834" w:code="9"/>
          <w:pgMar w:top="1191" w:right="1191" w:bottom="1134" w:left="1191" w:header="720" w:footer="266" w:gutter="0"/>
          <w:cols w:space="720"/>
          <w:docGrid w:linePitch="360"/>
        </w:sectPr>
      </w:pPr>
      <w:r w:rsidRPr="000C0B01">
        <w:rPr>
          <w:b/>
          <w:bCs/>
          <w:sz w:val="22"/>
          <w:lang w:val="en-US"/>
        </w:rPr>
        <w:t>Kata Kunci:</w:t>
      </w:r>
      <w:r w:rsidRPr="000C0B01">
        <w:rPr>
          <w:b/>
          <w:sz w:val="22"/>
        </w:rPr>
        <w:t xml:space="preserve"> </w:t>
      </w:r>
      <w:r w:rsidRPr="000C0B01">
        <w:rPr>
          <w:b/>
          <w:sz w:val="22"/>
          <w:lang w:val="en-US"/>
        </w:rPr>
        <w:t xml:space="preserve"> </w:t>
      </w:r>
      <w:r w:rsidR="0013785A" w:rsidRPr="000C0B01">
        <w:rPr>
          <w:bCs/>
          <w:i/>
          <w:sz w:val="22"/>
          <w:lang w:val="en-US"/>
        </w:rPr>
        <w:t>Kooperatif Tipe STAD dan Tipe TGT,  Pendekatan Saintifik Motivasi dan Hasil Belajar</w:t>
      </w:r>
      <w:r w:rsidR="00583D7E" w:rsidRPr="000C0B01">
        <w:rPr>
          <w:sz w:val="22"/>
          <w:lang w:val="en-US"/>
        </w:rPr>
        <w:t>.</w:t>
      </w:r>
    </w:p>
    <w:p w:rsidR="007F6338" w:rsidRPr="000C0B01" w:rsidRDefault="007F6338" w:rsidP="007F6338">
      <w:pPr>
        <w:spacing w:line="240" w:lineRule="auto"/>
        <w:rPr>
          <w:bCs/>
          <w:lang w:val="en-US"/>
        </w:rPr>
      </w:pPr>
      <w:r w:rsidRPr="000C0B01">
        <w:rPr>
          <w:bCs/>
          <w:lang w:val="en-US"/>
        </w:rPr>
        <w:t xml:space="preserve"> </w:t>
      </w:r>
    </w:p>
    <w:p w:rsidR="007F6338" w:rsidRPr="000C0B01" w:rsidRDefault="007F6338" w:rsidP="007F6338">
      <w:pPr>
        <w:spacing w:line="240" w:lineRule="auto"/>
        <w:sectPr w:rsidR="007F6338" w:rsidRPr="000C0B01" w:rsidSect="003A6449">
          <w:type w:val="continuous"/>
          <w:pgSz w:w="11909" w:h="16834" w:code="9"/>
          <w:pgMar w:top="1440" w:right="1440" w:bottom="1440" w:left="1440" w:header="720" w:footer="269" w:gutter="0"/>
          <w:cols w:num="2" w:space="720"/>
          <w:docGrid w:linePitch="360"/>
        </w:sectPr>
      </w:pPr>
      <w:r w:rsidRPr="000C0B01">
        <w:rPr>
          <w:lang w:val="en-US"/>
        </w:rPr>
        <w:tab/>
      </w:r>
    </w:p>
    <w:p w:rsidR="00EF4C59" w:rsidRPr="000C0B01" w:rsidRDefault="00BE20C9" w:rsidP="008C742F">
      <w:pPr>
        <w:spacing w:line="240" w:lineRule="auto"/>
        <w:rPr>
          <w:b/>
          <w:lang w:val="en-US"/>
        </w:rPr>
      </w:pPr>
      <w:r w:rsidRPr="000C0B01">
        <w:rPr>
          <w:b/>
          <w:lang w:val="en-US"/>
        </w:rPr>
        <w:t xml:space="preserve">PENDAHULUAN </w:t>
      </w:r>
    </w:p>
    <w:p w:rsidR="008C742F" w:rsidRPr="000C0B01" w:rsidRDefault="008C742F" w:rsidP="008C742F">
      <w:pPr>
        <w:spacing w:line="240" w:lineRule="auto"/>
        <w:ind w:firstLine="567"/>
        <w:rPr>
          <w:lang w:val="en-US"/>
        </w:rPr>
      </w:pPr>
      <w:r w:rsidRPr="000C0B01">
        <w:rPr>
          <w:lang w:val="en-US"/>
        </w:rPr>
        <w:t xml:space="preserve">Matematika merupakan mata pelajaran yang bertujuan mendidik siswa untuk mampu berpikir logis, analitis, sistematis, kritis, serta kreatif memiliki peranan penting dalam dunia pendidikan. Namun dalam kenyataannya hingga saat ini, melalui beberapa kali pergantian kurikulum, masih ada anggapan </w:t>
      </w:r>
      <w:r w:rsidRPr="000C0B01">
        <w:rPr>
          <w:lang w:val="en-US"/>
        </w:rPr>
        <w:t>siswa bahwa matematika sebagai salah satu mata pelajaran yang menakutkan, sulit dipahami dan kurang menarik bagi siswa.</w:t>
      </w:r>
    </w:p>
    <w:p w:rsidR="008C742F" w:rsidRPr="000C0B01" w:rsidRDefault="007A6CFC" w:rsidP="008C742F">
      <w:pPr>
        <w:spacing w:line="240" w:lineRule="auto"/>
        <w:ind w:firstLine="567"/>
        <w:rPr>
          <w:lang w:val="en-US"/>
        </w:rPr>
      </w:pPr>
      <w:r>
        <w:rPr>
          <w:lang w:val="en-US"/>
        </w:rPr>
        <w:t>Soedjadi (dalam Fitriani</w:t>
      </w:r>
      <w:bookmarkStart w:id="0" w:name="_GoBack"/>
      <w:bookmarkEnd w:id="0"/>
      <w:r w:rsidR="008C742F" w:rsidRPr="000C0B01">
        <w:rPr>
          <w:lang w:val="en-US"/>
        </w:rPr>
        <w:t xml:space="preserve">: 2014), menjelaskan bahwa pendidikan matematika memiliki dua tujuan yang bersifat formal dan material. Secara formal menekankan pada penataan nalar siswa serta pembentukan </w:t>
      </w:r>
      <w:r w:rsidR="008C742F" w:rsidRPr="000C0B01">
        <w:rPr>
          <w:lang w:val="en-US"/>
        </w:rPr>
        <w:lastRenderedPageBreak/>
        <w:t>pribadinya. Secara material, menekankan pada pentingnya penguasaan matematika pada penerapan matematika dalam matematika itu sendiri atau dalam kehidupan nyata. Oleh karena itu pendidikan matematika dsekolah perlu difokuskan pada satu tujuan praktis dan mendasar, yakni tercapainya pengusahaan matematika sebagai wujud hasil belajar matematika, dan akhinya mampu menggunakannya dalam konteks kehidupan nyata.</w:t>
      </w:r>
    </w:p>
    <w:p w:rsidR="008C742F" w:rsidRPr="000C0B01" w:rsidRDefault="008C742F" w:rsidP="008C742F">
      <w:pPr>
        <w:spacing w:line="240" w:lineRule="auto"/>
        <w:ind w:firstLine="567"/>
        <w:rPr>
          <w:lang w:val="en-US"/>
        </w:rPr>
      </w:pPr>
      <w:r w:rsidRPr="000C0B01">
        <w:rPr>
          <w:lang w:val="en-US"/>
        </w:rPr>
        <w:t>Aktivitas proses pembelajaran merupakan inti dari proses pendidikan, dan guru sebagai salah satu faktor utama didalam menggerakkan kemajuan dalam dunia pendidikan. Salah satu tugas utama guru dalam kegiatan pembelajaran disekolah adalah menciptakan suasana belajar mengajar yang dapat memotivasi siswa dan menjadikan siswa senantiasa belajar dengan baik dan bersemangat.</w:t>
      </w:r>
    </w:p>
    <w:p w:rsidR="008C742F" w:rsidRPr="000C0B01" w:rsidRDefault="008C742F" w:rsidP="008C742F">
      <w:pPr>
        <w:spacing w:line="240" w:lineRule="auto"/>
        <w:ind w:firstLine="567"/>
        <w:rPr>
          <w:lang w:val="en-US"/>
        </w:rPr>
      </w:pPr>
      <w:r w:rsidRPr="000C0B01">
        <w:rPr>
          <w:lang w:val="en-US"/>
        </w:rPr>
        <w:t>Terkait dengan hal itu, penggunaan model, pendekatan, dan metode yang tepat merupakan salah satu usaha dalam peningkatan kualitas pengajaran. Karena itu setiap guru perlu menyusun berbagai macam skenario kegiatan pembelajaran di kelas dengan menerapkan model, pendekatan, maupun metode pengajar yang sesuai dengan karakteristik materi pelajaran.</w:t>
      </w:r>
    </w:p>
    <w:p w:rsidR="008C742F" w:rsidRPr="000C0B01" w:rsidRDefault="008C742F" w:rsidP="008C742F">
      <w:pPr>
        <w:spacing w:line="240" w:lineRule="auto"/>
        <w:ind w:firstLine="567"/>
        <w:rPr>
          <w:lang w:val="en-US"/>
        </w:rPr>
      </w:pPr>
      <w:r w:rsidRPr="000C0B01">
        <w:rPr>
          <w:lang w:val="en-US"/>
        </w:rPr>
        <w:t>Pembelajaran matematika sekolah khususnya tingkat SMA tidak hanya berorientasi pada materi ajar, tetapi juga pada kompetensi siswa yang meliputi penguasaan bahan ajar, aktivitas, dan respon siswa dalam pembelajaran maupun setelah melakukan proses pembelajaran yang dapat direfleksikan dalam proses berfikir dan bertindak. Artinya, pembelajaran yang berpusat pada guru menjadi pembelajaran yang berpusat pada siswa. Dalam hal ini siswa diharapkan menjadi subjek belajar yang aktif membangun dan mengkonstruksi sendiri maupun secara berkelompok pemahamannya terhadap materi yang dipelajarinya. Dalam konteks ini, guru berfungsi sebagai fasilitator, motivator, dan mediator.</w:t>
      </w:r>
    </w:p>
    <w:p w:rsidR="008C742F" w:rsidRPr="000C0B01" w:rsidRDefault="008C742F" w:rsidP="008C742F">
      <w:pPr>
        <w:spacing w:line="240" w:lineRule="auto"/>
        <w:ind w:firstLine="567"/>
        <w:rPr>
          <w:lang w:val="en-US"/>
        </w:rPr>
      </w:pPr>
      <w:r w:rsidRPr="000C0B01">
        <w:rPr>
          <w:lang w:val="en-US"/>
        </w:rPr>
        <w:t xml:space="preserve">Dari data hasil ujian semester SMAN 10 Bulukumba ditemukan fakta bahwa presentase penguasaan materi soal matematika untuk beberapa standar kompetensi lulusan masih dianggap rendah. Berdasarkan nilai ulangan </w:t>
      </w:r>
      <w:r w:rsidRPr="000C0B01">
        <w:rPr>
          <w:lang w:val="en-US"/>
        </w:rPr>
        <w:t>semester dengan KKM 70 yang ditetapkan oleh sekolah, khususnya di kelas X IPA menunjukkan bahwa nilai rata-rata matematika pada tahun 2013/2014 adalah 65,4 dengan presentase rata-rata ketuntasan klasikal sebesar 61,25% dan nilai rata-rata 66.5 pada tahun pelajaran 2014/2015 dengan presentase rata-rata ketuntasan klasikal sebesar 62,50%.</w:t>
      </w:r>
    </w:p>
    <w:p w:rsidR="008C742F" w:rsidRPr="000C0B01" w:rsidRDefault="008C742F" w:rsidP="008C742F">
      <w:pPr>
        <w:spacing w:line="240" w:lineRule="auto"/>
        <w:ind w:firstLine="567"/>
        <w:rPr>
          <w:lang w:val="en-US"/>
        </w:rPr>
      </w:pPr>
      <w:r w:rsidRPr="000C0B01">
        <w:rPr>
          <w:lang w:val="en-US"/>
        </w:rPr>
        <w:t xml:space="preserve">Dari data tersebut penulis mengidentifikasi bahwa masih cukup banyak siswa yang lemah dalam konsep matematika. Pembelajaran matematika kurang meningkatkan aktivitas dari siswa, guru-guru masih banyak yang menggunakan model pembelajaran konvensional yaitu model pembelajaran yang dominan menerapkan metode ceramah dimana pembelajaran berpusat pada guru (teacher centered) sehingga siswa menjadi pasif dalam pembelajaran matematika di kelas. Aktivitas yang dilakukan oleh siswa biasanya hanya mendengar dan mencatat, siswa jarang bertanya atau mengemukakan pendapat. Diskusi antar kelompok juga jarang dilakukan sehingga interaksi dan komunikasi antar siswa dengan siswa lainnya maupun dengan guru masih belum terjadi selama proses pembelajaran. Kurang aktifnya siswa tersebut berdampak pada hasil belajar matematika siswa. </w:t>
      </w:r>
    </w:p>
    <w:p w:rsidR="008C742F" w:rsidRPr="000C0B01" w:rsidRDefault="008C742F" w:rsidP="008C742F">
      <w:pPr>
        <w:spacing w:line="240" w:lineRule="auto"/>
        <w:ind w:firstLine="567"/>
        <w:rPr>
          <w:lang w:val="en-US"/>
        </w:rPr>
      </w:pPr>
      <w:r w:rsidRPr="000C0B01">
        <w:rPr>
          <w:lang w:val="en-US"/>
        </w:rPr>
        <w:t>Adanya aktivitas dalam hasil belajar siswa yang kurang optimal, jelas mengindikasikan adanya permasalahan serius dalam kegiatan pembelajaran matematika yang harus segera dicarikan solusinya. Sebagai upaya pemecahan terhadap masalah yang timbul dalam proses pembelajaran matematika di kelas X IPA SMAN 10 Bulukumba  tersebut maka dalam proses pembelajaran diberlakukan model pembelajaran kooperatif tipe STAD dan tipe TGT dengan pendekatan saintifik.</w:t>
      </w:r>
    </w:p>
    <w:p w:rsidR="008C742F" w:rsidRPr="000C0B01" w:rsidRDefault="008C742F" w:rsidP="008C742F">
      <w:pPr>
        <w:spacing w:line="240" w:lineRule="auto"/>
        <w:ind w:firstLine="567"/>
        <w:rPr>
          <w:lang w:val="en-US"/>
        </w:rPr>
      </w:pPr>
      <w:r w:rsidRPr="000C0B01">
        <w:rPr>
          <w:lang w:val="en-US"/>
        </w:rPr>
        <w:t xml:space="preserve">Proses pembelajaran dilakukan melalui pendekatan saintifik yaitu pembelajaran yang mendorong siswa yang lebih mampu dalam mengamati, menanya, mengumpulkan data, mengasosiasikan, mengkomunikasikan (permendikbud, 2013). Alasan menggunakan pembelajaran saintifik yaitu untuk membentuk kemampuan siswa dalam menyelesaikan suatu masalah secara sistimatik. Hal ini menjadi pertimbangan utama, sehingga diterapkan pendekatan saintifik dalam proses pembelajaran. </w:t>
      </w:r>
    </w:p>
    <w:p w:rsidR="008C742F" w:rsidRPr="000C0B01" w:rsidRDefault="008C742F" w:rsidP="008C742F">
      <w:pPr>
        <w:spacing w:line="240" w:lineRule="auto"/>
        <w:ind w:firstLine="567"/>
        <w:rPr>
          <w:lang w:val="en-US"/>
        </w:rPr>
      </w:pPr>
      <w:r w:rsidRPr="000C0B01">
        <w:rPr>
          <w:lang w:val="en-US"/>
        </w:rPr>
        <w:lastRenderedPageBreak/>
        <w:t>Salah satu pembelajaran yang cocok dalam kurikulum 2013 jika berdasarkan permendikbud No 65 tahun 2013 tentang standar proses adalah pembelajaran kooperatif. Inti dari pembelajaran kooperatif dan pembelajaran saintifik adalah pembelajaran berpusat pada siswa. Ruang kelas merupakan tempat yang baik untuk kegiatan pembelajaran kooperatif. Di dalam kelas, para siswa dapat diberi kesempatan bekerja dalam kelompok-kelompok kecil untuk menyelesaikan atau memecahkan suatu masalah secara bersama. Para siswa juga diberi kesempatan untuk mendiskusikan masalah, menentukan sendiri strategi masalah, dan menghubungkan masalah tersebut dengan masalah masalah lain yang telah dapat diselesaikan sebelumnya.</w:t>
      </w:r>
    </w:p>
    <w:p w:rsidR="008C742F" w:rsidRPr="000C0B01" w:rsidRDefault="008C742F" w:rsidP="008C742F">
      <w:pPr>
        <w:spacing w:line="240" w:lineRule="auto"/>
        <w:ind w:right="16" w:firstLine="567"/>
        <w:rPr>
          <w:lang w:val="en-US"/>
        </w:rPr>
      </w:pPr>
      <w:r w:rsidRPr="000C0B01">
        <w:rPr>
          <w:lang w:val="en-US"/>
        </w:rPr>
        <w:t xml:space="preserve">Siswa akan lebih biasa memahami dan memaknai konsep yang menjadi tujuan pembelajaran jika siswa terlibat aktif dalam pembelajaran yang berlangsung (Trianto, 2007). Selain itu suatu konsep akan lebih dipahami dan diingat oleh siswa apabila konsep tersebut disajikan melalui prosedur atau langkah-langkah yang menarik, meskipun waktu yang disediakan terbatas.Oleh karena itu, sangat diperlukan adanya penggunaan  model pembelajaran yang menarik, melibatkan keaktifan siswa dan dapat meningkatkan respons dan hasil belajar matematika, yaitu dengan penerapan model pembelajaran kooperatif tipe STAD </w:t>
      </w:r>
      <w:r w:rsidRPr="000C0B01">
        <w:rPr>
          <w:i/>
          <w:iCs/>
          <w:lang w:val="en-US"/>
        </w:rPr>
        <w:t xml:space="preserve"> </w:t>
      </w:r>
      <w:r w:rsidRPr="000C0B01">
        <w:rPr>
          <w:lang w:val="en-US"/>
        </w:rPr>
        <w:t>dan tipe TGT yang dikembangkan dengan pendekatan saintifik.</w:t>
      </w:r>
    </w:p>
    <w:p w:rsidR="00913C17" w:rsidRPr="000C0B01" w:rsidRDefault="00657B8E" w:rsidP="009E55DB">
      <w:pPr>
        <w:spacing w:line="240" w:lineRule="auto"/>
        <w:ind w:right="-11" w:firstLine="567"/>
        <w:rPr>
          <w:lang w:val="en-US"/>
        </w:rPr>
      </w:pPr>
      <w:r w:rsidRPr="000C0B01">
        <w:t>Berdasarkan latar belakang masalah yang telah diuraikan di atas, maka rumusan masal</w:t>
      </w:r>
      <w:r w:rsidR="00913C17" w:rsidRPr="000C0B01">
        <w:t xml:space="preserve">ah dalam penelitian ini adalah: (1) </w:t>
      </w:r>
      <w:r w:rsidR="00913C17" w:rsidRPr="000C0B01">
        <w:rPr>
          <w:lang w:val="en-US"/>
        </w:rPr>
        <w:t xml:space="preserve">Bagaimana motivasi dan hasil belajar trigonometri siswa sebelum dan setelah diajar dengan menerapkan model pembelajaran kooperatif tipe STAD dengan pendekatan saintifik? (2) Bagaimana motivasi dan hasil belajar trigonometri siswa sebelum dan setelah diajar dengan menerapkan model pembelajaran kooperatif  tipe TGT dengan pendekatan saintifik? (3) Apakah terdapat perbedaan peningkatan  motivasi belajar trigonometri siswa yang diajar dengan model pembelajaran kooperatif tipe STAD dengan pendekatan saintifik dan model pembelajaran kooperatif tipe TGT dengan pendekatan saintifik? (4) Apakah terdapat perbedaan peningkatan hasil belajar trigonometri siswa yang diajar dengan model </w:t>
      </w:r>
      <w:r w:rsidR="00913C17" w:rsidRPr="000C0B01">
        <w:rPr>
          <w:lang w:val="en-US"/>
        </w:rPr>
        <w:t>pembelajaran kooperatif tipe STAD dengan pendekatan saintifik dan model pembelajaran TGT dengan pendekatan saintifik? (5) Apakah terdapat perbedaan  motivasi belajar trigonometri siswa yang diajar dengan model pembelajaran kooperatif tipe STAD dengan pendekatan saintifik dan model pembelajaran kooperatif tipe TGT dengan pendekatan saintifik? (6) Apakah terdapat perbedaan hasil belajar trigonometri siswa yang diajar dengan model pembelajaran kooperatif tipe STAD dengan pendekatan saintifik dan model pembelajaran TGT dengan pendekatan saintifik?</w:t>
      </w:r>
    </w:p>
    <w:p w:rsidR="00CF1EA3" w:rsidRPr="000C0B01" w:rsidRDefault="001823BF" w:rsidP="00CF1EA3">
      <w:pPr>
        <w:spacing w:line="240" w:lineRule="auto"/>
        <w:ind w:right="-11" w:firstLine="567"/>
        <w:rPr>
          <w:lang w:val="en-US"/>
        </w:rPr>
      </w:pPr>
      <w:r w:rsidRPr="000C0B01">
        <w:t xml:space="preserve">Berdasarkan rumusan masalah di atas, maka tujuan dari penelitian ini adalah: </w:t>
      </w:r>
      <w:r w:rsidR="009E55DB" w:rsidRPr="000C0B01">
        <w:rPr>
          <w:lang w:val="en-US"/>
        </w:rPr>
        <w:t>(1) Untuk mengetahui dan menjelaskan motivasi dan hasil belajar trigonometri siswa sebelum dan setelah diajar dengan model pembelajaran kooperatif tipe STAD dengan pendekatan saintifik. (2) Untuk mengetahui dan menjelaskan motivasi dan hasil belajar trigonometri siswa setelah diajar dengan model pmbelajaran kooperatif tipe TGT dengan pendekatan saintifik. (3) Untuk mengetahui dan menjelaskan perbedaan peningkatan motivasi belajar trigonometri siswa setelah diajar dengan model pembelajaran kooperatif tipe STAD dengan pendekatan saintifik dan model pembelajaran kooperati tipe TGT dengan pendekatan saintifik. (4) Untuk mengetahui dan menjelaskan perbedaan peningkatan hasil belajar trigonometri siswa setelah diajar dengan model pembelajaran kooperatif tipe STAD dengan pendekatan saintifik dan model pembelajaran kooperati tipe TGT dengan pendekatan saintifik. (5) Untuk mengetahui dan menjelaskan perbedaan motivasi belajar trigonometri siswa yang diajar dengan model pembelajaran kooperatif tipe STAD dengan pendekatan saintifik dan model pembelajaran kooperati tipe TGT dengan pendekatan saintifik. (6) Untuk mengetahui dan menjelaskan perbedaan hasil belajar trigonometri siswa yang diajar dengan model pembelajaran kooperatif tipe STAD dengan pendekatan saintifik dan model pembelajaran kooperatif tipe TGT dengan pendekatan saintifik</w:t>
      </w:r>
      <w:r w:rsidR="00CF1EA3" w:rsidRPr="000C0B01">
        <w:rPr>
          <w:lang w:val="en-US"/>
        </w:rPr>
        <w:t>.</w:t>
      </w:r>
    </w:p>
    <w:p w:rsidR="00406B9D" w:rsidRPr="000C0B01" w:rsidRDefault="0085243A" w:rsidP="00F3337E">
      <w:pPr>
        <w:spacing w:line="240" w:lineRule="auto"/>
        <w:rPr>
          <w:b/>
        </w:rPr>
      </w:pPr>
      <w:r w:rsidRPr="000C0B01">
        <w:rPr>
          <w:b/>
        </w:rPr>
        <w:t>METODE PENELITIAN</w:t>
      </w:r>
    </w:p>
    <w:p w:rsidR="007D0120" w:rsidRPr="000C0B01" w:rsidRDefault="007D0120" w:rsidP="00681BC2">
      <w:pPr>
        <w:tabs>
          <w:tab w:val="left" w:pos="0"/>
        </w:tabs>
        <w:spacing w:line="240" w:lineRule="auto"/>
        <w:ind w:firstLine="567"/>
        <w:rPr>
          <w:lang w:val="en-US"/>
        </w:rPr>
      </w:pPr>
      <w:r w:rsidRPr="000C0B01">
        <w:t>Penilitian ini merupakan pen</w:t>
      </w:r>
      <w:r w:rsidRPr="000C0B01">
        <w:rPr>
          <w:lang w:val="en-US"/>
        </w:rPr>
        <w:t>e</w:t>
      </w:r>
      <w:r w:rsidRPr="000C0B01">
        <w:t xml:space="preserve">litian kuasi eksperimen yang melibatkan dua kelompok </w:t>
      </w:r>
      <w:r w:rsidRPr="000C0B01">
        <w:lastRenderedPageBreak/>
        <w:t>dengan dua perlakuan yaitu kelompok eksperimen dengan model pembelajaran kooperatif tipe STAD dengan pendekatan saintifik dan kooperatif tipe TGT dengan pendekatan saintifik.Jenis penelitian ini diplih karena keadaan yang tidak memungkinkan untuk</w:t>
      </w:r>
      <w:r w:rsidRPr="000C0B01">
        <w:rPr>
          <w:lang w:val="en-US"/>
        </w:rPr>
        <w:t xml:space="preserve"> </w:t>
      </w:r>
      <w:r w:rsidRPr="000C0B01">
        <w:t>mengontrol dan atau memanipulasikan semua variabel yang relavan.</w:t>
      </w:r>
    </w:p>
    <w:p w:rsidR="007D0120" w:rsidRPr="000C0B01" w:rsidRDefault="007D0120" w:rsidP="00681BC2">
      <w:pPr>
        <w:tabs>
          <w:tab w:val="left" w:pos="0"/>
        </w:tabs>
        <w:spacing w:line="240" w:lineRule="auto"/>
        <w:ind w:firstLine="567"/>
        <w:rPr>
          <w:i/>
          <w:lang w:val="en-US"/>
        </w:rPr>
      </w:pPr>
      <w:r w:rsidRPr="000C0B01">
        <w:t>Populasi dalam penelitian ini adalah seluruh Siswa kelas X IPA SMA Negeri 10 Bulukumba tahun pelajaran 2015/2016 yang ter</w:t>
      </w:r>
      <w:r w:rsidRPr="000C0B01">
        <w:rPr>
          <w:lang w:val="en-US"/>
        </w:rPr>
        <w:t>bagi dalam</w:t>
      </w:r>
      <w:r w:rsidRPr="000C0B01">
        <w:t xml:space="preserve"> 4 kelas dan berjumlah 1</w:t>
      </w:r>
      <w:r w:rsidRPr="000C0B01">
        <w:rPr>
          <w:lang w:val="en-US"/>
        </w:rPr>
        <w:t>48</w:t>
      </w:r>
      <w:r w:rsidRPr="000C0B01">
        <w:t xml:space="preserve"> orang.</w:t>
      </w:r>
      <w:r w:rsidRPr="000C0B01">
        <w:rPr>
          <w:lang w:val="en-US"/>
        </w:rPr>
        <w:t xml:space="preserve"> </w:t>
      </w:r>
      <w:r w:rsidRPr="000C0B01">
        <w:t>Teknik pengambilan sampel yang digunakan dalam penelitian ini adalah</w:t>
      </w:r>
      <w:r w:rsidRPr="000C0B01">
        <w:rPr>
          <w:i/>
        </w:rPr>
        <w:t xml:space="preserve"> cluster random sampling.</w:t>
      </w:r>
    </w:p>
    <w:p w:rsidR="00906269" w:rsidRPr="000C0B01" w:rsidRDefault="00906269" w:rsidP="00681BC2">
      <w:pPr>
        <w:tabs>
          <w:tab w:val="left" w:pos="0"/>
        </w:tabs>
        <w:spacing w:line="240" w:lineRule="auto"/>
        <w:ind w:firstLine="567"/>
        <w:rPr>
          <w:lang w:val="en-US"/>
        </w:rPr>
      </w:pPr>
      <w:r w:rsidRPr="000C0B01">
        <w:rPr>
          <w:lang w:val="en-US"/>
        </w:rPr>
        <w:t xml:space="preserve">Adapun teknik pengumpulan data yaitu sebagai berikut: (1) Mengumpulkan data </w:t>
      </w:r>
      <w:r w:rsidRPr="000C0B01">
        <w:rPr>
          <w:i/>
          <w:lang w:val="en-US"/>
        </w:rPr>
        <w:t>pretest</w:t>
      </w:r>
      <w:r w:rsidRPr="000C0B01">
        <w:rPr>
          <w:lang w:val="en-US"/>
        </w:rPr>
        <w:t xml:space="preserve"> dan motivasi awal sebelum menerapkan pembelajaran pada kelas eksperimen satu dan dua</w:t>
      </w:r>
      <w:r w:rsidRPr="000C0B01">
        <w:t>.</w:t>
      </w:r>
      <w:r w:rsidRPr="000C0B01">
        <w:rPr>
          <w:lang w:val="en-US"/>
        </w:rPr>
        <w:t xml:space="preserve"> (2) Mengumpulkan data keterlaksanaan pembelajaran oleh guru yang dilakukan oleh observer dengan menggunakan lembar observasi keterlaksanaan pembelajaran</w:t>
      </w:r>
      <w:r w:rsidRPr="000C0B01">
        <w:rPr>
          <w:i/>
        </w:rPr>
        <w:t>.</w:t>
      </w:r>
      <w:r w:rsidRPr="000C0B01">
        <w:rPr>
          <w:lang w:val="en-US"/>
        </w:rPr>
        <w:t xml:space="preserve"> (3) Mengumpulkan data </w:t>
      </w:r>
      <w:r w:rsidRPr="000C0B01">
        <w:rPr>
          <w:i/>
          <w:lang w:val="en-US"/>
        </w:rPr>
        <w:t>posttest</w:t>
      </w:r>
      <w:r w:rsidRPr="000C0B01">
        <w:rPr>
          <w:lang w:val="en-US"/>
        </w:rPr>
        <w:t xml:space="preserve"> dan motivasi akhir pada pertemuan terakhir</w:t>
      </w:r>
      <w:r w:rsidRPr="000C0B01">
        <w:t>.</w:t>
      </w:r>
    </w:p>
    <w:p w:rsidR="009C17C5" w:rsidRPr="000C0B01" w:rsidRDefault="009C17C5" w:rsidP="00681BC2">
      <w:pPr>
        <w:spacing w:line="240" w:lineRule="auto"/>
        <w:ind w:right="-11" w:firstLine="567"/>
        <w:rPr>
          <w:lang w:val="en-US"/>
        </w:rPr>
      </w:pPr>
      <w:r w:rsidRPr="000C0B01">
        <w:t xml:space="preserve">Instrumen yang digunakan dalam penelitian ini adalah tes hasil belajar, lembar observasi </w:t>
      </w:r>
      <w:r w:rsidRPr="000C0B01">
        <w:rPr>
          <w:lang w:val="en-US"/>
        </w:rPr>
        <w:t>keterlaksanaan pembelajaran</w:t>
      </w:r>
      <w:r w:rsidRPr="000C0B01">
        <w:t xml:space="preserve">, dan angket </w:t>
      </w:r>
      <w:r w:rsidRPr="000C0B01">
        <w:rPr>
          <w:lang w:val="en-US"/>
        </w:rPr>
        <w:t>motivasi belajar</w:t>
      </w:r>
      <w:r w:rsidRPr="000C0B01">
        <w:t xml:space="preserve"> siswa.</w:t>
      </w:r>
      <w:r w:rsidRPr="000C0B01">
        <w:rPr>
          <w:lang w:val="en-US"/>
        </w:rPr>
        <w:t xml:space="preserve"> Dalam penelitian ini digunakan beberapa teknik pengumpulan data yaitu Metode Observasi, Metode angket, dan Metode tes</w:t>
      </w:r>
    </w:p>
    <w:p w:rsidR="009C17C5" w:rsidRPr="000C0B01" w:rsidRDefault="009C17C5" w:rsidP="00681BC2">
      <w:pPr>
        <w:spacing w:line="240" w:lineRule="auto"/>
        <w:ind w:right="-11" w:firstLine="567"/>
        <w:rPr>
          <w:lang w:val="en-US"/>
        </w:rPr>
      </w:pPr>
      <w:r w:rsidRPr="000C0B01">
        <w:t xml:space="preserve">Data yang telah dikumpulkan dengan menggunakan instrumen-instrumen </w:t>
      </w:r>
      <w:r w:rsidRPr="000C0B01">
        <w:rPr>
          <w:lang w:val="en-US"/>
        </w:rPr>
        <w:t xml:space="preserve">penelitian </w:t>
      </w:r>
      <w:r w:rsidRPr="000C0B01">
        <w:t xml:space="preserve">selanjutnya dianalisis secara deskriptif </w:t>
      </w:r>
      <w:r w:rsidRPr="000C0B01">
        <w:rPr>
          <w:lang w:val="en-US"/>
        </w:rPr>
        <w:t xml:space="preserve">untuk data </w:t>
      </w:r>
      <w:r w:rsidRPr="000C0B01">
        <w:t>keterlaksanaan</w:t>
      </w:r>
      <w:r w:rsidRPr="000C0B01">
        <w:rPr>
          <w:lang w:val="en-US"/>
        </w:rPr>
        <w:t xml:space="preserve"> pembelajaran</w:t>
      </w:r>
      <w:r w:rsidRPr="000C0B01">
        <w:t xml:space="preserve">, </w:t>
      </w:r>
      <w:r w:rsidRPr="000C0B01">
        <w:rPr>
          <w:lang w:val="en-US"/>
        </w:rPr>
        <w:t>motivasi belajar</w:t>
      </w:r>
      <w:r w:rsidRPr="000C0B01">
        <w:t xml:space="preserve"> siswa</w:t>
      </w:r>
      <w:r w:rsidRPr="000C0B01">
        <w:rPr>
          <w:lang w:val="en-US"/>
        </w:rPr>
        <w:t xml:space="preserve"> serta</w:t>
      </w:r>
      <w:r w:rsidRPr="000C0B01">
        <w:t xml:space="preserve"> hasil belajar siswa, dan</w:t>
      </w:r>
      <w:r w:rsidRPr="000C0B01">
        <w:rPr>
          <w:lang w:val="en-US"/>
        </w:rPr>
        <w:t xml:space="preserve"> secara</w:t>
      </w:r>
      <w:r w:rsidRPr="000C0B01">
        <w:t xml:space="preserve"> inferensial </w:t>
      </w:r>
      <w:r w:rsidRPr="000C0B01">
        <w:rPr>
          <w:lang w:val="en-US"/>
        </w:rPr>
        <w:t>untuk menjawab hipotesis penelitian</w:t>
      </w:r>
      <w:r w:rsidRPr="000C0B01">
        <w:t>.</w:t>
      </w:r>
    </w:p>
    <w:p w:rsidR="00406B9D" w:rsidRPr="000C0B01" w:rsidRDefault="00837383" w:rsidP="00681BC2">
      <w:pPr>
        <w:spacing w:line="240" w:lineRule="auto"/>
        <w:rPr>
          <w:b/>
          <w:lang w:val="en-US"/>
        </w:rPr>
      </w:pPr>
      <w:r w:rsidRPr="000C0B01">
        <w:rPr>
          <w:b/>
        </w:rPr>
        <w:t>HASIL PENELITIAN DAN PEMBAHASAN</w:t>
      </w:r>
    </w:p>
    <w:p w:rsidR="00406B9D" w:rsidRPr="000C0B01" w:rsidRDefault="0008092C" w:rsidP="00922393">
      <w:pPr>
        <w:pStyle w:val="ListParagraph"/>
        <w:numPr>
          <w:ilvl w:val="0"/>
          <w:numId w:val="2"/>
        </w:numPr>
        <w:spacing w:line="240" w:lineRule="auto"/>
        <w:ind w:left="360"/>
        <w:rPr>
          <w:b/>
        </w:rPr>
      </w:pPr>
      <w:r w:rsidRPr="000C0B01">
        <w:rPr>
          <w:b/>
        </w:rPr>
        <w:t>Hasil Penelitian</w:t>
      </w:r>
    </w:p>
    <w:p w:rsidR="00A671EB" w:rsidRPr="000C0B01" w:rsidRDefault="00A671EB" w:rsidP="00922393">
      <w:pPr>
        <w:pStyle w:val="ListParagraph"/>
        <w:numPr>
          <w:ilvl w:val="1"/>
          <w:numId w:val="2"/>
        </w:numPr>
        <w:spacing w:line="240" w:lineRule="auto"/>
        <w:ind w:left="284" w:hanging="284"/>
        <w:rPr>
          <w:lang w:val="sv-SE" w:eastAsia="en-GB"/>
        </w:rPr>
      </w:pPr>
      <w:r w:rsidRPr="000C0B01">
        <w:rPr>
          <w:b/>
          <w:bCs/>
          <w:lang w:val="sv-SE" w:eastAsia="en-GB"/>
        </w:rPr>
        <w:t xml:space="preserve"> </w:t>
      </w:r>
      <w:r w:rsidR="00E40B2D" w:rsidRPr="000C0B01">
        <w:rPr>
          <w:b/>
          <w:bCs/>
          <w:lang w:val="sv-SE" w:eastAsia="en-GB"/>
        </w:rPr>
        <w:t xml:space="preserve">Analisis deskriptif </w:t>
      </w:r>
    </w:p>
    <w:p w:rsidR="00E40B2D" w:rsidRPr="000C0B01" w:rsidRDefault="00681BC2" w:rsidP="00922393">
      <w:pPr>
        <w:pStyle w:val="Style"/>
        <w:numPr>
          <w:ilvl w:val="0"/>
          <w:numId w:val="3"/>
        </w:numPr>
        <w:ind w:left="284" w:hanging="284"/>
        <w:jc w:val="both"/>
        <w:rPr>
          <w:b/>
          <w:lang w:val="id-ID"/>
        </w:rPr>
      </w:pPr>
      <w:r w:rsidRPr="000C0B01">
        <w:rPr>
          <w:b/>
        </w:rPr>
        <w:t>Keterlaksanaan pembelajaran matematika menggunakan model koperatif tipe STAD dan TGT dengan pendekatan saintifik</w:t>
      </w:r>
    </w:p>
    <w:p w:rsidR="000C0B01" w:rsidRDefault="00681BC2" w:rsidP="000C0B01">
      <w:pPr>
        <w:spacing w:line="240" w:lineRule="auto"/>
        <w:ind w:firstLine="567"/>
        <w:rPr>
          <w:lang w:val="en-US"/>
        </w:rPr>
      </w:pPr>
      <w:r w:rsidRPr="000C0B01">
        <w:rPr>
          <w:lang w:val="en-US"/>
        </w:rPr>
        <w:t>Hasil penilaian dirangkum berdasarkan rata-rata skor keterlaksanaan setiap pertemuan.</w:t>
      </w:r>
    </w:p>
    <w:p w:rsidR="00681BC2" w:rsidRPr="000C0B01" w:rsidRDefault="00681BC2" w:rsidP="00922393">
      <w:pPr>
        <w:pStyle w:val="ListParagraph"/>
        <w:numPr>
          <w:ilvl w:val="0"/>
          <w:numId w:val="14"/>
        </w:numPr>
        <w:spacing w:line="240" w:lineRule="auto"/>
        <w:ind w:left="426" w:hanging="426"/>
        <w:rPr>
          <w:lang w:val="en-US"/>
        </w:rPr>
      </w:pPr>
      <w:r w:rsidRPr="000C0B01">
        <w:rPr>
          <w:lang w:val="en-US"/>
        </w:rPr>
        <w:t xml:space="preserve">Keterlaksanaan </w:t>
      </w:r>
      <w:r w:rsidRPr="000C0B01">
        <w:t xml:space="preserve">model </w:t>
      </w:r>
      <w:r w:rsidRPr="000C0B01">
        <w:rPr>
          <w:lang w:val="en-US"/>
        </w:rPr>
        <w:t>koperatif tipe STAD</w:t>
      </w:r>
      <w:r w:rsidRPr="000C0B01">
        <w:t xml:space="preserve"> </w:t>
      </w:r>
      <w:r w:rsidRPr="000C0B01">
        <w:rPr>
          <w:lang w:val="en-US"/>
        </w:rPr>
        <w:t>dengan pendekatan saintifik pada kelas eksperimen 1 (X IPA</w:t>
      </w:r>
      <w:r w:rsidRPr="000C0B01">
        <w:rPr>
          <w:vertAlign w:val="subscript"/>
          <w:lang w:val="en-US"/>
        </w:rPr>
        <w:t>3</w:t>
      </w:r>
      <w:r w:rsidRPr="000C0B01">
        <w:rPr>
          <w:lang w:val="en-US"/>
        </w:rPr>
        <w:t>)</w:t>
      </w:r>
    </w:p>
    <w:p w:rsidR="00681BC2" w:rsidRPr="000C0B01" w:rsidRDefault="00681BC2" w:rsidP="00681BC2">
      <w:pPr>
        <w:spacing w:line="240" w:lineRule="auto"/>
        <w:ind w:firstLine="567"/>
        <w:rPr>
          <w:lang w:val="en-US"/>
        </w:rPr>
      </w:pPr>
      <w:r w:rsidRPr="000C0B01">
        <w:rPr>
          <w:lang w:val="en-US"/>
        </w:rPr>
        <w:t>Rata-rata nilai keterlaksanaan model koperatif tipe STAD dengan pendekatan saintifik pada kelas X IPA</w:t>
      </w:r>
      <w:r w:rsidRPr="000C0B01">
        <w:rPr>
          <w:vertAlign w:val="subscript"/>
          <w:lang w:val="en-US"/>
        </w:rPr>
        <w:t>3</w:t>
      </w:r>
      <w:r w:rsidRPr="000C0B01">
        <w:rPr>
          <w:lang w:val="en-US"/>
        </w:rPr>
        <w:t xml:space="preserve"> ditampilkan pada tabel 4.1.</w:t>
      </w:r>
    </w:p>
    <w:p w:rsidR="00681BC2" w:rsidRPr="000C0B01" w:rsidRDefault="00681BC2" w:rsidP="00681BC2">
      <w:pPr>
        <w:pStyle w:val="Heading5"/>
        <w:tabs>
          <w:tab w:val="left" w:pos="1276"/>
        </w:tabs>
        <w:spacing w:before="0" w:line="240" w:lineRule="auto"/>
        <w:rPr>
          <w:color w:val="auto"/>
        </w:rPr>
      </w:pPr>
      <w:bookmarkStart w:id="1" w:name="_Toc451971316"/>
      <w:bookmarkStart w:id="2" w:name="_Toc452363720"/>
      <w:r w:rsidRPr="000C0B01">
        <w:rPr>
          <w:color w:val="auto"/>
          <w:lang w:val="en-US"/>
        </w:rPr>
        <w:t xml:space="preserve">Tabel 4.1. </w:t>
      </w:r>
      <w:r w:rsidRPr="000C0B01">
        <w:rPr>
          <w:color w:val="auto"/>
          <w:lang w:val="en-US"/>
        </w:rPr>
        <w:tab/>
        <w:t xml:space="preserve">Keterlaksanaan Model koperatif tipe </w:t>
      </w:r>
      <w:bookmarkEnd w:id="1"/>
      <w:bookmarkEnd w:id="2"/>
      <w:r w:rsidRPr="000C0B01">
        <w:rPr>
          <w:color w:val="auto"/>
          <w:lang w:val="en-US"/>
        </w:rPr>
        <w:t>STAD dengan pendekatan saintifik pada kelas X IPA</w:t>
      </w:r>
      <w:r w:rsidRPr="000C0B01">
        <w:rPr>
          <w:color w:val="auto"/>
          <w:vertAlign w:val="subscript"/>
          <w:lang w:val="en-US"/>
        </w:rPr>
        <w:t>3</w:t>
      </w:r>
    </w:p>
    <w:tbl>
      <w:tblPr>
        <w:tblW w:w="5000" w:type="pct"/>
        <w:jc w:val="center"/>
        <w:tblLayout w:type="fixed"/>
        <w:tblLook w:val="04A0" w:firstRow="1" w:lastRow="0" w:firstColumn="1" w:lastColumn="0" w:noHBand="0" w:noVBand="1"/>
      </w:tblPr>
      <w:tblGrid>
        <w:gridCol w:w="1042"/>
        <w:gridCol w:w="882"/>
        <w:gridCol w:w="1586"/>
        <w:gridCol w:w="1258"/>
      </w:tblGrid>
      <w:tr w:rsidR="000C0B01" w:rsidRPr="000C0B01" w:rsidTr="00681BC2">
        <w:trPr>
          <w:trHeight w:val="624"/>
          <w:jc w:val="center"/>
        </w:trPr>
        <w:tc>
          <w:tcPr>
            <w:tcW w:w="1093" w:type="pct"/>
            <w:tcBorders>
              <w:top w:val="single" w:sz="4" w:space="0" w:color="auto"/>
              <w:bottom w:val="single" w:sz="4" w:space="0" w:color="auto"/>
            </w:tcBorders>
            <w:shd w:val="clear" w:color="auto" w:fill="auto"/>
            <w:noWrap/>
            <w:vAlign w:val="center"/>
            <w:hideMark/>
          </w:tcPr>
          <w:p w:rsidR="00681BC2" w:rsidRPr="000C0B01" w:rsidRDefault="00681BC2" w:rsidP="00681BC2">
            <w:pPr>
              <w:spacing w:line="240" w:lineRule="auto"/>
              <w:jc w:val="center"/>
              <w:rPr>
                <w:b/>
                <w:sz w:val="22"/>
                <w:lang w:val="en-US"/>
              </w:rPr>
            </w:pPr>
            <w:r w:rsidRPr="000C0B01">
              <w:rPr>
                <w:b/>
                <w:sz w:val="22"/>
              </w:rPr>
              <w:t>Pertemuan</w:t>
            </w:r>
            <w:r w:rsidRPr="000C0B01">
              <w:rPr>
                <w:b/>
                <w:sz w:val="22"/>
                <w:lang w:val="en-US"/>
              </w:rPr>
              <w:t xml:space="preserve"> ke-</w:t>
            </w:r>
          </w:p>
        </w:tc>
        <w:tc>
          <w:tcPr>
            <w:tcW w:w="925" w:type="pct"/>
            <w:tcBorders>
              <w:top w:val="single" w:sz="4" w:space="0" w:color="auto"/>
              <w:bottom w:val="single" w:sz="4" w:space="0" w:color="auto"/>
            </w:tcBorders>
            <w:shd w:val="clear" w:color="auto" w:fill="auto"/>
            <w:noWrap/>
            <w:vAlign w:val="center"/>
            <w:hideMark/>
          </w:tcPr>
          <w:p w:rsidR="00681BC2" w:rsidRPr="000C0B01" w:rsidRDefault="00681BC2" w:rsidP="00681BC2">
            <w:pPr>
              <w:spacing w:line="240" w:lineRule="auto"/>
              <w:ind w:left="-160" w:right="-144"/>
              <w:jc w:val="center"/>
              <w:rPr>
                <w:b/>
                <w:sz w:val="22"/>
              </w:rPr>
            </w:pPr>
            <w:r w:rsidRPr="000C0B01">
              <w:rPr>
                <w:b/>
                <w:sz w:val="22"/>
              </w:rPr>
              <w:t xml:space="preserve">Skor </w:t>
            </w:r>
            <w:r w:rsidRPr="000C0B01">
              <w:rPr>
                <w:b/>
                <w:sz w:val="22"/>
                <w:lang w:val="en-US"/>
              </w:rPr>
              <w:t>R</w:t>
            </w:r>
            <w:r w:rsidRPr="000C0B01">
              <w:rPr>
                <w:b/>
                <w:sz w:val="22"/>
              </w:rPr>
              <w:t>ata-rata</w:t>
            </w:r>
          </w:p>
        </w:tc>
        <w:tc>
          <w:tcPr>
            <w:tcW w:w="1663" w:type="pct"/>
            <w:tcBorders>
              <w:top w:val="single" w:sz="4" w:space="0" w:color="auto"/>
              <w:bottom w:val="single" w:sz="4" w:space="0" w:color="auto"/>
            </w:tcBorders>
            <w:shd w:val="clear" w:color="auto" w:fill="auto"/>
            <w:noWrap/>
            <w:vAlign w:val="center"/>
            <w:hideMark/>
          </w:tcPr>
          <w:p w:rsidR="00681BC2" w:rsidRPr="000C0B01" w:rsidRDefault="00681BC2" w:rsidP="00681BC2">
            <w:pPr>
              <w:spacing w:line="240" w:lineRule="auto"/>
              <w:jc w:val="center"/>
              <w:rPr>
                <w:b/>
                <w:sz w:val="22"/>
                <w:lang w:val="en-US"/>
              </w:rPr>
            </w:pPr>
            <w:r w:rsidRPr="000C0B01">
              <w:rPr>
                <w:b/>
                <w:sz w:val="22"/>
              </w:rPr>
              <w:t>K</w:t>
            </w:r>
            <w:r w:rsidRPr="000C0B01">
              <w:rPr>
                <w:b/>
                <w:sz w:val="22"/>
                <w:lang w:val="en-US"/>
              </w:rPr>
              <w:t>lasifikasi</w:t>
            </w:r>
          </w:p>
        </w:tc>
        <w:tc>
          <w:tcPr>
            <w:tcW w:w="1319" w:type="pct"/>
            <w:tcBorders>
              <w:top w:val="single" w:sz="4" w:space="0" w:color="auto"/>
              <w:bottom w:val="single" w:sz="4" w:space="0" w:color="auto"/>
            </w:tcBorders>
            <w:vAlign w:val="center"/>
          </w:tcPr>
          <w:p w:rsidR="00681BC2" w:rsidRPr="000C0B01" w:rsidRDefault="00681BC2" w:rsidP="00681BC2">
            <w:pPr>
              <w:spacing w:line="240" w:lineRule="auto"/>
              <w:jc w:val="center"/>
              <w:rPr>
                <w:b/>
                <w:sz w:val="22"/>
                <w:lang w:val="en-US"/>
              </w:rPr>
            </w:pPr>
            <w:r w:rsidRPr="000C0B01">
              <w:rPr>
                <w:b/>
                <w:sz w:val="22"/>
                <w:lang w:val="en-US"/>
              </w:rPr>
              <w:t>Keterangan</w:t>
            </w:r>
          </w:p>
          <w:p w:rsidR="00681BC2" w:rsidRPr="000C0B01" w:rsidRDefault="00681BC2" w:rsidP="00681BC2">
            <w:pPr>
              <w:spacing w:line="240" w:lineRule="auto"/>
              <w:jc w:val="center"/>
              <w:rPr>
                <w:b/>
                <w:sz w:val="22"/>
                <w:lang w:val="en-US"/>
              </w:rPr>
            </w:pPr>
            <w:r w:rsidRPr="000C0B01">
              <w:rPr>
                <w:b/>
                <w:sz w:val="22"/>
                <w:lang w:val="en-US"/>
              </w:rPr>
              <w:t>Kriteria</w:t>
            </w:r>
          </w:p>
        </w:tc>
      </w:tr>
      <w:tr w:rsidR="000C0B01" w:rsidRPr="000C0B01" w:rsidTr="00681BC2">
        <w:trPr>
          <w:trHeight w:val="315"/>
          <w:jc w:val="center"/>
        </w:trPr>
        <w:tc>
          <w:tcPr>
            <w:tcW w:w="1093" w:type="pct"/>
            <w:tcBorders>
              <w:top w:val="single" w:sz="4" w:space="0" w:color="auto"/>
            </w:tcBorders>
            <w:shd w:val="clear" w:color="auto" w:fill="auto"/>
            <w:noWrap/>
            <w:vAlign w:val="center"/>
            <w:hideMark/>
          </w:tcPr>
          <w:p w:rsidR="00681BC2" w:rsidRPr="000C0B01" w:rsidRDefault="00681BC2" w:rsidP="00681BC2">
            <w:pPr>
              <w:spacing w:line="240" w:lineRule="auto"/>
              <w:jc w:val="center"/>
              <w:rPr>
                <w:sz w:val="22"/>
                <w:lang w:val="en-US"/>
              </w:rPr>
            </w:pPr>
          </w:p>
          <w:p w:rsidR="00681BC2" w:rsidRPr="000C0B01" w:rsidRDefault="00681BC2" w:rsidP="00681BC2">
            <w:pPr>
              <w:spacing w:line="240" w:lineRule="auto"/>
              <w:jc w:val="center"/>
              <w:rPr>
                <w:sz w:val="22"/>
                <w:lang w:val="en-US"/>
              </w:rPr>
            </w:pPr>
            <w:r w:rsidRPr="000C0B01">
              <w:rPr>
                <w:sz w:val="22"/>
                <w:lang w:val="en-US"/>
              </w:rPr>
              <w:t>1</w:t>
            </w:r>
          </w:p>
        </w:tc>
        <w:tc>
          <w:tcPr>
            <w:tcW w:w="925" w:type="pct"/>
            <w:tcBorders>
              <w:top w:val="single" w:sz="4" w:space="0" w:color="auto"/>
            </w:tcBorders>
            <w:shd w:val="clear" w:color="auto" w:fill="auto"/>
            <w:noWrap/>
            <w:vAlign w:val="center"/>
            <w:hideMark/>
          </w:tcPr>
          <w:p w:rsidR="00681BC2" w:rsidRPr="000C0B01" w:rsidRDefault="00681BC2" w:rsidP="00681BC2">
            <w:pPr>
              <w:spacing w:line="240" w:lineRule="auto"/>
              <w:jc w:val="center"/>
              <w:rPr>
                <w:sz w:val="22"/>
                <w:lang w:val="en-US"/>
              </w:rPr>
            </w:pPr>
          </w:p>
          <w:p w:rsidR="00681BC2" w:rsidRPr="000C0B01" w:rsidRDefault="00681BC2" w:rsidP="00681BC2">
            <w:pPr>
              <w:spacing w:line="240" w:lineRule="auto"/>
              <w:jc w:val="center"/>
              <w:rPr>
                <w:sz w:val="22"/>
                <w:lang w:val="en-US"/>
              </w:rPr>
            </w:pPr>
            <w:r w:rsidRPr="000C0B01">
              <w:rPr>
                <w:sz w:val="22"/>
              </w:rPr>
              <w:t>3,</w:t>
            </w:r>
            <w:r w:rsidRPr="000C0B01">
              <w:rPr>
                <w:sz w:val="22"/>
                <w:lang w:val="en-US"/>
              </w:rPr>
              <w:t>18</w:t>
            </w:r>
          </w:p>
        </w:tc>
        <w:tc>
          <w:tcPr>
            <w:tcW w:w="1663" w:type="pct"/>
            <w:tcBorders>
              <w:top w:val="single" w:sz="4" w:space="0" w:color="auto"/>
            </w:tcBorders>
            <w:shd w:val="clear" w:color="auto" w:fill="auto"/>
            <w:noWrap/>
            <w:vAlign w:val="center"/>
            <w:hideMark/>
          </w:tcPr>
          <w:p w:rsidR="00681BC2" w:rsidRPr="000C0B01" w:rsidRDefault="00681BC2" w:rsidP="00681BC2">
            <w:pPr>
              <w:spacing w:line="240" w:lineRule="auto"/>
              <w:rPr>
                <w:sz w:val="22"/>
                <w:lang w:val="en-US"/>
              </w:rPr>
            </w:pPr>
          </w:p>
          <w:p w:rsidR="00681BC2" w:rsidRPr="000C0B01" w:rsidRDefault="00681BC2" w:rsidP="00681BC2">
            <w:pPr>
              <w:spacing w:line="240" w:lineRule="auto"/>
              <w:rPr>
                <w:sz w:val="22"/>
              </w:rPr>
            </w:pPr>
            <w:r w:rsidRPr="000C0B01">
              <w:rPr>
                <w:sz w:val="22"/>
              </w:rPr>
              <w:t>Terlaksana dengan</w:t>
            </w:r>
            <w:r w:rsidRPr="000C0B01">
              <w:rPr>
                <w:sz w:val="22"/>
                <w:lang w:val="en-US"/>
              </w:rPr>
              <w:t xml:space="preserve"> baik</w:t>
            </w:r>
          </w:p>
        </w:tc>
        <w:tc>
          <w:tcPr>
            <w:tcW w:w="1319" w:type="pct"/>
            <w:tcBorders>
              <w:top w:val="single" w:sz="4" w:space="0" w:color="auto"/>
            </w:tcBorders>
            <w:vAlign w:val="center"/>
          </w:tcPr>
          <w:p w:rsidR="00681BC2" w:rsidRPr="000C0B01" w:rsidRDefault="00681BC2" w:rsidP="00681BC2">
            <w:pPr>
              <w:spacing w:line="240" w:lineRule="auto"/>
              <w:jc w:val="center"/>
              <w:rPr>
                <w:bCs/>
                <w:sz w:val="22"/>
                <w:lang w:val="en-US"/>
              </w:rPr>
            </w:pPr>
          </w:p>
          <w:p w:rsidR="00681BC2" w:rsidRPr="000C0B01" w:rsidRDefault="00681BC2" w:rsidP="00681BC2">
            <w:pPr>
              <w:spacing w:line="240" w:lineRule="auto"/>
              <w:jc w:val="center"/>
              <w:rPr>
                <w:sz w:val="22"/>
              </w:rPr>
            </w:pPr>
            <w:r w:rsidRPr="000C0B01">
              <w:rPr>
                <w:bCs/>
                <w:sz w:val="22"/>
                <w:lang w:val="en-US"/>
              </w:rPr>
              <w:t>2</w:t>
            </w:r>
            <w:r w:rsidRPr="000C0B01">
              <w:rPr>
                <w:bCs/>
                <w:sz w:val="22"/>
              </w:rPr>
              <w:t>,</w:t>
            </w:r>
            <w:r w:rsidRPr="000C0B01">
              <w:rPr>
                <w:bCs/>
                <w:sz w:val="22"/>
                <w:lang w:val="en-US"/>
              </w:rPr>
              <w:t>50</w:t>
            </w:r>
            <w:r w:rsidRPr="000C0B01">
              <w:rPr>
                <w:bCs/>
                <w:sz w:val="22"/>
              </w:rPr>
              <w:t xml:space="preserve"> &lt;  TKP ≤ </w:t>
            </w:r>
            <w:r w:rsidRPr="000C0B01">
              <w:rPr>
                <w:bCs/>
                <w:sz w:val="22"/>
                <w:lang w:val="en-US"/>
              </w:rPr>
              <w:t>3</w:t>
            </w:r>
            <w:r w:rsidRPr="000C0B01">
              <w:rPr>
                <w:bCs/>
                <w:sz w:val="22"/>
              </w:rPr>
              <w:t>,</w:t>
            </w:r>
            <w:r w:rsidRPr="000C0B01">
              <w:rPr>
                <w:bCs/>
                <w:sz w:val="22"/>
                <w:lang w:val="en-US"/>
              </w:rPr>
              <w:t>3</w:t>
            </w:r>
            <w:r w:rsidRPr="000C0B01">
              <w:rPr>
                <w:bCs/>
                <w:sz w:val="22"/>
              </w:rPr>
              <w:t>0</w:t>
            </w:r>
          </w:p>
        </w:tc>
      </w:tr>
      <w:tr w:rsidR="000C0B01" w:rsidRPr="000C0B01" w:rsidTr="00681BC2">
        <w:trPr>
          <w:trHeight w:val="315"/>
          <w:jc w:val="center"/>
        </w:trPr>
        <w:tc>
          <w:tcPr>
            <w:tcW w:w="1093" w:type="pct"/>
            <w:shd w:val="clear" w:color="auto" w:fill="auto"/>
            <w:noWrap/>
            <w:vAlign w:val="center"/>
            <w:hideMark/>
          </w:tcPr>
          <w:p w:rsidR="00681BC2" w:rsidRPr="000C0B01" w:rsidRDefault="00681BC2" w:rsidP="00681BC2">
            <w:pPr>
              <w:spacing w:line="240" w:lineRule="auto"/>
              <w:jc w:val="center"/>
              <w:rPr>
                <w:sz w:val="22"/>
                <w:lang w:val="en-US"/>
              </w:rPr>
            </w:pPr>
            <w:r w:rsidRPr="000C0B01">
              <w:rPr>
                <w:sz w:val="22"/>
                <w:lang w:val="en-US"/>
              </w:rPr>
              <w:t>2</w:t>
            </w:r>
          </w:p>
        </w:tc>
        <w:tc>
          <w:tcPr>
            <w:tcW w:w="925" w:type="pct"/>
            <w:shd w:val="clear" w:color="auto" w:fill="auto"/>
            <w:noWrap/>
            <w:vAlign w:val="center"/>
            <w:hideMark/>
          </w:tcPr>
          <w:p w:rsidR="00681BC2" w:rsidRPr="000C0B01" w:rsidRDefault="00681BC2" w:rsidP="00681BC2">
            <w:pPr>
              <w:spacing w:line="240" w:lineRule="auto"/>
              <w:jc w:val="center"/>
              <w:rPr>
                <w:sz w:val="22"/>
                <w:lang w:val="en-US"/>
              </w:rPr>
            </w:pPr>
            <w:r w:rsidRPr="000C0B01">
              <w:rPr>
                <w:sz w:val="22"/>
              </w:rPr>
              <w:t>3,</w:t>
            </w:r>
            <w:r w:rsidRPr="000C0B01">
              <w:rPr>
                <w:sz w:val="22"/>
                <w:lang w:val="en-US"/>
              </w:rPr>
              <w:t>38</w:t>
            </w:r>
          </w:p>
        </w:tc>
        <w:tc>
          <w:tcPr>
            <w:tcW w:w="1663" w:type="pct"/>
            <w:shd w:val="clear" w:color="auto" w:fill="auto"/>
            <w:noWrap/>
            <w:vAlign w:val="center"/>
            <w:hideMark/>
          </w:tcPr>
          <w:p w:rsidR="00681BC2" w:rsidRPr="000C0B01" w:rsidRDefault="00681BC2" w:rsidP="00681BC2">
            <w:pPr>
              <w:spacing w:line="240" w:lineRule="auto"/>
              <w:rPr>
                <w:sz w:val="22"/>
              </w:rPr>
            </w:pPr>
            <w:r w:rsidRPr="000C0B01">
              <w:rPr>
                <w:sz w:val="22"/>
              </w:rPr>
              <w:t>Terlaksana dengan</w:t>
            </w:r>
            <w:r w:rsidRPr="000C0B01">
              <w:rPr>
                <w:sz w:val="22"/>
                <w:lang w:val="en-US"/>
              </w:rPr>
              <w:t xml:space="preserve"> sangat baik</w:t>
            </w:r>
          </w:p>
        </w:tc>
        <w:tc>
          <w:tcPr>
            <w:tcW w:w="1319" w:type="pct"/>
            <w:vAlign w:val="center"/>
          </w:tcPr>
          <w:p w:rsidR="00681BC2" w:rsidRPr="000C0B01" w:rsidRDefault="00681BC2" w:rsidP="00681BC2">
            <w:pPr>
              <w:spacing w:line="240" w:lineRule="auto"/>
              <w:jc w:val="center"/>
              <w:rPr>
                <w:sz w:val="22"/>
              </w:rPr>
            </w:pPr>
            <w:r w:rsidRPr="000C0B01">
              <w:rPr>
                <w:bCs/>
                <w:sz w:val="22"/>
                <w:lang w:val="en-US"/>
              </w:rPr>
              <w:t>3,30</w:t>
            </w:r>
            <w:r w:rsidRPr="000C0B01">
              <w:rPr>
                <w:bCs/>
                <w:sz w:val="22"/>
              </w:rPr>
              <w:t xml:space="preserve"> &lt;  TKP ≤ </w:t>
            </w:r>
            <w:r w:rsidRPr="000C0B01">
              <w:rPr>
                <w:bCs/>
                <w:sz w:val="22"/>
                <w:lang w:val="en-US"/>
              </w:rPr>
              <w:t>4,0</w:t>
            </w:r>
            <w:r w:rsidRPr="000C0B01">
              <w:rPr>
                <w:bCs/>
                <w:sz w:val="22"/>
              </w:rPr>
              <w:t>0</w:t>
            </w:r>
          </w:p>
        </w:tc>
      </w:tr>
      <w:tr w:rsidR="000C0B01" w:rsidRPr="000C0B01" w:rsidTr="00681BC2">
        <w:trPr>
          <w:trHeight w:val="315"/>
          <w:jc w:val="center"/>
        </w:trPr>
        <w:tc>
          <w:tcPr>
            <w:tcW w:w="1093" w:type="pct"/>
            <w:tcBorders>
              <w:bottom w:val="nil"/>
            </w:tcBorders>
            <w:shd w:val="clear" w:color="auto" w:fill="auto"/>
            <w:noWrap/>
            <w:vAlign w:val="center"/>
            <w:hideMark/>
          </w:tcPr>
          <w:p w:rsidR="00681BC2" w:rsidRPr="000C0B01" w:rsidRDefault="00681BC2" w:rsidP="00681BC2">
            <w:pPr>
              <w:spacing w:line="240" w:lineRule="auto"/>
              <w:jc w:val="center"/>
              <w:rPr>
                <w:sz w:val="22"/>
                <w:lang w:val="en-US"/>
              </w:rPr>
            </w:pPr>
            <w:r w:rsidRPr="000C0B01">
              <w:rPr>
                <w:sz w:val="22"/>
                <w:lang w:val="en-US"/>
              </w:rPr>
              <w:t>3</w:t>
            </w:r>
          </w:p>
        </w:tc>
        <w:tc>
          <w:tcPr>
            <w:tcW w:w="925" w:type="pct"/>
            <w:tcBorders>
              <w:bottom w:val="nil"/>
            </w:tcBorders>
            <w:shd w:val="clear" w:color="auto" w:fill="auto"/>
            <w:noWrap/>
            <w:vAlign w:val="center"/>
            <w:hideMark/>
          </w:tcPr>
          <w:p w:rsidR="00681BC2" w:rsidRPr="000C0B01" w:rsidRDefault="00681BC2" w:rsidP="00681BC2">
            <w:pPr>
              <w:spacing w:line="240" w:lineRule="auto"/>
              <w:jc w:val="center"/>
              <w:rPr>
                <w:sz w:val="22"/>
              </w:rPr>
            </w:pPr>
            <w:r w:rsidRPr="000C0B01">
              <w:rPr>
                <w:sz w:val="22"/>
              </w:rPr>
              <w:t>3,50</w:t>
            </w:r>
          </w:p>
        </w:tc>
        <w:tc>
          <w:tcPr>
            <w:tcW w:w="1663" w:type="pct"/>
            <w:tcBorders>
              <w:bottom w:val="nil"/>
            </w:tcBorders>
            <w:shd w:val="clear" w:color="auto" w:fill="auto"/>
            <w:noWrap/>
            <w:vAlign w:val="center"/>
            <w:hideMark/>
          </w:tcPr>
          <w:p w:rsidR="00681BC2" w:rsidRPr="000C0B01" w:rsidRDefault="00681BC2" w:rsidP="00681BC2">
            <w:pPr>
              <w:spacing w:line="240" w:lineRule="auto"/>
              <w:rPr>
                <w:sz w:val="22"/>
              </w:rPr>
            </w:pPr>
            <w:r w:rsidRPr="000C0B01">
              <w:rPr>
                <w:sz w:val="22"/>
              </w:rPr>
              <w:t>Terlaksana dengan</w:t>
            </w:r>
            <w:r w:rsidRPr="000C0B01">
              <w:rPr>
                <w:sz w:val="22"/>
                <w:lang w:val="en-US"/>
              </w:rPr>
              <w:t xml:space="preserve"> sangat baik</w:t>
            </w:r>
          </w:p>
        </w:tc>
        <w:tc>
          <w:tcPr>
            <w:tcW w:w="1319" w:type="pct"/>
            <w:tcBorders>
              <w:bottom w:val="nil"/>
            </w:tcBorders>
            <w:vAlign w:val="center"/>
          </w:tcPr>
          <w:p w:rsidR="00681BC2" w:rsidRPr="000C0B01" w:rsidRDefault="00681BC2" w:rsidP="00681BC2">
            <w:pPr>
              <w:spacing w:line="240" w:lineRule="auto"/>
              <w:jc w:val="center"/>
              <w:rPr>
                <w:sz w:val="22"/>
              </w:rPr>
            </w:pPr>
            <w:r w:rsidRPr="000C0B01">
              <w:rPr>
                <w:bCs/>
                <w:sz w:val="22"/>
              </w:rPr>
              <w:t>3,30 &lt;  TKP ≤ 4,00</w:t>
            </w:r>
          </w:p>
        </w:tc>
      </w:tr>
      <w:tr w:rsidR="000C0B01" w:rsidRPr="000C0B01" w:rsidTr="00681BC2">
        <w:trPr>
          <w:trHeight w:val="315"/>
          <w:jc w:val="center"/>
        </w:trPr>
        <w:tc>
          <w:tcPr>
            <w:tcW w:w="1093" w:type="pct"/>
            <w:tcBorders>
              <w:top w:val="nil"/>
              <w:bottom w:val="nil"/>
            </w:tcBorders>
            <w:shd w:val="clear" w:color="auto" w:fill="auto"/>
            <w:noWrap/>
            <w:vAlign w:val="center"/>
            <w:hideMark/>
          </w:tcPr>
          <w:p w:rsidR="00681BC2" w:rsidRPr="000C0B01" w:rsidRDefault="00681BC2" w:rsidP="00681BC2">
            <w:pPr>
              <w:spacing w:line="240" w:lineRule="auto"/>
              <w:jc w:val="center"/>
              <w:rPr>
                <w:sz w:val="22"/>
                <w:lang w:val="en-US"/>
              </w:rPr>
            </w:pPr>
            <w:r w:rsidRPr="000C0B01">
              <w:rPr>
                <w:sz w:val="22"/>
                <w:lang w:val="en-US"/>
              </w:rPr>
              <w:t>4</w:t>
            </w:r>
          </w:p>
        </w:tc>
        <w:tc>
          <w:tcPr>
            <w:tcW w:w="925" w:type="pct"/>
            <w:tcBorders>
              <w:top w:val="nil"/>
              <w:bottom w:val="nil"/>
            </w:tcBorders>
            <w:shd w:val="clear" w:color="auto" w:fill="auto"/>
            <w:noWrap/>
            <w:vAlign w:val="center"/>
            <w:hideMark/>
          </w:tcPr>
          <w:p w:rsidR="00681BC2" w:rsidRPr="000C0B01" w:rsidRDefault="00681BC2" w:rsidP="00681BC2">
            <w:pPr>
              <w:spacing w:line="240" w:lineRule="auto"/>
              <w:jc w:val="center"/>
              <w:rPr>
                <w:sz w:val="22"/>
                <w:lang w:val="en-US"/>
              </w:rPr>
            </w:pPr>
            <w:r w:rsidRPr="000C0B01">
              <w:rPr>
                <w:sz w:val="22"/>
              </w:rPr>
              <w:t>3,</w:t>
            </w:r>
            <w:r w:rsidRPr="000C0B01">
              <w:rPr>
                <w:sz w:val="22"/>
                <w:lang w:val="en-US"/>
              </w:rPr>
              <w:t>68</w:t>
            </w:r>
          </w:p>
        </w:tc>
        <w:tc>
          <w:tcPr>
            <w:tcW w:w="1663" w:type="pct"/>
            <w:tcBorders>
              <w:top w:val="nil"/>
              <w:bottom w:val="nil"/>
            </w:tcBorders>
            <w:shd w:val="clear" w:color="auto" w:fill="auto"/>
            <w:noWrap/>
            <w:vAlign w:val="center"/>
            <w:hideMark/>
          </w:tcPr>
          <w:p w:rsidR="00681BC2" w:rsidRPr="000C0B01" w:rsidRDefault="00681BC2" w:rsidP="00681BC2">
            <w:pPr>
              <w:spacing w:line="240" w:lineRule="auto"/>
              <w:rPr>
                <w:sz w:val="22"/>
              </w:rPr>
            </w:pPr>
            <w:r w:rsidRPr="000C0B01">
              <w:rPr>
                <w:sz w:val="22"/>
              </w:rPr>
              <w:t>Terlaksana dengan</w:t>
            </w:r>
            <w:r w:rsidRPr="000C0B01">
              <w:rPr>
                <w:sz w:val="22"/>
                <w:lang w:val="en-US"/>
              </w:rPr>
              <w:t xml:space="preserve"> sangat baik</w:t>
            </w:r>
          </w:p>
        </w:tc>
        <w:tc>
          <w:tcPr>
            <w:tcW w:w="1319" w:type="pct"/>
            <w:tcBorders>
              <w:top w:val="nil"/>
              <w:bottom w:val="nil"/>
            </w:tcBorders>
            <w:vAlign w:val="center"/>
          </w:tcPr>
          <w:p w:rsidR="00681BC2" w:rsidRPr="000C0B01" w:rsidRDefault="00681BC2" w:rsidP="00681BC2">
            <w:pPr>
              <w:spacing w:line="240" w:lineRule="auto"/>
              <w:jc w:val="center"/>
              <w:rPr>
                <w:sz w:val="22"/>
                <w:lang w:val="en-US"/>
              </w:rPr>
            </w:pPr>
            <w:r w:rsidRPr="000C0B01">
              <w:rPr>
                <w:bCs/>
                <w:sz w:val="22"/>
              </w:rPr>
              <w:t>3,30 &lt;  TKP ≤ 4,00</w:t>
            </w:r>
          </w:p>
        </w:tc>
      </w:tr>
      <w:tr w:rsidR="000C0B01" w:rsidRPr="000C0B01" w:rsidTr="00681BC2">
        <w:trPr>
          <w:trHeight w:val="106"/>
          <w:jc w:val="center"/>
        </w:trPr>
        <w:tc>
          <w:tcPr>
            <w:tcW w:w="1093" w:type="pct"/>
            <w:tcBorders>
              <w:top w:val="nil"/>
              <w:bottom w:val="nil"/>
            </w:tcBorders>
            <w:shd w:val="clear" w:color="auto" w:fill="auto"/>
            <w:noWrap/>
            <w:vAlign w:val="center"/>
            <w:hideMark/>
          </w:tcPr>
          <w:p w:rsidR="00681BC2" w:rsidRPr="000C0B01" w:rsidRDefault="00681BC2" w:rsidP="00681BC2">
            <w:pPr>
              <w:spacing w:line="240" w:lineRule="auto"/>
              <w:rPr>
                <w:sz w:val="22"/>
                <w:lang w:val="en-US"/>
              </w:rPr>
            </w:pPr>
          </w:p>
        </w:tc>
        <w:tc>
          <w:tcPr>
            <w:tcW w:w="925" w:type="pct"/>
            <w:tcBorders>
              <w:top w:val="nil"/>
              <w:bottom w:val="nil"/>
            </w:tcBorders>
            <w:shd w:val="clear" w:color="auto" w:fill="auto"/>
            <w:noWrap/>
            <w:vAlign w:val="center"/>
            <w:hideMark/>
          </w:tcPr>
          <w:p w:rsidR="00681BC2" w:rsidRPr="000C0B01" w:rsidRDefault="00681BC2" w:rsidP="00681BC2">
            <w:pPr>
              <w:spacing w:line="240" w:lineRule="auto"/>
              <w:rPr>
                <w:sz w:val="22"/>
                <w:lang w:val="en-US"/>
              </w:rPr>
            </w:pPr>
          </w:p>
        </w:tc>
        <w:tc>
          <w:tcPr>
            <w:tcW w:w="1663" w:type="pct"/>
            <w:tcBorders>
              <w:top w:val="nil"/>
              <w:bottom w:val="nil"/>
            </w:tcBorders>
            <w:shd w:val="clear" w:color="auto" w:fill="auto"/>
            <w:noWrap/>
            <w:vAlign w:val="center"/>
            <w:hideMark/>
          </w:tcPr>
          <w:p w:rsidR="00681BC2" w:rsidRPr="000C0B01" w:rsidRDefault="00681BC2" w:rsidP="00681BC2">
            <w:pPr>
              <w:spacing w:line="240" w:lineRule="auto"/>
              <w:rPr>
                <w:sz w:val="22"/>
                <w:lang w:val="en-US"/>
              </w:rPr>
            </w:pPr>
          </w:p>
        </w:tc>
        <w:tc>
          <w:tcPr>
            <w:tcW w:w="1319" w:type="pct"/>
            <w:tcBorders>
              <w:top w:val="nil"/>
              <w:bottom w:val="nil"/>
            </w:tcBorders>
            <w:vAlign w:val="center"/>
          </w:tcPr>
          <w:p w:rsidR="00681BC2" w:rsidRPr="000C0B01" w:rsidRDefault="00681BC2" w:rsidP="00681BC2">
            <w:pPr>
              <w:spacing w:line="240" w:lineRule="auto"/>
              <w:jc w:val="center"/>
              <w:rPr>
                <w:sz w:val="22"/>
                <w:lang w:val="en-US"/>
              </w:rPr>
            </w:pPr>
          </w:p>
        </w:tc>
      </w:tr>
      <w:tr w:rsidR="000C0B01" w:rsidRPr="000C0B01" w:rsidTr="00681BC2">
        <w:trPr>
          <w:trHeight w:val="510"/>
          <w:jc w:val="center"/>
        </w:trPr>
        <w:tc>
          <w:tcPr>
            <w:tcW w:w="1093" w:type="pct"/>
            <w:tcBorders>
              <w:top w:val="single" w:sz="4" w:space="0" w:color="auto"/>
              <w:bottom w:val="single" w:sz="4" w:space="0" w:color="auto"/>
            </w:tcBorders>
            <w:shd w:val="clear" w:color="auto" w:fill="auto"/>
            <w:noWrap/>
            <w:vAlign w:val="center"/>
            <w:hideMark/>
          </w:tcPr>
          <w:p w:rsidR="00681BC2" w:rsidRPr="000C0B01" w:rsidRDefault="00681BC2" w:rsidP="00681BC2">
            <w:pPr>
              <w:spacing w:line="240" w:lineRule="auto"/>
              <w:jc w:val="center"/>
              <w:rPr>
                <w:b/>
                <w:sz w:val="22"/>
              </w:rPr>
            </w:pPr>
            <w:r w:rsidRPr="000C0B01">
              <w:rPr>
                <w:b/>
                <w:sz w:val="22"/>
              </w:rPr>
              <w:t>Rata-rata</w:t>
            </w:r>
          </w:p>
        </w:tc>
        <w:tc>
          <w:tcPr>
            <w:tcW w:w="925" w:type="pct"/>
            <w:tcBorders>
              <w:top w:val="single" w:sz="4" w:space="0" w:color="auto"/>
              <w:bottom w:val="single" w:sz="4" w:space="0" w:color="auto"/>
            </w:tcBorders>
            <w:shd w:val="clear" w:color="auto" w:fill="auto"/>
            <w:noWrap/>
            <w:vAlign w:val="center"/>
            <w:hideMark/>
          </w:tcPr>
          <w:p w:rsidR="00681BC2" w:rsidRPr="000C0B01" w:rsidRDefault="00681BC2" w:rsidP="00681BC2">
            <w:pPr>
              <w:spacing w:line="240" w:lineRule="auto"/>
              <w:jc w:val="center"/>
              <w:rPr>
                <w:b/>
                <w:bCs/>
                <w:sz w:val="22"/>
                <w:lang w:val="en-US"/>
              </w:rPr>
            </w:pPr>
            <w:r w:rsidRPr="000C0B01">
              <w:rPr>
                <w:b/>
                <w:bCs/>
                <w:sz w:val="22"/>
              </w:rPr>
              <w:t>3</w:t>
            </w:r>
            <w:r w:rsidRPr="000C0B01">
              <w:rPr>
                <w:b/>
                <w:bCs/>
                <w:sz w:val="22"/>
                <w:lang w:val="en-US"/>
              </w:rPr>
              <w:t>,44</w:t>
            </w:r>
          </w:p>
        </w:tc>
        <w:tc>
          <w:tcPr>
            <w:tcW w:w="1663" w:type="pct"/>
            <w:tcBorders>
              <w:top w:val="single" w:sz="4" w:space="0" w:color="auto"/>
              <w:bottom w:val="single" w:sz="4" w:space="0" w:color="auto"/>
            </w:tcBorders>
            <w:shd w:val="clear" w:color="auto" w:fill="auto"/>
            <w:noWrap/>
            <w:vAlign w:val="center"/>
            <w:hideMark/>
          </w:tcPr>
          <w:p w:rsidR="00681BC2" w:rsidRPr="000C0B01" w:rsidRDefault="00681BC2" w:rsidP="00681BC2">
            <w:pPr>
              <w:spacing w:line="240" w:lineRule="auto"/>
              <w:jc w:val="center"/>
              <w:rPr>
                <w:b/>
                <w:sz w:val="22"/>
              </w:rPr>
            </w:pPr>
            <w:r w:rsidRPr="000C0B01">
              <w:rPr>
                <w:b/>
                <w:sz w:val="22"/>
              </w:rPr>
              <w:t>Terlaksana dengan</w:t>
            </w:r>
            <w:r w:rsidRPr="000C0B01">
              <w:rPr>
                <w:b/>
                <w:sz w:val="22"/>
                <w:lang w:val="en-US"/>
              </w:rPr>
              <w:t xml:space="preserve"> sangat baik</w:t>
            </w:r>
          </w:p>
        </w:tc>
        <w:tc>
          <w:tcPr>
            <w:tcW w:w="1319" w:type="pct"/>
            <w:tcBorders>
              <w:top w:val="single" w:sz="4" w:space="0" w:color="auto"/>
              <w:bottom w:val="single" w:sz="4" w:space="0" w:color="auto"/>
            </w:tcBorders>
            <w:vAlign w:val="center"/>
          </w:tcPr>
          <w:p w:rsidR="00681BC2" w:rsidRPr="000C0B01" w:rsidRDefault="00681BC2" w:rsidP="00681BC2">
            <w:pPr>
              <w:spacing w:line="240" w:lineRule="auto"/>
              <w:jc w:val="center"/>
              <w:rPr>
                <w:b/>
                <w:sz w:val="22"/>
              </w:rPr>
            </w:pPr>
            <w:r w:rsidRPr="000C0B01">
              <w:rPr>
                <w:b/>
                <w:bCs/>
                <w:sz w:val="22"/>
              </w:rPr>
              <w:t>3,30 &lt;  TKP ≤ 4,00</w:t>
            </w:r>
          </w:p>
        </w:tc>
      </w:tr>
    </w:tbl>
    <w:p w:rsidR="00681BC2" w:rsidRPr="000C0B01" w:rsidRDefault="00681BC2" w:rsidP="000C0B01">
      <w:pPr>
        <w:spacing w:line="240" w:lineRule="auto"/>
        <w:ind w:firstLine="567"/>
        <w:rPr>
          <w:lang w:val="en-US"/>
        </w:rPr>
      </w:pPr>
      <w:r w:rsidRPr="000C0B01">
        <w:rPr>
          <w:lang w:val="en-US"/>
        </w:rPr>
        <w:t>Berdasarkan tabel 4.1, rata-rata total keterlaksanaan model koperatif tipe STAD dengan pendekatan saintifik pada kelas eksperimen 1 yaitu 3,44 yang berada pada kategori sangat baik. Jadi dapat dikatakan bahwa penerapan model koperatif tipe STAD dengan pendekatan saintifik pada kelas eksperimen 1 terlaksana dengan sangat baik.</w:t>
      </w:r>
    </w:p>
    <w:p w:rsidR="00681BC2" w:rsidRPr="000C0B01" w:rsidRDefault="00681BC2" w:rsidP="00922393">
      <w:pPr>
        <w:pStyle w:val="Heading7"/>
        <w:numPr>
          <w:ilvl w:val="0"/>
          <w:numId w:val="5"/>
        </w:numPr>
        <w:spacing w:before="0" w:line="240" w:lineRule="auto"/>
        <w:rPr>
          <w:rFonts w:ascii="Times New Roman" w:hAnsi="Times New Roman" w:cs="Times New Roman"/>
          <w:i w:val="0"/>
          <w:color w:val="auto"/>
          <w:lang w:val="en-US"/>
        </w:rPr>
      </w:pPr>
      <w:r w:rsidRPr="000C0B01">
        <w:rPr>
          <w:rFonts w:ascii="Times New Roman" w:hAnsi="Times New Roman" w:cs="Times New Roman"/>
          <w:i w:val="0"/>
          <w:color w:val="auto"/>
          <w:lang w:val="en-US"/>
        </w:rPr>
        <w:t xml:space="preserve">Keterlaksanaan </w:t>
      </w:r>
      <w:r w:rsidRPr="000C0B01">
        <w:rPr>
          <w:rFonts w:ascii="Times New Roman" w:hAnsi="Times New Roman" w:cs="Times New Roman"/>
          <w:i w:val="0"/>
          <w:color w:val="auto"/>
        </w:rPr>
        <w:t xml:space="preserve">model </w:t>
      </w:r>
      <w:r w:rsidRPr="000C0B01">
        <w:rPr>
          <w:rFonts w:ascii="Times New Roman" w:hAnsi="Times New Roman" w:cs="Times New Roman"/>
          <w:i w:val="0"/>
          <w:color w:val="auto"/>
          <w:lang w:val="en-US"/>
        </w:rPr>
        <w:t>koperatif tipe TGT</w:t>
      </w:r>
      <w:r w:rsidRPr="000C0B01">
        <w:rPr>
          <w:rFonts w:ascii="Times New Roman" w:hAnsi="Times New Roman" w:cs="Times New Roman"/>
          <w:i w:val="0"/>
          <w:color w:val="auto"/>
        </w:rPr>
        <w:t xml:space="preserve"> </w:t>
      </w:r>
      <w:r w:rsidRPr="000C0B01">
        <w:rPr>
          <w:rFonts w:ascii="Times New Roman" w:hAnsi="Times New Roman" w:cs="Times New Roman"/>
          <w:i w:val="0"/>
          <w:color w:val="auto"/>
          <w:lang w:val="en-US"/>
        </w:rPr>
        <w:t>dengan pendekatan saintifik pada kelas eksperimen 2 (X IPA</w:t>
      </w:r>
      <w:r w:rsidRPr="000C0B01">
        <w:rPr>
          <w:rFonts w:ascii="Times New Roman" w:hAnsi="Times New Roman" w:cs="Times New Roman"/>
          <w:i w:val="0"/>
          <w:color w:val="auto"/>
          <w:vertAlign w:val="subscript"/>
          <w:lang w:val="en-US"/>
        </w:rPr>
        <w:t>4</w:t>
      </w:r>
      <w:r w:rsidRPr="000C0B01">
        <w:rPr>
          <w:rFonts w:ascii="Times New Roman" w:hAnsi="Times New Roman" w:cs="Times New Roman"/>
          <w:i w:val="0"/>
          <w:color w:val="auto"/>
          <w:lang w:val="en-US"/>
        </w:rPr>
        <w:t>)</w:t>
      </w:r>
    </w:p>
    <w:p w:rsidR="00681BC2" w:rsidRPr="000C0B01" w:rsidRDefault="00681BC2" w:rsidP="00681BC2">
      <w:pPr>
        <w:spacing w:line="240" w:lineRule="auto"/>
        <w:ind w:firstLine="567"/>
        <w:rPr>
          <w:lang w:val="en-US"/>
        </w:rPr>
      </w:pPr>
      <w:r w:rsidRPr="000C0B01">
        <w:rPr>
          <w:lang w:val="en-US"/>
        </w:rPr>
        <w:t>Rata-rata nilai keterlaksanaan model koperatif tipe TGT dengan pendekatan saintifik pada kelas X IPA</w:t>
      </w:r>
      <w:r w:rsidRPr="000C0B01">
        <w:rPr>
          <w:vertAlign w:val="subscript"/>
          <w:lang w:val="en-US"/>
        </w:rPr>
        <w:t>4</w:t>
      </w:r>
      <w:r w:rsidRPr="000C0B01">
        <w:rPr>
          <w:lang w:val="en-US"/>
        </w:rPr>
        <w:t xml:space="preserve"> ditampilkan pada tabel 4.2.</w:t>
      </w:r>
    </w:p>
    <w:p w:rsidR="00681BC2" w:rsidRPr="000C0B01" w:rsidRDefault="00681BC2" w:rsidP="00F7713C">
      <w:pPr>
        <w:pStyle w:val="Heading5"/>
        <w:tabs>
          <w:tab w:val="left" w:pos="1276"/>
        </w:tabs>
        <w:spacing w:before="0" w:line="240" w:lineRule="auto"/>
        <w:rPr>
          <w:color w:val="auto"/>
        </w:rPr>
      </w:pPr>
      <w:r w:rsidRPr="000C0B01">
        <w:rPr>
          <w:color w:val="auto"/>
          <w:lang w:val="en-US"/>
        </w:rPr>
        <w:t xml:space="preserve">Tabel 4.2. </w:t>
      </w:r>
      <w:r w:rsidRPr="000C0B01">
        <w:rPr>
          <w:color w:val="auto"/>
          <w:lang w:val="en-US"/>
        </w:rPr>
        <w:tab/>
        <w:t>Keterlaksanaan Model koperatif tipe TGT dengan pendekatan saintifik pada kelas X IPA</w:t>
      </w:r>
      <w:r w:rsidRPr="000C0B01">
        <w:rPr>
          <w:color w:val="auto"/>
          <w:vertAlign w:val="subscript"/>
          <w:lang w:val="en-US"/>
        </w:rPr>
        <w:t>4</w:t>
      </w:r>
    </w:p>
    <w:tbl>
      <w:tblPr>
        <w:tblW w:w="5000" w:type="pct"/>
        <w:jc w:val="center"/>
        <w:tblLayout w:type="fixed"/>
        <w:tblLook w:val="04A0" w:firstRow="1" w:lastRow="0" w:firstColumn="1" w:lastColumn="0" w:noHBand="0" w:noVBand="1"/>
      </w:tblPr>
      <w:tblGrid>
        <w:gridCol w:w="959"/>
        <w:gridCol w:w="965"/>
        <w:gridCol w:w="1586"/>
        <w:gridCol w:w="1258"/>
      </w:tblGrid>
      <w:tr w:rsidR="000C0B01" w:rsidRPr="000C0B01" w:rsidTr="00681BC2">
        <w:trPr>
          <w:trHeight w:val="624"/>
          <w:jc w:val="center"/>
        </w:trPr>
        <w:tc>
          <w:tcPr>
            <w:tcW w:w="1006" w:type="pct"/>
            <w:tcBorders>
              <w:top w:val="single" w:sz="4" w:space="0" w:color="auto"/>
              <w:bottom w:val="single" w:sz="4" w:space="0" w:color="auto"/>
            </w:tcBorders>
            <w:shd w:val="clear" w:color="auto" w:fill="auto"/>
            <w:noWrap/>
            <w:vAlign w:val="center"/>
            <w:hideMark/>
          </w:tcPr>
          <w:p w:rsidR="00681BC2" w:rsidRPr="000C0B01" w:rsidRDefault="00681BC2" w:rsidP="00F7713C">
            <w:pPr>
              <w:spacing w:line="240" w:lineRule="auto"/>
              <w:jc w:val="center"/>
              <w:rPr>
                <w:b/>
                <w:sz w:val="22"/>
                <w:lang w:val="en-US"/>
              </w:rPr>
            </w:pPr>
            <w:r w:rsidRPr="000C0B01">
              <w:rPr>
                <w:b/>
                <w:sz w:val="22"/>
              </w:rPr>
              <w:t>Pertemuan</w:t>
            </w:r>
            <w:r w:rsidRPr="000C0B01">
              <w:rPr>
                <w:b/>
                <w:sz w:val="22"/>
                <w:lang w:val="en-US"/>
              </w:rPr>
              <w:t xml:space="preserve"> ke-</w:t>
            </w:r>
          </w:p>
        </w:tc>
        <w:tc>
          <w:tcPr>
            <w:tcW w:w="1012" w:type="pct"/>
            <w:tcBorders>
              <w:top w:val="single" w:sz="4" w:space="0" w:color="auto"/>
              <w:bottom w:val="single" w:sz="4" w:space="0" w:color="auto"/>
            </w:tcBorders>
            <w:shd w:val="clear" w:color="auto" w:fill="auto"/>
            <w:noWrap/>
            <w:vAlign w:val="center"/>
            <w:hideMark/>
          </w:tcPr>
          <w:p w:rsidR="00681BC2" w:rsidRPr="000C0B01" w:rsidRDefault="00681BC2" w:rsidP="00F7713C">
            <w:pPr>
              <w:spacing w:line="240" w:lineRule="auto"/>
              <w:ind w:left="-160" w:right="-144"/>
              <w:jc w:val="center"/>
              <w:rPr>
                <w:b/>
                <w:sz w:val="22"/>
              </w:rPr>
            </w:pPr>
            <w:r w:rsidRPr="000C0B01">
              <w:rPr>
                <w:b/>
                <w:sz w:val="22"/>
              </w:rPr>
              <w:t xml:space="preserve">Skor </w:t>
            </w:r>
            <w:r w:rsidRPr="000C0B01">
              <w:rPr>
                <w:b/>
                <w:sz w:val="22"/>
                <w:lang w:val="en-US"/>
              </w:rPr>
              <w:t>R</w:t>
            </w:r>
            <w:r w:rsidRPr="000C0B01">
              <w:rPr>
                <w:b/>
                <w:sz w:val="22"/>
              </w:rPr>
              <w:t>ata-rata</w:t>
            </w:r>
          </w:p>
        </w:tc>
        <w:tc>
          <w:tcPr>
            <w:tcW w:w="1663" w:type="pct"/>
            <w:tcBorders>
              <w:top w:val="single" w:sz="4" w:space="0" w:color="auto"/>
              <w:bottom w:val="single" w:sz="4" w:space="0" w:color="auto"/>
            </w:tcBorders>
            <w:shd w:val="clear" w:color="auto" w:fill="auto"/>
            <w:noWrap/>
            <w:vAlign w:val="center"/>
            <w:hideMark/>
          </w:tcPr>
          <w:p w:rsidR="00681BC2" w:rsidRPr="000C0B01" w:rsidRDefault="00681BC2" w:rsidP="00F7713C">
            <w:pPr>
              <w:spacing w:line="240" w:lineRule="auto"/>
              <w:jc w:val="center"/>
              <w:rPr>
                <w:b/>
                <w:sz w:val="22"/>
                <w:lang w:val="en-US"/>
              </w:rPr>
            </w:pPr>
            <w:r w:rsidRPr="000C0B01">
              <w:rPr>
                <w:b/>
                <w:sz w:val="22"/>
              </w:rPr>
              <w:t>K</w:t>
            </w:r>
            <w:r w:rsidRPr="000C0B01">
              <w:rPr>
                <w:b/>
                <w:sz w:val="22"/>
                <w:lang w:val="en-US"/>
              </w:rPr>
              <w:t>lasifikasi</w:t>
            </w:r>
          </w:p>
        </w:tc>
        <w:tc>
          <w:tcPr>
            <w:tcW w:w="1319" w:type="pct"/>
            <w:tcBorders>
              <w:top w:val="single" w:sz="4" w:space="0" w:color="auto"/>
              <w:bottom w:val="single" w:sz="4" w:space="0" w:color="auto"/>
            </w:tcBorders>
            <w:vAlign w:val="center"/>
          </w:tcPr>
          <w:p w:rsidR="00681BC2" w:rsidRPr="000C0B01" w:rsidRDefault="00681BC2" w:rsidP="00F7713C">
            <w:pPr>
              <w:spacing w:line="240" w:lineRule="auto"/>
              <w:jc w:val="center"/>
              <w:rPr>
                <w:b/>
                <w:sz w:val="22"/>
                <w:lang w:val="en-US"/>
              </w:rPr>
            </w:pPr>
            <w:r w:rsidRPr="000C0B01">
              <w:rPr>
                <w:b/>
                <w:sz w:val="22"/>
                <w:lang w:val="en-US"/>
              </w:rPr>
              <w:t>Keterangan</w:t>
            </w:r>
          </w:p>
          <w:p w:rsidR="00681BC2" w:rsidRPr="000C0B01" w:rsidRDefault="00681BC2" w:rsidP="00F7713C">
            <w:pPr>
              <w:spacing w:line="240" w:lineRule="auto"/>
              <w:jc w:val="center"/>
              <w:rPr>
                <w:b/>
                <w:sz w:val="22"/>
                <w:lang w:val="en-US"/>
              </w:rPr>
            </w:pPr>
            <w:r w:rsidRPr="000C0B01">
              <w:rPr>
                <w:b/>
                <w:sz w:val="22"/>
                <w:lang w:val="en-US"/>
              </w:rPr>
              <w:t>Kriteria</w:t>
            </w:r>
          </w:p>
        </w:tc>
      </w:tr>
      <w:tr w:rsidR="000C0B01" w:rsidRPr="000C0B01" w:rsidTr="00681BC2">
        <w:trPr>
          <w:trHeight w:val="315"/>
          <w:jc w:val="center"/>
        </w:trPr>
        <w:tc>
          <w:tcPr>
            <w:tcW w:w="1006" w:type="pct"/>
            <w:tcBorders>
              <w:top w:val="single" w:sz="4" w:space="0" w:color="auto"/>
            </w:tcBorders>
            <w:shd w:val="clear" w:color="auto" w:fill="auto"/>
            <w:noWrap/>
            <w:vAlign w:val="center"/>
            <w:hideMark/>
          </w:tcPr>
          <w:p w:rsidR="00681BC2" w:rsidRPr="000C0B01" w:rsidRDefault="00681BC2" w:rsidP="00F7713C">
            <w:pPr>
              <w:spacing w:line="240" w:lineRule="auto"/>
              <w:jc w:val="center"/>
              <w:rPr>
                <w:sz w:val="22"/>
                <w:lang w:val="en-US"/>
              </w:rPr>
            </w:pPr>
          </w:p>
          <w:p w:rsidR="00681BC2" w:rsidRPr="000C0B01" w:rsidRDefault="00681BC2" w:rsidP="00F7713C">
            <w:pPr>
              <w:spacing w:line="240" w:lineRule="auto"/>
              <w:jc w:val="center"/>
              <w:rPr>
                <w:sz w:val="22"/>
                <w:lang w:val="en-US"/>
              </w:rPr>
            </w:pPr>
            <w:r w:rsidRPr="000C0B01">
              <w:rPr>
                <w:sz w:val="22"/>
                <w:lang w:val="en-US"/>
              </w:rPr>
              <w:t>1</w:t>
            </w:r>
          </w:p>
        </w:tc>
        <w:tc>
          <w:tcPr>
            <w:tcW w:w="1012" w:type="pct"/>
            <w:tcBorders>
              <w:top w:val="single" w:sz="4" w:space="0" w:color="auto"/>
            </w:tcBorders>
            <w:shd w:val="clear" w:color="auto" w:fill="auto"/>
            <w:noWrap/>
            <w:vAlign w:val="center"/>
            <w:hideMark/>
          </w:tcPr>
          <w:p w:rsidR="00681BC2" w:rsidRPr="000C0B01" w:rsidRDefault="00681BC2" w:rsidP="00F7713C">
            <w:pPr>
              <w:spacing w:line="240" w:lineRule="auto"/>
              <w:jc w:val="center"/>
              <w:rPr>
                <w:sz w:val="22"/>
                <w:lang w:val="en-US"/>
              </w:rPr>
            </w:pPr>
          </w:p>
          <w:p w:rsidR="00681BC2" w:rsidRPr="000C0B01" w:rsidRDefault="00681BC2" w:rsidP="00F7713C">
            <w:pPr>
              <w:spacing w:line="240" w:lineRule="auto"/>
              <w:jc w:val="center"/>
              <w:rPr>
                <w:sz w:val="22"/>
                <w:lang w:val="en-US"/>
              </w:rPr>
            </w:pPr>
            <w:r w:rsidRPr="000C0B01">
              <w:rPr>
                <w:sz w:val="22"/>
              </w:rPr>
              <w:t>3,</w:t>
            </w:r>
            <w:r w:rsidRPr="000C0B01">
              <w:rPr>
                <w:sz w:val="22"/>
                <w:lang w:val="en-US"/>
              </w:rPr>
              <w:t>10</w:t>
            </w:r>
          </w:p>
        </w:tc>
        <w:tc>
          <w:tcPr>
            <w:tcW w:w="1663" w:type="pct"/>
            <w:tcBorders>
              <w:top w:val="single" w:sz="4" w:space="0" w:color="auto"/>
            </w:tcBorders>
            <w:shd w:val="clear" w:color="auto" w:fill="auto"/>
            <w:noWrap/>
            <w:vAlign w:val="center"/>
            <w:hideMark/>
          </w:tcPr>
          <w:p w:rsidR="00681BC2" w:rsidRPr="000C0B01" w:rsidRDefault="00681BC2" w:rsidP="00F7713C">
            <w:pPr>
              <w:spacing w:line="240" w:lineRule="auto"/>
              <w:rPr>
                <w:sz w:val="22"/>
                <w:lang w:val="en-US"/>
              </w:rPr>
            </w:pPr>
          </w:p>
          <w:p w:rsidR="00681BC2" w:rsidRPr="000C0B01" w:rsidRDefault="00681BC2" w:rsidP="00F7713C">
            <w:pPr>
              <w:spacing w:line="240" w:lineRule="auto"/>
              <w:rPr>
                <w:sz w:val="22"/>
              </w:rPr>
            </w:pPr>
            <w:r w:rsidRPr="000C0B01">
              <w:rPr>
                <w:sz w:val="22"/>
              </w:rPr>
              <w:t>Terlaksana dengan</w:t>
            </w:r>
            <w:r w:rsidRPr="000C0B01">
              <w:rPr>
                <w:sz w:val="22"/>
                <w:lang w:val="en-US"/>
              </w:rPr>
              <w:t xml:space="preserve"> baik</w:t>
            </w:r>
          </w:p>
        </w:tc>
        <w:tc>
          <w:tcPr>
            <w:tcW w:w="1319" w:type="pct"/>
            <w:tcBorders>
              <w:top w:val="single" w:sz="4" w:space="0" w:color="auto"/>
            </w:tcBorders>
            <w:vAlign w:val="center"/>
          </w:tcPr>
          <w:p w:rsidR="00681BC2" w:rsidRPr="000C0B01" w:rsidRDefault="00681BC2" w:rsidP="00F7713C">
            <w:pPr>
              <w:spacing w:line="240" w:lineRule="auto"/>
              <w:jc w:val="center"/>
              <w:rPr>
                <w:bCs/>
                <w:sz w:val="22"/>
                <w:lang w:val="en-US"/>
              </w:rPr>
            </w:pPr>
          </w:p>
          <w:p w:rsidR="00681BC2" w:rsidRPr="000C0B01" w:rsidRDefault="00681BC2" w:rsidP="00F7713C">
            <w:pPr>
              <w:spacing w:line="240" w:lineRule="auto"/>
              <w:jc w:val="center"/>
              <w:rPr>
                <w:sz w:val="22"/>
              </w:rPr>
            </w:pPr>
            <w:r w:rsidRPr="000C0B01">
              <w:rPr>
                <w:bCs/>
                <w:sz w:val="22"/>
                <w:lang w:val="en-US"/>
              </w:rPr>
              <w:t>2</w:t>
            </w:r>
            <w:r w:rsidRPr="000C0B01">
              <w:rPr>
                <w:bCs/>
                <w:sz w:val="22"/>
              </w:rPr>
              <w:t>,</w:t>
            </w:r>
            <w:r w:rsidRPr="000C0B01">
              <w:rPr>
                <w:bCs/>
                <w:sz w:val="22"/>
                <w:lang w:val="en-US"/>
              </w:rPr>
              <w:t>5</w:t>
            </w:r>
            <w:r w:rsidRPr="000C0B01">
              <w:rPr>
                <w:bCs/>
                <w:sz w:val="22"/>
              </w:rPr>
              <w:t xml:space="preserve">0 &lt;  TKP ≤ </w:t>
            </w:r>
            <w:r w:rsidRPr="000C0B01">
              <w:rPr>
                <w:bCs/>
                <w:sz w:val="22"/>
                <w:lang w:val="en-US"/>
              </w:rPr>
              <w:t>3</w:t>
            </w:r>
            <w:r w:rsidRPr="000C0B01">
              <w:rPr>
                <w:bCs/>
                <w:sz w:val="22"/>
              </w:rPr>
              <w:t>,</w:t>
            </w:r>
            <w:r w:rsidRPr="000C0B01">
              <w:rPr>
                <w:bCs/>
                <w:sz w:val="22"/>
                <w:lang w:val="en-US"/>
              </w:rPr>
              <w:t>3</w:t>
            </w:r>
            <w:r w:rsidRPr="000C0B01">
              <w:rPr>
                <w:bCs/>
                <w:sz w:val="22"/>
              </w:rPr>
              <w:t>0</w:t>
            </w:r>
          </w:p>
        </w:tc>
      </w:tr>
      <w:tr w:rsidR="000C0B01" w:rsidRPr="000C0B01" w:rsidTr="00681BC2">
        <w:trPr>
          <w:trHeight w:val="315"/>
          <w:jc w:val="center"/>
        </w:trPr>
        <w:tc>
          <w:tcPr>
            <w:tcW w:w="1006" w:type="pct"/>
            <w:shd w:val="clear" w:color="auto" w:fill="auto"/>
            <w:noWrap/>
            <w:vAlign w:val="center"/>
            <w:hideMark/>
          </w:tcPr>
          <w:p w:rsidR="00681BC2" w:rsidRPr="000C0B01" w:rsidRDefault="00681BC2" w:rsidP="00F7713C">
            <w:pPr>
              <w:spacing w:line="240" w:lineRule="auto"/>
              <w:jc w:val="center"/>
              <w:rPr>
                <w:sz w:val="22"/>
                <w:lang w:val="en-US"/>
              </w:rPr>
            </w:pPr>
            <w:r w:rsidRPr="000C0B01">
              <w:rPr>
                <w:sz w:val="22"/>
                <w:lang w:val="en-US"/>
              </w:rPr>
              <w:t>2</w:t>
            </w:r>
          </w:p>
        </w:tc>
        <w:tc>
          <w:tcPr>
            <w:tcW w:w="1012" w:type="pct"/>
            <w:shd w:val="clear" w:color="auto" w:fill="auto"/>
            <w:noWrap/>
            <w:vAlign w:val="center"/>
            <w:hideMark/>
          </w:tcPr>
          <w:p w:rsidR="00681BC2" w:rsidRPr="000C0B01" w:rsidRDefault="00681BC2" w:rsidP="00F7713C">
            <w:pPr>
              <w:spacing w:line="240" w:lineRule="auto"/>
              <w:jc w:val="center"/>
              <w:rPr>
                <w:sz w:val="22"/>
                <w:lang w:val="en-US"/>
              </w:rPr>
            </w:pPr>
            <w:r w:rsidRPr="000C0B01">
              <w:rPr>
                <w:sz w:val="22"/>
              </w:rPr>
              <w:t>3,</w:t>
            </w:r>
            <w:r w:rsidRPr="000C0B01">
              <w:rPr>
                <w:sz w:val="22"/>
                <w:lang w:val="en-US"/>
              </w:rPr>
              <w:t>38</w:t>
            </w:r>
          </w:p>
        </w:tc>
        <w:tc>
          <w:tcPr>
            <w:tcW w:w="1663" w:type="pct"/>
            <w:shd w:val="clear" w:color="auto" w:fill="auto"/>
            <w:noWrap/>
            <w:vAlign w:val="center"/>
            <w:hideMark/>
          </w:tcPr>
          <w:p w:rsidR="00681BC2" w:rsidRPr="000C0B01" w:rsidRDefault="00681BC2" w:rsidP="00F7713C">
            <w:pPr>
              <w:spacing w:line="240" w:lineRule="auto"/>
              <w:rPr>
                <w:sz w:val="22"/>
              </w:rPr>
            </w:pPr>
            <w:r w:rsidRPr="000C0B01">
              <w:rPr>
                <w:sz w:val="22"/>
              </w:rPr>
              <w:t>Terlaksana dengan</w:t>
            </w:r>
            <w:r w:rsidRPr="000C0B01">
              <w:rPr>
                <w:sz w:val="22"/>
                <w:lang w:val="en-US"/>
              </w:rPr>
              <w:t xml:space="preserve"> sangat baik</w:t>
            </w:r>
          </w:p>
        </w:tc>
        <w:tc>
          <w:tcPr>
            <w:tcW w:w="1319" w:type="pct"/>
            <w:vAlign w:val="center"/>
          </w:tcPr>
          <w:p w:rsidR="00681BC2" w:rsidRPr="000C0B01" w:rsidRDefault="00681BC2" w:rsidP="00F7713C">
            <w:pPr>
              <w:spacing w:line="240" w:lineRule="auto"/>
              <w:jc w:val="center"/>
              <w:rPr>
                <w:sz w:val="22"/>
              </w:rPr>
            </w:pPr>
            <w:r w:rsidRPr="000C0B01">
              <w:rPr>
                <w:bCs/>
                <w:sz w:val="22"/>
                <w:lang w:val="en-US"/>
              </w:rPr>
              <w:t>3</w:t>
            </w:r>
            <w:r w:rsidRPr="000C0B01">
              <w:rPr>
                <w:bCs/>
                <w:sz w:val="22"/>
              </w:rPr>
              <w:t>,</w:t>
            </w:r>
            <w:r w:rsidRPr="000C0B01">
              <w:rPr>
                <w:bCs/>
                <w:sz w:val="22"/>
                <w:lang w:val="en-US"/>
              </w:rPr>
              <w:t>3</w:t>
            </w:r>
            <w:r w:rsidRPr="000C0B01">
              <w:rPr>
                <w:bCs/>
                <w:sz w:val="22"/>
              </w:rPr>
              <w:t xml:space="preserve">0 &lt;  TKP ≤ </w:t>
            </w:r>
            <w:r w:rsidRPr="000C0B01">
              <w:rPr>
                <w:bCs/>
                <w:sz w:val="22"/>
                <w:lang w:val="en-US"/>
              </w:rPr>
              <w:t>4</w:t>
            </w:r>
            <w:r w:rsidRPr="000C0B01">
              <w:rPr>
                <w:bCs/>
                <w:sz w:val="22"/>
              </w:rPr>
              <w:t>,</w:t>
            </w:r>
            <w:r w:rsidRPr="000C0B01">
              <w:rPr>
                <w:bCs/>
                <w:sz w:val="22"/>
                <w:lang w:val="en-US"/>
              </w:rPr>
              <w:t>0</w:t>
            </w:r>
            <w:r w:rsidRPr="000C0B01">
              <w:rPr>
                <w:bCs/>
                <w:sz w:val="22"/>
              </w:rPr>
              <w:t>0</w:t>
            </w:r>
          </w:p>
        </w:tc>
      </w:tr>
      <w:tr w:rsidR="000C0B01" w:rsidRPr="000C0B01" w:rsidTr="00681BC2">
        <w:trPr>
          <w:trHeight w:val="315"/>
          <w:jc w:val="center"/>
        </w:trPr>
        <w:tc>
          <w:tcPr>
            <w:tcW w:w="1006" w:type="pct"/>
            <w:tcBorders>
              <w:bottom w:val="nil"/>
            </w:tcBorders>
            <w:shd w:val="clear" w:color="auto" w:fill="auto"/>
            <w:noWrap/>
            <w:vAlign w:val="center"/>
            <w:hideMark/>
          </w:tcPr>
          <w:p w:rsidR="00681BC2" w:rsidRPr="000C0B01" w:rsidRDefault="00681BC2" w:rsidP="00F7713C">
            <w:pPr>
              <w:spacing w:line="240" w:lineRule="auto"/>
              <w:jc w:val="center"/>
              <w:rPr>
                <w:sz w:val="22"/>
                <w:lang w:val="en-US"/>
              </w:rPr>
            </w:pPr>
            <w:r w:rsidRPr="000C0B01">
              <w:rPr>
                <w:sz w:val="22"/>
                <w:lang w:val="en-US"/>
              </w:rPr>
              <w:t>3</w:t>
            </w:r>
          </w:p>
        </w:tc>
        <w:tc>
          <w:tcPr>
            <w:tcW w:w="1012" w:type="pct"/>
            <w:tcBorders>
              <w:bottom w:val="nil"/>
            </w:tcBorders>
            <w:shd w:val="clear" w:color="auto" w:fill="auto"/>
            <w:noWrap/>
            <w:vAlign w:val="center"/>
            <w:hideMark/>
          </w:tcPr>
          <w:p w:rsidR="00681BC2" w:rsidRPr="000C0B01" w:rsidRDefault="00681BC2" w:rsidP="00F7713C">
            <w:pPr>
              <w:spacing w:line="240" w:lineRule="auto"/>
              <w:jc w:val="center"/>
              <w:rPr>
                <w:sz w:val="22"/>
                <w:lang w:val="en-US"/>
              </w:rPr>
            </w:pPr>
            <w:r w:rsidRPr="000C0B01">
              <w:rPr>
                <w:sz w:val="22"/>
              </w:rPr>
              <w:t>3,</w:t>
            </w:r>
            <w:r w:rsidRPr="000C0B01">
              <w:rPr>
                <w:sz w:val="22"/>
                <w:lang w:val="en-US"/>
              </w:rPr>
              <w:t>50</w:t>
            </w:r>
          </w:p>
        </w:tc>
        <w:tc>
          <w:tcPr>
            <w:tcW w:w="1663" w:type="pct"/>
            <w:tcBorders>
              <w:bottom w:val="nil"/>
            </w:tcBorders>
            <w:shd w:val="clear" w:color="auto" w:fill="auto"/>
            <w:noWrap/>
            <w:vAlign w:val="center"/>
            <w:hideMark/>
          </w:tcPr>
          <w:p w:rsidR="00681BC2" w:rsidRPr="000C0B01" w:rsidRDefault="00681BC2" w:rsidP="00F7713C">
            <w:pPr>
              <w:spacing w:line="240" w:lineRule="auto"/>
              <w:rPr>
                <w:sz w:val="22"/>
              </w:rPr>
            </w:pPr>
            <w:r w:rsidRPr="000C0B01">
              <w:rPr>
                <w:sz w:val="22"/>
              </w:rPr>
              <w:t xml:space="preserve">Terlaksana </w:t>
            </w:r>
            <w:r w:rsidRPr="000C0B01">
              <w:rPr>
                <w:sz w:val="22"/>
              </w:rPr>
              <w:lastRenderedPageBreak/>
              <w:t>dengan</w:t>
            </w:r>
            <w:r w:rsidRPr="000C0B01">
              <w:rPr>
                <w:sz w:val="22"/>
                <w:lang w:val="en-US"/>
              </w:rPr>
              <w:t xml:space="preserve"> sangat baik</w:t>
            </w:r>
          </w:p>
        </w:tc>
        <w:tc>
          <w:tcPr>
            <w:tcW w:w="1319" w:type="pct"/>
            <w:tcBorders>
              <w:bottom w:val="nil"/>
            </w:tcBorders>
            <w:vAlign w:val="center"/>
          </w:tcPr>
          <w:p w:rsidR="00681BC2" w:rsidRPr="000C0B01" w:rsidRDefault="00681BC2" w:rsidP="00F7713C">
            <w:pPr>
              <w:spacing w:line="240" w:lineRule="auto"/>
              <w:jc w:val="center"/>
              <w:rPr>
                <w:sz w:val="22"/>
              </w:rPr>
            </w:pPr>
            <w:r w:rsidRPr="000C0B01">
              <w:rPr>
                <w:bCs/>
                <w:sz w:val="22"/>
              </w:rPr>
              <w:lastRenderedPageBreak/>
              <w:t xml:space="preserve">3,30 &lt;  </w:t>
            </w:r>
            <w:r w:rsidRPr="000C0B01">
              <w:rPr>
                <w:bCs/>
                <w:sz w:val="22"/>
              </w:rPr>
              <w:lastRenderedPageBreak/>
              <w:t>TKP ≤ 4,00</w:t>
            </w:r>
          </w:p>
        </w:tc>
      </w:tr>
      <w:tr w:rsidR="000C0B01" w:rsidRPr="000C0B01" w:rsidTr="00681BC2">
        <w:trPr>
          <w:trHeight w:val="315"/>
          <w:jc w:val="center"/>
        </w:trPr>
        <w:tc>
          <w:tcPr>
            <w:tcW w:w="1006" w:type="pct"/>
            <w:tcBorders>
              <w:top w:val="nil"/>
              <w:bottom w:val="nil"/>
            </w:tcBorders>
            <w:shd w:val="clear" w:color="auto" w:fill="auto"/>
            <w:noWrap/>
            <w:vAlign w:val="center"/>
            <w:hideMark/>
          </w:tcPr>
          <w:p w:rsidR="00681BC2" w:rsidRPr="000C0B01" w:rsidRDefault="00681BC2" w:rsidP="00F7713C">
            <w:pPr>
              <w:spacing w:line="240" w:lineRule="auto"/>
              <w:jc w:val="center"/>
              <w:rPr>
                <w:sz w:val="22"/>
                <w:lang w:val="en-US"/>
              </w:rPr>
            </w:pPr>
            <w:r w:rsidRPr="000C0B01">
              <w:rPr>
                <w:sz w:val="22"/>
                <w:lang w:val="en-US"/>
              </w:rPr>
              <w:t>4</w:t>
            </w:r>
          </w:p>
        </w:tc>
        <w:tc>
          <w:tcPr>
            <w:tcW w:w="1012" w:type="pct"/>
            <w:tcBorders>
              <w:top w:val="nil"/>
              <w:bottom w:val="nil"/>
            </w:tcBorders>
            <w:shd w:val="clear" w:color="auto" w:fill="auto"/>
            <w:noWrap/>
            <w:vAlign w:val="center"/>
            <w:hideMark/>
          </w:tcPr>
          <w:p w:rsidR="00681BC2" w:rsidRPr="000C0B01" w:rsidRDefault="00681BC2" w:rsidP="00F7713C">
            <w:pPr>
              <w:spacing w:line="240" w:lineRule="auto"/>
              <w:jc w:val="center"/>
              <w:rPr>
                <w:sz w:val="22"/>
                <w:lang w:val="en-US"/>
              </w:rPr>
            </w:pPr>
            <w:r w:rsidRPr="000C0B01">
              <w:rPr>
                <w:sz w:val="22"/>
              </w:rPr>
              <w:t>3,</w:t>
            </w:r>
            <w:r w:rsidRPr="000C0B01">
              <w:rPr>
                <w:sz w:val="22"/>
                <w:lang w:val="en-US"/>
              </w:rPr>
              <w:t>58</w:t>
            </w:r>
          </w:p>
        </w:tc>
        <w:tc>
          <w:tcPr>
            <w:tcW w:w="1663" w:type="pct"/>
            <w:tcBorders>
              <w:top w:val="nil"/>
              <w:bottom w:val="nil"/>
            </w:tcBorders>
            <w:shd w:val="clear" w:color="auto" w:fill="auto"/>
            <w:noWrap/>
            <w:hideMark/>
          </w:tcPr>
          <w:p w:rsidR="00681BC2" w:rsidRPr="000C0B01" w:rsidRDefault="00681BC2" w:rsidP="00F7713C">
            <w:pPr>
              <w:spacing w:line="240" w:lineRule="auto"/>
              <w:rPr>
                <w:sz w:val="22"/>
              </w:rPr>
            </w:pPr>
            <w:r w:rsidRPr="000C0B01">
              <w:rPr>
                <w:sz w:val="22"/>
              </w:rPr>
              <w:t>Terlaksana dengan</w:t>
            </w:r>
            <w:r w:rsidRPr="000C0B01">
              <w:rPr>
                <w:sz w:val="22"/>
                <w:lang w:val="en-US"/>
              </w:rPr>
              <w:t xml:space="preserve"> sangat baik</w:t>
            </w:r>
          </w:p>
        </w:tc>
        <w:tc>
          <w:tcPr>
            <w:tcW w:w="1319" w:type="pct"/>
            <w:tcBorders>
              <w:top w:val="nil"/>
              <w:bottom w:val="nil"/>
            </w:tcBorders>
            <w:vAlign w:val="center"/>
          </w:tcPr>
          <w:p w:rsidR="00681BC2" w:rsidRPr="000C0B01" w:rsidRDefault="00681BC2" w:rsidP="00F7713C">
            <w:pPr>
              <w:spacing w:line="240" w:lineRule="auto"/>
              <w:jc w:val="center"/>
              <w:rPr>
                <w:sz w:val="22"/>
              </w:rPr>
            </w:pPr>
            <w:r w:rsidRPr="000C0B01">
              <w:rPr>
                <w:bCs/>
                <w:sz w:val="22"/>
              </w:rPr>
              <w:t>3,30 &lt;  TKP ≤ 4,00</w:t>
            </w:r>
          </w:p>
        </w:tc>
      </w:tr>
      <w:tr w:rsidR="000C0B01" w:rsidRPr="000C0B01" w:rsidTr="00681BC2">
        <w:trPr>
          <w:trHeight w:val="118"/>
          <w:jc w:val="center"/>
        </w:trPr>
        <w:tc>
          <w:tcPr>
            <w:tcW w:w="1006" w:type="pct"/>
            <w:tcBorders>
              <w:top w:val="nil"/>
              <w:bottom w:val="nil"/>
            </w:tcBorders>
            <w:shd w:val="clear" w:color="auto" w:fill="auto"/>
            <w:noWrap/>
            <w:vAlign w:val="center"/>
            <w:hideMark/>
          </w:tcPr>
          <w:p w:rsidR="00681BC2" w:rsidRPr="000C0B01" w:rsidRDefault="00681BC2" w:rsidP="00F7713C">
            <w:pPr>
              <w:spacing w:line="240" w:lineRule="auto"/>
              <w:rPr>
                <w:sz w:val="22"/>
                <w:lang w:val="en-US"/>
              </w:rPr>
            </w:pPr>
          </w:p>
        </w:tc>
        <w:tc>
          <w:tcPr>
            <w:tcW w:w="1012" w:type="pct"/>
            <w:tcBorders>
              <w:top w:val="nil"/>
              <w:bottom w:val="nil"/>
            </w:tcBorders>
            <w:shd w:val="clear" w:color="auto" w:fill="auto"/>
            <w:noWrap/>
            <w:vAlign w:val="center"/>
            <w:hideMark/>
          </w:tcPr>
          <w:p w:rsidR="00681BC2" w:rsidRPr="000C0B01" w:rsidRDefault="00681BC2" w:rsidP="00F7713C">
            <w:pPr>
              <w:spacing w:line="240" w:lineRule="auto"/>
              <w:jc w:val="center"/>
              <w:rPr>
                <w:sz w:val="22"/>
                <w:lang w:val="en-US"/>
              </w:rPr>
            </w:pPr>
          </w:p>
        </w:tc>
        <w:tc>
          <w:tcPr>
            <w:tcW w:w="1663" w:type="pct"/>
            <w:tcBorders>
              <w:top w:val="nil"/>
              <w:bottom w:val="nil"/>
            </w:tcBorders>
            <w:shd w:val="clear" w:color="auto" w:fill="auto"/>
            <w:noWrap/>
            <w:hideMark/>
          </w:tcPr>
          <w:p w:rsidR="00681BC2" w:rsidRPr="000C0B01" w:rsidRDefault="00681BC2" w:rsidP="00F7713C">
            <w:pPr>
              <w:spacing w:line="240" w:lineRule="auto"/>
              <w:rPr>
                <w:sz w:val="22"/>
                <w:lang w:val="en-US"/>
              </w:rPr>
            </w:pPr>
          </w:p>
        </w:tc>
        <w:tc>
          <w:tcPr>
            <w:tcW w:w="1319" w:type="pct"/>
            <w:tcBorders>
              <w:top w:val="nil"/>
              <w:bottom w:val="nil"/>
            </w:tcBorders>
            <w:vAlign w:val="center"/>
          </w:tcPr>
          <w:p w:rsidR="00681BC2" w:rsidRPr="000C0B01" w:rsidRDefault="00681BC2" w:rsidP="00F7713C">
            <w:pPr>
              <w:spacing w:line="240" w:lineRule="auto"/>
              <w:jc w:val="center"/>
              <w:rPr>
                <w:sz w:val="22"/>
                <w:lang w:val="en-US"/>
              </w:rPr>
            </w:pPr>
          </w:p>
        </w:tc>
      </w:tr>
      <w:tr w:rsidR="000C0B01" w:rsidRPr="000C0B01" w:rsidTr="00681BC2">
        <w:trPr>
          <w:trHeight w:val="510"/>
          <w:jc w:val="center"/>
        </w:trPr>
        <w:tc>
          <w:tcPr>
            <w:tcW w:w="1006" w:type="pct"/>
            <w:tcBorders>
              <w:top w:val="single" w:sz="4" w:space="0" w:color="auto"/>
              <w:bottom w:val="single" w:sz="4" w:space="0" w:color="auto"/>
            </w:tcBorders>
            <w:shd w:val="clear" w:color="auto" w:fill="auto"/>
            <w:noWrap/>
            <w:vAlign w:val="center"/>
            <w:hideMark/>
          </w:tcPr>
          <w:p w:rsidR="00681BC2" w:rsidRPr="000C0B01" w:rsidRDefault="00681BC2" w:rsidP="00F7713C">
            <w:pPr>
              <w:spacing w:line="240" w:lineRule="auto"/>
              <w:jc w:val="center"/>
              <w:rPr>
                <w:b/>
                <w:sz w:val="22"/>
              </w:rPr>
            </w:pPr>
            <w:r w:rsidRPr="000C0B01">
              <w:rPr>
                <w:b/>
                <w:sz w:val="22"/>
              </w:rPr>
              <w:t>Rata-rata</w:t>
            </w:r>
          </w:p>
        </w:tc>
        <w:tc>
          <w:tcPr>
            <w:tcW w:w="1012" w:type="pct"/>
            <w:tcBorders>
              <w:top w:val="single" w:sz="4" w:space="0" w:color="auto"/>
              <w:bottom w:val="single" w:sz="4" w:space="0" w:color="auto"/>
            </w:tcBorders>
            <w:shd w:val="clear" w:color="auto" w:fill="auto"/>
            <w:noWrap/>
            <w:vAlign w:val="center"/>
            <w:hideMark/>
          </w:tcPr>
          <w:p w:rsidR="00681BC2" w:rsidRPr="000C0B01" w:rsidRDefault="00681BC2" w:rsidP="00F7713C">
            <w:pPr>
              <w:spacing w:line="240" w:lineRule="auto"/>
              <w:jc w:val="center"/>
              <w:rPr>
                <w:b/>
                <w:bCs/>
                <w:sz w:val="22"/>
                <w:lang w:val="en-US"/>
              </w:rPr>
            </w:pPr>
            <w:r w:rsidRPr="000C0B01">
              <w:rPr>
                <w:b/>
                <w:bCs/>
                <w:sz w:val="22"/>
              </w:rPr>
              <w:t>3</w:t>
            </w:r>
            <w:r w:rsidRPr="000C0B01">
              <w:rPr>
                <w:b/>
                <w:bCs/>
                <w:sz w:val="22"/>
                <w:lang w:val="en-US"/>
              </w:rPr>
              <w:t>,39</w:t>
            </w:r>
          </w:p>
        </w:tc>
        <w:tc>
          <w:tcPr>
            <w:tcW w:w="1663" w:type="pct"/>
            <w:tcBorders>
              <w:top w:val="single" w:sz="4" w:space="0" w:color="auto"/>
              <w:bottom w:val="single" w:sz="4" w:space="0" w:color="auto"/>
            </w:tcBorders>
            <w:shd w:val="clear" w:color="auto" w:fill="auto"/>
            <w:noWrap/>
            <w:vAlign w:val="center"/>
            <w:hideMark/>
          </w:tcPr>
          <w:p w:rsidR="00681BC2" w:rsidRPr="000C0B01" w:rsidRDefault="00681BC2" w:rsidP="00F7713C">
            <w:pPr>
              <w:spacing w:line="240" w:lineRule="auto"/>
              <w:jc w:val="center"/>
              <w:rPr>
                <w:b/>
                <w:sz w:val="22"/>
              </w:rPr>
            </w:pPr>
            <w:r w:rsidRPr="000C0B01">
              <w:rPr>
                <w:b/>
                <w:sz w:val="22"/>
              </w:rPr>
              <w:t>Terlaksana dengan</w:t>
            </w:r>
            <w:r w:rsidRPr="000C0B01">
              <w:rPr>
                <w:b/>
                <w:sz w:val="22"/>
                <w:lang w:val="en-US"/>
              </w:rPr>
              <w:t xml:space="preserve"> sangat baik</w:t>
            </w:r>
          </w:p>
        </w:tc>
        <w:tc>
          <w:tcPr>
            <w:tcW w:w="1319" w:type="pct"/>
            <w:tcBorders>
              <w:top w:val="single" w:sz="4" w:space="0" w:color="auto"/>
              <w:bottom w:val="single" w:sz="4" w:space="0" w:color="auto"/>
            </w:tcBorders>
            <w:vAlign w:val="center"/>
          </w:tcPr>
          <w:p w:rsidR="00681BC2" w:rsidRPr="000C0B01" w:rsidRDefault="00681BC2" w:rsidP="00F7713C">
            <w:pPr>
              <w:spacing w:line="240" w:lineRule="auto"/>
              <w:jc w:val="center"/>
              <w:rPr>
                <w:b/>
                <w:sz w:val="22"/>
              </w:rPr>
            </w:pPr>
            <w:r w:rsidRPr="000C0B01">
              <w:rPr>
                <w:b/>
                <w:bCs/>
                <w:sz w:val="22"/>
              </w:rPr>
              <w:t>3,30 &lt;  TKP ≤ 4,00</w:t>
            </w:r>
          </w:p>
        </w:tc>
      </w:tr>
    </w:tbl>
    <w:p w:rsidR="00E90A20" w:rsidRPr="000C0B01" w:rsidRDefault="00681BC2" w:rsidP="00F7713C">
      <w:pPr>
        <w:spacing w:line="240" w:lineRule="auto"/>
        <w:ind w:right="16" w:firstLine="567"/>
        <w:rPr>
          <w:lang w:val="en-US"/>
        </w:rPr>
      </w:pPr>
      <w:r w:rsidRPr="000C0B01">
        <w:rPr>
          <w:lang w:val="en-US"/>
        </w:rPr>
        <w:t>Berdasarkan tabel 4.2, rata-rata total keterlaksanaan model koperatif tipe TGT dengan pendekatan saintifik pada kelas eksperimen 2 yaitu 3,39 yang berada pada kategori sangat baik. Jadi dapat dikatakan bahwa penerapan model koperatif tipe TGT dengan pendekatan saintifik pada kelas eksperimen 2 terlaksana dengan sangat baik.</w:t>
      </w:r>
    </w:p>
    <w:p w:rsidR="00BC183B" w:rsidRPr="000C0B01" w:rsidRDefault="00F7713C" w:rsidP="00922393">
      <w:pPr>
        <w:pStyle w:val="ListParagraph"/>
        <w:numPr>
          <w:ilvl w:val="0"/>
          <w:numId w:val="3"/>
        </w:numPr>
        <w:spacing w:line="240" w:lineRule="auto"/>
        <w:ind w:left="284" w:right="16" w:hanging="284"/>
        <w:rPr>
          <w:b/>
        </w:rPr>
      </w:pPr>
      <w:r w:rsidRPr="000C0B01">
        <w:rPr>
          <w:b/>
          <w:lang w:val="en-US"/>
        </w:rPr>
        <w:t>Deskripsi motivasi belajar siswa yang diajar menggunakan model koperatif tipe STAD dan TGT dengan pendekatan saintifik</w:t>
      </w:r>
    </w:p>
    <w:p w:rsidR="00F7713C" w:rsidRPr="000C0B01" w:rsidRDefault="00F7713C" w:rsidP="00F7713C">
      <w:pPr>
        <w:spacing w:line="240" w:lineRule="auto"/>
        <w:ind w:firstLine="567"/>
        <w:rPr>
          <w:lang w:val="en-US"/>
        </w:rPr>
      </w:pPr>
      <w:r w:rsidRPr="000C0B01">
        <w:rPr>
          <w:lang w:val="en-US"/>
        </w:rPr>
        <w:t>Data motivasi belajar siswa diperoleh dari hasil angket motivasi belajar siswa kelas eksperimen 1 (X IPA</w:t>
      </w:r>
      <w:r w:rsidRPr="000C0B01">
        <w:rPr>
          <w:vertAlign w:val="subscript"/>
          <w:lang w:val="en-US"/>
        </w:rPr>
        <w:t>3</w:t>
      </w:r>
      <w:r w:rsidRPr="000C0B01">
        <w:rPr>
          <w:lang w:val="en-US"/>
        </w:rPr>
        <w:t>) dan kelas eksperimen 2 (X IPA</w:t>
      </w:r>
      <w:r w:rsidRPr="000C0B01">
        <w:rPr>
          <w:vertAlign w:val="subscript"/>
          <w:lang w:val="en-US"/>
        </w:rPr>
        <w:t>4</w:t>
      </w:r>
      <w:r w:rsidRPr="000C0B01">
        <w:rPr>
          <w:lang w:val="en-US"/>
        </w:rPr>
        <w:t>) yang diberikan di awal dan diakhir pertemuan</w:t>
      </w:r>
      <w:r w:rsidRPr="000C0B01">
        <w:rPr>
          <w:bCs/>
          <w:lang w:val="en-US"/>
        </w:rPr>
        <w:t xml:space="preserve">. </w:t>
      </w:r>
    </w:p>
    <w:p w:rsidR="00F7713C" w:rsidRPr="000C0B01" w:rsidRDefault="00F7713C" w:rsidP="00922393">
      <w:pPr>
        <w:pStyle w:val="Heading7"/>
        <w:numPr>
          <w:ilvl w:val="0"/>
          <w:numId w:val="4"/>
        </w:numPr>
        <w:spacing w:before="0" w:line="240" w:lineRule="auto"/>
        <w:rPr>
          <w:rFonts w:ascii="Times New Roman" w:hAnsi="Times New Roman" w:cs="Times New Roman"/>
          <w:i w:val="0"/>
          <w:color w:val="auto"/>
          <w:lang w:val="en-US"/>
        </w:rPr>
      </w:pPr>
      <w:r w:rsidRPr="000C0B01">
        <w:rPr>
          <w:rFonts w:ascii="Times New Roman" w:hAnsi="Times New Roman" w:cs="Times New Roman"/>
          <w:i w:val="0"/>
          <w:color w:val="auto"/>
          <w:lang w:val="en-US"/>
        </w:rPr>
        <w:t>Motivasi belajar siswa yang diajar menggunakan model koperatif tipe STAD dengan pendekatan saintifik</w:t>
      </w:r>
    </w:p>
    <w:p w:rsidR="00F7713C" w:rsidRPr="000C0B01" w:rsidRDefault="00F7713C" w:rsidP="00F7713C">
      <w:pPr>
        <w:spacing w:line="240" w:lineRule="auto"/>
        <w:ind w:firstLine="567"/>
        <w:rPr>
          <w:lang w:val="en-US"/>
        </w:rPr>
      </w:pPr>
      <w:r w:rsidRPr="000C0B01">
        <w:rPr>
          <w:lang w:val="en-US"/>
        </w:rPr>
        <w:t>Statistik deskriptif motivasi belajar siswa pada kelas eksperimen satu yang diajar menggunakan model koperatif tipe STAD dengan pendekatan saintifik ditampilkan pada tabel 4.3.</w:t>
      </w:r>
    </w:p>
    <w:p w:rsidR="00F7713C" w:rsidRPr="000C0B01" w:rsidRDefault="00F7713C" w:rsidP="00F7713C">
      <w:pPr>
        <w:spacing w:line="240" w:lineRule="auto"/>
        <w:rPr>
          <w:lang w:val="en-US"/>
        </w:rPr>
      </w:pPr>
      <w:bookmarkStart w:id="3" w:name="_Toc451971318"/>
      <w:bookmarkStart w:id="4" w:name="_Toc452363727"/>
      <w:r w:rsidRPr="000C0B01">
        <w:t>Tabel 4.</w:t>
      </w:r>
      <w:r w:rsidRPr="000C0B01">
        <w:rPr>
          <w:lang w:val="en-US"/>
        </w:rPr>
        <w:t>3</w:t>
      </w:r>
      <w:r w:rsidRPr="000C0B01">
        <w:t xml:space="preserve">. </w:t>
      </w:r>
      <w:bookmarkEnd w:id="3"/>
      <w:bookmarkEnd w:id="4"/>
      <w:r w:rsidRPr="000C0B01">
        <w:rPr>
          <w:lang w:val="en-US"/>
        </w:rPr>
        <w:t>Statistik Deskriptif Motivasi Belajar Siswa pada Kelas Eksperimen Satu (X IPA</w:t>
      </w:r>
      <w:r w:rsidRPr="000C0B01">
        <w:rPr>
          <w:vertAlign w:val="subscript"/>
          <w:lang w:val="en-US"/>
        </w:rPr>
        <w:t>3</w:t>
      </w:r>
      <w:r w:rsidRPr="000C0B01">
        <w:rPr>
          <w:lang w:val="en-US"/>
        </w:rPr>
        <w:t>)</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353"/>
        <w:gridCol w:w="1323"/>
        <w:gridCol w:w="1384"/>
        <w:gridCol w:w="708"/>
      </w:tblGrid>
      <w:tr w:rsidR="000C0B01" w:rsidRPr="000C0B01" w:rsidTr="00F7713C">
        <w:trPr>
          <w:trHeight w:val="397"/>
          <w:jc w:val="center"/>
        </w:trPr>
        <w:tc>
          <w:tcPr>
            <w:tcW w:w="2140" w:type="pct"/>
            <w:tcBorders>
              <w:bottom w:val="single" w:sz="4" w:space="0" w:color="auto"/>
            </w:tcBorders>
            <w:shd w:val="clear" w:color="auto" w:fill="auto"/>
            <w:noWrap/>
            <w:vAlign w:val="center"/>
            <w:hideMark/>
          </w:tcPr>
          <w:p w:rsidR="00F7713C" w:rsidRPr="000C0B01" w:rsidRDefault="00F7713C" w:rsidP="00F7713C">
            <w:pPr>
              <w:spacing w:line="240" w:lineRule="auto"/>
              <w:jc w:val="center"/>
              <w:rPr>
                <w:b/>
                <w:bCs/>
                <w:sz w:val="22"/>
                <w:lang w:val="en-US"/>
              </w:rPr>
            </w:pPr>
            <w:r w:rsidRPr="000C0B01">
              <w:rPr>
                <w:b/>
                <w:bCs/>
                <w:sz w:val="22"/>
                <w:lang w:val="en-US"/>
              </w:rPr>
              <w:t>Statistik</w:t>
            </w:r>
          </w:p>
        </w:tc>
        <w:tc>
          <w:tcPr>
            <w:tcW w:w="1049" w:type="pct"/>
            <w:tcBorders>
              <w:bottom w:val="single" w:sz="4" w:space="0" w:color="auto"/>
            </w:tcBorders>
            <w:shd w:val="clear" w:color="auto" w:fill="auto"/>
            <w:noWrap/>
            <w:vAlign w:val="center"/>
            <w:hideMark/>
          </w:tcPr>
          <w:p w:rsidR="00F7713C" w:rsidRPr="000C0B01" w:rsidRDefault="00F7713C" w:rsidP="00F7713C">
            <w:pPr>
              <w:spacing w:line="240" w:lineRule="auto"/>
              <w:jc w:val="center"/>
              <w:rPr>
                <w:b/>
                <w:bCs/>
                <w:sz w:val="22"/>
                <w:lang w:val="en-US"/>
              </w:rPr>
            </w:pPr>
            <w:r w:rsidRPr="000C0B01">
              <w:rPr>
                <w:b/>
                <w:bCs/>
                <w:sz w:val="22"/>
                <w:lang w:val="en-US"/>
              </w:rPr>
              <w:t>Motivasi Awal</w:t>
            </w:r>
          </w:p>
        </w:tc>
        <w:tc>
          <w:tcPr>
            <w:tcW w:w="1089" w:type="pct"/>
            <w:tcBorders>
              <w:bottom w:val="single" w:sz="4" w:space="0" w:color="auto"/>
            </w:tcBorders>
            <w:shd w:val="clear" w:color="auto" w:fill="auto"/>
            <w:noWrap/>
            <w:vAlign w:val="center"/>
            <w:hideMark/>
          </w:tcPr>
          <w:p w:rsidR="00F7713C" w:rsidRPr="000C0B01" w:rsidRDefault="00F7713C" w:rsidP="00F7713C">
            <w:pPr>
              <w:spacing w:line="240" w:lineRule="auto"/>
              <w:jc w:val="center"/>
              <w:rPr>
                <w:b/>
                <w:bCs/>
                <w:sz w:val="22"/>
                <w:lang w:val="en-US"/>
              </w:rPr>
            </w:pPr>
            <w:r w:rsidRPr="000C0B01">
              <w:rPr>
                <w:b/>
                <w:bCs/>
                <w:sz w:val="22"/>
                <w:lang w:val="en-US"/>
              </w:rPr>
              <w:t>Motivasi Akhir</w:t>
            </w:r>
          </w:p>
        </w:tc>
        <w:tc>
          <w:tcPr>
            <w:tcW w:w="722" w:type="pct"/>
            <w:tcBorders>
              <w:bottom w:val="single" w:sz="4" w:space="0" w:color="auto"/>
            </w:tcBorders>
            <w:vAlign w:val="center"/>
          </w:tcPr>
          <w:p w:rsidR="00F7713C" w:rsidRPr="000C0B01" w:rsidRDefault="00F7713C" w:rsidP="00F7713C">
            <w:pPr>
              <w:spacing w:line="240" w:lineRule="auto"/>
              <w:jc w:val="center"/>
              <w:rPr>
                <w:b/>
                <w:bCs/>
                <w:sz w:val="22"/>
                <w:lang w:val="en-US"/>
              </w:rPr>
            </w:pPr>
            <w:r w:rsidRPr="000C0B01">
              <w:rPr>
                <w:b/>
                <w:bCs/>
                <w:sz w:val="22"/>
                <w:lang w:val="en-US"/>
              </w:rPr>
              <w:t>Gain</w:t>
            </w:r>
          </w:p>
        </w:tc>
      </w:tr>
      <w:tr w:rsidR="000C0B01" w:rsidRPr="000C0B01" w:rsidTr="00F7713C">
        <w:trPr>
          <w:trHeight w:val="397"/>
          <w:jc w:val="center"/>
        </w:trPr>
        <w:tc>
          <w:tcPr>
            <w:tcW w:w="2140" w:type="pct"/>
            <w:tcBorders>
              <w:bottom w:val="nil"/>
            </w:tcBorders>
            <w:shd w:val="clear" w:color="auto" w:fill="auto"/>
            <w:noWrap/>
            <w:vAlign w:val="center"/>
            <w:hideMark/>
          </w:tcPr>
          <w:p w:rsidR="00F7713C" w:rsidRPr="000C0B01" w:rsidRDefault="00F7713C" w:rsidP="00F7713C">
            <w:pPr>
              <w:spacing w:line="240" w:lineRule="auto"/>
              <w:jc w:val="left"/>
              <w:rPr>
                <w:sz w:val="22"/>
                <w:lang w:val="en-US"/>
              </w:rPr>
            </w:pPr>
            <w:r w:rsidRPr="000C0B01">
              <w:rPr>
                <w:sz w:val="22"/>
                <w:lang w:val="en-US"/>
              </w:rPr>
              <w:t>Jumlah Siswa</w:t>
            </w:r>
          </w:p>
        </w:tc>
        <w:tc>
          <w:tcPr>
            <w:tcW w:w="1049" w:type="pct"/>
            <w:tcBorders>
              <w:bottom w:val="nil"/>
            </w:tcBorders>
            <w:shd w:val="clear" w:color="auto" w:fill="auto"/>
            <w:noWrap/>
            <w:vAlign w:val="center"/>
            <w:hideMark/>
          </w:tcPr>
          <w:p w:rsidR="00F7713C" w:rsidRPr="000C0B01" w:rsidRDefault="00F7713C" w:rsidP="00F7713C">
            <w:pPr>
              <w:spacing w:line="240" w:lineRule="auto"/>
              <w:jc w:val="center"/>
              <w:rPr>
                <w:sz w:val="22"/>
              </w:rPr>
            </w:pPr>
            <w:r w:rsidRPr="000C0B01">
              <w:rPr>
                <w:sz w:val="22"/>
              </w:rPr>
              <w:t>36</w:t>
            </w:r>
          </w:p>
        </w:tc>
        <w:tc>
          <w:tcPr>
            <w:tcW w:w="1089" w:type="pct"/>
            <w:tcBorders>
              <w:bottom w:val="nil"/>
            </w:tcBorders>
            <w:shd w:val="clear" w:color="auto" w:fill="auto"/>
            <w:noWrap/>
            <w:vAlign w:val="center"/>
            <w:hideMark/>
          </w:tcPr>
          <w:p w:rsidR="00F7713C" w:rsidRPr="000C0B01" w:rsidRDefault="00F7713C" w:rsidP="00F7713C">
            <w:pPr>
              <w:spacing w:line="240" w:lineRule="auto"/>
              <w:jc w:val="center"/>
              <w:rPr>
                <w:sz w:val="22"/>
              </w:rPr>
            </w:pPr>
            <w:r w:rsidRPr="000C0B01">
              <w:rPr>
                <w:sz w:val="22"/>
              </w:rPr>
              <w:t>36</w:t>
            </w:r>
          </w:p>
        </w:tc>
        <w:tc>
          <w:tcPr>
            <w:tcW w:w="722" w:type="pct"/>
            <w:tcBorders>
              <w:bottom w:val="nil"/>
            </w:tcBorders>
            <w:vAlign w:val="center"/>
          </w:tcPr>
          <w:p w:rsidR="00F7713C" w:rsidRPr="000C0B01" w:rsidRDefault="00F7713C" w:rsidP="00F7713C">
            <w:pPr>
              <w:spacing w:line="240" w:lineRule="auto"/>
              <w:jc w:val="center"/>
              <w:rPr>
                <w:sz w:val="22"/>
              </w:rPr>
            </w:pPr>
            <w:r w:rsidRPr="000C0B01">
              <w:rPr>
                <w:sz w:val="22"/>
              </w:rPr>
              <w:t>36,00</w:t>
            </w:r>
          </w:p>
        </w:tc>
      </w:tr>
      <w:tr w:rsidR="000C0B01" w:rsidRPr="000C0B01" w:rsidTr="00F7713C">
        <w:trPr>
          <w:trHeight w:val="397"/>
          <w:jc w:val="center"/>
        </w:trPr>
        <w:tc>
          <w:tcPr>
            <w:tcW w:w="2140" w:type="pct"/>
            <w:tcBorders>
              <w:top w:val="nil"/>
              <w:bottom w:val="nil"/>
            </w:tcBorders>
            <w:shd w:val="clear" w:color="auto" w:fill="auto"/>
            <w:noWrap/>
            <w:vAlign w:val="center"/>
            <w:hideMark/>
          </w:tcPr>
          <w:p w:rsidR="00F7713C" w:rsidRPr="000C0B01" w:rsidRDefault="00F7713C" w:rsidP="00F7713C">
            <w:pPr>
              <w:spacing w:line="240" w:lineRule="auto"/>
              <w:jc w:val="left"/>
              <w:rPr>
                <w:sz w:val="22"/>
                <w:lang w:val="en-US"/>
              </w:rPr>
            </w:pPr>
            <w:r w:rsidRPr="000C0B01">
              <w:rPr>
                <w:sz w:val="22"/>
                <w:lang w:val="en-US"/>
              </w:rPr>
              <w:t>Skor Ideal</w:t>
            </w:r>
          </w:p>
        </w:tc>
        <w:tc>
          <w:tcPr>
            <w:tcW w:w="1049" w:type="pct"/>
            <w:tcBorders>
              <w:top w:val="nil"/>
              <w:bottom w:val="nil"/>
            </w:tcBorders>
            <w:shd w:val="clear" w:color="auto" w:fill="auto"/>
            <w:noWrap/>
            <w:vAlign w:val="center"/>
            <w:hideMark/>
          </w:tcPr>
          <w:p w:rsidR="00F7713C" w:rsidRPr="000C0B01" w:rsidRDefault="00F7713C" w:rsidP="00F7713C">
            <w:pPr>
              <w:spacing w:line="240" w:lineRule="auto"/>
              <w:jc w:val="center"/>
              <w:rPr>
                <w:sz w:val="22"/>
              </w:rPr>
            </w:pPr>
            <w:r w:rsidRPr="000C0B01">
              <w:rPr>
                <w:sz w:val="22"/>
              </w:rPr>
              <w:t>135,00</w:t>
            </w:r>
          </w:p>
        </w:tc>
        <w:tc>
          <w:tcPr>
            <w:tcW w:w="1089" w:type="pct"/>
            <w:tcBorders>
              <w:top w:val="nil"/>
              <w:bottom w:val="nil"/>
            </w:tcBorders>
            <w:shd w:val="clear" w:color="auto" w:fill="auto"/>
            <w:noWrap/>
            <w:vAlign w:val="center"/>
            <w:hideMark/>
          </w:tcPr>
          <w:p w:rsidR="00F7713C" w:rsidRPr="000C0B01" w:rsidRDefault="00F7713C" w:rsidP="00F7713C">
            <w:pPr>
              <w:spacing w:line="240" w:lineRule="auto"/>
              <w:jc w:val="center"/>
              <w:rPr>
                <w:sz w:val="22"/>
              </w:rPr>
            </w:pPr>
            <w:r w:rsidRPr="000C0B01">
              <w:rPr>
                <w:sz w:val="22"/>
              </w:rPr>
              <w:t>135,00</w:t>
            </w:r>
          </w:p>
        </w:tc>
        <w:tc>
          <w:tcPr>
            <w:tcW w:w="722" w:type="pct"/>
            <w:tcBorders>
              <w:top w:val="nil"/>
              <w:bottom w:val="nil"/>
            </w:tcBorders>
            <w:vAlign w:val="center"/>
          </w:tcPr>
          <w:p w:rsidR="00F7713C" w:rsidRPr="000C0B01" w:rsidRDefault="00F7713C" w:rsidP="00F7713C">
            <w:pPr>
              <w:spacing w:line="240" w:lineRule="auto"/>
              <w:jc w:val="center"/>
              <w:rPr>
                <w:sz w:val="22"/>
              </w:rPr>
            </w:pPr>
            <w:r w:rsidRPr="000C0B01">
              <w:rPr>
                <w:sz w:val="22"/>
              </w:rPr>
              <w:t>135,00</w:t>
            </w:r>
          </w:p>
        </w:tc>
      </w:tr>
      <w:tr w:rsidR="000C0B01" w:rsidRPr="000C0B01" w:rsidTr="00F7713C">
        <w:trPr>
          <w:trHeight w:val="397"/>
          <w:jc w:val="center"/>
        </w:trPr>
        <w:tc>
          <w:tcPr>
            <w:tcW w:w="2140" w:type="pct"/>
            <w:tcBorders>
              <w:top w:val="nil"/>
              <w:bottom w:val="nil"/>
            </w:tcBorders>
            <w:shd w:val="clear" w:color="auto" w:fill="auto"/>
            <w:noWrap/>
            <w:vAlign w:val="center"/>
            <w:hideMark/>
          </w:tcPr>
          <w:p w:rsidR="00F7713C" w:rsidRPr="000C0B01" w:rsidRDefault="00F7713C" w:rsidP="00F7713C">
            <w:pPr>
              <w:spacing w:line="240" w:lineRule="auto"/>
              <w:jc w:val="left"/>
              <w:rPr>
                <w:sz w:val="22"/>
                <w:lang w:val="en-US"/>
              </w:rPr>
            </w:pPr>
            <w:r w:rsidRPr="000C0B01">
              <w:rPr>
                <w:sz w:val="22"/>
                <w:lang w:val="en-US"/>
              </w:rPr>
              <w:t>Skor Tertinggi</w:t>
            </w:r>
          </w:p>
        </w:tc>
        <w:tc>
          <w:tcPr>
            <w:tcW w:w="1049" w:type="pct"/>
            <w:tcBorders>
              <w:top w:val="nil"/>
              <w:bottom w:val="nil"/>
            </w:tcBorders>
            <w:shd w:val="clear" w:color="auto" w:fill="auto"/>
            <w:noWrap/>
            <w:vAlign w:val="center"/>
            <w:hideMark/>
          </w:tcPr>
          <w:p w:rsidR="00F7713C" w:rsidRPr="000C0B01" w:rsidRDefault="00F7713C" w:rsidP="00F7713C">
            <w:pPr>
              <w:spacing w:line="240" w:lineRule="auto"/>
              <w:jc w:val="center"/>
              <w:rPr>
                <w:sz w:val="22"/>
              </w:rPr>
            </w:pPr>
            <w:r w:rsidRPr="000C0B01">
              <w:rPr>
                <w:sz w:val="22"/>
              </w:rPr>
              <w:t>94,00</w:t>
            </w:r>
          </w:p>
        </w:tc>
        <w:tc>
          <w:tcPr>
            <w:tcW w:w="1089" w:type="pct"/>
            <w:tcBorders>
              <w:top w:val="nil"/>
              <w:bottom w:val="nil"/>
            </w:tcBorders>
            <w:shd w:val="clear" w:color="auto" w:fill="auto"/>
            <w:noWrap/>
            <w:vAlign w:val="center"/>
            <w:hideMark/>
          </w:tcPr>
          <w:p w:rsidR="00F7713C" w:rsidRPr="000C0B01" w:rsidRDefault="00F7713C" w:rsidP="00F7713C">
            <w:pPr>
              <w:spacing w:line="240" w:lineRule="auto"/>
              <w:jc w:val="center"/>
              <w:rPr>
                <w:sz w:val="22"/>
              </w:rPr>
            </w:pPr>
            <w:r w:rsidRPr="000C0B01">
              <w:rPr>
                <w:sz w:val="22"/>
              </w:rPr>
              <w:t>130,00</w:t>
            </w:r>
          </w:p>
        </w:tc>
        <w:tc>
          <w:tcPr>
            <w:tcW w:w="722" w:type="pct"/>
            <w:tcBorders>
              <w:top w:val="nil"/>
              <w:bottom w:val="nil"/>
            </w:tcBorders>
            <w:vAlign w:val="center"/>
          </w:tcPr>
          <w:p w:rsidR="00F7713C" w:rsidRPr="000C0B01" w:rsidRDefault="00F7713C" w:rsidP="00F7713C">
            <w:pPr>
              <w:spacing w:line="240" w:lineRule="auto"/>
              <w:jc w:val="center"/>
              <w:rPr>
                <w:sz w:val="22"/>
              </w:rPr>
            </w:pPr>
            <w:r w:rsidRPr="000C0B01">
              <w:rPr>
                <w:sz w:val="22"/>
              </w:rPr>
              <w:t>0,90</w:t>
            </w:r>
          </w:p>
        </w:tc>
      </w:tr>
      <w:tr w:rsidR="000C0B01" w:rsidRPr="000C0B01" w:rsidTr="00F7713C">
        <w:trPr>
          <w:trHeight w:val="397"/>
          <w:jc w:val="center"/>
        </w:trPr>
        <w:tc>
          <w:tcPr>
            <w:tcW w:w="2140" w:type="pct"/>
            <w:tcBorders>
              <w:top w:val="nil"/>
              <w:bottom w:val="nil"/>
            </w:tcBorders>
            <w:shd w:val="clear" w:color="auto" w:fill="auto"/>
            <w:noWrap/>
            <w:vAlign w:val="center"/>
            <w:hideMark/>
          </w:tcPr>
          <w:p w:rsidR="00F7713C" w:rsidRPr="000C0B01" w:rsidRDefault="00F7713C" w:rsidP="00F7713C">
            <w:pPr>
              <w:spacing w:line="240" w:lineRule="auto"/>
              <w:jc w:val="left"/>
              <w:rPr>
                <w:sz w:val="22"/>
                <w:lang w:val="en-US"/>
              </w:rPr>
            </w:pPr>
            <w:r w:rsidRPr="000C0B01">
              <w:rPr>
                <w:sz w:val="22"/>
                <w:lang w:val="en-US"/>
              </w:rPr>
              <w:t>Skor Terendah</w:t>
            </w:r>
          </w:p>
        </w:tc>
        <w:tc>
          <w:tcPr>
            <w:tcW w:w="1049" w:type="pct"/>
            <w:tcBorders>
              <w:top w:val="nil"/>
              <w:bottom w:val="nil"/>
            </w:tcBorders>
            <w:shd w:val="clear" w:color="auto" w:fill="auto"/>
            <w:noWrap/>
            <w:vAlign w:val="center"/>
            <w:hideMark/>
          </w:tcPr>
          <w:p w:rsidR="00F7713C" w:rsidRPr="000C0B01" w:rsidRDefault="00F7713C" w:rsidP="00F7713C">
            <w:pPr>
              <w:spacing w:line="240" w:lineRule="auto"/>
              <w:jc w:val="center"/>
              <w:rPr>
                <w:sz w:val="22"/>
              </w:rPr>
            </w:pPr>
            <w:r w:rsidRPr="000C0B01">
              <w:rPr>
                <w:sz w:val="22"/>
              </w:rPr>
              <w:t>62,00</w:t>
            </w:r>
          </w:p>
        </w:tc>
        <w:tc>
          <w:tcPr>
            <w:tcW w:w="1089" w:type="pct"/>
            <w:tcBorders>
              <w:top w:val="nil"/>
              <w:bottom w:val="nil"/>
            </w:tcBorders>
            <w:shd w:val="clear" w:color="auto" w:fill="auto"/>
            <w:noWrap/>
            <w:vAlign w:val="center"/>
            <w:hideMark/>
          </w:tcPr>
          <w:p w:rsidR="00F7713C" w:rsidRPr="000C0B01" w:rsidRDefault="00F7713C" w:rsidP="00F7713C">
            <w:pPr>
              <w:spacing w:line="240" w:lineRule="auto"/>
              <w:jc w:val="center"/>
              <w:rPr>
                <w:sz w:val="22"/>
              </w:rPr>
            </w:pPr>
            <w:r w:rsidRPr="000C0B01">
              <w:rPr>
                <w:sz w:val="22"/>
              </w:rPr>
              <w:t>98,00</w:t>
            </w:r>
          </w:p>
        </w:tc>
        <w:tc>
          <w:tcPr>
            <w:tcW w:w="722" w:type="pct"/>
            <w:tcBorders>
              <w:top w:val="nil"/>
              <w:bottom w:val="nil"/>
            </w:tcBorders>
            <w:vAlign w:val="center"/>
          </w:tcPr>
          <w:p w:rsidR="00F7713C" w:rsidRPr="000C0B01" w:rsidRDefault="00F7713C" w:rsidP="00F7713C">
            <w:pPr>
              <w:spacing w:line="240" w:lineRule="auto"/>
              <w:jc w:val="center"/>
              <w:rPr>
                <w:sz w:val="22"/>
              </w:rPr>
            </w:pPr>
            <w:r w:rsidRPr="000C0B01">
              <w:rPr>
                <w:sz w:val="22"/>
              </w:rPr>
              <w:t>0,38</w:t>
            </w:r>
          </w:p>
        </w:tc>
      </w:tr>
      <w:tr w:rsidR="000C0B01" w:rsidRPr="000C0B01" w:rsidTr="00F7713C">
        <w:trPr>
          <w:trHeight w:val="397"/>
          <w:jc w:val="center"/>
        </w:trPr>
        <w:tc>
          <w:tcPr>
            <w:tcW w:w="2140" w:type="pct"/>
            <w:tcBorders>
              <w:top w:val="nil"/>
              <w:bottom w:val="nil"/>
            </w:tcBorders>
            <w:shd w:val="clear" w:color="auto" w:fill="auto"/>
            <w:noWrap/>
            <w:vAlign w:val="center"/>
            <w:hideMark/>
          </w:tcPr>
          <w:p w:rsidR="00F7713C" w:rsidRPr="000C0B01" w:rsidRDefault="00F7713C" w:rsidP="00F7713C">
            <w:pPr>
              <w:spacing w:line="240" w:lineRule="auto"/>
              <w:jc w:val="left"/>
              <w:rPr>
                <w:sz w:val="22"/>
                <w:lang w:val="en-US"/>
              </w:rPr>
            </w:pPr>
            <w:r w:rsidRPr="000C0B01">
              <w:rPr>
                <w:sz w:val="22"/>
                <w:lang w:val="en-US"/>
              </w:rPr>
              <w:t>Rentang</w:t>
            </w:r>
          </w:p>
        </w:tc>
        <w:tc>
          <w:tcPr>
            <w:tcW w:w="1049" w:type="pct"/>
            <w:tcBorders>
              <w:top w:val="nil"/>
              <w:bottom w:val="nil"/>
            </w:tcBorders>
            <w:shd w:val="clear" w:color="auto" w:fill="auto"/>
            <w:noWrap/>
            <w:vAlign w:val="center"/>
            <w:hideMark/>
          </w:tcPr>
          <w:p w:rsidR="00F7713C" w:rsidRPr="000C0B01" w:rsidRDefault="00F7713C" w:rsidP="00F7713C">
            <w:pPr>
              <w:spacing w:line="240" w:lineRule="auto"/>
              <w:jc w:val="center"/>
              <w:rPr>
                <w:sz w:val="22"/>
              </w:rPr>
            </w:pPr>
            <w:r w:rsidRPr="000C0B01">
              <w:rPr>
                <w:sz w:val="22"/>
              </w:rPr>
              <w:t>32,00</w:t>
            </w:r>
          </w:p>
        </w:tc>
        <w:tc>
          <w:tcPr>
            <w:tcW w:w="1089" w:type="pct"/>
            <w:tcBorders>
              <w:top w:val="nil"/>
              <w:bottom w:val="nil"/>
            </w:tcBorders>
            <w:shd w:val="clear" w:color="auto" w:fill="auto"/>
            <w:noWrap/>
            <w:vAlign w:val="center"/>
            <w:hideMark/>
          </w:tcPr>
          <w:p w:rsidR="00F7713C" w:rsidRPr="000C0B01" w:rsidRDefault="00F7713C" w:rsidP="00F7713C">
            <w:pPr>
              <w:spacing w:line="240" w:lineRule="auto"/>
              <w:jc w:val="center"/>
              <w:rPr>
                <w:sz w:val="22"/>
              </w:rPr>
            </w:pPr>
            <w:r w:rsidRPr="000C0B01">
              <w:rPr>
                <w:sz w:val="22"/>
              </w:rPr>
              <w:t>32,00</w:t>
            </w:r>
          </w:p>
        </w:tc>
        <w:tc>
          <w:tcPr>
            <w:tcW w:w="722" w:type="pct"/>
            <w:tcBorders>
              <w:top w:val="nil"/>
              <w:bottom w:val="nil"/>
            </w:tcBorders>
            <w:vAlign w:val="center"/>
          </w:tcPr>
          <w:p w:rsidR="00F7713C" w:rsidRPr="000C0B01" w:rsidRDefault="00F7713C" w:rsidP="00F7713C">
            <w:pPr>
              <w:spacing w:line="240" w:lineRule="auto"/>
              <w:jc w:val="center"/>
              <w:rPr>
                <w:sz w:val="22"/>
              </w:rPr>
            </w:pPr>
            <w:r w:rsidRPr="000C0B01">
              <w:rPr>
                <w:sz w:val="22"/>
              </w:rPr>
              <w:t>0,52</w:t>
            </w:r>
          </w:p>
        </w:tc>
      </w:tr>
      <w:tr w:rsidR="000C0B01" w:rsidRPr="000C0B01" w:rsidTr="00F7713C">
        <w:trPr>
          <w:trHeight w:val="397"/>
          <w:jc w:val="center"/>
        </w:trPr>
        <w:tc>
          <w:tcPr>
            <w:tcW w:w="2140" w:type="pct"/>
            <w:tcBorders>
              <w:top w:val="nil"/>
              <w:bottom w:val="nil"/>
            </w:tcBorders>
            <w:shd w:val="clear" w:color="auto" w:fill="auto"/>
            <w:noWrap/>
            <w:vAlign w:val="center"/>
            <w:hideMark/>
          </w:tcPr>
          <w:p w:rsidR="00F7713C" w:rsidRPr="000C0B01" w:rsidRDefault="00F7713C" w:rsidP="00F7713C">
            <w:pPr>
              <w:spacing w:line="240" w:lineRule="auto"/>
              <w:jc w:val="left"/>
              <w:rPr>
                <w:sz w:val="22"/>
                <w:lang w:val="en-US"/>
              </w:rPr>
            </w:pPr>
            <w:r w:rsidRPr="000C0B01">
              <w:rPr>
                <w:sz w:val="22"/>
                <w:lang w:val="en-US"/>
              </w:rPr>
              <w:t>Rata-rata</w:t>
            </w:r>
          </w:p>
        </w:tc>
        <w:tc>
          <w:tcPr>
            <w:tcW w:w="1049" w:type="pct"/>
            <w:tcBorders>
              <w:top w:val="nil"/>
              <w:bottom w:val="nil"/>
            </w:tcBorders>
            <w:shd w:val="clear" w:color="auto" w:fill="auto"/>
            <w:noWrap/>
            <w:vAlign w:val="center"/>
            <w:hideMark/>
          </w:tcPr>
          <w:p w:rsidR="00F7713C" w:rsidRPr="000C0B01" w:rsidRDefault="00F7713C" w:rsidP="00F7713C">
            <w:pPr>
              <w:spacing w:line="240" w:lineRule="auto"/>
              <w:jc w:val="center"/>
              <w:rPr>
                <w:sz w:val="22"/>
              </w:rPr>
            </w:pPr>
            <w:r w:rsidRPr="000C0B01">
              <w:rPr>
                <w:sz w:val="22"/>
              </w:rPr>
              <w:t>77,14</w:t>
            </w:r>
          </w:p>
        </w:tc>
        <w:tc>
          <w:tcPr>
            <w:tcW w:w="1089" w:type="pct"/>
            <w:tcBorders>
              <w:top w:val="nil"/>
              <w:bottom w:val="nil"/>
            </w:tcBorders>
            <w:shd w:val="clear" w:color="auto" w:fill="auto"/>
            <w:noWrap/>
            <w:vAlign w:val="center"/>
            <w:hideMark/>
          </w:tcPr>
          <w:p w:rsidR="00F7713C" w:rsidRPr="000C0B01" w:rsidRDefault="00F7713C" w:rsidP="00F7713C">
            <w:pPr>
              <w:spacing w:line="240" w:lineRule="auto"/>
              <w:jc w:val="center"/>
              <w:rPr>
                <w:sz w:val="22"/>
              </w:rPr>
            </w:pPr>
            <w:r w:rsidRPr="000C0B01">
              <w:rPr>
                <w:sz w:val="22"/>
              </w:rPr>
              <w:t>113,17</w:t>
            </w:r>
          </w:p>
        </w:tc>
        <w:tc>
          <w:tcPr>
            <w:tcW w:w="722" w:type="pct"/>
            <w:tcBorders>
              <w:top w:val="nil"/>
              <w:bottom w:val="nil"/>
            </w:tcBorders>
            <w:vAlign w:val="center"/>
          </w:tcPr>
          <w:p w:rsidR="00F7713C" w:rsidRPr="000C0B01" w:rsidRDefault="00F7713C" w:rsidP="00F7713C">
            <w:pPr>
              <w:spacing w:line="240" w:lineRule="auto"/>
              <w:jc w:val="center"/>
              <w:rPr>
                <w:sz w:val="22"/>
              </w:rPr>
            </w:pPr>
            <w:r w:rsidRPr="000C0B01">
              <w:rPr>
                <w:sz w:val="22"/>
              </w:rPr>
              <w:t>0,62</w:t>
            </w:r>
          </w:p>
        </w:tc>
      </w:tr>
      <w:tr w:rsidR="000C0B01" w:rsidRPr="000C0B01" w:rsidTr="00F7713C">
        <w:trPr>
          <w:trHeight w:val="397"/>
          <w:jc w:val="center"/>
        </w:trPr>
        <w:tc>
          <w:tcPr>
            <w:tcW w:w="2140" w:type="pct"/>
            <w:tcBorders>
              <w:top w:val="nil"/>
              <w:bottom w:val="nil"/>
            </w:tcBorders>
            <w:shd w:val="clear" w:color="auto" w:fill="auto"/>
            <w:noWrap/>
            <w:vAlign w:val="center"/>
            <w:hideMark/>
          </w:tcPr>
          <w:p w:rsidR="00F7713C" w:rsidRPr="000C0B01" w:rsidRDefault="00F7713C" w:rsidP="00F7713C">
            <w:pPr>
              <w:spacing w:line="240" w:lineRule="auto"/>
              <w:jc w:val="left"/>
              <w:rPr>
                <w:sz w:val="22"/>
                <w:lang w:val="en-US"/>
              </w:rPr>
            </w:pPr>
            <w:r w:rsidRPr="000C0B01">
              <w:rPr>
                <w:sz w:val="22"/>
                <w:lang w:val="en-US"/>
              </w:rPr>
              <w:t>Median</w:t>
            </w:r>
          </w:p>
        </w:tc>
        <w:tc>
          <w:tcPr>
            <w:tcW w:w="1049" w:type="pct"/>
            <w:tcBorders>
              <w:top w:val="nil"/>
              <w:bottom w:val="nil"/>
            </w:tcBorders>
            <w:shd w:val="clear" w:color="auto" w:fill="auto"/>
            <w:noWrap/>
            <w:vAlign w:val="center"/>
            <w:hideMark/>
          </w:tcPr>
          <w:p w:rsidR="00F7713C" w:rsidRPr="000C0B01" w:rsidRDefault="00F7713C" w:rsidP="00F7713C">
            <w:pPr>
              <w:spacing w:line="240" w:lineRule="auto"/>
              <w:jc w:val="center"/>
              <w:rPr>
                <w:sz w:val="22"/>
              </w:rPr>
            </w:pPr>
            <w:r w:rsidRPr="000C0B01">
              <w:rPr>
                <w:sz w:val="22"/>
              </w:rPr>
              <w:t>76,00</w:t>
            </w:r>
          </w:p>
        </w:tc>
        <w:tc>
          <w:tcPr>
            <w:tcW w:w="1089" w:type="pct"/>
            <w:tcBorders>
              <w:top w:val="nil"/>
              <w:bottom w:val="nil"/>
            </w:tcBorders>
            <w:shd w:val="clear" w:color="auto" w:fill="auto"/>
            <w:noWrap/>
            <w:vAlign w:val="center"/>
            <w:hideMark/>
          </w:tcPr>
          <w:p w:rsidR="00F7713C" w:rsidRPr="000C0B01" w:rsidRDefault="00F7713C" w:rsidP="00F7713C">
            <w:pPr>
              <w:spacing w:line="240" w:lineRule="auto"/>
              <w:jc w:val="center"/>
              <w:rPr>
                <w:sz w:val="22"/>
              </w:rPr>
            </w:pPr>
            <w:r w:rsidRPr="000C0B01">
              <w:rPr>
                <w:sz w:val="22"/>
              </w:rPr>
              <w:t>113,00</w:t>
            </w:r>
          </w:p>
        </w:tc>
        <w:tc>
          <w:tcPr>
            <w:tcW w:w="722" w:type="pct"/>
            <w:tcBorders>
              <w:top w:val="nil"/>
              <w:bottom w:val="nil"/>
            </w:tcBorders>
            <w:vAlign w:val="center"/>
          </w:tcPr>
          <w:p w:rsidR="00F7713C" w:rsidRPr="000C0B01" w:rsidRDefault="00F7713C" w:rsidP="00F7713C">
            <w:pPr>
              <w:spacing w:line="240" w:lineRule="auto"/>
              <w:jc w:val="center"/>
              <w:rPr>
                <w:sz w:val="22"/>
              </w:rPr>
            </w:pPr>
            <w:r w:rsidRPr="000C0B01">
              <w:rPr>
                <w:sz w:val="22"/>
              </w:rPr>
              <w:t>0,62</w:t>
            </w:r>
          </w:p>
        </w:tc>
      </w:tr>
      <w:tr w:rsidR="000C0B01" w:rsidRPr="000C0B01" w:rsidTr="00F7713C">
        <w:trPr>
          <w:trHeight w:val="397"/>
          <w:jc w:val="center"/>
        </w:trPr>
        <w:tc>
          <w:tcPr>
            <w:tcW w:w="2140" w:type="pct"/>
            <w:tcBorders>
              <w:top w:val="nil"/>
              <w:bottom w:val="nil"/>
            </w:tcBorders>
            <w:shd w:val="clear" w:color="auto" w:fill="auto"/>
            <w:noWrap/>
            <w:vAlign w:val="center"/>
            <w:hideMark/>
          </w:tcPr>
          <w:p w:rsidR="00F7713C" w:rsidRPr="000C0B01" w:rsidRDefault="00F7713C" w:rsidP="00F7713C">
            <w:pPr>
              <w:spacing w:line="240" w:lineRule="auto"/>
              <w:jc w:val="left"/>
              <w:rPr>
                <w:sz w:val="22"/>
                <w:lang w:val="en-US"/>
              </w:rPr>
            </w:pPr>
            <w:r w:rsidRPr="000C0B01">
              <w:rPr>
                <w:sz w:val="22"/>
                <w:lang w:val="en-US"/>
              </w:rPr>
              <w:t>Deviasi Standar</w:t>
            </w:r>
          </w:p>
        </w:tc>
        <w:tc>
          <w:tcPr>
            <w:tcW w:w="1049" w:type="pct"/>
            <w:tcBorders>
              <w:top w:val="nil"/>
              <w:bottom w:val="nil"/>
            </w:tcBorders>
            <w:shd w:val="clear" w:color="auto" w:fill="auto"/>
            <w:noWrap/>
            <w:vAlign w:val="center"/>
            <w:hideMark/>
          </w:tcPr>
          <w:p w:rsidR="00F7713C" w:rsidRPr="000C0B01" w:rsidRDefault="00F7713C" w:rsidP="00F7713C">
            <w:pPr>
              <w:spacing w:line="240" w:lineRule="auto"/>
              <w:jc w:val="center"/>
              <w:rPr>
                <w:sz w:val="22"/>
              </w:rPr>
            </w:pPr>
            <w:r w:rsidRPr="000C0B01">
              <w:rPr>
                <w:sz w:val="22"/>
              </w:rPr>
              <w:t>7,87</w:t>
            </w:r>
          </w:p>
        </w:tc>
        <w:tc>
          <w:tcPr>
            <w:tcW w:w="1089" w:type="pct"/>
            <w:tcBorders>
              <w:top w:val="nil"/>
              <w:bottom w:val="nil"/>
            </w:tcBorders>
            <w:shd w:val="clear" w:color="auto" w:fill="auto"/>
            <w:noWrap/>
            <w:vAlign w:val="center"/>
            <w:hideMark/>
          </w:tcPr>
          <w:p w:rsidR="00F7713C" w:rsidRPr="000C0B01" w:rsidRDefault="00F7713C" w:rsidP="00F7713C">
            <w:pPr>
              <w:spacing w:line="240" w:lineRule="auto"/>
              <w:jc w:val="center"/>
              <w:rPr>
                <w:sz w:val="22"/>
              </w:rPr>
            </w:pPr>
            <w:r w:rsidRPr="000C0B01">
              <w:rPr>
                <w:sz w:val="22"/>
              </w:rPr>
              <w:t>7,19</w:t>
            </w:r>
          </w:p>
        </w:tc>
        <w:tc>
          <w:tcPr>
            <w:tcW w:w="722" w:type="pct"/>
            <w:tcBorders>
              <w:top w:val="nil"/>
              <w:bottom w:val="nil"/>
            </w:tcBorders>
            <w:vAlign w:val="center"/>
          </w:tcPr>
          <w:p w:rsidR="00F7713C" w:rsidRPr="000C0B01" w:rsidRDefault="00F7713C" w:rsidP="00F7713C">
            <w:pPr>
              <w:spacing w:line="240" w:lineRule="auto"/>
              <w:jc w:val="center"/>
              <w:rPr>
                <w:sz w:val="22"/>
              </w:rPr>
            </w:pPr>
            <w:r w:rsidRPr="000C0B01">
              <w:rPr>
                <w:sz w:val="22"/>
              </w:rPr>
              <w:t>0,13</w:t>
            </w:r>
          </w:p>
        </w:tc>
      </w:tr>
      <w:tr w:rsidR="000C0B01" w:rsidRPr="000C0B01" w:rsidTr="00F7713C">
        <w:trPr>
          <w:trHeight w:val="397"/>
          <w:jc w:val="center"/>
        </w:trPr>
        <w:tc>
          <w:tcPr>
            <w:tcW w:w="2140" w:type="pct"/>
            <w:tcBorders>
              <w:top w:val="nil"/>
            </w:tcBorders>
            <w:shd w:val="clear" w:color="auto" w:fill="auto"/>
            <w:noWrap/>
            <w:vAlign w:val="center"/>
            <w:hideMark/>
          </w:tcPr>
          <w:p w:rsidR="00F7713C" w:rsidRPr="000C0B01" w:rsidRDefault="00F7713C" w:rsidP="00F7713C">
            <w:pPr>
              <w:spacing w:line="240" w:lineRule="auto"/>
              <w:jc w:val="left"/>
              <w:rPr>
                <w:sz w:val="22"/>
                <w:lang w:val="en-US"/>
              </w:rPr>
            </w:pPr>
            <w:r w:rsidRPr="000C0B01">
              <w:rPr>
                <w:sz w:val="22"/>
                <w:lang w:val="en-US"/>
              </w:rPr>
              <w:t>Variansi</w:t>
            </w:r>
          </w:p>
        </w:tc>
        <w:tc>
          <w:tcPr>
            <w:tcW w:w="1049" w:type="pct"/>
            <w:tcBorders>
              <w:top w:val="nil"/>
            </w:tcBorders>
            <w:shd w:val="clear" w:color="auto" w:fill="auto"/>
            <w:noWrap/>
            <w:vAlign w:val="center"/>
            <w:hideMark/>
          </w:tcPr>
          <w:p w:rsidR="00F7713C" w:rsidRPr="000C0B01" w:rsidRDefault="00F7713C" w:rsidP="00F7713C">
            <w:pPr>
              <w:spacing w:line="240" w:lineRule="auto"/>
              <w:jc w:val="center"/>
              <w:rPr>
                <w:sz w:val="22"/>
              </w:rPr>
            </w:pPr>
            <w:r w:rsidRPr="000C0B01">
              <w:rPr>
                <w:sz w:val="22"/>
              </w:rPr>
              <w:t>61,89</w:t>
            </w:r>
          </w:p>
        </w:tc>
        <w:tc>
          <w:tcPr>
            <w:tcW w:w="1089" w:type="pct"/>
            <w:tcBorders>
              <w:top w:val="nil"/>
            </w:tcBorders>
            <w:shd w:val="clear" w:color="auto" w:fill="auto"/>
            <w:noWrap/>
            <w:vAlign w:val="center"/>
            <w:hideMark/>
          </w:tcPr>
          <w:p w:rsidR="00F7713C" w:rsidRPr="000C0B01" w:rsidRDefault="00F7713C" w:rsidP="00F7713C">
            <w:pPr>
              <w:spacing w:line="240" w:lineRule="auto"/>
              <w:jc w:val="center"/>
              <w:rPr>
                <w:sz w:val="22"/>
              </w:rPr>
            </w:pPr>
            <w:r w:rsidRPr="000C0B01">
              <w:rPr>
                <w:sz w:val="22"/>
              </w:rPr>
              <w:t>51,69</w:t>
            </w:r>
          </w:p>
        </w:tc>
        <w:tc>
          <w:tcPr>
            <w:tcW w:w="722" w:type="pct"/>
            <w:tcBorders>
              <w:top w:val="nil"/>
            </w:tcBorders>
            <w:vAlign w:val="center"/>
          </w:tcPr>
          <w:p w:rsidR="00F7713C" w:rsidRPr="000C0B01" w:rsidRDefault="00F7713C" w:rsidP="00F7713C">
            <w:pPr>
              <w:spacing w:line="240" w:lineRule="auto"/>
              <w:jc w:val="center"/>
              <w:rPr>
                <w:sz w:val="22"/>
              </w:rPr>
            </w:pPr>
            <w:r w:rsidRPr="000C0B01">
              <w:rPr>
                <w:sz w:val="22"/>
              </w:rPr>
              <w:t>0,02</w:t>
            </w:r>
          </w:p>
        </w:tc>
      </w:tr>
    </w:tbl>
    <w:p w:rsidR="00F7713C" w:rsidRPr="000C0B01" w:rsidRDefault="00F7713C" w:rsidP="00F7713C">
      <w:pPr>
        <w:spacing w:line="240" w:lineRule="auto"/>
        <w:ind w:firstLine="567"/>
        <w:rPr>
          <w:lang w:val="en-US"/>
        </w:rPr>
      </w:pPr>
      <w:r w:rsidRPr="000C0B01">
        <w:t>Berdasarkan Tabel 4.</w:t>
      </w:r>
      <w:r w:rsidRPr="000C0B01">
        <w:rPr>
          <w:lang w:val="en-US"/>
        </w:rPr>
        <w:t>3</w:t>
      </w:r>
      <w:r w:rsidRPr="000C0B01">
        <w:t xml:space="preserve">, </w:t>
      </w:r>
      <w:r w:rsidRPr="000C0B01">
        <w:rPr>
          <w:lang w:val="en-US"/>
        </w:rPr>
        <w:t>motivasi awal sebelum perlakuan</w:t>
      </w:r>
      <w:r w:rsidRPr="000C0B01">
        <w:t xml:space="preserve"> menunjukkan </w:t>
      </w:r>
      <w:r w:rsidRPr="000C0B01">
        <w:rPr>
          <w:lang w:val="en-US"/>
        </w:rPr>
        <w:t>skor</w:t>
      </w:r>
      <w:r w:rsidRPr="000C0B01">
        <w:t xml:space="preserve"> rata-rata </w:t>
      </w:r>
      <w:r w:rsidRPr="000C0B01">
        <w:rPr>
          <w:lang w:val="en-US"/>
        </w:rPr>
        <w:t>77</w:t>
      </w:r>
      <w:r w:rsidRPr="000C0B01">
        <w:t>,</w:t>
      </w:r>
      <w:r w:rsidRPr="000C0B01">
        <w:rPr>
          <w:lang w:val="en-US"/>
        </w:rPr>
        <w:t>14</w:t>
      </w:r>
      <w:r w:rsidRPr="000C0B01">
        <w:t xml:space="preserve">; median </w:t>
      </w:r>
      <w:r w:rsidRPr="000C0B01">
        <w:rPr>
          <w:lang w:val="en-US"/>
        </w:rPr>
        <w:t>76</w:t>
      </w:r>
      <w:r w:rsidRPr="000C0B01">
        <w:t xml:space="preserve">,00; </w:t>
      </w:r>
      <w:r w:rsidRPr="000C0B01">
        <w:rPr>
          <w:lang w:val="en-US"/>
        </w:rPr>
        <w:t>deviasi standar</w:t>
      </w:r>
      <w:r w:rsidRPr="000C0B01">
        <w:t xml:space="preserve"> </w:t>
      </w:r>
      <w:r w:rsidRPr="000C0B01">
        <w:rPr>
          <w:lang w:val="en-US"/>
        </w:rPr>
        <w:t>7</w:t>
      </w:r>
      <w:r w:rsidRPr="000C0B01">
        <w:t>,</w:t>
      </w:r>
      <w:r w:rsidRPr="000C0B01">
        <w:rPr>
          <w:lang w:val="en-US"/>
        </w:rPr>
        <w:t>87</w:t>
      </w:r>
      <w:r w:rsidRPr="000C0B01">
        <w:t xml:space="preserve">; dan variansi </w:t>
      </w:r>
      <w:r w:rsidRPr="000C0B01">
        <w:rPr>
          <w:lang w:val="en-US"/>
        </w:rPr>
        <w:t>61</w:t>
      </w:r>
      <w:r w:rsidRPr="000C0B01">
        <w:t>,</w:t>
      </w:r>
      <w:r w:rsidRPr="000C0B01">
        <w:rPr>
          <w:lang w:val="en-US"/>
        </w:rPr>
        <w:t>89</w:t>
      </w:r>
      <w:r w:rsidRPr="000C0B01">
        <w:t xml:space="preserve"> sedangkan </w:t>
      </w:r>
      <w:r w:rsidRPr="000C0B01">
        <w:rPr>
          <w:lang w:val="en-US"/>
        </w:rPr>
        <w:t>motivasi akhir setelah perlakuan</w:t>
      </w:r>
      <w:r w:rsidRPr="000C0B01">
        <w:t xml:space="preserve"> menunjukkan </w:t>
      </w:r>
      <w:r w:rsidRPr="000C0B01">
        <w:rPr>
          <w:lang w:val="en-US"/>
        </w:rPr>
        <w:t>skor</w:t>
      </w:r>
      <w:r w:rsidRPr="000C0B01">
        <w:t xml:space="preserve"> rata-rata </w:t>
      </w:r>
      <w:r w:rsidRPr="000C0B01">
        <w:rPr>
          <w:lang w:val="en-US"/>
        </w:rPr>
        <w:t>113,17</w:t>
      </w:r>
      <w:r w:rsidRPr="000C0B01">
        <w:t xml:space="preserve">; median </w:t>
      </w:r>
      <w:r w:rsidRPr="000C0B01">
        <w:rPr>
          <w:lang w:val="en-US"/>
        </w:rPr>
        <w:t>113</w:t>
      </w:r>
      <w:r w:rsidRPr="000C0B01">
        <w:t xml:space="preserve">,00; </w:t>
      </w:r>
      <w:r w:rsidRPr="000C0B01">
        <w:rPr>
          <w:lang w:val="en-US"/>
        </w:rPr>
        <w:t>deviasi standar</w:t>
      </w:r>
      <w:r w:rsidRPr="000C0B01">
        <w:t xml:space="preserve"> </w:t>
      </w:r>
      <w:r w:rsidRPr="000C0B01">
        <w:rPr>
          <w:lang w:val="en-US"/>
        </w:rPr>
        <w:t>7,19</w:t>
      </w:r>
      <w:r w:rsidRPr="000C0B01">
        <w:t xml:space="preserve">; dan variansi </w:t>
      </w:r>
      <w:r w:rsidRPr="000C0B01">
        <w:rPr>
          <w:lang w:val="en-US"/>
        </w:rPr>
        <w:t>51</w:t>
      </w:r>
      <w:r w:rsidRPr="000C0B01">
        <w:t>,</w:t>
      </w:r>
      <w:r w:rsidRPr="000C0B01">
        <w:rPr>
          <w:lang w:val="en-US"/>
        </w:rPr>
        <w:t>69</w:t>
      </w:r>
      <w:r w:rsidRPr="000C0B01">
        <w:t>.</w:t>
      </w:r>
      <w:r w:rsidRPr="000C0B01">
        <w:rPr>
          <w:lang w:val="en-US"/>
        </w:rPr>
        <w:t xml:space="preserve"> Skor rata-rata nilai gain ternormalisasi yaitu sebesar 0,62 berada pada kategori sedang.</w:t>
      </w:r>
      <w:r w:rsidRPr="000C0B01">
        <w:t xml:space="preserve"> S</w:t>
      </w:r>
      <w:r w:rsidRPr="000C0B01">
        <w:rPr>
          <w:lang w:val="en-US"/>
        </w:rPr>
        <w:t>e</w:t>
      </w:r>
      <w:r w:rsidRPr="000C0B01">
        <w:t>hingga</w:t>
      </w:r>
      <w:r w:rsidRPr="000C0B01">
        <w:rPr>
          <w:lang w:val="en-US"/>
        </w:rPr>
        <w:t>,</w:t>
      </w:r>
      <w:r w:rsidRPr="000C0B01">
        <w:t xml:space="preserve"> dapat dikatakan bahwa </w:t>
      </w:r>
      <w:r w:rsidRPr="000C0B01">
        <w:rPr>
          <w:lang w:val="en-US"/>
        </w:rPr>
        <w:t>peningkatan motivasi siswa</w:t>
      </w:r>
      <w:r w:rsidRPr="000C0B01">
        <w:t xml:space="preserve"> setelah penerapan model </w:t>
      </w:r>
      <w:r w:rsidRPr="000C0B01">
        <w:rPr>
          <w:lang w:val="en-US"/>
        </w:rPr>
        <w:t>koperatif tipe STAD dengan pendekatan saintifik</w:t>
      </w:r>
      <w:r w:rsidRPr="000C0B01">
        <w:t xml:space="preserve"> </w:t>
      </w:r>
      <w:r w:rsidRPr="000C0B01">
        <w:rPr>
          <w:lang w:val="en-US"/>
        </w:rPr>
        <w:t>berada pada kategori sedang</w:t>
      </w:r>
      <w:r w:rsidRPr="000C0B01">
        <w:t>. Simpangan baku (</w:t>
      </w:r>
      <w:r w:rsidRPr="000C0B01">
        <w:rPr>
          <w:lang w:val="en-US"/>
        </w:rPr>
        <w:t>deviasi standar</w:t>
      </w:r>
      <w:r w:rsidRPr="000C0B01">
        <w:t xml:space="preserve">) </w:t>
      </w:r>
      <w:r w:rsidRPr="000C0B01">
        <w:rPr>
          <w:lang w:val="en-US"/>
        </w:rPr>
        <w:t>motivasi akhir</w:t>
      </w:r>
      <w:r w:rsidRPr="000C0B01">
        <w:t xml:space="preserve"> lebih </w:t>
      </w:r>
      <w:r w:rsidRPr="000C0B01">
        <w:rPr>
          <w:lang w:val="en-US"/>
        </w:rPr>
        <w:t>rendah</w:t>
      </w:r>
      <w:r w:rsidRPr="000C0B01">
        <w:t xml:space="preserve"> dari pada simpangan baku </w:t>
      </w:r>
      <w:r w:rsidRPr="000C0B01">
        <w:rPr>
          <w:lang w:val="en-US"/>
        </w:rPr>
        <w:t>motivasi awal</w:t>
      </w:r>
      <w:r w:rsidRPr="000C0B01">
        <w:t xml:space="preserve">. Hal ini menunjukkan bahwa variasi data </w:t>
      </w:r>
      <w:r w:rsidRPr="000C0B01">
        <w:rPr>
          <w:lang w:val="en-US"/>
        </w:rPr>
        <w:t>motivasi akhir</w:t>
      </w:r>
      <w:r w:rsidRPr="000C0B01">
        <w:t xml:space="preserve"> lebih </w:t>
      </w:r>
      <w:r w:rsidRPr="000C0B01">
        <w:rPr>
          <w:lang w:val="en-US"/>
        </w:rPr>
        <w:t>sedikit</w:t>
      </w:r>
      <w:r w:rsidRPr="000C0B01">
        <w:t xml:space="preserve"> dibandingkan </w:t>
      </w:r>
      <w:r w:rsidRPr="000C0B01">
        <w:rPr>
          <w:lang w:val="en-US"/>
        </w:rPr>
        <w:t>dengan data motivasi awal</w:t>
      </w:r>
      <w:r w:rsidRPr="000C0B01">
        <w:t>.</w:t>
      </w:r>
    </w:p>
    <w:p w:rsidR="005F5915" w:rsidRPr="000C0B01" w:rsidRDefault="00F7713C" w:rsidP="005F5915">
      <w:pPr>
        <w:spacing w:line="240" w:lineRule="auto"/>
        <w:ind w:right="16" w:firstLine="567"/>
        <w:rPr>
          <w:lang w:val="en-US"/>
        </w:rPr>
      </w:pPr>
      <w:r w:rsidRPr="000C0B01">
        <w:t xml:space="preserve">Adapun histogram </w:t>
      </w:r>
      <w:r w:rsidRPr="000C0B01">
        <w:rPr>
          <w:lang w:val="en-US"/>
        </w:rPr>
        <w:t>skor</w:t>
      </w:r>
      <w:r w:rsidRPr="000C0B01">
        <w:t xml:space="preserve"> </w:t>
      </w:r>
      <w:r w:rsidRPr="000C0B01">
        <w:rPr>
          <w:lang w:val="en-US"/>
        </w:rPr>
        <w:t>motivasi awal</w:t>
      </w:r>
      <w:r w:rsidRPr="000C0B01">
        <w:t xml:space="preserve"> dan</w:t>
      </w:r>
      <w:r w:rsidRPr="000C0B01">
        <w:rPr>
          <w:lang w:val="en-US"/>
        </w:rPr>
        <w:t xml:space="preserve"> skor</w:t>
      </w:r>
      <w:r w:rsidRPr="000C0B01">
        <w:t xml:space="preserve"> </w:t>
      </w:r>
      <w:r w:rsidRPr="000C0B01">
        <w:rPr>
          <w:lang w:val="en-US"/>
        </w:rPr>
        <w:t>motivasi akhir</w:t>
      </w:r>
      <w:r w:rsidRPr="000C0B01">
        <w:rPr>
          <w:i/>
        </w:rPr>
        <w:t xml:space="preserve"> </w:t>
      </w:r>
      <w:r w:rsidRPr="000C0B01">
        <w:rPr>
          <w:lang w:val="en-US"/>
        </w:rPr>
        <w:t xml:space="preserve">siswa </w:t>
      </w:r>
      <w:r w:rsidRPr="000C0B01">
        <w:t xml:space="preserve">pada kelas </w:t>
      </w:r>
      <w:r w:rsidRPr="000C0B01">
        <w:rPr>
          <w:lang w:val="en-US"/>
        </w:rPr>
        <w:t xml:space="preserve">eksperimen satu </w:t>
      </w:r>
      <w:r w:rsidRPr="000C0B01">
        <w:t>disajikan pada Gambar 4.</w:t>
      </w:r>
      <w:r w:rsidRPr="000C0B01">
        <w:rPr>
          <w:lang w:val="en-US"/>
        </w:rPr>
        <w:t>1.</w:t>
      </w:r>
    </w:p>
    <w:p w:rsidR="005F5915" w:rsidRPr="000C0B01" w:rsidRDefault="005F5915" w:rsidP="005F5915">
      <w:pPr>
        <w:spacing w:line="240" w:lineRule="auto"/>
        <w:ind w:right="16"/>
        <w:rPr>
          <w:lang w:val="en-US"/>
        </w:rPr>
      </w:pPr>
    </w:p>
    <w:p w:rsidR="005F5915" w:rsidRPr="000C0B01" w:rsidRDefault="005F5915" w:rsidP="005F5915">
      <w:pPr>
        <w:spacing w:line="240" w:lineRule="auto"/>
        <w:ind w:right="16"/>
        <w:rPr>
          <w:lang w:val="en-US"/>
        </w:rPr>
      </w:pPr>
    </w:p>
    <w:p w:rsidR="00BC4EB6" w:rsidRPr="000C0B01" w:rsidRDefault="00BC4EB6" w:rsidP="00BC4EB6">
      <w:pPr>
        <w:spacing w:line="240" w:lineRule="auto"/>
        <w:ind w:left="284" w:right="16"/>
        <w:jc w:val="center"/>
        <w:rPr>
          <w:bCs/>
          <w:lang w:val="en-US"/>
        </w:rPr>
      </w:pPr>
      <w:r w:rsidRPr="000C0B01">
        <w:rPr>
          <w:noProof/>
          <w:lang w:val="en-US"/>
        </w:rPr>
        <w:drawing>
          <wp:anchor distT="0" distB="0" distL="114300" distR="114300" simplePos="0" relativeHeight="251659264" behindDoc="1" locked="0" layoutInCell="1" allowOverlap="1" wp14:anchorId="29034566" wp14:editId="7D8A35D7">
            <wp:simplePos x="0" y="0"/>
            <wp:positionH relativeFrom="column">
              <wp:posOffset>21590</wp:posOffset>
            </wp:positionH>
            <wp:positionV relativeFrom="paragraph">
              <wp:posOffset>-19685</wp:posOffset>
            </wp:positionV>
            <wp:extent cx="2578100" cy="1814830"/>
            <wp:effectExtent l="0" t="0" r="0" b="0"/>
            <wp:wrapTight wrapText="bothSides">
              <wp:wrapPolygon edited="0">
                <wp:start x="0" y="0"/>
                <wp:lineTo x="0" y="21313"/>
                <wp:lineTo x="21387" y="21313"/>
                <wp:lineTo x="21387" y="0"/>
                <wp:lineTo x="0" y="0"/>
              </wp:wrapPolygon>
            </wp:wrapTight>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l="1923" t="6012" r="24359" b="7214"/>
                    <a:stretch>
                      <a:fillRect/>
                    </a:stretch>
                  </pic:blipFill>
                  <pic:spPr bwMode="auto">
                    <a:xfrm>
                      <a:off x="0" y="0"/>
                      <a:ext cx="2578100" cy="1814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C4EB6" w:rsidRPr="000C0B01" w:rsidRDefault="00BC4EB6" w:rsidP="005F5915">
      <w:pPr>
        <w:spacing w:line="240" w:lineRule="auto"/>
        <w:ind w:right="16"/>
        <w:jc w:val="center"/>
        <w:rPr>
          <w:bCs/>
          <w:lang w:val="en-US"/>
        </w:rPr>
      </w:pPr>
    </w:p>
    <w:p w:rsidR="00BC4EB6" w:rsidRPr="000C0B01" w:rsidRDefault="00BC4EB6" w:rsidP="005F5915">
      <w:pPr>
        <w:spacing w:line="240" w:lineRule="auto"/>
        <w:ind w:right="16"/>
        <w:jc w:val="center"/>
        <w:rPr>
          <w:bCs/>
          <w:lang w:val="en-US"/>
        </w:rPr>
      </w:pPr>
    </w:p>
    <w:p w:rsidR="00BC4EB6" w:rsidRPr="000C0B01" w:rsidRDefault="00BC4EB6" w:rsidP="005F5915">
      <w:pPr>
        <w:spacing w:line="240" w:lineRule="auto"/>
        <w:ind w:right="16"/>
        <w:jc w:val="center"/>
        <w:rPr>
          <w:bCs/>
          <w:lang w:val="en-US"/>
        </w:rPr>
      </w:pPr>
    </w:p>
    <w:p w:rsidR="00BC4EB6" w:rsidRPr="000C0B01" w:rsidRDefault="00BC4EB6" w:rsidP="005F5915">
      <w:pPr>
        <w:spacing w:line="240" w:lineRule="auto"/>
        <w:ind w:right="16"/>
        <w:jc w:val="center"/>
        <w:rPr>
          <w:bCs/>
          <w:lang w:val="en-US"/>
        </w:rPr>
      </w:pPr>
    </w:p>
    <w:p w:rsidR="00BC4EB6" w:rsidRPr="000C0B01" w:rsidRDefault="00BC4EB6" w:rsidP="005F5915">
      <w:pPr>
        <w:spacing w:line="240" w:lineRule="auto"/>
        <w:ind w:right="16"/>
        <w:jc w:val="center"/>
        <w:rPr>
          <w:bCs/>
          <w:lang w:val="en-US"/>
        </w:rPr>
      </w:pPr>
    </w:p>
    <w:p w:rsidR="00BC4EB6" w:rsidRPr="000C0B01" w:rsidRDefault="00BC4EB6" w:rsidP="005F5915">
      <w:pPr>
        <w:spacing w:line="240" w:lineRule="auto"/>
        <w:ind w:right="16"/>
        <w:jc w:val="center"/>
        <w:rPr>
          <w:bCs/>
          <w:lang w:val="en-US"/>
        </w:rPr>
      </w:pPr>
    </w:p>
    <w:p w:rsidR="00BC4EB6" w:rsidRPr="000C0B01" w:rsidRDefault="00BC4EB6" w:rsidP="005F5915">
      <w:pPr>
        <w:spacing w:line="240" w:lineRule="auto"/>
        <w:ind w:right="16"/>
        <w:jc w:val="center"/>
        <w:rPr>
          <w:bCs/>
          <w:lang w:val="en-US"/>
        </w:rPr>
      </w:pPr>
    </w:p>
    <w:p w:rsidR="00BC4EB6" w:rsidRPr="000C0B01" w:rsidRDefault="00BC4EB6" w:rsidP="005F5915">
      <w:pPr>
        <w:spacing w:line="240" w:lineRule="auto"/>
        <w:ind w:right="16"/>
        <w:jc w:val="center"/>
        <w:rPr>
          <w:bCs/>
          <w:lang w:val="en-US"/>
        </w:rPr>
      </w:pPr>
    </w:p>
    <w:p w:rsidR="00BC4EB6" w:rsidRPr="000C0B01" w:rsidRDefault="00BC4EB6" w:rsidP="005F5915">
      <w:pPr>
        <w:spacing w:line="240" w:lineRule="auto"/>
        <w:ind w:right="16"/>
        <w:jc w:val="center"/>
        <w:rPr>
          <w:bCs/>
          <w:lang w:val="en-US"/>
        </w:rPr>
      </w:pPr>
    </w:p>
    <w:p w:rsidR="00BC4EB6" w:rsidRPr="000C0B01" w:rsidRDefault="00BC4EB6" w:rsidP="005F5915">
      <w:pPr>
        <w:spacing w:line="240" w:lineRule="auto"/>
        <w:ind w:right="16"/>
        <w:jc w:val="center"/>
        <w:rPr>
          <w:bCs/>
          <w:lang w:val="en-US"/>
        </w:rPr>
      </w:pPr>
    </w:p>
    <w:p w:rsidR="00BC4EB6" w:rsidRPr="000C0B01" w:rsidRDefault="00BC4EB6" w:rsidP="005F5915">
      <w:pPr>
        <w:spacing w:line="240" w:lineRule="auto"/>
        <w:ind w:right="16"/>
        <w:jc w:val="center"/>
        <w:rPr>
          <w:bCs/>
          <w:lang w:val="en-US"/>
        </w:rPr>
      </w:pPr>
      <w:r w:rsidRPr="000C0B01">
        <w:rPr>
          <w:bCs/>
          <w:lang w:val="en-US"/>
        </w:rPr>
        <w:t>(a)</w:t>
      </w:r>
    </w:p>
    <w:p w:rsidR="005F5915" w:rsidRPr="000C0B01" w:rsidRDefault="00BC4EB6" w:rsidP="00BC4EB6">
      <w:pPr>
        <w:spacing w:line="240" w:lineRule="auto"/>
        <w:ind w:right="16"/>
        <w:rPr>
          <w:lang w:val="en-US"/>
        </w:rPr>
      </w:pPr>
      <w:r w:rsidRPr="000C0B01">
        <w:rPr>
          <w:noProof/>
          <w:lang w:val="en-US"/>
        </w:rPr>
        <w:drawing>
          <wp:anchor distT="0" distB="0" distL="114300" distR="114300" simplePos="0" relativeHeight="251661312" behindDoc="1" locked="0" layoutInCell="1" allowOverlap="1" wp14:anchorId="05DABD40" wp14:editId="339AE3B1">
            <wp:simplePos x="0" y="0"/>
            <wp:positionH relativeFrom="column">
              <wp:posOffset>21590</wp:posOffset>
            </wp:positionH>
            <wp:positionV relativeFrom="paragraph">
              <wp:posOffset>74295</wp:posOffset>
            </wp:positionV>
            <wp:extent cx="2578735" cy="1623695"/>
            <wp:effectExtent l="0" t="0" r="0" b="0"/>
            <wp:wrapTight wrapText="bothSides">
              <wp:wrapPolygon edited="0">
                <wp:start x="0" y="0"/>
                <wp:lineTo x="0" y="21287"/>
                <wp:lineTo x="21382" y="21287"/>
                <wp:lineTo x="21382" y="0"/>
                <wp:lineTo x="0" y="0"/>
              </wp:wrapPolygon>
            </wp:wrapTight>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l="2083" t="6413" r="24680" b="7014"/>
                    <a:stretch>
                      <a:fillRect/>
                    </a:stretch>
                  </pic:blipFill>
                  <pic:spPr bwMode="auto">
                    <a:xfrm>
                      <a:off x="0" y="0"/>
                      <a:ext cx="2578735" cy="1623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C4EB6" w:rsidRPr="000C0B01" w:rsidRDefault="00BC4EB6" w:rsidP="00BC4EB6">
      <w:pPr>
        <w:spacing w:line="240" w:lineRule="auto"/>
        <w:ind w:right="16"/>
        <w:rPr>
          <w:lang w:val="en-US"/>
        </w:rPr>
      </w:pPr>
    </w:p>
    <w:p w:rsidR="005F5915" w:rsidRPr="000C0B01" w:rsidRDefault="005F5915" w:rsidP="00BC183B">
      <w:pPr>
        <w:spacing w:line="240" w:lineRule="auto"/>
        <w:ind w:right="16" w:firstLine="567"/>
        <w:rPr>
          <w:lang w:val="en-US"/>
        </w:rPr>
      </w:pPr>
    </w:p>
    <w:p w:rsidR="005F5915" w:rsidRPr="000C0B01" w:rsidRDefault="005F5915" w:rsidP="00BC183B">
      <w:pPr>
        <w:spacing w:line="240" w:lineRule="auto"/>
        <w:ind w:right="16" w:firstLine="567"/>
        <w:rPr>
          <w:lang w:val="en-US"/>
        </w:rPr>
      </w:pPr>
    </w:p>
    <w:p w:rsidR="00BC4EB6" w:rsidRPr="000C0B01" w:rsidRDefault="00BC4EB6" w:rsidP="00BC183B">
      <w:pPr>
        <w:spacing w:line="240" w:lineRule="auto"/>
        <w:ind w:right="16" w:firstLine="567"/>
        <w:rPr>
          <w:lang w:val="en-US"/>
        </w:rPr>
      </w:pPr>
    </w:p>
    <w:p w:rsidR="00BC4EB6" w:rsidRPr="000C0B01" w:rsidRDefault="00BC4EB6" w:rsidP="00BC183B">
      <w:pPr>
        <w:spacing w:line="240" w:lineRule="auto"/>
        <w:ind w:right="16" w:firstLine="567"/>
        <w:rPr>
          <w:lang w:val="en-US"/>
        </w:rPr>
      </w:pPr>
    </w:p>
    <w:p w:rsidR="00BC4EB6" w:rsidRPr="000C0B01" w:rsidRDefault="00BC4EB6" w:rsidP="00BC183B">
      <w:pPr>
        <w:spacing w:line="240" w:lineRule="auto"/>
        <w:ind w:right="16" w:firstLine="567"/>
        <w:rPr>
          <w:lang w:val="en-US"/>
        </w:rPr>
      </w:pPr>
    </w:p>
    <w:p w:rsidR="00BC4EB6" w:rsidRPr="000C0B01" w:rsidRDefault="00BC4EB6" w:rsidP="00BC183B">
      <w:pPr>
        <w:spacing w:line="240" w:lineRule="auto"/>
        <w:ind w:right="16" w:firstLine="567"/>
        <w:rPr>
          <w:lang w:val="en-US"/>
        </w:rPr>
      </w:pPr>
    </w:p>
    <w:p w:rsidR="00BC4EB6" w:rsidRPr="000C0B01" w:rsidRDefault="00BC4EB6" w:rsidP="00BC183B">
      <w:pPr>
        <w:spacing w:line="240" w:lineRule="auto"/>
        <w:ind w:right="16" w:firstLine="567"/>
        <w:rPr>
          <w:lang w:val="en-US"/>
        </w:rPr>
      </w:pPr>
    </w:p>
    <w:p w:rsidR="00BC4EB6" w:rsidRPr="000C0B01" w:rsidRDefault="00BC4EB6" w:rsidP="00D47029">
      <w:pPr>
        <w:spacing w:line="240" w:lineRule="auto"/>
        <w:ind w:right="16"/>
        <w:rPr>
          <w:lang w:val="en-US"/>
        </w:rPr>
      </w:pPr>
    </w:p>
    <w:p w:rsidR="00BC4EB6" w:rsidRPr="000C0B01" w:rsidRDefault="00BC4EB6" w:rsidP="00BC4EB6">
      <w:pPr>
        <w:spacing w:line="240" w:lineRule="auto"/>
        <w:ind w:right="16"/>
        <w:jc w:val="center"/>
        <w:rPr>
          <w:lang w:val="en-US"/>
        </w:rPr>
      </w:pPr>
      <w:r w:rsidRPr="000C0B01">
        <w:rPr>
          <w:lang w:val="en-US"/>
        </w:rPr>
        <w:t>(b)</w:t>
      </w:r>
    </w:p>
    <w:p w:rsidR="00B5667D" w:rsidRPr="000C0B01" w:rsidRDefault="00B5667D" w:rsidP="00B5667D">
      <w:pPr>
        <w:pStyle w:val="Heading6"/>
        <w:spacing w:line="240" w:lineRule="auto"/>
        <w:jc w:val="center"/>
        <w:rPr>
          <w:rFonts w:ascii="Times New Roman" w:hAnsi="Times New Roman" w:cs="Times New Roman"/>
          <w:color w:val="auto"/>
          <w:sz w:val="22"/>
          <w:lang w:val="en-US"/>
        </w:rPr>
      </w:pPr>
      <w:r w:rsidRPr="000C0B01">
        <w:rPr>
          <w:rFonts w:ascii="Times New Roman" w:hAnsi="Times New Roman" w:cs="Times New Roman"/>
          <w:color w:val="auto"/>
          <w:sz w:val="22"/>
        </w:rPr>
        <w:t>Gambar 4.</w:t>
      </w:r>
      <w:r w:rsidRPr="000C0B01">
        <w:rPr>
          <w:rFonts w:ascii="Times New Roman" w:hAnsi="Times New Roman" w:cs="Times New Roman"/>
          <w:color w:val="auto"/>
          <w:sz w:val="22"/>
          <w:lang w:val="en-US"/>
        </w:rPr>
        <w:t>1.</w:t>
      </w:r>
      <w:r w:rsidRPr="000C0B01">
        <w:rPr>
          <w:rFonts w:ascii="Times New Roman" w:hAnsi="Times New Roman" w:cs="Times New Roman"/>
          <w:color w:val="auto"/>
          <w:sz w:val="22"/>
        </w:rPr>
        <w:t xml:space="preserve"> Histogram </w:t>
      </w:r>
      <w:r w:rsidRPr="000C0B01">
        <w:rPr>
          <w:rFonts w:ascii="Times New Roman" w:hAnsi="Times New Roman" w:cs="Times New Roman"/>
          <w:color w:val="auto"/>
          <w:sz w:val="22"/>
          <w:lang w:val="en-US"/>
        </w:rPr>
        <w:t>Motivasi Belajar</w:t>
      </w:r>
      <w:r w:rsidRPr="000C0B01">
        <w:rPr>
          <w:rFonts w:ascii="Times New Roman" w:hAnsi="Times New Roman" w:cs="Times New Roman"/>
          <w:color w:val="auto"/>
          <w:sz w:val="22"/>
        </w:rPr>
        <w:t xml:space="preserve"> Siswa pada kelas </w:t>
      </w:r>
      <w:r w:rsidRPr="000C0B01">
        <w:rPr>
          <w:rFonts w:ascii="Times New Roman" w:hAnsi="Times New Roman" w:cs="Times New Roman"/>
          <w:color w:val="auto"/>
          <w:sz w:val="22"/>
          <w:lang w:val="en-US"/>
        </w:rPr>
        <w:t>eksperimen satu</w:t>
      </w:r>
    </w:p>
    <w:p w:rsidR="00BC4EB6" w:rsidRPr="000C0B01" w:rsidRDefault="00B5667D" w:rsidP="00B5667D">
      <w:pPr>
        <w:spacing w:line="240" w:lineRule="auto"/>
        <w:ind w:right="16"/>
        <w:jc w:val="center"/>
        <w:rPr>
          <w:sz w:val="22"/>
          <w:lang w:val="en-US"/>
        </w:rPr>
      </w:pPr>
      <w:r w:rsidRPr="000C0B01">
        <w:rPr>
          <w:sz w:val="22"/>
        </w:rPr>
        <w:t xml:space="preserve">(a) </w:t>
      </w:r>
      <w:r w:rsidRPr="000C0B01">
        <w:rPr>
          <w:sz w:val="22"/>
          <w:lang w:val="en-US"/>
        </w:rPr>
        <w:t>Motivasi Awal dan</w:t>
      </w:r>
      <w:r w:rsidRPr="000C0B01">
        <w:rPr>
          <w:sz w:val="22"/>
        </w:rPr>
        <w:t xml:space="preserve"> (b) </w:t>
      </w:r>
      <w:r w:rsidRPr="000C0B01">
        <w:rPr>
          <w:sz w:val="22"/>
          <w:lang w:val="en-US"/>
        </w:rPr>
        <w:t>Motivasi Akhir</w:t>
      </w:r>
    </w:p>
    <w:p w:rsidR="00B5667D" w:rsidRPr="000C0B01" w:rsidRDefault="00B5667D" w:rsidP="00B5667D">
      <w:pPr>
        <w:spacing w:line="240" w:lineRule="auto"/>
        <w:ind w:firstLine="567"/>
        <w:rPr>
          <w:lang w:val="en-US"/>
        </w:rPr>
      </w:pPr>
      <w:r w:rsidRPr="000C0B01">
        <w:t xml:space="preserve">Selanjutnya, kategori </w:t>
      </w:r>
      <w:r w:rsidRPr="000C0B01">
        <w:rPr>
          <w:lang w:val="en-US"/>
        </w:rPr>
        <w:t>motivasi belajar siswa</w:t>
      </w:r>
      <w:r w:rsidRPr="000C0B01">
        <w:t xml:space="preserve"> </w:t>
      </w:r>
      <w:r w:rsidRPr="000C0B01">
        <w:rPr>
          <w:lang w:val="en-US"/>
        </w:rPr>
        <w:t>pada kelas eksperimen 1</w:t>
      </w:r>
      <w:r w:rsidRPr="000C0B01">
        <w:t xml:space="preserve"> disajikan pada </w:t>
      </w:r>
      <w:r w:rsidRPr="000C0B01">
        <w:rPr>
          <w:bCs/>
        </w:rPr>
        <w:t>Tabel 4.</w:t>
      </w:r>
      <w:r w:rsidRPr="000C0B01">
        <w:rPr>
          <w:bCs/>
          <w:lang w:val="en-US"/>
        </w:rPr>
        <w:t>4.</w:t>
      </w:r>
    </w:p>
    <w:p w:rsidR="00B5667D" w:rsidRPr="000C0B01" w:rsidRDefault="00B5667D" w:rsidP="00B5667D">
      <w:pPr>
        <w:pStyle w:val="Heading5"/>
        <w:tabs>
          <w:tab w:val="left" w:pos="1276"/>
        </w:tabs>
        <w:spacing w:before="0" w:line="240" w:lineRule="auto"/>
        <w:rPr>
          <w:rFonts w:ascii="Times New Roman" w:hAnsi="Times New Roman" w:cs="Times New Roman"/>
          <w:color w:val="auto"/>
        </w:rPr>
      </w:pPr>
      <w:r w:rsidRPr="000C0B01">
        <w:rPr>
          <w:rFonts w:ascii="Times New Roman" w:hAnsi="Times New Roman" w:cs="Times New Roman"/>
          <w:color w:val="auto"/>
        </w:rPr>
        <w:lastRenderedPageBreak/>
        <w:t>Tabel 4.</w:t>
      </w:r>
      <w:r w:rsidRPr="000C0B01">
        <w:rPr>
          <w:rFonts w:ascii="Times New Roman" w:hAnsi="Times New Roman" w:cs="Times New Roman"/>
          <w:color w:val="auto"/>
          <w:lang w:val="en-US"/>
        </w:rPr>
        <w:t>4</w:t>
      </w:r>
      <w:r w:rsidRPr="000C0B01">
        <w:rPr>
          <w:rFonts w:ascii="Times New Roman" w:hAnsi="Times New Roman" w:cs="Times New Roman"/>
          <w:color w:val="auto"/>
        </w:rPr>
        <w:t xml:space="preserve"> </w:t>
      </w:r>
      <w:r w:rsidRPr="000C0B01">
        <w:rPr>
          <w:rFonts w:ascii="Times New Roman" w:hAnsi="Times New Roman" w:cs="Times New Roman"/>
          <w:color w:val="auto"/>
          <w:lang w:val="en-US"/>
        </w:rPr>
        <w:tab/>
      </w:r>
      <w:r w:rsidRPr="000C0B01">
        <w:rPr>
          <w:rFonts w:ascii="Times New Roman" w:hAnsi="Times New Roman" w:cs="Times New Roman"/>
          <w:color w:val="auto"/>
        </w:rPr>
        <w:t xml:space="preserve">Distribusi Frekuensi </w:t>
      </w:r>
      <w:r w:rsidRPr="000C0B01">
        <w:rPr>
          <w:rFonts w:ascii="Times New Roman" w:hAnsi="Times New Roman" w:cs="Times New Roman"/>
          <w:color w:val="auto"/>
          <w:lang w:val="en-US"/>
        </w:rPr>
        <w:t>Kategori Motivasi Belajar Siswa</w:t>
      </w:r>
      <w:r w:rsidRPr="000C0B01">
        <w:rPr>
          <w:rFonts w:ascii="Times New Roman" w:hAnsi="Times New Roman" w:cs="Times New Roman"/>
          <w:color w:val="auto"/>
        </w:rPr>
        <w:t xml:space="preserve"> </w:t>
      </w:r>
      <w:r w:rsidRPr="000C0B01">
        <w:rPr>
          <w:rFonts w:ascii="Times New Roman" w:hAnsi="Times New Roman" w:cs="Times New Roman"/>
          <w:color w:val="auto"/>
          <w:lang w:val="en-US"/>
        </w:rPr>
        <w:t>pada Kelas Eksperimen 1</w:t>
      </w:r>
    </w:p>
    <w:tbl>
      <w:tblPr>
        <w:tblW w:w="5000" w:type="pct"/>
        <w:jc w:val="center"/>
        <w:tblLook w:val="04A0" w:firstRow="1" w:lastRow="0" w:firstColumn="1" w:lastColumn="0" w:noHBand="0" w:noVBand="1"/>
      </w:tblPr>
      <w:tblGrid>
        <w:gridCol w:w="370"/>
        <w:gridCol w:w="250"/>
        <w:gridCol w:w="369"/>
        <w:gridCol w:w="832"/>
        <w:gridCol w:w="619"/>
        <w:gridCol w:w="827"/>
        <w:gridCol w:w="619"/>
        <w:gridCol w:w="882"/>
      </w:tblGrid>
      <w:tr w:rsidR="000C0B01" w:rsidRPr="000C0B01" w:rsidTr="00B5667D">
        <w:trPr>
          <w:trHeight w:val="397"/>
          <w:jc w:val="center"/>
        </w:trPr>
        <w:tc>
          <w:tcPr>
            <w:tcW w:w="1037" w:type="pct"/>
            <w:gridSpan w:val="3"/>
            <w:vMerge w:val="restart"/>
            <w:tcBorders>
              <w:top w:val="single" w:sz="4" w:space="0" w:color="auto"/>
              <w:bottom w:val="single" w:sz="4" w:space="0" w:color="auto"/>
            </w:tcBorders>
            <w:shd w:val="clear" w:color="auto" w:fill="auto"/>
            <w:noWrap/>
            <w:vAlign w:val="center"/>
            <w:hideMark/>
          </w:tcPr>
          <w:p w:rsidR="00B5667D" w:rsidRPr="000C0B01" w:rsidRDefault="00B5667D" w:rsidP="00B5667D">
            <w:pPr>
              <w:spacing w:line="240" w:lineRule="auto"/>
              <w:jc w:val="center"/>
              <w:rPr>
                <w:b/>
                <w:bCs/>
                <w:sz w:val="22"/>
              </w:rPr>
            </w:pPr>
            <w:r w:rsidRPr="000C0B01">
              <w:rPr>
                <w:b/>
                <w:bCs/>
                <w:sz w:val="22"/>
              </w:rPr>
              <w:t>Interval</w:t>
            </w:r>
          </w:p>
        </w:tc>
        <w:tc>
          <w:tcPr>
            <w:tcW w:w="872" w:type="pct"/>
            <w:vMerge w:val="restart"/>
            <w:tcBorders>
              <w:top w:val="single" w:sz="4" w:space="0" w:color="auto"/>
              <w:bottom w:val="single" w:sz="4" w:space="0" w:color="auto"/>
            </w:tcBorders>
            <w:shd w:val="clear" w:color="auto" w:fill="auto"/>
            <w:noWrap/>
            <w:vAlign w:val="center"/>
            <w:hideMark/>
          </w:tcPr>
          <w:p w:rsidR="00B5667D" w:rsidRPr="000C0B01" w:rsidRDefault="00B5667D" w:rsidP="00B5667D">
            <w:pPr>
              <w:spacing w:line="240" w:lineRule="auto"/>
              <w:jc w:val="center"/>
              <w:rPr>
                <w:b/>
                <w:bCs/>
                <w:sz w:val="22"/>
              </w:rPr>
            </w:pPr>
            <w:r w:rsidRPr="000C0B01">
              <w:rPr>
                <w:b/>
                <w:bCs/>
                <w:sz w:val="22"/>
              </w:rPr>
              <w:t>Kategori</w:t>
            </w:r>
          </w:p>
        </w:tc>
        <w:tc>
          <w:tcPr>
            <w:tcW w:w="1516" w:type="pct"/>
            <w:gridSpan w:val="2"/>
            <w:tcBorders>
              <w:top w:val="single" w:sz="4" w:space="0" w:color="auto"/>
              <w:left w:val="nil"/>
              <w:bottom w:val="single" w:sz="4" w:space="0" w:color="auto"/>
            </w:tcBorders>
            <w:shd w:val="clear" w:color="auto" w:fill="auto"/>
            <w:noWrap/>
            <w:vAlign w:val="center"/>
            <w:hideMark/>
          </w:tcPr>
          <w:p w:rsidR="00B5667D" w:rsidRPr="000C0B01" w:rsidRDefault="00B5667D" w:rsidP="00B5667D">
            <w:pPr>
              <w:spacing w:line="240" w:lineRule="auto"/>
              <w:jc w:val="center"/>
              <w:rPr>
                <w:b/>
                <w:bCs/>
                <w:i/>
                <w:sz w:val="22"/>
                <w:lang w:val="en-US"/>
              </w:rPr>
            </w:pPr>
            <w:r w:rsidRPr="000C0B01">
              <w:rPr>
                <w:b/>
                <w:bCs/>
                <w:i/>
                <w:sz w:val="22"/>
                <w:lang w:val="en-US"/>
              </w:rPr>
              <w:t>Motivasi Awal</w:t>
            </w:r>
          </w:p>
        </w:tc>
        <w:tc>
          <w:tcPr>
            <w:tcW w:w="1574" w:type="pct"/>
            <w:gridSpan w:val="2"/>
            <w:tcBorders>
              <w:top w:val="single" w:sz="4" w:space="0" w:color="auto"/>
              <w:left w:val="nil"/>
              <w:bottom w:val="single" w:sz="4" w:space="0" w:color="auto"/>
            </w:tcBorders>
            <w:shd w:val="clear" w:color="auto" w:fill="auto"/>
            <w:noWrap/>
            <w:vAlign w:val="center"/>
            <w:hideMark/>
          </w:tcPr>
          <w:p w:rsidR="00B5667D" w:rsidRPr="000C0B01" w:rsidRDefault="00B5667D" w:rsidP="00B5667D">
            <w:pPr>
              <w:spacing w:line="240" w:lineRule="auto"/>
              <w:jc w:val="center"/>
              <w:rPr>
                <w:b/>
                <w:bCs/>
                <w:i/>
                <w:sz w:val="22"/>
                <w:lang w:val="en-US"/>
              </w:rPr>
            </w:pPr>
            <w:r w:rsidRPr="000C0B01">
              <w:rPr>
                <w:b/>
                <w:bCs/>
                <w:i/>
                <w:sz w:val="22"/>
                <w:lang w:val="en-US"/>
              </w:rPr>
              <w:t>Motivasi Akhir</w:t>
            </w:r>
          </w:p>
        </w:tc>
      </w:tr>
      <w:tr w:rsidR="000C0B01" w:rsidRPr="000C0B01" w:rsidTr="00B5667D">
        <w:trPr>
          <w:trHeight w:val="300"/>
          <w:jc w:val="center"/>
        </w:trPr>
        <w:tc>
          <w:tcPr>
            <w:tcW w:w="1037" w:type="pct"/>
            <w:gridSpan w:val="3"/>
            <w:vMerge/>
            <w:tcBorders>
              <w:top w:val="single" w:sz="4" w:space="0" w:color="auto"/>
              <w:bottom w:val="single" w:sz="4" w:space="0" w:color="auto"/>
            </w:tcBorders>
            <w:vAlign w:val="center"/>
            <w:hideMark/>
          </w:tcPr>
          <w:p w:rsidR="00B5667D" w:rsidRPr="000C0B01" w:rsidRDefault="00B5667D" w:rsidP="00B5667D">
            <w:pPr>
              <w:spacing w:line="240" w:lineRule="auto"/>
              <w:jc w:val="center"/>
              <w:rPr>
                <w:b/>
                <w:bCs/>
                <w:sz w:val="22"/>
              </w:rPr>
            </w:pPr>
          </w:p>
        </w:tc>
        <w:tc>
          <w:tcPr>
            <w:tcW w:w="872" w:type="pct"/>
            <w:vMerge/>
            <w:tcBorders>
              <w:top w:val="single" w:sz="4" w:space="0" w:color="auto"/>
              <w:bottom w:val="single" w:sz="4" w:space="0" w:color="auto"/>
            </w:tcBorders>
            <w:vAlign w:val="center"/>
            <w:hideMark/>
          </w:tcPr>
          <w:p w:rsidR="00B5667D" w:rsidRPr="000C0B01" w:rsidRDefault="00B5667D" w:rsidP="00B5667D">
            <w:pPr>
              <w:spacing w:line="240" w:lineRule="auto"/>
              <w:jc w:val="center"/>
              <w:rPr>
                <w:b/>
                <w:bCs/>
                <w:sz w:val="22"/>
              </w:rPr>
            </w:pPr>
          </w:p>
        </w:tc>
        <w:tc>
          <w:tcPr>
            <w:tcW w:w="649" w:type="pct"/>
            <w:tcBorders>
              <w:top w:val="single" w:sz="4" w:space="0" w:color="auto"/>
              <w:left w:val="nil"/>
              <w:bottom w:val="single" w:sz="4" w:space="0" w:color="auto"/>
            </w:tcBorders>
            <w:shd w:val="clear" w:color="auto" w:fill="auto"/>
            <w:noWrap/>
            <w:hideMark/>
          </w:tcPr>
          <w:p w:rsidR="00B5667D" w:rsidRPr="000C0B01" w:rsidRDefault="00B5667D" w:rsidP="00B5667D">
            <w:pPr>
              <w:spacing w:line="240" w:lineRule="auto"/>
              <w:jc w:val="center"/>
              <w:rPr>
                <w:bCs/>
                <w:sz w:val="22"/>
              </w:rPr>
            </w:pPr>
            <w:r w:rsidRPr="000C0B01">
              <w:rPr>
                <w:bCs/>
                <w:sz w:val="22"/>
              </w:rPr>
              <w:t>Frekuensi</w:t>
            </w:r>
          </w:p>
        </w:tc>
        <w:tc>
          <w:tcPr>
            <w:tcW w:w="867" w:type="pct"/>
            <w:tcBorders>
              <w:top w:val="single" w:sz="4" w:space="0" w:color="auto"/>
              <w:left w:val="nil"/>
              <w:bottom w:val="single" w:sz="4" w:space="0" w:color="auto"/>
            </w:tcBorders>
            <w:shd w:val="clear" w:color="auto" w:fill="auto"/>
            <w:noWrap/>
            <w:hideMark/>
          </w:tcPr>
          <w:p w:rsidR="00B5667D" w:rsidRPr="000C0B01" w:rsidRDefault="00B5667D" w:rsidP="00B5667D">
            <w:pPr>
              <w:spacing w:line="240" w:lineRule="auto"/>
              <w:jc w:val="center"/>
              <w:rPr>
                <w:bCs/>
                <w:sz w:val="22"/>
              </w:rPr>
            </w:pPr>
            <w:r w:rsidRPr="000C0B01">
              <w:rPr>
                <w:bCs/>
                <w:sz w:val="22"/>
              </w:rPr>
              <w:t>Persentase (%)</w:t>
            </w:r>
          </w:p>
        </w:tc>
        <w:tc>
          <w:tcPr>
            <w:tcW w:w="649" w:type="pct"/>
            <w:tcBorders>
              <w:top w:val="single" w:sz="4" w:space="0" w:color="auto"/>
              <w:left w:val="nil"/>
              <w:bottom w:val="single" w:sz="4" w:space="0" w:color="auto"/>
            </w:tcBorders>
            <w:shd w:val="clear" w:color="auto" w:fill="auto"/>
            <w:noWrap/>
            <w:hideMark/>
          </w:tcPr>
          <w:p w:rsidR="00B5667D" w:rsidRPr="000C0B01" w:rsidRDefault="00B5667D" w:rsidP="00B5667D">
            <w:pPr>
              <w:spacing w:line="240" w:lineRule="auto"/>
              <w:jc w:val="center"/>
              <w:rPr>
                <w:bCs/>
                <w:sz w:val="22"/>
              </w:rPr>
            </w:pPr>
            <w:r w:rsidRPr="000C0B01">
              <w:rPr>
                <w:bCs/>
                <w:sz w:val="22"/>
              </w:rPr>
              <w:t>Frekuensi</w:t>
            </w:r>
          </w:p>
        </w:tc>
        <w:tc>
          <w:tcPr>
            <w:tcW w:w="925" w:type="pct"/>
            <w:tcBorders>
              <w:top w:val="single" w:sz="4" w:space="0" w:color="auto"/>
              <w:left w:val="nil"/>
              <w:bottom w:val="single" w:sz="4" w:space="0" w:color="auto"/>
            </w:tcBorders>
            <w:shd w:val="clear" w:color="auto" w:fill="auto"/>
            <w:noWrap/>
            <w:hideMark/>
          </w:tcPr>
          <w:p w:rsidR="00B5667D" w:rsidRPr="000C0B01" w:rsidRDefault="00B5667D" w:rsidP="00B5667D">
            <w:pPr>
              <w:spacing w:line="240" w:lineRule="auto"/>
              <w:jc w:val="right"/>
              <w:rPr>
                <w:bCs/>
              </w:rPr>
            </w:pPr>
            <w:r w:rsidRPr="000C0B01">
              <w:rPr>
                <w:bCs/>
              </w:rPr>
              <w:t>Persentase (%)</w:t>
            </w:r>
          </w:p>
        </w:tc>
      </w:tr>
      <w:tr w:rsidR="000C0B01" w:rsidRPr="000C0B01" w:rsidTr="00B5667D">
        <w:trPr>
          <w:trHeight w:val="300"/>
          <w:jc w:val="center"/>
        </w:trPr>
        <w:tc>
          <w:tcPr>
            <w:tcW w:w="388" w:type="pct"/>
            <w:tcBorders>
              <w:top w:val="single" w:sz="4" w:space="0" w:color="auto"/>
              <w:bottom w:val="nil"/>
              <w:right w:val="nil"/>
            </w:tcBorders>
            <w:shd w:val="clear" w:color="auto" w:fill="auto"/>
            <w:noWrap/>
            <w:vAlign w:val="center"/>
            <w:hideMark/>
          </w:tcPr>
          <w:p w:rsidR="00B5667D" w:rsidRPr="000C0B01" w:rsidRDefault="00B5667D" w:rsidP="00B5667D">
            <w:pPr>
              <w:spacing w:line="240" w:lineRule="auto"/>
              <w:jc w:val="center"/>
              <w:rPr>
                <w:sz w:val="22"/>
                <w:lang w:val="en-US"/>
              </w:rPr>
            </w:pPr>
            <w:r w:rsidRPr="000C0B01">
              <w:rPr>
                <w:sz w:val="22"/>
                <w:lang w:val="en-US"/>
              </w:rPr>
              <w:t>114</w:t>
            </w:r>
          </w:p>
        </w:tc>
        <w:tc>
          <w:tcPr>
            <w:tcW w:w="262" w:type="pct"/>
            <w:tcBorders>
              <w:top w:val="single" w:sz="4" w:space="0" w:color="auto"/>
              <w:left w:val="nil"/>
              <w:bottom w:val="nil"/>
              <w:right w:val="nil"/>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w:t>
            </w:r>
          </w:p>
        </w:tc>
        <w:tc>
          <w:tcPr>
            <w:tcW w:w="387" w:type="pct"/>
            <w:tcBorders>
              <w:top w:val="single" w:sz="4" w:space="0" w:color="auto"/>
              <w:left w:val="nil"/>
              <w:bottom w:val="nil"/>
            </w:tcBorders>
            <w:shd w:val="clear" w:color="auto" w:fill="auto"/>
            <w:noWrap/>
            <w:vAlign w:val="center"/>
            <w:hideMark/>
          </w:tcPr>
          <w:p w:rsidR="00B5667D" w:rsidRPr="000C0B01" w:rsidRDefault="00B5667D" w:rsidP="00B5667D">
            <w:pPr>
              <w:spacing w:line="240" w:lineRule="auto"/>
              <w:jc w:val="center"/>
              <w:rPr>
                <w:sz w:val="22"/>
                <w:lang w:val="en-US"/>
              </w:rPr>
            </w:pPr>
            <w:r w:rsidRPr="000C0B01">
              <w:rPr>
                <w:sz w:val="22"/>
              </w:rPr>
              <w:t>1</w:t>
            </w:r>
            <w:r w:rsidRPr="000C0B01">
              <w:rPr>
                <w:sz w:val="22"/>
                <w:lang w:val="en-US"/>
              </w:rPr>
              <w:t>35</w:t>
            </w:r>
          </w:p>
        </w:tc>
        <w:tc>
          <w:tcPr>
            <w:tcW w:w="872" w:type="pct"/>
            <w:tcBorders>
              <w:top w:val="single" w:sz="4" w:space="0" w:color="auto"/>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Sangat Tinggi</w:t>
            </w:r>
          </w:p>
        </w:tc>
        <w:tc>
          <w:tcPr>
            <w:tcW w:w="649" w:type="pct"/>
            <w:tcBorders>
              <w:top w:val="single" w:sz="4" w:space="0" w:color="auto"/>
              <w:left w:val="nil"/>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0</w:t>
            </w:r>
          </w:p>
        </w:tc>
        <w:tc>
          <w:tcPr>
            <w:tcW w:w="867" w:type="pct"/>
            <w:tcBorders>
              <w:top w:val="single" w:sz="4" w:space="0" w:color="auto"/>
              <w:left w:val="nil"/>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0.00</w:t>
            </w:r>
          </w:p>
        </w:tc>
        <w:tc>
          <w:tcPr>
            <w:tcW w:w="649" w:type="pct"/>
            <w:tcBorders>
              <w:top w:val="single" w:sz="4" w:space="0" w:color="auto"/>
              <w:left w:val="nil"/>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14</w:t>
            </w:r>
          </w:p>
        </w:tc>
        <w:tc>
          <w:tcPr>
            <w:tcW w:w="925" w:type="pct"/>
            <w:tcBorders>
              <w:top w:val="single" w:sz="4" w:space="0" w:color="auto"/>
              <w:left w:val="nil"/>
            </w:tcBorders>
            <w:shd w:val="clear" w:color="auto" w:fill="auto"/>
            <w:noWrap/>
            <w:vAlign w:val="center"/>
            <w:hideMark/>
          </w:tcPr>
          <w:p w:rsidR="00B5667D" w:rsidRPr="000C0B01" w:rsidRDefault="00B5667D" w:rsidP="00B5667D">
            <w:pPr>
              <w:spacing w:line="240" w:lineRule="auto"/>
              <w:jc w:val="right"/>
            </w:pPr>
            <w:r w:rsidRPr="000C0B01">
              <w:t>38.89</w:t>
            </w:r>
          </w:p>
        </w:tc>
      </w:tr>
      <w:tr w:rsidR="000C0B01" w:rsidRPr="000C0B01" w:rsidTr="00B5667D">
        <w:trPr>
          <w:trHeight w:val="300"/>
          <w:jc w:val="center"/>
        </w:trPr>
        <w:tc>
          <w:tcPr>
            <w:tcW w:w="388" w:type="pct"/>
            <w:tcBorders>
              <w:top w:val="nil"/>
              <w:bottom w:val="nil"/>
              <w:right w:val="nil"/>
            </w:tcBorders>
            <w:shd w:val="clear" w:color="auto" w:fill="auto"/>
            <w:noWrap/>
            <w:vAlign w:val="center"/>
            <w:hideMark/>
          </w:tcPr>
          <w:p w:rsidR="00B5667D" w:rsidRPr="000C0B01" w:rsidRDefault="00B5667D" w:rsidP="00B5667D">
            <w:pPr>
              <w:spacing w:line="240" w:lineRule="auto"/>
              <w:jc w:val="center"/>
              <w:rPr>
                <w:sz w:val="22"/>
                <w:lang w:val="en-US"/>
              </w:rPr>
            </w:pPr>
            <w:r w:rsidRPr="000C0B01">
              <w:rPr>
                <w:sz w:val="22"/>
                <w:lang w:val="en-US"/>
              </w:rPr>
              <w:t>92</w:t>
            </w:r>
          </w:p>
        </w:tc>
        <w:tc>
          <w:tcPr>
            <w:tcW w:w="262" w:type="pct"/>
            <w:tcBorders>
              <w:left w:val="nil"/>
              <w:bottom w:val="nil"/>
              <w:right w:val="nil"/>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w:t>
            </w:r>
          </w:p>
        </w:tc>
        <w:tc>
          <w:tcPr>
            <w:tcW w:w="387" w:type="pct"/>
            <w:tcBorders>
              <w:left w:val="nil"/>
              <w:bottom w:val="nil"/>
            </w:tcBorders>
            <w:shd w:val="clear" w:color="auto" w:fill="auto"/>
            <w:noWrap/>
            <w:vAlign w:val="center"/>
            <w:hideMark/>
          </w:tcPr>
          <w:p w:rsidR="00B5667D" w:rsidRPr="000C0B01" w:rsidRDefault="00B5667D" w:rsidP="00B5667D">
            <w:pPr>
              <w:spacing w:line="240" w:lineRule="auto"/>
              <w:jc w:val="center"/>
              <w:rPr>
                <w:sz w:val="22"/>
                <w:lang w:val="en-US"/>
              </w:rPr>
            </w:pPr>
            <w:r w:rsidRPr="000C0B01">
              <w:rPr>
                <w:sz w:val="22"/>
                <w:lang w:val="en-US"/>
              </w:rPr>
              <w:t>113</w:t>
            </w:r>
          </w:p>
        </w:tc>
        <w:tc>
          <w:tcPr>
            <w:tcW w:w="872" w:type="pct"/>
            <w:shd w:val="clear" w:color="auto" w:fill="auto"/>
            <w:noWrap/>
            <w:vAlign w:val="center"/>
            <w:hideMark/>
          </w:tcPr>
          <w:p w:rsidR="00B5667D" w:rsidRPr="000C0B01" w:rsidRDefault="00B5667D" w:rsidP="00B5667D">
            <w:pPr>
              <w:spacing w:line="240" w:lineRule="auto"/>
              <w:jc w:val="center"/>
              <w:rPr>
                <w:sz w:val="22"/>
              </w:rPr>
            </w:pPr>
            <w:r w:rsidRPr="000C0B01">
              <w:rPr>
                <w:sz w:val="22"/>
              </w:rPr>
              <w:t>Tinggi</w:t>
            </w:r>
          </w:p>
        </w:tc>
        <w:tc>
          <w:tcPr>
            <w:tcW w:w="649" w:type="pct"/>
            <w:tcBorders>
              <w:left w:val="nil"/>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3</w:t>
            </w:r>
          </w:p>
        </w:tc>
        <w:tc>
          <w:tcPr>
            <w:tcW w:w="867" w:type="pct"/>
            <w:tcBorders>
              <w:left w:val="nil"/>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8.33</w:t>
            </w:r>
          </w:p>
        </w:tc>
        <w:tc>
          <w:tcPr>
            <w:tcW w:w="649" w:type="pct"/>
            <w:tcBorders>
              <w:left w:val="nil"/>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22</w:t>
            </w:r>
          </w:p>
        </w:tc>
        <w:tc>
          <w:tcPr>
            <w:tcW w:w="925" w:type="pct"/>
            <w:tcBorders>
              <w:left w:val="nil"/>
            </w:tcBorders>
            <w:shd w:val="clear" w:color="auto" w:fill="auto"/>
            <w:noWrap/>
            <w:vAlign w:val="center"/>
            <w:hideMark/>
          </w:tcPr>
          <w:p w:rsidR="00B5667D" w:rsidRPr="000C0B01" w:rsidRDefault="00B5667D" w:rsidP="00B5667D">
            <w:pPr>
              <w:spacing w:line="240" w:lineRule="auto"/>
              <w:jc w:val="right"/>
            </w:pPr>
            <w:r w:rsidRPr="000C0B01">
              <w:t>61.11</w:t>
            </w:r>
          </w:p>
        </w:tc>
      </w:tr>
      <w:tr w:rsidR="000C0B01" w:rsidRPr="000C0B01" w:rsidTr="00B5667D">
        <w:trPr>
          <w:trHeight w:val="300"/>
          <w:jc w:val="center"/>
        </w:trPr>
        <w:tc>
          <w:tcPr>
            <w:tcW w:w="388" w:type="pct"/>
            <w:tcBorders>
              <w:top w:val="nil"/>
              <w:bottom w:val="nil"/>
              <w:right w:val="nil"/>
            </w:tcBorders>
            <w:shd w:val="clear" w:color="auto" w:fill="auto"/>
            <w:noWrap/>
            <w:vAlign w:val="center"/>
            <w:hideMark/>
          </w:tcPr>
          <w:p w:rsidR="00B5667D" w:rsidRPr="000C0B01" w:rsidRDefault="00B5667D" w:rsidP="00B5667D">
            <w:pPr>
              <w:spacing w:line="240" w:lineRule="auto"/>
              <w:jc w:val="center"/>
              <w:rPr>
                <w:sz w:val="22"/>
                <w:lang w:val="en-US"/>
              </w:rPr>
            </w:pPr>
            <w:r w:rsidRPr="000C0B01">
              <w:rPr>
                <w:sz w:val="22"/>
                <w:lang w:val="en-US"/>
              </w:rPr>
              <w:t>70</w:t>
            </w:r>
          </w:p>
        </w:tc>
        <w:tc>
          <w:tcPr>
            <w:tcW w:w="262" w:type="pct"/>
            <w:tcBorders>
              <w:top w:val="nil"/>
              <w:left w:val="nil"/>
              <w:bottom w:val="nil"/>
              <w:right w:val="nil"/>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w:t>
            </w:r>
          </w:p>
        </w:tc>
        <w:tc>
          <w:tcPr>
            <w:tcW w:w="387" w:type="pct"/>
            <w:tcBorders>
              <w:top w:val="nil"/>
              <w:left w:val="nil"/>
              <w:bottom w:val="nil"/>
            </w:tcBorders>
            <w:shd w:val="clear" w:color="auto" w:fill="auto"/>
            <w:noWrap/>
            <w:vAlign w:val="center"/>
            <w:hideMark/>
          </w:tcPr>
          <w:p w:rsidR="00B5667D" w:rsidRPr="000C0B01" w:rsidRDefault="00B5667D" w:rsidP="00B5667D">
            <w:pPr>
              <w:spacing w:line="240" w:lineRule="auto"/>
              <w:jc w:val="center"/>
              <w:rPr>
                <w:sz w:val="22"/>
                <w:lang w:val="en-US"/>
              </w:rPr>
            </w:pPr>
            <w:r w:rsidRPr="000C0B01">
              <w:rPr>
                <w:sz w:val="22"/>
                <w:lang w:val="en-US"/>
              </w:rPr>
              <w:t>91</w:t>
            </w:r>
          </w:p>
        </w:tc>
        <w:tc>
          <w:tcPr>
            <w:tcW w:w="872" w:type="pct"/>
            <w:shd w:val="clear" w:color="auto" w:fill="auto"/>
            <w:noWrap/>
            <w:vAlign w:val="center"/>
            <w:hideMark/>
          </w:tcPr>
          <w:p w:rsidR="00B5667D" w:rsidRPr="000C0B01" w:rsidRDefault="00B5667D" w:rsidP="00B5667D">
            <w:pPr>
              <w:spacing w:line="240" w:lineRule="auto"/>
              <w:jc w:val="center"/>
              <w:rPr>
                <w:sz w:val="22"/>
              </w:rPr>
            </w:pPr>
            <w:r w:rsidRPr="000C0B01">
              <w:rPr>
                <w:sz w:val="22"/>
              </w:rPr>
              <w:t>Sedang</w:t>
            </w:r>
          </w:p>
        </w:tc>
        <w:tc>
          <w:tcPr>
            <w:tcW w:w="649" w:type="pct"/>
            <w:tcBorders>
              <w:left w:val="nil"/>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28</w:t>
            </w:r>
          </w:p>
        </w:tc>
        <w:tc>
          <w:tcPr>
            <w:tcW w:w="867" w:type="pct"/>
            <w:tcBorders>
              <w:left w:val="nil"/>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77.78</w:t>
            </w:r>
          </w:p>
        </w:tc>
        <w:tc>
          <w:tcPr>
            <w:tcW w:w="649" w:type="pct"/>
            <w:tcBorders>
              <w:left w:val="nil"/>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0</w:t>
            </w:r>
          </w:p>
        </w:tc>
        <w:tc>
          <w:tcPr>
            <w:tcW w:w="925" w:type="pct"/>
            <w:tcBorders>
              <w:left w:val="nil"/>
            </w:tcBorders>
            <w:shd w:val="clear" w:color="auto" w:fill="auto"/>
            <w:noWrap/>
            <w:vAlign w:val="center"/>
            <w:hideMark/>
          </w:tcPr>
          <w:p w:rsidR="00B5667D" w:rsidRPr="000C0B01" w:rsidRDefault="00B5667D" w:rsidP="00B5667D">
            <w:pPr>
              <w:spacing w:line="240" w:lineRule="auto"/>
              <w:jc w:val="right"/>
            </w:pPr>
            <w:r w:rsidRPr="000C0B01">
              <w:t>0.00</w:t>
            </w:r>
          </w:p>
        </w:tc>
      </w:tr>
      <w:tr w:rsidR="000C0B01" w:rsidRPr="000C0B01" w:rsidTr="00B5667D">
        <w:trPr>
          <w:trHeight w:val="300"/>
          <w:jc w:val="center"/>
        </w:trPr>
        <w:tc>
          <w:tcPr>
            <w:tcW w:w="388" w:type="pct"/>
            <w:tcBorders>
              <w:top w:val="nil"/>
              <w:bottom w:val="nil"/>
              <w:right w:val="nil"/>
            </w:tcBorders>
            <w:shd w:val="clear" w:color="auto" w:fill="auto"/>
            <w:noWrap/>
            <w:vAlign w:val="center"/>
            <w:hideMark/>
          </w:tcPr>
          <w:p w:rsidR="00B5667D" w:rsidRPr="000C0B01" w:rsidRDefault="00B5667D" w:rsidP="00B5667D">
            <w:pPr>
              <w:spacing w:line="240" w:lineRule="auto"/>
              <w:jc w:val="center"/>
              <w:rPr>
                <w:sz w:val="22"/>
                <w:lang w:val="en-US"/>
              </w:rPr>
            </w:pPr>
            <w:r w:rsidRPr="000C0B01">
              <w:rPr>
                <w:sz w:val="22"/>
                <w:lang w:val="en-US"/>
              </w:rPr>
              <w:t>48</w:t>
            </w:r>
          </w:p>
        </w:tc>
        <w:tc>
          <w:tcPr>
            <w:tcW w:w="262" w:type="pct"/>
            <w:tcBorders>
              <w:top w:val="nil"/>
              <w:left w:val="nil"/>
              <w:bottom w:val="nil"/>
              <w:right w:val="nil"/>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w:t>
            </w:r>
          </w:p>
        </w:tc>
        <w:tc>
          <w:tcPr>
            <w:tcW w:w="387" w:type="pct"/>
            <w:tcBorders>
              <w:top w:val="nil"/>
              <w:left w:val="nil"/>
              <w:bottom w:val="nil"/>
            </w:tcBorders>
            <w:shd w:val="clear" w:color="auto" w:fill="auto"/>
            <w:noWrap/>
            <w:vAlign w:val="center"/>
            <w:hideMark/>
          </w:tcPr>
          <w:p w:rsidR="00B5667D" w:rsidRPr="000C0B01" w:rsidRDefault="00B5667D" w:rsidP="00B5667D">
            <w:pPr>
              <w:spacing w:line="240" w:lineRule="auto"/>
              <w:jc w:val="center"/>
              <w:rPr>
                <w:sz w:val="22"/>
                <w:lang w:val="en-US"/>
              </w:rPr>
            </w:pPr>
            <w:r w:rsidRPr="000C0B01">
              <w:rPr>
                <w:sz w:val="22"/>
                <w:lang w:val="en-US"/>
              </w:rPr>
              <w:t>69</w:t>
            </w:r>
          </w:p>
        </w:tc>
        <w:tc>
          <w:tcPr>
            <w:tcW w:w="872" w:type="pct"/>
            <w:shd w:val="clear" w:color="auto" w:fill="auto"/>
            <w:noWrap/>
            <w:vAlign w:val="center"/>
            <w:hideMark/>
          </w:tcPr>
          <w:p w:rsidR="00B5667D" w:rsidRPr="000C0B01" w:rsidRDefault="00B5667D" w:rsidP="00B5667D">
            <w:pPr>
              <w:spacing w:line="240" w:lineRule="auto"/>
              <w:jc w:val="center"/>
              <w:rPr>
                <w:sz w:val="22"/>
              </w:rPr>
            </w:pPr>
            <w:r w:rsidRPr="000C0B01">
              <w:rPr>
                <w:sz w:val="22"/>
              </w:rPr>
              <w:t>Rendah</w:t>
            </w:r>
          </w:p>
        </w:tc>
        <w:tc>
          <w:tcPr>
            <w:tcW w:w="649" w:type="pct"/>
            <w:tcBorders>
              <w:left w:val="nil"/>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5</w:t>
            </w:r>
          </w:p>
        </w:tc>
        <w:tc>
          <w:tcPr>
            <w:tcW w:w="867" w:type="pct"/>
            <w:tcBorders>
              <w:left w:val="nil"/>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13.89</w:t>
            </w:r>
          </w:p>
        </w:tc>
        <w:tc>
          <w:tcPr>
            <w:tcW w:w="649" w:type="pct"/>
            <w:tcBorders>
              <w:left w:val="nil"/>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0</w:t>
            </w:r>
          </w:p>
        </w:tc>
        <w:tc>
          <w:tcPr>
            <w:tcW w:w="925" w:type="pct"/>
            <w:tcBorders>
              <w:left w:val="nil"/>
            </w:tcBorders>
            <w:shd w:val="clear" w:color="auto" w:fill="auto"/>
            <w:noWrap/>
            <w:vAlign w:val="center"/>
            <w:hideMark/>
          </w:tcPr>
          <w:p w:rsidR="00B5667D" w:rsidRPr="000C0B01" w:rsidRDefault="00B5667D" w:rsidP="00B5667D">
            <w:pPr>
              <w:spacing w:line="240" w:lineRule="auto"/>
              <w:jc w:val="right"/>
            </w:pPr>
            <w:r w:rsidRPr="000C0B01">
              <w:t>0.00</w:t>
            </w:r>
          </w:p>
        </w:tc>
      </w:tr>
      <w:tr w:rsidR="000C0B01" w:rsidRPr="000C0B01" w:rsidTr="00B5667D">
        <w:trPr>
          <w:trHeight w:val="300"/>
          <w:jc w:val="center"/>
        </w:trPr>
        <w:tc>
          <w:tcPr>
            <w:tcW w:w="388" w:type="pct"/>
            <w:tcBorders>
              <w:top w:val="nil"/>
              <w:bottom w:val="single" w:sz="4" w:space="0" w:color="auto"/>
              <w:right w:val="nil"/>
            </w:tcBorders>
            <w:shd w:val="clear" w:color="auto" w:fill="auto"/>
            <w:noWrap/>
            <w:vAlign w:val="center"/>
            <w:hideMark/>
          </w:tcPr>
          <w:p w:rsidR="00B5667D" w:rsidRPr="000C0B01" w:rsidRDefault="00B5667D" w:rsidP="00B5667D">
            <w:pPr>
              <w:spacing w:line="240" w:lineRule="auto"/>
              <w:jc w:val="center"/>
              <w:rPr>
                <w:sz w:val="22"/>
                <w:lang w:val="en-US"/>
              </w:rPr>
            </w:pPr>
            <w:r w:rsidRPr="000C0B01">
              <w:rPr>
                <w:sz w:val="22"/>
                <w:lang w:val="en-US"/>
              </w:rPr>
              <w:t>27</w:t>
            </w:r>
          </w:p>
        </w:tc>
        <w:tc>
          <w:tcPr>
            <w:tcW w:w="262" w:type="pct"/>
            <w:tcBorders>
              <w:top w:val="nil"/>
              <w:left w:val="nil"/>
              <w:bottom w:val="single" w:sz="4" w:space="0" w:color="auto"/>
              <w:right w:val="nil"/>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w:t>
            </w:r>
          </w:p>
        </w:tc>
        <w:tc>
          <w:tcPr>
            <w:tcW w:w="387" w:type="pct"/>
            <w:tcBorders>
              <w:top w:val="nil"/>
              <w:left w:val="nil"/>
              <w:bottom w:val="single" w:sz="4" w:space="0" w:color="auto"/>
            </w:tcBorders>
            <w:shd w:val="clear" w:color="auto" w:fill="auto"/>
            <w:noWrap/>
            <w:vAlign w:val="center"/>
            <w:hideMark/>
          </w:tcPr>
          <w:p w:rsidR="00B5667D" w:rsidRPr="000C0B01" w:rsidRDefault="00B5667D" w:rsidP="00B5667D">
            <w:pPr>
              <w:spacing w:line="240" w:lineRule="auto"/>
              <w:jc w:val="center"/>
              <w:rPr>
                <w:sz w:val="22"/>
                <w:lang w:val="en-US"/>
              </w:rPr>
            </w:pPr>
            <w:r w:rsidRPr="000C0B01">
              <w:rPr>
                <w:sz w:val="22"/>
                <w:lang w:val="en-US"/>
              </w:rPr>
              <w:t>47</w:t>
            </w:r>
          </w:p>
        </w:tc>
        <w:tc>
          <w:tcPr>
            <w:tcW w:w="872" w:type="pct"/>
            <w:tcBorders>
              <w:bottom w:val="single" w:sz="4" w:space="0" w:color="auto"/>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Sangat Rendah</w:t>
            </w:r>
          </w:p>
        </w:tc>
        <w:tc>
          <w:tcPr>
            <w:tcW w:w="649" w:type="pct"/>
            <w:tcBorders>
              <w:left w:val="nil"/>
              <w:bottom w:val="single" w:sz="4" w:space="0" w:color="auto"/>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0</w:t>
            </w:r>
          </w:p>
        </w:tc>
        <w:tc>
          <w:tcPr>
            <w:tcW w:w="867" w:type="pct"/>
            <w:tcBorders>
              <w:left w:val="nil"/>
              <w:bottom w:val="single" w:sz="4" w:space="0" w:color="auto"/>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0.00</w:t>
            </w:r>
          </w:p>
        </w:tc>
        <w:tc>
          <w:tcPr>
            <w:tcW w:w="649" w:type="pct"/>
            <w:tcBorders>
              <w:left w:val="nil"/>
              <w:bottom w:val="single" w:sz="4" w:space="0" w:color="auto"/>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0</w:t>
            </w:r>
          </w:p>
        </w:tc>
        <w:tc>
          <w:tcPr>
            <w:tcW w:w="925" w:type="pct"/>
            <w:tcBorders>
              <w:left w:val="nil"/>
              <w:bottom w:val="single" w:sz="4" w:space="0" w:color="auto"/>
            </w:tcBorders>
            <w:shd w:val="clear" w:color="auto" w:fill="auto"/>
            <w:noWrap/>
            <w:vAlign w:val="center"/>
            <w:hideMark/>
          </w:tcPr>
          <w:p w:rsidR="00B5667D" w:rsidRPr="000C0B01" w:rsidRDefault="00B5667D" w:rsidP="00B5667D">
            <w:pPr>
              <w:spacing w:line="240" w:lineRule="auto"/>
              <w:jc w:val="right"/>
            </w:pPr>
            <w:r w:rsidRPr="000C0B01">
              <w:t>0.00</w:t>
            </w:r>
          </w:p>
        </w:tc>
      </w:tr>
      <w:tr w:rsidR="000C0B01" w:rsidRPr="000C0B01" w:rsidTr="00B5667D">
        <w:trPr>
          <w:trHeight w:val="300"/>
          <w:jc w:val="center"/>
        </w:trPr>
        <w:tc>
          <w:tcPr>
            <w:tcW w:w="1910" w:type="pct"/>
            <w:gridSpan w:val="4"/>
            <w:tcBorders>
              <w:top w:val="single" w:sz="4" w:space="0" w:color="auto"/>
              <w:bottom w:val="single" w:sz="4" w:space="0" w:color="auto"/>
            </w:tcBorders>
            <w:shd w:val="clear" w:color="auto" w:fill="auto"/>
            <w:noWrap/>
            <w:vAlign w:val="center"/>
            <w:hideMark/>
          </w:tcPr>
          <w:p w:rsidR="00B5667D" w:rsidRPr="000C0B01" w:rsidRDefault="00B5667D" w:rsidP="00B5667D">
            <w:pPr>
              <w:spacing w:line="240" w:lineRule="auto"/>
              <w:jc w:val="center"/>
              <w:rPr>
                <w:b/>
                <w:sz w:val="22"/>
              </w:rPr>
            </w:pPr>
            <w:r w:rsidRPr="000C0B01">
              <w:rPr>
                <w:b/>
                <w:sz w:val="22"/>
              </w:rPr>
              <w:t>Jumlah</w:t>
            </w:r>
          </w:p>
        </w:tc>
        <w:tc>
          <w:tcPr>
            <w:tcW w:w="649" w:type="pct"/>
            <w:tcBorders>
              <w:top w:val="single" w:sz="4" w:space="0" w:color="auto"/>
              <w:left w:val="nil"/>
              <w:bottom w:val="single" w:sz="4" w:space="0" w:color="auto"/>
            </w:tcBorders>
            <w:shd w:val="clear" w:color="auto" w:fill="auto"/>
            <w:noWrap/>
            <w:vAlign w:val="center"/>
            <w:hideMark/>
          </w:tcPr>
          <w:p w:rsidR="00B5667D" w:rsidRPr="000C0B01" w:rsidRDefault="00B5667D" w:rsidP="00B5667D">
            <w:pPr>
              <w:spacing w:line="240" w:lineRule="auto"/>
              <w:jc w:val="center"/>
              <w:rPr>
                <w:b/>
                <w:sz w:val="22"/>
                <w:lang w:val="en-US"/>
              </w:rPr>
            </w:pPr>
            <w:r w:rsidRPr="000C0B01">
              <w:rPr>
                <w:b/>
                <w:sz w:val="22"/>
                <w:lang w:val="en-US"/>
              </w:rPr>
              <w:t>36</w:t>
            </w:r>
          </w:p>
        </w:tc>
        <w:tc>
          <w:tcPr>
            <w:tcW w:w="867" w:type="pct"/>
            <w:tcBorders>
              <w:top w:val="single" w:sz="4" w:space="0" w:color="auto"/>
              <w:left w:val="nil"/>
              <w:bottom w:val="single" w:sz="4" w:space="0" w:color="auto"/>
            </w:tcBorders>
            <w:shd w:val="clear" w:color="auto" w:fill="auto"/>
            <w:noWrap/>
            <w:vAlign w:val="center"/>
            <w:hideMark/>
          </w:tcPr>
          <w:p w:rsidR="00B5667D" w:rsidRPr="000C0B01" w:rsidRDefault="00B5667D" w:rsidP="00B5667D">
            <w:pPr>
              <w:spacing w:line="240" w:lineRule="auto"/>
              <w:jc w:val="center"/>
              <w:rPr>
                <w:b/>
                <w:sz w:val="22"/>
                <w:lang w:val="en-US"/>
              </w:rPr>
            </w:pPr>
            <w:r w:rsidRPr="000C0B01">
              <w:rPr>
                <w:b/>
                <w:sz w:val="22"/>
              </w:rPr>
              <w:t>100</w:t>
            </w:r>
            <w:r w:rsidRPr="000C0B01">
              <w:rPr>
                <w:b/>
                <w:sz w:val="22"/>
                <w:lang w:val="en-US"/>
              </w:rPr>
              <w:t>,00</w:t>
            </w:r>
          </w:p>
        </w:tc>
        <w:tc>
          <w:tcPr>
            <w:tcW w:w="649" w:type="pct"/>
            <w:tcBorders>
              <w:top w:val="single" w:sz="4" w:space="0" w:color="auto"/>
              <w:left w:val="nil"/>
              <w:bottom w:val="single" w:sz="4" w:space="0" w:color="auto"/>
            </w:tcBorders>
            <w:shd w:val="clear" w:color="auto" w:fill="auto"/>
            <w:noWrap/>
            <w:vAlign w:val="center"/>
            <w:hideMark/>
          </w:tcPr>
          <w:p w:rsidR="00B5667D" w:rsidRPr="000C0B01" w:rsidRDefault="00B5667D" w:rsidP="00B5667D">
            <w:pPr>
              <w:spacing w:line="240" w:lineRule="auto"/>
              <w:jc w:val="center"/>
              <w:rPr>
                <w:b/>
                <w:sz w:val="22"/>
                <w:lang w:val="en-US"/>
              </w:rPr>
            </w:pPr>
            <w:r w:rsidRPr="000C0B01">
              <w:rPr>
                <w:b/>
                <w:sz w:val="22"/>
                <w:lang w:val="en-US"/>
              </w:rPr>
              <w:t>36</w:t>
            </w:r>
          </w:p>
        </w:tc>
        <w:tc>
          <w:tcPr>
            <w:tcW w:w="925" w:type="pct"/>
            <w:tcBorders>
              <w:top w:val="single" w:sz="4" w:space="0" w:color="auto"/>
              <w:left w:val="nil"/>
              <w:bottom w:val="single" w:sz="4" w:space="0" w:color="auto"/>
            </w:tcBorders>
            <w:shd w:val="clear" w:color="auto" w:fill="auto"/>
            <w:noWrap/>
            <w:vAlign w:val="center"/>
            <w:hideMark/>
          </w:tcPr>
          <w:p w:rsidR="00B5667D" w:rsidRPr="000C0B01" w:rsidRDefault="00B5667D" w:rsidP="00B5667D">
            <w:pPr>
              <w:spacing w:line="240" w:lineRule="auto"/>
              <w:jc w:val="right"/>
              <w:rPr>
                <w:b/>
                <w:lang w:val="en-US"/>
              </w:rPr>
            </w:pPr>
            <w:r w:rsidRPr="000C0B01">
              <w:rPr>
                <w:b/>
              </w:rPr>
              <w:t>100</w:t>
            </w:r>
            <w:r w:rsidRPr="000C0B01">
              <w:rPr>
                <w:b/>
                <w:lang w:val="en-US"/>
              </w:rPr>
              <w:t>,00</w:t>
            </w:r>
          </w:p>
        </w:tc>
      </w:tr>
    </w:tbl>
    <w:p w:rsidR="00B5667D" w:rsidRPr="000C0B01" w:rsidRDefault="00B5667D" w:rsidP="000C0B01">
      <w:pPr>
        <w:tabs>
          <w:tab w:val="left" w:pos="709"/>
        </w:tabs>
        <w:spacing w:line="240" w:lineRule="auto"/>
        <w:rPr>
          <w:lang w:val="en-US"/>
        </w:rPr>
      </w:pPr>
      <w:r w:rsidRPr="000C0B01">
        <w:tab/>
      </w:r>
      <w:r w:rsidRPr="000C0B01">
        <w:rPr>
          <w:bCs/>
        </w:rPr>
        <w:t>Tabel 4.</w:t>
      </w:r>
      <w:r w:rsidRPr="000C0B01">
        <w:rPr>
          <w:bCs/>
          <w:lang w:val="en-US"/>
        </w:rPr>
        <w:t xml:space="preserve">4 </w:t>
      </w:r>
      <w:r w:rsidRPr="000C0B01">
        <w:t>menunjukan bahwa</w:t>
      </w:r>
      <w:r w:rsidRPr="000C0B01">
        <w:rPr>
          <w:lang w:val="en-US"/>
        </w:rPr>
        <w:t xml:space="preserve"> motivasi awal </w:t>
      </w:r>
      <w:r w:rsidRPr="000C0B01">
        <w:t>siswa</w:t>
      </w:r>
      <w:r w:rsidRPr="000C0B01">
        <w:rPr>
          <w:lang w:val="en-US"/>
        </w:rPr>
        <w:t xml:space="preserve"> eksperimen satu terdapat</w:t>
      </w:r>
      <w:r w:rsidRPr="000C0B01">
        <w:t xml:space="preserve"> </w:t>
      </w:r>
      <w:r w:rsidRPr="000C0B01">
        <w:rPr>
          <w:lang w:val="en-US"/>
        </w:rPr>
        <w:t>5 siswa (13,89%) dengan kategori rendah, sebanyak 28 siswa (77,78%) dengan kategori sedang, dan 3 siswa (8,33%) dengan kategori tinggi</w:t>
      </w:r>
      <w:r w:rsidRPr="000C0B01">
        <w:t>. Sedangkan</w:t>
      </w:r>
      <w:r w:rsidRPr="000C0B01">
        <w:rPr>
          <w:lang w:val="en-US"/>
        </w:rPr>
        <w:t xml:space="preserve"> untuk motivasi akhir siswa</w:t>
      </w:r>
      <w:r w:rsidRPr="000C0B01">
        <w:t xml:space="preserve"> </w:t>
      </w:r>
      <w:r w:rsidRPr="000C0B01">
        <w:rPr>
          <w:lang w:val="en-US"/>
        </w:rPr>
        <w:t>terdapat</w:t>
      </w:r>
      <w:r w:rsidRPr="000C0B01">
        <w:t xml:space="preserve"> </w:t>
      </w:r>
      <w:r w:rsidRPr="000C0B01">
        <w:rPr>
          <w:lang w:val="en-US"/>
        </w:rPr>
        <w:t>22</w:t>
      </w:r>
      <w:r w:rsidRPr="000C0B01">
        <w:t xml:space="preserve"> </w:t>
      </w:r>
      <w:r w:rsidRPr="000C0B01">
        <w:rPr>
          <w:lang w:val="en-US"/>
        </w:rPr>
        <w:t>siswa</w:t>
      </w:r>
      <w:r w:rsidRPr="000C0B01">
        <w:t xml:space="preserve"> (</w:t>
      </w:r>
      <w:r w:rsidRPr="000C0B01">
        <w:rPr>
          <w:lang w:val="en-US"/>
        </w:rPr>
        <w:t>61,11</w:t>
      </w:r>
      <w:r w:rsidRPr="000C0B01">
        <w:t>%)</w:t>
      </w:r>
      <w:r w:rsidRPr="000C0B01">
        <w:rPr>
          <w:lang w:val="en-US"/>
        </w:rPr>
        <w:t xml:space="preserve"> dengan kategori motivasi tinggi</w:t>
      </w:r>
      <w:r w:rsidRPr="000C0B01">
        <w:t xml:space="preserve"> dan</w:t>
      </w:r>
      <w:r w:rsidRPr="000C0B01">
        <w:rPr>
          <w:lang w:val="en-US"/>
        </w:rPr>
        <w:t xml:space="preserve"> 14 siswa (38,89%) dengan</w:t>
      </w:r>
      <w:r w:rsidRPr="000C0B01">
        <w:t xml:space="preserve"> kategori </w:t>
      </w:r>
      <w:r w:rsidRPr="000C0B01">
        <w:rPr>
          <w:lang w:val="en-US"/>
        </w:rPr>
        <w:t xml:space="preserve">motivasi </w:t>
      </w:r>
      <w:r w:rsidRPr="000C0B01">
        <w:t xml:space="preserve">sangat </w:t>
      </w:r>
      <w:r w:rsidRPr="000C0B01">
        <w:rPr>
          <w:lang w:val="en-US"/>
        </w:rPr>
        <w:t>tinggi</w:t>
      </w:r>
      <w:r w:rsidRPr="000C0B01">
        <w:t xml:space="preserve">. Ini berarti </w:t>
      </w:r>
      <w:r w:rsidRPr="000C0B01">
        <w:rPr>
          <w:lang w:val="en-US"/>
        </w:rPr>
        <w:t>bahwa motivasi belajar siswa mengalami peningkatan</w:t>
      </w:r>
      <w:r w:rsidRPr="000C0B01">
        <w:t xml:space="preserve"> setelah pembelajaran menggunakan model </w:t>
      </w:r>
      <w:r w:rsidRPr="000C0B01">
        <w:rPr>
          <w:lang w:val="en-US"/>
        </w:rPr>
        <w:t>koperatif tipe STAD dengan pendekatan saintifik</w:t>
      </w:r>
      <w:r w:rsidRPr="000C0B01">
        <w:t>.</w:t>
      </w:r>
    </w:p>
    <w:p w:rsidR="00B5667D" w:rsidRPr="000C0B01" w:rsidRDefault="00B5667D" w:rsidP="00B5667D">
      <w:pPr>
        <w:spacing w:line="240" w:lineRule="auto"/>
        <w:ind w:firstLine="567"/>
        <w:rPr>
          <w:lang w:val="en-US"/>
        </w:rPr>
      </w:pPr>
      <w:r w:rsidRPr="000C0B01">
        <w:rPr>
          <w:lang w:val="en-US"/>
        </w:rPr>
        <w:t>Klasifikasi p</w:t>
      </w:r>
      <w:r w:rsidRPr="000C0B01">
        <w:t>eningkatan</w:t>
      </w:r>
      <w:r w:rsidRPr="000C0B01">
        <w:rPr>
          <w:lang w:val="en-US"/>
        </w:rPr>
        <w:t xml:space="preserve"> motivasi belajar siswa pada kelas eksperimen satu berdasarkan nilai gain ternormalisasi</w:t>
      </w:r>
      <w:r w:rsidRPr="000C0B01">
        <w:t xml:space="preserve"> di</w:t>
      </w:r>
      <w:r w:rsidRPr="000C0B01">
        <w:rPr>
          <w:lang w:val="en-US"/>
        </w:rPr>
        <w:t>tampilkan</w:t>
      </w:r>
      <w:r w:rsidRPr="000C0B01">
        <w:t xml:space="preserve"> pada </w:t>
      </w:r>
      <w:r w:rsidRPr="000C0B01">
        <w:rPr>
          <w:lang w:val="en-US"/>
        </w:rPr>
        <w:t>T</w:t>
      </w:r>
      <w:r w:rsidRPr="000C0B01">
        <w:t>abel 4.</w:t>
      </w:r>
      <w:r w:rsidRPr="000C0B01">
        <w:rPr>
          <w:lang w:val="en-US"/>
        </w:rPr>
        <w:t>5.</w:t>
      </w:r>
    </w:p>
    <w:p w:rsidR="00B5667D" w:rsidRPr="000C0B01" w:rsidRDefault="00B5667D" w:rsidP="00B5667D">
      <w:pPr>
        <w:pStyle w:val="Heading5"/>
        <w:tabs>
          <w:tab w:val="left" w:pos="1276"/>
        </w:tabs>
        <w:spacing w:before="0" w:line="240" w:lineRule="auto"/>
        <w:rPr>
          <w:rFonts w:ascii="Times New Roman" w:hAnsi="Times New Roman" w:cs="Times New Roman"/>
          <w:color w:val="auto"/>
          <w:vertAlign w:val="subscript"/>
          <w:lang w:val="en-US"/>
        </w:rPr>
      </w:pPr>
      <w:r w:rsidRPr="000C0B01">
        <w:rPr>
          <w:rFonts w:ascii="Times New Roman" w:hAnsi="Times New Roman" w:cs="Times New Roman"/>
          <w:color w:val="auto"/>
        </w:rPr>
        <w:t>Tabel 4.</w:t>
      </w:r>
      <w:r w:rsidRPr="000C0B01">
        <w:rPr>
          <w:rFonts w:ascii="Times New Roman" w:hAnsi="Times New Roman" w:cs="Times New Roman"/>
          <w:color w:val="auto"/>
          <w:lang w:val="en-US"/>
        </w:rPr>
        <w:t>5.</w:t>
      </w:r>
      <w:r w:rsidRPr="000C0B01">
        <w:rPr>
          <w:rFonts w:ascii="Times New Roman" w:hAnsi="Times New Roman" w:cs="Times New Roman"/>
          <w:color w:val="auto"/>
        </w:rPr>
        <w:t xml:space="preserve"> </w:t>
      </w:r>
      <w:r w:rsidRPr="000C0B01">
        <w:rPr>
          <w:rFonts w:ascii="Times New Roman" w:hAnsi="Times New Roman" w:cs="Times New Roman"/>
          <w:color w:val="auto"/>
          <w:lang w:val="en-US"/>
        </w:rPr>
        <w:tab/>
      </w:r>
      <w:r w:rsidRPr="000C0B01">
        <w:rPr>
          <w:rFonts w:ascii="Times New Roman" w:hAnsi="Times New Roman" w:cs="Times New Roman"/>
          <w:color w:val="auto"/>
        </w:rPr>
        <w:t xml:space="preserve">Klasifikasi </w:t>
      </w:r>
      <w:r w:rsidRPr="000C0B01">
        <w:rPr>
          <w:rFonts w:ascii="Times New Roman" w:hAnsi="Times New Roman" w:cs="Times New Roman"/>
          <w:color w:val="auto"/>
          <w:lang w:val="en-US"/>
        </w:rPr>
        <w:t xml:space="preserve">Nilai </w:t>
      </w:r>
      <w:r w:rsidRPr="000C0B01">
        <w:rPr>
          <w:rFonts w:ascii="Times New Roman" w:hAnsi="Times New Roman" w:cs="Times New Roman"/>
          <w:color w:val="auto"/>
        </w:rPr>
        <w:t xml:space="preserve">Gain Ternormalisasi </w:t>
      </w:r>
      <w:r w:rsidRPr="000C0B01">
        <w:rPr>
          <w:rFonts w:ascii="Times New Roman" w:hAnsi="Times New Roman" w:cs="Times New Roman"/>
          <w:color w:val="auto"/>
          <w:lang w:val="en-US"/>
        </w:rPr>
        <w:t>Motivasi Belajar Siswa Pada Kelas Eksperimen 1</w:t>
      </w:r>
    </w:p>
    <w:tbl>
      <w:tblPr>
        <w:tblW w:w="5000" w:type="pct"/>
        <w:jc w:val="center"/>
        <w:tblLook w:val="04A0" w:firstRow="1" w:lastRow="0" w:firstColumn="1" w:lastColumn="0" w:noHBand="0" w:noVBand="1"/>
      </w:tblPr>
      <w:tblGrid>
        <w:gridCol w:w="1189"/>
        <w:gridCol w:w="1270"/>
        <w:gridCol w:w="1401"/>
        <w:gridCol w:w="908"/>
      </w:tblGrid>
      <w:tr w:rsidR="000C0B01" w:rsidRPr="000C0B01" w:rsidTr="00B5667D">
        <w:trPr>
          <w:trHeight w:val="737"/>
          <w:jc w:val="center"/>
        </w:trPr>
        <w:tc>
          <w:tcPr>
            <w:tcW w:w="1247" w:type="pct"/>
            <w:tcBorders>
              <w:top w:val="single" w:sz="4" w:space="0" w:color="auto"/>
              <w:bottom w:val="single" w:sz="4" w:space="0" w:color="auto"/>
            </w:tcBorders>
            <w:shd w:val="clear" w:color="auto" w:fill="auto"/>
            <w:noWrap/>
            <w:vAlign w:val="center"/>
            <w:hideMark/>
          </w:tcPr>
          <w:p w:rsidR="00B5667D" w:rsidRPr="000C0B01" w:rsidRDefault="00B5667D" w:rsidP="00B5667D">
            <w:pPr>
              <w:spacing w:line="240" w:lineRule="auto"/>
              <w:jc w:val="center"/>
              <w:rPr>
                <w:b/>
                <w:sz w:val="22"/>
                <w:lang w:val="en-US"/>
              </w:rPr>
            </w:pPr>
            <w:r w:rsidRPr="000C0B01">
              <w:rPr>
                <w:b/>
                <w:sz w:val="22"/>
                <w:lang w:val="en-US"/>
              </w:rPr>
              <w:t>Interval</w:t>
            </w:r>
          </w:p>
        </w:tc>
        <w:tc>
          <w:tcPr>
            <w:tcW w:w="1332" w:type="pct"/>
            <w:tcBorders>
              <w:top w:val="single" w:sz="4" w:space="0" w:color="auto"/>
              <w:left w:val="nil"/>
              <w:bottom w:val="single" w:sz="4" w:space="0" w:color="auto"/>
            </w:tcBorders>
            <w:shd w:val="clear" w:color="auto" w:fill="auto"/>
            <w:noWrap/>
            <w:vAlign w:val="center"/>
            <w:hideMark/>
          </w:tcPr>
          <w:p w:rsidR="00B5667D" w:rsidRPr="000C0B01" w:rsidRDefault="00B5667D" w:rsidP="00B5667D">
            <w:pPr>
              <w:spacing w:line="240" w:lineRule="auto"/>
              <w:jc w:val="center"/>
              <w:rPr>
                <w:b/>
                <w:sz w:val="22"/>
              </w:rPr>
            </w:pPr>
            <w:r w:rsidRPr="000C0B01">
              <w:rPr>
                <w:b/>
                <w:sz w:val="22"/>
              </w:rPr>
              <w:t>Jumlah siswa</w:t>
            </w:r>
          </w:p>
        </w:tc>
        <w:tc>
          <w:tcPr>
            <w:tcW w:w="1469" w:type="pct"/>
            <w:tcBorders>
              <w:top w:val="single" w:sz="4" w:space="0" w:color="auto"/>
              <w:left w:val="nil"/>
              <w:bottom w:val="single" w:sz="4" w:space="0" w:color="auto"/>
            </w:tcBorders>
            <w:shd w:val="clear" w:color="auto" w:fill="auto"/>
            <w:noWrap/>
            <w:vAlign w:val="center"/>
            <w:hideMark/>
          </w:tcPr>
          <w:p w:rsidR="00B5667D" w:rsidRPr="000C0B01" w:rsidRDefault="00B5667D" w:rsidP="00B5667D">
            <w:pPr>
              <w:spacing w:line="240" w:lineRule="auto"/>
              <w:jc w:val="center"/>
              <w:rPr>
                <w:b/>
                <w:sz w:val="22"/>
              </w:rPr>
            </w:pPr>
            <w:r w:rsidRPr="000C0B01">
              <w:rPr>
                <w:b/>
                <w:sz w:val="22"/>
              </w:rPr>
              <w:t>Persentase (%)</w:t>
            </w:r>
          </w:p>
        </w:tc>
        <w:tc>
          <w:tcPr>
            <w:tcW w:w="952" w:type="pct"/>
            <w:tcBorders>
              <w:top w:val="single" w:sz="4" w:space="0" w:color="auto"/>
              <w:left w:val="nil"/>
              <w:bottom w:val="single" w:sz="4" w:space="0" w:color="auto"/>
            </w:tcBorders>
            <w:shd w:val="clear" w:color="auto" w:fill="auto"/>
            <w:noWrap/>
            <w:vAlign w:val="center"/>
            <w:hideMark/>
          </w:tcPr>
          <w:p w:rsidR="00B5667D" w:rsidRPr="000C0B01" w:rsidRDefault="00B5667D" w:rsidP="00B5667D">
            <w:pPr>
              <w:spacing w:line="240" w:lineRule="auto"/>
              <w:jc w:val="center"/>
              <w:rPr>
                <w:b/>
                <w:sz w:val="22"/>
                <w:lang w:val="en-US"/>
              </w:rPr>
            </w:pPr>
            <w:r w:rsidRPr="000C0B01">
              <w:rPr>
                <w:b/>
                <w:sz w:val="22"/>
                <w:lang w:val="en-US"/>
              </w:rPr>
              <w:t>Kategori</w:t>
            </w:r>
          </w:p>
        </w:tc>
      </w:tr>
      <w:tr w:rsidR="000C0B01" w:rsidRPr="000C0B01" w:rsidTr="00B5667D">
        <w:trPr>
          <w:trHeight w:val="388"/>
          <w:jc w:val="center"/>
        </w:trPr>
        <w:tc>
          <w:tcPr>
            <w:tcW w:w="1247" w:type="pct"/>
            <w:tcBorders>
              <w:top w:val="single" w:sz="4" w:space="0" w:color="auto"/>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g &lt; 0.3</w:t>
            </w:r>
          </w:p>
        </w:tc>
        <w:tc>
          <w:tcPr>
            <w:tcW w:w="1332" w:type="pct"/>
            <w:tcBorders>
              <w:top w:val="single" w:sz="4" w:space="0" w:color="auto"/>
              <w:left w:val="nil"/>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0</w:t>
            </w:r>
          </w:p>
        </w:tc>
        <w:tc>
          <w:tcPr>
            <w:tcW w:w="1469" w:type="pct"/>
            <w:tcBorders>
              <w:top w:val="single" w:sz="4" w:space="0" w:color="auto"/>
              <w:left w:val="nil"/>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0.00</w:t>
            </w:r>
          </w:p>
        </w:tc>
        <w:tc>
          <w:tcPr>
            <w:tcW w:w="952" w:type="pct"/>
            <w:tcBorders>
              <w:top w:val="single" w:sz="4" w:space="0" w:color="auto"/>
              <w:left w:val="nil"/>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Rendah</w:t>
            </w:r>
          </w:p>
        </w:tc>
      </w:tr>
      <w:tr w:rsidR="000C0B01" w:rsidRPr="000C0B01" w:rsidTr="00B5667D">
        <w:trPr>
          <w:trHeight w:val="624"/>
          <w:jc w:val="center"/>
        </w:trPr>
        <w:tc>
          <w:tcPr>
            <w:tcW w:w="1247" w:type="pct"/>
            <w:shd w:val="clear" w:color="auto" w:fill="auto"/>
            <w:noWrap/>
            <w:vAlign w:val="center"/>
            <w:hideMark/>
          </w:tcPr>
          <w:p w:rsidR="00B5667D" w:rsidRPr="000C0B01" w:rsidRDefault="00B5667D" w:rsidP="00B5667D">
            <w:pPr>
              <w:spacing w:line="240" w:lineRule="auto"/>
              <w:jc w:val="center"/>
              <w:rPr>
                <w:sz w:val="22"/>
              </w:rPr>
            </w:pPr>
            <w:r w:rsidRPr="000C0B01">
              <w:rPr>
                <w:sz w:val="22"/>
              </w:rPr>
              <w:t xml:space="preserve">0.3 </w:t>
            </w:r>
            <m:oMath>
              <m:r>
                <w:rPr>
                  <w:rFonts w:ascii="Cambria Math" w:hAnsi="Cambria Math"/>
                  <w:sz w:val="22"/>
                </w:rPr>
                <m:t>≤</m:t>
              </m:r>
            </m:oMath>
            <w:r w:rsidRPr="000C0B01">
              <w:rPr>
                <w:sz w:val="22"/>
              </w:rPr>
              <w:t xml:space="preserve"> g &lt; 0.7</w:t>
            </w:r>
          </w:p>
        </w:tc>
        <w:tc>
          <w:tcPr>
            <w:tcW w:w="1332" w:type="pct"/>
            <w:tcBorders>
              <w:left w:val="nil"/>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29</w:t>
            </w:r>
          </w:p>
        </w:tc>
        <w:tc>
          <w:tcPr>
            <w:tcW w:w="1469" w:type="pct"/>
            <w:tcBorders>
              <w:left w:val="nil"/>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80.56</w:t>
            </w:r>
          </w:p>
        </w:tc>
        <w:tc>
          <w:tcPr>
            <w:tcW w:w="952" w:type="pct"/>
            <w:tcBorders>
              <w:left w:val="nil"/>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Sedang</w:t>
            </w:r>
          </w:p>
        </w:tc>
      </w:tr>
      <w:tr w:rsidR="000C0B01" w:rsidRPr="000C0B01" w:rsidTr="00B5667D">
        <w:trPr>
          <w:trHeight w:val="498"/>
          <w:jc w:val="center"/>
        </w:trPr>
        <w:tc>
          <w:tcPr>
            <w:tcW w:w="1247" w:type="pct"/>
            <w:tcBorders>
              <w:bottom w:val="single" w:sz="4" w:space="0" w:color="auto"/>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 xml:space="preserve">g </w:t>
            </w:r>
            <m:oMath>
              <m:r>
                <w:rPr>
                  <w:rFonts w:ascii="Cambria Math" w:hAnsi="Cambria Math"/>
                  <w:sz w:val="22"/>
                </w:rPr>
                <m:t>≥</m:t>
              </m:r>
            </m:oMath>
            <w:r w:rsidRPr="000C0B01">
              <w:rPr>
                <w:sz w:val="22"/>
              </w:rPr>
              <w:t xml:space="preserve"> 0.7</w:t>
            </w:r>
          </w:p>
        </w:tc>
        <w:tc>
          <w:tcPr>
            <w:tcW w:w="1332" w:type="pct"/>
            <w:tcBorders>
              <w:left w:val="nil"/>
              <w:bottom w:val="single" w:sz="4" w:space="0" w:color="auto"/>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7</w:t>
            </w:r>
          </w:p>
        </w:tc>
        <w:tc>
          <w:tcPr>
            <w:tcW w:w="1469" w:type="pct"/>
            <w:tcBorders>
              <w:left w:val="nil"/>
              <w:bottom w:val="single" w:sz="4" w:space="0" w:color="auto"/>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19.44</w:t>
            </w:r>
          </w:p>
        </w:tc>
        <w:tc>
          <w:tcPr>
            <w:tcW w:w="952" w:type="pct"/>
            <w:tcBorders>
              <w:left w:val="nil"/>
              <w:bottom w:val="single" w:sz="4" w:space="0" w:color="auto"/>
            </w:tcBorders>
            <w:shd w:val="clear" w:color="auto" w:fill="auto"/>
            <w:noWrap/>
            <w:vAlign w:val="center"/>
            <w:hideMark/>
          </w:tcPr>
          <w:p w:rsidR="00B5667D" w:rsidRPr="000C0B01" w:rsidRDefault="00B5667D" w:rsidP="00B5667D">
            <w:pPr>
              <w:spacing w:line="240" w:lineRule="auto"/>
              <w:jc w:val="center"/>
              <w:rPr>
                <w:sz w:val="22"/>
              </w:rPr>
            </w:pPr>
            <w:r w:rsidRPr="000C0B01">
              <w:rPr>
                <w:sz w:val="22"/>
              </w:rPr>
              <w:t>Tinggi</w:t>
            </w:r>
          </w:p>
        </w:tc>
      </w:tr>
    </w:tbl>
    <w:p w:rsidR="00947A68" w:rsidRPr="000C0B01" w:rsidRDefault="00B5667D" w:rsidP="009B4C2D">
      <w:pPr>
        <w:tabs>
          <w:tab w:val="left" w:pos="709"/>
        </w:tabs>
        <w:spacing w:line="240" w:lineRule="auto"/>
        <w:ind w:firstLine="567"/>
        <w:rPr>
          <w:lang w:val="en-US"/>
        </w:rPr>
      </w:pPr>
      <w:r w:rsidRPr="000C0B01">
        <w:rPr>
          <w:lang w:val="en-US"/>
        </w:rPr>
        <w:t>Dari T</w:t>
      </w:r>
      <w:r w:rsidRPr="000C0B01">
        <w:t>abel 4.</w:t>
      </w:r>
      <w:r w:rsidRPr="000C0B01">
        <w:rPr>
          <w:lang w:val="en-US"/>
        </w:rPr>
        <w:t>5</w:t>
      </w:r>
      <w:r w:rsidRPr="000C0B01">
        <w:t xml:space="preserve"> </w:t>
      </w:r>
      <w:r w:rsidRPr="000C0B01">
        <w:rPr>
          <w:lang w:val="en-US"/>
        </w:rPr>
        <w:t>diketahui</w:t>
      </w:r>
      <w:r w:rsidRPr="000C0B01">
        <w:t xml:space="preserve"> bahwa peningkatan </w:t>
      </w:r>
      <w:r w:rsidRPr="000C0B01">
        <w:rPr>
          <w:lang w:val="en-US"/>
        </w:rPr>
        <w:t xml:space="preserve">motivasi belajar siswa </w:t>
      </w:r>
      <w:r w:rsidRPr="000C0B01">
        <w:t xml:space="preserve">setelah diajar </w:t>
      </w:r>
      <w:r w:rsidRPr="000C0B01">
        <w:rPr>
          <w:lang w:val="en-US"/>
        </w:rPr>
        <w:t>menggunakan</w:t>
      </w:r>
      <w:r w:rsidRPr="000C0B01">
        <w:t xml:space="preserve"> model </w:t>
      </w:r>
      <w:r w:rsidRPr="000C0B01">
        <w:rPr>
          <w:lang w:val="en-US"/>
        </w:rPr>
        <w:t xml:space="preserve">koperatif tipe </w:t>
      </w:r>
      <w:r w:rsidRPr="000C0B01">
        <w:rPr>
          <w:lang w:val="en-US"/>
        </w:rPr>
        <w:t>STAD pendekatan saintifik</w:t>
      </w:r>
      <w:r w:rsidRPr="000C0B01">
        <w:t xml:space="preserve"> berada dalam </w:t>
      </w:r>
      <w:r w:rsidRPr="000C0B01">
        <w:rPr>
          <w:lang w:val="en-US"/>
        </w:rPr>
        <w:t>kategori</w:t>
      </w:r>
      <w:r w:rsidRPr="000C0B01">
        <w:t xml:space="preserve"> </w:t>
      </w:r>
      <w:r w:rsidRPr="000C0B01">
        <w:rPr>
          <w:lang w:val="en-US"/>
        </w:rPr>
        <w:t>sedang.</w:t>
      </w:r>
    </w:p>
    <w:p w:rsidR="0045237E" w:rsidRPr="000C0B01" w:rsidRDefault="0045237E" w:rsidP="00922393">
      <w:pPr>
        <w:pStyle w:val="ListParagraph"/>
        <w:numPr>
          <w:ilvl w:val="0"/>
          <w:numId w:val="4"/>
        </w:numPr>
        <w:tabs>
          <w:tab w:val="left" w:pos="709"/>
        </w:tabs>
        <w:spacing w:line="240" w:lineRule="auto"/>
        <w:rPr>
          <w:lang w:val="en-US"/>
        </w:rPr>
      </w:pPr>
      <w:r w:rsidRPr="000C0B01">
        <w:rPr>
          <w:lang w:val="en-US"/>
        </w:rPr>
        <w:t>Motivasi belajar siswa yang diajar menggunakan model koperatif tipe TGT dengan pendekatan saintifik</w:t>
      </w:r>
    </w:p>
    <w:p w:rsidR="009B4C2D" w:rsidRPr="000C0B01" w:rsidRDefault="009B4C2D" w:rsidP="009B4C2D">
      <w:pPr>
        <w:spacing w:line="240" w:lineRule="auto"/>
        <w:ind w:firstLine="567"/>
        <w:rPr>
          <w:lang w:val="en-US"/>
        </w:rPr>
      </w:pPr>
      <w:r w:rsidRPr="000C0B01">
        <w:rPr>
          <w:lang w:val="en-US"/>
        </w:rPr>
        <w:t>Statistik deskriptif motivasi belajar siswa pada kelas eksperimen satu yang diajar menggunakan model koperatif tipe TGT dengan pendekatan saintifik ditampilkan pada Tabel 4.6.</w:t>
      </w:r>
      <w:r w:rsidRPr="000C0B01">
        <w:rPr>
          <w:lang w:val="en-US"/>
        </w:rPr>
        <w:tab/>
      </w:r>
    </w:p>
    <w:p w:rsidR="009B4C2D" w:rsidRPr="000C0B01" w:rsidRDefault="009B4C2D" w:rsidP="009B4C2D">
      <w:pPr>
        <w:pStyle w:val="Heading5"/>
        <w:tabs>
          <w:tab w:val="left" w:pos="1276"/>
        </w:tabs>
        <w:spacing w:before="0" w:line="240" w:lineRule="auto"/>
        <w:rPr>
          <w:rFonts w:ascii="Times New Roman" w:hAnsi="Times New Roman" w:cs="Times New Roman"/>
          <w:color w:val="auto"/>
          <w:lang w:val="en-US"/>
        </w:rPr>
      </w:pPr>
      <w:r w:rsidRPr="000C0B01">
        <w:rPr>
          <w:rFonts w:ascii="Times New Roman" w:hAnsi="Times New Roman" w:cs="Times New Roman"/>
          <w:color w:val="auto"/>
        </w:rPr>
        <w:t>Tabel 4.</w:t>
      </w:r>
      <w:r w:rsidRPr="000C0B01">
        <w:rPr>
          <w:rFonts w:ascii="Times New Roman" w:hAnsi="Times New Roman" w:cs="Times New Roman"/>
          <w:color w:val="auto"/>
          <w:lang w:val="en-US"/>
        </w:rPr>
        <w:t>6</w:t>
      </w:r>
      <w:r w:rsidRPr="000C0B01">
        <w:rPr>
          <w:rFonts w:ascii="Times New Roman" w:hAnsi="Times New Roman" w:cs="Times New Roman"/>
          <w:color w:val="auto"/>
        </w:rPr>
        <w:t xml:space="preserve">. </w:t>
      </w:r>
      <w:r w:rsidRPr="000C0B01">
        <w:rPr>
          <w:rFonts w:ascii="Times New Roman" w:hAnsi="Times New Roman" w:cs="Times New Roman"/>
          <w:color w:val="auto"/>
          <w:lang w:val="en-US"/>
        </w:rPr>
        <w:tab/>
        <w:t>Statistik Deskriptif Motivasi Belajar Siswa pada Kelas Eksperimen Dua (X IPA</w:t>
      </w:r>
      <w:r w:rsidRPr="000C0B01">
        <w:rPr>
          <w:rFonts w:ascii="Times New Roman" w:hAnsi="Times New Roman" w:cs="Times New Roman"/>
          <w:color w:val="auto"/>
          <w:vertAlign w:val="subscript"/>
          <w:lang w:val="en-US"/>
        </w:rPr>
        <w:t>4</w:t>
      </w:r>
      <w:r w:rsidRPr="000C0B01">
        <w:rPr>
          <w:rFonts w:ascii="Times New Roman" w:hAnsi="Times New Roman" w:cs="Times New Roman"/>
          <w:color w:val="auto"/>
          <w:lang w:val="en-US"/>
        </w:rPr>
        <w:t>)</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425"/>
        <w:gridCol w:w="1295"/>
        <w:gridCol w:w="1353"/>
        <w:gridCol w:w="695"/>
      </w:tblGrid>
      <w:tr w:rsidR="000C0B01" w:rsidRPr="000C0B01" w:rsidTr="002630BC">
        <w:trPr>
          <w:trHeight w:val="397"/>
          <w:jc w:val="center"/>
        </w:trPr>
        <w:tc>
          <w:tcPr>
            <w:tcW w:w="1710" w:type="pct"/>
            <w:tcBorders>
              <w:bottom w:val="single" w:sz="4" w:space="0" w:color="auto"/>
            </w:tcBorders>
            <w:shd w:val="clear" w:color="auto" w:fill="auto"/>
            <w:noWrap/>
            <w:vAlign w:val="center"/>
            <w:hideMark/>
          </w:tcPr>
          <w:p w:rsidR="009B4C2D" w:rsidRPr="000C0B01" w:rsidRDefault="009B4C2D" w:rsidP="002630BC">
            <w:pPr>
              <w:spacing w:line="240" w:lineRule="auto"/>
              <w:jc w:val="center"/>
              <w:rPr>
                <w:b/>
                <w:bCs/>
                <w:sz w:val="22"/>
                <w:lang w:val="en-US"/>
              </w:rPr>
            </w:pPr>
            <w:r w:rsidRPr="000C0B01">
              <w:rPr>
                <w:b/>
                <w:bCs/>
                <w:sz w:val="22"/>
                <w:lang w:val="en-US"/>
              </w:rPr>
              <w:t>Statistik</w:t>
            </w:r>
          </w:p>
        </w:tc>
        <w:tc>
          <w:tcPr>
            <w:tcW w:w="1058" w:type="pct"/>
            <w:tcBorders>
              <w:bottom w:val="single" w:sz="4" w:space="0" w:color="auto"/>
            </w:tcBorders>
            <w:shd w:val="clear" w:color="auto" w:fill="auto"/>
            <w:noWrap/>
            <w:vAlign w:val="center"/>
            <w:hideMark/>
          </w:tcPr>
          <w:p w:rsidR="009B4C2D" w:rsidRPr="000C0B01" w:rsidRDefault="009B4C2D" w:rsidP="002630BC">
            <w:pPr>
              <w:spacing w:line="240" w:lineRule="auto"/>
              <w:jc w:val="center"/>
              <w:rPr>
                <w:b/>
                <w:bCs/>
                <w:sz w:val="22"/>
                <w:lang w:val="en-US"/>
              </w:rPr>
            </w:pPr>
            <w:r w:rsidRPr="000C0B01">
              <w:rPr>
                <w:b/>
                <w:bCs/>
                <w:sz w:val="22"/>
                <w:lang w:val="en-US"/>
              </w:rPr>
              <w:t>Motivasi Awal</w:t>
            </w:r>
          </w:p>
        </w:tc>
        <w:tc>
          <w:tcPr>
            <w:tcW w:w="1116" w:type="pct"/>
            <w:tcBorders>
              <w:bottom w:val="single" w:sz="4" w:space="0" w:color="auto"/>
            </w:tcBorders>
            <w:shd w:val="clear" w:color="auto" w:fill="auto"/>
            <w:noWrap/>
            <w:vAlign w:val="center"/>
            <w:hideMark/>
          </w:tcPr>
          <w:p w:rsidR="009B4C2D" w:rsidRPr="000C0B01" w:rsidRDefault="009B4C2D" w:rsidP="002630BC">
            <w:pPr>
              <w:spacing w:line="240" w:lineRule="auto"/>
              <w:jc w:val="center"/>
              <w:rPr>
                <w:b/>
                <w:bCs/>
                <w:sz w:val="22"/>
                <w:lang w:val="en-US"/>
              </w:rPr>
            </w:pPr>
            <w:r w:rsidRPr="000C0B01">
              <w:rPr>
                <w:b/>
                <w:bCs/>
                <w:sz w:val="22"/>
                <w:lang w:val="en-US"/>
              </w:rPr>
              <w:t>Motivasi Akhir</w:t>
            </w:r>
          </w:p>
        </w:tc>
        <w:tc>
          <w:tcPr>
            <w:tcW w:w="1116" w:type="pct"/>
            <w:tcBorders>
              <w:bottom w:val="single" w:sz="4" w:space="0" w:color="auto"/>
            </w:tcBorders>
            <w:vAlign w:val="center"/>
          </w:tcPr>
          <w:p w:rsidR="009B4C2D" w:rsidRPr="000C0B01" w:rsidRDefault="009B4C2D" w:rsidP="002630BC">
            <w:pPr>
              <w:spacing w:line="240" w:lineRule="auto"/>
              <w:jc w:val="center"/>
              <w:rPr>
                <w:b/>
                <w:bCs/>
                <w:sz w:val="22"/>
                <w:lang w:val="en-US"/>
              </w:rPr>
            </w:pPr>
            <w:r w:rsidRPr="000C0B01">
              <w:rPr>
                <w:b/>
                <w:bCs/>
                <w:sz w:val="22"/>
                <w:lang w:val="en-US"/>
              </w:rPr>
              <w:t>Gain</w:t>
            </w:r>
          </w:p>
        </w:tc>
      </w:tr>
      <w:tr w:rsidR="000C0B01" w:rsidRPr="000C0B01" w:rsidTr="002630BC">
        <w:trPr>
          <w:trHeight w:val="397"/>
          <w:jc w:val="center"/>
        </w:trPr>
        <w:tc>
          <w:tcPr>
            <w:tcW w:w="1710" w:type="pct"/>
            <w:tcBorders>
              <w:bottom w:val="nil"/>
            </w:tcBorders>
            <w:shd w:val="clear" w:color="auto" w:fill="auto"/>
            <w:noWrap/>
            <w:vAlign w:val="center"/>
            <w:hideMark/>
          </w:tcPr>
          <w:p w:rsidR="009B4C2D" w:rsidRPr="000C0B01" w:rsidRDefault="009B4C2D" w:rsidP="002630BC">
            <w:pPr>
              <w:spacing w:line="240" w:lineRule="auto"/>
              <w:jc w:val="center"/>
              <w:rPr>
                <w:sz w:val="22"/>
                <w:lang w:val="en-US"/>
              </w:rPr>
            </w:pPr>
            <w:r w:rsidRPr="000C0B01">
              <w:rPr>
                <w:sz w:val="22"/>
                <w:lang w:val="en-US"/>
              </w:rPr>
              <w:t>Jumlah Siswa</w:t>
            </w:r>
          </w:p>
        </w:tc>
        <w:tc>
          <w:tcPr>
            <w:tcW w:w="1058" w:type="pct"/>
            <w:tcBorders>
              <w:bottom w:val="nil"/>
            </w:tcBorders>
            <w:shd w:val="clear" w:color="auto" w:fill="auto"/>
            <w:noWrap/>
            <w:vAlign w:val="center"/>
            <w:hideMark/>
          </w:tcPr>
          <w:p w:rsidR="009B4C2D" w:rsidRPr="000C0B01" w:rsidRDefault="009B4C2D" w:rsidP="002630BC">
            <w:pPr>
              <w:spacing w:line="240" w:lineRule="auto"/>
              <w:jc w:val="center"/>
              <w:rPr>
                <w:sz w:val="22"/>
              </w:rPr>
            </w:pPr>
            <w:r w:rsidRPr="000C0B01">
              <w:rPr>
                <w:sz w:val="22"/>
              </w:rPr>
              <w:t>36</w:t>
            </w:r>
          </w:p>
        </w:tc>
        <w:tc>
          <w:tcPr>
            <w:tcW w:w="1116" w:type="pct"/>
            <w:tcBorders>
              <w:bottom w:val="nil"/>
            </w:tcBorders>
            <w:shd w:val="clear" w:color="auto" w:fill="auto"/>
            <w:noWrap/>
            <w:vAlign w:val="center"/>
            <w:hideMark/>
          </w:tcPr>
          <w:p w:rsidR="009B4C2D" w:rsidRPr="000C0B01" w:rsidRDefault="009B4C2D" w:rsidP="002630BC">
            <w:pPr>
              <w:spacing w:line="240" w:lineRule="auto"/>
              <w:jc w:val="center"/>
              <w:rPr>
                <w:sz w:val="22"/>
              </w:rPr>
            </w:pPr>
            <w:r w:rsidRPr="000C0B01">
              <w:rPr>
                <w:sz w:val="22"/>
              </w:rPr>
              <w:t>36</w:t>
            </w:r>
          </w:p>
        </w:tc>
        <w:tc>
          <w:tcPr>
            <w:tcW w:w="1116" w:type="pct"/>
            <w:tcBorders>
              <w:bottom w:val="nil"/>
            </w:tcBorders>
            <w:vAlign w:val="center"/>
          </w:tcPr>
          <w:p w:rsidR="009B4C2D" w:rsidRPr="000C0B01" w:rsidRDefault="009B4C2D" w:rsidP="002630BC">
            <w:pPr>
              <w:spacing w:line="240" w:lineRule="auto"/>
              <w:jc w:val="center"/>
              <w:rPr>
                <w:sz w:val="22"/>
              </w:rPr>
            </w:pPr>
            <w:r w:rsidRPr="000C0B01">
              <w:rPr>
                <w:sz w:val="22"/>
              </w:rPr>
              <w:t>36,00</w:t>
            </w:r>
          </w:p>
        </w:tc>
      </w:tr>
      <w:tr w:rsidR="000C0B01" w:rsidRPr="000C0B01" w:rsidTr="002630BC">
        <w:trPr>
          <w:trHeight w:val="397"/>
          <w:jc w:val="center"/>
        </w:trPr>
        <w:tc>
          <w:tcPr>
            <w:tcW w:w="1710" w:type="pct"/>
            <w:tcBorders>
              <w:top w:val="nil"/>
              <w:bottom w:val="nil"/>
            </w:tcBorders>
            <w:shd w:val="clear" w:color="auto" w:fill="auto"/>
            <w:noWrap/>
            <w:vAlign w:val="center"/>
            <w:hideMark/>
          </w:tcPr>
          <w:p w:rsidR="009B4C2D" w:rsidRPr="000C0B01" w:rsidRDefault="009B4C2D" w:rsidP="002630BC">
            <w:pPr>
              <w:spacing w:line="240" w:lineRule="auto"/>
              <w:jc w:val="center"/>
              <w:rPr>
                <w:sz w:val="22"/>
                <w:lang w:val="en-US"/>
              </w:rPr>
            </w:pPr>
            <w:r w:rsidRPr="000C0B01">
              <w:rPr>
                <w:sz w:val="22"/>
                <w:lang w:val="en-US"/>
              </w:rPr>
              <w:t>Skor Ideal</w:t>
            </w:r>
          </w:p>
        </w:tc>
        <w:tc>
          <w:tcPr>
            <w:tcW w:w="1058" w:type="pct"/>
            <w:tcBorders>
              <w:top w:val="nil"/>
              <w:bottom w:val="nil"/>
            </w:tcBorders>
            <w:shd w:val="clear" w:color="auto" w:fill="auto"/>
            <w:noWrap/>
            <w:vAlign w:val="center"/>
            <w:hideMark/>
          </w:tcPr>
          <w:p w:rsidR="009B4C2D" w:rsidRPr="000C0B01" w:rsidRDefault="009B4C2D" w:rsidP="002630BC">
            <w:pPr>
              <w:spacing w:line="240" w:lineRule="auto"/>
              <w:jc w:val="center"/>
              <w:rPr>
                <w:sz w:val="22"/>
              </w:rPr>
            </w:pPr>
            <w:r w:rsidRPr="000C0B01">
              <w:rPr>
                <w:sz w:val="22"/>
              </w:rPr>
              <w:t>135.00</w:t>
            </w:r>
          </w:p>
        </w:tc>
        <w:tc>
          <w:tcPr>
            <w:tcW w:w="1116" w:type="pct"/>
            <w:tcBorders>
              <w:top w:val="nil"/>
              <w:bottom w:val="nil"/>
            </w:tcBorders>
            <w:shd w:val="clear" w:color="auto" w:fill="auto"/>
            <w:noWrap/>
            <w:vAlign w:val="center"/>
            <w:hideMark/>
          </w:tcPr>
          <w:p w:rsidR="009B4C2D" w:rsidRPr="000C0B01" w:rsidRDefault="009B4C2D" w:rsidP="002630BC">
            <w:pPr>
              <w:spacing w:line="240" w:lineRule="auto"/>
              <w:jc w:val="center"/>
              <w:rPr>
                <w:sz w:val="22"/>
              </w:rPr>
            </w:pPr>
            <w:r w:rsidRPr="000C0B01">
              <w:rPr>
                <w:sz w:val="22"/>
              </w:rPr>
              <w:t>135.00</w:t>
            </w:r>
          </w:p>
        </w:tc>
        <w:tc>
          <w:tcPr>
            <w:tcW w:w="1116" w:type="pct"/>
            <w:tcBorders>
              <w:top w:val="nil"/>
              <w:bottom w:val="nil"/>
            </w:tcBorders>
            <w:vAlign w:val="center"/>
          </w:tcPr>
          <w:p w:rsidR="009B4C2D" w:rsidRPr="000C0B01" w:rsidRDefault="009B4C2D" w:rsidP="002630BC">
            <w:pPr>
              <w:spacing w:line="240" w:lineRule="auto"/>
              <w:jc w:val="center"/>
              <w:rPr>
                <w:sz w:val="22"/>
              </w:rPr>
            </w:pPr>
            <w:r w:rsidRPr="000C0B01">
              <w:rPr>
                <w:sz w:val="22"/>
              </w:rPr>
              <w:t>135,00</w:t>
            </w:r>
          </w:p>
        </w:tc>
      </w:tr>
      <w:tr w:rsidR="000C0B01" w:rsidRPr="000C0B01" w:rsidTr="002630BC">
        <w:trPr>
          <w:trHeight w:val="397"/>
          <w:jc w:val="center"/>
        </w:trPr>
        <w:tc>
          <w:tcPr>
            <w:tcW w:w="1710" w:type="pct"/>
            <w:tcBorders>
              <w:top w:val="nil"/>
              <w:bottom w:val="nil"/>
            </w:tcBorders>
            <w:shd w:val="clear" w:color="auto" w:fill="auto"/>
            <w:noWrap/>
            <w:vAlign w:val="center"/>
            <w:hideMark/>
          </w:tcPr>
          <w:p w:rsidR="009B4C2D" w:rsidRPr="000C0B01" w:rsidRDefault="009B4C2D" w:rsidP="002630BC">
            <w:pPr>
              <w:spacing w:line="240" w:lineRule="auto"/>
              <w:jc w:val="center"/>
              <w:rPr>
                <w:sz w:val="22"/>
                <w:lang w:val="en-US"/>
              </w:rPr>
            </w:pPr>
            <w:r w:rsidRPr="000C0B01">
              <w:rPr>
                <w:sz w:val="22"/>
                <w:lang w:val="en-US"/>
              </w:rPr>
              <w:t>Skor Tertinggi</w:t>
            </w:r>
          </w:p>
        </w:tc>
        <w:tc>
          <w:tcPr>
            <w:tcW w:w="1058" w:type="pct"/>
            <w:tcBorders>
              <w:top w:val="nil"/>
              <w:bottom w:val="nil"/>
            </w:tcBorders>
            <w:shd w:val="clear" w:color="auto" w:fill="auto"/>
            <w:noWrap/>
            <w:vAlign w:val="center"/>
            <w:hideMark/>
          </w:tcPr>
          <w:p w:rsidR="009B4C2D" w:rsidRPr="000C0B01" w:rsidRDefault="009B4C2D" w:rsidP="002630BC">
            <w:pPr>
              <w:spacing w:line="240" w:lineRule="auto"/>
              <w:jc w:val="center"/>
              <w:rPr>
                <w:sz w:val="22"/>
              </w:rPr>
            </w:pPr>
            <w:r w:rsidRPr="000C0B01">
              <w:rPr>
                <w:sz w:val="22"/>
              </w:rPr>
              <w:t>92.00</w:t>
            </w:r>
          </w:p>
        </w:tc>
        <w:tc>
          <w:tcPr>
            <w:tcW w:w="1116" w:type="pct"/>
            <w:tcBorders>
              <w:top w:val="nil"/>
              <w:bottom w:val="nil"/>
            </w:tcBorders>
            <w:shd w:val="clear" w:color="auto" w:fill="auto"/>
            <w:noWrap/>
            <w:vAlign w:val="center"/>
            <w:hideMark/>
          </w:tcPr>
          <w:p w:rsidR="009B4C2D" w:rsidRPr="000C0B01" w:rsidRDefault="009B4C2D" w:rsidP="002630BC">
            <w:pPr>
              <w:spacing w:line="240" w:lineRule="auto"/>
              <w:jc w:val="center"/>
              <w:rPr>
                <w:sz w:val="22"/>
              </w:rPr>
            </w:pPr>
            <w:r w:rsidRPr="000C0B01">
              <w:rPr>
                <w:sz w:val="22"/>
              </w:rPr>
              <w:t>125.00</w:t>
            </w:r>
          </w:p>
        </w:tc>
        <w:tc>
          <w:tcPr>
            <w:tcW w:w="1116" w:type="pct"/>
            <w:tcBorders>
              <w:top w:val="nil"/>
              <w:bottom w:val="nil"/>
            </w:tcBorders>
            <w:vAlign w:val="center"/>
          </w:tcPr>
          <w:p w:rsidR="009B4C2D" w:rsidRPr="000C0B01" w:rsidRDefault="009B4C2D" w:rsidP="002630BC">
            <w:pPr>
              <w:spacing w:line="240" w:lineRule="auto"/>
              <w:jc w:val="center"/>
              <w:rPr>
                <w:sz w:val="22"/>
              </w:rPr>
            </w:pPr>
            <w:r w:rsidRPr="000C0B01">
              <w:rPr>
                <w:sz w:val="22"/>
              </w:rPr>
              <w:t>0,78</w:t>
            </w:r>
          </w:p>
        </w:tc>
      </w:tr>
      <w:tr w:rsidR="000C0B01" w:rsidRPr="000C0B01" w:rsidTr="002630BC">
        <w:trPr>
          <w:trHeight w:val="397"/>
          <w:jc w:val="center"/>
        </w:trPr>
        <w:tc>
          <w:tcPr>
            <w:tcW w:w="1710" w:type="pct"/>
            <w:tcBorders>
              <w:top w:val="nil"/>
              <w:bottom w:val="nil"/>
            </w:tcBorders>
            <w:shd w:val="clear" w:color="auto" w:fill="auto"/>
            <w:noWrap/>
            <w:vAlign w:val="center"/>
            <w:hideMark/>
          </w:tcPr>
          <w:p w:rsidR="009B4C2D" w:rsidRPr="000C0B01" w:rsidRDefault="009B4C2D" w:rsidP="002630BC">
            <w:pPr>
              <w:spacing w:line="240" w:lineRule="auto"/>
              <w:jc w:val="center"/>
              <w:rPr>
                <w:sz w:val="22"/>
                <w:lang w:val="en-US"/>
              </w:rPr>
            </w:pPr>
            <w:r w:rsidRPr="000C0B01">
              <w:rPr>
                <w:sz w:val="22"/>
                <w:lang w:val="en-US"/>
              </w:rPr>
              <w:t>Skor Terendah</w:t>
            </w:r>
          </w:p>
        </w:tc>
        <w:tc>
          <w:tcPr>
            <w:tcW w:w="1058" w:type="pct"/>
            <w:tcBorders>
              <w:top w:val="nil"/>
              <w:bottom w:val="nil"/>
            </w:tcBorders>
            <w:shd w:val="clear" w:color="auto" w:fill="auto"/>
            <w:noWrap/>
            <w:vAlign w:val="center"/>
            <w:hideMark/>
          </w:tcPr>
          <w:p w:rsidR="009B4C2D" w:rsidRPr="000C0B01" w:rsidRDefault="009B4C2D" w:rsidP="002630BC">
            <w:pPr>
              <w:spacing w:line="240" w:lineRule="auto"/>
              <w:jc w:val="center"/>
              <w:rPr>
                <w:sz w:val="22"/>
              </w:rPr>
            </w:pPr>
            <w:r w:rsidRPr="000C0B01">
              <w:rPr>
                <w:sz w:val="22"/>
              </w:rPr>
              <w:t>62.00</w:t>
            </w:r>
          </w:p>
        </w:tc>
        <w:tc>
          <w:tcPr>
            <w:tcW w:w="1116" w:type="pct"/>
            <w:tcBorders>
              <w:top w:val="nil"/>
              <w:bottom w:val="nil"/>
            </w:tcBorders>
            <w:shd w:val="clear" w:color="auto" w:fill="auto"/>
            <w:noWrap/>
            <w:vAlign w:val="center"/>
            <w:hideMark/>
          </w:tcPr>
          <w:p w:rsidR="009B4C2D" w:rsidRPr="000C0B01" w:rsidRDefault="009B4C2D" w:rsidP="002630BC">
            <w:pPr>
              <w:spacing w:line="240" w:lineRule="auto"/>
              <w:jc w:val="center"/>
              <w:rPr>
                <w:sz w:val="22"/>
              </w:rPr>
            </w:pPr>
            <w:r w:rsidRPr="000C0B01">
              <w:rPr>
                <w:sz w:val="22"/>
              </w:rPr>
              <w:t>93.00</w:t>
            </w:r>
          </w:p>
        </w:tc>
        <w:tc>
          <w:tcPr>
            <w:tcW w:w="1116" w:type="pct"/>
            <w:tcBorders>
              <w:top w:val="nil"/>
              <w:bottom w:val="nil"/>
            </w:tcBorders>
            <w:vAlign w:val="center"/>
          </w:tcPr>
          <w:p w:rsidR="009B4C2D" w:rsidRPr="000C0B01" w:rsidRDefault="009B4C2D" w:rsidP="002630BC">
            <w:pPr>
              <w:spacing w:line="240" w:lineRule="auto"/>
              <w:jc w:val="center"/>
              <w:rPr>
                <w:sz w:val="22"/>
              </w:rPr>
            </w:pPr>
            <w:r w:rsidRPr="000C0B01">
              <w:rPr>
                <w:sz w:val="22"/>
              </w:rPr>
              <w:t>0,39</w:t>
            </w:r>
          </w:p>
        </w:tc>
      </w:tr>
      <w:tr w:rsidR="000C0B01" w:rsidRPr="000C0B01" w:rsidTr="002630BC">
        <w:trPr>
          <w:trHeight w:val="397"/>
          <w:jc w:val="center"/>
        </w:trPr>
        <w:tc>
          <w:tcPr>
            <w:tcW w:w="1710" w:type="pct"/>
            <w:tcBorders>
              <w:top w:val="nil"/>
              <w:bottom w:val="nil"/>
            </w:tcBorders>
            <w:shd w:val="clear" w:color="auto" w:fill="auto"/>
            <w:noWrap/>
            <w:vAlign w:val="center"/>
            <w:hideMark/>
          </w:tcPr>
          <w:p w:rsidR="009B4C2D" w:rsidRPr="000C0B01" w:rsidRDefault="009B4C2D" w:rsidP="002630BC">
            <w:pPr>
              <w:spacing w:line="240" w:lineRule="auto"/>
              <w:jc w:val="center"/>
              <w:rPr>
                <w:lang w:val="en-US"/>
              </w:rPr>
            </w:pPr>
            <w:r w:rsidRPr="000C0B01">
              <w:rPr>
                <w:lang w:val="en-US"/>
              </w:rPr>
              <w:t>Rentang</w:t>
            </w:r>
          </w:p>
        </w:tc>
        <w:tc>
          <w:tcPr>
            <w:tcW w:w="1058" w:type="pct"/>
            <w:tcBorders>
              <w:top w:val="nil"/>
              <w:bottom w:val="nil"/>
            </w:tcBorders>
            <w:shd w:val="clear" w:color="auto" w:fill="auto"/>
            <w:noWrap/>
            <w:vAlign w:val="center"/>
            <w:hideMark/>
          </w:tcPr>
          <w:p w:rsidR="009B4C2D" w:rsidRPr="000C0B01" w:rsidRDefault="009B4C2D" w:rsidP="002630BC">
            <w:pPr>
              <w:spacing w:line="240" w:lineRule="auto"/>
              <w:jc w:val="center"/>
            </w:pPr>
            <w:r w:rsidRPr="000C0B01">
              <w:t>30.00</w:t>
            </w:r>
          </w:p>
        </w:tc>
        <w:tc>
          <w:tcPr>
            <w:tcW w:w="1116" w:type="pct"/>
            <w:tcBorders>
              <w:top w:val="nil"/>
              <w:bottom w:val="nil"/>
            </w:tcBorders>
            <w:shd w:val="clear" w:color="auto" w:fill="auto"/>
            <w:noWrap/>
            <w:vAlign w:val="center"/>
            <w:hideMark/>
          </w:tcPr>
          <w:p w:rsidR="009B4C2D" w:rsidRPr="000C0B01" w:rsidRDefault="009B4C2D" w:rsidP="002630BC">
            <w:pPr>
              <w:spacing w:line="240" w:lineRule="auto"/>
              <w:jc w:val="center"/>
            </w:pPr>
            <w:r w:rsidRPr="000C0B01">
              <w:t>32.00</w:t>
            </w:r>
          </w:p>
        </w:tc>
        <w:tc>
          <w:tcPr>
            <w:tcW w:w="1116" w:type="pct"/>
            <w:tcBorders>
              <w:top w:val="nil"/>
              <w:bottom w:val="nil"/>
            </w:tcBorders>
            <w:vAlign w:val="center"/>
          </w:tcPr>
          <w:p w:rsidR="009B4C2D" w:rsidRPr="000C0B01" w:rsidRDefault="009B4C2D" w:rsidP="002630BC">
            <w:pPr>
              <w:spacing w:line="240" w:lineRule="auto"/>
              <w:jc w:val="center"/>
            </w:pPr>
            <w:r w:rsidRPr="000C0B01">
              <w:t>0,40</w:t>
            </w:r>
          </w:p>
        </w:tc>
      </w:tr>
      <w:tr w:rsidR="000C0B01" w:rsidRPr="000C0B01" w:rsidTr="002630BC">
        <w:trPr>
          <w:trHeight w:val="397"/>
          <w:jc w:val="center"/>
        </w:trPr>
        <w:tc>
          <w:tcPr>
            <w:tcW w:w="1710" w:type="pct"/>
            <w:tcBorders>
              <w:top w:val="nil"/>
              <w:bottom w:val="nil"/>
            </w:tcBorders>
            <w:shd w:val="clear" w:color="auto" w:fill="auto"/>
            <w:noWrap/>
            <w:vAlign w:val="center"/>
            <w:hideMark/>
          </w:tcPr>
          <w:p w:rsidR="009B4C2D" w:rsidRPr="000C0B01" w:rsidRDefault="009B4C2D" w:rsidP="002630BC">
            <w:pPr>
              <w:spacing w:line="240" w:lineRule="auto"/>
              <w:jc w:val="center"/>
              <w:rPr>
                <w:lang w:val="en-US"/>
              </w:rPr>
            </w:pPr>
            <w:r w:rsidRPr="000C0B01">
              <w:rPr>
                <w:lang w:val="en-US"/>
              </w:rPr>
              <w:t>Rata-rata</w:t>
            </w:r>
          </w:p>
        </w:tc>
        <w:tc>
          <w:tcPr>
            <w:tcW w:w="1058" w:type="pct"/>
            <w:tcBorders>
              <w:top w:val="nil"/>
              <w:bottom w:val="nil"/>
            </w:tcBorders>
            <w:shd w:val="clear" w:color="auto" w:fill="auto"/>
            <w:noWrap/>
            <w:vAlign w:val="center"/>
            <w:hideMark/>
          </w:tcPr>
          <w:p w:rsidR="009B4C2D" w:rsidRPr="000C0B01" w:rsidRDefault="009B4C2D" w:rsidP="002630BC">
            <w:pPr>
              <w:spacing w:line="240" w:lineRule="auto"/>
              <w:jc w:val="center"/>
            </w:pPr>
            <w:r w:rsidRPr="000C0B01">
              <w:t>76.83</w:t>
            </w:r>
          </w:p>
        </w:tc>
        <w:tc>
          <w:tcPr>
            <w:tcW w:w="1116" w:type="pct"/>
            <w:tcBorders>
              <w:top w:val="nil"/>
              <w:bottom w:val="nil"/>
            </w:tcBorders>
            <w:shd w:val="clear" w:color="auto" w:fill="auto"/>
            <w:noWrap/>
            <w:vAlign w:val="center"/>
            <w:hideMark/>
          </w:tcPr>
          <w:p w:rsidR="009B4C2D" w:rsidRPr="000C0B01" w:rsidRDefault="009B4C2D" w:rsidP="002630BC">
            <w:pPr>
              <w:spacing w:line="240" w:lineRule="auto"/>
              <w:jc w:val="center"/>
            </w:pPr>
            <w:r w:rsidRPr="000C0B01">
              <w:t>109.17</w:t>
            </w:r>
          </w:p>
        </w:tc>
        <w:tc>
          <w:tcPr>
            <w:tcW w:w="1116" w:type="pct"/>
            <w:tcBorders>
              <w:top w:val="nil"/>
              <w:bottom w:val="nil"/>
            </w:tcBorders>
            <w:vAlign w:val="center"/>
          </w:tcPr>
          <w:p w:rsidR="009B4C2D" w:rsidRPr="000C0B01" w:rsidRDefault="009B4C2D" w:rsidP="002630BC">
            <w:pPr>
              <w:spacing w:line="240" w:lineRule="auto"/>
              <w:jc w:val="center"/>
            </w:pPr>
            <w:r w:rsidRPr="000C0B01">
              <w:t>0,56</w:t>
            </w:r>
          </w:p>
        </w:tc>
      </w:tr>
      <w:tr w:rsidR="000C0B01" w:rsidRPr="000C0B01" w:rsidTr="002630BC">
        <w:trPr>
          <w:trHeight w:val="397"/>
          <w:jc w:val="center"/>
        </w:trPr>
        <w:tc>
          <w:tcPr>
            <w:tcW w:w="1710" w:type="pct"/>
            <w:tcBorders>
              <w:top w:val="nil"/>
              <w:bottom w:val="nil"/>
            </w:tcBorders>
            <w:shd w:val="clear" w:color="auto" w:fill="auto"/>
            <w:noWrap/>
            <w:vAlign w:val="center"/>
            <w:hideMark/>
          </w:tcPr>
          <w:p w:rsidR="009B4C2D" w:rsidRPr="000C0B01" w:rsidRDefault="009B4C2D" w:rsidP="002630BC">
            <w:pPr>
              <w:spacing w:line="240" w:lineRule="auto"/>
              <w:jc w:val="center"/>
              <w:rPr>
                <w:lang w:val="en-US"/>
              </w:rPr>
            </w:pPr>
            <w:r w:rsidRPr="000C0B01">
              <w:rPr>
                <w:lang w:val="en-US"/>
              </w:rPr>
              <w:t>Median</w:t>
            </w:r>
          </w:p>
        </w:tc>
        <w:tc>
          <w:tcPr>
            <w:tcW w:w="1058" w:type="pct"/>
            <w:tcBorders>
              <w:top w:val="nil"/>
              <w:bottom w:val="nil"/>
            </w:tcBorders>
            <w:shd w:val="clear" w:color="auto" w:fill="auto"/>
            <w:noWrap/>
            <w:vAlign w:val="center"/>
            <w:hideMark/>
          </w:tcPr>
          <w:p w:rsidR="009B4C2D" w:rsidRPr="000C0B01" w:rsidRDefault="009B4C2D" w:rsidP="002630BC">
            <w:pPr>
              <w:spacing w:line="240" w:lineRule="auto"/>
              <w:jc w:val="center"/>
            </w:pPr>
            <w:r w:rsidRPr="000C0B01">
              <w:t>77.00</w:t>
            </w:r>
          </w:p>
        </w:tc>
        <w:tc>
          <w:tcPr>
            <w:tcW w:w="1116" w:type="pct"/>
            <w:tcBorders>
              <w:top w:val="nil"/>
              <w:bottom w:val="nil"/>
            </w:tcBorders>
            <w:shd w:val="clear" w:color="auto" w:fill="auto"/>
            <w:noWrap/>
            <w:vAlign w:val="center"/>
            <w:hideMark/>
          </w:tcPr>
          <w:p w:rsidR="009B4C2D" w:rsidRPr="000C0B01" w:rsidRDefault="009B4C2D" w:rsidP="002630BC">
            <w:pPr>
              <w:spacing w:line="240" w:lineRule="auto"/>
              <w:jc w:val="center"/>
            </w:pPr>
            <w:r w:rsidRPr="000C0B01">
              <w:t>109.00</w:t>
            </w:r>
          </w:p>
        </w:tc>
        <w:tc>
          <w:tcPr>
            <w:tcW w:w="1116" w:type="pct"/>
            <w:tcBorders>
              <w:top w:val="nil"/>
              <w:bottom w:val="nil"/>
            </w:tcBorders>
            <w:vAlign w:val="center"/>
          </w:tcPr>
          <w:p w:rsidR="009B4C2D" w:rsidRPr="000C0B01" w:rsidRDefault="009B4C2D" w:rsidP="002630BC">
            <w:pPr>
              <w:spacing w:line="240" w:lineRule="auto"/>
              <w:jc w:val="center"/>
            </w:pPr>
            <w:r w:rsidRPr="000C0B01">
              <w:t>0,55</w:t>
            </w:r>
          </w:p>
        </w:tc>
      </w:tr>
      <w:tr w:rsidR="000C0B01" w:rsidRPr="000C0B01" w:rsidTr="002630BC">
        <w:trPr>
          <w:trHeight w:val="397"/>
          <w:jc w:val="center"/>
        </w:trPr>
        <w:tc>
          <w:tcPr>
            <w:tcW w:w="1710" w:type="pct"/>
            <w:tcBorders>
              <w:top w:val="nil"/>
              <w:bottom w:val="nil"/>
            </w:tcBorders>
            <w:shd w:val="clear" w:color="auto" w:fill="auto"/>
            <w:noWrap/>
            <w:vAlign w:val="center"/>
            <w:hideMark/>
          </w:tcPr>
          <w:p w:rsidR="009B4C2D" w:rsidRPr="000C0B01" w:rsidRDefault="009B4C2D" w:rsidP="002630BC">
            <w:pPr>
              <w:spacing w:line="240" w:lineRule="auto"/>
              <w:jc w:val="center"/>
              <w:rPr>
                <w:lang w:val="en-US"/>
              </w:rPr>
            </w:pPr>
            <w:r w:rsidRPr="000C0B01">
              <w:rPr>
                <w:lang w:val="en-US"/>
              </w:rPr>
              <w:t>Deviasi Standar</w:t>
            </w:r>
          </w:p>
        </w:tc>
        <w:tc>
          <w:tcPr>
            <w:tcW w:w="1058" w:type="pct"/>
            <w:tcBorders>
              <w:top w:val="nil"/>
              <w:bottom w:val="nil"/>
            </w:tcBorders>
            <w:shd w:val="clear" w:color="auto" w:fill="auto"/>
            <w:noWrap/>
            <w:vAlign w:val="center"/>
            <w:hideMark/>
          </w:tcPr>
          <w:p w:rsidR="009B4C2D" w:rsidRPr="000C0B01" w:rsidRDefault="009B4C2D" w:rsidP="002630BC">
            <w:pPr>
              <w:spacing w:line="240" w:lineRule="auto"/>
              <w:jc w:val="center"/>
            </w:pPr>
            <w:r w:rsidRPr="000C0B01">
              <w:t>7.35</w:t>
            </w:r>
          </w:p>
        </w:tc>
        <w:tc>
          <w:tcPr>
            <w:tcW w:w="1116" w:type="pct"/>
            <w:tcBorders>
              <w:top w:val="nil"/>
              <w:bottom w:val="nil"/>
            </w:tcBorders>
            <w:shd w:val="clear" w:color="auto" w:fill="auto"/>
            <w:noWrap/>
            <w:vAlign w:val="center"/>
            <w:hideMark/>
          </w:tcPr>
          <w:p w:rsidR="009B4C2D" w:rsidRPr="000C0B01" w:rsidRDefault="009B4C2D" w:rsidP="002630BC">
            <w:pPr>
              <w:spacing w:line="240" w:lineRule="auto"/>
              <w:jc w:val="center"/>
            </w:pPr>
            <w:r w:rsidRPr="000C0B01">
              <w:t>7.96</w:t>
            </w:r>
          </w:p>
        </w:tc>
        <w:tc>
          <w:tcPr>
            <w:tcW w:w="1116" w:type="pct"/>
            <w:tcBorders>
              <w:top w:val="nil"/>
              <w:bottom w:val="nil"/>
            </w:tcBorders>
            <w:vAlign w:val="center"/>
          </w:tcPr>
          <w:p w:rsidR="009B4C2D" w:rsidRPr="000C0B01" w:rsidRDefault="009B4C2D" w:rsidP="002630BC">
            <w:pPr>
              <w:spacing w:line="240" w:lineRule="auto"/>
              <w:jc w:val="center"/>
            </w:pPr>
            <w:r w:rsidRPr="000C0B01">
              <w:t>0,10</w:t>
            </w:r>
          </w:p>
        </w:tc>
      </w:tr>
      <w:tr w:rsidR="000C0B01" w:rsidRPr="000C0B01" w:rsidTr="002630BC">
        <w:trPr>
          <w:trHeight w:val="397"/>
          <w:jc w:val="center"/>
        </w:trPr>
        <w:tc>
          <w:tcPr>
            <w:tcW w:w="1710" w:type="pct"/>
            <w:tcBorders>
              <w:top w:val="nil"/>
            </w:tcBorders>
            <w:shd w:val="clear" w:color="auto" w:fill="auto"/>
            <w:noWrap/>
            <w:vAlign w:val="center"/>
            <w:hideMark/>
          </w:tcPr>
          <w:p w:rsidR="009B4C2D" w:rsidRPr="000C0B01" w:rsidRDefault="009B4C2D" w:rsidP="002630BC">
            <w:pPr>
              <w:spacing w:line="240" w:lineRule="auto"/>
              <w:jc w:val="center"/>
              <w:rPr>
                <w:lang w:val="en-US"/>
              </w:rPr>
            </w:pPr>
            <w:r w:rsidRPr="000C0B01">
              <w:rPr>
                <w:lang w:val="en-US"/>
              </w:rPr>
              <w:t>Variansi</w:t>
            </w:r>
          </w:p>
        </w:tc>
        <w:tc>
          <w:tcPr>
            <w:tcW w:w="1058" w:type="pct"/>
            <w:tcBorders>
              <w:top w:val="nil"/>
            </w:tcBorders>
            <w:shd w:val="clear" w:color="auto" w:fill="auto"/>
            <w:noWrap/>
            <w:vAlign w:val="center"/>
            <w:hideMark/>
          </w:tcPr>
          <w:p w:rsidR="009B4C2D" w:rsidRPr="000C0B01" w:rsidRDefault="009B4C2D" w:rsidP="002630BC">
            <w:pPr>
              <w:spacing w:line="240" w:lineRule="auto"/>
              <w:jc w:val="center"/>
            </w:pPr>
            <w:r w:rsidRPr="000C0B01">
              <w:t>53.97</w:t>
            </w:r>
          </w:p>
        </w:tc>
        <w:tc>
          <w:tcPr>
            <w:tcW w:w="1116" w:type="pct"/>
            <w:tcBorders>
              <w:top w:val="nil"/>
            </w:tcBorders>
            <w:shd w:val="clear" w:color="auto" w:fill="auto"/>
            <w:noWrap/>
            <w:vAlign w:val="center"/>
            <w:hideMark/>
          </w:tcPr>
          <w:p w:rsidR="009B4C2D" w:rsidRPr="000C0B01" w:rsidRDefault="009B4C2D" w:rsidP="002630BC">
            <w:pPr>
              <w:spacing w:line="240" w:lineRule="auto"/>
              <w:jc w:val="center"/>
            </w:pPr>
            <w:r w:rsidRPr="000C0B01">
              <w:t>63.29</w:t>
            </w:r>
          </w:p>
        </w:tc>
        <w:tc>
          <w:tcPr>
            <w:tcW w:w="1116" w:type="pct"/>
            <w:tcBorders>
              <w:top w:val="nil"/>
            </w:tcBorders>
            <w:vAlign w:val="center"/>
          </w:tcPr>
          <w:p w:rsidR="009B4C2D" w:rsidRPr="000C0B01" w:rsidRDefault="009B4C2D" w:rsidP="002630BC">
            <w:pPr>
              <w:spacing w:line="240" w:lineRule="auto"/>
              <w:jc w:val="center"/>
            </w:pPr>
            <w:r w:rsidRPr="000C0B01">
              <w:t>0,01</w:t>
            </w:r>
          </w:p>
        </w:tc>
      </w:tr>
    </w:tbl>
    <w:p w:rsidR="00967EE6" w:rsidRPr="000C0B01" w:rsidRDefault="009B4C2D" w:rsidP="00967EE6">
      <w:pPr>
        <w:spacing w:line="240" w:lineRule="auto"/>
        <w:ind w:firstLine="567"/>
        <w:rPr>
          <w:lang w:val="en-US"/>
        </w:rPr>
      </w:pPr>
      <w:r w:rsidRPr="000C0B01">
        <w:t>Berdasarkan Tabel 4.</w:t>
      </w:r>
      <w:r w:rsidRPr="000C0B01">
        <w:rPr>
          <w:lang w:val="en-US"/>
        </w:rPr>
        <w:t>6</w:t>
      </w:r>
      <w:r w:rsidRPr="000C0B01">
        <w:t xml:space="preserve">, </w:t>
      </w:r>
      <w:r w:rsidRPr="000C0B01">
        <w:rPr>
          <w:lang w:val="en-US"/>
        </w:rPr>
        <w:t>motivasi awal sebelum perlakuan</w:t>
      </w:r>
      <w:r w:rsidRPr="000C0B01">
        <w:t xml:space="preserve"> menunjukkan </w:t>
      </w:r>
      <w:r w:rsidRPr="000C0B01">
        <w:rPr>
          <w:lang w:val="en-US"/>
        </w:rPr>
        <w:t>skor</w:t>
      </w:r>
      <w:r w:rsidRPr="000C0B01">
        <w:t xml:space="preserve"> rata-rata </w:t>
      </w:r>
      <w:r w:rsidRPr="000C0B01">
        <w:rPr>
          <w:lang w:val="en-US"/>
        </w:rPr>
        <w:t>76</w:t>
      </w:r>
      <w:r w:rsidRPr="000C0B01">
        <w:t>,</w:t>
      </w:r>
      <w:r w:rsidRPr="000C0B01">
        <w:rPr>
          <w:lang w:val="en-US"/>
        </w:rPr>
        <w:t>83</w:t>
      </w:r>
      <w:r w:rsidRPr="000C0B01">
        <w:t xml:space="preserve">; median </w:t>
      </w:r>
      <w:r w:rsidRPr="000C0B01">
        <w:rPr>
          <w:lang w:val="en-US"/>
        </w:rPr>
        <w:t>77</w:t>
      </w:r>
      <w:r w:rsidRPr="000C0B01">
        <w:t xml:space="preserve">,00; </w:t>
      </w:r>
      <w:r w:rsidRPr="000C0B01">
        <w:rPr>
          <w:lang w:val="en-US"/>
        </w:rPr>
        <w:t>deviasi standar</w:t>
      </w:r>
      <w:r w:rsidRPr="000C0B01">
        <w:t xml:space="preserve"> </w:t>
      </w:r>
      <w:r w:rsidRPr="000C0B01">
        <w:rPr>
          <w:lang w:val="en-US"/>
        </w:rPr>
        <w:t>7</w:t>
      </w:r>
      <w:r w:rsidRPr="000C0B01">
        <w:t>,</w:t>
      </w:r>
      <w:r w:rsidRPr="000C0B01">
        <w:rPr>
          <w:lang w:val="en-US"/>
        </w:rPr>
        <w:t>35</w:t>
      </w:r>
      <w:r w:rsidRPr="000C0B01">
        <w:t xml:space="preserve">; dan variansi </w:t>
      </w:r>
      <w:r w:rsidRPr="000C0B01">
        <w:rPr>
          <w:lang w:val="en-US"/>
        </w:rPr>
        <w:t>53</w:t>
      </w:r>
      <w:r w:rsidRPr="000C0B01">
        <w:t>,</w:t>
      </w:r>
      <w:r w:rsidRPr="000C0B01">
        <w:rPr>
          <w:lang w:val="en-US"/>
        </w:rPr>
        <w:t>97</w:t>
      </w:r>
      <w:r w:rsidRPr="000C0B01">
        <w:t xml:space="preserve"> sedangkan </w:t>
      </w:r>
      <w:r w:rsidRPr="000C0B01">
        <w:rPr>
          <w:lang w:val="en-US"/>
        </w:rPr>
        <w:t>motivasi akhir setelah perlakuan</w:t>
      </w:r>
      <w:r w:rsidRPr="000C0B01">
        <w:t xml:space="preserve"> menunjukkan </w:t>
      </w:r>
      <w:r w:rsidRPr="000C0B01">
        <w:rPr>
          <w:lang w:val="en-US"/>
        </w:rPr>
        <w:t>skor</w:t>
      </w:r>
      <w:r w:rsidRPr="000C0B01">
        <w:t xml:space="preserve"> rata-rata </w:t>
      </w:r>
      <w:r w:rsidRPr="000C0B01">
        <w:rPr>
          <w:lang w:val="en-US"/>
        </w:rPr>
        <w:t>109,17</w:t>
      </w:r>
      <w:r w:rsidRPr="000C0B01">
        <w:t xml:space="preserve">; median </w:t>
      </w:r>
      <w:r w:rsidRPr="000C0B01">
        <w:rPr>
          <w:lang w:val="en-US"/>
        </w:rPr>
        <w:t>109</w:t>
      </w:r>
      <w:r w:rsidRPr="000C0B01">
        <w:t xml:space="preserve">,00; </w:t>
      </w:r>
      <w:r w:rsidRPr="000C0B01">
        <w:rPr>
          <w:lang w:val="en-US"/>
        </w:rPr>
        <w:t>deviasi standar</w:t>
      </w:r>
      <w:r w:rsidRPr="000C0B01">
        <w:t xml:space="preserve"> </w:t>
      </w:r>
      <w:r w:rsidRPr="000C0B01">
        <w:rPr>
          <w:lang w:val="en-US"/>
        </w:rPr>
        <w:t>7,96</w:t>
      </w:r>
      <w:r w:rsidRPr="000C0B01">
        <w:t xml:space="preserve">; dan variansi </w:t>
      </w:r>
      <w:r w:rsidRPr="000C0B01">
        <w:rPr>
          <w:lang w:val="en-US"/>
        </w:rPr>
        <w:t>63,29</w:t>
      </w:r>
      <w:r w:rsidRPr="000C0B01">
        <w:t xml:space="preserve">. Rata-rata </w:t>
      </w:r>
      <w:r w:rsidRPr="000C0B01">
        <w:rPr>
          <w:lang w:val="en-US"/>
        </w:rPr>
        <w:t>nilai gain motivasi belajar siswa sebesar 0,56 berada pada kategori sedang</w:t>
      </w:r>
      <w:r w:rsidRPr="000C0B01">
        <w:rPr>
          <w:i/>
          <w:lang w:val="en-US"/>
        </w:rPr>
        <w:t>.</w:t>
      </w:r>
      <w:r w:rsidRPr="000C0B01">
        <w:t xml:space="preserve"> S</w:t>
      </w:r>
      <w:r w:rsidRPr="000C0B01">
        <w:rPr>
          <w:lang w:val="en-US"/>
        </w:rPr>
        <w:t>e</w:t>
      </w:r>
      <w:r w:rsidRPr="000C0B01">
        <w:t xml:space="preserve">hingga dapat dikatakan bahwa </w:t>
      </w:r>
      <w:r w:rsidRPr="000C0B01">
        <w:rPr>
          <w:lang w:val="en-US"/>
        </w:rPr>
        <w:t>peningkatan motivasi siswa</w:t>
      </w:r>
      <w:r w:rsidRPr="000C0B01">
        <w:t xml:space="preserve"> setelah penerapan model </w:t>
      </w:r>
      <w:r w:rsidRPr="000C0B01">
        <w:rPr>
          <w:lang w:val="en-US"/>
        </w:rPr>
        <w:t>koperatif tipe TGT dengan pendekatan saintifik</w:t>
      </w:r>
      <w:r w:rsidRPr="000C0B01">
        <w:t xml:space="preserve"> </w:t>
      </w:r>
      <w:r w:rsidRPr="000C0B01">
        <w:rPr>
          <w:lang w:val="en-US"/>
        </w:rPr>
        <w:t>berada pada kategori sedang</w:t>
      </w:r>
      <w:r w:rsidRPr="000C0B01">
        <w:t>. Simpangan baku (</w:t>
      </w:r>
      <w:r w:rsidRPr="000C0B01">
        <w:rPr>
          <w:lang w:val="en-US"/>
        </w:rPr>
        <w:t>deviasi standar</w:t>
      </w:r>
      <w:r w:rsidRPr="000C0B01">
        <w:t xml:space="preserve">) </w:t>
      </w:r>
      <w:r w:rsidRPr="000C0B01">
        <w:rPr>
          <w:lang w:val="en-US"/>
        </w:rPr>
        <w:t>motivasi akhir</w:t>
      </w:r>
      <w:r w:rsidRPr="000C0B01">
        <w:t xml:space="preserve"> lebih </w:t>
      </w:r>
      <w:r w:rsidRPr="000C0B01">
        <w:rPr>
          <w:lang w:val="en-US"/>
        </w:rPr>
        <w:t>tinggi</w:t>
      </w:r>
      <w:r w:rsidRPr="000C0B01">
        <w:t xml:space="preserve"> dari pada simpangan baku </w:t>
      </w:r>
      <w:r w:rsidRPr="000C0B01">
        <w:rPr>
          <w:lang w:val="en-US"/>
        </w:rPr>
        <w:t>motivasi awal</w:t>
      </w:r>
      <w:r w:rsidRPr="000C0B01">
        <w:t xml:space="preserve">. Hal ini menunjukkan bahwa variasi data </w:t>
      </w:r>
      <w:r w:rsidRPr="000C0B01">
        <w:rPr>
          <w:lang w:val="en-US"/>
        </w:rPr>
        <w:t>motivasi akhir</w:t>
      </w:r>
      <w:r w:rsidRPr="000C0B01">
        <w:t xml:space="preserve"> lebih </w:t>
      </w:r>
      <w:r w:rsidRPr="000C0B01">
        <w:rPr>
          <w:lang w:val="en-US"/>
        </w:rPr>
        <w:t>banyak</w:t>
      </w:r>
      <w:r w:rsidRPr="000C0B01">
        <w:t xml:space="preserve"> dibandingkan </w:t>
      </w:r>
      <w:r w:rsidRPr="000C0B01">
        <w:rPr>
          <w:lang w:val="en-US"/>
        </w:rPr>
        <w:t>dengan data motivasi awal</w:t>
      </w:r>
      <w:r w:rsidRPr="000C0B01">
        <w:t>.</w:t>
      </w:r>
    </w:p>
    <w:p w:rsidR="00967EE6" w:rsidRPr="000C0B01" w:rsidRDefault="00967EE6" w:rsidP="00967EE6">
      <w:pPr>
        <w:spacing w:line="240" w:lineRule="auto"/>
        <w:ind w:firstLine="567"/>
        <w:rPr>
          <w:lang w:val="en-US"/>
        </w:rPr>
      </w:pPr>
      <w:r w:rsidRPr="000C0B01">
        <w:rPr>
          <w:lang w:val="en-US"/>
        </w:rPr>
        <w:t>K</w:t>
      </w:r>
      <w:r w:rsidRPr="000C0B01">
        <w:t xml:space="preserve">ategori </w:t>
      </w:r>
      <w:r w:rsidRPr="000C0B01">
        <w:rPr>
          <w:lang w:val="en-US"/>
        </w:rPr>
        <w:t>motivasi belajar siswa</w:t>
      </w:r>
      <w:r w:rsidRPr="000C0B01">
        <w:t xml:space="preserve"> </w:t>
      </w:r>
      <w:r w:rsidRPr="000C0B01">
        <w:rPr>
          <w:lang w:val="en-US"/>
        </w:rPr>
        <w:t>pada kelas eksperimen 2</w:t>
      </w:r>
      <w:r w:rsidRPr="000C0B01">
        <w:t xml:space="preserve"> disajikan pada </w:t>
      </w:r>
      <w:r w:rsidRPr="000C0B01">
        <w:rPr>
          <w:bCs/>
        </w:rPr>
        <w:t>Tabel 4.</w:t>
      </w:r>
      <w:r w:rsidRPr="000C0B01">
        <w:rPr>
          <w:bCs/>
          <w:lang w:val="en-US"/>
        </w:rPr>
        <w:t>7.</w:t>
      </w:r>
    </w:p>
    <w:p w:rsidR="00967EE6" w:rsidRPr="000C0B01" w:rsidRDefault="00967EE6" w:rsidP="00967EE6">
      <w:pPr>
        <w:pStyle w:val="Heading5"/>
        <w:tabs>
          <w:tab w:val="left" w:pos="1276"/>
        </w:tabs>
        <w:spacing w:before="0" w:line="240" w:lineRule="auto"/>
        <w:rPr>
          <w:rFonts w:ascii="Times New Roman" w:hAnsi="Times New Roman" w:cs="Times New Roman"/>
          <w:color w:val="auto"/>
        </w:rPr>
      </w:pPr>
      <w:r w:rsidRPr="000C0B01">
        <w:rPr>
          <w:rFonts w:ascii="Times New Roman" w:hAnsi="Times New Roman" w:cs="Times New Roman"/>
          <w:color w:val="auto"/>
        </w:rPr>
        <w:lastRenderedPageBreak/>
        <w:t>Tabel 4.</w:t>
      </w:r>
      <w:r w:rsidRPr="000C0B01">
        <w:rPr>
          <w:rFonts w:ascii="Times New Roman" w:hAnsi="Times New Roman" w:cs="Times New Roman"/>
          <w:color w:val="auto"/>
          <w:lang w:val="en-US"/>
        </w:rPr>
        <w:t>7</w:t>
      </w:r>
      <w:r w:rsidRPr="000C0B01">
        <w:rPr>
          <w:rFonts w:ascii="Times New Roman" w:hAnsi="Times New Roman" w:cs="Times New Roman"/>
          <w:color w:val="auto"/>
        </w:rPr>
        <w:t xml:space="preserve"> </w:t>
      </w:r>
      <w:r w:rsidRPr="000C0B01">
        <w:rPr>
          <w:rFonts w:ascii="Times New Roman" w:hAnsi="Times New Roman" w:cs="Times New Roman"/>
          <w:color w:val="auto"/>
          <w:lang w:val="en-US"/>
        </w:rPr>
        <w:tab/>
      </w:r>
      <w:r w:rsidRPr="000C0B01">
        <w:rPr>
          <w:rFonts w:ascii="Times New Roman" w:hAnsi="Times New Roman" w:cs="Times New Roman"/>
          <w:color w:val="auto"/>
        </w:rPr>
        <w:t xml:space="preserve">Distribusi Frekuensi </w:t>
      </w:r>
      <w:r w:rsidRPr="000C0B01">
        <w:rPr>
          <w:rFonts w:ascii="Times New Roman" w:hAnsi="Times New Roman" w:cs="Times New Roman"/>
          <w:color w:val="auto"/>
          <w:lang w:val="en-US"/>
        </w:rPr>
        <w:t>Kategori Motivasi Belajar Siswa</w:t>
      </w:r>
      <w:r w:rsidRPr="000C0B01">
        <w:rPr>
          <w:rFonts w:ascii="Times New Roman" w:hAnsi="Times New Roman" w:cs="Times New Roman"/>
          <w:color w:val="auto"/>
        </w:rPr>
        <w:t xml:space="preserve"> </w:t>
      </w:r>
      <w:r w:rsidRPr="000C0B01">
        <w:rPr>
          <w:rFonts w:ascii="Times New Roman" w:hAnsi="Times New Roman" w:cs="Times New Roman"/>
          <w:color w:val="auto"/>
          <w:lang w:val="en-US"/>
        </w:rPr>
        <w:t>pada Kelas Eksperimen 2</w:t>
      </w:r>
    </w:p>
    <w:tbl>
      <w:tblPr>
        <w:tblW w:w="5000" w:type="pct"/>
        <w:jc w:val="center"/>
        <w:tblLook w:val="04A0" w:firstRow="1" w:lastRow="0" w:firstColumn="1" w:lastColumn="0" w:noHBand="0" w:noVBand="1"/>
      </w:tblPr>
      <w:tblGrid>
        <w:gridCol w:w="372"/>
        <w:gridCol w:w="251"/>
        <w:gridCol w:w="372"/>
        <w:gridCol w:w="843"/>
        <w:gridCol w:w="627"/>
        <w:gridCol w:w="838"/>
        <w:gridCol w:w="627"/>
        <w:gridCol w:w="838"/>
      </w:tblGrid>
      <w:tr w:rsidR="000C0B01" w:rsidRPr="000C0B01" w:rsidTr="00967EE6">
        <w:trPr>
          <w:trHeight w:val="397"/>
          <w:jc w:val="center"/>
        </w:trPr>
        <w:tc>
          <w:tcPr>
            <w:tcW w:w="864" w:type="pct"/>
            <w:gridSpan w:val="3"/>
            <w:vMerge w:val="restart"/>
            <w:tcBorders>
              <w:top w:val="single" w:sz="4" w:space="0" w:color="auto"/>
              <w:bottom w:val="single" w:sz="4" w:space="0" w:color="auto"/>
            </w:tcBorders>
            <w:shd w:val="clear" w:color="auto" w:fill="auto"/>
            <w:noWrap/>
            <w:vAlign w:val="center"/>
            <w:hideMark/>
          </w:tcPr>
          <w:p w:rsidR="00967EE6" w:rsidRPr="000C0B01" w:rsidRDefault="00967EE6" w:rsidP="00967EE6">
            <w:pPr>
              <w:spacing w:line="240" w:lineRule="auto"/>
              <w:jc w:val="center"/>
              <w:rPr>
                <w:b/>
                <w:bCs/>
                <w:sz w:val="22"/>
                <w:szCs w:val="22"/>
              </w:rPr>
            </w:pPr>
            <w:r w:rsidRPr="000C0B01">
              <w:rPr>
                <w:b/>
                <w:bCs/>
                <w:sz w:val="22"/>
                <w:szCs w:val="22"/>
              </w:rPr>
              <w:t>Interval</w:t>
            </w:r>
          </w:p>
        </w:tc>
        <w:tc>
          <w:tcPr>
            <w:tcW w:w="1070" w:type="pct"/>
            <w:vMerge w:val="restart"/>
            <w:tcBorders>
              <w:top w:val="single" w:sz="4" w:space="0" w:color="auto"/>
              <w:bottom w:val="single" w:sz="4" w:space="0" w:color="auto"/>
            </w:tcBorders>
            <w:shd w:val="clear" w:color="auto" w:fill="auto"/>
            <w:noWrap/>
            <w:vAlign w:val="center"/>
            <w:hideMark/>
          </w:tcPr>
          <w:p w:rsidR="00967EE6" w:rsidRPr="000C0B01" w:rsidRDefault="00967EE6" w:rsidP="00967EE6">
            <w:pPr>
              <w:spacing w:line="240" w:lineRule="auto"/>
              <w:jc w:val="center"/>
              <w:rPr>
                <w:b/>
                <w:bCs/>
                <w:sz w:val="22"/>
                <w:szCs w:val="22"/>
              </w:rPr>
            </w:pPr>
            <w:r w:rsidRPr="000C0B01">
              <w:rPr>
                <w:b/>
                <w:bCs/>
                <w:sz w:val="22"/>
                <w:szCs w:val="22"/>
              </w:rPr>
              <w:t>Kategori</w:t>
            </w:r>
          </w:p>
        </w:tc>
        <w:tc>
          <w:tcPr>
            <w:tcW w:w="1543" w:type="pct"/>
            <w:gridSpan w:val="2"/>
            <w:tcBorders>
              <w:top w:val="single" w:sz="4" w:space="0" w:color="auto"/>
              <w:left w:val="nil"/>
              <w:bottom w:val="single" w:sz="4" w:space="0" w:color="auto"/>
            </w:tcBorders>
            <w:shd w:val="clear" w:color="auto" w:fill="auto"/>
            <w:noWrap/>
            <w:vAlign w:val="center"/>
            <w:hideMark/>
          </w:tcPr>
          <w:p w:rsidR="00967EE6" w:rsidRPr="000C0B01" w:rsidRDefault="00967EE6" w:rsidP="00967EE6">
            <w:pPr>
              <w:spacing w:line="240" w:lineRule="auto"/>
              <w:jc w:val="center"/>
              <w:rPr>
                <w:b/>
                <w:bCs/>
                <w:i/>
                <w:sz w:val="22"/>
                <w:szCs w:val="22"/>
                <w:lang w:val="en-US"/>
              </w:rPr>
            </w:pPr>
            <w:r w:rsidRPr="000C0B01">
              <w:rPr>
                <w:b/>
                <w:bCs/>
                <w:i/>
                <w:sz w:val="22"/>
                <w:szCs w:val="22"/>
                <w:lang w:val="en-US"/>
              </w:rPr>
              <w:t>Motivasi Awal</w:t>
            </w:r>
          </w:p>
        </w:tc>
        <w:tc>
          <w:tcPr>
            <w:tcW w:w="1523" w:type="pct"/>
            <w:gridSpan w:val="2"/>
            <w:tcBorders>
              <w:top w:val="single" w:sz="4" w:space="0" w:color="auto"/>
              <w:left w:val="nil"/>
              <w:bottom w:val="single" w:sz="4" w:space="0" w:color="auto"/>
            </w:tcBorders>
            <w:shd w:val="clear" w:color="auto" w:fill="auto"/>
            <w:noWrap/>
            <w:vAlign w:val="center"/>
            <w:hideMark/>
          </w:tcPr>
          <w:p w:rsidR="00967EE6" w:rsidRPr="000C0B01" w:rsidRDefault="00967EE6" w:rsidP="00967EE6">
            <w:pPr>
              <w:spacing w:line="240" w:lineRule="auto"/>
              <w:jc w:val="center"/>
              <w:rPr>
                <w:b/>
                <w:bCs/>
                <w:i/>
                <w:sz w:val="22"/>
                <w:szCs w:val="22"/>
                <w:lang w:val="en-US"/>
              </w:rPr>
            </w:pPr>
            <w:r w:rsidRPr="000C0B01">
              <w:rPr>
                <w:b/>
                <w:bCs/>
                <w:i/>
                <w:sz w:val="22"/>
                <w:szCs w:val="22"/>
                <w:lang w:val="en-US"/>
              </w:rPr>
              <w:t>Motivasi Akhir</w:t>
            </w:r>
          </w:p>
        </w:tc>
      </w:tr>
      <w:tr w:rsidR="000C0B01" w:rsidRPr="000C0B01" w:rsidTr="00967EE6">
        <w:trPr>
          <w:trHeight w:val="300"/>
          <w:jc w:val="center"/>
        </w:trPr>
        <w:tc>
          <w:tcPr>
            <w:tcW w:w="864" w:type="pct"/>
            <w:gridSpan w:val="3"/>
            <w:vMerge/>
            <w:tcBorders>
              <w:top w:val="single" w:sz="4" w:space="0" w:color="auto"/>
              <w:bottom w:val="single" w:sz="4" w:space="0" w:color="auto"/>
            </w:tcBorders>
            <w:vAlign w:val="center"/>
            <w:hideMark/>
          </w:tcPr>
          <w:p w:rsidR="00967EE6" w:rsidRPr="000C0B01" w:rsidRDefault="00967EE6" w:rsidP="00967EE6">
            <w:pPr>
              <w:spacing w:line="240" w:lineRule="auto"/>
              <w:jc w:val="center"/>
              <w:rPr>
                <w:b/>
                <w:bCs/>
                <w:sz w:val="22"/>
                <w:szCs w:val="22"/>
              </w:rPr>
            </w:pPr>
          </w:p>
        </w:tc>
        <w:tc>
          <w:tcPr>
            <w:tcW w:w="1070" w:type="pct"/>
            <w:vMerge/>
            <w:tcBorders>
              <w:top w:val="single" w:sz="4" w:space="0" w:color="auto"/>
              <w:bottom w:val="single" w:sz="4" w:space="0" w:color="auto"/>
            </w:tcBorders>
            <w:vAlign w:val="center"/>
            <w:hideMark/>
          </w:tcPr>
          <w:p w:rsidR="00967EE6" w:rsidRPr="000C0B01" w:rsidRDefault="00967EE6" w:rsidP="00967EE6">
            <w:pPr>
              <w:spacing w:line="240" w:lineRule="auto"/>
              <w:jc w:val="center"/>
              <w:rPr>
                <w:b/>
                <w:bCs/>
                <w:sz w:val="22"/>
                <w:szCs w:val="22"/>
              </w:rPr>
            </w:pPr>
          </w:p>
        </w:tc>
        <w:tc>
          <w:tcPr>
            <w:tcW w:w="762" w:type="pct"/>
            <w:tcBorders>
              <w:top w:val="single" w:sz="4" w:space="0" w:color="auto"/>
              <w:left w:val="nil"/>
              <w:bottom w:val="single" w:sz="4" w:space="0" w:color="auto"/>
            </w:tcBorders>
            <w:shd w:val="clear" w:color="auto" w:fill="auto"/>
            <w:noWrap/>
            <w:vAlign w:val="center"/>
            <w:hideMark/>
          </w:tcPr>
          <w:p w:rsidR="00967EE6" w:rsidRPr="000C0B01" w:rsidRDefault="00967EE6" w:rsidP="00967EE6">
            <w:pPr>
              <w:spacing w:line="240" w:lineRule="auto"/>
              <w:jc w:val="center"/>
              <w:rPr>
                <w:bCs/>
                <w:sz w:val="22"/>
                <w:szCs w:val="22"/>
              </w:rPr>
            </w:pPr>
            <w:r w:rsidRPr="000C0B01">
              <w:rPr>
                <w:bCs/>
                <w:sz w:val="22"/>
                <w:szCs w:val="22"/>
              </w:rPr>
              <w:t>Frekuensi</w:t>
            </w:r>
          </w:p>
        </w:tc>
        <w:tc>
          <w:tcPr>
            <w:tcW w:w="781" w:type="pct"/>
            <w:tcBorders>
              <w:top w:val="single" w:sz="4" w:space="0" w:color="auto"/>
              <w:left w:val="nil"/>
              <w:bottom w:val="single" w:sz="4" w:space="0" w:color="auto"/>
            </w:tcBorders>
            <w:shd w:val="clear" w:color="auto" w:fill="auto"/>
            <w:noWrap/>
            <w:vAlign w:val="center"/>
            <w:hideMark/>
          </w:tcPr>
          <w:p w:rsidR="00967EE6" w:rsidRPr="000C0B01" w:rsidRDefault="00967EE6" w:rsidP="00967EE6">
            <w:pPr>
              <w:spacing w:line="240" w:lineRule="auto"/>
              <w:jc w:val="center"/>
              <w:rPr>
                <w:bCs/>
                <w:sz w:val="22"/>
                <w:szCs w:val="22"/>
              </w:rPr>
            </w:pPr>
            <w:r w:rsidRPr="000C0B01">
              <w:rPr>
                <w:bCs/>
                <w:sz w:val="22"/>
                <w:szCs w:val="22"/>
              </w:rPr>
              <w:t>Persentase (%)</w:t>
            </w:r>
          </w:p>
        </w:tc>
        <w:tc>
          <w:tcPr>
            <w:tcW w:w="742" w:type="pct"/>
            <w:tcBorders>
              <w:top w:val="single" w:sz="4" w:space="0" w:color="auto"/>
              <w:left w:val="nil"/>
              <w:bottom w:val="single" w:sz="4" w:space="0" w:color="auto"/>
            </w:tcBorders>
            <w:shd w:val="clear" w:color="auto" w:fill="auto"/>
            <w:noWrap/>
            <w:vAlign w:val="center"/>
            <w:hideMark/>
          </w:tcPr>
          <w:p w:rsidR="00967EE6" w:rsidRPr="000C0B01" w:rsidRDefault="00967EE6" w:rsidP="00967EE6">
            <w:pPr>
              <w:spacing w:line="240" w:lineRule="auto"/>
              <w:jc w:val="center"/>
              <w:rPr>
                <w:bCs/>
                <w:sz w:val="22"/>
                <w:szCs w:val="22"/>
              </w:rPr>
            </w:pPr>
            <w:r w:rsidRPr="000C0B01">
              <w:rPr>
                <w:bCs/>
                <w:sz w:val="22"/>
                <w:szCs w:val="22"/>
              </w:rPr>
              <w:t>Frekuensi</w:t>
            </w:r>
          </w:p>
        </w:tc>
        <w:tc>
          <w:tcPr>
            <w:tcW w:w="781" w:type="pct"/>
            <w:tcBorders>
              <w:top w:val="single" w:sz="4" w:space="0" w:color="auto"/>
              <w:left w:val="nil"/>
              <w:bottom w:val="single" w:sz="4" w:space="0" w:color="auto"/>
            </w:tcBorders>
            <w:shd w:val="clear" w:color="auto" w:fill="auto"/>
            <w:noWrap/>
            <w:vAlign w:val="center"/>
            <w:hideMark/>
          </w:tcPr>
          <w:p w:rsidR="00967EE6" w:rsidRPr="000C0B01" w:rsidRDefault="00967EE6" w:rsidP="00967EE6">
            <w:pPr>
              <w:spacing w:line="240" w:lineRule="auto"/>
              <w:jc w:val="center"/>
              <w:rPr>
                <w:bCs/>
                <w:sz w:val="22"/>
                <w:szCs w:val="22"/>
              </w:rPr>
            </w:pPr>
            <w:r w:rsidRPr="000C0B01">
              <w:rPr>
                <w:bCs/>
                <w:sz w:val="22"/>
                <w:szCs w:val="22"/>
              </w:rPr>
              <w:t>Persentase (%)</w:t>
            </w:r>
          </w:p>
        </w:tc>
      </w:tr>
      <w:tr w:rsidR="000C0B01" w:rsidRPr="000C0B01" w:rsidTr="00967EE6">
        <w:trPr>
          <w:trHeight w:val="300"/>
          <w:jc w:val="center"/>
        </w:trPr>
        <w:tc>
          <w:tcPr>
            <w:tcW w:w="344" w:type="pct"/>
            <w:tcBorders>
              <w:top w:val="single" w:sz="4" w:space="0" w:color="auto"/>
              <w:bottom w:val="nil"/>
              <w:right w:val="nil"/>
            </w:tcBorders>
            <w:shd w:val="clear" w:color="auto" w:fill="auto"/>
            <w:noWrap/>
            <w:vAlign w:val="center"/>
            <w:hideMark/>
          </w:tcPr>
          <w:p w:rsidR="00967EE6" w:rsidRPr="000C0B01" w:rsidRDefault="00967EE6" w:rsidP="00967EE6">
            <w:pPr>
              <w:spacing w:line="240" w:lineRule="auto"/>
              <w:jc w:val="center"/>
              <w:rPr>
                <w:sz w:val="22"/>
                <w:szCs w:val="22"/>
                <w:lang w:val="en-US"/>
              </w:rPr>
            </w:pPr>
            <w:r w:rsidRPr="000C0B01">
              <w:rPr>
                <w:sz w:val="22"/>
                <w:szCs w:val="22"/>
                <w:lang w:val="en-US"/>
              </w:rPr>
              <w:t>114</w:t>
            </w:r>
          </w:p>
        </w:tc>
        <w:tc>
          <w:tcPr>
            <w:tcW w:w="177" w:type="pct"/>
            <w:tcBorders>
              <w:top w:val="single" w:sz="4" w:space="0" w:color="auto"/>
              <w:left w:val="nil"/>
              <w:bottom w:val="nil"/>
              <w:right w:val="nil"/>
            </w:tcBorders>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w:t>
            </w:r>
          </w:p>
        </w:tc>
        <w:tc>
          <w:tcPr>
            <w:tcW w:w="344" w:type="pct"/>
            <w:tcBorders>
              <w:top w:val="single" w:sz="4" w:space="0" w:color="auto"/>
              <w:left w:val="nil"/>
              <w:bottom w:val="nil"/>
            </w:tcBorders>
            <w:shd w:val="clear" w:color="auto" w:fill="auto"/>
            <w:noWrap/>
            <w:vAlign w:val="center"/>
            <w:hideMark/>
          </w:tcPr>
          <w:p w:rsidR="00967EE6" w:rsidRPr="000C0B01" w:rsidRDefault="00967EE6" w:rsidP="00967EE6">
            <w:pPr>
              <w:spacing w:line="240" w:lineRule="auto"/>
              <w:jc w:val="center"/>
              <w:rPr>
                <w:sz w:val="22"/>
                <w:szCs w:val="22"/>
                <w:lang w:val="en-US"/>
              </w:rPr>
            </w:pPr>
            <w:r w:rsidRPr="000C0B01">
              <w:rPr>
                <w:sz w:val="22"/>
                <w:szCs w:val="22"/>
              </w:rPr>
              <w:t>1</w:t>
            </w:r>
            <w:r w:rsidRPr="000C0B01">
              <w:rPr>
                <w:sz w:val="22"/>
                <w:szCs w:val="22"/>
                <w:lang w:val="en-US"/>
              </w:rPr>
              <w:t>35</w:t>
            </w:r>
          </w:p>
        </w:tc>
        <w:tc>
          <w:tcPr>
            <w:tcW w:w="1070" w:type="pct"/>
            <w:tcBorders>
              <w:top w:val="single" w:sz="4" w:space="0" w:color="auto"/>
            </w:tcBorders>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Sangat Tinggi</w:t>
            </w:r>
          </w:p>
        </w:tc>
        <w:tc>
          <w:tcPr>
            <w:tcW w:w="762" w:type="pct"/>
            <w:tcBorders>
              <w:top w:val="single" w:sz="4" w:space="0" w:color="auto"/>
              <w:left w:val="nil"/>
            </w:tcBorders>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0</w:t>
            </w:r>
          </w:p>
        </w:tc>
        <w:tc>
          <w:tcPr>
            <w:tcW w:w="781" w:type="pct"/>
            <w:tcBorders>
              <w:top w:val="single" w:sz="4" w:space="0" w:color="auto"/>
              <w:left w:val="nil"/>
            </w:tcBorders>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0.00</w:t>
            </w:r>
          </w:p>
        </w:tc>
        <w:tc>
          <w:tcPr>
            <w:tcW w:w="742" w:type="pct"/>
            <w:tcBorders>
              <w:top w:val="single" w:sz="4" w:space="0" w:color="auto"/>
              <w:left w:val="nil"/>
            </w:tcBorders>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8</w:t>
            </w:r>
          </w:p>
        </w:tc>
        <w:tc>
          <w:tcPr>
            <w:tcW w:w="781" w:type="pct"/>
            <w:tcBorders>
              <w:top w:val="single" w:sz="4" w:space="0" w:color="auto"/>
              <w:left w:val="nil"/>
            </w:tcBorders>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22.22</w:t>
            </w:r>
          </w:p>
        </w:tc>
      </w:tr>
      <w:tr w:rsidR="000C0B01" w:rsidRPr="000C0B01" w:rsidTr="00967EE6">
        <w:trPr>
          <w:trHeight w:val="300"/>
          <w:jc w:val="center"/>
        </w:trPr>
        <w:tc>
          <w:tcPr>
            <w:tcW w:w="344" w:type="pct"/>
            <w:tcBorders>
              <w:top w:val="nil"/>
              <w:bottom w:val="nil"/>
              <w:right w:val="nil"/>
            </w:tcBorders>
            <w:shd w:val="clear" w:color="auto" w:fill="auto"/>
            <w:noWrap/>
            <w:vAlign w:val="center"/>
            <w:hideMark/>
          </w:tcPr>
          <w:p w:rsidR="00967EE6" w:rsidRPr="000C0B01" w:rsidRDefault="00967EE6" w:rsidP="00967EE6">
            <w:pPr>
              <w:spacing w:line="240" w:lineRule="auto"/>
              <w:jc w:val="center"/>
              <w:rPr>
                <w:sz w:val="22"/>
                <w:szCs w:val="22"/>
                <w:lang w:val="en-US"/>
              </w:rPr>
            </w:pPr>
            <w:r w:rsidRPr="000C0B01">
              <w:rPr>
                <w:sz w:val="22"/>
                <w:szCs w:val="22"/>
                <w:lang w:val="en-US"/>
              </w:rPr>
              <w:t>92</w:t>
            </w:r>
          </w:p>
        </w:tc>
        <w:tc>
          <w:tcPr>
            <w:tcW w:w="177" w:type="pct"/>
            <w:tcBorders>
              <w:left w:val="nil"/>
              <w:bottom w:val="nil"/>
              <w:right w:val="nil"/>
            </w:tcBorders>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w:t>
            </w:r>
          </w:p>
        </w:tc>
        <w:tc>
          <w:tcPr>
            <w:tcW w:w="344" w:type="pct"/>
            <w:tcBorders>
              <w:left w:val="nil"/>
              <w:bottom w:val="nil"/>
            </w:tcBorders>
            <w:shd w:val="clear" w:color="auto" w:fill="auto"/>
            <w:noWrap/>
            <w:vAlign w:val="center"/>
            <w:hideMark/>
          </w:tcPr>
          <w:p w:rsidR="00967EE6" w:rsidRPr="000C0B01" w:rsidRDefault="00967EE6" w:rsidP="00967EE6">
            <w:pPr>
              <w:spacing w:line="240" w:lineRule="auto"/>
              <w:jc w:val="center"/>
              <w:rPr>
                <w:sz w:val="22"/>
                <w:szCs w:val="22"/>
                <w:lang w:val="en-US"/>
              </w:rPr>
            </w:pPr>
            <w:r w:rsidRPr="000C0B01">
              <w:rPr>
                <w:sz w:val="22"/>
                <w:szCs w:val="22"/>
                <w:lang w:val="en-US"/>
              </w:rPr>
              <w:t>113</w:t>
            </w:r>
          </w:p>
        </w:tc>
        <w:tc>
          <w:tcPr>
            <w:tcW w:w="1070" w:type="pct"/>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Tinggi</w:t>
            </w:r>
          </w:p>
        </w:tc>
        <w:tc>
          <w:tcPr>
            <w:tcW w:w="762" w:type="pct"/>
            <w:tcBorders>
              <w:left w:val="nil"/>
            </w:tcBorders>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1</w:t>
            </w:r>
          </w:p>
        </w:tc>
        <w:tc>
          <w:tcPr>
            <w:tcW w:w="781" w:type="pct"/>
            <w:tcBorders>
              <w:left w:val="nil"/>
            </w:tcBorders>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2.78</w:t>
            </w:r>
          </w:p>
        </w:tc>
        <w:tc>
          <w:tcPr>
            <w:tcW w:w="742" w:type="pct"/>
            <w:tcBorders>
              <w:left w:val="nil"/>
            </w:tcBorders>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28</w:t>
            </w:r>
          </w:p>
        </w:tc>
        <w:tc>
          <w:tcPr>
            <w:tcW w:w="781" w:type="pct"/>
            <w:tcBorders>
              <w:left w:val="nil"/>
            </w:tcBorders>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77.78</w:t>
            </w:r>
          </w:p>
        </w:tc>
      </w:tr>
      <w:tr w:rsidR="000C0B01" w:rsidRPr="000C0B01" w:rsidTr="00967EE6">
        <w:trPr>
          <w:trHeight w:val="300"/>
          <w:jc w:val="center"/>
        </w:trPr>
        <w:tc>
          <w:tcPr>
            <w:tcW w:w="344" w:type="pct"/>
            <w:tcBorders>
              <w:top w:val="nil"/>
              <w:bottom w:val="nil"/>
              <w:right w:val="nil"/>
            </w:tcBorders>
            <w:shd w:val="clear" w:color="auto" w:fill="auto"/>
            <w:noWrap/>
            <w:vAlign w:val="center"/>
            <w:hideMark/>
          </w:tcPr>
          <w:p w:rsidR="00967EE6" w:rsidRPr="000C0B01" w:rsidRDefault="00967EE6" w:rsidP="00967EE6">
            <w:pPr>
              <w:spacing w:line="240" w:lineRule="auto"/>
              <w:jc w:val="center"/>
              <w:rPr>
                <w:sz w:val="22"/>
                <w:szCs w:val="22"/>
                <w:lang w:val="en-US"/>
              </w:rPr>
            </w:pPr>
            <w:r w:rsidRPr="000C0B01">
              <w:rPr>
                <w:sz w:val="22"/>
                <w:szCs w:val="22"/>
                <w:lang w:val="en-US"/>
              </w:rPr>
              <w:t>70</w:t>
            </w:r>
          </w:p>
        </w:tc>
        <w:tc>
          <w:tcPr>
            <w:tcW w:w="177" w:type="pct"/>
            <w:tcBorders>
              <w:top w:val="nil"/>
              <w:left w:val="nil"/>
              <w:bottom w:val="nil"/>
              <w:right w:val="nil"/>
            </w:tcBorders>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w:t>
            </w:r>
          </w:p>
        </w:tc>
        <w:tc>
          <w:tcPr>
            <w:tcW w:w="344" w:type="pct"/>
            <w:tcBorders>
              <w:top w:val="nil"/>
              <w:left w:val="nil"/>
              <w:bottom w:val="nil"/>
            </w:tcBorders>
            <w:shd w:val="clear" w:color="auto" w:fill="auto"/>
            <w:noWrap/>
            <w:vAlign w:val="center"/>
            <w:hideMark/>
          </w:tcPr>
          <w:p w:rsidR="00967EE6" w:rsidRPr="000C0B01" w:rsidRDefault="00967EE6" w:rsidP="00967EE6">
            <w:pPr>
              <w:spacing w:line="240" w:lineRule="auto"/>
              <w:jc w:val="center"/>
              <w:rPr>
                <w:sz w:val="22"/>
                <w:szCs w:val="22"/>
                <w:lang w:val="en-US"/>
              </w:rPr>
            </w:pPr>
            <w:r w:rsidRPr="000C0B01">
              <w:rPr>
                <w:sz w:val="22"/>
                <w:szCs w:val="22"/>
                <w:lang w:val="en-US"/>
              </w:rPr>
              <w:t>91</w:t>
            </w:r>
          </w:p>
        </w:tc>
        <w:tc>
          <w:tcPr>
            <w:tcW w:w="1070" w:type="pct"/>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Sedang</w:t>
            </w:r>
          </w:p>
        </w:tc>
        <w:tc>
          <w:tcPr>
            <w:tcW w:w="762" w:type="pct"/>
            <w:tcBorders>
              <w:left w:val="nil"/>
            </w:tcBorders>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30</w:t>
            </w:r>
          </w:p>
        </w:tc>
        <w:tc>
          <w:tcPr>
            <w:tcW w:w="781" w:type="pct"/>
            <w:tcBorders>
              <w:left w:val="nil"/>
            </w:tcBorders>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83.33</w:t>
            </w:r>
          </w:p>
        </w:tc>
        <w:tc>
          <w:tcPr>
            <w:tcW w:w="742" w:type="pct"/>
            <w:tcBorders>
              <w:left w:val="nil"/>
            </w:tcBorders>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0</w:t>
            </w:r>
          </w:p>
        </w:tc>
        <w:tc>
          <w:tcPr>
            <w:tcW w:w="781" w:type="pct"/>
            <w:tcBorders>
              <w:left w:val="nil"/>
            </w:tcBorders>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0.00</w:t>
            </w:r>
          </w:p>
        </w:tc>
      </w:tr>
      <w:tr w:rsidR="000C0B01" w:rsidRPr="000C0B01" w:rsidTr="00967EE6">
        <w:trPr>
          <w:trHeight w:val="300"/>
          <w:jc w:val="center"/>
        </w:trPr>
        <w:tc>
          <w:tcPr>
            <w:tcW w:w="344" w:type="pct"/>
            <w:tcBorders>
              <w:top w:val="nil"/>
              <w:bottom w:val="nil"/>
              <w:right w:val="nil"/>
            </w:tcBorders>
            <w:shd w:val="clear" w:color="auto" w:fill="auto"/>
            <w:noWrap/>
            <w:vAlign w:val="center"/>
            <w:hideMark/>
          </w:tcPr>
          <w:p w:rsidR="00967EE6" w:rsidRPr="000C0B01" w:rsidRDefault="00967EE6" w:rsidP="00967EE6">
            <w:pPr>
              <w:spacing w:line="240" w:lineRule="auto"/>
              <w:jc w:val="center"/>
              <w:rPr>
                <w:sz w:val="22"/>
                <w:szCs w:val="22"/>
                <w:lang w:val="en-US"/>
              </w:rPr>
            </w:pPr>
            <w:r w:rsidRPr="000C0B01">
              <w:rPr>
                <w:sz w:val="22"/>
                <w:szCs w:val="22"/>
                <w:lang w:val="en-US"/>
              </w:rPr>
              <w:t>48</w:t>
            </w:r>
          </w:p>
        </w:tc>
        <w:tc>
          <w:tcPr>
            <w:tcW w:w="177" w:type="pct"/>
            <w:tcBorders>
              <w:top w:val="nil"/>
              <w:left w:val="nil"/>
              <w:bottom w:val="nil"/>
              <w:right w:val="nil"/>
            </w:tcBorders>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w:t>
            </w:r>
          </w:p>
        </w:tc>
        <w:tc>
          <w:tcPr>
            <w:tcW w:w="344" w:type="pct"/>
            <w:tcBorders>
              <w:top w:val="nil"/>
              <w:left w:val="nil"/>
              <w:bottom w:val="nil"/>
            </w:tcBorders>
            <w:shd w:val="clear" w:color="auto" w:fill="auto"/>
            <w:noWrap/>
            <w:vAlign w:val="center"/>
            <w:hideMark/>
          </w:tcPr>
          <w:p w:rsidR="00967EE6" w:rsidRPr="000C0B01" w:rsidRDefault="00967EE6" w:rsidP="00967EE6">
            <w:pPr>
              <w:spacing w:line="240" w:lineRule="auto"/>
              <w:jc w:val="center"/>
              <w:rPr>
                <w:sz w:val="22"/>
                <w:szCs w:val="22"/>
                <w:lang w:val="en-US"/>
              </w:rPr>
            </w:pPr>
            <w:r w:rsidRPr="000C0B01">
              <w:rPr>
                <w:sz w:val="22"/>
                <w:szCs w:val="22"/>
                <w:lang w:val="en-US"/>
              </w:rPr>
              <w:t>69</w:t>
            </w:r>
          </w:p>
        </w:tc>
        <w:tc>
          <w:tcPr>
            <w:tcW w:w="1070" w:type="pct"/>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Rendah</w:t>
            </w:r>
          </w:p>
        </w:tc>
        <w:tc>
          <w:tcPr>
            <w:tcW w:w="762" w:type="pct"/>
            <w:tcBorders>
              <w:left w:val="nil"/>
            </w:tcBorders>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5</w:t>
            </w:r>
          </w:p>
        </w:tc>
        <w:tc>
          <w:tcPr>
            <w:tcW w:w="781" w:type="pct"/>
            <w:tcBorders>
              <w:left w:val="nil"/>
            </w:tcBorders>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13.89</w:t>
            </w:r>
          </w:p>
        </w:tc>
        <w:tc>
          <w:tcPr>
            <w:tcW w:w="742" w:type="pct"/>
            <w:tcBorders>
              <w:left w:val="nil"/>
            </w:tcBorders>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0</w:t>
            </w:r>
          </w:p>
        </w:tc>
        <w:tc>
          <w:tcPr>
            <w:tcW w:w="781" w:type="pct"/>
            <w:tcBorders>
              <w:left w:val="nil"/>
            </w:tcBorders>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0.00</w:t>
            </w:r>
          </w:p>
        </w:tc>
      </w:tr>
      <w:tr w:rsidR="000C0B01" w:rsidRPr="000C0B01" w:rsidTr="00967EE6">
        <w:trPr>
          <w:trHeight w:val="300"/>
          <w:jc w:val="center"/>
        </w:trPr>
        <w:tc>
          <w:tcPr>
            <w:tcW w:w="344" w:type="pct"/>
            <w:tcBorders>
              <w:top w:val="nil"/>
              <w:bottom w:val="single" w:sz="4" w:space="0" w:color="auto"/>
              <w:right w:val="nil"/>
            </w:tcBorders>
            <w:shd w:val="clear" w:color="auto" w:fill="auto"/>
            <w:noWrap/>
            <w:vAlign w:val="center"/>
            <w:hideMark/>
          </w:tcPr>
          <w:p w:rsidR="00967EE6" w:rsidRPr="000C0B01" w:rsidRDefault="00967EE6" w:rsidP="00967EE6">
            <w:pPr>
              <w:spacing w:line="240" w:lineRule="auto"/>
              <w:jc w:val="center"/>
              <w:rPr>
                <w:sz w:val="22"/>
                <w:szCs w:val="22"/>
                <w:lang w:val="en-US"/>
              </w:rPr>
            </w:pPr>
            <w:r w:rsidRPr="000C0B01">
              <w:rPr>
                <w:sz w:val="22"/>
                <w:szCs w:val="22"/>
                <w:lang w:val="en-US"/>
              </w:rPr>
              <w:t>27</w:t>
            </w:r>
          </w:p>
        </w:tc>
        <w:tc>
          <w:tcPr>
            <w:tcW w:w="177" w:type="pct"/>
            <w:tcBorders>
              <w:top w:val="nil"/>
              <w:left w:val="nil"/>
              <w:bottom w:val="single" w:sz="4" w:space="0" w:color="auto"/>
              <w:right w:val="nil"/>
            </w:tcBorders>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w:t>
            </w:r>
          </w:p>
        </w:tc>
        <w:tc>
          <w:tcPr>
            <w:tcW w:w="344" w:type="pct"/>
            <w:tcBorders>
              <w:top w:val="nil"/>
              <w:left w:val="nil"/>
              <w:bottom w:val="single" w:sz="4" w:space="0" w:color="auto"/>
            </w:tcBorders>
            <w:shd w:val="clear" w:color="auto" w:fill="auto"/>
            <w:noWrap/>
            <w:vAlign w:val="center"/>
            <w:hideMark/>
          </w:tcPr>
          <w:p w:rsidR="00967EE6" w:rsidRPr="000C0B01" w:rsidRDefault="00967EE6" w:rsidP="00967EE6">
            <w:pPr>
              <w:spacing w:line="240" w:lineRule="auto"/>
              <w:jc w:val="center"/>
              <w:rPr>
                <w:sz w:val="22"/>
                <w:szCs w:val="22"/>
                <w:lang w:val="en-US"/>
              </w:rPr>
            </w:pPr>
            <w:r w:rsidRPr="000C0B01">
              <w:rPr>
                <w:sz w:val="22"/>
                <w:szCs w:val="22"/>
                <w:lang w:val="en-US"/>
              </w:rPr>
              <w:t>47</w:t>
            </w:r>
          </w:p>
        </w:tc>
        <w:tc>
          <w:tcPr>
            <w:tcW w:w="1070" w:type="pct"/>
            <w:tcBorders>
              <w:bottom w:val="single" w:sz="4" w:space="0" w:color="auto"/>
            </w:tcBorders>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Sangat Rendah</w:t>
            </w:r>
          </w:p>
        </w:tc>
        <w:tc>
          <w:tcPr>
            <w:tcW w:w="762" w:type="pct"/>
            <w:tcBorders>
              <w:left w:val="nil"/>
              <w:bottom w:val="single" w:sz="4" w:space="0" w:color="auto"/>
            </w:tcBorders>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0</w:t>
            </w:r>
          </w:p>
        </w:tc>
        <w:tc>
          <w:tcPr>
            <w:tcW w:w="781" w:type="pct"/>
            <w:tcBorders>
              <w:left w:val="nil"/>
              <w:bottom w:val="single" w:sz="4" w:space="0" w:color="auto"/>
            </w:tcBorders>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0.00</w:t>
            </w:r>
          </w:p>
        </w:tc>
        <w:tc>
          <w:tcPr>
            <w:tcW w:w="742" w:type="pct"/>
            <w:tcBorders>
              <w:left w:val="nil"/>
              <w:bottom w:val="single" w:sz="4" w:space="0" w:color="auto"/>
            </w:tcBorders>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0</w:t>
            </w:r>
          </w:p>
        </w:tc>
        <w:tc>
          <w:tcPr>
            <w:tcW w:w="781" w:type="pct"/>
            <w:tcBorders>
              <w:left w:val="nil"/>
              <w:bottom w:val="single" w:sz="4" w:space="0" w:color="auto"/>
            </w:tcBorders>
            <w:shd w:val="clear" w:color="auto" w:fill="auto"/>
            <w:noWrap/>
            <w:vAlign w:val="center"/>
            <w:hideMark/>
          </w:tcPr>
          <w:p w:rsidR="00967EE6" w:rsidRPr="000C0B01" w:rsidRDefault="00967EE6" w:rsidP="00967EE6">
            <w:pPr>
              <w:spacing w:line="240" w:lineRule="auto"/>
              <w:jc w:val="center"/>
              <w:rPr>
                <w:sz w:val="22"/>
                <w:szCs w:val="22"/>
              </w:rPr>
            </w:pPr>
            <w:r w:rsidRPr="000C0B01">
              <w:rPr>
                <w:sz w:val="22"/>
                <w:szCs w:val="22"/>
              </w:rPr>
              <w:t>0.00</w:t>
            </w:r>
          </w:p>
        </w:tc>
      </w:tr>
      <w:tr w:rsidR="000C0B01" w:rsidRPr="000C0B01" w:rsidTr="00967EE6">
        <w:trPr>
          <w:trHeight w:val="300"/>
          <w:jc w:val="center"/>
        </w:trPr>
        <w:tc>
          <w:tcPr>
            <w:tcW w:w="1934" w:type="pct"/>
            <w:gridSpan w:val="4"/>
            <w:tcBorders>
              <w:top w:val="single" w:sz="4" w:space="0" w:color="auto"/>
              <w:bottom w:val="single" w:sz="4" w:space="0" w:color="auto"/>
            </w:tcBorders>
            <w:shd w:val="clear" w:color="auto" w:fill="auto"/>
            <w:noWrap/>
            <w:vAlign w:val="center"/>
            <w:hideMark/>
          </w:tcPr>
          <w:p w:rsidR="00967EE6" w:rsidRPr="000C0B01" w:rsidRDefault="00967EE6" w:rsidP="00967EE6">
            <w:pPr>
              <w:spacing w:line="240" w:lineRule="auto"/>
              <w:jc w:val="center"/>
              <w:rPr>
                <w:b/>
                <w:sz w:val="22"/>
                <w:szCs w:val="22"/>
              </w:rPr>
            </w:pPr>
            <w:r w:rsidRPr="000C0B01">
              <w:rPr>
                <w:b/>
                <w:sz w:val="22"/>
                <w:szCs w:val="22"/>
              </w:rPr>
              <w:t>Jumlah</w:t>
            </w:r>
          </w:p>
        </w:tc>
        <w:tc>
          <w:tcPr>
            <w:tcW w:w="762" w:type="pct"/>
            <w:tcBorders>
              <w:top w:val="single" w:sz="4" w:space="0" w:color="auto"/>
              <w:left w:val="nil"/>
              <w:bottom w:val="single" w:sz="4" w:space="0" w:color="auto"/>
            </w:tcBorders>
            <w:shd w:val="clear" w:color="auto" w:fill="auto"/>
            <w:noWrap/>
            <w:vAlign w:val="center"/>
            <w:hideMark/>
          </w:tcPr>
          <w:p w:rsidR="00967EE6" w:rsidRPr="000C0B01" w:rsidRDefault="00967EE6" w:rsidP="00967EE6">
            <w:pPr>
              <w:spacing w:line="240" w:lineRule="auto"/>
              <w:jc w:val="center"/>
              <w:rPr>
                <w:b/>
                <w:sz w:val="22"/>
                <w:szCs w:val="22"/>
                <w:lang w:val="en-US"/>
              </w:rPr>
            </w:pPr>
            <w:r w:rsidRPr="000C0B01">
              <w:rPr>
                <w:b/>
                <w:sz w:val="22"/>
                <w:szCs w:val="22"/>
                <w:lang w:val="en-US"/>
              </w:rPr>
              <w:t>36</w:t>
            </w:r>
          </w:p>
        </w:tc>
        <w:tc>
          <w:tcPr>
            <w:tcW w:w="781" w:type="pct"/>
            <w:tcBorders>
              <w:top w:val="single" w:sz="4" w:space="0" w:color="auto"/>
              <w:left w:val="nil"/>
              <w:bottom w:val="single" w:sz="4" w:space="0" w:color="auto"/>
            </w:tcBorders>
            <w:shd w:val="clear" w:color="auto" w:fill="auto"/>
            <w:noWrap/>
            <w:vAlign w:val="center"/>
            <w:hideMark/>
          </w:tcPr>
          <w:p w:rsidR="00967EE6" w:rsidRPr="000C0B01" w:rsidRDefault="00967EE6" w:rsidP="00967EE6">
            <w:pPr>
              <w:spacing w:line="240" w:lineRule="auto"/>
              <w:jc w:val="center"/>
              <w:rPr>
                <w:b/>
                <w:sz w:val="22"/>
                <w:szCs w:val="22"/>
                <w:lang w:val="en-US"/>
              </w:rPr>
            </w:pPr>
            <w:r w:rsidRPr="000C0B01">
              <w:rPr>
                <w:b/>
                <w:sz w:val="22"/>
                <w:szCs w:val="22"/>
              </w:rPr>
              <w:t>100</w:t>
            </w:r>
            <w:r w:rsidRPr="000C0B01">
              <w:rPr>
                <w:b/>
                <w:sz w:val="22"/>
                <w:szCs w:val="22"/>
                <w:lang w:val="en-US"/>
              </w:rPr>
              <w:t>,00</w:t>
            </w:r>
          </w:p>
        </w:tc>
        <w:tc>
          <w:tcPr>
            <w:tcW w:w="742" w:type="pct"/>
            <w:tcBorders>
              <w:top w:val="single" w:sz="4" w:space="0" w:color="auto"/>
              <w:left w:val="nil"/>
              <w:bottom w:val="single" w:sz="4" w:space="0" w:color="auto"/>
            </w:tcBorders>
            <w:shd w:val="clear" w:color="auto" w:fill="auto"/>
            <w:noWrap/>
            <w:vAlign w:val="center"/>
            <w:hideMark/>
          </w:tcPr>
          <w:p w:rsidR="00967EE6" w:rsidRPr="000C0B01" w:rsidRDefault="00967EE6" w:rsidP="00967EE6">
            <w:pPr>
              <w:spacing w:line="240" w:lineRule="auto"/>
              <w:jc w:val="center"/>
              <w:rPr>
                <w:b/>
                <w:sz w:val="22"/>
                <w:szCs w:val="22"/>
                <w:lang w:val="en-US"/>
              </w:rPr>
            </w:pPr>
            <w:r w:rsidRPr="000C0B01">
              <w:rPr>
                <w:b/>
                <w:sz w:val="22"/>
                <w:szCs w:val="22"/>
                <w:lang w:val="en-US"/>
              </w:rPr>
              <w:t>36</w:t>
            </w:r>
          </w:p>
        </w:tc>
        <w:tc>
          <w:tcPr>
            <w:tcW w:w="781" w:type="pct"/>
            <w:tcBorders>
              <w:top w:val="single" w:sz="4" w:space="0" w:color="auto"/>
              <w:left w:val="nil"/>
              <w:bottom w:val="single" w:sz="4" w:space="0" w:color="auto"/>
            </w:tcBorders>
            <w:shd w:val="clear" w:color="auto" w:fill="auto"/>
            <w:noWrap/>
            <w:vAlign w:val="center"/>
            <w:hideMark/>
          </w:tcPr>
          <w:p w:rsidR="00967EE6" w:rsidRPr="000C0B01" w:rsidRDefault="00967EE6" w:rsidP="00967EE6">
            <w:pPr>
              <w:spacing w:line="240" w:lineRule="auto"/>
              <w:jc w:val="center"/>
              <w:rPr>
                <w:b/>
                <w:sz w:val="22"/>
                <w:szCs w:val="22"/>
                <w:lang w:val="en-US"/>
              </w:rPr>
            </w:pPr>
            <w:r w:rsidRPr="000C0B01">
              <w:rPr>
                <w:b/>
                <w:sz w:val="22"/>
                <w:szCs w:val="22"/>
              </w:rPr>
              <w:t>100</w:t>
            </w:r>
            <w:r w:rsidRPr="000C0B01">
              <w:rPr>
                <w:b/>
                <w:sz w:val="22"/>
                <w:szCs w:val="22"/>
                <w:lang w:val="en-US"/>
              </w:rPr>
              <w:t>,00</w:t>
            </w:r>
          </w:p>
        </w:tc>
      </w:tr>
    </w:tbl>
    <w:p w:rsidR="00967EE6" w:rsidRPr="000C0B01" w:rsidRDefault="00967EE6" w:rsidP="00967EE6">
      <w:pPr>
        <w:tabs>
          <w:tab w:val="left" w:pos="709"/>
        </w:tabs>
        <w:spacing w:line="240" w:lineRule="auto"/>
        <w:rPr>
          <w:lang w:val="en-US"/>
        </w:rPr>
      </w:pPr>
      <w:r w:rsidRPr="000C0B01">
        <w:rPr>
          <w:bCs/>
        </w:rPr>
        <w:t>Tabel 4.</w:t>
      </w:r>
      <w:r w:rsidRPr="000C0B01">
        <w:rPr>
          <w:bCs/>
          <w:lang w:val="en-US"/>
        </w:rPr>
        <w:t>8</w:t>
      </w:r>
      <w:r w:rsidRPr="000C0B01">
        <w:t xml:space="preserve"> menunjukan bahwa</w:t>
      </w:r>
      <w:r w:rsidRPr="000C0B01">
        <w:rPr>
          <w:lang w:val="en-US"/>
        </w:rPr>
        <w:t xml:space="preserve"> motivasi awal </w:t>
      </w:r>
      <w:r w:rsidRPr="000C0B01">
        <w:t>siswa</w:t>
      </w:r>
      <w:r w:rsidRPr="000C0B01">
        <w:rPr>
          <w:lang w:val="en-US"/>
        </w:rPr>
        <w:t xml:space="preserve"> eksperimen satu terdapat</w:t>
      </w:r>
      <w:r w:rsidRPr="000C0B01">
        <w:t xml:space="preserve"> </w:t>
      </w:r>
      <w:r w:rsidRPr="000C0B01">
        <w:rPr>
          <w:lang w:val="en-US"/>
        </w:rPr>
        <w:t>5 siswa (13,89%) dengan kategori rendah, sebanyak 30 siswa (83,33%) dengan kategori sedang, dan 1 siswa (2,78%) dengan kategori tinggi</w:t>
      </w:r>
      <w:r w:rsidRPr="000C0B01">
        <w:t>. Sedangkan</w:t>
      </w:r>
      <w:r w:rsidRPr="000C0B01">
        <w:rPr>
          <w:lang w:val="en-US"/>
        </w:rPr>
        <w:t xml:space="preserve"> untuk motivasi akhir siswa</w:t>
      </w:r>
      <w:r w:rsidRPr="000C0B01">
        <w:t xml:space="preserve"> </w:t>
      </w:r>
      <w:r w:rsidRPr="000C0B01">
        <w:rPr>
          <w:lang w:val="en-US"/>
        </w:rPr>
        <w:t>terdapat</w:t>
      </w:r>
      <w:r w:rsidRPr="000C0B01">
        <w:t xml:space="preserve"> </w:t>
      </w:r>
      <w:r w:rsidRPr="000C0B01">
        <w:rPr>
          <w:lang w:val="en-US"/>
        </w:rPr>
        <w:t>28</w:t>
      </w:r>
      <w:r w:rsidRPr="000C0B01">
        <w:t xml:space="preserve"> </w:t>
      </w:r>
      <w:r w:rsidRPr="000C0B01">
        <w:rPr>
          <w:lang w:val="en-US"/>
        </w:rPr>
        <w:t>siswa</w:t>
      </w:r>
      <w:r w:rsidRPr="000C0B01">
        <w:t xml:space="preserve"> (</w:t>
      </w:r>
      <w:r w:rsidRPr="000C0B01">
        <w:rPr>
          <w:lang w:val="en-US"/>
        </w:rPr>
        <w:t>77,78</w:t>
      </w:r>
      <w:r w:rsidRPr="000C0B01">
        <w:t>%)</w:t>
      </w:r>
      <w:r w:rsidRPr="000C0B01">
        <w:rPr>
          <w:lang w:val="en-US"/>
        </w:rPr>
        <w:t xml:space="preserve"> dengan kategori motivasi tinggi</w:t>
      </w:r>
      <w:r w:rsidRPr="000C0B01">
        <w:t xml:space="preserve"> dan</w:t>
      </w:r>
      <w:r w:rsidRPr="000C0B01">
        <w:rPr>
          <w:lang w:val="en-US"/>
        </w:rPr>
        <w:t xml:space="preserve"> 8 siswa (22,22%) dengan</w:t>
      </w:r>
      <w:r w:rsidRPr="000C0B01">
        <w:t xml:space="preserve"> kategori </w:t>
      </w:r>
      <w:r w:rsidRPr="000C0B01">
        <w:rPr>
          <w:lang w:val="en-US"/>
        </w:rPr>
        <w:t xml:space="preserve">motivasi </w:t>
      </w:r>
      <w:r w:rsidRPr="000C0B01">
        <w:t xml:space="preserve">sangat </w:t>
      </w:r>
      <w:r w:rsidRPr="000C0B01">
        <w:rPr>
          <w:lang w:val="en-US"/>
        </w:rPr>
        <w:t>tinggi</w:t>
      </w:r>
      <w:r w:rsidRPr="000C0B01">
        <w:t xml:space="preserve">. Ini berarti </w:t>
      </w:r>
      <w:r w:rsidRPr="000C0B01">
        <w:rPr>
          <w:lang w:val="en-US"/>
        </w:rPr>
        <w:t>bahwa motivasi belajar siswa mengalami peningkatan</w:t>
      </w:r>
      <w:r w:rsidRPr="000C0B01">
        <w:t xml:space="preserve"> setelah pembelajaran menggunakan model </w:t>
      </w:r>
      <w:r w:rsidRPr="000C0B01">
        <w:rPr>
          <w:lang w:val="en-US"/>
        </w:rPr>
        <w:t>koperatif tipe TGT dengan pendekatan saintifik</w:t>
      </w:r>
      <w:r w:rsidRPr="000C0B01">
        <w:t>.</w:t>
      </w:r>
    </w:p>
    <w:p w:rsidR="00967EE6" w:rsidRPr="000C0B01" w:rsidRDefault="00967EE6" w:rsidP="00967EE6">
      <w:pPr>
        <w:tabs>
          <w:tab w:val="left" w:pos="709"/>
        </w:tabs>
        <w:spacing w:line="240" w:lineRule="auto"/>
        <w:ind w:firstLine="567"/>
        <w:rPr>
          <w:lang w:val="en-US"/>
        </w:rPr>
      </w:pPr>
      <w:r w:rsidRPr="000C0B01">
        <w:rPr>
          <w:lang w:val="en-US"/>
        </w:rPr>
        <w:t>Selanjutnya, klasifikasi p</w:t>
      </w:r>
      <w:r w:rsidRPr="000C0B01">
        <w:t>eningkatan</w:t>
      </w:r>
      <w:r w:rsidRPr="000C0B01">
        <w:rPr>
          <w:lang w:val="en-US"/>
        </w:rPr>
        <w:t xml:space="preserve"> motivasi belajar siswa pada kelas eksperimen dua berdasarkan nilai gain ternormalisasi</w:t>
      </w:r>
      <w:r w:rsidRPr="000C0B01">
        <w:t xml:space="preserve"> di</w:t>
      </w:r>
      <w:r w:rsidRPr="000C0B01">
        <w:rPr>
          <w:lang w:val="en-US"/>
        </w:rPr>
        <w:t>tampilkan</w:t>
      </w:r>
      <w:r w:rsidRPr="000C0B01">
        <w:t xml:space="preserve"> pada tabel 4.</w:t>
      </w:r>
      <w:r w:rsidRPr="000C0B01">
        <w:rPr>
          <w:lang w:val="en-US"/>
        </w:rPr>
        <w:t>8.</w:t>
      </w:r>
    </w:p>
    <w:p w:rsidR="00967EE6" w:rsidRPr="000C0B01" w:rsidRDefault="00967EE6" w:rsidP="00967EE6">
      <w:pPr>
        <w:pStyle w:val="Heading5"/>
        <w:tabs>
          <w:tab w:val="left" w:pos="1276"/>
        </w:tabs>
        <w:spacing w:before="0" w:line="240" w:lineRule="auto"/>
        <w:rPr>
          <w:rFonts w:ascii="Times New Roman" w:hAnsi="Times New Roman" w:cs="Times New Roman"/>
          <w:color w:val="auto"/>
          <w:vertAlign w:val="subscript"/>
          <w:lang w:val="en-US"/>
        </w:rPr>
      </w:pPr>
      <w:r w:rsidRPr="000C0B01">
        <w:rPr>
          <w:rFonts w:ascii="Times New Roman" w:hAnsi="Times New Roman" w:cs="Times New Roman"/>
          <w:color w:val="auto"/>
        </w:rPr>
        <w:t>Tabel 4.</w:t>
      </w:r>
      <w:r w:rsidRPr="000C0B01">
        <w:rPr>
          <w:rFonts w:ascii="Times New Roman" w:hAnsi="Times New Roman" w:cs="Times New Roman"/>
          <w:color w:val="auto"/>
          <w:lang w:val="en-US"/>
        </w:rPr>
        <w:t>8.</w:t>
      </w:r>
      <w:r w:rsidRPr="000C0B01">
        <w:rPr>
          <w:rFonts w:ascii="Times New Roman" w:hAnsi="Times New Roman" w:cs="Times New Roman"/>
          <w:color w:val="auto"/>
        </w:rPr>
        <w:t xml:space="preserve"> </w:t>
      </w:r>
      <w:r w:rsidRPr="000C0B01">
        <w:rPr>
          <w:rFonts w:ascii="Times New Roman" w:hAnsi="Times New Roman" w:cs="Times New Roman"/>
          <w:color w:val="auto"/>
          <w:lang w:val="en-US"/>
        </w:rPr>
        <w:tab/>
      </w:r>
      <w:r w:rsidRPr="000C0B01">
        <w:rPr>
          <w:rFonts w:ascii="Times New Roman" w:hAnsi="Times New Roman" w:cs="Times New Roman"/>
          <w:color w:val="auto"/>
        </w:rPr>
        <w:t xml:space="preserve">Klasifikasi </w:t>
      </w:r>
      <w:r w:rsidRPr="000C0B01">
        <w:rPr>
          <w:rFonts w:ascii="Times New Roman" w:hAnsi="Times New Roman" w:cs="Times New Roman"/>
          <w:color w:val="auto"/>
          <w:lang w:val="en-US"/>
        </w:rPr>
        <w:t xml:space="preserve">Nilai </w:t>
      </w:r>
      <w:r w:rsidRPr="000C0B01">
        <w:rPr>
          <w:rFonts w:ascii="Times New Roman" w:hAnsi="Times New Roman" w:cs="Times New Roman"/>
          <w:color w:val="auto"/>
        </w:rPr>
        <w:t xml:space="preserve">Gain Ternormalisasi </w:t>
      </w:r>
      <w:r w:rsidRPr="000C0B01">
        <w:rPr>
          <w:rFonts w:ascii="Times New Roman" w:hAnsi="Times New Roman" w:cs="Times New Roman"/>
          <w:color w:val="auto"/>
          <w:lang w:val="en-US"/>
        </w:rPr>
        <w:t>Motivasi Belajar Siswa Pada Kelas Eksperimen 2</w:t>
      </w:r>
    </w:p>
    <w:tbl>
      <w:tblPr>
        <w:tblW w:w="5000" w:type="pct"/>
        <w:jc w:val="center"/>
        <w:tblLook w:val="04A0" w:firstRow="1" w:lastRow="0" w:firstColumn="1" w:lastColumn="0" w:noHBand="0" w:noVBand="1"/>
      </w:tblPr>
      <w:tblGrid>
        <w:gridCol w:w="1189"/>
        <w:gridCol w:w="1270"/>
        <w:gridCol w:w="1401"/>
        <w:gridCol w:w="908"/>
      </w:tblGrid>
      <w:tr w:rsidR="000C0B01" w:rsidRPr="000C0B01" w:rsidTr="00967EE6">
        <w:trPr>
          <w:trHeight w:val="737"/>
          <w:jc w:val="center"/>
        </w:trPr>
        <w:tc>
          <w:tcPr>
            <w:tcW w:w="1247" w:type="pct"/>
            <w:tcBorders>
              <w:top w:val="single" w:sz="4" w:space="0" w:color="auto"/>
              <w:bottom w:val="single" w:sz="4" w:space="0" w:color="auto"/>
            </w:tcBorders>
            <w:shd w:val="clear" w:color="auto" w:fill="auto"/>
            <w:noWrap/>
            <w:vAlign w:val="center"/>
            <w:hideMark/>
          </w:tcPr>
          <w:p w:rsidR="00967EE6" w:rsidRPr="000C0B01" w:rsidRDefault="00967EE6" w:rsidP="00967EE6">
            <w:pPr>
              <w:spacing w:line="240" w:lineRule="auto"/>
              <w:jc w:val="center"/>
              <w:rPr>
                <w:b/>
                <w:lang w:val="en-US"/>
              </w:rPr>
            </w:pPr>
            <w:r w:rsidRPr="000C0B01">
              <w:rPr>
                <w:b/>
                <w:lang w:val="en-US"/>
              </w:rPr>
              <w:t>Interval</w:t>
            </w:r>
          </w:p>
        </w:tc>
        <w:tc>
          <w:tcPr>
            <w:tcW w:w="1332" w:type="pct"/>
            <w:tcBorders>
              <w:top w:val="single" w:sz="4" w:space="0" w:color="auto"/>
              <w:left w:val="nil"/>
              <w:bottom w:val="single" w:sz="4" w:space="0" w:color="auto"/>
            </w:tcBorders>
            <w:shd w:val="clear" w:color="auto" w:fill="auto"/>
            <w:noWrap/>
            <w:vAlign w:val="center"/>
            <w:hideMark/>
          </w:tcPr>
          <w:p w:rsidR="00967EE6" w:rsidRPr="000C0B01" w:rsidRDefault="00967EE6" w:rsidP="00967EE6">
            <w:pPr>
              <w:spacing w:line="240" w:lineRule="auto"/>
              <w:jc w:val="center"/>
              <w:rPr>
                <w:b/>
              </w:rPr>
            </w:pPr>
            <w:r w:rsidRPr="000C0B01">
              <w:rPr>
                <w:b/>
              </w:rPr>
              <w:t>Jumlah siswa</w:t>
            </w:r>
          </w:p>
        </w:tc>
        <w:tc>
          <w:tcPr>
            <w:tcW w:w="1469" w:type="pct"/>
            <w:tcBorders>
              <w:top w:val="single" w:sz="4" w:space="0" w:color="auto"/>
              <w:left w:val="nil"/>
              <w:bottom w:val="single" w:sz="4" w:space="0" w:color="auto"/>
            </w:tcBorders>
            <w:shd w:val="clear" w:color="auto" w:fill="auto"/>
            <w:noWrap/>
            <w:vAlign w:val="center"/>
            <w:hideMark/>
          </w:tcPr>
          <w:p w:rsidR="00967EE6" w:rsidRPr="000C0B01" w:rsidRDefault="00967EE6" w:rsidP="00967EE6">
            <w:pPr>
              <w:spacing w:line="240" w:lineRule="auto"/>
              <w:jc w:val="center"/>
              <w:rPr>
                <w:b/>
              </w:rPr>
            </w:pPr>
            <w:r w:rsidRPr="000C0B01">
              <w:rPr>
                <w:b/>
              </w:rPr>
              <w:t>Persentase (%)</w:t>
            </w:r>
          </w:p>
        </w:tc>
        <w:tc>
          <w:tcPr>
            <w:tcW w:w="952" w:type="pct"/>
            <w:tcBorders>
              <w:top w:val="single" w:sz="4" w:space="0" w:color="auto"/>
              <w:left w:val="nil"/>
              <w:bottom w:val="single" w:sz="4" w:space="0" w:color="auto"/>
            </w:tcBorders>
            <w:shd w:val="clear" w:color="auto" w:fill="auto"/>
            <w:noWrap/>
            <w:vAlign w:val="center"/>
            <w:hideMark/>
          </w:tcPr>
          <w:p w:rsidR="00967EE6" w:rsidRPr="000C0B01" w:rsidRDefault="00967EE6" w:rsidP="00967EE6">
            <w:pPr>
              <w:spacing w:line="240" w:lineRule="auto"/>
              <w:jc w:val="center"/>
              <w:rPr>
                <w:b/>
                <w:lang w:val="en-US"/>
              </w:rPr>
            </w:pPr>
            <w:r w:rsidRPr="000C0B01">
              <w:rPr>
                <w:b/>
                <w:lang w:val="en-US"/>
              </w:rPr>
              <w:t>Kategori</w:t>
            </w:r>
          </w:p>
        </w:tc>
      </w:tr>
      <w:tr w:rsidR="000C0B01" w:rsidRPr="000C0B01" w:rsidTr="00967EE6">
        <w:trPr>
          <w:trHeight w:val="624"/>
          <w:jc w:val="center"/>
        </w:trPr>
        <w:tc>
          <w:tcPr>
            <w:tcW w:w="1247" w:type="pct"/>
            <w:tcBorders>
              <w:top w:val="single" w:sz="4" w:space="0" w:color="auto"/>
            </w:tcBorders>
            <w:shd w:val="clear" w:color="auto" w:fill="auto"/>
            <w:noWrap/>
            <w:vAlign w:val="center"/>
            <w:hideMark/>
          </w:tcPr>
          <w:p w:rsidR="00967EE6" w:rsidRPr="000C0B01" w:rsidRDefault="00967EE6" w:rsidP="00967EE6">
            <w:pPr>
              <w:spacing w:line="240" w:lineRule="auto"/>
              <w:jc w:val="center"/>
            </w:pPr>
            <w:r w:rsidRPr="000C0B01">
              <w:t>g &lt; 0.3</w:t>
            </w:r>
          </w:p>
        </w:tc>
        <w:tc>
          <w:tcPr>
            <w:tcW w:w="1332" w:type="pct"/>
            <w:tcBorders>
              <w:top w:val="single" w:sz="4" w:space="0" w:color="auto"/>
              <w:left w:val="nil"/>
            </w:tcBorders>
            <w:shd w:val="clear" w:color="auto" w:fill="auto"/>
            <w:noWrap/>
            <w:vAlign w:val="center"/>
            <w:hideMark/>
          </w:tcPr>
          <w:p w:rsidR="00967EE6" w:rsidRPr="000C0B01" w:rsidRDefault="00967EE6" w:rsidP="00967EE6">
            <w:pPr>
              <w:spacing w:line="240" w:lineRule="auto"/>
              <w:jc w:val="center"/>
            </w:pPr>
            <w:r w:rsidRPr="000C0B01">
              <w:t>0</w:t>
            </w:r>
          </w:p>
        </w:tc>
        <w:tc>
          <w:tcPr>
            <w:tcW w:w="1469" w:type="pct"/>
            <w:tcBorders>
              <w:top w:val="single" w:sz="4" w:space="0" w:color="auto"/>
              <w:left w:val="nil"/>
            </w:tcBorders>
            <w:shd w:val="clear" w:color="auto" w:fill="auto"/>
            <w:noWrap/>
            <w:vAlign w:val="center"/>
            <w:hideMark/>
          </w:tcPr>
          <w:p w:rsidR="00967EE6" w:rsidRPr="000C0B01" w:rsidRDefault="00967EE6" w:rsidP="00967EE6">
            <w:pPr>
              <w:spacing w:line="240" w:lineRule="auto"/>
              <w:jc w:val="center"/>
            </w:pPr>
            <w:r w:rsidRPr="000C0B01">
              <w:t>0,00</w:t>
            </w:r>
          </w:p>
        </w:tc>
        <w:tc>
          <w:tcPr>
            <w:tcW w:w="952" w:type="pct"/>
            <w:tcBorders>
              <w:top w:val="single" w:sz="4" w:space="0" w:color="auto"/>
              <w:left w:val="nil"/>
            </w:tcBorders>
            <w:shd w:val="clear" w:color="auto" w:fill="auto"/>
            <w:noWrap/>
            <w:vAlign w:val="center"/>
            <w:hideMark/>
          </w:tcPr>
          <w:p w:rsidR="00967EE6" w:rsidRPr="000C0B01" w:rsidRDefault="00967EE6" w:rsidP="00967EE6">
            <w:pPr>
              <w:spacing w:line="240" w:lineRule="auto"/>
              <w:jc w:val="center"/>
            </w:pPr>
            <w:r w:rsidRPr="000C0B01">
              <w:t>Rendah</w:t>
            </w:r>
          </w:p>
        </w:tc>
      </w:tr>
      <w:tr w:rsidR="000C0B01" w:rsidRPr="000C0B01" w:rsidTr="00967EE6">
        <w:trPr>
          <w:trHeight w:val="624"/>
          <w:jc w:val="center"/>
        </w:trPr>
        <w:tc>
          <w:tcPr>
            <w:tcW w:w="1247" w:type="pct"/>
            <w:shd w:val="clear" w:color="auto" w:fill="auto"/>
            <w:noWrap/>
            <w:vAlign w:val="center"/>
            <w:hideMark/>
          </w:tcPr>
          <w:p w:rsidR="00967EE6" w:rsidRPr="000C0B01" w:rsidRDefault="00967EE6" w:rsidP="00967EE6">
            <w:pPr>
              <w:spacing w:line="240" w:lineRule="auto"/>
              <w:jc w:val="center"/>
            </w:pPr>
            <w:r w:rsidRPr="000C0B01">
              <w:t xml:space="preserve">0.3 </w:t>
            </w:r>
            <m:oMath>
              <m:r>
                <w:rPr>
                  <w:rFonts w:ascii="Cambria Math" w:hAnsi="Cambria Math"/>
                </w:rPr>
                <m:t>≤</m:t>
              </m:r>
            </m:oMath>
            <w:r w:rsidRPr="000C0B01">
              <w:t xml:space="preserve"> g &lt; 0.7</w:t>
            </w:r>
          </w:p>
        </w:tc>
        <w:tc>
          <w:tcPr>
            <w:tcW w:w="1332" w:type="pct"/>
            <w:tcBorders>
              <w:left w:val="nil"/>
            </w:tcBorders>
            <w:shd w:val="clear" w:color="auto" w:fill="auto"/>
            <w:noWrap/>
            <w:vAlign w:val="center"/>
            <w:hideMark/>
          </w:tcPr>
          <w:p w:rsidR="00967EE6" w:rsidRPr="000C0B01" w:rsidRDefault="00967EE6" w:rsidP="00967EE6">
            <w:pPr>
              <w:spacing w:line="240" w:lineRule="auto"/>
              <w:jc w:val="center"/>
            </w:pPr>
            <w:r w:rsidRPr="000C0B01">
              <w:t>33</w:t>
            </w:r>
          </w:p>
        </w:tc>
        <w:tc>
          <w:tcPr>
            <w:tcW w:w="1469" w:type="pct"/>
            <w:tcBorders>
              <w:left w:val="nil"/>
            </w:tcBorders>
            <w:shd w:val="clear" w:color="auto" w:fill="auto"/>
            <w:noWrap/>
            <w:vAlign w:val="center"/>
            <w:hideMark/>
          </w:tcPr>
          <w:p w:rsidR="00967EE6" w:rsidRPr="000C0B01" w:rsidRDefault="00967EE6" w:rsidP="00967EE6">
            <w:pPr>
              <w:spacing w:line="240" w:lineRule="auto"/>
              <w:jc w:val="center"/>
            </w:pPr>
            <w:r w:rsidRPr="000C0B01">
              <w:t>91,67</w:t>
            </w:r>
          </w:p>
        </w:tc>
        <w:tc>
          <w:tcPr>
            <w:tcW w:w="952" w:type="pct"/>
            <w:tcBorders>
              <w:left w:val="nil"/>
            </w:tcBorders>
            <w:shd w:val="clear" w:color="auto" w:fill="auto"/>
            <w:noWrap/>
            <w:vAlign w:val="center"/>
            <w:hideMark/>
          </w:tcPr>
          <w:p w:rsidR="00967EE6" w:rsidRPr="000C0B01" w:rsidRDefault="00967EE6" w:rsidP="00967EE6">
            <w:pPr>
              <w:spacing w:line="240" w:lineRule="auto"/>
              <w:jc w:val="center"/>
            </w:pPr>
            <w:r w:rsidRPr="000C0B01">
              <w:t>Sedang</w:t>
            </w:r>
          </w:p>
        </w:tc>
      </w:tr>
      <w:tr w:rsidR="000C0B01" w:rsidRPr="000C0B01" w:rsidTr="00967EE6">
        <w:trPr>
          <w:trHeight w:val="624"/>
          <w:jc w:val="center"/>
        </w:trPr>
        <w:tc>
          <w:tcPr>
            <w:tcW w:w="1247" w:type="pct"/>
            <w:tcBorders>
              <w:bottom w:val="single" w:sz="4" w:space="0" w:color="auto"/>
            </w:tcBorders>
            <w:shd w:val="clear" w:color="auto" w:fill="auto"/>
            <w:noWrap/>
            <w:vAlign w:val="center"/>
            <w:hideMark/>
          </w:tcPr>
          <w:p w:rsidR="00967EE6" w:rsidRPr="000C0B01" w:rsidRDefault="00967EE6" w:rsidP="00967EE6">
            <w:pPr>
              <w:spacing w:line="240" w:lineRule="auto"/>
              <w:jc w:val="center"/>
            </w:pPr>
            <w:r w:rsidRPr="000C0B01">
              <w:t xml:space="preserve">g </w:t>
            </w:r>
            <m:oMath>
              <m:r>
                <w:rPr>
                  <w:rFonts w:ascii="Cambria Math" w:hAnsi="Cambria Math"/>
                </w:rPr>
                <m:t>≥</m:t>
              </m:r>
            </m:oMath>
            <w:r w:rsidRPr="000C0B01">
              <w:t xml:space="preserve"> 0.7</w:t>
            </w:r>
          </w:p>
        </w:tc>
        <w:tc>
          <w:tcPr>
            <w:tcW w:w="1332" w:type="pct"/>
            <w:tcBorders>
              <w:left w:val="nil"/>
              <w:bottom w:val="single" w:sz="4" w:space="0" w:color="auto"/>
            </w:tcBorders>
            <w:shd w:val="clear" w:color="auto" w:fill="auto"/>
            <w:noWrap/>
            <w:vAlign w:val="center"/>
            <w:hideMark/>
          </w:tcPr>
          <w:p w:rsidR="00967EE6" w:rsidRPr="000C0B01" w:rsidRDefault="00967EE6" w:rsidP="00967EE6">
            <w:pPr>
              <w:spacing w:line="240" w:lineRule="auto"/>
              <w:jc w:val="center"/>
            </w:pPr>
            <w:r w:rsidRPr="000C0B01">
              <w:t>3</w:t>
            </w:r>
          </w:p>
        </w:tc>
        <w:tc>
          <w:tcPr>
            <w:tcW w:w="1469" w:type="pct"/>
            <w:tcBorders>
              <w:left w:val="nil"/>
              <w:bottom w:val="single" w:sz="4" w:space="0" w:color="auto"/>
            </w:tcBorders>
            <w:shd w:val="clear" w:color="auto" w:fill="auto"/>
            <w:noWrap/>
            <w:vAlign w:val="center"/>
            <w:hideMark/>
          </w:tcPr>
          <w:p w:rsidR="00967EE6" w:rsidRPr="000C0B01" w:rsidRDefault="00967EE6" w:rsidP="00967EE6">
            <w:pPr>
              <w:spacing w:line="240" w:lineRule="auto"/>
              <w:jc w:val="center"/>
            </w:pPr>
            <w:r w:rsidRPr="000C0B01">
              <w:t>8,33</w:t>
            </w:r>
          </w:p>
        </w:tc>
        <w:tc>
          <w:tcPr>
            <w:tcW w:w="952" w:type="pct"/>
            <w:tcBorders>
              <w:left w:val="nil"/>
              <w:bottom w:val="single" w:sz="4" w:space="0" w:color="auto"/>
            </w:tcBorders>
            <w:shd w:val="clear" w:color="auto" w:fill="auto"/>
            <w:noWrap/>
            <w:vAlign w:val="center"/>
            <w:hideMark/>
          </w:tcPr>
          <w:p w:rsidR="00967EE6" w:rsidRPr="000C0B01" w:rsidRDefault="00967EE6" w:rsidP="00967EE6">
            <w:pPr>
              <w:spacing w:line="240" w:lineRule="auto"/>
              <w:jc w:val="center"/>
            </w:pPr>
            <w:r w:rsidRPr="000C0B01">
              <w:t>Tinggi</w:t>
            </w:r>
          </w:p>
        </w:tc>
      </w:tr>
    </w:tbl>
    <w:p w:rsidR="00967EE6" w:rsidRPr="000C0B01" w:rsidRDefault="00967EE6" w:rsidP="00967EE6">
      <w:pPr>
        <w:tabs>
          <w:tab w:val="left" w:pos="709"/>
        </w:tabs>
        <w:spacing w:line="240" w:lineRule="auto"/>
        <w:ind w:firstLine="567"/>
        <w:rPr>
          <w:lang w:val="en-US"/>
        </w:rPr>
      </w:pPr>
      <w:r w:rsidRPr="000C0B01">
        <w:rPr>
          <w:lang w:val="en-US"/>
        </w:rPr>
        <w:t>Dari t</w:t>
      </w:r>
      <w:r w:rsidRPr="000C0B01">
        <w:t>abel 4.</w:t>
      </w:r>
      <w:r w:rsidRPr="000C0B01">
        <w:rPr>
          <w:lang w:val="en-US"/>
        </w:rPr>
        <w:t>8</w:t>
      </w:r>
      <w:r w:rsidRPr="000C0B01">
        <w:t xml:space="preserve"> </w:t>
      </w:r>
      <w:r w:rsidRPr="000C0B01">
        <w:rPr>
          <w:lang w:val="en-US"/>
        </w:rPr>
        <w:t>diketahui</w:t>
      </w:r>
      <w:r w:rsidRPr="000C0B01">
        <w:t xml:space="preserve"> bahwa peningkatan </w:t>
      </w:r>
      <w:r w:rsidRPr="000C0B01">
        <w:rPr>
          <w:lang w:val="en-US"/>
        </w:rPr>
        <w:t xml:space="preserve">motivasi belajar siswa </w:t>
      </w:r>
      <w:r w:rsidRPr="000C0B01">
        <w:t xml:space="preserve">setelah </w:t>
      </w:r>
      <w:r w:rsidRPr="000C0B01">
        <w:t xml:space="preserve">diajar </w:t>
      </w:r>
      <w:r w:rsidRPr="000C0B01">
        <w:rPr>
          <w:lang w:val="en-US"/>
        </w:rPr>
        <w:t>menggunakan</w:t>
      </w:r>
      <w:r w:rsidRPr="000C0B01">
        <w:t xml:space="preserve"> model </w:t>
      </w:r>
      <w:r w:rsidRPr="000C0B01">
        <w:rPr>
          <w:lang w:val="en-US"/>
        </w:rPr>
        <w:t>koperatif tipe TGT pendekatan saintifik</w:t>
      </w:r>
      <w:r w:rsidRPr="000C0B01">
        <w:t xml:space="preserve"> berada dalam </w:t>
      </w:r>
      <w:r w:rsidRPr="000C0B01">
        <w:rPr>
          <w:lang w:val="en-US"/>
        </w:rPr>
        <w:t>kategori</w:t>
      </w:r>
      <w:r w:rsidRPr="000C0B01">
        <w:t xml:space="preserve"> </w:t>
      </w:r>
      <w:r w:rsidRPr="000C0B01">
        <w:rPr>
          <w:lang w:val="en-US"/>
        </w:rPr>
        <w:t>sedang.</w:t>
      </w:r>
    </w:p>
    <w:p w:rsidR="00947A68" w:rsidRPr="000C0B01" w:rsidRDefault="004006C7" w:rsidP="00922393">
      <w:pPr>
        <w:pStyle w:val="ListParagraph"/>
        <w:numPr>
          <w:ilvl w:val="0"/>
          <w:numId w:val="3"/>
        </w:numPr>
        <w:spacing w:line="240" w:lineRule="auto"/>
        <w:ind w:left="284" w:right="16" w:hanging="284"/>
        <w:rPr>
          <w:b/>
        </w:rPr>
      </w:pPr>
      <w:r w:rsidRPr="000C0B01">
        <w:rPr>
          <w:b/>
          <w:lang w:val="en-US"/>
        </w:rPr>
        <w:t>Hasil belajar siswa dalam pembelajaran matematika</w:t>
      </w:r>
      <w:r w:rsidRPr="000C0B01">
        <w:rPr>
          <w:b/>
        </w:rPr>
        <w:t xml:space="preserve"> </w:t>
      </w:r>
      <w:r w:rsidRPr="000C0B01">
        <w:rPr>
          <w:b/>
          <w:lang w:val="en-US"/>
        </w:rPr>
        <w:t>menggunakan</w:t>
      </w:r>
      <w:r w:rsidRPr="000C0B01">
        <w:rPr>
          <w:b/>
        </w:rPr>
        <w:t xml:space="preserve"> model </w:t>
      </w:r>
      <w:r w:rsidRPr="000C0B01">
        <w:rPr>
          <w:b/>
          <w:lang w:val="en-US"/>
        </w:rPr>
        <w:t>koperatif tipe STAD dan TGT dengan pendekatan saintifik</w:t>
      </w:r>
    </w:p>
    <w:p w:rsidR="00575212" w:rsidRPr="000C0B01" w:rsidRDefault="00575212" w:rsidP="00647556">
      <w:pPr>
        <w:spacing w:line="240" w:lineRule="auto"/>
        <w:ind w:firstLine="567"/>
        <w:rPr>
          <w:lang w:val="en-US"/>
        </w:rPr>
      </w:pPr>
      <w:r w:rsidRPr="000C0B01">
        <w:rPr>
          <w:lang w:val="en-US"/>
        </w:rPr>
        <w:t>Hasil belajar dideskripsikan berdasarkan hasil analisis terhadap data tes awal (pretest), data tes akhir dan data nilai gain ternormalisasi belajar siswa kelas eksperimen 1 (X IPA</w:t>
      </w:r>
      <w:r w:rsidRPr="000C0B01">
        <w:rPr>
          <w:vertAlign w:val="subscript"/>
          <w:lang w:val="en-US"/>
        </w:rPr>
        <w:t>3</w:t>
      </w:r>
      <w:r w:rsidRPr="000C0B01">
        <w:rPr>
          <w:lang w:val="en-US"/>
        </w:rPr>
        <w:t>) dan kelas eksperimen 2 (X IPA</w:t>
      </w:r>
      <w:r w:rsidRPr="000C0B01">
        <w:rPr>
          <w:vertAlign w:val="subscript"/>
          <w:lang w:val="en-US"/>
        </w:rPr>
        <w:t>4</w:t>
      </w:r>
      <w:r w:rsidRPr="000C0B01">
        <w:rPr>
          <w:lang w:val="en-US"/>
        </w:rPr>
        <w:t>)</w:t>
      </w:r>
    </w:p>
    <w:p w:rsidR="00575212" w:rsidRPr="000C0B01" w:rsidRDefault="00575212" w:rsidP="00922393">
      <w:pPr>
        <w:pStyle w:val="Heading7"/>
        <w:numPr>
          <w:ilvl w:val="0"/>
          <w:numId w:val="6"/>
        </w:numPr>
        <w:spacing w:before="0" w:line="240" w:lineRule="auto"/>
        <w:rPr>
          <w:rFonts w:ascii="Times New Roman" w:hAnsi="Times New Roman" w:cs="Times New Roman"/>
          <w:b/>
          <w:i w:val="0"/>
          <w:color w:val="auto"/>
        </w:rPr>
      </w:pPr>
      <w:r w:rsidRPr="000C0B01">
        <w:rPr>
          <w:rFonts w:ascii="Times New Roman" w:hAnsi="Times New Roman" w:cs="Times New Roman"/>
          <w:i w:val="0"/>
          <w:color w:val="auto"/>
        </w:rPr>
        <w:t>Hasil belajar</w:t>
      </w:r>
      <w:r w:rsidRPr="000C0B01">
        <w:rPr>
          <w:rFonts w:ascii="Times New Roman" w:hAnsi="Times New Roman" w:cs="Times New Roman"/>
          <w:i w:val="0"/>
          <w:color w:val="auto"/>
          <w:lang w:val="en-US"/>
        </w:rPr>
        <w:t xml:space="preserve"> siswa pada kelas kelas eksperimen 1</w:t>
      </w:r>
    </w:p>
    <w:p w:rsidR="00575212" w:rsidRPr="000C0B01" w:rsidRDefault="00575212" w:rsidP="00647556">
      <w:pPr>
        <w:tabs>
          <w:tab w:val="left" w:pos="709"/>
        </w:tabs>
        <w:spacing w:line="240" w:lineRule="auto"/>
        <w:ind w:firstLine="567"/>
        <w:rPr>
          <w:lang w:val="en-US"/>
        </w:rPr>
      </w:pPr>
      <w:r w:rsidRPr="000C0B01">
        <w:t xml:space="preserve">Hasil </w:t>
      </w:r>
      <w:r w:rsidRPr="000C0B01">
        <w:rPr>
          <w:lang w:val="en-US"/>
        </w:rPr>
        <w:t xml:space="preserve">perhitungan statistik deskriptif nilai </w:t>
      </w:r>
      <w:r w:rsidRPr="000C0B01">
        <w:rPr>
          <w:i/>
          <w:lang w:val="en-US"/>
        </w:rPr>
        <w:t>pretest</w:t>
      </w:r>
      <w:r w:rsidRPr="000C0B01">
        <w:rPr>
          <w:lang w:val="en-US"/>
        </w:rPr>
        <w:t xml:space="preserve"> dan </w:t>
      </w:r>
      <w:r w:rsidRPr="000C0B01">
        <w:rPr>
          <w:i/>
          <w:lang w:val="en-US"/>
        </w:rPr>
        <w:t>posttest</w:t>
      </w:r>
      <w:r w:rsidRPr="000C0B01">
        <w:rPr>
          <w:lang w:val="en-US"/>
        </w:rPr>
        <w:t xml:space="preserve"> siswa pada kelas eksperimen 1</w:t>
      </w:r>
      <w:r w:rsidRPr="000C0B01">
        <w:t xml:space="preserve"> di</w:t>
      </w:r>
      <w:r w:rsidRPr="000C0B01">
        <w:rPr>
          <w:lang w:val="en-US"/>
        </w:rPr>
        <w:t>tampilkan</w:t>
      </w:r>
      <w:r w:rsidRPr="000C0B01">
        <w:t xml:space="preserve"> pada Tabel 4.</w:t>
      </w:r>
      <w:r w:rsidRPr="000C0B01">
        <w:rPr>
          <w:lang w:val="en-US"/>
        </w:rPr>
        <w:t>9.</w:t>
      </w:r>
      <w:bookmarkStart w:id="5" w:name="_Toc451971319"/>
      <w:bookmarkStart w:id="6" w:name="_Toc452363730"/>
      <w:r w:rsidRPr="000C0B01">
        <w:t>Tabel 4.</w:t>
      </w:r>
      <w:r w:rsidRPr="000C0B01">
        <w:rPr>
          <w:lang w:val="en-US"/>
        </w:rPr>
        <w:t>9.</w:t>
      </w:r>
      <w:r w:rsidRPr="000C0B01">
        <w:t xml:space="preserve"> </w:t>
      </w:r>
      <w:r w:rsidRPr="000C0B01">
        <w:rPr>
          <w:lang w:val="en-US"/>
        </w:rPr>
        <w:tab/>
      </w:r>
      <w:r w:rsidRPr="000C0B01">
        <w:t xml:space="preserve">Statistik Deskriptif </w:t>
      </w:r>
      <w:bookmarkEnd w:id="5"/>
      <w:r w:rsidRPr="000C0B01">
        <w:rPr>
          <w:lang w:val="en-US"/>
        </w:rPr>
        <w:t xml:space="preserve">nilai </w:t>
      </w:r>
      <w:r w:rsidRPr="000C0B01">
        <w:rPr>
          <w:i/>
          <w:lang w:val="en-US"/>
        </w:rPr>
        <w:t>pretest</w:t>
      </w:r>
      <w:r w:rsidRPr="000C0B01">
        <w:rPr>
          <w:lang w:val="en-US"/>
        </w:rPr>
        <w:t xml:space="preserve"> dan </w:t>
      </w:r>
      <w:r w:rsidRPr="000C0B01">
        <w:rPr>
          <w:i/>
          <w:lang w:val="en-US"/>
        </w:rPr>
        <w:t>posttest</w:t>
      </w:r>
      <w:r w:rsidRPr="000C0B01">
        <w:rPr>
          <w:lang w:val="en-US"/>
        </w:rPr>
        <w:t xml:space="preserve"> siswa kelas </w:t>
      </w:r>
      <w:bookmarkEnd w:id="6"/>
      <w:r w:rsidRPr="000C0B01">
        <w:rPr>
          <w:lang w:val="en-US"/>
        </w:rPr>
        <w:t>eksperimen 1</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66"/>
        <w:gridCol w:w="876"/>
        <w:gridCol w:w="950"/>
        <w:gridCol w:w="876"/>
      </w:tblGrid>
      <w:tr w:rsidR="000C0B01" w:rsidRPr="000C0B01" w:rsidTr="00647556">
        <w:trPr>
          <w:trHeight w:val="397"/>
          <w:jc w:val="center"/>
        </w:trPr>
        <w:tc>
          <w:tcPr>
            <w:tcW w:w="2359" w:type="pct"/>
            <w:tcBorders>
              <w:bottom w:val="single" w:sz="4" w:space="0" w:color="auto"/>
            </w:tcBorders>
            <w:shd w:val="clear" w:color="auto" w:fill="auto"/>
            <w:noWrap/>
            <w:vAlign w:val="center"/>
            <w:hideMark/>
          </w:tcPr>
          <w:p w:rsidR="00575212" w:rsidRPr="000C0B01" w:rsidRDefault="00575212" w:rsidP="00647556">
            <w:pPr>
              <w:spacing w:line="240" w:lineRule="auto"/>
              <w:jc w:val="center"/>
              <w:rPr>
                <w:b/>
                <w:bCs/>
                <w:sz w:val="22"/>
                <w:lang w:val="en-US"/>
              </w:rPr>
            </w:pPr>
            <w:r w:rsidRPr="000C0B01">
              <w:rPr>
                <w:b/>
                <w:bCs/>
                <w:sz w:val="22"/>
                <w:lang w:val="en-US"/>
              </w:rPr>
              <w:t>Statistik</w:t>
            </w:r>
          </w:p>
        </w:tc>
        <w:tc>
          <w:tcPr>
            <w:tcW w:w="857" w:type="pct"/>
            <w:tcBorders>
              <w:bottom w:val="single" w:sz="4" w:space="0" w:color="auto"/>
            </w:tcBorders>
            <w:shd w:val="clear" w:color="auto" w:fill="auto"/>
            <w:noWrap/>
            <w:vAlign w:val="center"/>
            <w:hideMark/>
          </w:tcPr>
          <w:p w:rsidR="00575212" w:rsidRPr="000C0B01" w:rsidRDefault="00575212" w:rsidP="00647556">
            <w:pPr>
              <w:spacing w:line="240" w:lineRule="auto"/>
              <w:jc w:val="center"/>
              <w:rPr>
                <w:b/>
                <w:bCs/>
                <w:sz w:val="22"/>
                <w:lang w:val="en-US"/>
              </w:rPr>
            </w:pPr>
            <w:r w:rsidRPr="000C0B01">
              <w:rPr>
                <w:b/>
                <w:bCs/>
                <w:sz w:val="22"/>
                <w:lang w:val="en-US"/>
              </w:rPr>
              <w:t>Pretest</w:t>
            </w:r>
          </w:p>
        </w:tc>
        <w:tc>
          <w:tcPr>
            <w:tcW w:w="927" w:type="pct"/>
            <w:tcBorders>
              <w:bottom w:val="single" w:sz="4" w:space="0" w:color="auto"/>
            </w:tcBorders>
            <w:shd w:val="clear" w:color="auto" w:fill="auto"/>
            <w:noWrap/>
            <w:vAlign w:val="center"/>
            <w:hideMark/>
          </w:tcPr>
          <w:p w:rsidR="00575212" w:rsidRPr="000C0B01" w:rsidRDefault="00575212" w:rsidP="00647556">
            <w:pPr>
              <w:spacing w:line="240" w:lineRule="auto"/>
              <w:jc w:val="center"/>
              <w:rPr>
                <w:b/>
                <w:bCs/>
                <w:sz w:val="22"/>
                <w:lang w:val="en-US"/>
              </w:rPr>
            </w:pPr>
            <w:r w:rsidRPr="000C0B01">
              <w:rPr>
                <w:b/>
                <w:bCs/>
                <w:sz w:val="22"/>
                <w:lang w:val="en-US"/>
              </w:rPr>
              <w:t>Posttest</w:t>
            </w:r>
          </w:p>
        </w:tc>
        <w:tc>
          <w:tcPr>
            <w:tcW w:w="857" w:type="pct"/>
            <w:tcBorders>
              <w:bottom w:val="single" w:sz="4" w:space="0" w:color="auto"/>
            </w:tcBorders>
            <w:vAlign w:val="center"/>
          </w:tcPr>
          <w:p w:rsidR="00575212" w:rsidRPr="000C0B01" w:rsidRDefault="00575212" w:rsidP="00647556">
            <w:pPr>
              <w:spacing w:line="240" w:lineRule="auto"/>
              <w:jc w:val="center"/>
              <w:rPr>
                <w:b/>
                <w:bCs/>
                <w:sz w:val="22"/>
                <w:lang w:val="en-US"/>
              </w:rPr>
            </w:pPr>
            <w:r w:rsidRPr="000C0B01">
              <w:rPr>
                <w:b/>
                <w:bCs/>
                <w:sz w:val="22"/>
                <w:lang w:val="en-US"/>
              </w:rPr>
              <w:t>Gain</w:t>
            </w:r>
          </w:p>
        </w:tc>
      </w:tr>
      <w:tr w:rsidR="000C0B01" w:rsidRPr="000C0B01" w:rsidTr="00647556">
        <w:trPr>
          <w:trHeight w:val="397"/>
          <w:jc w:val="center"/>
        </w:trPr>
        <w:tc>
          <w:tcPr>
            <w:tcW w:w="2359" w:type="pct"/>
            <w:tcBorders>
              <w:bottom w:val="nil"/>
            </w:tcBorders>
            <w:shd w:val="clear" w:color="auto" w:fill="auto"/>
            <w:noWrap/>
            <w:vAlign w:val="center"/>
            <w:hideMark/>
          </w:tcPr>
          <w:p w:rsidR="00575212" w:rsidRPr="000C0B01" w:rsidRDefault="00575212" w:rsidP="00647556">
            <w:pPr>
              <w:spacing w:line="240" w:lineRule="auto"/>
              <w:jc w:val="center"/>
              <w:rPr>
                <w:sz w:val="22"/>
                <w:lang w:val="en-US"/>
              </w:rPr>
            </w:pPr>
            <w:r w:rsidRPr="000C0B01">
              <w:rPr>
                <w:sz w:val="22"/>
                <w:lang w:val="en-US"/>
              </w:rPr>
              <w:t>Jumlah Siswa</w:t>
            </w:r>
          </w:p>
        </w:tc>
        <w:tc>
          <w:tcPr>
            <w:tcW w:w="857" w:type="pct"/>
            <w:tcBorders>
              <w:bottom w:val="nil"/>
            </w:tcBorders>
            <w:shd w:val="clear" w:color="auto" w:fill="auto"/>
            <w:noWrap/>
            <w:vAlign w:val="center"/>
            <w:hideMark/>
          </w:tcPr>
          <w:p w:rsidR="00575212" w:rsidRPr="000C0B01" w:rsidRDefault="00575212" w:rsidP="00647556">
            <w:pPr>
              <w:spacing w:line="240" w:lineRule="auto"/>
              <w:jc w:val="center"/>
              <w:rPr>
                <w:sz w:val="22"/>
              </w:rPr>
            </w:pPr>
            <w:r w:rsidRPr="000C0B01">
              <w:rPr>
                <w:sz w:val="22"/>
              </w:rPr>
              <w:t>36</w:t>
            </w:r>
          </w:p>
        </w:tc>
        <w:tc>
          <w:tcPr>
            <w:tcW w:w="927" w:type="pct"/>
            <w:tcBorders>
              <w:bottom w:val="nil"/>
            </w:tcBorders>
            <w:shd w:val="clear" w:color="auto" w:fill="auto"/>
            <w:noWrap/>
            <w:vAlign w:val="center"/>
            <w:hideMark/>
          </w:tcPr>
          <w:p w:rsidR="00575212" w:rsidRPr="000C0B01" w:rsidRDefault="00575212" w:rsidP="00647556">
            <w:pPr>
              <w:spacing w:line="240" w:lineRule="auto"/>
              <w:jc w:val="center"/>
              <w:rPr>
                <w:sz w:val="22"/>
              </w:rPr>
            </w:pPr>
            <w:r w:rsidRPr="000C0B01">
              <w:rPr>
                <w:sz w:val="22"/>
              </w:rPr>
              <w:t>36</w:t>
            </w:r>
          </w:p>
        </w:tc>
        <w:tc>
          <w:tcPr>
            <w:tcW w:w="857" w:type="pct"/>
            <w:tcBorders>
              <w:bottom w:val="nil"/>
            </w:tcBorders>
            <w:vAlign w:val="center"/>
          </w:tcPr>
          <w:p w:rsidR="00575212" w:rsidRPr="000C0B01" w:rsidRDefault="00575212" w:rsidP="00647556">
            <w:pPr>
              <w:spacing w:line="240" w:lineRule="auto"/>
              <w:jc w:val="center"/>
              <w:rPr>
                <w:sz w:val="22"/>
              </w:rPr>
            </w:pPr>
            <w:r w:rsidRPr="000C0B01">
              <w:rPr>
                <w:sz w:val="22"/>
              </w:rPr>
              <w:t>36,00</w:t>
            </w:r>
          </w:p>
        </w:tc>
      </w:tr>
      <w:tr w:rsidR="000C0B01" w:rsidRPr="000C0B01" w:rsidTr="00647556">
        <w:trPr>
          <w:trHeight w:val="397"/>
          <w:jc w:val="center"/>
        </w:trPr>
        <w:tc>
          <w:tcPr>
            <w:tcW w:w="2359" w:type="pct"/>
            <w:tcBorders>
              <w:top w:val="nil"/>
              <w:bottom w:val="nil"/>
            </w:tcBorders>
            <w:shd w:val="clear" w:color="auto" w:fill="auto"/>
            <w:noWrap/>
            <w:vAlign w:val="center"/>
            <w:hideMark/>
          </w:tcPr>
          <w:p w:rsidR="00575212" w:rsidRPr="000C0B01" w:rsidRDefault="00575212" w:rsidP="00647556">
            <w:pPr>
              <w:spacing w:line="240" w:lineRule="auto"/>
              <w:jc w:val="left"/>
              <w:rPr>
                <w:lang w:val="en-US"/>
              </w:rPr>
            </w:pPr>
            <w:r w:rsidRPr="000C0B01">
              <w:rPr>
                <w:lang w:val="en-US"/>
              </w:rPr>
              <w:t>Nilai Ideal</w:t>
            </w:r>
          </w:p>
        </w:tc>
        <w:tc>
          <w:tcPr>
            <w:tcW w:w="857" w:type="pct"/>
            <w:tcBorders>
              <w:top w:val="nil"/>
              <w:bottom w:val="nil"/>
            </w:tcBorders>
            <w:shd w:val="clear" w:color="auto" w:fill="auto"/>
            <w:noWrap/>
            <w:vAlign w:val="center"/>
            <w:hideMark/>
          </w:tcPr>
          <w:p w:rsidR="00575212" w:rsidRPr="000C0B01" w:rsidRDefault="00575212" w:rsidP="00575212">
            <w:pPr>
              <w:spacing w:line="240" w:lineRule="auto"/>
              <w:jc w:val="right"/>
            </w:pPr>
            <w:r w:rsidRPr="000C0B01">
              <w:t>100.00</w:t>
            </w:r>
          </w:p>
        </w:tc>
        <w:tc>
          <w:tcPr>
            <w:tcW w:w="927" w:type="pct"/>
            <w:tcBorders>
              <w:top w:val="nil"/>
              <w:bottom w:val="nil"/>
            </w:tcBorders>
            <w:shd w:val="clear" w:color="auto" w:fill="auto"/>
            <w:noWrap/>
            <w:vAlign w:val="center"/>
            <w:hideMark/>
          </w:tcPr>
          <w:p w:rsidR="00575212" w:rsidRPr="000C0B01" w:rsidRDefault="00575212" w:rsidP="00575212">
            <w:pPr>
              <w:spacing w:line="240" w:lineRule="auto"/>
              <w:jc w:val="right"/>
            </w:pPr>
            <w:r w:rsidRPr="000C0B01">
              <w:t>100.00</w:t>
            </w:r>
          </w:p>
        </w:tc>
        <w:tc>
          <w:tcPr>
            <w:tcW w:w="857" w:type="pct"/>
            <w:tcBorders>
              <w:top w:val="nil"/>
              <w:bottom w:val="nil"/>
            </w:tcBorders>
            <w:vAlign w:val="center"/>
          </w:tcPr>
          <w:p w:rsidR="00575212" w:rsidRPr="000C0B01" w:rsidRDefault="00575212" w:rsidP="00575212">
            <w:pPr>
              <w:spacing w:line="240" w:lineRule="auto"/>
              <w:jc w:val="right"/>
            </w:pPr>
            <w:r w:rsidRPr="000C0B01">
              <w:t>100,00</w:t>
            </w:r>
          </w:p>
        </w:tc>
      </w:tr>
      <w:tr w:rsidR="000C0B01" w:rsidRPr="000C0B01" w:rsidTr="00647556">
        <w:trPr>
          <w:trHeight w:val="397"/>
          <w:jc w:val="center"/>
        </w:trPr>
        <w:tc>
          <w:tcPr>
            <w:tcW w:w="2359" w:type="pct"/>
            <w:tcBorders>
              <w:top w:val="nil"/>
              <w:bottom w:val="nil"/>
            </w:tcBorders>
            <w:shd w:val="clear" w:color="auto" w:fill="auto"/>
            <w:noWrap/>
            <w:vAlign w:val="center"/>
            <w:hideMark/>
          </w:tcPr>
          <w:p w:rsidR="00575212" w:rsidRPr="000C0B01" w:rsidRDefault="00575212" w:rsidP="00647556">
            <w:pPr>
              <w:spacing w:line="240" w:lineRule="auto"/>
              <w:jc w:val="left"/>
              <w:rPr>
                <w:lang w:val="en-US"/>
              </w:rPr>
            </w:pPr>
            <w:r w:rsidRPr="000C0B01">
              <w:rPr>
                <w:lang w:val="en-US"/>
              </w:rPr>
              <w:t>Nilai Tertinggi</w:t>
            </w:r>
          </w:p>
        </w:tc>
        <w:tc>
          <w:tcPr>
            <w:tcW w:w="857" w:type="pct"/>
            <w:tcBorders>
              <w:top w:val="nil"/>
              <w:bottom w:val="nil"/>
            </w:tcBorders>
            <w:shd w:val="clear" w:color="auto" w:fill="auto"/>
            <w:noWrap/>
            <w:vAlign w:val="center"/>
            <w:hideMark/>
          </w:tcPr>
          <w:p w:rsidR="00575212" w:rsidRPr="000C0B01" w:rsidRDefault="00575212" w:rsidP="00575212">
            <w:pPr>
              <w:spacing w:line="240" w:lineRule="auto"/>
              <w:jc w:val="right"/>
            </w:pPr>
            <w:r w:rsidRPr="000C0B01">
              <w:t>28.00</w:t>
            </w:r>
          </w:p>
        </w:tc>
        <w:tc>
          <w:tcPr>
            <w:tcW w:w="927" w:type="pct"/>
            <w:tcBorders>
              <w:top w:val="nil"/>
              <w:bottom w:val="nil"/>
            </w:tcBorders>
            <w:shd w:val="clear" w:color="auto" w:fill="auto"/>
            <w:noWrap/>
            <w:vAlign w:val="center"/>
            <w:hideMark/>
          </w:tcPr>
          <w:p w:rsidR="00575212" w:rsidRPr="000C0B01" w:rsidRDefault="00575212" w:rsidP="00575212">
            <w:pPr>
              <w:spacing w:line="240" w:lineRule="auto"/>
              <w:jc w:val="right"/>
            </w:pPr>
            <w:r w:rsidRPr="000C0B01">
              <w:t>96.00</w:t>
            </w:r>
          </w:p>
        </w:tc>
        <w:tc>
          <w:tcPr>
            <w:tcW w:w="857" w:type="pct"/>
            <w:tcBorders>
              <w:top w:val="nil"/>
              <w:bottom w:val="nil"/>
            </w:tcBorders>
            <w:vAlign w:val="center"/>
          </w:tcPr>
          <w:p w:rsidR="00575212" w:rsidRPr="000C0B01" w:rsidRDefault="00575212" w:rsidP="00575212">
            <w:pPr>
              <w:spacing w:line="240" w:lineRule="auto"/>
              <w:jc w:val="right"/>
            </w:pPr>
            <w:r w:rsidRPr="000C0B01">
              <w:t>0,95</w:t>
            </w:r>
          </w:p>
        </w:tc>
      </w:tr>
      <w:tr w:rsidR="000C0B01" w:rsidRPr="000C0B01" w:rsidTr="00647556">
        <w:trPr>
          <w:trHeight w:val="397"/>
          <w:jc w:val="center"/>
        </w:trPr>
        <w:tc>
          <w:tcPr>
            <w:tcW w:w="2359" w:type="pct"/>
            <w:tcBorders>
              <w:top w:val="nil"/>
              <w:bottom w:val="nil"/>
            </w:tcBorders>
            <w:shd w:val="clear" w:color="auto" w:fill="auto"/>
            <w:noWrap/>
            <w:vAlign w:val="center"/>
            <w:hideMark/>
          </w:tcPr>
          <w:p w:rsidR="00575212" w:rsidRPr="000C0B01" w:rsidRDefault="00575212" w:rsidP="00647556">
            <w:pPr>
              <w:spacing w:line="240" w:lineRule="auto"/>
              <w:jc w:val="left"/>
              <w:rPr>
                <w:lang w:val="en-US"/>
              </w:rPr>
            </w:pPr>
            <w:r w:rsidRPr="000C0B01">
              <w:rPr>
                <w:lang w:val="en-US"/>
              </w:rPr>
              <w:t>Nilai Terendah</w:t>
            </w:r>
          </w:p>
        </w:tc>
        <w:tc>
          <w:tcPr>
            <w:tcW w:w="857" w:type="pct"/>
            <w:tcBorders>
              <w:top w:val="nil"/>
              <w:bottom w:val="nil"/>
            </w:tcBorders>
            <w:shd w:val="clear" w:color="auto" w:fill="auto"/>
            <w:noWrap/>
            <w:vAlign w:val="center"/>
            <w:hideMark/>
          </w:tcPr>
          <w:p w:rsidR="00575212" w:rsidRPr="000C0B01" w:rsidRDefault="00575212" w:rsidP="00575212">
            <w:pPr>
              <w:spacing w:line="240" w:lineRule="auto"/>
              <w:jc w:val="right"/>
            </w:pPr>
            <w:r w:rsidRPr="000C0B01">
              <w:t>16.00</w:t>
            </w:r>
          </w:p>
        </w:tc>
        <w:tc>
          <w:tcPr>
            <w:tcW w:w="927" w:type="pct"/>
            <w:tcBorders>
              <w:top w:val="nil"/>
              <w:bottom w:val="nil"/>
            </w:tcBorders>
            <w:shd w:val="clear" w:color="auto" w:fill="auto"/>
            <w:noWrap/>
            <w:vAlign w:val="center"/>
            <w:hideMark/>
          </w:tcPr>
          <w:p w:rsidR="00575212" w:rsidRPr="000C0B01" w:rsidRDefault="00575212" w:rsidP="00575212">
            <w:pPr>
              <w:spacing w:line="240" w:lineRule="auto"/>
              <w:jc w:val="right"/>
            </w:pPr>
            <w:r w:rsidRPr="000C0B01">
              <w:t>72.00</w:t>
            </w:r>
          </w:p>
        </w:tc>
        <w:tc>
          <w:tcPr>
            <w:tcW w:w="857" w:type="pct"/>
            <w:tcBorders>
              <w:top w:val="nil"/>
              <w:bottom w:val="nil"/>
            </w:tcBorders>
            <w:vAlign w:val="center"/>
          </w:tcPr>
          <w:p w:rsidR="00575212" w:rsidRPr="000C0B01" w:rsidRDefault="00575212" w:rsidP="00575212">
            <w:pPr>
              <w:spacing w:line="240" w:lineRule="auto"/>
              <w:jc w:val="right"/>
            </w:pPr>
            <w:r w:rsidRPr="000C0B01">
              <w:t>0,67</w:t>
            </w:r>
          </w:p>
        </w:tc>
      </w:tr>
      <w:tr w:rsidR="000C0B01" w:rsidRPr="000C0B01" w:rsidTr="00647556">
        <w:trPr>
          <w:trHeight w:val="397"/>
          <w:jc w:val="center"/>
        </w:trPr>
        <w:tc>
          <w:tcPr>
            <w:tcW w:w="2359" w:type="pct"/>
            <w:tcBorders>
              <w:top w:val="nil"/>
              <w:bottom w:val="nil"/>
            </w:tcBorders>
            <w:shd w:val="clear" w:color="auto" w:fill="auto"/>
            <w:noWrap/>
            <w:vAlign w:val="center"/>
            <w:hideMark/>
          </w:tcPr>
          <w:p w:rsidR="00575212" w:rsidRPr="000C0B01" w:rsidRDefault="00575212" w:rsidP="00647556">
            <w:pPr>
              <w:spacing w:line="240" w:lineRule="auto"/>
              <w:jc w:val="left"/>
              <w:rPr>
                <w:lang w:val="en-US"/>
              </w:rPr>
            </w:pPr>
            <w:r w:rsidRPr="000C0B01">
              <w:rPr>
                <w:lang w:val="en-US"/>
              </w:rPr>
              <w:t>Rentang</w:t>
            </w:r>
          </w:p>
        </w:tc>
        <w:tc>
          <w:tcPr>
            <w:tcW w:w="857" w:type="pct"/>
            <w:tcBorders>
              <w:top w:val="nil"/>
              <w:bottom w:val="nil"/>
            </w:tcBorders>
            <w:shd w:val="clear" w:color="auto" w:fill="auto"/>
            <w:noWrap/>
            <w:vAlign w:val="center"/>
            <w:hideMark/>
          </w:tcPr>
          <w:p w:rsidR="00575212" w:rsidRPr="000C0B01" w:rsidRDefault="00575212" w:rsidP="00575212">
            <w:pPr>
              <w:spacing w:line="240" w:lineRule="auto"/>
              <w:jc w:val="right"/>
            </w:pPr>
            <w:r w:rsidRPr="000C0B01">
              <w:t>12.00</w:t>
            </w:r>
          </w:p>
        </w:tc>
        <w:tc>
          <w:tcPr>
            <w:tcW w:w="927" w:type="pct"/>
            <w:tcBorders>
              <w:top w:val="nil"/>
              <w:bottom w:val="nil"/>
            </w:tcBorders>
            <w:shd w:val="clear" w:color="auto" w:fill="auto"/>
            <w:noWrap/>
            <w:vAlign w:val="center"/>
            <w:hideMark/>
          </w:tcPr>
          <w:p w:rsidR="00575212" w:rsidRPr="000C0B01" w:rsidRDefault="00575212" w:rsidP="00575212">
            <w:pPr>
              <w:spacing w:line="240" w:lineRule="auto"/>
              <w:jc w:val="right"/>
            </w:pPr>
            <w:r w:rsidRPr="000C0B01">
              <w:t>24.00</w:t>
            </w:r>
          </w:p>
        </w:tc>
        <w:tc>
          <w:tcPr>
            <w:tcW w:w="857" w:type="pct"/>
            <w:tcBorders>
              <w:top w:val="nil"/>
              <w:bottom w:val="nil"/>
            </w:tcBorders>
            <w:vAlign w:val="center"/>
          </w:tcPr>
          <w:p w:rsidR="00575212" w:rsidRPr="000C0B01" w:rsidRDefault="00575212" w:rsidP="00575212">
            <w:pPr>
              <w:spacing w:line="240" w:lineRule="auto"/>
              <w:jc w:val="right"/>
            </w:pPr>
            <w:r w:rsidRPr="000C0B01">
              <w:t>0,28</w:t>
            </w:r>
          </w:p>
        </w:tc>
      </w:tr>
      <w:tr w:rsidR="000C0B01" w:rsidRPr="000C0B01" w:rsidTr="00647556">
        <w:trPr>
          <w:trHeight w:val="397"/>
          <w:jc w:val="center"/>
        </w:trPr>
        <w:tc>
          <w:tcPr>
            <w:tcW w:w="2359" w:type="pct"/>
            <w:tcBorders>
              <w:top w:val="nil"/>
              <w:bottom w:val="nil"/>
            </w:tcBorders>
            <w:shd w:val="clear" w:color="auto" w:fill="auto"/>
            <w:noWrap/>
            <w:vAlign w:val="center"/>
            <w:hideMark/>
          </w:tcPr>
          <w:p w:rsidR="00575212" w:rsidRPr="000C0B01" w:rsidRDefault="00575212" w:rsidP="00647556">
            <w:pPr>
              <w:spacing w:line="240" w:lineRule="auto"/>
              <w:jc w:val="left"/>
              <w:rPr>
                <w:lang w:val="en-US"/>
              </w:rPr>
            </w:pPr>
            <w:r w:rsidRPr="000C0B01">
              <w:rPr>
                <w:lang w:val="en-US"/>
              </w:rPr>
              <w:t>Rata-rata</w:t>
            </w:r>
          </w:p>
        </w:tc>
        <w:tc>
          <w:tcPr>
            <w:tcW w:w="857" w:type="pct"/>
            <w:tcBorders>
              <w:top w:val="nil"/>
              <w:bottom w:val="nil"/>
            </w:tcBorders>
            <w:shd w:val="clear" w:color="auto" w:fill="auto"/>
            <w:noWrap/>
            <w:vAlign w:val="center"/>
            <w:hideMark/>
          </w:tcPr>
          <w:p w:rsidR="00575212" w:rsidRPr="000C0B01" w:rsidRDefault="00575212" w:rsidP="00575212">
            <w:pPr>
              <w:spacing w:line="240" w:lineRule="auto"/>
              <w:jc w:val="right"/>
            </w:pPr>
            <w:r w:rsidRPr="000C0B01">
              <w:t>21.22</w:t>
            </w:r>
          </w:p>
        </w:tc>
        <w:tc>
          <w:tcPr>
            <w:tcW w:w="927" w:type="pct"/>
            <w:tcBorders>
              <w:top w:val="nil"/>
              <w:bottom w:val="nil"/>
            </w:tcBorders>
            <w:shd w:val="clear" w:color="auto" w:fill="auto"/>
            <w:noWrap/>
            <w:vAlign w:val="center"/>
            <w:hideMark/>
          </w:tcPr>
          <w:p w:rsidR="00575212" w:rsidRPr="000C0B01" w:rsidRDefault="00575212" w:rsidP="00575212">
            <w:pPr>
              <w:spacing w:line="240" w:lineRule="auto"/>
              <w:jc w:val="right"/>
            </w:pPr>
            <w:r w:rsidRPr="000C0B01">
              <w:t>85.89</w:t>
            </w:r>
          </w:p>
        </w:tc>
        <w:tc>
          <w:tcPr>
            <w:tcW w:w="857" w:type="pct"/>
            <w:tcBorders>
              <w:top w:val="nil"/>
              <w:bottom w:val="nil"/>
            </w:tcBorders>
            <w:vAlign w:val="center"/>
          </w:tcPr>
          <w:p w:rsidR="00575212" w:rsidRPr="000C0B01" w:rsidRDefault="00575212" w:rsidP="00575212">
            <w:pPr>
              <w:spacing w:line="240" w:lineRule="auto"/>
              <w:jc w:val="right"/>
            </w:pPr>
            <w:r w:rsidRPr="000C0B01">
              <w:t>0,82</w:t>
            </w:r>
          </w:p>
        </w:tc>
      </w:tr>
      <w:tr w:rsidR="000C0B01" w:rsidRPr="000C0B01" w:rsidTr="00647556">
        <w:trPr>
          <w:trHeight w:val="397"/>
          <w:jc w:val="center"/>
        </w:trPr>
        <w:tc>
          <w:tcPr>
            <w:tcW w:w="2359" w:type="pct"/>
            <w:tcBorders>
              <w:top w:val="nil"/>
              <w:bottom w:val="nil"/>
            </w:tcBorders>
            <w:shd w:val="clear" w:color="auto" w:fill="auto"/>
            <w:noWrap/>
            <w:vAlign w:val="center"/>
            <w:hideMark/>
          </w:tcPr>
          <w:p w:rsidR="00575212" w:rsidRPr="000C0B01" w:rsidRDefault="00575212" w:rsidP="00647556">
            <w:pPr>
              <w:spacing w:line="240" w:lineRule="auto"/>
              <w:jc w:val="left"/>
              <w:rPr>
                <w:lang w:val="en-US"/>
              </w:rPr>
            </w:pPr>
            <w:r w:rsidRPr="000C0B01">
              <w:rPr>
                <w:lang w:val="en-US"/>
              </w:rPr>
              <w:t>Median</w:t>
            </w:r>
          </w:p>
        </w:tc>
        <w:tc>
          <w:tcPr>
            <w:tcW w:w="857" w:type="pct"/>
            <w:tcBorders>
              <w:top w:val="nil"/>
              <w:bottom w:val="nil"/>
            </w:tcBorders>
            <w:shd w:val="clear" w:color="auto" w:fill="auto"/>
            <w:noWrap/>
            <w:vAlign w:val="center"/>
            <w:hideMark/>
          </w:tcPr>
          <w:p w:rsidR="00575212" w:rsidRPr="000C0B01" w:rsidRDefault="00575212" w:rsidP="00575212">
            <w:pPr>
              <w:spacing w:line="240" w:lineRule="auto"/>
              <w:jc w:val="right"/>
            </w:pPr>
            <w:r w:rsidRPr="000C0B01">
              <w:t>20.00</w:t>
            </w:r>
          </w:p>
        </w:tc>
        <w:tc>
          <w:tcPr>
            <w:tcW w:w="927" w:type="pct"/>
            <w:tcBorders>
              <w:top w:val="nil"/>
              <w:bottom w:val="nil"/>
            </w:tcBorders>
            <w:shd w:val="clear" w:color="auto" w:fill="auto"/>
            <w:noWrap/>
            <w:vAlign w:val="center"/>
            <w:hideMark/>
          </w:tcPr>
          <w:p w:rsidR="00575212" w:rsidRPr="000C0B01" w:rsidRDefault="00575212" w:rsidP="00575212">
            <w:pPr>
              <w:spacing w:line="240" w:lineRule="auto"/>
              <w:jc w:val="right"/>
            </w:pPr>
            <w:r w:rsidRPr="000C0B01">
              <w:t>86.00</w:t>
            </w:r>
          </w:p>
        </w:tc>
        <w:tc>
          <w:tcPr>
            <w:tcW w:w="857" w:type="pct"/>
            <w:tcBorders>
              <w:top w:val="nil"/>
              <w:bottom w:val="nil"/>
            </w:tcBorders>
            <w:vAlign w:val="center"/>
          </w:tcPr>
          <w:p w:rsidR="00575212" w:rsidRPr="000C0B01" w:rsidRDefault="00575212" w:rsidP="00575212">
            <w:pPr>
              <w:spacing w:line="240" w:lineRule="auto"/>
              <w:jc w:val="right"/>
            </w:pPr>
            <w:r w:rsidRPr="000C0B01">
              <w:t>0,83</w:t>
            </w:r>
          </w:p>
        </w:tc>
      </w:tr>
      <w:tr w:rsidR="000C0B01" w:rsidRPr="000C0B01" w:rsidTr="00647556">
        <w:trPr>
          <w:trHeight w:val="397"/>
          <w:jc w:val="center"/>
        </w:trPr>
        <w:tc>
          <w:tcPr>
            <w:tcW w:w="2359" w:type="pct"/>
            <w:tcBorders>
              <w:top w:val="nil"/>
              <w:bottom w:val="nil"/>
            </w:tcBorders>
            <w:shd w:val="clear" w:color="auto" w:fill="auto"/>
            <w:noWrap/>
            <w:vAlign w:val="center"/>
            <w:hideMark/>
          </w:tcPr>
          <w:p w:rsidR="00575212" w:rsidRPr="000C0B01" w:rsidRDefault="00575212" w:rsidP="00647556">
            <w:pPr>
              <w:spacing w:line="240" w:lineRule="auto"/>
              <w:jc w:val="left"/>
              <w:rPr>
                <w:lang w:val="en-US"/>
              </w:rPr>
            </w:pPr>
            <w:r w:rsidRPr="000C0B01">
              <w:rPr>
                <w:lang w:val="en-US"/>
              </w:rPr>
              <w:t>Deviasi Standar</w:t>
            </w:r>
          </w:p>
        </w:tc>
        <w:tc>
          <w:tcPr>
            <w:tcW w:w="857" w:type="pct"/>
            <w:tcBorders>
              <w:top w:val="nil"/>
              <w:bottom w:val="nil"/>
            </w:tcBorders>
            <w:shd w:val="clear" w:color="auto" w:fill="auto"/>
            <w:noWrap/>
            <w:vAlign w:val="center"/>
            <w:hideMark/>
          </w:tcPr>
          <w:p w:rsidR="00575212" w:rsidRPr="000C0B01" w:rsidRDefault="00575212" w:rsidP="00575212">
            <w:pPr>
              <w:spacing w:line="240" w:lineRule="auto"/>
              <w:jc w:val="right"/>
            </w:pPr>
            <w:r w:rsidRPr="000C0B01">
              <w:t>3.07</w:t>
            </w:r>
          </w:p>
        </w:tc>
        <w:tc>
          <w:tcPr>
            <w:tcW w:w="927" w:type="pct"/>
            <w:tcBorders>
              <w:top w:val="nil"/>
              <w:bottom w:val="nil"/>
            </w:tcBorders>
            <w:shd w:val="clear" w:color="auto" w:fill="auto"/>
            <w:noWrap/>
            <w:vAlign w:val="center"/>
            <w:hideMark/>
          </w:tcPr>
          <w:p w:rsidR="00575212" w:rsidRPr="000C0B01" w:rsidRDefault="00575212" w:rsidP="00575212">
            <w:pPr>
              <w:spacing w:line="240" w:lineRule="auto"/>
              <w:jc w:val="right"/>
            </w:pPr>
            <w:r w:rsidRPr="000C0B01">
              <w:t>5.87</w:t>
            </w:r>
          </w:p>
        </w:tc>
        <w:tc>
          <w:tcPr>
            <w:tcW w:w="857" w:type="pct"/>
            <w:tcBorders>
              <w:top w:val="nil"/>
              <w:bottom w:val="nil"/>
            </w:tcBorders>
            <w:vAlign w:val="center"/>
          </w:tcPr>
          <w:p w:rsidR="00575212" w:rsidRPr="000C0B01" w:rsidRDefault="00575212" w:rsidP="00575212">
            <w:pPr>
              <w:spacing w:line="240" w:lineRule="auto"/>
              <w:jc w:val="right"/>
            </w:pPr>
            <w:r w:rsidRPr="000C0B01">
              <w:t>0,07</w:t>
            </w:r>
          </w:p>
        </w:tc>
      </w:tr>
      <w:tr w:rsidR="000C0B01" w:rsidRPr="000C0B01" w:rsidTr="00647556">
        <w:trPr>
          <w:trHeight w:val="397"/>
          <w:jc w:val="center"/>
        </w:trPr>
        <w:tc>
          <w:tcPr>
            <w:tcW w:w="2359" w:type="pct"/>
            <w:tcBorders>
              <w:top w:val="nil"/>
            </w:tcBorders>
            <w:shd w:val="clear" w:color="auto" w:fill="auto"/>
            <w:noWrap/>
            <w:vAlign w:val="center"/>
            <w:hideMark/>
          </w:tcPr>
          <w:p w:rsidR="00575212" w:rsidRPr="000C0B01" w:rsidRDefault="00575212" w:rsidP="00647556">
            <w:pPr>
              <w:spacing w:line="240" w:lineRule="auto"/>
              <w:jc w:val="left"/>
              <w:rPr>
                <w:lang w:val="en-US"/>
              </w:rPr>
            </w:pPr>
            <w:r w:rsidRPr="000C0B01">
              <w:rPr>
                <w:lang w:val="en-US"/>
              </w:rPr>
              <w:t>Variansi</w:t>
            </w:r>
          </w:p>
        </w:tc>
        <w:tc>
          <w:tcPr>
            <w:tcW w:w="857" w:type="pct"/>
            <w:tcBorders>
              <w:top w:val="nil"/>
            </w:tcBorders>
            <w:shd w:val="clear" w:color="auto" w:fill="auto"/>
            <w:noWrap/>
            <w:vAlign w:val="center"/>
            <w:hideMark/>
          </w:tcPr>
          <w:p w:rsidR="00575212" w:rsidRPr="000C0B01" w:rsidRDefault="00575212" w:rsidP="00575212">
            <w:pPr>
              <w:spacing w:line="240" w:lineRule="auto"/>
              <w:jc w:val="right"/>
            </w:pPr>
            <w:r w:rsidRPr="000C0B01">
              <w:t>9.43</w:t>
            </w:r>
          </w:p>
        </w:tc>
        <w:tc>
          <w:tcPr>
            <w:tcW w:w="927" w:type="pct"/>
            <w:tcBorders>
              <w:top w:val="nil"/>
            </w:tcBorders>
            <w:shd w:val="clear" w:color="auto" w:fill="auto"/>
            <w:noWrap/>
            <w:vAlign w:val="center"/>
            <w:hideMark/>
          </w:tcPr>
          <w:p w:rsidR="00575212" w:rsidRPr="000C0B01" w:rsidRDefault="00575212" w:rsidP="00575212">
            <w:pPr>
              <w:spacing w:line="240" w:lineRule="auto"/>
              <w:jc w:val="right"/>
            </w:pPr>
            <w:r w:rsidRPr="000C0B01">
              <w:t>34.50</w:t>
            </w:r>
          </w:p>
        </w:tc>
        <w:tc>
          <w:tcPr>
            <w:tcW w:w="857" w:type="pct"/>
            <w:tcBorders>
              <w:top w:val="nil"/>
            </w:tcBorders>
            <w:vAlign w:val="center"/>
          </w:tcPr>
          <w:p w:rsidR="00575212" w:rsidRPr="000C0B01" w:rsidRDefault="00575212" w:rsidP="00575212">
            <w:pPr>
              <w:spacing w:line="240" w:lineRule="auto"/>
              <w:jc w:val="right"/>
            </w:pPr>
            <w:r w:rsidRPr="000C0B01">
              <w:t>0,01</w:t>
            </w:r>
          </w:p>
        </w:tc>
      </w:tr>
    </w:tbl>
    <w:p w:rsidR="00953E66" w:rsidRPr="000C0B01" w:rsidRDefault="00575212" w:rsidP="00953E66">
      <w:pPr>
        <w:tabs>
          <w:tab w:val="left" w:pos="567"/>
        </w:tabs>
        <w:autoSpaceDE w:val="0"/>
        <w:autoSpaceDN w:val="0"/>
        <w:adjustRightInd w:val="0"/>
        <w:spacing w:line="240" w:lineRule="auto"/>
        <w:rPr>
          <w:lang w:val="en-US"/>
        </w:rPr>
      </w:pPr>
      <w:r w:rsidRPr="000C0B01">
        <w:tab/>
        <w:t>Berdasarkan Tabel 4.</w:t>
      </w:r>
      <w:r w:rsidRPr="000C0B01">
        <w:rPr>
          <w:lang w:val="en-US"/>
        </w:rPr>
        <w:t>9</w:t>
      </w:r>
      <w:r w:rsidRPr="000C0B01">
        <w:t xml:space="preserve">, hasil </w:t>
      </w:r>
      <w:r w:rsidRPr="000C0B01">
        <w:rPr>
          <w:i/>
        </w:rPr>
        <w:t>pre-test</w:t>
      </w:r>
      <w:r w:rsidRPr="000C0B01">
        <w:t xml:space="preserve"> menunjukkan nilai rata-rata </w:t>
      </w:r>
      <w:r w:rsidRPr="000C0B01">
        <w:rPr>
          <w:lang w:val="en-US"/>
        </w:rPr>
        <w:t>21,22</w:t>
      </w:r>
      <w:r w:rsidRPr="000C0B01">
        <w:t xml:space="preserve">; median </w:t>
      </w:r>
      <w:r w:rsidRPr="000C0B01">
        <w:rPr>
          <w:lang w:val="en-US"/>
        </w:rPr>
        <w:t>20</w:t>
      </w:r>
      <w:r w:rsidRPr="000C0B01">
        <w:t xml:space="preserve">,00; </w:t>
      </w:r>
      <w:r w:rsidRPr="000C0B01">
        <w:rPr>
          <w:lang w:val="en-US"/>
        </w:rPr>
        <w:t>deviasi standar</w:t>
      </w:r>
      <w:r w:rsidRPr="000C0B01">
        <w:t xml:space="preserve"> </w:t>
      </w:r>
      <w:r w:rsidRPr="000C0B01">
        <w:rPr>
          <w:lang w:val="en-US"/>
        </w:rPr>
        <w:t>3</w:t>
      </w:r>
      <w:r w:rsidRPr="000C0B01">
        <w:t>,</w:t>
      </w:r>
      <w:r w:rsidRPr="000C0B01">
        <w:rPr>
          <w:lang w:val="en-US"/>
        </w:rPr>
        <w:t>07</w:t>
      </w:r>
      <w:r w:rsidRPr="000C0B01">
        <w:t xml:space="preserve">; dan variansi </w:t>
      </w:r>
      <w:r w:rsidRPr="000C0B01">
        <w:rPr>
          <w:lang w:val="en-US"/>
        </w:rPr>
        <w:t>9,43</w:t>
      </w:r>
      <w:r w:rsidRPr="000C0B01">
        <w:t xml:space="preserve"> sedangkan pada </w:t>
      </w:r>
      <w:r w:rsidRPr="000C0B01">
        <w:rPr>
          <w:i/>
        </w:rPr>
        <w:t>post-test</w:t>
      </w:r>
      <w:r w:rsidRPr="000C0B01">
        <w:t xml:space="preserve"> menunjukkan nilai rata-rata 8</w:t>
      </w:r>
      <w:r w:rsidRPr="000C0B01">
        <w:rPr>
          <w:lang w:val="en-US"/>
        </w:rPr>
        <w:t>5</w:t>
      </w:r>
      <w:r w:rsidRPr="000C0B01">
        <w:t>,</w:t>
      </w:r>
      <w:r w:rsidRPr="000C0B01">
        <w:rPr>
          <w:lang w:val="en-US"/>
        </w:rPr>
        <w:t>89</w:t>
      </w:r>
      <w:r w:rsidRPr="000C0B01">
        <w:t xml:space="preserve">; median </w:t>
      </w:r>
      <w:r w:rsidRPr="000C0B01">
        <w:rPr>
          <w:lang w:val="en-US"/>
        </w:rPr>
        <w:t>86</w:t>
      </w:r>
      <w:r w:rsidRPr="000C0B01">
        <w:t xml:space="preserve">,00; </w:t>
      </w:r>
      <w:r w:rsidRPr="000C0B01">
        <w:rPr>
          <w:lang w:val="en-US"/>
        </w:rPr>
        <w:t>deviasi standar</w:t>
      </w:r>
      <w:r w:rsidRPr="000C0B01">
        <w:t xml:space="preserve"> </w:t>
      </w:r>
      <w:r w:rsidRPr="000C0B01">
        <w:rPr>
          <w:lang w:val="en-US"/>
        </w:rPr>
        <w:t>5,87</w:t>
      </w:r>
      <w:r w:rsidRPr="000C0B01">
        <w:t xml:space="preserve">; dan variansi </w:t>
      </w:r>
      <w:r w:rsidRPr="000C0B01">
        <w:rPr>
          <w:lang w:val="en-US"/>
        </w:rPr>
        <w:t>34,50</w:t>
      </w:r>
      <w:r w:rsidRPr="000C0B01">
        <w:t xml:space="preserve">. </w:t>
      </w:r>
      <w:r w:rsidRPr="000C0B01">
        <w:rPr>
          <w:lang w:val="en-US"/>
        </w:rPr>
        <w:t>Rata-rata nilai gain sebesar 0,82 berkategori tinggi, hal ini menunjukkan bahwa peningkatan hasil belajar siswa setelah diajar menggunakan model koperatif tipe STAD dengan pendekan saintifik berada pada kategori tinggi</w:t>
      </w:r>
      <w:r w:rsidRPr="000C0B01">
        <w:t>. Simpangan baku (</w:t>
      </w:r>
      <w:r w:rsidRPr="000C0B01">
        <w:rPr>
          <w:lang w:val="en-US"/>
        </w:rPr>
        <w:t>deviasi standar</w:t>
      </w:r>
      <w:r w:rsidRPr="000C0B01">
        <w:t xml:space="preserve">) </w:t>
      </w:r>
      <w:r w:rsidRPr="000C0B01">
        <w:rPr>
          <w:i/>
        </w:rPr>
        <w:t>post-test</w:t>
      </w:r>
      <w:r w:rsidRPr="000C0B01">
        <w:t xml:space="preserve"> lebih besar dari pada simpangan baku </w:t>
      </w:r>
      <w:r w:rsidRPr="000C0B01">
        <w:rPr>
          <w:i/>
        </w:rPr>
        <w:t>post-test</w:t>
      </w:r>
      <w:r w:rsidRPr="000C0B01">
        <w:t xml:space="preserve">. Hal ini menunjukkan bahwa variasi data </w:t>
      </w:r>
      <w:r w:rsidRPr="000C0B01">
        <w:rPr>
          <w:i/>
        </w:rPr>
        <w:t>post-test</w:t>
      </w:r>
      <w:r w:rsidRPr="000C0B01">
        <w:t xml:space="preserve"> lebih banyak dibandingkan </w:t>
      </w:r>
      <w:r w:rsidRPr="000C0B01">
        <w:rPr>
          <w:i/>
        </w:rPr>
        <w:t>p</w:t>
      </w:r>
      <w:r w:rsidRPr="000C0B01">
        <w:rPr>
          <w:i/>
          <w:lang w:val="en-US"/>
        </w:rPr>
        <w:t>re</w:t>
      </w:r>
      <w:r w:rsidRPr="000C0B01">
        <w:rPr>
          <w:i/>
        </w:rPr>
        <w:t>-test</w:t>
      </w:r>
      <w:r w:rsidRPr="000C0B01">
        <w:t>.</w:t>
      </w:r>
    </w:p>
    <w:p w:rsidR="00953E66" w:rsidRPr="000C0B01" w:rsidRDefault="00953E66" w:rsidP="00953E66">
      <w:pPr>
        <w:tabs>
          <w:tab w:val="left" w:pos="567"/>
        </w:tabs>
        <w:autoSpaceDE w:val="0"/>
        <w:autoSpaceDN w:val="0"/>
        <w:adjustRightInd w:val="0"/>
        <w:spacing w:line="240" w:lineRule="auto"/>
        <w:ind w:firstLine="567"/>
        <w:rPr>
          <w:bCs/>
          <w:lang w:val="en-US"/>
        </w:rPr>
      </w:pPr>
      <w:r w:rsidRPr="000C0B01">
        <w:t>Selanjutnya, kategori hasil belajar berdasarkan</w:t>
      </w:r>
      <w:r w:rsidRPr="000C0B01">
        <w:rPr>
          <w:lang w:val="en-US"/>
        </w:rPr>
        <w:t xml:space="preserve"> nilai</w:t>
      </w:r>
      <w:r w:rsidRPr="000C0B01">
        <w:t xml:space="preserve"> </w:t>
      </w:r>
      <w:r w:rsidRPr="000C0B01">
        <w:rPr>
          <w:i/>
        </w:rPr>
        <w:t>pretest</w:t>
      </w:r>
      <w:r w:rsidRPr="000C0B01">
        <w:t xml:space="preserve"> dan </w:t>
      </w:r>
      <w:r w:rsidRPr="000C0B01">
        <w:rPr>
          <w:i/>
        </w:rPr>
        <w:t>posttest</w:t>
      </w:r>
      <w:r w:rsidRPr="000C0B01">
        <w:t xml:space="preserve"> siswa pada kelas </w:t>
      </w:r>
      <w:r w:rsidRPr="000C0B01">
        <w:rPr>
          <w:lang w:val="en-US"/>
        </w:rPr>
        <w:t>eksperimen 1</w:t>
      </w:r>
      <w:r w:rsidRPr="000C0B01">
        <w:t xml:space="preserve"> disajikan pada </w:t>
      </w:r>
      <w:r w:rsidRPr="000C0B01">
        <w:rPr>
          <w:bCs/>
        </w:rPr>
        <w:t>Tabel 4.</w:t>
      </w:r>
      <w:r w:rsidRPr="000C0B01">
        <w:rPr>
          <w:bCs/>
          <w:lang w:val="en-US"/>
        </w:rPr>
        <w:t>10.</w:t>
      </w:r>
      <w:bookmarkStart w:id="7" w:name="_Toc451971321"/>
      <w:bookmarkStart w:id="8" w:name="_Toc452363732"/>
    </w:p>
    <w:p w:rsidR="00953E66" w:rsidRPr="000C0B01" w:rsidRDefault="00953E66" w:rsidP="00953E66">
      <w:pPr>
        <w:tabs>
          <w:tab w:val="left" w:pos="567"/>
        </w:tabs>
        <w:autoSpaceDE w:val="0"/>
        <w:autoSpaceDN w:val="0"/>
        <w:adjustRightInd w:val="0"/>
        <w:spacing w:line="240" w:lineRule="auto"/>
        <w:rPr>
          <w:lang w:val="en-US"/>
        </w:rPr>
      </w:pPr>
      <w:r w:rsidRPr="000C0B01">
        <w:lastRenderedPageBreak/>
        <w:t>Tabel 4.</w:t>
      </w:r>
      <w:r w:rsidRPr="000C0B01">
        <w:rPr>
          <w:lang w:val="en-US"/>
        </w:rPr>
        <w:t>10</w:t>
      </w:r>
      <w:r w:rsidRPr="000C0B01">
        <w:t xml:space="preserve">. </w:t>
      </w:r>
      <w:r w:rsidRPr="000C0B01">
        <w:rPr>
          <w:lang w:val="en-US"/>
        </w:rPr>
        <w:tab/>
      </w:r>
      <w:r w:rsidRPr="000C0B01">
        <w:t xml:space="preserve">Distribusi Frekuensi </w:t>
      </w:r>
      <w:r w:rsidRPr="000C0B01">
        <w:rPr>
          <w:lang w:val="en-US"/>
        </w:rPr>
        <w:t>Kategori Hasil Belajar</w:t>
      </w:r>
      <w:r w:rsidRPr="000C0B01">
        <w:t xml:space="preserve"> Siswa pada Kelas </w:t>
      </w:r>
      <w:bookmarkEnd w:id="7"/>
      <w:bookmarkEnd w:id="8"/>
      <w:r w:rsidRPr="000C0B01">
        <w:rPr>
          <w:lang w:val="en-US"/>
        </w:rPr>
        <w:t>Eksperimen 1</w:t>
      </w:r>
    </w:p>
    <w:tbl>
      <w:tblPr>
        <w:tblW w:w="5000" w:type="pct"/>
        <w:jc w:val="center"/>
        <w:tblLook w:val="04A0" w:firstRow="1" w:lastRow="0" w:firstColumn="1" w:lastColumn="0" w:noHBand="0" w:noVBand="1"/>
      </w:tblPr>
      <w:tblGrid>
        <w:gridCol w:w="327"/>
        <w:gridCol w:w="253"/>
        <w:gridCol w:w="382"/>
        <w:gridCol w:w="740"/>
        <w:gridCol w:w="654"/>
        <w:gridCol w:w="879"/>
        <w:gridCol w:w="654"/>
        <w:gridCol w:w="879"/>
      </w:tblGrid>
      <w:tr w:rsidR="000C0B01" w:rsidRPr="000C0B01" w:rsidTr="00953E66">
        <w:trPr>
          <w:trHeight w:val="397"/>
          <w:jc w:val="center"/>
        </w:trPr>
        <w:tc>
          <w:tcPr>
            <w:tcW w:w="1009" w:type="pct"/>
            <w:gridSpan w:val="3"/>
            <w:vMerge w:val="restart"/>
            <w:tcBorders>
              <w:top w:val="single" w:sz="4" w:space="0" w:color="auto"/>
              <w:bottom w:val="single" w:sz="4" w:space="0" w:color="auto"/>
            </w:tcBorders>
            <w:shd w:val="clear" w:color="auto" w:fill="auto"/>
            <w:noWrap/>
            <w:vAlign w:val="center"/>
            <w:hideMark/>
          </w:tcPr>
          <w:p w:rsidR="00953E66" w:rsidRPr="000C0B01" w:rsidRDefault="00953E66" w:rsidP="00953E66">
            <w:pPr>
              <w:spacing w:line="240" w:lineRule="auto"/>
              <w:jc w:val="center"/>
              <w:rPr>
                <w:b/>
                <w:bCs/>
                <w:sz w:val="22"/>
                <w:szCs w:val="22"/>
              </w:rPr>
            </w:pPr>
            <w:r w:rsidRPr="000C0B01">
              <w:rPr>
                <w:b/>
                <w:bCs/>
                <w:sz w:val="22"/>
                <w:szCs w:val="22"/>
              </w:rPr>
              <w:t>Interval</w:t>
            </w:r>
          </w:p>
        </w:tc>
        <w:tc>
          <w:tcPr>
            <w:tcW w:w="776" w:type="pct"/>
            <w:vMerge w:val="restart"/>
            <w:tcBorders>
              <w:top w:val="single" w:sz="4" w:space="0" w:color="auto"/>
              <w:bottom w:val="single" w:sz="4" w:space="0" w:color="auto"/>
            </w:tcBorders>
            <w:shd w:val="clear" w:color="auto" w:fill="auto"/>
            <w:noWrap/>
            <w:vAlign w:val="center"/>
            <w:hideMark/>
          </w:tcPr>
          <w:p w:rsidR="00953E66" w:rsidRPr="000C0B01" w:rsidRDefault="00953E66" w:rsidP="00953E66">
            <w:pPr>
              <w:spacing w:line="240" w:lineRule="auto"/>
              <w:jc w:val="center"/>
              <w:rPr>
                <w:b/>
                <w:bCs/>
                <w:sz w:val="22"/>
                <w:szCs w:val="22"/>
              </w:rPr>
            </w:pPr>
            <w:r w:rsidRPr="000C0B01">
              <w:rPr>
                <w:b/>
                <w:bCs/>
                <w:sz w:val="22"/>
                <w:szCs w:val="22"/>
              </w:rPr>
              <w:t>Kategori</w:t>
            </w:r>
          </w:p>
        </w:tc>
        <w:tc>
          <w:tcPr>
            <w:tcW w:w="1608" w:type="pct"/>
            <w:gridSpan w:val="2"/>
            <w:tcBorders>
              <w:top w:val="single" w:sz="4" w:space="0" w:color="auto"/>
              <w:left w:val="nil"/>
              <w:bottom w:val="single" w:sz="4" w:space="0" w:color="auto"/>
            </w:tcBorders>
            <w:shd w:val="clear" w:color="auto" w:fill="auto"/>
            <w:noWrap/>
            <w:vAlign w:val="center"/>
            <w:hideMark/>
          </w:tcPr>
          <w:p w:rsidR="00953E66" w:rsidRPr="000C0B01" w:rsidRDefault="00953E66" w:rsidP="00953E66">
            <w:pPr>
              <w:spacing w:line="240" w:lineRule="auto"/>
              <w:jc w:val="center"/>
              <w:rPr>
                <w:b/>
                <w:bCs/>
                <w:i/>
                <w:sz w:val="22"/>
                <w:szCs w:val="22"/>
              </w:rPr>
            </w:pPr>
            <w:r w:rsidRPr="000C0B01">
              <w:rPr>
                <w:b/>
                <w:bCs/>
                <w:i/>
                <w:sz w:val="22"/>
                <w:szCs w:val="22"/>
              </w:rPr>
              <w:t>Pre</w:t>
            </w:r>
            <w:r w:rsidRPr="000C0B01">
              <w:rPr>
                <w:b/>
                <w:bCs/>
                <w:i/>
                <w:sz w:val="22"/>
                <w:szCs w:val="22"/>
                <w:lang w:val="en-US"/>
              </w:rPr>
              <w:t>t</w:t>
            </w:r>
            <w:r w:rsidRPr="000C0B01">
              <w:rPr>
                <w:b/>
                <w:bCs/>
                <w:i/>
                <w:sz w:val="22"/>
                <w:szCs w:val="22"/>
              </w:rPr>
              <w:t>est</w:t>
            </w:r>
          </w:p>
        </w:tc>
        <w:tc>
          <w:tcPr>
            <w:tcW w:w="1608" w:type="pct"/>
            <w:gridSpan w:val="2"/>
            <w:tcBorders>
              <w:top w:val="single" w:sz="4" w:space="0" w:color="auto"/>
              <w:left w:val="nil"/>
              <w:bottom w:val="single" w:sz="4" w:space="0" w:color="auto"/>
            </w:tcBorders>
            <w:shd w:val="clear" w:color="auto" w:fill="auto"/>
            <w:noWrap/>
            <w:vAlign w:val="center"/>
            <w:hideMark/>
          </w:tcPr>
          <w:p w:rsidR="00953E66" w:rsidRPr="000C0B01" w:rsidRDefault="00953E66" w:rsidP="00953E66">
            <w:pPr>
              <w:spacing w:line="240" w:lineRule="auto"/>
              <w:jc w:val="center"/>
              <w:rPr>
                <w:b/>
                <w:bCs/>
                <w:i/>
                <w:sz w:val="22"/>
                <w:szCs w:val="22"/>
              </w:rPr>
            </w:pPr>
            <w:r w:rsidRPr="000C0B01">
              <w:rPr>
                <w:b/>
                <w:bCs/>
                <w:i/>
                <w:sz w:val="22"/>
                <w:szCs w:val="22"/>
              </w:rPr>
              <w:t>Post</w:t>
            </w:r>
            <w:r w:rsidRPr="000C0B01">
              <w:rPr>
                <w:b/>
                <w:bCs/>
                <w:i/>
                <w:sz w:val="22"/>
                <w:szCs w:val="22"/>
                <w:lang w:val="en-US"/>
              </w:rPr>
              <w:t>t</w:t>
            </w:r>
            <w:r w:rsidRPr="000C0B01">
              <w:rPr>
                <w:b/>
                <w:bCs/>
                <w:i/>
                <w:sz w:val="22"/>
                <w:szCs w:val="22"/>
              </w:rPr>
              <w:t>est</w:t>
            </w:r>
          </w:p>
        </w:tc>
      </w:tr>
      <w:tr w:rsidR="000C0B01" w:rsidRPr="000C0B01" w:rsidTr="00953E66">
        <w:trPr>
          <w:trHeight w:val="300"/>
          <w:jc w:val="center"/>
        </w:trPr>
        <w:tc>
          <w:tcPr>
            <w:tcW w:w="1009" w:type="pct"/>
            <w:gridSpan w:val="3"/>
            <w:vMerge/>
            <w:tcBorders>
              <w:top w:val="single" w:sz="4" w:space="0" w:color="auto"/>
              <w:bottom w:val="single" w:sz="4" w:space="0" w:color="auto"/>
            </w:tcBorders>
            <w:vAlign w:val="center"/>
            <w:hideMark/>
          </w:tcPr>
          <w:p w:rsidR="00953E66" w:rsidRPr="000C0B01" w:rsidRDefault="00953E66" w:rsidP="00953E66">
            <w:pPr>
              <w:spacing w:line="240" w:lineRule="auto"/>
              <w:rPr>
                <w:b/>
                <w:bCs/>
                <w:sz w:val="22"/>
                <w:szCs w:val="22"/>
              </w:rPr>
            </w:pPr>
          </w:p>
        </w:tc>
        <w:tc>
          <w:tcPr>
            <w:tcW w:w="776" w:type="pct"/>
            <w:vMerge/>
            <w:tcBorders>
              <w:top w:val="single" w:sz="4" w:space="0" w:color="auto"/>
              <w:bottom w:val="single" w:sz="4" w:space="0" w:color="auto"/>
            </w:tcBorders>
            <w:vAlign w:val="center"/>
            <w:hideMark/>
          </w:tcPr>
          <w:p w:rsidR="00953E66" w:rsidRPr="000C0B01" w:rsidRDefault="00953E66" w:rsidP="00953E66">
            <w:pPr>
              <w:spacing w:line="240" w:lineRule="auto"/>
              <w:rPr>
                <w:b/>
                <w:bCs/>
                <w:sz w:val="22"/>
                <w:szCs w:val="22"/>
              </w:rPr>
            </w:pPr>
          </w:p>
        </w:tc>
        <w:tc>
          <w:tcPr>
            <w:tcW w:w="686" w:type="pct"/>
            <w:tcBorders>
              <w:top w:val="single" w:sz="4" w:space="0" w:color="auto"/>
              <w:left w:val="nil"/>
              <w:bottom w:val="single" w:sz="4" w:space="0" w:color="auto"/>
            </w:tcBorders>
            <w:shd w:val="clear" w:color="auto" w:fill="auto"/>
            <w:noWrap/>
            <w:hideMark/>
          </w:tcPr>
          <w:p w:rsidR="00953E66" w:rsidRPr="000C0B01" w:rsidRDefault="00953E66" w:rsidP="00953E66">
            <w:pPr>
              <w:spacing w:line="240" w:lineRule="auto"/>
              <w:jc w:val="right"/>
              <w:rPr>
                <w:bCs/>
                <w:sz w:val="22"/>
                <w:szCs w:val="22"/>
              </w:rPr>
            </w:pPr>
            <w:r w:rsidRPr="000C0B01">
              <w:rPr>
                <w:bCs/>
                <w:sz w:val="22"/>
                <w:szCs w:val="22"/>
              </w:rPr>
              <w:t>Frekuensi</w:t>
            </w:r>
          </w:p>
        </w:tc>
        <w:tc>
          <w:tcPr>
            <w:tcW w:w="922" w:type="pct"/>
            <w:tcBorders>
              <w:top w:val="single" w:sz="4" w:space="0" w:color="auto"/>
              <w:left w:val="nil"/>
              <w:bottom w:val="single" w:sz="4" w:space="0" w:color="auto"/>
            </w:tcBorders>
            <w:shd w:val="clear" w:color="auto" w:fill="auto"/>
            <w:noWrap/>
            <w:hideMark/>
          </w:tcPr>
          <w:p w:rsidR="00953E66" w:rsidRPr="000C0B01" w:rsidRDefault="00953E66" w:rsidP="00953E66">
            <w:pPr>
              <w:spacing w:line="240" w:lineRule="auto"/>
              <w:jc w:val="right"/>
              <w:rPr>
                <w:bCs/>
                <w:sz w:val="22"/>
                <w:szCs w:val="22"/>
              </w:rPr>
            </w:pPr>
            <w:r w:rsidRPr="000C0B01">
              <w:rPr>
                <w:bCs/>
                <w:sz w:val="22"/>
                <w:szCs w:val="22"/>
              </w:rPr>
              <w:t>Persentase (%)</w:t>
            </w:r>
          </w:p>
        </w:tc>
        <w:tc>
          <w:tcPr>
            <w:tcW w:w="686" w:type="pct"/>
            <w:tcBorders>
              <w:top w:val="single" w:sz="4" w:space="0" w:color="auto"/>
              <w:left w:val="nil"/>
              <w:bottom w:val="single" w:sz="4" w:space="0" w:color="auto"/>
            </w:tcBorders>
            <w:shd w:val="clear" w:color="auto" w:fill="auto"/>
            <w:noWrap/>
            <w:hideMark/>
          </w:tcPr>
          <w:p w:rsidR="00953E66" w:rsidRPr="000C0B01" w:rsidRDefault="00953E66" w:rsidP="00953E66">
            <w:pPr>
              <w:spacing w:line="240" w:lineRule="auto"/>
              <w:jc w:val="right"/>
              <w:rPr>
                <w:bCs/>
                <w:sz w:val="22"/>
                <w:szCs w:val="22"/>
              </w:rPr>
            </w:pPr>
            <w:r w:rsidRPr="000C0B01">
              <w:rPr>
                <w:bCs/>
                <w:sz w:val="22"/>
                <w:szCs w:val="22"/>
              </w:rPr>
              <w:t>Frekuensi</w:t>
            </w:r>
          </w:p>
        </w:tc>
        <w:tc>
          <w:tcPr>
            <w:tcW w:w="922" w:type="pct"/>
            <w:tcBorders>
              <w:top w:val="single" w:sz="4" w:space="0" w:color="auto"/>
              <w:left w:val="nil"/>
              <w:bottom w:val="single" w:sz="4" w:space="0" w:color="auto"/>
            </w:tcBorders>
            <w:shd w:val="clear" w:color="auto" w:fill="auto"/>
            <w:noWrap/>
            <w:hideMark/>
          </w:tcPr>
          <w:p w:rsidR="00953E66" w:rsidRPr="000C0B01" w:rsidRDefault="00953E66" w:rsidP="00953E66">
            <w:pPr>
              <w:spacing w:line="240" w:lineRule="auto"/>
              <w:jc w:val="right"/>
              <w:rPr>
                <w:bCs/>
                <w:sz w:val="22"/>
                <w:szCs w:val="22"/>
              </w:rPr>
            </w:pPr>
            <w:r w:rsidRPr="000C0B01">
              <w:rPr>
                <w:bCs/>
                <w:sz w:val="22"/>
                <w:szCs w:val="22"/>
              </w:rPr>
              <w:t>Persentase (%)</w:t>
            </w:r>
          </w:p>
        </w:tc>
      </w:tr>
      <w:tr w:rsidR="000C0B01" w:rsidRPr="000C0B01" w:rsidTr="00953E66">
        <w:trPr>
          <w:trHeight w:val="300"/>
          <w:jc w:val="center"/>
        </w:trPr>
        <w:tc>
          <w:tcPr>
            <w:tcW w:w="343" w:type="pct"/>
            <w:tcBorders>
              <w:top w:val="single" w:sz="4" w:space="0" w:color="auto"/>
              <w:bottom w:val="nil"/>
              <w:right w:val="nil"/>
            </w:tcBorders>
            <w:shd w:val="clear" w:color="auto" w:fill="auto"/>
            <w:noWrap/>
            <w:vAlign w:val="center"/>
            <w:hideMark/>
          </w:tcPr>
          <w:p w:rsidR="00953E66" w:rsidRPr="000C0B01" w:rsidRDefault="00953E66" w:rsidP="00953E66">
            <w:pPr>
              <w:spacing w:line="240" w:lineRule="auto"/>
              <w:jc w:val="center"/>
              <w:rPr>
                <w:sz w:val="22"/>
                <w:szCs w:val="22"/>
                <w:lang w:val="en-US"/>
              </w:rPr>
            </w:pPr>
            <w:r w:rsidRPr="000C0B01">
              <w:rPr>
                <w:sz w:val="22"/>
                <w:szCs w:val="22"/>
              </w:rPr>
              <w:t>9</w:t>
            </w:r>
            <w:r w:rsidRPr="000C0B01">
              <w:rPr>
                <w:sz w:val="22"/>
                <w:szCs w:val="22"/>
                <w:lang w:val="en-US"/>
              </w:rPr>
              <w:t>0</w:t>
            </w:r>
          </w:p>
        </w:tc>
        <w:tc>
          <w:tcPr>
            <w:tcW w:w="265" w:type="pct"/>
            <w:tcBorders>
              <w:top w:val="single" w:sz="4" w:space="0" w:color="auto"/>
              <w:left w:val="nil"/>
              <w:bottom w:val="nil"/>
              <w:right w:val="nil"/>
            </w:tcBorders>
            <w:shd w:val="clear" w:color="auto" w:fill="auto"/>
            <w:noWrap/>
            <w:vAlign w:val="center"/>
            <w:hideMark/>
          </w:tcPr>
          <w:p w:rsidR="00953E66" w:rsidRPr="000C0B01" w:rsidRDefault="00953E66" w:rsidP="00953E66">
            <w:pPr>
              <w:spacing w:line="240" w:lineRule="auto"/>
              <w:jc w:val="center"/>
              <w:rPr>
                <w:sz w:val="22"/>
                <w:szCs w:val="22"/>
              </w:rPr>
            </w:pPr>
            <w:r w:rsidRPr="000C0B01">
              <w:rPr>
                <w:sz w:val="22"/>
                <w:szCs w:val="22"/>
              </w:rPr>
              <w:t>-</w:t>
            </w:r>
          </w:p>
        </w:tc>
        <w:tc>
          <w:tcPr>
            <w:tcW w:w="401" w:type="pct"/>
            <w:tcBorders>
              <w:top w:val="single" w:sz="4" w:space="0" w:color="auto"/>
              <w:left w:val="nil"/>
              <w:bottom w:val="nil"/>
            </w:tcBorders>
            <w:shd w:val="clear" w:color="auto" w:fill="auto"/>
            <w:noWrap/>
            <w:vAlign w:val="center"/>
            <w:hideMark/>
          </w:tcPr>
          <w:p w:rsidR="00953E66" w:rsidRPr="000C0B01" w:rsidRDefault="00953E66" w:rsidP="00953E66">
            <w:pPr>
              <w:spacing w:line="240" w:lineRule="auto"/>
              <w:jc w:val="center"/>
              <w:rPr>
                <w:sz w:val="22"/>
                <w:szCs w:val="22"/>
              </w:rPr>
            </w:pPr>
            <w:r w:rsidRPr="000C0B01">
              <w:rPr>
                <w:sz w:val="22"/>
                <w:szCs w:val="22"/>
              </w:rPr>
              <w:t>100</w:t>
            </w:r>
          </w:p>
        </w:tc>
        <w:tc>
          <w:tcPr>
            <w:tcW w:w="776" w:type="pct"/>
            <w:tcBorders>
              <w:top w:val="single" w:sz="4" w:space="0" w:color="auto"/>
            </w:tcBorders>
            <w:shd w:val="clear" w:color="auto" w:fill="auto"/>
            <w:noWrap/>
            <w:vAlign w:val="center"/>
            <w:hideMark/>
          </w:tcPr>
          <w:p w:rsidR="00953E66" w:rsidRPr="000C0B01" w:rsidRDefault="00953E66" w:rsidP="00953E66">
            <w:pPr>
              <w:spacing w:line="240" w:lineRule="auto"/>
              <w:ind w:left="-169" w:right="-118"/>
              <w:jc w:val="center"/>
              <w:rPr>
                <w:sz w:val="22"/>
                <w:szCs w:val="22"/>
              </w:rPr>
            </w:pPr>
            <w:r w:rsidRPr="000C0B01">
              <w:rPr>
                <w:sz w:val="22"/>
                <w:szCs w:val="22"/>
              </w:rPr>
              <w:t>Sangat Tinggi</w:t>
            </w:r>
          </w:p>
        </w:tc>
        <w:tc>
          <w:tcPr>
            <w:tcW w:w="686" w:type="pct"/>
            <w:tcBorders>
              <w:top w:val="single" w:sz="4" w:space="0" w:color="auto"/>
              <w:left w:val="nil"/>
            </w:tcBorders>
            <w:shd w:val="clear" w:color="auto" w:fill="auto"/>
            <w:noWrap/>
            <w:vAlign w:val="center"/>
            <w:hideMark/>
          </w:tcPr>
          <w:p w:rsidR="00953E66" w:rsidRPr="000C0B01" w:rsidRDefault="00953E66" w:rsidP="00953E66">
            <w:pPr>
              <w:spacing w:line="240" w:lineRule="auto"/>
              <w:jc w:val="right"/>
              <w:rPr>
                <w:sz w:val="22"/>
                <w:szCs w:val="22"/>
              </w:rPr>
            </w:pPr>
            <w:r w:rsidRPr="000C0B01">
              <w:rPr>
                <w:sz w:val="22"/>
                <w:szCs w:val="22"/>
              </w:rPr>
              <w:t>0</w:t>
            </w:r>
          </w:p>
        </w:tc>
        <w:tc>
          <w:tcPr>
            <w:tcW w:w="922" w:type="pct"/>
            <w:tcBorders>
              <w:top w:val="single" w:sz="4" w:space="0" w:color="auto"/>
              <w:left w:val="nil"/>
            </w:tcBorders>
            <w:shd w:val="clear" w:color="auto" w:fill="auto"/>
            <w:noWrap/>
            <w:vAlign w:val="center"/>
            <w:hideMark/>
          </w:tcPr>
          <w:p w:rsidR="00953E66" w:rsidRPr="000C0B01" w:rsidRDefault="00953E66" w:rsidP="00953E66">
            <w:pPr>
              <w:spacing w:line="240" w:lineRule="auto"/>
              <w:jc w:val="right"/>
              <w:rPr>
                <w:sz w:val="22"/>
                <w:szCs w:val="22"/>
              </w:rPr>
            </w:pPr>
            <w:r w:rsidRPr="000C0B01">
              <w:rPr>
                <w:sz w:val="22"/>
                <w:szCs w:val="22"/>
              </w:rPr>
              <w:t>0.00</w:t>
            </w:r>
          </w:p>
        </w:tc>
        <w:tc>
          <w:tcPr>
            <w:tcW w:w="686" w:type="pct"/>
            <w:tcBorders>
              <w:top w:val="single" w:sz="4" w:space="0" w:color="auto"/>
              <w:left w:val="nil"/>
            </w:tcBorders>
            <w:shd w:val="clear" w:color="auto" w:fill="auto"/>
            <w:noWrap/>
            <w:vAlign w:val="center"/>
            <w:hideMark/>
          </w:tcPr>
          <w:p w:rsidR="00953E66" w:rsidRPr="000C0B01" w:rsidRDefault="00953E66" w:rsidP="00953E66">
            <w:pPr>
              <w:spacing w:line="240" w:lineRule="auto"/>
              <w:jc w:val="right"/>
              <w:rPr>
                <w:sz w:val="22"/>
                <w:szCs w:val="22"/>
              </w:rPr>
            </w:pPr>
            <w:r w:rsidRPr="000C0B01">
              <w:rPr>
                <w:sz w:val="22"/>
                <w:szCs w:val="22"/>
              </w:rPr>
              <w:t>11</w:t>
            </w:r>
          </w:p>
        </w:tc>
        <w:tc>
          <w:tcPr>
            <w:tcW w:w="922" w:type="pct"/>
            <w:tcBorders>
              <w:top w:val="single" w:sz="4" w:space="0" w:color="auto"/>
              <w:left w:val="nil"/>
            </w:tcBorders>
            <w:shd w:val="clear" w:color="auto" w:fill="auto"/>
            <w:noWrap/>
            <w:vAlign w:val="center"/>
            <w:hideMark/>
          </w:tcPr>
          <w:p w:rsidR="00953E66" w:rsidRPr="000C0B01" w:rsidRDefault="00953E66" w:rsidP="00953E66">
            <w:pPr>
              <w:spacing w:line="240" w:lineRule="auto"/>
              <w:jc w:val="right"/>
              <w:rPr>
                <w:sz w:val="22"/>
                <w:szCs w:val="22"/>
              </w:rPr>
            </w:pPr>
            <w:r w:rsidRPr="000C0B01">
              <w:rPr>
                <w:sz w:val="22"/>
                <w:szCs w:val="22"/>
              </w:rPr>
              <w:t>30.56</w:t>
            </w:r>
          </w:p>
        </w:tc>
      </w:tr>
      <w:tr w:rsidR="000C0B01" w:rsidRPr="000C0B01" w:rsidTr="00953E66">
        <w:trPr>
          <w:trHeight w:val="300"/>
          <w:jc w:val="center"/>
        </w:trPr>
        <w:tc>
          <w:tcPr>
            <w:tcW w:w="343" w:type="pct"/>
            <w:tcBorders>
              <w:top w:val="nil"/>
              <w:bottom w:val="nil"/>
              <w:right w:val="nil"/>
            </w:tcBorders>
            <w:shd w:val="clear" w:color="auto" w:fill="auto"/>
            <w:noWrap/>
            <w:vAlign w:val="center"/>
            <w:hideMark/>
          </w:tcPr>
          <w:p w:rsidR="00953E66" w:rsidRPr="000C0B01" w:rsidRDefault="00953E66" w:rsidP="00953E66">
            <w:pPr>
              <w:spacing w:line="240" w:lineRule="auto"/>
              <w:jc w:val="center"/>
              <w:rPr>
                <w:sz w:val="22"/>
                <w:szCs w:val="22"/>
                <w:lang w:val="en-US"/>
              </w:rPr>
            </w:pPr>
            <w:r w:rsidRPr="000C0B01">
              <w:rPr>
                <w:sz w:val="22"/>
                <w:szCs w:val="22"/>
                <w:lang w:val="en-US"/>
              </w:rPr>
              <w:t>80</w:t>
            </w:r>
          </w:p>
        </w:tc>
        <w:tc>
          <w:tcPr>
            <w:tcW w:w="265" w:type="pct"/>
            <w:tcBorders>
              <w:left w:val="nil"/>
              <w:bottom w:val="nil"/>
              <w:right w:val="nil"/>
            </w:tcBorders>
            <w:shd w:val="clear" w:color="auto" w:fill="auto"/>
            <w:noWrap/>
            <w:vAlign w:val="center"/>
            <w:hideMark/>
          </w:tcPr>
          <w:p w:rsidR="00953E66" w:rsidRPr="000C0B01" w:rsidRDefault="00953E66" w:rsidP="00953E66">
            <w:pPr>
              <w:spacing w:line="240" w:lineRule="auto"/>
              <w:jc w:val="center"/>
              <w:rPr>
                <w:sz w:val="22"/>
                <w:szCs w:val="22"/>
              </w:rPr>
            </w:pPr>
            <w:r w:rsidRPr="000C0B01">
              <w:rPr>
                <w:sz w:val="22"/>
                <w:szCs w:val="22"/>
              </w:rPr>
              <w:t>-</w:t>
            </w:r>
          </w:p>
        </w:tc>
        <w:tc>
          <w:tcPr>
            <w:tcW w:w="401" w:type="pct"/>
            <w:tcBorders>
              <w:left w:val="nil"/>
              <w:bottom w:val="nil"/>
            </w:tcBorders>
            <w:shd w:val="clear" w:color="auto" w:fill="auto"/>
            <w:noWrap/>
            <w:vAlign w:val="center"/>
            <w:hideMark/>
          </w:tcPr>
          <w:p w:rsidR="00953E66" w:rsidRPr="000C0B01" w:rsidRDefault="00953E66" w:rsidP="00953E66">
            <w:pPr>
              <w:spacing w:line="240" w:lineRule="auto"/>
              <w:jc w:val="center"/>
              <w:rPr>
                <w:sz w:val="22"/>
                <w:szCs w:val="22"/>
                <w:lang w:val="en-US"/>
              </w:rPr>
            </w:pPr>
            <w:r w:rsidRPr="000C0B01">
              <w:rPr>
                <w:sz w:val="22"/>
                <w:szCs w:val="22"/>
                <w:lang w:val="en-US"/>
              </w:rPr>
              <w:t>89</w:t>
            </w:r>
          </w:p>
        </w:tc>
        <w:tc>
          <w:tcPr>
            <w:tcW w:w="776" w:type="pct"/>
            <w:shd w:val="clear" w:color="auto" w:fill="auto"/>
            <w:noWrap/>
            <w:vAlign w:val="center"/>
            <w:hideMark/>
          </w:tcPr>
          <w:p w:rsidR="00953E66" w:rsidRPr="000C0B01" w:rsidRDefault="00953E66" w:rsidP="00953E66">
            <w:pPr>
              <w:spacing w:line="240" w:lineRule="auto"/>
              <w:ind w:left="-169" w:right="-118"/>
              <w:jc w:val="center"/>
              <w:rPr>
                <w:sz w:val="22"/>
                <w:szCs w:val="22"/>
              </w:rPr>
            </w:pPr>
            <w:r w:rsidRPr="000C0B01">
              <w:rPr>
                <w:sz w:val="22"/>
                <w:szCs w:val="22"/>
              </w:rPr>
              <w:t>Tinggi</w:t>
            </w:r>
          </w:p>
        </w:tc>
        <w:tc>
          <w:tcPr>
            <w:tcW w:w="686" w:type="pct"/>
            <w:tcBorders>
              <w:left w:val="nil"/>
            </w:tcBorders>
            <w:shd w:val="clear" w:color="auto" w:fill="auto"/>
            <w:noWrap/>
            <w:vAlign w:val="center"/>
            <w:hideMark/>
          </w:tcPr>
          <w:p w:rsidR="00953E66" w:rsidRPr="000C0B01" w:rsidRDefault="00953E66" w:rsidP="00953E66">
            <w:pPr>
              <w:spacing w:line="240" w:lineRule="auto"/>
              <w:jc w:val="right"/>
              <w:rPr>
                <w:sz w:val="22"/>
                <w:szCs w:val="22"/>
              </w:rPr>
            </w:pPr>
            <w:r w:rsidRPr="000C0B01">
              <w:rPr>
                <w:sz w:val="22"/>
                <w:szCs w:val="22"/>
              </w:rPr>
              <w:t>0</w:t>
            </w:r>
          </w:p>
        </w:tc>
        <w:tc>
          <w:tcPr>
            <w:tcW w:w="922" w:type="pct"/>
            <w:tcBorders>
              <w:left w:val="nil"/>
            </w:tcBorders>
            <w:shd w:val="clear" w:color="auto" w:fill="auto"/>
            <w:noWrap/>
            <w:vAlign w:val="center"/>
            <w:hideMark/>
          </w:tcPr>
          <w:p w:rsidR="00953E66" w:rsidRPr="000C0B01" w:rsidRDefault="00953E66" w:rsidP="00953E66">
            <w:pPr>
              <w:spacing w:line="240" w:lineRule="auto"/>
              <w:jc w:val="right"/>
              <w:rPr>
                <w:sz w:val="22"/>
                <w:szCs w:val="22"/>
              </w:rPr>
            </w:pPr>
            <w:r w:rsidRPr="000C0B01">
              <w:rPr>
                <w:sz w:val="22"/>
                <w:szCs w:val="22"/>
              </w:rPr>
              <w:t>0.00</w:t>
            </w:r>
          </w:p>
        </w:tc>
        <w:tc>
          <w:tcPr>
            <w:tcW w:w="686" w:type="pct"/>
            <w:tcBorders>
              <w:left w:val="nil"/>
            </w:tcBorders>
            <w:shd w:val="clear" w:color="auto" w:fill="auto"/>
            <w:noWrap/>
            <w:vAlign w:val="center"/>
            <w:hideMark/>
          </w:tcPr>
          <w:p w:rsidR="00953E66" w:rsidRPr="000C0B01" w:rsidRDefault="00953E66" w:rsidP="00953E66">
            <w:pPr>
              <w:spacing w:line="240" w:lineRule="auto"/>
              <w:jc w:val="right"/>
              <w:rPr>
                <w:sz w:val="22"/>
                <w:szCs w:val="22"/>
              </w:rPr>
            </w:pPr>
            <w:r w:rsidRPr="000C0B01">
              <w:rPr>
                <w:sz w:val="22"/>
                <w:szCs w:val="22"/>
              </w:rPr>
              <w:t>20</w:t>
            </w:r>
          </w:p>
        </w:tc>
        <w:tc>
          <w:tcPr>
            <w:tcW w:w="922" w:type="pct"/>
            <w:tcBorders>
              <w:left w:val="nil"/>
            </w:tcBorders>
            <w:shd w:val="clear" w:color="auto" w:fill="auto"/>
            <w:noWrap/>
            <w:vAlign w:val="center"/>
            <w:hideMark/>
          </w:tcPr>
          <w:p w:rsidR="00953E66" w:rsidRPr="000C0B01" w:rsidRDefault="00953E66" w:rsidP="00953E66">
            <w:pPr>
              <w:spacing w:line="240" w:lineRule="auto"/>
              <w:jc w:val="right"/>
              <w:rPr>
                <w:sz w:val="22"/>
                <w:szCs w:val="22"/>
              </w:rPr>
            </w:pPr>
            <w:r w:rsidRPr="000C0B01">
              <w:rPr>
                <w:sz w:val="22"/>
                <w:szCs w:val="22"/>
              </w:rPr>
              <w:t>55.56</w:t>
            </w:r>
          </w:p>
        </w:tc>
      </w:tr>
      <w:tr w:rsidR="000C0B01" w:rsidRPr="000C0B01" w:rsidTr="00953E66">
        <w:trPr>
          <w:trHeight w:val="300"/>
          <w:jc w:val="center"/>
        </w:trPr>
        <w:tc>
          <w:tcPr>
            <w:tcW w:w="343" w:type="pct"/>
            <w:tcBorders>
              <w:top w:val="nil"/>
              <w:bottom w:val="nil"/>
              <w:right w:val="nil"/>
            </w:tcBorders>
            <w:shd w:val="clear" w:color="auto" w:fill="auto"/>
            <w:noWrap/>
            <w:vAlign w:val="center"/>
            <w:hideMark/>
          </w:tcPr>
          <w:p w:rsidR="00953E66" w:rsidRPr="000C0B01" w:rsidRDefault="00953E66" w:rsidP="00953E66">
            <w:pPr>
              <w:spacing w:line="240" w:lineRule="auto"/>
              <w:jc w:val="center"/>
              <w:rPr>
                <w:sz w:val="22"/>
                <w:szCs w:val="22"/>
                <w:lang w:val="en-US"/>
              </w:rPr>
            </w:pPr>
            <w:r w:rsidRPr="000C0B01">
              <w:rPr>
                <w:sz w:val="22"/>
                <w:szCs w:val="22"/>
              </w:rPr>
              <w:t>6</w:t>
            </w:r>
            <w:r w:rsidRPr="000C0B01">
              <w:rPr>
                <w:sz w:val="22"/>
                <w:szCs w:val="22"/>
                <w:lang w:val="en-US"/>
              </w:rPr>
              <w:t>5</w:t>
            </w:r>
          </w:p>
        </w:tc>
        <w:tc>
          <w:tcPr>
            <w:tcW w:w="265" w:type="pct"/>
            <w:tcBorders>
              <w:top w:val="nil"/>
              <w:left w:val="nil"/>
              <w:bottom w:val="nil"/>
              <w:right w:val="nil"/>
            </w:tcBorders>
            <w:shd w:val="clear" w:color="auto" w:fill="auto"/>
            <w:noWrap/>
            <w:vAlign w:val="center"/>
            <w:hideMark/>
          </w:tcPr>
          <w:p w:rsidR="00953E66" w:rsidRPr="000C0B01" w:rsidRDefault="00953E66" w:rsidP="00953E66">
            <w:pPr>
              <w:spacing w:line="240" w:lineRule="auto"/>
              <w:jc w:val="center"/>
              <w:rPr>
                <w:sz w:val="22"/>
                <w:szCs w:val="22"/>
              </w:rPr>
            </w:pPr>
            <w:r w:rsidRPr="000C0B01">
              <w:rPr>
                <w:sz w:val="22"/>
                <w:szCs w:val="22"/>
              </w:rPr>
              <w:t>-</w:t>
            </w:r>
          </w:p>
        </w:tc>
        <w:tc>
          <w:tcPr>
            <w:tcW w:w="401" w:type="pct"/>
            <w:tcBorders>
              <w:top w:val="nil"/>
              <w:left w:val="nil"/>
              <w:bottom w:val="nil"/>
            </w:tcBorders>
            <w:shd w:val="clear" w:color="auto" w:fill="auto"/>
            <w:noWrap/>
            <w:vAlign w:val="center"/>
            <w:hideMark/>
          </w:tcPr>
          <w:p w:rsidR="00953E66" w:rsidRPr="000C0B01" w:rsidRDefault="00953E66" w:rsidP="00953E66">
            <w:pPr>
              <w:spacing w:line="240" w:lineRule="auto"/>
              <w:jc w:val="center"/>
              <w:rPr>
                <w:sz w:val="22"/>
                <w:szCs w:val="22"/>
                <w:lang w:val="en-US"/>
              </w:rPr>
            </w:pPr>
            <w:r w:rsidRPr="000C0B01">
              <w:rPr>
                <w:sz w:val="22"/>
                <w:szCs w:val="22"/>
              </w:rPr>
              <w:t>7</w:t>
            </w:r>
            <w:r w:rsidRPr="000C0B01">
              <w:rPr>
                <w:sz w:val="22"/>
                <w:szCs w:val="22"/>
                <w:lang w:val="en-US"/>
              </w:rPr>
              <w:t>9</w:t>
            </w:r>
          </w:p>
        </w:tc>
        <w:tc>
          <w:tcPr>
            <w:tcW w:w="776" w:type="pct"/>
            <w:shd w:val="clear" w:color="auto" w:fill="auto"/>
            <w:noWrap/>
            <w:vAlign w:val="center"/>
            <w:hideMark/>
          </w:tcPr>
          <w:p w:rsidR="00953E66" w:rsidRPr="000C0B01" w:rsidRDefault="00953E66" w:rsidP="00953E66">
            <w:pPr>
              <w:spacing w:line="240" w:lineRule="auto"/>
              <w:ind w:left="-169" w:right="-118"/>
              <w:jc w:val="center"/>
              <w:rPr>
                <w:sz w:val="22"/>
                <w:szCs w:val="22"/>
              </w:rPr>
            </w:pPr>
            <w:r w:rsidRPr="000C0B01">
              <w:rPr>
                <w:sz w:val="22"/>
                <w:szCs w:val="22"/>
              </w:rPr>
              <w:t>Sedang</w:t>
            </w:r>
          </w:p>
        </w:tc>
        <w:tc>
          <w:tcPr>
            <w:tcW w:w="686" w:type="pct"/>
            <w:tcBorders>
              <w:left w:val="nil"/>
            </w:tcBorders>
            <w:shd w:val="clear" w:color="auto" w:fill="auto"/>
            <w:noWrap/>
            <w:vAlign w:val="center"/>
            <w:hideMark/>
          </w:tcPr>
          <w:p w:rsidR="00953E66" w:rsidRPr="000C0B01" w:rsidRDefault="00953E66" w:rsidP="00953E66">
            <w:pPr>
              <w:spacing w:line="240" w:lineRule="auto"/>
              <w:jc w:val="right"/>
              <w:rPr>
                <w:sz w:val="22"/>
                <w:szCs w:val="22"/>
              </w:rPr>
            </w:pPr>
            <w:r w:rsidRPr="000C0B01">
              <w:rPr>
                <w:sz w:val="22"/>
                <w:szCs w:val="22"/>
              </w:rPr>
              <w:t>0</w:t>
            </w:r>
          </w:p>
        </w:tc>
        <w:tc>
          <w:tcPr>
            <w:tcW w:w="922" w:type="pct"/>
            <w:tcBorders>
              <w:left w:val="nil"/>
            </w:tcBorders>
            <w:shd w:val="clear" w:color="auto" w:fill="auto"/>
            <w:noWrap/>
            <w:vAlign w:val="center"/>
            <w:hideMark/>
          </w:tcPr>
          <w:p w:rsidR="00953E66" w:rsidRPr="000C0B01" w:rsidRDefault="00953E66" w:rsidP="00953E66">
            <w:pPr>
              <w:spacing w:line="240" w:lineRule="auto"/>
              <w:jc w:val="right"/>
              <w:rPr>
                <w:sz w:val="22"/>
                <w:szCs w:val="22"/>
              </w:rPr>
            </w:pPr>
            <w:r w:rsidRPr="000C0B01">
              <w:rPr>
                <w:sz w:val="22"/>
                <w:szCs w:val="22"/>
              </w:rPr>
              <w:t>0.00</w:t>
            </w:r>
          </w:p>
        </w:tc>
        <w:tc>
          <w:tcPr>
            <w:tcW w:w="686" w:type="pct"/>
            <w:tcBorders>
              <w:left w:val="nil"/>
            </w:tcBorders>
            <w:shd w:val="clear" w:color="auto" w:fill="auto"/>
            <w:noWrap/>
            <w:vAlign w:val="center"/>
            <w:hideMark/>
          </w:tcPr>
          <w:p w:rsidR="00953E66" w:rsidRPr="000C0B01" w:rsidRDefault="00953E66" w:rsidP="00953E66">
            <w:pPr>
              <w:spacing w:line="240" w:lineRule="auto"/>
              <w:jc w:val="right"/>
              <w:rPr>
                <w:sz w:val="22"/>
                <w:szCs w:val="22"/>
              </w:rPr>
            </w:pPr>
            <w:r w:rsidRPr="000C0B01">
              <w:rPr>
                <w:sz w:val="22"/>
                <w:szCs w:val="22"/>
              </w:rPr>
              <w:t>5</w:t>
            </w:r>
          </w:p>
        </w:tc>
        <w:tc>
          <w:tcPr>
            <w:tcW w:w="922" w:type="pct"/>
            <w:tcBorders>
              <w:left w:val="nil"/>
            </w:tcBorders>
            <w:shd w:val="clear" w:color="auto" w:fill="auto"/>
            <w:noWrap/>
            <w:vAlign w:val="center"/>
            <w:hideMark/>
          </w:tcPr>
          <w:p w:rsidR="00953E66" w:rsidRPr="000C0B01" w:rsidRDefault="00953E66" w:rsidP="00953E66">
            <w:pPr>
              <w:spacing w:line="240" w:lineRule="auto"/>
              <w:jc w:val="right"/>
              <w:rPr>
                <w:sz w:val="22"/>
                <w:szCs w:val="22"/>
              </w:rPr>
            </w:pPr>
            <w:r w:rsidRPr="000C0B01">
              <w:rPr>
                <w:sz w:val="22"/>
                <w:szCs w:val="22"/>
              </w:rPr>
              <w:t>13.89</w:t>
            </w:r>
          </w:p>
        </w:tc>
      </w:tr>
      <w:tr w:rsidR="000C0B01" w:rsidRPr="000C0B01" w:rsidTr="00953E66">
        <w:trPr>
          <w:trHeight w:val="300"/>
          <w:jc w:val="center"/>
        </w:trPr>
        <w:tc>
          <w:tcPr>
            <w:tcW w:w="343" w:type="pct"/>
            <w:tcBorders>
              <w:top w:val="nil"/>
              <w:bottom w:val="nil"/>
              <w:right w:val="nil"/>
            </w:tcBorders>
            <w:shd w:val="clear" w:color="auto" w:fill="auto"/>
            <w:noWrap/>
            <w:vAlign w:val="center"/>
            <w:hideMark/>
          </w:tcPr>
          <w:p w:rsidR="00953E66" w:rsidRPr="000C0B01" w:rsidRDefault="00953E66" w:rsidP="00953E66">
            <w:pPr>
              <w:spacing w:line="240" w:lineRule="auto"/>
              <w:jc w:val="center"/>
              <w:rPr>
                <w:sz w:val="22"/>
                <w:szCs w:val="22"/>
                <w:lang w:val="en-US"/>
              </w:rPr>
            </w:pPr>
            <w:r w:rsidRPr="000C0B01">
              <w:rPr>
                <w:sz w:val="22"/>
                <w:szCs w:val="22"/>
                <w:lang w:val="en-US"/>
              </w:rPr>
              <w:t>55</w:t>
            </w:r>
          </w:p>
        </w:tc>
        <w:tc>
          <w:tcPr>
            <w:tcW w:w="265" w:type="pct"/>
            <w:tcBorders>
              <w:top w:val="nil"/>
              <w:left w:val="nil"/>
              <w:bottom w:val="nil"/>
              <w:right w:val="nil"/>
            </w:tcBorders>
            <w:shd w:val="clear" w:color="auto" w:fill="auto"/>
            <w:noWrap/>
            <w:vAlign w:val="center"/>
            <w:hideMark/>
          </w:tcPr>
          <w:p w:rsidR="00953E66" w:rsidRPr="000C0B01" w:rsidRDefault="00953E66" w:rsidP="00953E66">
            <w:pPr>
              <w:spacing w:line="240" w:lineRule="auto"/>
              <w:jc w:val="center"/>
              <w:rPr>
                <w:sz w:val="22"/>
                <w:szCs w:val="22"/>
              </w:rPr>
            </w:pPr>
            <w:r w:rsidRPr="000C0B01">
              <w:rPr>
                <w:sz w:val="22"/>
                <w:szCs w:val="22"/>
              </w:rPr>
              <w:t>-</w:t>
            </w:r>
          </w:p>
        </w:tc>
        <w:tc>
          <w:tcPr>
            <w:tcW w:w="401" w:type="pct"/>
            <w:tcBorders>
              <w:top w:val="nil"/>
              <w:left w:val="nil"/>
              <w:bottom w:val="nil"/>
            </w:tcBorders>
            <w:shd w:val="clear" w:color="auto" w:fill="auto"/>
            <w:noWrap/>
            <w:vAlign w:val="center"/>
            <w:hideMark/>
          </w:tcPr>
          <w:p w:rsidR="00953E66" w:rsidRPr="000C0B01" w:rsidRDefault="00953E66" w:rsidP="00953E66">
            <w:pPr>
              <w:spacing w:line="240" w:lineRule="auto"/>
              <w:jc w:val="center"/>
              <w:rPr>
                <w:sz w:val="22"/>
                <w:szCs w:val="22"/>
                <w:lang w:val="en-US"/>
              </w:rPr>
            </w:pPr>
            <w:r w:rsidRPr="000C0B01">
              <w:rPr>
                <w:sz w:val="22"/>
                <w:szCs w:val="22"/>
                <w:lang w:val="en-US"/>
              </w:rPr>
              <w:t>64</w:t>
            </w:r>
          </w:p>
        </w:tc>
        <w:tc>
          <w:tcPr>
            <w:tcW w:w="776" w:type="pct"/>
            <w:shd w:val="clear" w:color="auto" w:fill="auto"/>
            <w:noWrap/>
            <w:vAlign w:val="center"/>
            <w:hideMark/>
          </w:tcPr>
          <w:p w:rsidR="00953E66" w:rsidRPr="000C0B01" w:rsidRDefault="00953E66" w:rsidP="00953E66">
            <w:pPr>
              <w:spacing w:line="240" w:lineRule="auto"/>
              <w:ind w:left="-169" w:right="-118"/>
              <w:jc w:val="center"/>
              <w:rPr>
                <w:sz w:val="22"/>
                <w:szCs w:val="22"/>
              </w:rPr>
            </w:pPr>
            <w:r w:rsidRPr="000C0B01">
              <w:rPr>
                <w:sz w:val="22"/>
                <w:szCs w:val="22"/>
              </w:rPr>
              <w:t>Rendah</w:t>
            </w:r>
          </w:p>
        </w:tc>
        <w:tc>
          <w:tcPr>
            <w:tcW w:w="686" w:type="pct"/>
            <w:tcBorders>
              <w:left w:val="nil"/>
            </w:tcBorders>
            <w:shd w:val="clear" w:color="auto" w:fill="auto"/>
            <w:noWrap/>
            <w:vAlign w:val="center"/>
            <w:hideMark/>
          </w:tcPr>
          <w:p w:rsidR="00953E66" w:rsidRPr="000C0B01" w:rsidRDefault="00953E66" w:rsidP="00953E66">
            <w:pPr>
              <w:spacing w:line="240" w:lineRule="auto"/>
              <w:jc w:val="right"/>
              <w:rPr>
                <w:sz w:val="22"/>
                <w:szCs w:val="22"/>
              </w:rPr>
            </w:pPr>
            <w:r w:rsidRPr="000C0B01">
              <w:rPr>
                <w:sz w:val="22"/>
                <w:szCs w:val="22"/>
              </w:rPr>
              <w:t>0</w:t>
            </w:r>
          </w:p>
        </w:tc>
        <w:tc>
          <w:tcPr>
            <w:tcW w:w="922" w:type="pct"/>
            <w:tcBorders>
              <w:left w:val="nil"/>
            </w:tcBorders>
            <w:shd w:val="clear" w:color="auto" w:fill="auto"/>
            <w:noWrap/>
            <w:vAlign w:val="center"/>
            <w:hideMark/>
          </w:tcPr>
          <w:p w:rsidR="00953E66" w:rsidRPr="000C0B01" w:rsidRDefault="00953E66" w:rsidP="00953E66">
            <w:pPr>
              <w:spacing w:line="240" w:lineRule="auto"/>
              <w:jc w:val="right"/>
              <w:rPr>
                <w:sz w:val="22"/>
                <w:szCs w:val="22"/>
              </w:rPr>
            </w:pPr>
            <w:r w:rsidRPr="000C0B01">
              <w:rPr>
                <w:sz w:val="22"/>
                <w:szCs w:val="22"/>
              </w:rPr>
              <w:t>0.00</w:t>
            </w:r>
          </w:p>
        </w:tc>
        <w:tc>
          <w:tcPr>
            <w:tcW w:w="686" w:type="pct"/>
            <w:tcBorders>
              <w:left w:val="nil"/>
            </w:tcBorders>
            <w:shd w:val="clear" w:color="auto" w:fill="auto"/>
            <w:noWrap/>
            <w:vAlign w:val="center"/>
            <w:hideMark/>
          </w:tcPr>
          <w:p w:rsidR="00953E66" w:rsidRPr="000C0B01" w:rsidRDefault="00953E66" w:rsidP="00953E66">
            <w:pPr>
              <w:spacing w:line="240" w:lineRule="auto"/>
              <w:jc w:val="right"/>
              <w:rPr>
                <w:sz w:val="22"/>
                <w:szCs w:val="22"/>
              </w:rPr>
            </w:pPr>
            <w:r w:rsidRPr="000C0B01">
              <w:rPr>
                <w:sz w:val="22"/>
                <w:szCs w:val="22"/>
              </w:rPr>
              <w:t>0</w:t>
            </w:r>
          </w:p>
        </w:tc>
        <w:tc>
          <w:tcPr>
            <w:tcW w:w="922" w:type="pct"/>
            <w:tcBorders>
              <w:left w:val="nil"/>
            </w:tcBorders>
            <w:shd w:val="clear" w:color="auto" w:fill="auto"/>
            <w:noWrap/>
            <w:vAlign w:val="center"/>
            <w:hideMark/>
          </w:tcPr>
          <w:p w:rsidR="00953E66" w:rsidRPr="000C0B01" w:rsidRDefault="00953E66" w:rsidP="00953E66">
            <w:pPr>
              <w:spacing w:line="240" w:lineRule="auto"/>
              <w:jc w:val="right"/>
              <w:rPr>
                <w:sz w:val="22"/>
                <w:szCs w:val="22"/>
              </w:rPr>
            </w:pPr>
            <w:r w:rsidRPr="000C0B01">
              <w:rPr>
                <w:sz w:val="22"/>
                <w:szCs w:val="22"/>
              </w:rPr>
              <w:t>0.00</w:t>
            </w:r>
          </w:p>
        </w:tc>
      </w:tr>
      <w:tr w:rsidR="000C0B01" w:rsidRPr="000C0B01" w:rsidTr="00953E66">
        <w:trPr>
          <w:trHeight w:val="300"/>
          <w:jc w:val="center"/>
        </w:trPr>
        <w:tc>
          <w:tcPr>
            <w:tcW w:w="343" w:type="pct"/>
            <w:tcBorders>
              <w:top w:val="nil"/>
              <w:bottom w:val="single" w:sz="4" w:space="0" w:color="auto"/>
              <w:right w:val="nil"/>
            </w:tcBorders>
            <w:shd w:val="clear" w:color="auto" w:fill="auto"/>
            <w:noWrap/>
            <w:vAlign w:val="center"/>
            <w:hideMark/>
          </w:tcPr>
          <w:p w:rsidR="00953E66" w:rsidRPr="000C0B01" w:rsidRDefault="00953E66" w:rsidP="00953E66">
            <w:pPr>
              <w:spacing w:line="240" w:lineRule="auto"/>
              <w:jc w:val="center"/>
              <w:rPr>
                <w:sz w:val="22"/>
                <w:szCs w:val="22"/>
                <w:lang w:val="en-US"/>
              </w:rPr>
            </w:pPr>
            <w:r w:rsidRPr="000C0B01">
              <w:rPr>
                <w:sz w:val="22"/>
                <w:szCs w:val="22"/>
              </w:rPr>
              <w:t>0</w:t>
            </w:r>
          </w:p>
        </w:tc>
        <w:tc>
          <w:tcPr>
            <w:tcW w:w="265" w:type="pct"/>
            <w:tcBorders>
              <w:top w:val="nil"/>
              <w:left w:val="nil"/>
              <w:bottom w:val="single" w:sz="4" w:space="0" w:color="auto"/>
              <w:right w:val="nil"/>
            </w:tcBorders>
            <w:shd w:val="clear" w:color="auto" w:fill="auto"/>
            <w:noWrap/>
            <w:vAlign w:val="center"/>
            <w:hideMark/>
          </w:tcPr>
          <w:p w:rsidR="00953E66" w:rsidRPr="000C0B01" w:rsidRDefault="00953E66" w:rsidP="00953E66">
            <w:pPr>
              <w:spacing w:line="240" w:lineRule="auto"/>
              <w:jc w:val="center"/>
              <w:rPr>
                <w:sz w:val="22"/>
                <w:szCs w:val="22"/>
              </w:rPr>
            </w:pPr>
            <w:r w:rsidRPr="000C0B01">
              <w:rPr>
                <w:sz w:val="22"/>
                <w:szCs w:val="22"/>
              </w:rPr>
              <w:t>-</w:t>
            </w:r>
          </w:p>
        </w:tc>
        <w:tc>
          <w:tcPr>
            <w:tcW w:w="401" w:type="pct"/>
            <w:tcBorders>
              <w:top w:val="nil"/>
              <w:left w:val="nil"/>
              <w:bottom w:val="single" w:sz="4" w:space="0" w:color="auto"/>
            </w:tcBorders>
            <w:shd w:val="clear" w:color="auto" w:fill="auto"/>
            <w:noWrap/>
            <w:vAlign w:val="center"/>
            <w:hideMark/>
          </w:tcPr>
          <w:p w:rsidR="00953E66" w:rsidRPr="000C0B01" w:rsidRDefault="00953E66" w:rsidP="00953E66">
            <w:pPr>
              <w:spacing w:line="240" w:lineRule="auto"/>
              <w:jc w:val="center"/>
              <w:rPr>
                <w:sz w:val="22"/>
                <w:szCs w:val="22"/>
                <w:lang w:val="en-US"/>
              </w:rPr>
            </w:pPr>
            <w:r w:rsidRPr="000C0B01">
              <w:rPr>
                <w:sz w:val="22"/>
                <w:szCs w:val="22"/>
                <w:lang w:val="en-US"/>
              </w:rPr>
              <w:t>54</w:t>
            </w:r>
          </w:p>
        </w:tc>
        <w:tc>
          <w:tcPr>
            <w:tcW w:w="776" w:type="pct"/>
            <w:tcBorders>
              <w:bottom w:val="single" w:sz="4" w:space="0" w:color="auto"/>
            </w:tcBorders>
            <w:shd w:val="clear" w:color="auto" w:fill="auto"/>
            <w:noWrap/>
            <w:vAlign w:val="center"/>
            <w:hideMark/>
          </w:tcPr>
          <w:p w:rsidR="00953E66" w:rsidRPr="000C0B01" w:rsidRDefault="00953E66" w:rsidP="00953E66">
            <w:pPr>
              <w:spacing w:line="240" w:lineRule="auto"/>
              <w:ind w:left="-169" w:right="-118"/>
              <w:jc w:val="center"/>
              <w:rPr>
                <w:sz w:val="22"/>
                <w:szCs w:val="22"/>
              </w:rPr>
            </w:pPr>
            <w:r w:rsidRPr="000C0B01">
              <w:rPr>
                <w:sz w:val="22"/>
                <w:szCs w:val="22"/>
              </w:rPr>
              <w:t>Sangat Rendah</w:t>
            </w:r>
          </w:p>
        </w:tc>
        <w:tc>
          <w:tcPr>
            <w:tcW w:w="686" w:type="pct"/>
            <w:tcBorders>
              <w:left w:val="nil"/>
              <w:bottom w:val="single" w:sz="4" w:space="0" w:color="auto"/>
            </w:tcBorders>
            <w:shd w:val="clear" w:color="auto" w:fill="auto"/>
            <w:noWrap/>
            <w:vAlign w:val="center"/>
            <w:hideMark/>
          </w:tcPr>
          <w:p w:rsidR="00953E66" w:rsidRPr="000C0B01" w:rsidRDefault="00953E66" w:rsidP="00953E66">
            <w:pPr>
              <w:spacing w:line="240" w:lineRule="auto"/>
              <w:jc w:val="right"/>
              <w:rPr>
                <w:sz w:val="22"/>
                <w:szCs w:val="22"/>
              </w:rPr>
            </w:pPr>
            <w:r w:rsidRPr="000C0B01">
              <w:rPr>
                <w:sz w:val="22"/>
                <w:szCs w:val="22"/>
              </w:rPr>
              <w:t>36</w:t>
            </w:r>
          </w:p>
        </w:tc>
        <w:tc>
          <w:tcPr>
            <w:tcW w:w="922" w:type="pct"/>
            <w:tcBorders>
              <w:left w:val="nil"/>
              <w:bottom w:val="single" w:sz="4" w:space="0" w:color="auto"/>
            </w:tcBorders>
            <w:shd w:val="clear" w:color="auto" w:fill="auto"/>
            <w:noWrap/>
            <w:vAlign w:val="center"/>
            <w:hideMark/>
          </w:tcPr>
          <w:p w:rsidR="00953E66" w:rsidRPr="000C0B01" w:rsidRDefault="00953E66" w:rsidP="00953E66">
            <w:pPr>
              <w:spacing w:line="240" w:lineRule="auto"/>
              <w:jc w:val="right"/>
              <w:rPr>
                <w:sz w:val="22"/>
                <w:szCs w:val="22"/>
              </w:rPr>
            </w:pPr>
            <w:r w:rsidRPr="000C0B01">
              <w:rPr>
                <w:sz w:val="22"/>
                <w:szCs w:val="22"/>
              </w:rPr>
              <w:t>100.00</w:t>
            </w:r>
          </w:p>
        </w:tc>
        <w:tc>
          <w:tcPr>
            <w:tcW w:w="686" w:type="pct"/>
            <w:tcBorders>
              <w:left w:val="nil"/>
              <w:bottom w:val="single" w:sz="4" w:space="0" w:color="auto"/>
            </w:tcBorders>
            <w:shd w:val="clear" w:color="auto" w:fill="auto"/>
            <w:noWrap/>
            <w:vAlign w:val="center"/>
            <w:hideMark/>
          </w:tcPr>
          <w:p w:rsidR="00953E66" w:rsidRPr="000C0B01" w:rsidRDefault="00953E66" w:rsidP="00953E66">
            <w:pPr>
              <w:spacing w:line="240" w:lineRule="auto"/>
              <w:jc w:val="right"/>
              <w:rPr>
                <w:sz w:val="22"/>
                <w:szCs w:val="22"/>
              </w:rPr>
            </w:pPr>
            <w:r w:rsidRPr="000C0B01">
              <w:rPr>
                <w:sz w:val="22"/>
                <w:szCs w:val="22"/>
              </w:rPr>
              <w:t>0</w:t>
            </w:r>
          </w:p>
        </w:tc>
        <w:tc>
          <w:tcPr>
            <w:tcW w:w="922" w:type="pct"/>
            <w:tcBorders>
              <w:left w:val="nil"/>
              <w:bottom w:val="single" w:sz="4" w:space="0" w:color="auto"/>
            </w:tcBorders>
            <w:shd w:val="clear" w:color="auto" w:fill="auto"/>
            <w:noWrap/>
            <w:vAlign w:val="center"/>
            <w:hideMark/>
          </w:tcPr>
          <w:p w:rsidR="00953E66" w:rsidRPr="000C0B01" w:rsidRDefault="00953E66" w:rsidP="00953E66">
            <w:pPr>
              <w:spacing w:line="240" w:lineRule="auto"/>
              <w:jc w:val="right"/>
              <w:rPr>
                <w:sz w:val="22"/>
                <w:szCs w:val="22"/>
              </w:rPr>
            </w:pPr>
            <w:r w:rsidRPr="000C0B01">
              <w:rPr>
                <w:sz w:val="22"/>
                <w:szCs w:val="22"/>
              </w:rPr>
              <w:t>0.00</w:t>
            </w:r>
          </w:p>
        </w:tc>
      </w:tr>
      <w:tr w:rsidR="000C0B01" w:rsidRPr="000C0B01" w:rsidTr="00953E66">
        <w:trPr>
          <w:trHeight w:val="300"/>
          <w:jc w:val="center"/>
        </w:trPr>
        <w:tc>
          <w:tcPr>
            <w:tcW w:w="1785" w:type="pct"/>
            <w:gridSpan w:val="4"/>
            <w:tcBorders>
              <w:top w:val="single" w:sz="4" w:space="0" w:color="auto"/>
              <w:bottom w:val="single" w:sz="4" w:space="0" w:color="auto"/>
            </w:tcBorders>
            <w:shd w:val="clear" w:color="auto" w:fill="auto"/>
            <w:noWrap/>
            <w:vAlign w:val="center"/>
            <w:hideMark/>
          </w:tcPr>
          <w:p w:rsidR="00953E66" w:rsidRPr="000C0B01" w:rsidRDefault="00953E66" w:rsidP="00953E66">
            <w:pPr>
              <w:spacing w:line="240" w:lineRule="auto"/>
              <w:jc w:val="center"/>
              <w:rPr>
                <w:b/>
                <w:sz w:val="22"/>
                <w:szCs w:val="22"/>
              </w:rPr>
            </w:pPr>
            <w:r w:rsidRPr="000C0B01">
              <w:rPr>
                <w:b/>
                <w:sz w:val="22"/>
                <w:szCs w:val="22"/>
              </w:rPr>
              <w:t>Jumlah</w:t>
            </w:r>
          </w:p>
        </w:tc>
        <w:tc>
          <w:tcPr>
            <w:tcW w:w="686" w:type="pct"/>
            <w:tcBorders>
              <w:top w:val="single" w:sz="4" w:space="0" w:color="auto"/>
              <w:left w:val="nil"/>
              <w:bottom w:val="single" w:sz="4" w:space="0" w:color="auto"/>
            </w:tcBorders>
            <w:shd w:val="clear" w:color="auto" w:fill="auto"/>
            <w:noWrap/>
            <w:vAlign w:val="center"/>
            <w:hideMark/>
          </w:tcPr>
          <w:p w:rsidR="00953E66" w:rsidRPr="000C0B01" w:rsidRDefault="00953E66" w:rsidP="00953E66">
            <w:pPr>
              <w:spacing w:line="240" w:lineRule="auto"/>
              <w:jc w:val="right"/>
              <w:rPr>
                <w:b/>
                <w:sz w:val="22"/>
                <w:szCs w:val="22"/>
                <w:lang w:val="en-US"/>
              </w:rPr>
            </w:pPr>
            <w:r w:rsidRPr="000C0B01">
              <w:rPr>
                <w:b/>
                <w:sz w:val="22"/>
                <w:szCs w:val="22"/>
                <w:lang w:val="en-US"/>
              </w:rPr>
              <w:t>36</w:t>
            </w:r>
          </w:p>
        </w:tc>
        <w:tc>
          <w:tcPr>
            <w:tcW w:w="922" w:type="pct"/>
            <w:tcBorders>
              <w:top w:val="single" w:sz="4" w:space="0" w:color="auto"/>
              <w:left w:val="nil"/>
              <w:bottom w:val="single" w:sz="4" w:space="0" w:color="auto"/>
            </w:tcBorders>
            <w:shd w:val="clear" w:color="auto" w:fill="auto"/>
            <w:noWrap/>
            <w:vAlign w:val="center"/>
            <w:hideMark/>
          </w:tcPr>
          <w:p w:rsidR="00953E66" w:rsidRPr="000C0B01" w:rsidRDefault="00953E66" w:rsidP="00953E66">
            <w:pPr>
              <w:spacing w:line="240" w:lineRule="auto"/>
              <w:jc w:val="right"/>
              <w:rPr>
                <w:b/>
                <w:sz w:val="22"/>
                <w:szCs w:val="22"/>
                <w:lang w:val="en-US"/>
              </w:rPr>
            </w:pPr>
            <w:r w:rsidRPr="000C0B01">
              <w:rPr>
                <w:b/>
                <w:sz w:val="22"/>
                <w:szCs w:val="22"/>
              </w:rPr>
              <w:t>100</w:t>
            </w:r>
            <w:r w:rsidRPr="000C0B01">
              <w:rPr>
                <w:b/>
                <w:sz w:val="22"/>
                <w:szCs w:val="22"/>
                <w:lang w:val="en-US"/>
              </w:rPr>
              <w:t>,00</w:t>
            </w:r>
          </w:p>
        </w:tc>
        <w:tc>
          <w:tcPr>
            <w:tcW w:w="686" w:type="pct"/>
            <w:tcBorders>
              <w:top w:val="single" w:sz="4" w:space="0" w:color="auto"/>
              <w:left w:val="nil"/>
              <w:bottom w:val="single" w:sz="4" w:space="0" w:color="auto"/>
            </w:tcBorders>
            <w:shd w:val="clear" w:color="auto" w:fill="auto"/>
            <w:noWrap/>
            <w:vAlign w:val="center"/>
            <w:hideMark/>
          </w:tcPr>
          <w:p w:rsidR="00953E66" w:rsidRPr="000C0B01" w:rsidRDefault="00953E66" w:rsidP="00953E66">
            <w:pPr>
              <w:spacing w:line="240" w:lineRule="auto"/>
              <w:jc w:val="right"/>
              <w:rPr>
                <w:b/>
                <w:sz w:val="22"/>
                <w:szCs w:val="22"/>
                <w:lang w:val="en-US"/>
              </w:rPr>
            </w:pPr>
            <w:r w:rsidRPr="000C0B01">
              <w:rPr>
                <w:b/>
                <w:sz w:val="22"/>
                <w:szCs w:val="22"/>
                <w:lang w:val="en-US"/>
              </w:rPr>
              <w:t>36</w:t>
            </w:r>
          </w:p>
        </w:tc>
        <w:tc>
          <w:tcPr>
            <w:tcW w:w="922" w:type="pct"/>
            <w:tcBorders>
              <w:top w:val="single" w:sz="4" w:space="0" w:color="auto"/>
              <w:left w:val="nil"/>
              <w:bottom w:val="single" w:sz="4" w:space="0" w:color="auto"/>
            </w:tcBorders>
            <w:shd w:val="clear" w:color="auto" w:fill="auto"/>
            <w:noWrap/>
            <w:vAlign w:val="center"/>
            <w:hideMark/>
          </w:tcPr>
          <w:p w:rsidR="00953E66" w:rsidRPr="000C0B01" w:rsidRDefault="00953E66" w:rsidP="00953E66">
            <w:pPr>
              <w:spacing w:line="240" w:lineRule="auto"/>
              <w:jc w:val="right"/>
              <w:rPr>
                <w:b/>
                <w:sz w:val="22"/>
                <w:szCs w:val="22"/>
                <w:lang w:val="en-US"/>
              </w:rPr>
            </w:pPr>
            <w:r w:rsidRPr="000C0B01">
              <w:rPr>
                <w:b/>
                <w:sz w:val="22"/>
                <w:szCs w:val="22"/>
              </w:rPr>
              <w:t>100</w:t>
            </w:r>
            <w:r w:rsidRPr="000C0B01">
              <w:rPr>
                <w:b/>
                <w:sz w:val="22"/>
                <w:szCs w:val="22"/>
                <w:lang w:val="en-US"/>
              </w:rPr>
              <w:t>,00</w:t>
            </w:r>
          </w:p>
        </w:tc>
      </w:tr>
    </w:tbl>
    <w:p w:rsidR="00953E66" w:rsidRPr="000C0B01" w:rsidRDefault="00953E66" w:rsidP="00953E66">
      <w:pPr>
        <w:tabs>
          <w:tab w:val="left" w:pos="709"/>
        </w:tabs>
        <w:spacing w:line="240" w:lineRule="auto"/>
        <w:ind w:firstLine="567"/>
        <w:rPr>
          <w:lang w:val="en-US"/>
        </w:rPr>
      </w:pPr>
      <w:r w:rsidRPr="000C0B01">
        <w:rPr>
          <w:bCs/>
        </w:rPr>
        <w:t>Tabel 4.</w:t>
      </w:r>
      <w:r w:rsidRPr="000C0B01">
        <w:rPr>
          <w:bCs/>
          <w:lang w:val="en-US"/>
        </w:rPr>
        <w:t>10</w:t>
      </w:r>
      <w:r w:rsidRPr="000C0B01">
        <w:t xml:space="preserve"> menunjukan bahwa kemampuan awal siswa</w:t>
      </w:r>
      <w:r w:rsidRPr="000C0B01">
        <w:rPr>
          <w:lang w:val="en-US"/>
        </w:rPr>
        <w:t xml:space="preserve"> </w:t>
      </w:r>
      <w:r w:rsidRPr="000C0B01">
        <w:t xml:space="preserve">Kelas </w:t>
      </w:r>
      <w:r w:rsidRPr="000C0B01">
        <w:rPr>
          <w:lang w:val="en-US"/>
        </w:rPr>
        <w:t>eksperimen 1 (X IPA</w:t>
      </w:r>
      <w:r w:rsidRPr="000C0B01">
        <w:rPr>
          <w:vertAlign w:val="subscript"/>
          <w:lang w:val="en-US"/>
        </w:rPr>
        <w:t>3</w:t>
      </w:r>
      <w:r w:rsidRPr="000C0B01">
        <w:rPr>
          <w:lang w:val="en-US"/>
        </w:rPr>
        <w:t>)</w:t>
      </w:r>
      <w:r w:rsidRPr="000C0B01">
        <w:t xml:space="preserve"> (berdasarkan hasil </w:t>
      </w:r>
      <w:r w:rsidRPr="000C0B01">
        <w:rPr>
          <w:i/>
        </w:rPr>
        <w:t>pre-test</w:t>
      </w:r>
      <w:r w:rsidRPr="000C0B01">
        <w:t xml:space="preserve">) terhadap materi </w:t>
      </w:r>
      <w:r w:rsidRPr="000C0B01">
        <w:rPr>
          <w:lang w:val="en-US"/>
        </w:rPr>
        <w:t>trigonometri</w:t>
      </w:r>
      <w:r w:rsidRPr="000C0B01">
        <w:t xml:space="preserve"> berada dalam kategori sangat rendah dimana seluruh siswa yaitu sebanyak </w:t>
      </w:r>
      <w:r w:rsidRPr="000C0B01">
        <w:rPr>
          <w:lang w:val="en-US"/>
        </w:rPr>
        <w:t>36</w:t>
      </w:r>
      <w:r w:rsidRPr="000C0B01">
        <w:t xml:space="preserve"> orang atau 100 % memperoleh nilai pada interval 0 – </w:t>
      </w:r>
      <w:r w:rsidRPr="000C0B01">
        <w:rPr>
          <w:lang w:val="en-US"/>
        </w:rPr>
        <w:t>54</w:t>
      </w:r>
      <w:r w:rsidRPr="000C0B01">
        <w:t xml:space="preserve">. Ini berarti bahwa sebelum diajarkan materi </w:t>
      </w:r>
      <w:r w:rsidRPr="000C0B01">
        <w:rPr>
          <w:lang w:val="en-US"/>
        </w:rPr>
        <w:t>trigonometri</w:t>
      </w:r>
      <w:r w:rsidRPr="000C0B01">
        <w:t xml:space="preserve"> pada siswa kelas </w:t>
      </w:r>
      <w:r w:rsidRPr="000C0B01">
        <w:rPr>
          <w:lang w:val="en-US"/>
        </w:rPr>
        <w:t>eksperimen 1</w:t>
      </w:r>
      <w:r w:rsidRPr="000C0B01">
        <w:t xml:space="preserve">, mereka hampir belum memiliki pengetahuan tentang materi </w:t>
      </w:r>
      <w:r w:rsidRPr="000C0B01">
        <w:rPr>
          <w:lang w:val="en-US"/>
        </w:rPr>
        <w:t>tersebut</w:t>
      </w:r>
      <w:r w:rsidRPr="000C0B01">
        <w:t xml:space="preserve">. Sedangkan kemampuan akhir siswa (berdasarkan hasil </w:t>
      </w:r>
      <w:r w:rsidRPr="000C0B01">
        <w:rPr>
          <w:i/>
        </w:rPr>
        <w:t>post-test</w:t>
      </w:r>
      <w:r w:rsidRPr="000C0B01">
        <w:t xml:space="preserve">) yang berada pada kategori kategori tinggi sebanyak </w:t>
      </w:r>
      <w:r w:rsidRPr="000C0B01">
        <w:rPr>
          <w:lang w:val="en-US"/>
        </w:rPr>
        <w:t>20</w:t>
      </w:r>
      <w:r w:rsidRPr="000C0B01">
        <w:t xml:space="preserve"> orang (</w:t>
      </w:r>
      <w:r w:rsidRPr="000C0B01">
        <w:rPr>
          <w:lang w:val="en-US"/>
        </w:rPr>
        <w:t>55</w:t>
      </w:r>
      <w:r w:rsidRPr="000C0B01">
        <w:t>,</w:t>
      </w:r>
      <w:r w:rsidRPr="000C0B01">
        <w:rPr>
          <w:lang w:val="en-US"/>
        </w:rPr>
        <w:t>56</w:t>
      </w:r>
      <w:r w:rsidRPr="000C0B01">
        <w:t xml:space="preserve">%) dan kategori sangat tinggi sebanyak </w:t>
      </w:r>
      <w:r w:rsidRPr="000C0B01">
        <w:rPr>
          <w:lang w:val="en-US"/>
        </w:rPr>
        <w:t>11</w:t>
      </w:r>
      <w:r w:rsidRPr="000C0B01">
        <w:t xml:space="preserve"> orang (</w:t>
      </w:r>
      <w:r w:rsidRPr="000C0B01">
        <w:rPr>
          <w:lang w:val="en-US"/>
        </w:rPr>
        <w:t>30,56</w:t>
      </w:r>
      <w:r w:rsidRPr="000C0B01">
        <w:t>%). Ini berarti bahwa siswa memperoleh</w:t>
      </w:r>
      <w:r w:rsidRPr="000C0B01">
        <w:rPr>
          <w:lang w:val="en-US"/>
        </w:rPr>
        <w:t xml:space="preserve"> kategori tinggi tentang materi trigonometri setelah pembelajaran menggunakan model kooperatif tipe STAD dengan pendekatan saintifik</w:t>
      </w:r>
      <w:r w:rsidRPr="000C0B01">
        <w:t>.</w:t>
      </w:r>
    </w:p>
    <w:p w:rsidR="00953E66" w:rsidRPr="000C0B01" w:rsidRDefault="00953E66" w:rsidP="00953E66">
      <w:pPr>
        <w:tabs>
          <w:tab w:val="left" w:pos="709"/>
        </w:tabs>
        <w:spacing w:line="240" w:lineRule="auto"/>
        <w:ind w:firstLine="567"/>
        <w:rPr>
          <w:lang w:val="en-US"/>
        </w:rPr>
      </w:pPr>
      <w:r w:rsidRPr="000C0B01">
        <w:rPr>
          <w:lang w:val="en-US"/>
        </w:rPr>
        <w:t>Klasifikasi p</w:t>
      </w:r>
      <w:r w:rsidRPr="000C0B01">
        <w:t>eningkatan</w:t>
      </w:r>
      <w:r w:rsidRPr="000C0B01">
        <w:rPr>
          <w:lang w:val="en-US"/>
        </w:rPr>
        <w:t xml:space="preserve"> </w:t>
      </w:r>
      <w:r w:rsidRPr="000C0B01">
        <w:t>hasil belajar siswa</w:t>
      </w:r>
      <w:r w:rsidRPr="000C0B01">
        <w:rPr>
          <w:lang w:val="en-US"/>
        </w:rPr>
        <w:t xml:space="preserve"> pada kelas eksperimen 1 berdasarkan nilai gain ternormalisasi</w:t>
      </w:r>
      <w:r w:rsidRPr="000C0B01">
        <w:t xml:space="preserve"> di</w:t>
      </w:r>
      <w:r w:rsidRPr="000C0B01">
        <w:rPr>
          <w:lang w:val="en-US"/>
        </w:rPr>
        <w:t>tampilkan</w:t>
      </w:r>
      <w:r w:rsidRPr="000C0B01">
        <w:t xml:space="preserve"> pada tabel 4.</w:t>
      </w:r>
      <w:r w:rsidRPr="000C0B01">
        <w:rPr>
          <w:lang w:val="en-US"/>
        </w:rPr>
        <w:t>11.</w:t>
      </w:r>
    </w:p>
    <w:p w:rsidR="00953E66" w:rsidRPr="000C0B01" w:rsidRDefault="00953E66" w:rsidP="00953E66">
      <w:pPr>
        <w:pStyle w:val="Heading5"/>
        <w:tabs>
          <w:tab w:val="left" w:pos="1276"/>
        </w:tabs>
        <w:spacing w:before="0" w:line="240" w:lineRule="auto"/>
        <w:rPr>
          <w:rFonts w:ascii="Times New Roman" w:hAnsi="Times New Roman" w:cs="Times New Roman"/>
          <w:color w:val="auto"/>
          <w:vertAlign w:val="subscript"/>
          <w:lang w:val="en-US"/>
        </w:rPr>
      </w:pPr>
      <w:bookmarkStart w:id="9" w:name="_Toc451971320"/>
      <w:bookmarkStart w:id="10" w:name="_Toc452363731"/>
      <w:r w:rsidRPr="000C0B01">
        <w:rPr>
          <w:rFonts w:ascii="Times New Roman" w:hAnsi="Times New Roman" w:cs="Times New Roman"/>
          <w:color w:val="auto"/>
        </w:rPr>
        <w:t>Tabel 4.</w:t>
      </w:r>
      <w:r w:rsidRPr="000C0B01">
        <w:rPr>
          <w:rFonts w:ascii="Times New Roman" w:hAnsi="Times New Roman" w:cs="Times New Roman"/>
          <w:color w:val="auto"/>
          <w:lang w:val="en-US"/>
        </w:rPr>
        <w:t>11.</w:t>
      </w:r>
      <w:r w:rsidRPr="000C0B01">
        <w:rPr>
          <w:rFonts w:ascii="Times New Roman" w:hAnsi="Times New Roman" w:cs="Times New Roman"/>
          <w:color w:val="auto"/>
        </w:rPr>
        <w:t xml:space="preserve"> </w:t>
      </w:r>
      <w:r w:rsidRPr="000C0B01">
        <w:rPr>
          <w:rFonts w:ascii="Times New Roman" w:hAnsi="Times New Roman" w:cs="Times New Roman"/>
          <w:color w:val="auto"/>
          <w:lang w:val="en-US"/>
        </w:rPr>
        <w:tab/>
      </w:r>
      <w:r w:rsidRPr="000C0B01">
        <w:rPr>
          <w:rFonts w:ascii="Times New Roman" w:hAnsi="Times New Roman" w:cs="Times New Roman"/>
          <w:color w:val="auto"/>
        </w:rPr>
        <w:t xml:space="preserve">Klasifikasi </w:t>
      </w:r>
      <w:r w:rsidRPr="000C0B01">
        <w:rPr>
          <w:rFonts w:ascii="Times New Roman" w:hAnsi="Times New Roman" w:cs="Times New Roman"/>
          <w:color w:val="auto"/>
          <w:lang w:val="en-US"/>
        </w:rPr>
        <w:t xml:space="preserve">Nilai </w:t>
      </w:r>
      <w:r w:rsidRPr="000C0B01">
        <w:rPr>
          <w:rFonts w:ascii="Times New Roman" w:hAnsi="Times New Roman" w:cs="Times New Roman"/>
          <w:color w:val="auto"/>
        </w:rPr>
        <w:t>Gain Ternormalisasi</w:t>
      </w:r>
      <w:r w:rsidRPr="000C0B01">
        <w:rPr>
          <w:rFonts w:ascii="Times New Roman" w:hAnsi="Times New Roman" w:cs="Times New Roman"/>
          <w:color w:val="auto"/>
          <w:lang w:val="en-US"/>
        </w:rPr>
        <w:t xml:space="preserve"> Hasil Belajar</w:t>
      </w:r>
      <w:r w:rsidRPr="000C0B01">
        <w:rPr>
          <w:rFonts w:ascii="Times New Roman" w:hAnsi="Times New Roman" w:cs="Times New Roman"/>
          <w:color w:val="auto"/>
        </w:rPr>
        <w:t xml:space="preserve"> </w:t>
      </w:r>
      <w:bookmarkEnd w:id="9"/>
      <w:r w:rsidRPr="000C0B01">
        <w:rPr>
          <w:rFonts w:ascii="Times New Roman" w:hAnsi="Times New Roman" w:cs="Times New Roman"/>
          <w:color w:val="auto"/>
        </w:rPr>
        <w:t xml:space="preserve">Siswa kelas </w:t>
      </w:r>
      <w:bookmarkEnd w:id="10"/>
      <w:r w:rsidRPr="000C0B01">
        <w:rPr>
          <w:rFonts w:ascii="Times New Roman" w:hAnsi="Times New Roman" w:cs="Times New Roman"/>
          <w:color w:val="auto"/>
          <w:lang w:val="en-US"/>
        </w:rPr>
        <w:t>Eskperimen 1</w:t>
      </w:r>
    </w:p>
    <w:tbl>
      <w:tblPr>
        <w:tblW w:w="5000" w:type="pct"/>
        <w:jc w:val="center"/>
        <w:tblLook w:val="04A0" w:firstRow="1" w:lastRow="0" w:firstColumn="1" w:lastColumn="0" w:noHBand="0" w:noVBand="1"/>
      </w:tblPr>
      <w:tblGrid>
        <w:gridCol w:w="1530"/>
        <w:gridCol w:w="1147"/>
        <w:gridCol w:w="1264"/>
        <w:gridCol w:w="827"/>
      </w:tblGrid>
      <w:tr w:rsidR="000C0B01" w:rsidRPr="000C0B01" w:rsidTr="00953E66">
        <w:trPr>
          <w:trHeight w:val="397"/>
          <w:jc w:val="center"/>
        </w:trPr>
        <w:tc>
          <w:tcPr>
            <w:tcW w:w="1604" w:type="pct"/>
            <w:tcBorders>
              <w:top w:val="single" w:sz="4" w:space="0" w:color="auto"/>
              <w:bottom w:val="single" w:sz="4" w:space="0" w:color="auto"/>
            </w:tcBorders>
            <w:shd w:val="clear" w:color="auto" w:fill="auto"/>
            <w:noWrap/>
            <w:vAlign w:val="center"/>
            <w:hideMark/>
          </w:tcPr>
          <w:p w:rsidR="00953E66" w:rsidRPr="000C0B01" w:rsidRDefault="00953E66" w:rsidP="00953E66">
            <w:pPr>
              <w:spacing w:line="240" w:lineRule="auto"/>
              <w:jc w:val="center"/>
              <w:rPr>
                <w:b/>
                <w:sz w:val="22"/>
                <w:lang w:val="en-US"/>
              </w:rPr>
            </w:pPr>
            <w:r w:rsidRPr="000C0B01">
              <w:rPr>
                <w:b/>
                <w:sz w:val="22"/>
                <w:lang w:val="en-US"/>
              </w:rPr>
              <w:t>Interval Nilai Gain</w:t>
            </w:r>
          </w:p>
        </w:tc>
        <w:tc>
          <w:tcPr>
            <w:tcW w:w="1203" w:type="pct"/>
            <w:tcBorders>
              <w:top w:val="single" w:sz="4" w:space="0" w:color="auto"/>
              <w:left w:val="nil"/>
              <w:bottom w:val="single" w:sz="4" w:space="0" w:color="auto"/>
            </w:tcBorders>
            <w:shd w:val="clear" w:color="auto" w:fill="auto"/>
            <w:noWrap/>
            <w:vAlign w:val="center"/>
            <w:hideMark/>
          </w:tcPr>
          <w:p w:rsidR="00953E66" w:rsidRPr="000C0B01" w:rsidRDefault="00953E66" w:rsidP="00953E66">
            <w:pPr>
              <w:spacing w:line="240" w:lineRule="auto"/>
              <w:jc w:val="center"/>
              <w:rPr>
                <w:b/>
                <w:sz w:val="22"/>
              </w:rPr>
            </w:pPr>
            <w:r w:rsidRPr="000C0B01">
              <w:rPr>
                <w:b/>
                <w:sz w:val="22"/>
              </w:rPr>
              <w:t>Jumlah siswa</w:t>
            </w:r>
          </w:p>
        </w:tc>
        <w:tc>
          <w:tcPr>
            <w:tcW w:w="1326" w:type="pct"/>
            <w:tcBorders>
              <w:top w:val="single" w:sz="4" w:space="0" w:color="auto"/>
              <w:left w:val="nil"/>
              <w:bottom w:val="single" w:sz="4" w:space="0" w:color="auto"/>
            </w:tcBorders>
            <w:shd w:val="clear" w:color="auto" w:fill="auto"/>
            <w:noWrap/>
            <w:vAlign w:val="center"/>
            <w:hideMark/>
          </w:tcPr>
          <w:p w:rsidR="00953E66" w:rsidRPr="000C0B01" w:rsidRDefault="00953E66" w:rsidP="00953E66">
            <w:pPr>
              <w:spacing w:line="240" w:lineRule="auto"/>
              <w:jc w:val="center"/>
              <w:rPr>
                <w:b/>
                <w:sz w:val="22"/>
              </w:rPr>
            </w:pPr>
            <w:r w:rsidRPr="000C0B01">
              <w:rPr>
                <w:b/>
                <w:sz w:val="22"/>
              </w:rPr>
              <w:t>Persentase (%)</w:t>
            </w:r>
          </w:p>
        </w:tc>
        <w:tc>
          <w:tcPr>
            <w:tcW w:w="867" w:type="pct"/>
            <w:tcBorders>
              <w:top w:val="single" w:sz="4" w:space="0" w:color="auto"/>
              <w:left w:val="nil"/>
              <w:bottom w:val="single" w:sz="4" w:space="0" w:color="auto"/>
            </w:tcBorders>
            <w:shd w:val="clear" w:color="auto" w:fill="auto"/>
            <w:noWrap/>
            <w:vAlign w:val="center"/>
            <w:hideMark/>
          </w:tcPr>
          <w:p w:rsidR="00953E66" w:rsidRPr="000C0B01" w:rsidRDefault="00953E66" w:rsidP="00953E66">
            <w:pPr>
              <w:spacing w:line="240" w:lineRule="auto"/>
              <w:jc w:val="center"/>
              <w:rPr>
                <w:b/>
                <w:sz w:val="22"/>
                <w:lang w:val="en-US"/>
              </w:rPr>
            </w:pPr>
            <w:r w:rsidRPr="000C0B01">
              <w:rPr>
                <w:b/>
                <w:sz w:val="22"/>
                <w:lang w:val="en-US"/>
              </w:rPr>
              <w:t>Kategori</w:t>
            </w:r>
          </w:p>
        </w:tc>
      </w:tr>
      <w:tr w:rsidR="000C0B01" w:rsidRPr="000C0B01" w:rsidTr="00953E66">
        <w:trPr>
          <w:trHeight w:val="397"/>
          <w:jc w:val="center"/>
        </w:trPr>
        <w:tc>
          <w:tcPr>
            <w:tcW w:w="1604" w:type="pct"/>
            <w:tcBorders>
              <w:top w:val="single" w:sz="4" w:space="0" w:color="auto"/>
            </w:tcBorders>
            <w:shd w:val="clear" w:color="auto" w:fill="auto"/>
            <w:noWrap/>
            <w:vAlign w:val="center"/>
            <w:hideMark/>
          </w:tcPr>
          <w:p w:rsidR="00953E66" w:rsidRPr="000C0B01" w:rsidRDefault="00953E66" w:rsidP="00953E66">
            <w:pPr>
              <w:spacing w:line="240" w:lineRule="auto"/>
              <w:jc w:val="center"/>
              <w:rPr>
                <w:sz w:val="22"/>
              </w:rPr>
            </w:pPr>
            <w:r w:rsidRPr="000C0B01">
              <w:rPr>
                <w:sz w:val="22"/>
              </w:rPr>
              <w:t>g &lt; 0.3</w:t>
            </w:r>
          </w:p>
        </w:tc>
        <w:tc>
          <w:tcPr>
            <w:tcW w:w="1203" w:type="pct"/>
            <w:tcBorders>
              <w:top w:val="single" w:sz="4" w:space="0" w:color="auto"/>
              <w:left w:val="nil"/>
            </w:tcBorders>
            <w:shd w:val="clear" w:color="auto" w:fill="auto"/>
            <w:noWrap/>
            <w:vAlign w:val="bottom"/>
            <w:hideMark/>
          </w:tcPr>
          <w:p w:rsidR="00953E66" w:rsidRPr="000C0B01" w:rsidRDefault="00953E66" w:rsidP="00953E66">
            <w:pPr>
              <w:spacing w:line="240" w:lineRule="auto"/>
              <w:jc w:val="center"/>
              <w:rPr>
                <w:sz w:val="22"/>
              </w:rPr>
            </w:pPr>
            <w:r w:rsidRPr="000C0B01">
              <w:rPr>
                <w:sz w:val="22"/>
              </w:rPr>
              <w:t>0</w:t>
            </w:r>
          </w:p>
        </w:tc>
        <w:tc>
          <w:tcPr>
            <w:tcW w:w="1326" w:type="pct"/>
            <w:tcBorders>
              <w:top w:val="single" w:sz="4" w:space="0" w:color="auto"/>
              <w:left w:val="nil"/>
            </w:tcBorders>
            <w:shd w:val="clear" w:color="auto" w:fill="auto"/>
            <w:noWrap/>
            <w:vAlign w:val="bottom"/>
            <w:hideMark/>
          </w:tcPr>
          <w:p w:rsidR="00953E66" w:rsidRPr="000C0B01" w:rsidRDefault="00953E66" w:rsidP="00953E66">
            <w:pPr>
              <w:spacing w:line="240" w:lineRule="auto"/>
              <w:jc w:val="center"/>
              <w:rPr>
                <w:sz w:val="22"/>
              </w:rPr>
            </w:pPr>
            <w:r w:rsidRPr="000C0B01">
              <w:rPr>
                <w:sz w:val="22"/>
              </w:rPr>
              <w:t>0.00</w:t>
            </w:r>
          </w:p>
        </w:tc>
        <w:tc>
          <w:tcPr>
            <w:tcW w:w="867" w:type="pct"/>
            <w:tcBorders>
              <w:top w:val="single" w:sz="4" w:space="0" w:color="auto"/>
              <w:left w:val="nil"/>
            </w:tcBorders>
            <w:shd w:val="clear" w:color="auto" w:fill="auto"/>
            <w:noWrap/>
            <w:vAlign w:val="center"/>
            <w:hideMark/>
          </w:tcPr>
          <w:p w:rsidR="00953E66" w:rsidRPr="000C0B01" w:rsidRDefault="00953E66" w:rsidP="00953E66">
            <w:pPr>
              <w:spacing w:line="240" w:lineRule="auto"/>
              <w:jc w:val="center"/>
              <w:rPr>
                <w:sz w:val="22"/>
              </w:rPr>
            </w:pPr>
            <w:r w:rsidRPr="000C0B01">
              <w:rPr>
                <w:sz w:val="22"/>
              </w:rPr>
              <w:t>Rendah</w:t>
            </w:r>
          </w:p>
        </w:tc>
      </w:tr>
      <w:tr w:rsidR="000C0B01" w:rsidRPr="000C0B01" w:rsidTr="00953E66">
        <w:trPr>
          <w:trHeight w:val="397"/>
          <w:jc w:val="center"/>
        </w:trPr>
        <w:tc>
          <w:tcPr>
            <w:tcW w:w="1604" w:type="pct"/>
            <w:shd w:val="clear" w:color="auto" w:fill="auto"/>
            <w:noWrap/>
            <w:vAlign w:val="center"/>
            <w:hideMark/>
          </w:tcPr>
          <w:p w:rsidR="00953E66" w:rsidRPr="000C0B01" w:rsidRDefault="00953E66" w:rsidP="00953E66">
            <w:pPr>
              <w:spacing w:line="240" w:lineRule="auto"/>
              <w:jc w:val="center"/>
              <w:rPr>
                <w:sz w:val="22"/>
              </w:rPr>
            </w:pPr>
            <w:r w:rsidRPr="000C0B01">
              <w:rPr>
                <w:sz w:val="22"/>
              </w:rPr>
              <w:t xml:space="preserve">0.3 </w:t>
            </w:r>
            <m:oMath>
              <m:r>
                <w:rPr>
                  <w:rFonts w:ascii="Cambria Math" w:hAnsi="Cambria Math"/>
                  <w:sz w:val="22"/>
                </w:rPr>
                <m:t>≤</m:t>
              </m:r>
            </m:oMath>
            <w:r w:rsidRPr="000C0B01">
              <w:rPr>
                <w:sz w:val="22"/>
              </w:rPr>
              <w:t xml:space="preserve"> g &lt; 0.7</w:t>
            </w:r>
          </w:p>
        </w:tc>
        <w:tc>
          <w:tcPr>
            <w:tcW w:w="1203" w:type="pct"/>
            <w:tcBorders>
              <w:left w:val="nil"/>
            </w:tcBorders>
            <w:shd w:val="clear" w:color="auto" w:fill="auto"/>
            <w:noWrap/>
            <w:vAlign w:val="bottom"/>
            <w:hideMark/>
          </w:tcPr>
          <w:p w:rsidR="00953E66" w:rsidRPr="000C0B01" w:rsidRDefault="00953E66" w:rsidP="00953E66">
            <w:pPr>
              <w:spacing w:line="240" w:lineRule="auto"/>
              <w:jc w:val="center"/>
              <w:rPr>
                <w:sz w:val="22"/>
              </w:rPr>
            </w:pPr>
            <w:r w:rsidRPr="000C0B01">
              <w:rPr>
                <w:sz w:val="22"/>
              </w:rPr>
              <w:t>3</w:t>
            </w:r>
          </w:p>
        </w:tc>
        <w:tc>
          <w:tcPr>
            <w:tcW w:w="1326" w:type="pct"/>
            <w:tcBorders>
              <w:left w:val="nil"/>
            </w:tcBorders>
            <w:shd w:val="clear" w:color="auto" w:fill="auto"/>
            <w:noWrap/>
            <w:vAlign w:val="bottom"/>
            <w:hideMark/>
          </w:tcPr>
          <w:p w:rsidR="00953E66" w:rsidRPr="000C0B01" w:rsidRDefault="00953E66" w:rsidP="00953E66">
            <w:pPr>
              <w:spacing w:line="240" w:lineRule="auto"/>
              <w:jc w:val="center"/>
              <w:rPr>
                <w:sz w:val="22"/>
              </w:rPr>
            </w:pPr>
            <w:r w:rsidRPr="000C0B01">
              <w:rPr>
                <w:sz w:val="22"/>
              </w:rPr>
              <w:t>8.33</w:t>
            </w:r>
          </w:p>
        </w:tc>
        <w:tc>
          <w:tcPr>
            <w:tcW w:w="867" w:type="pct"/>
            <w:tcBorders>
              <w:left w:val="nil"/>
            </w:tcBorders>
            <w:shd w:val="clear" w:color="auto" w:fill="auto"/>
            <w:noWrap/>
            <w:vAlign w:val="center"/>
            <w:hideMark/>
          </w:tcPr>
          <w:p w:rsidR="00953E66" w:rsidRPr="000C0B01" w:rsidRDefault="00953E66" w:rsidP="00953E66">
            <w:pPr>
              <w:spacing w:line="240" w:lineRule="auto"/>
              <w:jc w:val="center"/>
              <w:rPr>
                <w:sz w:val="22"/>
              </w:rPr>
            </w:pPr>
            <w:r w:rsidRPr="000C0B01">
              <w:rPr>
                <w:sz w:val="22"/>
              </w:rPr>
              <w:t>Sedang</w:t>
            </w:r>
          </w:p>
        </w:tc>
      </w:tr>
      <w:tr w:rsidR="000C0B01" w:rsidRPr="000C0B01" w:rsidTr="00953E66">
        <w:trPr>
          <w:trHeight w:val="397"/>
          <w:jc w:val="center"/>
        </w:trPr>
        <w:tc>
          <w:tcPr>
            <w:tcW w:w="1604" w:type="pct"/>
            <w:tcBorders>
              <w:bottom w:val="single" w:sz="4" w:space="0" w:color="auto"/>
            </w:tcBorders>
            <w:shd w:val="clear" w:color="auto" w:fill="auto"/>
            <w:noWrap/>
            <w:vAlign w:val="center"/>
            <w:hideMark/>
          </w:tcPr>
          <w:p w:rsidR="00953E66" w:rsidRPr="000C0B01" w:rsidRDefault="00953E66" w:rsidP="00953E66">
            <w:pPr>
              <w:spacing w:line="240" w:lineRule="auto"/>
              <w:jc w:val="center"/>
              <w:rPr>
                <w:sz w:val="22"/>
              </w:rPr>
            </w:pPr>
            <w:r w:rsidRPr="000C0B01">
              <w:rPr>
                <w:sz w:val="22"/>
              </w:rPr>
              <w:t xml:space="preserve">g </w:t>
            </w:r>
            <m:oMath>
              <m:r>
                <w:rPr>
                  <w:rFonts w:ascii="Cambria Math" w:hAnsi="Cambria Math"/>
                  <w:sz w:val="22"/>
                </w:rPr>
                <m:t>≥</m:t>
              </m:r>
            </m:oMath>
            <w:r w:rsidRPr="000C0B01">
              <w:rPr>
                <w:sz w:val="22"/>
              </w:rPr>
              <w:t xml:space="preserve"> 0.7</w:t>
            </w:r>
          </w:p>
        </w:tc>
        <w:tc>
          <w:tcPr>
            <w:tcW w:w="1203" w:type="pct"/>
            <w:tcBorders>
              <w:left w:val="nil"/>
              <w:bottom w:val="single" w:sz="4" w:space="0" w:color="auto"/>
            </w:tcBorders>
            <w:shd w:val="clear" w:color="auto" w:fill="auto"/>
            <w:noWrap/>
            <w:vAlign w:val="bottom"/>
            <w:hideMark/>
          </w:tcPr>
          <w:p w:rsidR="00953E66" w:rsidRPr="000C0B01" w:rsidRDefault="00953E66" w:rsidP="00953E66">
            <w:pPr>
              <w:spacing w:line="240" w:lineRule="auto"/>
              <w:jc w:val="center"/>
              <w:rPr>
                <w:sz w:val="22"/>
              </w:rPr>
            </w:pPr>
            <w:r w:rsidRPr="000C0B01">
              <w:rPr>
                <w:sz w:val="22"/>
              </w:rPr>
              <w:t>33</w:t>
            </w:r>
          </w:p>
        </w:tc>
        <w:tc>
          <w:tcPr>
            <w:tcW w:w="1326" w:type="pct"/>
            <w:tcBorders>
              <w:left w:val="nil"/>
              <w:bottom w:val="single" w:sz="4" w:space="0" w:color="auto"/>
            </w:tcBorders>
            <w:shd w:val="clear" w:color="auto" w:fill="auto"/>
            <w:noWrap/>
            <w:vAlign w:val="bottom"/>
            <w:hideMark/>
          </w:tcPr>
          <w:p w:rsidR="00953E66" w:rsidRPr="000C0B01" w:rsidRDefault="00953E66" w:rsidP="00953E66">
            <w:pPr>
              <w:spacing w:line="240" w:lineRule="auto"/>
              <w:jc w:val="center"/>
              <w:rPr>
                <w:sz w:val="22"/>
              </w:rPr>
            </w:pPr>
            <w:r w:rsidRPr="000C0B01">
              <w:rPr>
                <w:sz w:val="22"/>
              </w:rPr>
              <w:t>91.67</w:t>
            </w:r>
          </w:p>
        </w:tc>
        <w:tc>
          <w:tcPr>
            <w:tcW w:w="867" w:type="pct"/>
            <w:tcBorders>
              <w:left w:val="nil"/>
              <w:bottom w:val="single" w:sz="4" w:space="0" w:color="auto"/>
            </w:tcBorders>
            <w:shd w:val="clear" w:color="auto" w:fill="auto"/>
            <w:noWrap/>
            <w:vAlign w:val="center"/>
            <w:hideMark/>
          </w:tcPr>
          <w:p w:rsidR="00953E66" w:rsidRPr="000C0B01" w:rsidRDefault="00953E66" w:rsidP="00953E66">
            <w:pPr>
              <w:spacing w:line="240" w:lineRule="auto"/>
              <w:jc w:val="center"/>
              <w:rPr>
                <w:sz w:val="22"/>
              </w:rPr>
            </w:pPr>
            <w:r w:rsidRPr="000C0B01">
              <w:rPr>
                <w:sz w:val="22"/>
              </w:rPr>
              <w:t>Tinggi</w:t>
            </w:r>
          </w:p>
        </w:tc>
      </w:tr>
    </w:tbl>
    <w:p w:rsidR="00953E66" w:rsidRPr="000C0B01" w:rsidRDefault="00953E66" w:rsidP="00953E66">
      <w:pPr>
        <w:tabs>
          <w:tab w:val="left" w:pos="567"/>
        </w:tabs>
        <w:spacing w:line="240" w:lineRule="auto"/>
        <w:rPr>
          <w:lang w:val="en-US"/>
        </w:rPr>
      </w:pPr>
      <w:r w:rsidRPr="000C0B01">
        <w:tab/>
      </w:r>
      <w:r w:rsidRPr="000C0B01">
        <w:rPr>
          <w:lang w:val="en-US"/>
        </w:rPr>
        <w:t>Dari t</w:t>
      </w:r>
      <w:r w:rsidRPr="000C0B01">
        <w:t>abel 4.</w:t>
      </w:r>
      <w:r w:rsidRPr="000C0B01">
        <w:rPr>
          <w:lang w:val="en-US"/>
        </w:rPr>
        <w:t>11</w:t>
      </w:r>
      <w:r w:rsidRPr="000C0B01">
        <w:t xml:space="preserve"> </w:t>
      </w:r>
      <w:r w:rsidRPr="000C0B01">
        <w:rPr>
          <w:lang w:val="en-US"/>
        </w:rPr>
        <w:t>diketahui</w:t>
      </w:r>
      <w:r w:rsidRPr="000C0B01">
        <w:t xml:space="preserve"> bahwa peningkatan hasil belajar matematika siswa kelas </w:t>
      </w:r>
      <w:r w:rsidRPr="000C0B01">
        <w:rPr>
          <w:lang w:val="en-US"/>
        </w:rPr>
        <w:t>eksperimen 1</w:t>
      </w:r>
      <w:r w:rsidRPr="000C0B01">
        <w:t xml:space="preserve"> setelah diajar </w:t>
      </w:r>
      <w:r w:rsidRPr="000C0B01">
        <w:rPr>
          <w:lang w:val="en-US"/>
        </w:rPr>
        <w:t>menggunakan</w:t>
      </w:r>
      <w:r w:rsidRPr="000C0B01">
        <w:t xml:space="preserve"> model </w:t>
      </w:r>
      <w:r w:rsidRPr="000C0B01">
        <w:rPr>
          <w:lang w:val="en-US"/>
        </w:rPr>
        <w:t>koperatif tipe STAD dengan pendekatan saintifik</w:t>
      </w:r>
      <w:r w:rsidRPr="000C0B01">
        <w:t xml:space="preserve"> </w:t>
      </w:r>
      <w:r w:rsidRPr="000C0B01">
        <w:rPr>
          <w:lang w:val="en-US"/>
        </w:rPr>
        <w:t xml:space="preserve">kebanyakan </w:t>
      </w:r>
      <w:r w:rsidRPr="000C0B01">
        <w:t>berada dalam klasifikasi tinggi</w:t>
      </w:r>
      <w:r w:rsidRPr="000C0B01">
        <w:rPr>
          <w:lang w:val="en-US"/>
        </w:rPr>
        <w:t>.</w:t>
      </w:r>
    </w:p>
    <w:p w:rsidR="00953E66" w:rsidRPr="000C0B01" w:rsidRDefault="00953E66" w:rsidP="00922393">
      <w:pPr>
        <w:pStyle w:val="Heading7"/>
        <w:numPr>
          <w:ilvl w:val="0"/>
          <w:numId w:val="6"/>
        </w:numPr>
        <w:spacing w:before="0" w:line="240" w:lineRule="auto"/>
        <w:rPr>
          <w:rFonts w:ascii="Times New Roman" w:hAnsi="Times New Roman" w:cs="Times New Roman"/>
          <w:b/>
          <w:i w:val="0"/>
          <w:color w:val="auto"/>
        </w:rPr>
      </w:pPr>
      <w:r w:rsidRPr="000C0B01">
        <w:rPr>
          <w:rFonts w:ascii="Times New Roman" w:hAnsi="Times New Roman" w:cs="Times New Roman"/>
          <w:i w:val="0"/>
          <w:color w:val="auto"/>
        </w:rPr>
        <w:t>Hasil belajar</w:t>
      </w:r>
      <w:r w:rsidRPr="000C0B01">
        <w:rPr>
          <w:rFonts w:ascii="Times New Roman" w:hAnsi="Times New Roman" w:cs="Times New Roman"/>
          <w:i w:val="0"/>
          <w:color w:val="auto"/>
          <w:lang w:val="en-US"/>
        </w:rPr>
        <w:t xml:space="preserve"> siswa pada kelas kelas eksperimen 2</w:t>
      </w:r>
    </w:p>
    <w:p w:rsidR="00953E66" w:rsidRPr="000C0B01" w:rsidRDefault="00953E66" w:rsidP="00953E66">
      <w:pPr>
        <w:tabs>
          <w:tab w:val="left" w:pos="709"/>
        </w:tabs>
        <w:spacing w:line="240" w:lineRule="auto"/>
        <w:ind w:firstLine="567"/>
        <w:rPr>
          <w:lang w:val="en-US"/>
        </w:rPr>
      </w:pPr>
      <w:r w:rsidRPr="000C0B01">
        <w:t xml:space="preserve">Hasil </w:t>
      </w:r>
      <w:r w:rsidRPr="000C0B01">
        <w:rPr>
          <w:lang w:val="en-US"/>
        </w:rPr>
        <w:t>perhitungan statistik deskriptif nilai pretest dan posttest siswa pada kelas eksperimen 2</w:t>
      </w:r>
      <w:r w:rsidRPr="000C0B01">
        <w:t xml:space="preserve"> di</w:t>
      </w:r>
      <w:r w:rsidRPr="000C0B01">
        <w:rPr>
          <w:lang w:val="en-US"/>
        </w:rPr>
        <w:t>tampilkan</w:t>
      </w:r>
      <w:r w:rsidRPr="000C0B01">
        <w:t xml:space="preserve"> pada Tabel 4.</w:t>
      </w:r>
      <w:r w:rsidRPr="000C0B01">
        <w:rPr>
          <w:lang w:val="en-US"/>
        </w:rPr>
        <w:t>12.</w:t>
      </w:r>
    </w:p>
    <w:p w:rsidR="00953E66" w:rsidRPr="000C0B01" w:rsidRDefault="00953E66" w:rsidP="00953E66">
      <w:pPr>
        <w:pStyle w:val="Heading5"/>
        <w:tabs>
          <w:tab w:val="left" w:pos="1276"/>
        </w:tabs>
        <w:spacing w:before="0" w:line="240" w:lineRule="auto"/>
        <w:rPr>
          <w:rFonts w:ascii="Times New Roman" w:hAnsi="Times New Roman" w:cs="Times New Roman"/>
          <w:color w:val="auto"/>
          <w:lang w:val="en-US"/>
        </w:rPr>
      </w:pPr>
      <w:r w:rsidRPr="000C0B01">
        <w:rPr>
          <w:rFonts w:ascii="Times New Roman" w:hAnsi="Times New Roman" w:cs="Times New Roman"/>
          <w:color w:val="auto"/>
        </w:rPr>
        <w:t>Tabel 4.</w:t>
      </w:r>
      <w:r w:rsidRPr="000C0B01">
        <w:rPr>
          <w:rFonts w:ascii="Times New Roman" w:hAnsi="Times New Roman" w:cs="Times New Roman"/>
          <w:color w:val="auto"/>
          <w:lang w:val="en-US"/>
        </w:rPr>
        <w:t>12.</w:t>
      </w:r>
      <w:r w:rsidRPr="000C0B01">
        <w:rPr>
          <w:rFonts w:ascii="Times New Roman" w:hAnsi="Times New Roman" w:cs="Times New Roman"/>
          <w:color w:val="auto"/>
        </w:rPr>
        <w:t xml:space="preserve"> </w:t>
      </w:r>
      <w:r w:rsidRPr="000C0B01">
        <w:rPr>
          <w:rFonts w:ascii="Times New Roman" w:hAnsi="Times New Roman" w:cs="Times New Roman"/>
          <w:color w:val="auto"/>
          <w:lang w:val="en-US"/>
        </w:rPr>
        <w:tab/>
      </w:r>
      <w:r w:rsidRPr="000C0B01">
        <w:rPr>
          <w:rFonts w:ascii="Times New Roman" w:hAnsi="Times New Roman" w:cs="Times New Roman"/>
          <w:color w:val="auto"/>
        </w:rPr>
        <w:t xml:space="preserve">Statistik Deskriptif </w:t>
      </w:r>
      <w:r w:rsidRPr="000C0B01">
        <w:rPr>
          <w:rFonts w:ascii="Times New Roman" w:hAnsi="Times New Roman" w:cs="Times New Roman"/>
          <w:color w:val="auto"/>
          <w:lang w:val="en-US"/>
        </w:rPr>
        <w:t xml:space="preserve">nilai </w:t>
      </w:r>
      <w:r w:rsidRPr="000C0B01">
        <w:rPr>
          <w:rFonts w:ascii="Times New Roman" w:hAnsi="Times New Roman" w:cs="Times New Roman"/>
          <w:i/>
          <w:color w:val="auto"/>
          <w:lang w:val="en-US"/>
        </w:rPr>
        <w:t>pretest</w:t>
      </w:r>
      <w:r w:rsidRPr="000C0B01">
        <w:rPr>
          <w:rFonts w:ascii="Times New Roman" w:hAnsi="Times New Roman" w:cs="Times New Roman"/>
          <w:color w:val="auto"/>
          <w:lang w:val="en-US"/>
        </w:rPr>
        <w:t xml:space="preserve"> dan </w:t>
      </w:r>
      <w:r w:rsidRPr="000C0B01">
        <w:rPr>
          <w:rFonts w:ascii="Times New Roman" w:hAnsi="Times New Roman" w:cs="Times New Roman"/>
          <w:i/>
          <w:color w:val="auto"/>
          <w:lang w:val="en-US"/>
        </w:rPr>
        <w:t>posttest</w:t>
      </w:r>
      <w:r w:rsidRPr="000C0B01">
        <w:rPr>
          <w:rFonts w:ascii="Times New Roman" w:hAnsi="Times New Roman" w:cs="Times New Roman"/>
          <w:color w:val="auto"/>
          <w:lang w:val="en-US"/>
        </w:rPr>
        <w:t xml:space="preserve"> siswa kelas eksperimen 2</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194"/>
        <w:gridCol w:w="840"/>
        <w:gridCol w:w="913"/>
        <w:gridCol w:w="821"/>
      </w:tblGrid>
      <w:tr w:rsidR="000C0B01" w:rsidRPr="000C0B01" w:rsidTr="00953E66">
        <w:trPr>
          <w:trHeight w:val="397"/>
          <w:jc w:val="center"/>
        </w:trPr>
        <w:tc>
          <w:tcPr>
            <w:tcW w:w="2427" w:type="pct"/>
            <w:tcBorders>
              <w:bottom w:val="single" w:sz="4" w:space="0" w:color="auto"/>
            </w:tcBorders>
            <w:shd w:val="clear" w:color="auto" w:fill="auto"/>
            <w:noWrap/>
            <w:vAlign w:val="center"/>
            <w:hideMark/>
          </w:tcPr>
          <w:p w:rsidR="00953E66" w:rsidRPr="000C0B01" w:rsidRDefault="00953E66" w:rsidP="00953E66">
            <w:pPr>
              <w:spacing w:line="240" w:lineRule="auto"/>
              <w:jc w:val="center"/>
              <w:rPr>
                <w:b/>
                <w:bCs/>
                <w:sz w:val="22"/>
                <w:lang w:val="en-US"/>
              </w:rPr>
            </w:pPr>
            <w:r w:rsidRPr="000C0B01">
              <w:rPr>
                <w:b/>
                <w:bCs/>
                <w:sz w:val="22"/>
                <w:lang w:val="en-US"/>
              </w:rPr>
              <w:t>Statistik</w:t>
            </w:r>
          </w:p>
        </w:tc>
        <w:tc>
          <w:tcPr>
            <w:tcW w:w="840" w:type="pct"/>
            <w:tcBorders>
              <w:bottom w:val="single" w:sz="4" w:space="0" w:color="auto"/>
            </w:tcBorders>
            <w:shd w:val="clear" w:color="auto" w:fill="auto"/>
            <w:noWrap/>
            <w:vAlign w:val="center"/>
            <w:hideMark/>
          </w:tcPr>
          <w:p w:rsidR="00953E66" w:rsidRPr="000C0B01" w:rsidRDefault="00953E66" w:rsidP="00953E66">
            <w:pPr>
              <w:spacing w:line="240" w:lineRule="auto"/>
              <w:jc w:val="center"/>
              <w:rPr>
                <w:b/>
                <w:bCs/>
                <w:i/>
                <w:sz w:val="22"/>
                <w:lang w:val="en-US"/>
              </w:rPr>
            </w:pPr>
            <w:r w:rsidRPr="000C0B01">
              <w:rPr>
                <w:b/>
                <w:bCs/>
                <w:i/>
                <w:sz w:val="22"/>
                <w:lang w:val="en-US"/>
              </w:rPr>
              <w:t>Pretest</w:t>
            </w:r>
          </w:p>
        </w:tc>
        <w:tc>
          <w:tcPr>
            <w:tcW w:w="912" w:type="pct"/>
            <w:tcBorders>
              <w:bottom w:val="single" w:sz="4" w:space="0" w:color="auto"/>
            </w:tcBorders>
            <w:shd w:val="clear" w:color="auto" w:fill="auto"/>
            <w:noWrap/>
            <w:vAlign w:val="center"/>
            <w:hideMark/>
          </w:tcPr>
          <w:p w:rsidR="00953E66" w:rsidRPr="000C0B01" w:rsidRDefault="00953E66" w:rsidP="00953E66">
            <w:pPr>
              <w:spacing w:line="240" w:lineRule="auto"/>
              <w:jc w:val="center"/>
              <w:rPr>
                <w:b/>
                <w:bCs/>
                <w:i/>
                <w:sz w:val="22"/>
                <w:lang w:val="en-US"/>
              </w:rPr>
            </w:pPr>
            <w:r w:rsidRPr="000C0B01">
              <w:rPr>
                <w:b/>
                <w:bCs/>
                <w:i/>
                <w:sz w:val="22"/>
                <w:lang w:val="en-US"/>
              </w:rPr>
              <w:t>Posttest</w:t>
            </w:r>
          </w:p>
        </w:tc>
        <w:tc>
          <w:tcPr>
            <w:tcW w:w="821" w:type="pct"/>
            <w:tcBorders>
              <w:bottom w:val="single" w:sz="4" w:space="0" w:color="auto"/>
            </w:tcBorders>
            <w:vAlign w:val="center"/>
          </w:tcPr>
          <w:p w:rsidR="00953E66" w:rsidRPr="000C0B01" w:rsidRDefault="00953E66" w:rsidP="00953E66">
            <w:pPr>
              <w:spacing w:line="240" w:lineRule="auto"/>
              <w:jc w:val="center"/>
              <w:rPr>
                <w:b/>
                <w:bCs/>
                <w:i/>
                <w:sz w:val="22"/>
                <w:lang w:val="en-US"/>
              </w:rPr>
            </w:pPr>
            <w:r w:rsidRPr="000C0B01">
              <w:rPr>
                <w:b/>
                <w:bCs/>
                <w:i/>
                <w:sz w:val="22"/>
                <w:lang w:val="en-US"/>
              </w:rPr>
              <w:t>Gain</w:t>
            </w:r>
          </w:p>
        </w:tc>
      </w:tr>
      <w:tr w:rsidR="000C0B01" w:rsidRPr="000C0B01" w:rsidTr="00953E66">
        <w:trPr>
          <w:trHeight w:val="397"/>
          <w:jc w:val="center"/>
        </w:trPr>
        <w:tc>
          <w:tcPr>
            <w:tcW w:w="2427" w:type="pct"/>
            <w:tcBorders>
              <w:bottom w:val="nil"/>
            </w:tcBorders>
            <w:shd w:val="clear" w:color="auto" w:fill="auto"/>
            <w:noWrap/>
            <w:vAlign w:val="center"/>
            <w:hideMark/>
          </w:tcPr>
          <w:p w:rsidR="00953E66" w:rsidRPr="000C0B01" w:rsidRDefault="00953E66" w:rsidP="00953E66">
            <w:pPr>
              <w:spacing w:line="240" w:lineRule="auto"/>
              <w:jc w:val="center"/>
              <w:rPr>
                <w:sz w:val="22"/>
                <w:lang w:val="en-US"/>
              </w:rPr>
            </w:pPr>
            <w:r w:rsidRPr="000C0B01">
              <w:rPr>
                <w:sz w:val="22"/>
                <w:lang w:val="en-US"/>
              </w:rPr>
              <w:t>Jumlah Siswa</w:t>
            </w:r>
          </w:p>
        </w:tc>
        <w:tc>
          <w:tcPr>
            <w:tcW w:w="840" w:type="pct"/>
            <w:tcBorders>
              <w:bottom w:val="nil"/>
            </w:tcBorders>
            <w:shd w:val="clear" w:color="auto" w:fill="auto"/>
            <w:noWrap/>
            <w:vAlign w:val="center"/>
            <w:hideMark/>
          </w:tcPr>
          <w:p w:rsidR="00953E66" w:rsidRPr="000C0B01" w:rsidRDefault="00953E66" w:rsidP="00953E66">
            <w:pPr>
              <w:spacing w:line="240" w:lineRule="auto"/>
              <w:jc w:val="center"/>
              <w:rPr>
                <w:sz w:val="22"/>
              </w:rPr>
            </w:pPr>
            <w:r w:rsidRPr="000C0B01">
              <w:rPr>
                <w:sz w:val="22"/>
              </w:rPr>
              <w:t>36</w:t>
            </w:r>
          </w:p>
        </w:tc>
        <w:tc>
          <w:tcPr>
            <w:tcW w:w="912" w:type="pct"/>
            <w:tcBorders>
              <w:bottom w:val="nil"/>
            </w:tcBorders>
            <w:shd w:val="clear" w:color="auto" w:fill="auto"/>
            <w:noWrap/>
            <w:vAlign w:val="center"/>
            <w:hideMark/>
          </w:tcPr>
          <w:p w:rsidR="00953E66" w:rsidRPr="000C0B01" w:rsidRDefault="00953E66" w:rsidP="00953E66">
            <w:pPr>
              <w:spacing w:line="240" w:lineRule="auto"/>
              <w:jc w:val="center"/>
              <w:rPr>
                <w:sz w:val="22"/>
              </w:rPr>
            </w:pPr>
            <w:r w:rsidRPr="000C0B01">
              <w:rPr>
                <w:sz w:val="22"/>
              </w:rPr>
              <w:t>36</w:t>
            </w:r>
          </w:p>
        </w:tc>
        <w:tc>
          <w:tcPr>
            <w:tcW w:w="821" w:type="pct"/>
            <w:tcBorders>
              <w:bottom w:val="nil"/>
            </w:tcBorders>
            <w:vAlign w:val="center"/>
          </w:tcPr>
          <w:p w:rsidR="00953E66" w:rsidRPr="000C0B01" w:rsidRDefault="00953E66" w:rsidP="00953E66">
            <w:pPr>
              <w:spacing w:line="240" w:lineRule="auto"/>
              <w:jc w:val="center"/>
              <w:rPr>
                <w:sz w:val="22"/>
              </w:rPr>
            </w:pPr>
            <w:r w:rsidRPr="000C0B01">
              <w:rPr>
                <w:sz w:val="22"/>
              </w:rPr>
              <w:t>36</w:t>
            </w:r>
          </w:p>
        </w:tc>
      </w:tr>
      <w:tr w:rsidR="000C0B01" w:rsidRPr="000C0B01" w:rsidTr="00953E66">
        <w:trPr>
          <w:trHeight w:val="397"/>
          <w:jc w:val="center"/>
        </w:trPr>
        <w:tc>
          <w:tcPr>
            <w:tcW w:w="2427" w:type="pct"/>
            <w:tcBorders>
              <w:top w:val="nil"/>
              <w:bottom w:val="nil"/>
            </w:tcBorders>
            <w:shd w:val="clear" w:color="auto" w:fill="auto"/>
            <w:noWrap/>
            <w:vAlign w:val="center"/>
            <w:hideMark/>
          </w:tcPr>
          <w:p w:rsidR="00953E66" w:rsidRPr="000C0B01" w:rsidRDefault="00953E66" w:rsidP="00953E66">
            <w:pPr>
              <w:spacing w:line="240" w:lineRule="auto"/>
              <w:jc w:val="center"/>
              <w:rPr>
                <w:sz w:val="22"/>
                <w:lang w:val="en-US"/>
              </w:rPr>
            </w:pPr>
            <w:r w:rsidRPr="000C0B01">
              <w:rPr>
                <w:sz w:val="22"/>
                <w:lang w:val="en-US"/>
              </w:rPr>
              <w:t>Nilai Ideal</w:t>
            </w:r>
          </w:p>
        </w:tc>
        <w:tc>
          <w:tcPr>
            <w:tcW w:w="840" w:type="pct"/>
            <w:tcBorders>
              <w:top w:val="nil"/>
              <w:bottom w:val="nil"/>
            </w:tcBorders>
            <w:shd w:val="clear" w:color="auto" w:fill="auto"/>
            <w:noWrap/>
            <w:vAlign w:val="center"/>
            <w:hideMark/>
          </w:tcPr>
          <w:p w:rsidR="00953E66" w:rsidRPr="000C0B01" w:rsidRDefault="00953E66" w:rsidP="00953E66">
            <w:pPr>
              <w:spacing w:line="240" w:lineRule="auto"/>
              <w:jc w:val="center"/>
              <w:rPr>
                <w:sz w:val="22"/>
              </w:rPr>
            </w:pPr>
            <w:r w:rsidRPr="000C0B01">
              <w:rPr>
                <w:sz w:val="22"/>
              </w:rPr>
              <w:t>100.00</w:t>
            </w:r>
          </w:p>
        </w:tc>
        <w:tc>
          <w:tcPr>
            <w:tcW w:w="912" w:type="pct"/>
            <w:tcBorders>
              <w:top w:val="nil"/>
              <w:bottom w:val="nil"/>
            </w:tcBorders>
            <w:shd w:val="clear" w:color="auto" w:fill="auto"/>
            <w:noWrap/>
            <w:vAlign w:val="center"/>
            <w:hideMark/>
          </w:tcPr>
          <w:p w:rsidR="00953E66" w:rsidRPr="000C0B01" w:rsidRDefault="00953E66" w:rsidP="00953E66">
            <w:pPr>
              <w:spacing w:line="240" w:lineRule="auto"/>
              <w:jc w:val="center"/>
              <w:rPr>
                <w:sz w:val="22"/>
              </w:rPr>
            </w:pPr>
            <w:r w:rsidRPr="000C0B01">
              <w:rPr>
                <w:sz w:val="22"/>
              </w:rPr>
              <w:t>100.00</w:t>
            </w:r>
          </w:p>
        </w:tc>
        <w:tc>
          <w:tcPr>
            <w:tcW w:w="821" w:type="pct"/>
            <w:tcBorders>
              <w:top w:val="nil"/>
              <w:bottom w:val="nil"/>
            </w:tcBorders>
            <w:vAlign w:val="center"/>
          </w:tcPr>
          <w:p w:rsidR="00953E66" w:rsidRPr="000C0B01" w:rsidRDefault="00953E66" w:rsidP="00953E66">
            <w:pPr>
              <w:spacing w:line="240" w:lineRule="auto"/>
              <w:jc w:val="center"/>
              <w:rPr>
                <w:sz w:val="22"/>
              </w:rPr>
            </w:pPr>
            <w:r w:rsidRPr="000C0B01">
              <w:rPr>
                <w:sz w:val="22"/>
              </w:rPr>
              <w:t>100,00</w:t>
            </w:r>
          </w:p>
        </w:tc>
      </w:tr>
      <w:tr w:rsidR="000C0B01" w:rsidRPr="000C0B01" w:rsidTr="00953E66">
        <w:trPr>
          <w:trHeight w:val="397"/>
          <w:jc w:val="center"/>
        </w:trPr>
        <w:tc>
          <w:tcPr>
            <w:tcW w:w="2427" w:type="pct"/>
            <w:tcBorders>
              <w:top w:val="nil"/>
              <w:bottom w:val="nil"/>
            </w:tcBorders>
            <w:shd w:val="clear" w:color="auto" w:fill="auto"/>
            <w:noWrap/>
            <w:vAlign w:val="center"/>
            <w:hideMark/>
          </w:tcPr>
          <w:p w:rsidR="00953E66" w:rsidRPr="000C0B01" w:rsidRDefault="00953E66" w:rsidP="00953E66">
            <w:pPr>
              <w:spacing w:line="240" w:lineRule="auto"/>
              <w:jc w:val="center"/>
              <w:rPr>
                <w:sz w:val="22"/>
                <w:lang w:val="en-US"/>
              </w:rPr>
            </w:pPr>
            <w:r w:rsidRPr="000C0B01">
              <w:rPr>
                <w:sz w:val="22"/>
                <w:lang w:val="en-US"/>
              </w:rPr>
              <w:t>Nilai Tertinggi</w:t>
            </w:r>
          </w:p>
        </w:tc>
        <w:tc>
          <w:tcPr>
            <w:tcW w:w="840" w:type="pct"/>
            <w:tcBorders>
              <w:top w:val="nil"/>
              <w:bottom w:val="nil"/>
            </w:tcBorders>
            <w:shd w:val="clear" w:color="auto" w:fill="auto"/>
            <w:noWrap/>
            <w:vAlign w:val="center"/>
            <w:hideMark/>
          </w:tcPr>
          <w:p w:rsidR="00953E66" w:rsidRPr="000C0B01" w:rsidRDefault="00953E66" w:rsidP="00953E66">
            <w:pPr>
              <w:spacing w:line="240" w:lineRule="auto"/>
              <w:jc w:val="center"/>
              <w:rPr>
                <w:sz w:val="22"/>
              </w:rPr>
            </w:pPr>
            <w:r w:rsidRPr="000C0B01">
              <w:rPr>
                <w:sz w:val="22"/>
              </w:rPr>
              <w:t>28.00</w:t>
            </w:r>
          </w:p>
        </w:tc>
        <w:tc>
          <w:tcPr>
            <w:tcW w:w="912" w:type="pct"/>
            <w:tcBorders>
              <w:top w:val="nil"/>
              <w:bottom w:val="nil"/>
            </w:tcBorders>
            <w:shd w:val="clear" w:color="auto" w:fill="auto"/>
            <w:noWrap/>
            <w:vAlign w:val="center"/>
            <w:hideMark/>
          </w:tcPr>
          <w:p w:rsidR="00953E66" w:rsidRPr="000C0B01" w:rsidRDefault="00953E66" w:rsidP="00953E66">
            <w:pPr>
              <w:spacing w:line="240" w:lineRule="auto"/>
              <w:jc w:val="center"/>
              <w:rPr>
                <w:sz w:val="22"/>
              </w:rPr>
            </w:pPr>
            <w:r w:rsidRPr="000C0B01">
              <w:rPr>
                <w:sz w:val="22"/>
              </w:rPr>
              <w:t>94.00</w:t>
            </w:r>
          </w:p>
        </w:tc>
        <w:tc>
          <w:tcPr>
            <w:tcW w:w="821" w:type="pct"/>
            <w:tcBorders>
              <w:top w:val="nil"/>
              <w:bottom w:val="nil"/>
            </w:tcBorders>
            <w:vAlign w:val="center"/>
          </w:tcPr>
          <w:p w:rsidR="00953E66" w:rsidRPr="000C0B01" w:rsidRDefault="00953E66" w:rsidP="00953E66">
            <w:pPr>
              <w:spacing w:line="240" w:lineRule="auto"/>
              <w:jc w:val="center"/>
              <w:rPr>
                <w:sz w:val="22"/>
              </w:rPr>
            </w:pPr>
            <w:r w:rsidRPr="000C0B01">
              <w:rPr>
                <w:sz w:val="22"/>
              </w:rPr>
              <w:t>0,92</w:t>
            </w:r>
          </w:p>
        </w:tc>
      </w:tr>
      <w:tr w:rsidR="000C0B01" w:rsidRPr="000C0B01" w:rsidTr="00953E66">
        <w:trPr>
          <w:trHeight w:val="397"/>
          <w:jc w:val="center"/>
        </w:trPr>
        <w:tc>
          <w:tcPr>
            <w:tcW w:w="2427" w:type="pct"/>
            <w:tcBorders>
              <w:top w:val="nil"/>
              <w:bottom w:val="nil"/>
            </w:tcBorders>
            <w:shd w:val="clear" w:color="auto" w:fill="auto"/>
            <w:noWrap/>
            <w:vAlign w:val="center"/>
            <w:hideMark/>
          </w:tcPr>
          <w:p w:rsidR="00953E66" w:rsidRPr="000C0B01" w:rsidRDefault="00953E66" w:rsidP="00953E66">
            <w:pPr>
              <w:spacing w:line="240" w:lineRule="auto"/>
              <w:jc w:val="center"/>
              <w:rPr>
                <w:sz w:val="22"/>
                <w:lang w:val="en-US"/>
              </w:rPr>
            </w:pPr>
            <w:r w:rsidRPr="000C0B01">
              <w:rPr>
                <w:sz w:val="22"/>
                <w:lang w:val="en-US"/>
              </w:rPr>
              <w:t>Nilai Terendah</w:t>
            </w:r>
          </w:p>
        </w:tc>
        <w:tc>
          <w:tcPr>
            <w:tcW w:w="840" w:type="pct"/>
            <w:tcBorders>
              <w:top w:val="nil"/>
              <w:bottom w:val="nil"/>
            </w:tcBorders>
            <w:shd w:val="clear" w:color="auto" w:fill="auto"/>
            <w:noWrap/>
            <w:vAlign w:val="center"/>
            <w:hideMark/>
          </w:tcPr>
          <w:p w:rsidR="00953E66" w:rsidRPr="000C0B01" w:rsidRDefault="00953E66" w:rsidP="00953E66">
            <w:pPr>
              <w:spacing w:line="240" w:lineRule="auto"/>
              <w:jc w:val="center"/>
              <w:rPr>
                <w:sz w:val="22"/>
              </w:rPr>
            </w:pPr>
            <w:r w:rsidRPr="000C0B01">
              <w:rPr>
                <w:sz w:val="22"/>
              </w:rPr>
              <w:t>16.00</w:t>
            </w:r>
          </w:p>
        </w:tc>
        <w:tc>
          <w:tcPr>
            <w:tcW w:w="912" w:type="pct"/>
            <w:tcBorders>
              <w:top w:val="nil"/>
              <w:bottom w:val="nil"/>
            </w:tcBorders>
            <w:shd w:val="clear" w:color="auto" w:fill="auto"/>
            <w:noWrap/>
            <w:vAlign w:val="center"/>
            <w:hideMark/>
          </w:tcPr>
          <w:p w:rsidR="00953E66" w:rsidRPr="000C0B01" w:rsidRDefault="00953E66" w:rsidP="00953E66">
            <w:pPr>
              <w:spacing w:line="240" w:lineRule="auto"/>
              <w:jc w:val="center"/>
              <w:rPr>
                <w:sz w:val="22"/>
              </w:rPr>
            </w:pPr>
            <w:r w:rsidRPr="000C0B01">
              <w:rPr>
                <w:sz w:val="22"/>
              </w:rPr>
              <w:t>70.00</w:t>
            </w:r>
          </w:p>
        </w:tc>
        <w:tc>
          <w:tcPr>
            <w:tcW w:w="821" w:type="pct"/>
            <w:tcBorders>
              <w:top w:val="nil"/>
              <w:bottom w:val="nil"/>
            </w:tcBorders>
            <w:vAlign w:val="center"/>
          </w:tcPr>
          <w:p w:rsidR="00953E66" w:rsidRPr="000C0B01" w:rsidRDefault="00953E66" w:rsidP="00953E66">
            <w:pPr>
              <w:spacing w:line="240" w:lineRule="auto"/>
              <w:jc w:val="center"/>
              <w:rPr>
                <w:sz w:val="22"/>
              </w:rPr>
            </w:pPr>
            <w:r w:rsidRPr="000C0B01">
              <w:rPr>
                <w:sz w:val="22"/>
              </w:rPr>
              <w:t>0,59</w:t>
            </w:r>
          </w:p>
        </w:tc>
      </w:tr>
      <w:tr w:rsidR="000C0B01" w:rsidRPr="000C0B01" w:rsidTr="00953E66">
        <w:trPr>
          <w:trHeight w:val="397"/>
          <w:jc w:val="center"/>
        </w:trPr>
        <w:tc>
          <w:tcPr>
            <w:tcW w:w="2427" w:type="pct"/>
            <w:tcBorders>
              <w:top w:val="nil"/>
              <w:bottom w:val="nil"/>
            </w:tcBorders>
            <w:shd w:val="clear" w:color="auto" w:fill="auto"/>
            <w:noWrap/>
            <w:vAlign w:val="center"/>
            <w:hideMark/>
          </w:tcPr>
          <w:p w:rsidR="00953E66" w:rsidRPr="000C0B01" w:rsidRDefault="00953E66" w:rsidP="00953E66">
            <w:pPr>
              <w:spacing w:line="240" w:lineRule="auto"/>
              <w:jc w:val="center"/>
              <w:rPr>
                <w:sz w:val="22"/>
                <w:lang w:val="en-US"/>
              </w:rPr>
            </w:pPr>
            <w:r w:rsidRPr="000C0B01">
              <w:rPr>
                <w:sz w:val="22"/>
                <w:lang w:val="en-US"/>
              </w:rPr>
              <w:t>Rentang</w:t>
            </w:r>
          </w:p>
        </w:tc>
        <w:tc>
          <w:tcPr>
            <w:tcW w:w="840" w:type="pct"/>
            <w:tcBorders>
              <w:top w:val="nil"/>
              <w:bottom w:val="nil"/>
            </w:tcBorders>
            <w:shd w:val="clear" w:color="auto" w:fill="auto"/>
            <w:noWrap/>
            <w:vAlign w:val="center"/>
            <w:hideMark/>
          </w:tcPr>
          <w:p w:rsidR="00953E66" w:rsidRPr="000C0B01" w:rsidRDefault="00953E66" w:rsidP="00953E66">
            <w:pPr>
              <w:spacing w:line="240" w:lineRule="auto"/>
              <w:jc w:val="center"/>
              <w:rPr>
                <w:sz w:val="22"/>
              </w:rPr>
            </w:pPr>
            <w:r w:rsidRPr="000C0B01">
              <w:rPr>
                <w:sz w:val="22"/>
              </w:rPr>
              <w:t>12.00</w:t>
            </w:r>
          </w:p>
        </w:tc>
        <w:tc>
          <w:tcPr>
            <w:tcW w:w="912" w:type="pct"/>
            <w:tcBorders>
              <w:top w:val="nil"/>
              <w:bottom w:val="nil"/>
            </w:tcBorders>
            <w:shd w:val="clear" w:color="auto" w:fill="auto"/>
            <w:noWrap/>
            <w:vAlign w:val="center"/>
            <w:hideMark/>
          </w:tcPr>
          <w:p w:rsidR="00953E66" w:rsidRPr="000C0B01" w:rsidRDefault="00953E66" w:rsidP="00953E66">
            <w:pPr>
              <w:spacing w:line="240" w:lineRule="auto"/>
              <w:jc w:val="center"/>
              <w:rPr>
                <w:sz w:val="22"/>
              </w:rPr>
            </w:pPr>
            <w:r w:rsidRPr="000C0B01">
              <w:rPr>
                <w:sz w:val="22"/>
              </w:rPr>
              <w:t>24.00</w:t>
            </w:r>
          </w:p>
        </w:tc>
        <w:tc>
          <w:tcPr>
            <w:tcW w:w="821" w:type="pct"/>
            <w:tcBorders>
              <w:top w:val="nil"/>
              <w:bottom w:val="nil"/>
            </w:tcBorders>
            <w:vAlign w:val="center"/>
          </w:tcPr>
          <w:p w:rsidR="00953E66" w:rsidRPr="000C0B01" w:rsidRDefault="00953E66" w:rsidP="00953E66">
            <w:pPr>
              <w:spacing w:line="240" w:lineRule="auto"/>
              <w:jc w:val="center"/>
              <w:rPr>
                <w:sz w:val="22"/>
              </w:rPr>
            </w:pPr>
            <w:r w:rsidRPr="000C0B01">
              <w:rPr>
                <w:sz w:val="22"/>
              </w:rPr>
              <w:t>0,32</w:t>
            </w:r>
          </w:p>
        </w:tc>
      </w:tr>
      <w:tr w:rsidR="000C0B01" w:rsidRPr="000C0B01" w:rsidTr="00953E66">
        <w:trPr>
          <w:trHeight w:val="397"/>
          <w:jc w:val="center"/>
        </w:trPr>
        <w:tc>
          <w:tcPr>
            <w:tcW w:w="2427" w:type="pct"/>
            <w:tcBorders>
              <w:top w:val="nil"/>
              <w:bottom w:val="nil"/>
            </w:tcBorders>
            <w:shd w:val="clear" w:color="auto" w:fill="auto"/>
            <w:noWrap/>
            <w:vAlign w:val="center"/>
            <w:hideMark/>
          </w:tcPr>
          <w:p w:rsidR="00953E66" w:rsidRPr="000C0B01" w:rsidRDefault="00953E66" w:rsidP="00953E66">
            <w:pPr>
              <w:spacing w:line="240" w:lineRule="auto"/>
              <w:jc w:val="center"/>
              <w:rPr>
                <w:lang w:val="en-US"/>
              </w:rPr>
            </w:pPr>
            <w:r w:rsidRPr="000C0B01">
              <w:rPr>
                <w:lang w:val="en-US"/>
              </w:rPr>
              <w:t>Rata-rata</w:t>
            </w:r>
          </w:p>
        </w:tc>
        <w:tc>
          <w:tcPr>
            <w:tcW w:w="840" w:type="pct"/>
            <w:tcBorders>
              <w:top w:val="nil"/>
              <w:bottom w:val="nil"/>
            </w:tcBorders>
            <w:shd w:val="clear" w:color="auto" w:fill="auto"/>
            <w:noWrap/>
            <w:vAlign w:val="center"/>
            <w:hideMark/>
          </w:tcPr>
          <w:p w:rsidR="00953E66" w:rsidRPr="000C0B01" w:rsidRDefault="00953E66" w:rsidP="00953E66">
            <w:pPr>
              <w:spacing w:line="240" w:lineRule="auto"/>
              <w:jc w:val="right"/>
            </w:pPr>
            <w:r w:rsidRPr="000C0B01">
              <w:t>21.39</w:t>
            </w:r>
          </w:p>
        </w:tc>
        <w:tc>
          <w:tcPr>
            <w:tcW w:w="912" w:type="pct"/>
            <w:tcBorders>
              <w:top w:val="nil"/>
              <w:bottom w:val="nil"/>
            </w:tcBorders>
            <w:shd w:val="clear" w:color="auto" w:fill="auto"/>
            <w:noWrap/>
            <w:vAlign w:val="center"/>
            <w:hideMark/>
          </w:tcPr>
          <w:p w:rsidR="00953E66" w:rsidRPr="000C0B01" w:rsidRDefault="00953E66" w:rsidP="00953E66">
            <w:pPr>
              <w:spacing w:line="240" w:lineRule="auto"/>
              <w:jc w:val="right"/>
            </w:pPr>
            <w:r w:rsidRPr="000C0B01">
              <w:t>82.72</w:t>
            </w:r>
          </w:p>
        </w:tc>
        <w:tc>
          <w:tcPr>
            <w:tcW w:w="821" w:type="pct"/>
            <w:tcBorders>
              <w:top w:val="nil"/>
              <w:bottom w:val="nil"/>
            </w:tcBorders>
            <w:vAlign w:val="center"/>
          </w:tcPr>
          <w:p w:rsidR="00953E66" w:rsidRPr="000C0B01" w:rsidRDefault="00953E66" w:rsidP="00953E66">
            <w:pPr>
              <w:spacing w:line="240" w:lineRule="auto"/>
              <w:jc w:val="right"/>
            </w:pPr>
            <w:r w:rsidRPr="000C0B01">
              <w:t>0,78</w:t>
            </w:r>
          </w:p>
        </w:tc>
      </w:tr>
      <w:tr w:rsidR="000C0B01" w:rsidRPr="000C0B01" w:rsidTr="00953E66">
        <w:trPr>
          <w:trHeight w:val="397"/>
          <w:jc w:val="center"/>
        </w:trPr>
        <w:tc>
          <w:tcPr>
            <w:tcW w:w="2427" w:type="pct"/>
            <w:tcBorders>
              <w:top w:val="nil"/>
              <w:bottom w:val="nil"/>
            </w:tcBorders>
            <w:shd w:val="clear" w:color="auto" w:fill="auto"/>
            <w:noWrap/>
            <w:vAlign w:val="center"/>
            <w:hideMark/>
          </w:tcPr>
          <w:p w:rsidR="00953E66" w:rsidRPr="000C0B01" w:rsidRDefault="00953E66" w:rsidP="00953E66">
            <w:pPr>
              <w:spacing w:line="240" w:lineRule="auto"/>
              <w:jc w:val="center"/>
              <w:rPr>
                <w:lang w:val="en-US"/>
              </w:rPr>
            </w:pPr>
            <w:r w:rsidRPr="000C0B01">
              <w:rPr>
                <w:lang w:val="en-US"/>
              </w:rPr>
              <w:t>Median</w:t>
            </w:r>
          </w:p>
        </w:tc>
        <w:tc>
          <w:tcPr>
            <w:tcW w:w="840" w:type="pct"/>
            <w:tcBorders>
              <w:top w:val="nil"/>
              <w:bottom w:val="nil"/>
            </w:tcBorders>
            <w:shd w:val="clear" w:color="auto" w:fill="auto"/>
            <w:noWrap/>
            <w:vAlign w:val="center"/>
            <w:hideMark/>
          </w:tcPr>
          <w:p w:rsidR="00953E66" w:rsidRPr="000C0B01" w:rsidRDefault="00953E66" w:rsidP="00953E66">
            <w:pPr>
              <w:spacing w:line="240" w:lineRule="auto"/>
              <w:jc w:val="right"/>
            </w:pPr>
            <w:r w:rsidRPr="000C0B01">
              <w:t>21.00</w:t>
            </w:r>
          </w:p>
        </w:tc>
        <w:tc>
          <w:tcPr>
            <w:tcW w:w="912" w:type="pct"/>
            <w:tcBorders>
              <w:top w:val="nil"/>
              <w:bottom w:val="nil"/>
            </w:tcBorders>
            <w:shd w:val="clear" w:color="auto" w:fill="auto"/>
            <w:noWrap/>
            <w:vAlign w:val="center"/>
            <w:hideMark/>
          </w:tcPr>
          <w:p w:rsidR="00953E66" w:rsidRPr="000C0B01" w:rsidRDefault="00953E66" w:rsidP="00953E66">
            <w:pPr>
              <w:spacing w:line="240" w:lineRule="auto"/>
              <w:jc w:val="right"/>
            </w:pPr>
            <w:r w:rsidRPr="000C0B01">
              <w:t>82.00</w:t>
            </w:r>
          </w:p>
        </w:tc>
        <w:tc>
          <w:tcPr>
            <w:tcW w:w="821" w:type="pct"/>
            <w:tcBorders>
              <w:top w:val="nil"/>
              <w:bottom w:val="nil"/>
            </w:tcBorders>
            <w:vAlign w:val="center"/>
          </w:tcPr>
          <w:p w:rsidR="00953E66" w:rsidRPr="000C0B01" w:rsidRDefault="00953E66" w:rsidP="00953E66">
            <w:pPr>
              <w:spacing w:line="240" w:lineRule="auto"/>
              <w:jc w:val="right"/>
            </w:pPr>
            <w:r w:rsidRPr="000C0B01">
              <w:t>0,78</w:t>
            </w:r>
          </w:p>
        </w:tc>
      </w:tr>
      <w:tr w:rsidR="000C0B01" w:rsidRPr="000C0B01" w:rsidTr="00953E66">
        <w:trPr>
          <w:trHeight w:val="397"/>
          <w:jc w:val="center"/>
        </w:trPr>
        <w:tc>
          <w:tcPr>
            <w:tcW w:w="2427" w:type="pct"/>
            <w:tcBorders>
              <w:top w:val="nil"/>
              <w:bottom w:val="nil"/>
            </w:tcBorders>
            <w:shd w:val="clear" w:color="auto" w:fill="auto"/>
            <w:noWrap/>
            <w:vAlign w:val="center"/>
            <w:hideMark/>
          </w:tcPr>
          <w:p w:rsidR="00953E66" w:rsidRPr="000C0B01" w:rsidRDefault="00953E66" w:rsidP="00953E66">
            <w:pPr>
              <w:spacing w:line="240" w:lineRule="auto"/>
              <w:jc w:val="center"/>
              <w:rPr>
                <w:lang w:val="en-US"/>
              </w:rPr>
            </w:pPr>
            <w:r w:rsidRPr="000C0B01">
              <w:rPr>
                <w:lang w:val="en-US"/>
              </w:rPr>
              <w:t>Deviasi Standar</w:t>
            </w:r>
          </w:p>
        </w:tc>
        <w:tc>
          <w:tcPr>
            <w:tcW w:w="840" w:type="pct"/>
            <w:tcBorders>
              <w:top w:val="nil"/>
              <w:bottom w:val="nil"/>
            </w:tcBorders>
            <w:shd w:val="clear" w:color="auto" w:fill="auto"/>
            <w:noWrap/>
            <w:vAlign w:val="center"/>
            <w:hideMark/>
          </w:tcPr>
          <w:p w:rsidR="00953E66" w:rsidRPr="000C0B01" w:rsidRDefault="00953E66" w:rsidP="00953E66">
            <w:pPr>
              <w:spacing w:line="240" w:lineRule="auto"/>
              <w:jc w:val="right"/>
            </w:pPr>
            <w:r w:rsidRPr="000C0B01">
              <w:t>3.31</w:t>
            </w:r>
          </w:p>
        </w:tc>
        <w:tc>
          <w:tcPr>
            <w:tcW w:w="912" w:type="pct"/>
            <w:tcBorders>
              <w:top w:val="nil"/>
              <w:bottom w:val="nil"/>
            </w:tcBorders>
            <w:shd w:val="clear" w:color="auto" w:fill="auto"/>
            <w:noWrap/>
            <w:vAlign w:val="center"/>
            <w:hideMark/>
          </w:tcPr>
          <w:p w:rsidR="00953E66" w:rsidRPr="000C0B01" w:rsidRDefault="00953E66" w:rsidP="00953E66">
            <w:pPr>
              <w:spacing w:line="240" w:lineRule="auto"/>
              <w:jc w:val="right"/>
            </w:pPr>
            <w:r w:rsidRPr="000C0B01">
              <w:t>6.54</w:t>
            </w:r>
          </w:p>
        </w:tc>
        <w:tc>
          <w:tcPr>
            <w:tcW w:w="821" w:type="pct"/>
            <w:tcBorders>
              <w:top w:val="nil"/>
              <w:bottom w:val="nil"/>
            </w:tcBorders>
            <w:vAlign w:val="center"/>
          </w:tcPr>
          <w:p w:rsidR="00953E66" w:rsidRPr="000C0B01" w:rsidRDefault="00953E66" w:rsidP="00953E66">
            <w:pPr>
              <w:spacing w:line="240" w:lineRule="auto"/>
              <w:jc w:val="right"/>
            </w:pPr>
            <w:r w:rsidRPr="000C0B01">
              <w:t>0,08</w:t>
            </w:r>
          </w:p>
        </w:tc>
      </w:tr>
      <w:tr w:rsidR="000C0B01" w:rsidRPr="000C0B01" w:rsidTr="00953E66">
        <w:trPr>
          <w:trHeight w:val="397"/>
          <w:jc w:val="center"/>
        </w:trPr>
        <w:tc>
          <w:tcPr>
            <w:tcW w:w="2427" w:type="pct"/>
            <w:tcBorders>
              <w:top w:val="nil"/>
            </w:tcBorders>
            <w:shd w:val="clear" w:color="auto" w:fill="auto"/>
            <w:noWrap/>
            <w:vAlign w:val="center"/>
            <w:hideMark/>
          </w:tcPr>
          <w:p w:rsidR="00953E66" w:rsidRPr="000C0B01" w:rsidRDefault="00953E66" w:rsidP="00953E66">
            <w:pPr>
              <w:spacing w:line="240" w:lineRule="auto"/>
              <w:jc w:val="center"/>
              <w:rPr>
                <w:lang w:val="en-US"/>
              </w:rPr>
            </w:pPr>
            <w:r w:rsidRPr="000C0B01">
              <w:rPr>
                <w:lang w:val="en-US"/>
              </w:rPr>
              <w:t>Variansi</w:t>
            </w:r>
          </w:p>
        </w:tc>
        <w:tc>
          <w:tcPr>
            <w:tcW w:w="840" w:type="pct"/>
            <w:tcBorders>
              <w:top w:val="nil"/>
            </w:tcBorders>
            <w:shd w:val="clear" w:color="auto" w:fill="auto"/>
            <w:noWrap/>
            <w:vAlign w:val="center"/>
            <w:hideMark/>
          </w:tcPr>
          <w:p w:rsidR="00953E66" w:rsidRPr="000C0B01" w:rsidRDefault="00953E66" w:rsidP="00953E66">
            <w:pPr>
              <w:spacing w:line="240" w:lineRule="auto"/>
              <w:jc w:val="right"/>
            </w:pPr>
            <w:r w:rsidRPr="000C0B01">
              <w:t>10.93</w:t>
            </w:r>
          </w:p>
        </w:tc>
        <w:tc>
          <w:tcPr>
            <w:tcW w:w="912" w:type="pct"/>
            <w:tcBorders>
              <w:top w:val="nil"/>
            </w:tcBorders>
            <w:shd w:val="clear" w:color="auto" w:fill="auto"/>
            <w:noWrap/>
            <w:vAlign w:val="center"/>
            <w:hideMark/>
          </w:tcPr>
          <w:p w:rsidR="00953E66" w:rsidRPr="000C0B01" w:rsidRDefault="00953E66" w:rsidP="00953E66">
            <w:pPr>
              <w:spacing w:line="240" w:lineRule="auto"/>
              <w:jc w:val="right"/>
            </w:pPr>
            <w:r w:rsidRPr="000C0B01">
              <w:t>42.78</w:t>
            </w:r>
          </w:p>
        </w:tc>
        <w:tc>
          <w:tcPr>
            <w:tcW w:w="821" w:type="pct"/>
            <w:tcBorders>
              <w:top w:val="nil"/>
            </w:tcBorders>
            <w:vAlign w:val="center"/>
          </w:tcPr>
          <w:p w:rsidR="00953E66" w:rsidRPr="000C0B01" w:rsidRDefault="00953E66" w:rsidP="00953E66">
            <w:pPr>
              <w:spacing w:line="240" w:lineRule="auto"/>
              <w:jc w:val="right"/>
            </w:pPr>
            <w:r w:rsidRPr="000C0B01">
              <w:t>0,01</w:t>
            </w:r>
          </w:p>
        </w:tc>
      </w:tr>
    </w:tbl>
    <w:p w:rsidR="00926A00" w:rsidRPr="000C0B01" w:rsidRDefault="00953E66" w:rsidP="00926A00">
      <w:pPr>
        <w:tabs>
          <w:tab w:val="left" w:pos="567"/>
        </w:tabs>
        <w:autoSpaceDE w:val="0"/>
        <w:autoSpaceDN w:val="0"/>
        <w:adjustRightInd w:val="0"/>
        <w:spacing w:line="240" w:lineRule="auto"/>
        <w:rPr>
          <w:lang w:val="en-US"/>
        </w:rPr>
      </w:pPr>
      <w:r w:rsidRPr="000C0B01">
        <w:tab/>
        <w:t>Berdasarkan Tabel 4.</w:t>
      </w:r>
      <w:r w:rsidRPr="000C0B01">
        <w:rPr>
          <w:lang w:val="en-US"/>
        </w:rPr>
        <w:t>12</w:t>
      </w:r>
      <w:r w:rsidRPr="000C0B01">
        <w:t xml:space="preserve">, hasil </w:t>
      </w:r>
      <w:r w:rsidRPr="000C0B01">
        <w:rPr>
          <w:i/>
        </w:rPr>
        <w:t>pre-test</w:t>
      </w:r>
      <w:r w:rsidRPr="000C0B01">
        <w:t xml:space="preserve"> menunjukkan nilai rata-rata </w:t>
      </w:r>
      <w:r w:rsidRPr="000C0B01">
        <w:rPr>
          <w:lang w:val="en-US"/>
        </w:rPr>
        <w:t>21,39</w:t>
      </w:r>
      <w:r w:rsidRPr="000C0B01">
        <w:t xml:space="preserve">; median </w:t>
      </w:r>
      <w:r w:rsidRPr="000C0B01">
        <w:rPr>
          <w:lang w:val="en-US"/>
        </w:rPr>
        <w:t>21</w:t>
      </w:r>
      <w:r w:rsidRPr="000C0B01">
        <w:t xml:space="preserve">,00; </w:t>
      </w:r>
      <w:r w:rsidRPr="000C0B01">
        <w:rPr>
          <w:lang w:val="en-US"/>
        </w:rPr>
        <w:t>deviasi standar</w:t>
      </w:r>
      <w:r w:rsidRPr="000C0B01">
        <w:t xml:space="preserve"> </w:t>
      </w:r>
      <w:r w:rsidRPr="000C0B01">
        <w:rPr>
          <w:lang w:val="en-US"/>
        </w:rPr>
        <w:t>3</w:t>
      </w:r>
      <w:r w:rsidRPr="000C0B01">
        <w:t>,</w:t>
      </w:r>
      <w:r w:rsidRPr="000C0B01">
        <w:rPr>
          <w:lang w:val="en-US"/>
        </w:rPr>
        <w:t>31</w:t>
      </w:r>
      <w:r w:rsidRPr="000C0B01">
        <w:t xml:space="preserve">; dan variansi </w:t>
      </w:r>
      <w:r w:rsidRPr="000C0B01">
        <w:rPr>
          <w:lang w:val="en-US"/>
        </w:rPr>
        <w:t>10,93</w:t>
      </w:r>
      <w:r w:rsidRPr="000C0B01">
        <w:t xml:space="preserve"> sedangkan pada </w:t>
      </w:r>
      <w:r w:rsidRPr="000C0B01">
        <w:rPr>
          <w:i/>
        </w:rPr>
        <w:t>post-test</w:t>
      </w:r>
      <w:r w:rsidRPr="000C0B01">
        <w:t xml:space="preserve"> menunjukkan nilai rata-rata 8</w:t>
      </w:r>
      <w:r w:rsidRPr="000C0B01">
        <w:rPr>
          <w:lang w:val="en-US"/>
        </w:rPr>
        <w:t>2,72</w:t>
      </w:r>
      <w:r w:rsidRPr="000C0B01">
        <w:t xml:space="preserve">; median </w:t>
      </w:r>
      <w:r w:rsidRPr="000C0B01">
        <w:rPr>
          <w:lang w:val="en-US"/>
        </w:rPr>
        <w:t>82</w:t>
      </w:r>
      <w:r w:rsidRPr="000C0B01">
        <w:t xml:space="preserve">,00; </w:t>
      </w:r>
      <w:r w:rsidRPr="000C0B01">
        <w:rPr>
          <w:lang w:val="en-US"/>
        </w:rPr>
        <w:t>deviasi standar</w:t>
      </w:r>
      <w:r w:rsidRPr="000C0B01">
        <w:t xml:space="preserve"> </w:t>
      </w:r>
      <w:r w:rsidRPr="000C0B01">
        <w:rPr>
          <w:lang w:val="en-US"/>
        </w:rPr>
        <w:t>6,54</w:t>
      </w:r>
      <w:r w:rsidRPr="000C0B01">
        <w:t xml:space="preserve">; dan variansi </w:t>
      </w:r>
      <w:r w:rsidRPr="000C0B01">
        <w:rPr>
          <w:lang w:val="en-US"/>
        </w:rPr>
        <w:t>42,78</w:t>
      </w:r>
      <w:r w:rsidRPr="000C0B01">
        <w:t xml:space="preserve">. </w:t>
      </w:r>
      <w:r w:rsidRPr="000C0B01">
        <w:rPr>
          <w:lang w:val="en-US"/>
        </w:rPr>
        <w:t>Rata-rata nilai gain sebesar 0,78 berkategori tinggi, hal ini menunjukkan bahwa peningkatan hasil belajar siswa setelah diajar menggunakan</w:t>
      </w:r>
      <w:r w:rsidRPr="000C0B01">
        <w:t xml:space="preserve"> model </w:t>
      </w:r>
      <w:r w:rsidRPr="000C0B01">
        <w:rPr>
          <w:lang w:val="en-US"/>
        </w:rPr>
        <w:t>koperatif tipe TGT dengan pendekatan saintifik</w:t>
      </w:r>
      <w:r w:rsidRPr="000C0B01">
        <w:t xml:space="preserve"> mengalami peningkatan </w:t>
      </w:r>
      <w:r w:rsidRPr="000C0B01">
        <w:rPr>
          <w:lang w:val="en-US"/>
        </w:rPr>
        <w:t>dengan kategori tinggi</w:t>
      </w:r>
      <w:r w:rsidRPr="000C0B01">
        <w:t>. Simpangan baku (</w:t>
      </w:r>
      <w:r w:rsidRPr="000C0B01">
        <w:rPr>
          <w:lang w:val="en-US"/>
        </w:rPr>
        <w:t>deviasi standar</w:t>
      </w:r>
      <w:r w:rsidRPr="000C0B01">
        <w:t xml:space="preserve">) </w:t>
      </w:r>
      <w:r w:rsidRPr="000C0B01">
        <w:rPr>
          <w:i/>
        </w:rPr>
        <w:t>post-test</w:t>
      </w:r>
      <w:r w:rsidRPr="000C0B01">
        <w:t xml:space="preserve"> lebih besar dari pada simpangan baku </w:t>
      </w:r>
      <w:r w:rsidRPr="000C0B01">
        <w:rPr>
          <w:i/>
        </w:rPr>
        <w:t>post-test</w:t>
      </w:r>
      <w:r w:rsidRPr="000C0B01">
        <w:t xml:space="preserve">. Hal ini menunjukkan bahwa variasi data </w:t>
      </w:r>
      <w:r w:rsidRPr="000C0B01">
        <w:rPr>
          <w:i/>
        </w:rPr>
        <w:t>post-test</w:t>
      </w:r>
      <w:r w:rsidRPr="000C0B01">
        <w:t xml:space="preserve"> lebih banyak dibandingkan </w:t>
      </w:r>
      <w:r w:rsidRPr="000C0B01">
        <w:rPr>
          <w:i/>
        </w:rPr>
        <w:t>p</w:t>
      </w:r>
      <w:r w:rsidRPr="000C0B01">
        <w:rPr>
          <w:i/>
          <w:lang w:val="en-US"/>
        </w:rPr>
        <w:t>re</w:t>
      </w:r>
      <w:r w:rsidRPr="000C0B01">
        <w:rPr>
          <w:i/>
        </w:rPr>
        <w:t>-test</w:t>
      </w:r>
      <w:r w:rsidRPr="000C0B01">
        <w:t>.</w:t>
      </w:r>
    </w:p>
    <w:p w:rsidR="00926A00" w:rsidRPr="000C0B01" w:rsidRDefault="00926A00" w:rsidP="00926A00">
      <w:pPr>
        <w:tabs>
          <w:tab w:val="left" w:pos="567"/>
        </w:tabs>
        <w:autoSpaceDE w:val="0"/>
        <w:autoSpaceDN w:val="0"/>
        <w:adjustRightInd w:val="0"/>
        <w:spacing w:line="240" w:lineRule="auto"/>
        <w:ind w:firstLine="567"/>
        <w:rPr>
          <w:lang w:val="en-US"/>
        </w:rPr>
      </w:pPr>
      <w:r w:rsidRPr="000C0B01">
        <w:t>Selanjutnya, kategori hasil belajar berdasarkan</w:t>
      </w:r>
      <w:r w:rsidRPr="000C0B01">
        <w:rPr>
          <w:lang w:val="en-US"/>
        </w:rPr>
        <w:t xml:space="preserve"> nilai</w:t>
      </w:r>
      <w:r w:rsidRPr="000C0B01">
        <w:t xml:space="preserve"> </w:t>
      </w:r>
      <w:r w:rsidRPr="000C0B01">
        <w:rPr>
          <w:i/>
        </w:rPr>
        <w:t>pretest</w:t>
      </w:r>
      <w:r w:rsidRPr="000C0B01">
        <w:t xml:space="preserve"> dan </w:t>
      </w:r>
      <w:r w:rsidRPr="000C0B01">
        <w:rPr>
          <w:i/>
        </w:rPr>
        <w:t>posttest</w:t>
      </w:r>
      <w:r w:rsidRPr="000C0B01">
        <w:t xml:space="preserve"> siswa pada kelas </w:t>
      </w:r>
      <w:r w:rsidRPr="000C0B01">
        <w:rPr>
          <w:lang w:val="en-US"/>
        </w:rPr>
        <w:t>eksperimen 2</w:t>
      </w:r>
      <w:r w:rsidRPr="000C0B01">
        <w:t xml:space="preserve"> disajikan pada </w:t>
      </w:r>
      <w:r w:rsidRPr="000C0B01">
        <w:rPr>
          <w:bCs/>
        </w:rPr>
        <w:t>Tabel 4.</w:t>
      </w:r>
      <w:r w:rsidRPr="000C0B01">
        <w:rPr>
          <w:bCs/>
          <w:lang w:val="en-US"/>
        </w:rPr>
        <w:t>13.</w:t>
      </w:r>
    </w:p>
    <w:p w:rsidR="00926A00" w:rsidRPr="000C0B01" w:rsidRDefault="00926A00" w:rsidP="00926A00">
      <w:pPr>
        <w:pStyle w:val="Heading5"/>
        <w:tabs>
          <w:tab w:val="left" w:pos="1276"/>
        </w:tabs>
        <w:spacing w:before="0" w:line="240" w:lineRule="auto"/>
        <w:rPr>
          <w:rFonts w:ascii="Times New Roman" w:hAnsi="Times New Roman" w:cs="Times New Roman"/>
          <w:color w:val="auto"/>
        </w:rPr>
      </w:pPr>
      <w:r w:rsidRPr="000C0B01">
        <w:rPr>
          <w:rFonts w:ascii="Times New Roman" w:hAnsi="Times New Roman" w:cs="Times New Roman"/>
          <w:color w:val="auto"/>
        </w:rPr>
        <w:t>Tabel 4.</w:t>
      </w:r>
      <w:r w:rsidRPr="000C0B01">
        <w:rPr>
          <w:rFonts w:ascii="Times New Roman" w:hAnsi="Times New Roman" w:cs="Times New Roman"/>
          <w:color w:val="auto"/>
          <w:lang w:val="en-US"/>
        </w:rPr>
        <w:t>13</w:t>
      </w:r>
      <w:r w:rsidRPr="000C0B01">
        <w:rPr>
          <w:rFonts w:ascii="Times New Roman" w:hAnsi="Times New Roman" w:cs="Times New Roman"/>
          <w:color w:val="auto"/>
        </w:rPr>
        <w:t xml:space="preserve">. </w:t>
      </w:r>
      <w:r w:rsidRPr="000C0B01">
        <w:rPr>
          <w:rFonts w:ascii="Times New Roman" w:hAnsi="Times New Roman" w:cs="Times New Roman"/>
          <w:color w:val="auto"/>
          <w:lang w:val="en-US"/>
        </w:rPr>
        <w:tab/>
      </w:r>
      <w:r w:rsidRPr="000C0B01">
        <w:rPr>
          <w:rFonts w:ascii="Times New Roman" w:hAnsi="Times New Roman" w:cs="Times New Roman"/>
          <w:color w:val="auto"/>
        </w:rPr>
        <w:t xml:space="preserve">Distribusi Frekuensi </w:t>
      </w:r>
      <w:r w:rsidRPr="000C0B01">
        <w:rPr>
          <w:rFonts w:ascii="Times New Roman" w:hAnsi="Times New Roman" w:cs="Times New Roman"/>
          <w:color w:val="auto"/>
          <w:lang w:val="en-US"/>
        </w:rPr>
        <w:t>Kategori Hasil Belajar</w:t>
      </w:r>
      <w:r w:rsidRPr="000C0B01">
        <w:rPr>
          <w:rFonts w:ascii="Times New Roman" w:hAnsi="Times New Roman" w:cs="Times New Roman"/>
          <w:color w:val="auto"/>
        </w:rPr>
        <w:t xml:space="preserve"> Siswa pada Kelas </w:t>
      </w:r>
      <w:r w:rsidRPr="000C0B01">
        <w:rPr>
          <w:rFonts w:ascii="Times New Roman" w:hAnsi="Times New Roman" w:cs="Times New Roman"/>
          <w:color w:val="auto"/>
          <w:lang w:val="en-US"/>
        </w:rPr>
        <w:t>Eksperimen 2</w:t>
      </w:r>
    </w:p>
    <w:tbl>
      <w:tblPr>
        <w:tblW w:w="5000" w:type="pct"/>
        <w:jc w:val="center"/>
        <w:tblLook w:val="04A0" w:firstRow="1" w:lastRow="0" w:firstColumn="1" w:lastColumn="0" w:noHBand="0" w:noVBand="1"/>
      </w:tblPr>
      <w:tblGrid>
        <w:gridCol w:w="327"/>
        <w:gridCol w:w="253"/>
        <w:gridCol w:w="382"/>
        <w:gridCol w:w="740"/>
        <w:gridCol w:w="654"/>
        <w:gridCol w:w="879"/>
        <w:gridCol w:w="654"/>
        <w:gridCol w:w="879"/>
      </w:tblGrid>
      <w:tr w:rsidR="000C0B01" w:rsidRPr="000C0B01" w:rsidTr="00926A00">
        <w:trPr>
          <w:trHeight w:val="397"/>
          <w:jc w:val="center"/>
        </w:trPr>
        <w:tc>
          <w:tcPr>
            <w:tcW w:w="1009" w:type="pct"/>
            <w:gridSpan w:val="3"/>
            <w:vMerge w:val="restart"/>
            <w:tcBorders>
              <w:top w:val="single" w:sz="4" w:space="0" w:color="auto"/>
              <w:bottom w:val="single" w:sz="4" w:space="0" w:color="auto"/>
            </w:tcBorders>
            <w:shd w:val="clear" w:color="auto" w:fill="auto"/>
            <w:noWrap/>
            <w:vAlign w:val="center"/>
            <w:hideMark/>
          </w:tcPr>
          <w:p w:rsidR="00926A00" w:rsidRPr="000C0B01" w:rsidRDefault="00926A00" w:rsidP="00926A00">
            <w:pPr>
              <w:spacing w:line="240" w:lineRule="auto"/>
              <w:jc w:val="center"/>
              <w:rPr>
                <w:b/>
                <w:bCs/>
                <w:sz w:val="22"/>
                <w:szCs w:val="22"/>
              </w:rPr>
            </w:pPr>
            <w:r w:rsidRPr="000C0B01">
              <w:rPr>
                <w:b/>
                <w:bCs/>
                <w:sz w:val="22"/>
                <w:szCs w:val="22"/>
              </w:rPr>
              <w:t>Interval</w:t>
            </w:r>
          </w:p>
        </w:tc>
        <w:tc>
          <w:tcPr>
            <w:tcW w:w="776" w:type="pct"/>
            <w:vMerge w:val="restart"/>
            <w:tcBorders>
              <w:top w:val="single" w:sz="4" w:space="0" w:color="auto"/>
              <w:bottom w:val="single" w:sz="4" w:space="0" w:color="auto"/>
            </w:tcBorders>
            <w:shd w:val="clear" w:color="auto" w:fill="auto"/>
            <w:noWrap/>
            <w:vAlign w:val="center"/>
            <w:hideMark/>
          </w:tcPr>
          <w:p w:rsidR="00926A00" w:rsidRPr="000C0B01" w:rsidRDefault="00926A00" w:rsidP="00926A00">
            <w:pPr>
              <w:spacing w:line="240" w:lineRule="auto"/>
              <w:jc w:val="center"/>
              <w:rPr>
                <w:b/>
                <w:bCs/>
                <w:sz w:val="22"/>
                <w:szCs w:val="22"/>
              </w:rPr>
            </w:pPr>
            <w:r w:rsidRPr="000C0B01">
              <w:rPr>
                <w:b/>
                <w:bCs/>
                <w:sz w:val="22"/>
                <w:szCs w:val="22"/>
              </w:rPr>
              <w:t>Kategori</w:t>
            </w:r>
          </w:p>
        </w:tc>
        <w:tc>
          <w:tcPr>
            <w:tcW w:w="1608" w:type="pct"/>
            <w:gridSpan w:val="2"/>
            <w:tcBorders>
              <w:top w:val="single" w:sz="4" w:space="0" w:color="auto"/>
              <w:left w:val="nil"/>
              <w:bottom w:val="single" w:sz="4" w:space="0" w:color="auto"/>
            </w:tcBorders>
            <w:shd w:val="clear" w:color="auto" w:fill="auto"/>
            <w:noWrap/>
            <w:vAlign w:val="center"/>
            <w:hideMark/>
          </w:tcPr>
          <w:p w:rsidR="00926A00" w:rsidRPr="000C0B01" w:rsidRDefault="00926A00" w:rsidP="00926A00">
            <w:pPr>
              <w:spacing w:line="240" w:lineRule="auto"/>
              <w:jc w:val="center"/>
              <w:rPr>
                <w:b/>
                <w:bCs/>
                <w:i/>
                <w:sz w:val="22"/>
                <w:szCs w:val="22"/>
              </w:rPr>
            </w:pPr>
            <w:r w:rsidRPr="000C0B01">
              <w:rPr>
                <w:b/>
                <w:bCs/>
                <w:i/>
                <w:sz w:val="22"/>
                <w:szCs w:val="22"/>
              </w:rPr>
              <w:t>Pre</w:t>
            </w:r>
            <w:r w:rsidRPr="000C0B01">
              <w:rPr>
                <w:b/>
                <w:bCs/>
                <w:i/>
                <w:sz w:val="22"/>
                <w:szCs w:val="22"/>
                <w:lang w:val="en-US"/>
              </w:rPr>
              <w:t>t</w:t>
            </w:r>
            <w:r w:rsidRPr="000C0B01">
              <w:rPr>
                <w:b/>
                <w:bCs/>
                <w:i/>
                <w:sz w:val="22"/>
                <w:szCs w:val="22"/>
              </w:rPr>
              <w:t>est</w:t>
            </w:r>
          </w:p>
        </w:tc>
        <w:tc>
          <w:tcPr>
            <w:tcW w:w="1608" w:type="pct"/>
            <w:gridSpan w:val="2"/>
            <w:tcBorders>
              <w:top w:val="single" w:sz="4" w:space="0" w:color="auto"/>
              <w:left w:val="nil"/>
              <w:bottom w:val="single" w:sz="4" w:space="0" w:color="auto"/>
            </w:tcBorders>
            <w:shd w:val="clear" w:color="auto" w:fill="auto"/>
            <w:noWrap/>
            <w:vAlign w:val="center"/>
            <w:hideMark/>
          </w:tcPr>
          <w:p w:rsidR="00926A00" w:rsidRPr="000C0B01" w:rsidRDefault="00926A00" w:rsidP="00926A00">
            <w:pPr>
              <w:spacing w:line="240" w:lineRule="auto"/>
              <w:jc w:val="center"/>
              <w:rPr>
                <w:b/>
                <w:bCs/>
                <w:i/>
                <w:sz w:val="22"/>
                <w:szCs w:val="22"/>
              </w:rPr>
            </w:pPr>
            <w:r w:rsidRPr="000C0B01">
              <w:rPr>
                <w:b/>
                <w:bCs/>
                <w:i/>
                <w:sz w:val="22"/>
                <w:szCs w:val="22"/>
              </w:rPr>
              <w:t>Post</w:t>
            </w:r>
            <w:r w:rsidRPr="000C0B01">
              <w:rPr>
                <w:b/>
                <w:bCs/>
                <w:i/>
                <w:sz w:val="22"/>
                <w:szCs w:val="22"/>
                <w:lang w:val="en-US"/>
              </w:rPr>
              <w:t>t</w:t>
            </w:r>
            <w:r w:rsidRPr="000C0B01">
              <w:rPr>
                <w:b/>
                <w:bCs/>
                <w:i/>
                <w:sz w:val="22"/>
                <w:szCs w:val="22"/>
              </w:rPr>
              <w:t>est</w:t>
            </w:r>
          </w:p>
        </w:tc>
      </w:tr>
      <w:tr w:rsidR="000C0B01" w:rsidRPr="000C0B01" w:rsidTr="00926A00">
        <w:trPr>
          <w:trHeight w:val="300"/>
          <w:jc w:val="center"/>
        </w:trPr>
        <w:tc>
          <w:tcPr>
            <w:tcW w:w="1009" w:type="pct"/>
            <w:gridSpan w:val="3"/>
            <w:vMerge/>
            <w:tcBorders>
              <w:top w:val="single" w:sz="4" w:space="0" w:color="auto"/>
              <w:bottom w:val="single" w:sz="4" w:space="0" w:color="auto"/>
            </w:tcBorders>
            <w:vAlign w:val="center"/>
            <w:hideMark/>
          </w:tcPr>
          <w:p w:rsidR="00926A00" w:rsidRPr="000C0B01" w:rsidRDefault="00926A00" w:rsidP="00926A00">
            <w:pPr>
              <w:spacing w:line="240" w:lineRule="auto"/>
              <w:rPr>
                <w:b/>
                <w:bCs/>
                <w:sz w:val="22"/>
                <w:szCs w:val="22"/>
              </w:rPr>
            </w:pPr>
          </w:p>
        </w:tc>
        <w:tc>
          <w:tcPr>
            <w:tcW w:w="776" w:type="pct"/>
            <w:vMerge/>
            <w:tcBorders>
              <w:top w:val="single" w:sz="4" w:space="0" w:color="auto"/>
              <w:bottom w:val="single" w:sz="4" w:space="0" w:color="auto"/>
            </w:tcBorders>
            <w:vAlign w:val="center"/>
            <w:hideMark/>
          </w:tcPr>
          <w:p w:rsidR="00926A00" w:rsidRPr="000C0B01" w:rsidRDefault="00926A00" w:rsidP="00926A00">
            <w:pPr>
              <w:spacing w:line="240" w:lineRule="auto"/>
              <w:rPr>
                <w:b/>
                <w:bCs/>
                <w:sz w:val="22"/>
                <w:szCs w:val="22"/>
              </w:rPr>
            </w:pPr>
          </w:p>
        </w:tc>
        <w:tc>
          <w:tcPr>
            <w:tcW w:w="686" w:type="pct"/>
            <w:tcBorders>
              <w:top w:val="single" w:sz="4" w:space="0" w:color="auto"/>
              <w:left w:val="nil"/>
              <w:bottom w:val="single" w:sz="4" w:space="0" w:color="auto"/>
            </w:tcBorders>
            <w:shd w:val="clear" w:color="auto" w:fill="auto"/>
            <w:noWrap/>
            <w:hideMark/>
          </w:tcPr>
          <w:p w:rsidR="00926A00" w:rsidRPr="000C0B01" w:rsidRDefault="00926A00" w:rsidP="00926A00">
            <w:pPr>
              <w:spacing w:line="240" w:lineRule="auto"/>
              <w:jc w:val="right"/>
              <w:rPr>
                <w:bCs/>
                <w:sz w:val="22"/>
                <w:szCs w:val="22"/>
              </w:rPr>
            </w:pPr>
            <w:r w:rsidRPr="000C0B01">
              <w:rPr>
                <w:bCs/>
                <w:sz w:val="22"/>
                <w:szCs w:val="22"/>
              </w:rPr>
              <w:t>Frek</w:t>
            </w:r>
            <w:r w:rsidRPr="000C0B01">
              <w:rPr>
                <w:bCs/>
                <w:sz w:val="22"/>
                <w:szCs w:val="22"/>
              </w:rPr>
              <w:lastRenderedPageBreak/>
              <w:t>uensi</w:t>
            </w:r>
          </w:p>
        </w:tc>
        <w:tc>
          <w:tcPr>
            <w:tcW w:w="922" w:type="pct"/>
            <w:tcBorders>
              <w:top w:val="single" w:sz="4" w:space="0" w:color="auto"/>
              <w:left w:val="nil"/>
              <w:bottom w:val="single" w:sz="4" w:space="0" w:color="auto"/>
            </w:tcBorders>
            <w:shd w:val="clear" w:color="auto" w:fill="auto"/>
            <w:noWrap/>
            <w:hideMark/>
          </w:tcPr>
          <w:p w:rsidR="00926A00" w:rsidRPr="000C0B01" w:rsidRDefault="00926A00" w:rsidP="00926A00">
            <w:pPr>
              <w:spacing w:line="240" w:lineRule="auto"/>
              <w:jc w:val="right"/>
              <w:rPr>
                <w:bCs/>
                <w:sz w:val="22"/>
                <w:szCs w:val="22"/>
              </w:rPr>
            </w:pPr>
            <w:r w:rsidRPr="000C0B01">
              <w:rPr>
                <w:bCs/>
                <w:sz w:val="22"/>
                <w:szCs w:val="22"/>
              </w:rPr>
              <w:lastRenderedPageBreak/>
              <w:t>Persent</w:t>
            </w:r>
            <w:r w:rsidRPr="000C0B01">
              <w:rPr>
                <w:bCs/>
                <w:sz w:val="22"/>
                <w:szCs w:val="22"/>
              </w:rPr>
              <w:lastRenderedPageBreak/>
              <w:t>ase (%)</w:t>
            </w:r>
          </w:p>
        </w:tc>
        <w:tc>
          <w:tcPr>
            <w:tcW w:w="686" w:type="pct"/>
            <w:tcBorders>
              <w:top w:val="single" w:sz="4" w:space="0" w:color="auto"/>
              <w:left w:val="nil"/>
              <w:bottom w:val="single" w:sz="4" w:space="0" w:color="auto"/>
            </w:tcBorders>
            <w:shd w:val="clear" w:color="auto" w:fill="auto"/>
            <w:noWrap/>
            <w:hideMark/>
          </w:tcPr>
          <w:p w:rsidR="00926A00" w:rsidRPr="000C0B01" w:rsidRDefault="00926A00" w:rsidP="00926A00">
            <w:pPr>
              <w:spacing w:line="240" w:lineRule="auto"/>
              <w:jc w:val="right"/>
              <w:rPr>
                <w:bCs/>
                <w:sz w:val="22"/>
                <w:szCs w:val="22"/>
              </w:rPr>
            </w:pPr>
            <w:r w:rsidRPr="000C0B01">
              <w:rPr>
                <w:bCs/>
                <w:sz w:val="22"/>
                <w:szCs w:val="22"/>
              </w:rPr>
              <w:lastRenderedPageBreak/>
              <w:t>Frek</w:t>
            </w:r>
            <w:r w:rsidRPr="000C0B01">
              <w:rPr>
                <w:bCs/>
                <w:sz w:val="22"/>
                <w:szCs w:val="22"/>
              </w:rPr>
              <w:lastRenderedPageBreak/>
              <w:t>uensi</w:t>
            </w:r>
          </w:p>
        </w:tc>
        <w:tc>
          <w:tcPr>
            <w:tcW w:w="922" w:type="pct"/>
            <w:tcBorders>
              <w:top w:val="single" w:sz="4" w:space="0" w:color="auto"/>
              <w:left w:val="nil"/>
              <w:bottom w:val="single" w:sz="4" w:space="0" w:color="auto"/>
            </w:tcBorders>
            <w:shd w:val="clear" w:color="auto" w:fill="auto"/>
            <w:noWrap/>
            <w:hideMark/>
          </w:tcPr>
          <w:p w:rsidR="00926A00" w:rsidRPr="000C0B01" w:rsidRDefault="00926A00" w:rsidP="00926A00">
            <w:pPr>
              <w:spacing w:line="240" w:lineRule="auto"/>
              <w:jc w:val="right"/>
              <w:rPr>
                <w:bCs/>
                <w:sz w:val="22"/>
                <w:szCs w:val="22"/>
              </w:rPr>
            </w:pPr>
            <w:r w:rsidRPr="000C0B01">
              <w:rPr>
                <w:bCs/>
                <w:sz w:val="22"/>
                <w:szCs w:val="22"/>
              </w:rPr>
              <w:lastRenderedPageBreak/>
              <w:t>Persent</w:t>
            </w:r>
            <w:r w:rsidRPr="000C0B01">
              <w:rPr>
                <w:bCs/>
                <w:sz w:val="22"/>
                <w:szCs w:val="22"/>
              </w:rPr>
              <w:lastRenderedPageBreak/>
              <w:t>ase (%)</w:t>
            </w:r>
          </w:p>
        </w:tc>
      </w:tr>
      <w:tr w:rsidR="000C0B01" w:rsidRPr="000C0B01" w:rsidTr="00926A00">
        <w:trPr>
          <w:trHeight w:val="300"/>
          <w:jc w:val="center"/>
        </w:trPr>
        <w:tc>
          <w:tcPr>
            <w:tcW w:w="343" w:type="pct"/>
            <w:tcBorders>
              <w:top w:val="single" w:sz="4" w:space="0" w:color="auto"/>
              <w:bottom w:val="nil"/>
              <w:right w:val="nil"/>
            </w:tcBorders>
            <w:shd w:val="clear" w:color="auto" w:fill="auto"/>
            <w:noWrap/>
            <w:vAlign w:val="center"/>
            <w:hideMark/>
          </w:tcPr>
          <w:p w:rsidR="00926A00" w:rsidRPr="000C0B01" w:rsidRDefault="00926A00" w:rsidP="00926A00">
            <w:pPr>
              <w:spacing w:line="240" w:lineRule="auto"/>
              <w:jc w:val="center"/>
              <w:rPr>
                <w:sz w:val="22"/>
                <w:szCs w:val="22"/>
                <w:lang w:val="en-US"/>
              </w:rPr>
            </w:pPr>
            <w:r w:rsidRPr="000C0B01">
              <w:rPr>
                <w:sz w:val="22"/>
                <w:szCs w:val="22"/>
              </w:rPr>
              <w:t>9</w:t>
            </w:r>
            <w:r w:rsidRPr="000C0B01">
              <w:rPr>
                <w:sz w:val="22"/>
                <w:szCs w:val="22"/>
                <w:lang w:val="en-US"/>
              </w:rPr>
              <w:t>0</w:t>
            </w:r>
          </w:p>
        </w:tc>
        <w:tc>
          <w:tcPr>
            <w:tcW w:w="265" w:type="pct"/>
            <w:tcBorders>
              <w:top w:val="single" w:sz="4" w:space="0" w:color="auto"/>
              <w:left w:val="nil"/>
              <w:bottom w:val="nil"/>
              <w:right w:val="nil"/>
            </w:tcBorders>
            <w:shd w:val="clear" w:color="auto" w:fill="auto"/>
            <w:noWrap/>
            <w:vAlign w:val="center"/>
            <w:hideMark/>
          </w:tcPr>
          <w:p w:rsidR="00926A00" w:rsidRPr="000C0B01" w:rsidRDefault="00926A00" w:rsidP="00926A00">
            <w:pPr>
              <w:spacing w:line="240" w:lineRule="auto"/>
              <w:jc w:val="center"/>
              <w:rPr>
                <w:sz w:val="22"/>
                <w:szCs w:val="22"/>
              </w:rPr>
            </w:pPr>
            <w:r w:rsidRPr="000C0B01">
              <w:rPr>
                <w:sz w:val="22"/>
                <w:szCs w:val="22"/>
              </w:rPr>
              <w:t>-</w:t>
            </w:r>
          </w:p>
        </w:tc>
        <w:tc>
          <w:tcPr>
            <w:tcW w:w="401" w:type="pct"/>
            <w:tcBorders>
              <w:top w:val="single" w:sz="4" w:space="0" w:color="auto"/>
              <w:left w:val="nil"/>
              <w:bottom w:val="nil"/>
            </w:tcBorders>
            <w:shd w:val="clear" w:color="auto" w:fill="auto"/>
            <w:noWrap/>
            <w:vAlign w:val="center"/>
            <w:hideMark/>
          </w:tcPr>
          <w:p w:rsidR="00926A00" w:rsidRPr="000C0B01" w:rsidRDefault="00926A00" w:rsidP="00926A00">
            <w:pPr>
              <w:spacing w:line="240" w:lineRule="auto"/>
              <w:jc w:val="center"/>
              <w:rPr>
                <w:sz w:val="22"/>
                <w:szCs w:val="22"/>
              </w:rPr>
            </w:pPr>
            <w:r w:rsidRPr="000C0B01">
              <w:rPr>
                <w:sz w:val="22"/>
                <w:szCs w:val="22"/>
              </w:rPr>
              <w:t>100</w:t>
            </w:r>
          </w:p>
        </w:tc>
        <w:tc>
          <w:tcPr>
            <w:tcW w:w="776" w:type="pct"/>
            <w:tcBorders>
              <w:top w:val="single" w:sz="4" w:space="0" w:color="auto"/>
            </w:tcBorders>
            <w:shd w:val="clear" w:color="auto" w:fill="auto"/>
            <w:noWrap/>
            <w:vAlign w:val="center"/>
            <w:hideMark/>
          </w:tcPr>
          <w:p w:rsidR="00926A00" w:rsidRPr="000C0B01" w:rsidRDefault="00926A00" w:rsidP="00926A00">
            <w:pPr>
              <w:spacing w:line="240" w:lineRule="auto"/>
              <w:ind w:left="-169" w:right="-118"/>
              <w:jc w:val="center"/>
              <w:rPr>
                <w:sz w:val="22"/>
                <w:szCs w:val="22"/>
              </w:rPr>
            </w:pPr>
            <w:r w:rsidRPr="000C0B01">
              <w:rPr>
                <w:sz w:val="22"/>
                <w:szCs w:val="22"/>
              </w:rPr>
              <w:t>Sangat Tinggi</w:t>
            </w:r>
          </w:p>
        </w:tc>
        <w:tc>
          <w:tcPr>
            <w:tcW w:w="686" w:type="pct"/>
            <w:tcBorders>
              <w:top w:val="single" w:sz="4" w:space="0" w:color="auto"/>
              <w:left w:val="nil"/>
            </w:tcBorders>
            <w:shd w:val="clear" w:color="auto" w:fill="auto"/>
            <w:noWrap/>
            <w:vAlign w:val="center"/>
            <w:hideMark/>
          </w:tcPr>
          <w:p w:rsidR="00926A00" w:rsidRPr="000C0B01" w:rsidRDefault="00926A00" w:rsidP="00926A00">
            <w:pPr>
              <w:spacing w:line="240" w:lineRule="auto"/>
              <w:jc w:val="right"/>
              <w:rPr>
                <w:sz w:val="22"/>
                <w:szCs w:val="22"/>
              </w:rPr>
            </w:pPr>
            <w:r w:rsidRPr="000C0B01">
              <w:rPr>
                <w:sz w:val="22"/>
                <w:szCs w:val="22"/>
              </w:rPr>
              <w:t>0</w:t>
            </w:r>
          </w:p>
        </w:tc>
        <w:tc>
          <w:tcPr>
            <w:tcW w:w="922" w:type="pct"/>
            <w:tcBorders>
              <w:top w:val="single" w:sz="4" w:space="0" w:color="auto"/>
              <w:left w:val="nil"/>
            </w:tcBorders>
            <w:shd w:val="clear" w:color="auto" w:fill="auto"/>
            <w:noWrap/>
            <w:vAlign w:val="center"/>
            <w:hideMark/>
          </w:tcPr>
          <w:p w:rsidR="00926A00" w:rsidRPr="000C0B01" w:rsidRDefault="00926A00" w:rsidP="00926A00">
            <w:pPr>
              <w:spacing w:line="240" w:lineRule="auto"/>
              <w:jc w:val="right"/>
              <w:rPr>
                <w:sz w:val="22"/>
                <w:szCs w:val="22"/>
              </w:rPr>
            </w:pPr>
            <w:r w:rsidRPr="000C0B01">
              <w:rPr>
                <w:sz w:val="22"/>
                <w:szCs w:val="22"/>
              </w:rPr>
              <w:t>0.00</w:t>
            </w:r>
          </w:p>
        </w:tc>
        <w:tc>
          <w:tcPr>
            <w:tcW w:w="686" w:type="pct"/>
            <w:tcBorders>
              <w:top w:val="single" w:sz="4" w:space="0" w:color="auto"/>
              <w:left w:val="nil"/>
            </w:tcBorders>
            <w:shd w:val="clear" w:color="auto" w:fill="auto"/>
            <w:noWrap/>
            <w:vAlign w:val="center"/>
            <w:hideMark/>
          </w:tcPr>
          <w:p w:rsidR="00926A00" w:rsidRPr="000C0B01" w:rsidRDefault="00926A00" w:rsidP="00926A00">
            <w:pPr>
              <w:spacing w:line="240" w:lineRule="auto"/>
              <w:jc w:val="right"/>
              <w:rPr>
                <w:sz w:val="22"/>
                <w:szCs w:val="22"/>
              </w:rPr>
            </w:pPr>
            <w:r w:rsidRPr="000C0B01">
              <w:rPr>
                <w:sz w:val="22"/>
                <w:szCs w:val="22"/>
              </w:rPr>
              <w:t>8</w:t>
            </w:r>
          </w:p>
        </w:tc>
        <w:tc>
          <w:tcPr>
            <w:tcW w:w="922" w:type="pct"/>
            <w:tcBorders>
              <w:top w:val="single" w:sz="4" w:space="0" w:color="auto"/>
              <w:left w:val="nil"/>
            </w:tcBorders>
            <w:shd w:val="clear" w:color="auto" w:fill="auto"/>
            <w:noWrap/>
            <w:vAlign w:val="center"/>
            <w:hideMark/>
          </w:tcPr>
          <w:p w:rsidR="00926A00" w:rsidRPr="000C0B01" w:rsidRDefault="00926A00" w:rsidP="00926A00">
            <w:pPr>
              <w:spacing w:line="240" w:lineRule="auto"/>
              <w:jc w:val="right"/>
              <w:rPr>
                <w:sz w:val="22"/>
                <w:szCs w:val="22"/>
              </w:rPr>
            </w:pPr>
            <w:r w:rsidRPr="000C0B01">
              <w:rPr>
                <w:sz w:val="22"/>
                <w:szCs w:val="22"/>
              </w:rPr>
              <w:t>22.22</w:t>
            </w:r>
          </w:p>
        </w:tc>
      </w:tr>
      <w:tr w:rsidR="000C0B01" w:rsidRPr="000C0B01" w:rsidTr="00926A00">
        <w:trPr>
          <w:trHeight w:val="300"/>
          <w:jc w:val="center"/>
        </w:trPr>
        <w:tc>
          <w:tcPr>
            <w:tcW w:w="343" w:type="pct"/>
            <w:tcBorders>
              <w:top w:val="nil"/>
              <w:bottom w:val="nil"/>
              <w:right w:val="nil"/>
            </w:tcBorders>
            <w:shd w:val="clear" w:color="auto" w:fill="auto"/>
            <w:noWrap/>
            <w:vAlign w:val="center"/>
            <w:hideMark/>
          </w:tcPr>
          <w:p w:rsidR="00926A00" w:rsidRPr="000C0B01" w:rsidRDefault="00926A00" w:rsidP="00926A00">
            <w:pPr>
              <w:spacing w:line="240" w:lineRule="auto"/>
              <w:jc w:val="center"/>
              <w:rPr>
                <w:sz w:val="22"/>
                <w:szCs w:val="22"/>
                <w:lang w:val="en-US"/>
              </w:rPr>
            </w:pPr>
            <w:r w:rsidRPr="000C0B01">
              <w:rPr>
                <w:sz w:val="22"/>
                <w:szCs w:val="22"/>
                <w:lang w:val="en-US"/>
              </w:rPr>
              <w:t>80</w:t>
            </w:r>
          </w:p>
        </w:tc>
        <w:tc>
          <w:tcPr>
            <w:tcW w:w="265" w:type="pct"/>
            <w:tcBorders>
              <w:left w:val="nil"/>
              <w:bottom w:val="nil"/>
              <w:right w:val="nil"/>
            </w:tcBorders>
            <w:shd w:val="clear" w:color="auto" w:fill="auto"/>
            <w:noWrap/>
            <w:vAlign w:val="center"/>
            <w:hideMark/>
          </w:tcPr>
          <w:p w:rsidR="00926A00" w:rsidRPr="000C0B01" w:rsidRDefault="00926A00" w:rsidP="00926A00">
            <w:pPr>
              <w:spacing w:line="240" w:lineRule="auto"/>
              <w:jc w:val="center"/>
              <w:rPr>
                <w:sz w:val="22"/>
                <w:szCs w:val="22"/>
              </w:rPr>
            </w:pPr>
            <w:r w:rsidRPr="000C0B01">
              <w:rPr>
                <w:sz w:val="22"/>
                <w:szCs w:val="22"/>
              </w:rPr>
              <w:t>-</w:t>
            </w:r>
          </w:p>
        </w:tc>
        <w:tc>
          <w:tcPr>
            <w:tcW w:w="401" w:type="pct"/>
            <w:tcBorders>
              <w:left w:val="nil"/>
              <w:bottom w:val="nil"/>
            </w:tcBorders>
            <w:shd w:val="clear" w:color="auto" w:fill="auto"/>
            <w:noWrap/>
            <w:vAlign w:val="center"/>
            <w:hideMark/>
          </w:tcPr>
          <w:p w:rsidR="00926A00" w:rsidRPr="000C0B01" w:rsidRDefault="00926A00" w:rsidP="00926A00">
            <w:pPr>
              <w:spacing w:line="240" w:lineRule="auto"/>
              <w:jc w:val="center"/>
              <w:rPr>
                <w:sz w:val="22"/>
                <w:szCs w:val="22"/>
                <w:lang w:val="en-US"/>
              </w:rPr>
            </w:pPr>
            <w:r w:rsidRPr="000C0B01">
              <w:rPr>
                <w:sz w:val="22"/>
                <w:szCs w:val="22"/>
                <w:lang w:val="en-US"/>
              </w:rPr>
              <w:t>89</w:t>
            </w:r>
          </w:p>
        </w:tc>
        <w:tc>
          <w:tcPr>
            <w:tcW w:w="776" w:type="pct"/>
            <w:shd w:val="clear" w:color="auto" w:fill="auto"/>
            <w:noWrap/>
            <w:vAlign w:val="center"/>
            <w:hideMark/>
          </w:tcPr>
          <w:p w:rsidR="00926A00" w:rsidRPr="000C0B01" w:rsidRDefault="00926A00" w:rsidP="00926A00">
            <w:pPr>
              <w:spacing w:line="240" w:lineRule="auto"/>
              <w:ind w:left="-169" w:right="-118"/>
              <w:jc w:val="center"/>
              <w:rPr>
                <w:sz w:val="22"/>
                <w:szCs w:val="22"/>
              </w:rPr>
            </w:pPr>
            <w:r w:rsidRPr="000C0B01">
              <w:rPr>
                <w:sz w:val="22"/>
                <w:szCs w:val="22"/>
              </w:rPr>
              <w:t>Tinggi</w:t>
            </w:r>
          </w:p>
        </w:tc>
        <w:tc>
          <w:tcPr>
            <w:tcW w:w="686" w:type="pct"/>
            <w:tcBorders>
              <w:left w:val="nil"/>
            </w:tcBorders>
            <w:shd w:val="clear" w:color="auto" w:fill="auto"/>
            <w:noWrap/>
            <w:vAlign w:val="center"/>
            <w:hideMark/>
          </w:tcPr>
          <w:p w:rsidR="00926A00" w:rsidRPr="000C0B01" w:rsidRDefault="00926A00" w:rsidP="00926A00">
            <w:pPr>
              <w:spacing w:line="240" w:lineRule="auto"/>
              <w:jc w:val="right"/>
              <w:rPr>
                <w:sz w:val="22"/>
                <w:szCs w:val="22"/>
              </w:rPr>
            </w:pPr>
            <w:r w:rsidRPr="000C0B01">
              <w:rPr>
                <w:sz w:val="22"/>
                <w:szCs w:val="22"/>
              </w:rPr>
              <w:t>0</w:t>
            </w:r>
          </w:p>
        </w:tc>
        <w:tc>
          <w:tcPr>
            <w:tcW w:w="922" w:type="pct"/>
            <w:tcBorders>
              <w:left w:val="nil"/>
            </w:tcBorders>
            <w:shd w:val="clear" w:color="auto" w:fill="auto"/>
            <w:noWrap/>
            <w:vAlign w:val="center"/>
            <w:hideMark/>
          </w:tcPr>
          <w:p w:rsidR="00926A00" w:rsidRPr="000C0B01" w:rsidRDefault="00926A00" w:rsidP="00926A00">
            <w:pPr>
              <w:spacing w:line="240" w:lineRule="auto"/>
              <w:jc w:val="right"/>
              <w:rPr>
                <w:sz w:val="22"/>
                <w:szCs w:val="22"/>
              </w:rPr>
            </w:pPr>
            <w:r w:rsidRPr="000C0B01">
              <w:rPr>
                <w:sz w:val="22"/>
                <w:szCs w:val="22"/>
              </w:rPr>
              <w:t>0.00</w:t>
            </w:r>
          </w:p>
        </w:tc>
        <w:tc>
          <w:tcPr>
            <w:tcW w:w="686" w:type="pct"/>
            <w:tcBorders>
              <w:left w:val="nil"/>
            </w:tcBorders>
            <w:shd w:val="clear" w:color="auto" w:fill="auto"/>
            <w:noWrap/>
            <w:vAlign w:val="center"/>
            <w:hideMark/>
          </w:tcPr>
          <w:p w:rsidR="00926A00" w:rsidRPr="000C0B01" w:rsidRDefault="00926A00" w:rsidP="00926A00">
            <w:pPr>
              <w:spacing w:line="240" w:lineRule="auto"/>
              <w:jc w:val="right"/>
              <w:rPr>
                <w:sz w:val="22"/>
                <w:szCs w:val="22"/>
              </w:rPr>
            </w:pPr>
            <w:r w:rsidRPr="000C0B01">
              <w:rPr>
                <w:sz w:val="22"/>
                <w:szCs w:val="22"/>
              </w:rPr>
              <w:t>18</w:t>
            </w:r>
          </w:p>
        </w:tc>
        <w:tc>
          <w:tcPr>
            <w:tcW w:w="922" w:type="pct"/>
            <w:tcBorders>
              <w:left w:val="nil"/>
            </w:tcBorders>
            <w:shd w:val="clear" w:color="auto" w:fill="auto"/>
            <w:noWrap/>
            <w:vAlign w:val="center"/>
            <w:hideMark/>
          </w:tcPr>
          <w:p w:rsidR="00926A00" w:rsidRPr="000C0B01" w:rsidRDefault="00926A00" w:rsidP="00926A00">
            <w:pPr>
              <w:spacing w:line="240" w:lineRule="auto"/>
              <w:jc w:val="right"/>
              <w:rPr>
                <w:sz w:val="22"/>
                <w:szCs w:val="22"/>
              </w:rPr>
            </w:pPr>
            <w:r w:rsidRPr="000C0B01">
              <w:rPr>
                <w:sz w:val="22"/>
                <w:szCs w:val="22"/>
              </w:rPr>
              <w:t>50.00</w:t>
            </w:r>
          </w:p>
        </w:tc>
      </w:tr>
      <w:tr w:rsidR="000C0B01" w:rsidRPr="000C0B01" w:rsidTr="00926A00">
        <w:trPr>
          <w:trHeight w:val="300"/>
          <w:jc w:val="center"/>
        </w:trPr>
        <w:tc>
          <w:tcPr>
            <w:tcW w:w="343" w:type="pct"/>
            <w:tcBorders>
              <w:top w:val="nil"/>
              <w:bottom w:val="nil"/>
              <w:right w:val="nil"/>
            </w:tcBorders>
            <w:shd w:val="clear" w:color="auto" w:fill="auto"/>
            <w:noWrap/>
            <w:vAlign w:val="center"/>
            <w:hideMark/>
          </w:tcPr>
          <w:p w:rsidR="00926A00" w:rsidRPr="000C0B01" w:rsidRDefault="00926A00" w:rsidP="00926A00">
            <w:pPr>
              <w:spacing w:line="240" w:lineRule="auto"/>
              <w:jc w:val="center"/>
              <w:rPr>
                <w:sz w:val="22"/>
                <w:szCs w:val="22"/>
                <w:lang w:val="en-US"/>
              </w:rPr>
            </w:pPr>
            <w:r w:rsidRPr="000C0B01">
              <w:rPr>
                <w:sz w:val="22"/>
                <w:szCs w:val="22"/>
              </w:rPr>
              <w:t>6</w:t>
            </w:r>
            <w:r w:rsidRPr="000C0B01">
              <w:rPr>
                <w:sz w:val="22"/>
                <w:szCs w:val="22"/>
                <w:lang w:val="en-US"/>
              </w:rPr>
              <w:t>5</w:t>
            </w:r>
          </w:p>
        </w:tc>
        <w:tc>
          <w:tcPr>
            <w:tcW w:w="265" w:type="pct"/>
            <w:tcBorders>
              <w:top w:val="nil"/>
              <w:left w:val="nil"/>
              <w:bottom w:val="nil"/>
              <w:right w:val="nil"/>
            </w:tcBorders>
            <w:shd w:val="clear" w:color="auto" w:fill="auto"/>
            <w:noWrap/>
            <w:vAlign w:val="center"/>
            <w:hideMark/>
          </w:tcPr>
          <w:p w:rsidR="00926A00" w:rsidRPr="000C0B01" w:rsidRDefault="00926A00" w:rsidP="00926A00">
            <w:pPr>
              <w:spacing w:line="240" w:lineRule="auto"/>
              <w:jc w:val="center"/>
              <w:rPr>
                <w:sz w:val="22"/>
                <w:szCs w:val="22"/>
              </w:rPr>
            </w:pPr>
            <w:r w:rsidRPr="000C0B01">
              <w:rPr>
                <w:sz w:val="22"/>
                <w:szCs w:val="22"/>
              </w:rPr>
              <w:t>-</w:t>
            </w:r>
          </w:p>
        </w:tc>
        <w:tc>
          <w:tcPr>
            <w:tcW w:w="401" w:type="pct"/>
            <w:tcBorders>
              <w:top w:val="nil"/>
              <w:left w:val="nil"/>
              <w:bottom w:val="nil"/>
            </w:tcBorders>
            <w:shd w:val="clear" w:color="auto" w:fill="auto"/>
            <w:noWrap/>
            <w:vAlign w:val="center"/>
            <w:hideMark/>
          </w:tcPr>
          <w:p w:rsidR="00926A00" w:rsidRPr="000C0B01" w:rsidRDefault="00926A00" w:rsidP="00926A00">
            <w:pPr>
              <w:spacing w:line="240" w:lineRule="auto"/>
              <w:jc w:val="center"/>
              <w:rPr>
                <w:sz w:val="22"/>
                <w:szCs w:val="22"/>
                <w:lang w:val="en-US"/>
              </w:rPr>
            </w:pPr>
            <w:r w:rsidRPr="000C0B01">
              <w:rPr>
                <w:sz w:val="22"/>
                <w:szCs w:val="22"/>
              </w:rPr>
              <w:t>7</w:t>
            </w:r>
            <w:r w:rsidRPr="000C0B01">
              <w:rPr>
                <w:sz w:val="22"/>
                <w:szCs w:val="22"/>
                <w:lang w:val="en-US"/>
              </w:rPr>
              <w:t>9</w:t>
            </w:r>
          </w:p>
        </w:tc>
        <w:tc>
          <w:tcPr>
            <w:tcW w:w="776" w:type="pct"/>
            <w:shd w:val="clear" w:color="auto" w:fill="auto"/>
            <w:noWrap/>
            <w:vAlign w:val="center"/>
            <w:hideMark/>
          </w:tcPr>
          <w:p w:rsidR="00926A00" w:rsidRPr="000C0B01" w:rsidRDefault="00926A00" w:rsidP="00926A00">
            <w:pPr>
              <w:spacing w:line="240" w:lineRule="auto"/>
              <w:ind w:left="-169" w:right="-118"/>
              <w:jc w:val="center"/>
              <w:rPr>
                <w:sz w:val="22"/>
                <w:szCs w:val="22"/>
              </w:rPr>
            </w:pPr>
            <w:r w:rsidRPr="000C0B01">
              <w:rPr>
                <w:sz w:val="22"/>
                <w:szCs w:val="22"/>
              </w:rPr>
              <w:t>Sedang</w:t>
            </w:r>
          </w:p>
        </w:tc>
        <w:tc>
          <w:tcPr>
            <w:tcW w:w="686" w:type="pct"/>
            <w:tcBorders>
              <w:left w:val="nil"/>
            </w:tcBorders>
            <w:shd w:val="clear" w:color="auto" w:fill="auto"/>
            <w:noWrap/>
            <w:vAlign w:val="center"/>
            <w:hideMark/>
          </w:tcPr>
          <w:p w:rsidR="00926A00" w:rsidRPr="000C0B01" w:rsidRDefault="00926A00" w:rsidP="00926A00">
            <w:pPr>
              <w:spacing w:line="240" w:lineRule="auto"/>
              <w:jc w:val="right"/>
              <w:rPr>
                <w:sz w:val="22"/>
                <w:szCs w:val="22"/>
              </w:rPr>
            </w:pPr>
            <w:r w:rsidRPr="000C0B01">
              <w:rPr>
                <w:sz w:val="22"/>
                <w:szCs w:val="22"/>
              </w:rPr>
              <w:t>0</w:t>
            </w:r>
          </w:p>
        </w:tc>
        <w:tc>
          <w:tcPr>
            <w:tcW w:w="922" w:type="pct"/>
            <w:tcBorders>
              <w:left w:val="nil"/>
            </w:tcBorders>
            <w:shd w:val="clear" w:color="auto" w:fill="auto"/>
            <w:noWrap/>
            <w:vAlign w:val="center"/>
            <w:hideMark/>
          </w:tcPr>
          <w:p w:rsidR="00926A00" w:rsidRPr="000C0B01" w:rsidRDefault="00926A00" w:rsidP="00926A00">
            <w:pPr>
              <w:spacing w:line="240" w:lineRule="auto"/>
              <w:jc w:val="right"/>
              <w:rPr>
                <w:sz w:val="22"/>
                <w:szCs w:val="22"/>
              </w:rPr>
            </w:pPr>
            <w:r w:rsidRPr="000C0B01">
              <w:rPr>
                <w:sz w:val="22"/>
                <w:szCs w:val="22"/>
              </w:rPr>
              <w:t>0.00</w:t>
            </w:r>
          </w:p>
        </w:tc>
        <w:tc>
          <w:tcPr>
            <w:tcW w:w="686" w:type="pct"/>
            <w:tcBorders>
              <w:left w:val="nil"/>
            </w:tcBorders>
            <w:shd w:val="clear" w:color="auto" w:fill="auto"/>
            <w:noWrap/>
            <w:vAlign w:val="center"/>
            <w:hideMark/>
          </w:tcPr>
          <w:p w:rsidR="00926A00" w:rsidRPr="000C0B01" w:rsidRDefault="00926A00" w:rsidP="00926A00">
            <w:pPr>
              <w:spacing w:line="240" w:lineRule="auto"/>
              <w:jc w:val="right"/>
              <w:rPr>
                <w:sz w:val="22"/>
                <w:szCs w:val="22"/>
              </w:rPr>
            </w:pPr>
            <w:r w:rsidRPr="000C0B01">
              <w:rPr>
                <w:sz w:val="22"/>
                <w:szCs w:val="22"/>
              </w:rPr>
              <w:t>10</w:t>
            </w:r>
          </w:p>
        </w:tc>
        <w:tc>
          <w:tcPr>
            <w:tcW w:w="922" w:type="pct"/>
            <w:tcBorders>
              <w:left w:val="nil"/>
            </w:tcBorders>
            <w:shd w:val="clear" w:color="auto" w:fill="auto"/>
            <w:noWrap/>
            <w:vAlign w:val="center"/>
            <w:hideMark/>
          </w:tcPr>
          <w:p w:rsidR="00926A00" w:rsidRPr="000C0B01" w:rsidRDefault="00926A00" w:rsidP="00926A00">
            <w:pPr>
              <w:spacing w:line="240" w:lineRule="auto"/>
              <w:jc w:val="right"/>
              <w:rPr>
                <w:sz w:val="22"/>
                <w:szCs w:val="22"/>
              </w:rPr>
            </w:pPr>
            <w:r w:rsidRPr="000C0B01">
              <w:rPr>
                <w:sz w:val="22"/>
                <w:szCs w:val="22"/>
              </w:rPr>
              <w:t>27.78</w:t>
            </w:r>
          </w:p>
        </w:tc>
      </w:tr>
      <w:tr w:rsidR="000C0B01" w:rsidRPr="000C0B01" w:rsidTr="00926A00">
        <w:trPr>
          <w:trHeight w:val="300"/>
          <w:jc w:val="center"/>
        </w:trPr>
        <w:tc>
          <w:tcPr>
            <w:tcW w:w="343" w:type="pct"/>
            <w:tcBorders>
              <w:top w:val="nil"/>
              <w:bottom w:val="nil"/>
              <w:right w:val="nil"/>
            </w:tcBorders>
            <w:shd w:val="clear" w:color="auto" w:fill="auto"/>
            <w:noWrap/>
            <w:vAlign w:val="center"/>
            <w:hideMark/>
          </w:tcPr>
          <w:p w:rsidR="00926A00" w:rsidRPr="000C0B01" w:rsidRDefault="00926A00" w:rsidP="00926A00">
            <w:pPr>
              <w:spacing w:line="240" w:lineRule="auto"/>
              <w:jc w:val="center"/>
              <w:rPr>
                <w:sz w:val="22"/>
                <w:szCs w:val="22"/>
                <w:lang w:val="en-US"/>
              </w:rPr>
            </w:pPr>
            <w:r w:rsidRPr="000C0B01">
              <w:rPr>
                <w:sz w:val="22"/>
                <w:szCs w:val="22"/>
                <w:lang w:val="en-US"/>
              </w:rPr>
              <w:t>55</w:t>
            </w:r>
          </w:p>
        </w:tc>
        <w:tc>
          <w:tcPr>
            <w:tcW w:w="265" w:type="pct"/>
            <w:tcBorders>
              <w:top w:val="nil"/>
              <w:left w:val="nil"/>
              <w:bottom w:val="nil"/>
              <w:right w:val="nil"/>
            </w:tcBorders>
            <w:shd w:val="clear" w:color="auto" w:fill="auto"/>
            <w:noWrap/>
            <w:vAlign w:val="center"/>
            <w:hideMark/>
          </w:tcPr>
          <w:p w:rsidR="00926A00" w:rsidRPr="000C0B01" w:rsidRDefault="00926A00" w:rsidP="00926A00">
            <w:pPr>
              <w:spacing w:line="240" w:lineRule="auto"/>
              <w:jc w:val="center"/>
              <w:rPr>
                <w:sz w:val="22"/>
                <w:szCs w:val="22"/>
              </w:rPr>
            </w:pPr>
            <w:r w:rsidRPr="000C0B01">
              <w:rPr>
                <w:sz w:val="22"/>
                <w:szCs w:val="22"/>
              </w:rPr>
              <w:t>-</w:t>
            </w:r>
          </w:p>
        </w:tc>
        <w:tc>
          <w:tcPr>
            <w:tcW w:w="401" w:type="pct"/>
            <w:tcBorders>
              <w:top w:val="nil"/>
              <w:left w:val="nil"/>
              <w:bottom w:val="nil"/>
            </w:tcBorders>
            <w:shd w:val="clear" w:color="auto" w:fill="auto"/>
            <w:noWrap/>
            <w:vAlign w:val="center"/>
            <w:hideMark/>
          </w:tcPr>
          <w:p w:rsidR="00926A00" w:rsidRPr="000C0B01" w:rsidRDefault="00926A00" w:rsidP="00926A00">
            <w:pPr>
              <w:spacing w:line="240" w:lineRule="auto"/>
              <w:jc w:val="center"/>
              <w:rPr>
                <w:sz w:val="22"/>
                <w:szCs w:val="22"/>
                <w:lang w:val="en-US"/>
              </w:rPr>
            </w:pPr>
            <w:r w:rsidRPr="000C0B01">
              <w:rPr>
                <w:sz w:val="22"/>
                <w:szCs w:val="22"/>
                <w:lang w:val="en-US"/>
              </w:rPr>
              <w:t>64</w:t>
            </w:r>
          </w:p>
        </w:tc>
        <w:tc>
          <w:tcPr>
            <w:tcW w:w="776" w:type="pct"/>
            <w:shd w:val="clear" w:color="auto" w:fill="auto"/>
            <w:noWrap/>
            <w:vAlign w:val="center"/>
            <w:hideMark/>
          </w:tcPr>
          <w:p w:rsidR="00926A00" w:rsidRPr="000C0B01" w:rsidRDefault="00926A00" w:rsidP="00926A00">
            <w:pPr>
              <w:spacing w:line="240" w:lineRule="auto"/>
              <w:ind w:left="-169" w:right="-118"/>
              <w:jc w:val="center"/>
              <w:rPr>
                <w:sz w:val="22"/>
                <w:szCs w:val="22"/>
              </w:rPr>
            </w:pPr>
            <w:r w:rsidRPr="000C0B01">
              <w:rPr>
                <w:sz w:val="22"/>
                <w:szCs w:val="22"/>
              </w:rPr>
              <w:t>Rendah</w:t>
            </w:r>
          </w:p>
        </w:tc>
        <w:tc>
          <w:tcPr>
            <w:tcW w:w="686" w:type="pct"/>
            <w:tcBorders>
              <w:left w:val="nil"/>
            </w:tcBorders>
            <w:shd w:val="clear" w:color="auto" w:fill="auto"/>
            <w:noWrap/>
            <w:vAlign w:val="center"/>
            <w:hideMark/>
          </w:tcPr>
          <w:p w:rsidR="00926A00" w:rsidRPr="000C0B01" w:rsidRDefault="00926A00" w:rsidP="00926A00">
            <w:pPr>
              <w:spacing w:line="240" w:lineRule="auto"/>
              <w:jc w:val="right"/>
              <w:rPr>
                <w:sz w:val="22"/>
                <w:szCs w:val="22"/>
              </w:rPr>
            </w:pPr>
            <w:r w:rsidRPr="000C0B01">
              <w:rPr>
                <w:sz w:val="22"/>
                <w:szCs w:val="22"/>
              </w:rPr>
              <w:t>0</w:t>
            </w:r>
          </w:p>
        </w:tc>
        <w:tc>
          <w:tcPr>
            <w:tcW w:w="922" w:type="pct"/>
            <w:tcBorders>
              <w:left w:val="nil"/>
            </w:tcBorders>
            <w:shd w:val="clear" w:color="auto" w:fill="auto"/>
            <w:noWrap/>
            <w:vAlign w:val="center"/>
            <w:hideMark/>
          </w:tcPr>
          <w:p w:rsidR="00926A00" w:rsidRPr="000C0B01" w:rsidRDefault="00926A00" w:rsidP="00926A00">
            <w:pPr>
              <w:spacing w:line="240" w:lineRule="auto"/>
              <w:jc w:val="right"/>
              <w:rPr>
                <w:sz w:val="22"/>
                <w:szCs w:val="22"/>
              </w:rPr>
            </w:pPr>
            <w:r w:rsidRPr="000C0B01">
              <w:rPr>
                <w:sz w:val="22"/>
                <w:szCs w:val="22"/>
              </w:rPr>
              <w:t>0.00</w:t>
            </w:r>
          </w:p>
        </w:tc>
        <w:tc>
          <w:tcPr>
            <w:tcW w:w="686" w:type="pct"/>
            <w:tcBorders>
              <w:left w:val="nil"/>
            </w:tcBorders>
            <w:shd w:val="clear" w:color="auto" w:fill="auto"/>
            <w:noWrap/>
            <w:vAlign w:val="center"/>
            <w:hideMark/>
          </w:tcPr>
          <w:p w:rsidR="00926A00" w:rsidRPr="000C0B01" w:rsidRDefault="00926A00" w:rsidP="00926A00">
            <w:pPr>
              <w:spacing w:line="240" w:lineRule="auto"/>
              <w:jc w:val="right"/>
              <w:rPr>
                <w:sz w:val="22"/>
                <w:szCs w:val="22"/>
              </w:rPr>
            </w:pPr>
            <w:r w:rsidRPr="000C0B01">
              <w:rPr>
                <w:sz w:val="22"/>
                <w:szCs w:val="22"/>
              </w:rPr>
              <w:t>0</w:t>
            </w:r>
          </w:p>
        </w:tc>
        <w:tc>
          <w:tcPr>
            <w:tcW w:w="922" w:type="pct"/>
            <w:tcBorders>
              <w:left w:val="nil"/>
            </w:tcBorders>
            <w:shd w:val="clear" w:color="auto" w:fill="auto"/>
            <w:noWrap/>
            <w:vAlign w:val="center"/>
            <w:hideMark/>
          </w:tcPr>
          <w:p w:rsidR="00926A00" w:rsidRPr="000C0B01" w:rsidRDefault="00926A00" w:rsidP="00926A00">
            <w:pPr>
              <w:spacing w:line="240" w:lineRule="auto"/>
              <w:jc w:val="right"/>
              <w:rPr>
                <w:sz w:val="22"/>
                <w:szCs w:val="22"/>
              </w:rPr>
            </w:pPr>
            <w:r w:rsidRPr="000C0B01">
              <w:rPr>
                <w:sz w:val="22"/>
                <w:szCs w:val="22"/>
              </w:rPr>
              <w:t>0.00</w:t>
            </w:r>
          </w:p>
        </w:tc>
      </w:tr>
      <w:tr w:rsidR="000C0B01" w:rsidRPr="000C0B01" w:rsidTr="00926A00">
        <w:trPr>
          <w:trHeight w:val="300"/>
          <w:jc w:val="center"/>
        </w:trPr>
        <w:tc>
          <w:tcPr>
            <w:tcW w:w="343" w:type="pct"/>
            <w:tcBorders>
              <w:top w:val="nil"/>
              <w:bottom w:val="single" w:sz="4" w:space="0" w:color="auto"/>
              <w:right w:val="nil"/>
            </w:tcBorders>
            <w:shd w:val="clear" w:color="auto" w:fill="auto"/>
            <w:noWrap/>
            <w:vAlign w:val="center"/>
            <w:hideMark/>
          </w:tcPr>
          <w:p w:rsidR="00926A00" w:rsidRPr="000C0B01" w:rsidRDefault="00926A00" w:rsidP="00926A00">
            <w:pPr>
              <w:spacing w:line="240" w:lineRule="auto"/>
              <w:jc w:val="center"/>
              <w:rPr>
                <w:sz w:val="22"/>
                <w:szCs w:val="22"/>
                <w:lang w:val="en-US"/>
              </w:rPr>
            </w:pPr>
            <w:r w:rsidRPr="000C0B01">
              <w:rPr>
                <w:sz w:val="22"/>
                <w:szCs w:val="22"/>
              </w:rPr>
              <w:t>0</w:t>
            </w:r>
          </w:p>
        </w:tc>
        <w:tc>
          <w:tcPr>
            <w:tcW w:w="265" w:type="pct"/>
            <w:tcBorders>
              <w:top w:val="nil"/>
              <w:left w:val="nil"/>
              <w:bottom w:val="single" w:sz="4" w:space="0" w:color="auto"/>
              <w:right w:val="nil"/>
            </w:tcBorders>
            <w:shd w:val="clear" w:color="auto" w:fill="auto"/>
            <w:noWrap/>
            <w:vAlign w:val="center"/>
            <w:hideMark/>
          </w:tcPr>
          <w:p w:rsidR="00926A00" w:rsidRPr="000C0B01" w:rsidRDefault="00926A00" w:rsidP="00926A00">
            <w:pPr>
              <w:spacing w:line="240" w:lineRule="auto"/>
              <w:jc w:val="center"/>
              <w:rPr>
                <w:sz w:val="22"/>
                <w:szCs w:val="22"/>
              </w:rPr>
            </w:pPr>
            <w:r w:rsidRPr="000C0B01">
              <w:rPr>
                <w:sz w:val="22"/>
                <w:szCs w:val="22"/>
              </w:rPr>
              <w:t>-</w:t>
            </w:r>
          </w:p>
        </w:tc>
        <w:tc>
          <w:tcPr>
            <w:tcW w:w="401" w:type="pct"/>
            <w:tcBorders>
              <w:top w:val="nil"/>
              <w:left w:val="nil"/>
              <w:bottom w:val="single" w:sz="4" w:space="0" w:color="auto"/>
            </w:tcBorders>
            <w:shd w:val="clear" w:color="auto" w:fill="auto"/>
            <w:noWrap/>
            <w:vAlign w:val="center"/>
            <w:hideMark/>
          </w:tcPr>
          <w:p w:rsidR="00926A00" w:rsidRPr="000C0B01" w:rsidRDefault="00926A00" w:rsidP="00926A00">
            <w:pPr>
              <w:spacing w:line="240" w:lineRule="auto"/>
              <w:jc w:val="center"/>
              <w:rPr>
                <w:sz w:val="22"/>
                <w:szCs w:val="22"/>
                <w:lang w:val="en-US"/>
              </w:rPr>
            </w:pPr>
            <w:r w:rsidRPr="000C0B01">
              <w:rPr>
                <w:sz w:val="22"/>
                <w:szCs w:val="22"/>
                <w:lang w:val="en-US"/>
              </w:rPr>
              <w:t>54</w:t>
            </w:r>
          </w:p>
        </w:tc>
        <w:tc>
          <w:tcPr>
            <w:tcW w:w="776" w:type="pct"/>
            <w:tcBorders>
              <w:bottom w:val="single" w:sz="4" w:space="0" w:color="auto"/>
            </w:tcBorders>
            <w:shd w:val="clear" w:color="auto" w:fill="auto"/>
            <w:noWrap/>
            <w:vAlign w:val="center"/>
            <w:hideMark/>
          </w:tcPr>
          <w:p w:rsidR="00926A00" w:rsidRPr="000C0B01" w:rsidRDefault="00926A00" w:rsidP="00926A00">
            <w:pPr>
              <w:spacing w:line="240" w:lineRule="auto"/>
              <w:ind w:left="-169" w:right="-118"/>
              <w:jc w:val="center"/>
              <w:rPr>
                <w:sz w:val="22"/>
                <w:szCs w:val="22"/>
              </w:rPr>
            </w:pPr>
            <w:r w:rsidRPr="000C0B01">
              <w:rPr>
                <w:sz w:val="22"/>
                <w:szCs w:val="22"/>
              </w:rPr>
              <w:t>Sangat Rendah</w:t>
            </w:r>
          </w:p>
        </w:tc>
        <w:tc>
          <w:tcPr>
            <w:tcW w:w="686" w:type="pct"/>
            <w:tcBorders>
              <w:left w:val="nil"/>
              <w:bottom w:val="single" w:sz="4" w:space="0" w:color="auto"/>
            </w:tcBorders>
            <w:shd w:val="clear" w:color="auto" w:fill="auto"/>
            <w:noWrap/>
            <w:vAlign w:val="center"/>
            <w:hideMark/>
          </w:tcPr>
          <w:p w:rsidR="00926A00" w:rsidRPr="000C0B01" w:rsidRDefault="00926A00" w:rsidP="00926A00">
            <w:pPr>
              <w:spacing w:line="240" w:lineRule="auto"/>
              <w:jc w:val="right"/>
              <w:rPr>
                <w:sz w:val="22"/>
                <w:szCs w:val="22"/>
              </w:rPr>
            </w:pPr>
            <w:r w:rsidRPr="000C0B01">
              <w:rPr>
                <w:sz w:val="22"/>
                <w:szCs w:val="22"/>
              </w:rPr>
              <w:t>36</w:t>
            </w:r>
          </w:p>
        </w:tc>
        <w:tc>
          <w:tcPr>
            <w:tcW w:w="922" w:type="pct"/>
            <w:tcBorders>
              <w:left w:val="nil"/>
              <w:bottom w:val="single" w:sz="4" w:space="0" w:color="auto"/>
            </w:tcBorders>
            <w:shd w:val="clear" w:color="auto" w:fill="auto"/>
            <w:noWrap/>
            <w:vAlign w:val="center"/>
            <w:hideMark/>
          </w:tcPr>
          <w:p w:rsidR="00926A00" w:rsidRPr="000C0B01" w:rsidRDefault="00926A00" w:rsidP="00926A00">
            <w:pPr>
              <w:spacing w:line="240" w:lineRule="auto"/>
              <w:jc w:val="right"/>
              <w:rPr>
                <w:sz w:val="22"/>
                <w:szCs w:val="22"/>
              </w:rPr>
            </w:pPr>
            <w:r w:rsidRPr="000C0B01">
              <w:rPr>
                <w:sz w:val="22"/>
                <w:szCs w:val="22"/>
              </w:rPr>
              <w:t>100.00</w:t>
            </w:r>
          </w:p>
        </w:tc>
        <w:tc>
          <w:tcPr>
            <w:tcW w:w="686" w:type="pct"/>
            <w:tcBorders>
              <w:left w:val="nil"/>
              <w:bottom w:val="single" w:sz="4" w:space="0" w:color="auto"/>
            </w:tcBorders>
            <w:shd w:val="clear" w:color="auto" w:fill="auto"/>
            <w:noWrap/>
            <w:vAlign w:val="center"/>
            <w:hideMark/>
          </w:tcPr>
          <w:p w:rsidR="00926A00" w:rsidRPr="000C0B01" w:rsidRDefault="00926A00" w:rsidP="00926A00">
            <w:pPr>
              <w:spacing w:line="240" w:lineRule="auto"/>
              <w:jc w:val="right"/>
              <w:rPr>
                <w:sz w:val="22"/>
                <w:szCs w:val="22"/>
              </w:rPr>
            </w:pPr>
            <w:r w:rsidRPr="000C0B01">
              <w:rPr>
                <w:sz w:val="22"/>
                <w:szCs w:val="22"/>
              </w:rPr>
              <w:t>0</w:t>
            </w:r>
          </w:p>
        </w:tc>
        <w:tc>
          <w:tcPr>
            <w:tcW w:w="922" w:type="pct"/>
            <w:tcBorders>
              <w:left w:val="nil"/>
              <w:bottom w:val="single" w:sz="4" w:space="0" w:color="auto"/>
            </w:tcBorders>
            <w:shd w:val="clear" w:color="auto" w:fill="auto"/>
            <w:noWrap/>
            <w:vAlign w:val="center"/>
            <w:hideMark/>
          </w:tcPr>
          <w:p w:rsidR="00926A00" w:rsidRPr="000C0B01" w:rsidRDefault="00926A00" w:rsidP="00926A00">
            <w:pPr>
              <w:spacing w:line="240" w:lineRule="auto"/>
              <w:jc w:val="right"/>
              <w:rPr>
                <w:sz w:val="22"/>
                <w:szCs w:val="22"/>
              </w:rPr>
            </w:pPr>
            <w:r w:rsidRPr="000C0B01">
              <w:rPr>
                <w:sz w:val="22"/>
                <w:szCs w:val="22"/>
              </w:rPr>
              <w:t>0.00</w:t>
            </w:r>
          </w:p>
        </w:tc>
      </w:tr>
      <w:tr w:rsidR="000C0B01" w:rsidRPr="000C0B01" w:rsidTr="00926A00">
        <w:trPr>
          <w:trHeight w:val="300"/>
          <w:jc w:val="center"/>
        </w:trPr>
        <w:tc>
          <w:tcPr>
            <w:tcW w:w="1785" w:type="pct"/>
            <w:gridSpan w:val="4"/>
            <w:tcBorders>
              <w:top w:val="single" w:sz="4" w:space="0" w:color="auto"/>
              <w:bottom w:val="single" w:sz="4" w:space="0" w:color="auto"/>
            </w:tcBorders>
            <w:shd w:val="clear" w:color="auto" w:fill="auto"/>
            <w:noWrap/>
            <w:vAlign w:val="center"/>
            <w:hideMark/>
          </w:tcPr>
          <w:p w:rsidR="00926A00" w:rsidRPr="000C0B01" w:rsidRDefault="00926A00" w:rsidP="00926A00">
            <w:pPr>
              <w:spacing w:line="240" w:lineRule="auto"/>
              <w:jc w:val="center"/>
              <w:rPr>
                <w:b/>
                <w:sz w:val="22"/>
                <w:szCs w:val="22"/>
              </w:rPr>
            </w:pPr>
            <w:r w:rsidRPr="000C0B01">
              <w:rPr>
                <w:b/>
                <w:sz w:val="22"/>
                <w:szCs w:val="22"/>
              </w:rPr>
              <w:t>Jumlah</w:t>
            </w:r>
          </w:p>
        </w:tc>
        <w:tc>
          <w:tcPr>
            <w:tcW w:w="686" w:type="pct"/>
            <w:tcBorders>
              <w:top w:val="single" w:sz="4" w:space="0" w:color="auto"/>
              <w:left w:val="nil"/>
              <w:bottom w:val="single" w:sz="4" w:space="0" w:color="auto"/>
            </w:tcBorders>
            <w:shd w:val="clear" w:color="auto" w:fill="auto"/>
            <w:noWrap/>
            <w:vAlign w:val="center"/>
            <w:hideMark/>
          </w:tcPr>
          <w:p w:rsidR="00926A00" w:rsidRPr="000C0B01" w:rsidRDefault="00926A00" w:rsidP="00926A00">
            <w:pPr>
              <w:spacing w:line="240" w:lineRule="auto"/>
              <w:jc w:val="right"/>
              <w:rPr>
                <w:b/>
                <w:sz w:val="22"/>
                <w:szCs w:val="22"/>
                <w:lang w:val="en-US"/>
              </w:rPr>
            </w:pPr>
            <w:r w:rsidRPr="000C0B01">
              <w:rPr>
                <w:b/>
                <w:sz w:val="22"/>
                <w:szCs w:val="22"/>
                <w:lang w:val="en-US"/>
              </w:rPr>
              <w:t>36</w:t>
            </w:r>
          </w:p>
        </w:tc>
        <w:tc>
          <w:tcPr>
            <w:tcW w:w="922" w:type="pct"/>
            <w:tcBorders>
              <w:top w:val="single" w:sz="4" w:space="0" w:color="auto"/>
              <w:left w:val="nil"/>
              <w:bottom w:val="single" w:sz="4" w:space="0" w:color="auto"/>
            </w:tcBorders>
            <w:shd w:val="clear" w:color="auto" w:fill="auto"/>
            <w:noWrap/>
            <w:vAlign w:val="center"/>
            <w:hideMark/>
          </w:tcPr>
          <w:p w:rsidR="00926A00" w:rsidRPr="000C0B01" w:rsidRDefault="00926A00" w:rsidP="00926A00">
            <w:pPr>
              <w:spacing w:line="240" w:lineRule="auto"/>
              <w:jc w:val="right"/>
              <w:rPr>
                <w:b/>
                <w:sz w:val="22"/>
                <w:szCs w:val="22"/>
                <w:lang w:val="en-US"/>
              </w:rPr>
            </w:pPr>
            <w:r w:rsidRPr="000C0B01">
              <w:rPr>
                <w:b/>
                <w:sz w:val="22"/>
                <w:szCs w:val="22"/>
              </w:rPr>
              <w:t>100</w:t>
            </w:r>
            <w:r w:rsidRPr="000C0B01">
              <w:rPr>
                <w:b/>
                <w:sz w:val="22"/>
                <w:szCs w:val="22"/>
                <w:lang w:val="en-US"/>
              </w:rPr>
              <w:t>,00</w:t>
            </w:r>
          </w:p>
        </w:tc>
        <w:tc>
          <w:tcPr>
            <w:tcW w:w="686" w:type="pct"/>
            <w:tcBorders>
              <w:top w:val="single" w:sz="4" w:space="0" w:color="auto"/>
              <w:left w:val="nil"/>
              <w:bottom w:val="single" w:sz="4" w:space="0" w:color="auto"/>
            </w:tcBorders>
            <w:shd w:val="clear" w:color="auto" w:fill="auto"/>
            <w:noWrap/>
            <w:vAlign w:val="center"/>
            <w:hideMark/>
          </w:tcPr>
          <w:p w:rsidR="00926A00" w:rsidRPr="000C0B01" w:rsidRDefault="00926A00" w:rsidP="00926A00">
            <w:pPr>
              <w:spacing w:line="240" w:lineRule="auto"/>
              <w:jc w:val="right"/>
              <w:rPr>
                <w:b/>
                <w:sz w:val="22"/>
                <w:szCs w:val="22"/>
                <w:lang w:val="en-US"/>
              </w:rPr>
            </w:pPr>
            <w:r w:rsidRPr="000C0B01">
              <w:rPr>
                <w:b/>
                <w:sz w:val="22"/>
                <w:szCs w:val="22"/>
                <w:lang w:val="en-US"/>
              </w:rPr>
              <w:t>36</w:t>
            </w:r>
          </w:p>
        </w:tc>
        <w:tc>
          <w:tcPr>
            <w:tcW w:w="922" w:type="pct"/>
            <w:tcBorders>
              <w:top w:val="single" w:sz="4" w:space="0" w:color="auto"/>
              <w:left w:val="nil"/>
              <w:bottom w:val="single" w:sz="4" w:space="0" w:color="auto"/>
            </w:tcBorders>
            <w:shd w:val="clear" w:color="auto" w:fill="auto"/>
            <w:noWrap/>
            <w:vAlign w:val="center"/>
            <w:hideMark/>
          </w:tcPr>
          <w:p w:rsidR="00926A00" w:rsidRPr="000C0B01" w:rsidRDefault="00926A00" w:rsidP="00926A00">
            <w:pPr>
              <w:spacing w:line="240" w:lineRule="auto"/>
              <w:jc w:val="right"/>
              <w:rPr>
                <w:b/>
                <w:sz w:val="22"/>
                <w:szCs w:val="22"/>
                <w:lang w:val="en-US"/>
              </w:rPr>
            </w:pPr>
            <w:r w:rsidRPr="000C0B01">
              <w:rPr>
                <w:b/>
                <w:sz w:val="22"/>
                <w:szCs w:val="22"/>
              </w:rPr>
              <w:t>100</w:t>
            </w:r>
            <w:r w:rsidRPr="000C0B01">
              <w:rPr>
                <w:b/>
                <w:sz w:val="22"/>
                <w:szCs w:val="22"/>
                <w:lang w:val="en-US"/>
              </w:rPr>
              <w:t>,00</w:t>
            </w:r>
          </w:p>
        </w:tc>
      </w:tr>
    </w:tbl>
    <w:p w:rsidR="00926A00" w:rsidRPr="000C0B01" w:rsidRDefault="00926A00" w:rsidP="00926A00">
      <w:pPr>
        <w:tabs>
          <w:tab w:val="left" w:pos="567"/>
        </w:tabs>
        <w:spacing w:line="240" w:lineRule="auto"/>
        <w:rPr>
          <w:lang w:val="en-US"/>
        </w:rPr>
      </w:pPr>
      <w:r w:rsidRPr="000C0B01">
        <w:tab/>
      </w:r>
      <w:r w:rsidRPr="000C0B01">
        <w:rPr>
          <w:bCs/>
        </w:rPr>
        <w:t>Tabel 4.</w:t>
      </w:r>
      <w:r w:rsidRPr="000C0B01">
        <w:rPr>
          <w:bCs/>
          <w:lang w:val="en-US"/>
        </w:rPr>
        <w:t>13</w:t>
      </w:r>
      <w:r w:rsidRPr="000C0B01">
        <w:t xml:space="preserve"> menunjukan bahwa kemampuan awal siswa</w:t>
      </w:r>
      <w:r w:rsidRPr="000C0B01">
        <w:rPr>
          <w:lang w:val="en-US"/>
        </w:rPr>
        <w:t xml:space="preserve"> </w:t>
      </w:r>
      <w:r w:rsidRPr="000C0B01">
        <w:t xml:space="preserve">Kelas </w:t>
      </w:r>
      <w:r w:rsidRPr="000C0B01">
        <w:rPr>
          <w:lang w:val="en-US"/>
        </w:rPr>
        <w:t>eksperimen 2 (X IPA</w:t>
      </w:r>
      <w:r w:rsidRPr="000C0B01">
        <w:rPr>
          <w:vertAlign w:val="subscript"/>
          <w:lang w:val="en-US"/>
        </w:rPr>
        <w:t>4</w:t>
      </w:r>
      <w:r w:rsidRPr="000C0B01">
        <w:rPr>
          <w:lang w:val="en-US"/>
        </w:rPr>
        <w:t>)</w:t>
      </w:r>
      <w:r w:rsidRPr="000C0B01">
        <w:t xml:space="preserve"> (berdasarkan hasil </w:t>
      </w:r>
      <w:r w:rsidRPr="000C0B01">
        <w:rPr>
          <w:i/>
        </w:rPr>
        <w:t>pre-test</w:t>
      </w:r>
      <w:r w:rsidRPr="000C0B01">
        <w:t xml:space="preserve">) terhadap materi </w:t>
      </w:r>
      <w:r w:rsidRPr="000C0B01">
        <w:rPr>
          <w:lang w:val="en-US"/>
        </w:rPr>
        <w:t>trigonometri</w:t>
      </w:r>
      <w:r w:rsidRPr="000C0B01">
        <w:t xml:space="preserve"> berada dalam kategori sangat rendah dimana seluruh siswa yaitu sebanyak </w:t>
      </w:r>
      <w:r w:rsidRPr="000C0B01">
        <w:rPr>
          <w:lang w:val="en-US"/>
        </w:rPr>
        <w:t>36</w:t>
      </w:r>
      <w:r w:rsidRPr="000C0B01">
        <w:t xml:space="preserve"> orang atau 100 % memperoleh nilai pada interval 0 – </w:t>
      </w:r>
      <w:r w:rsidRPr="000C0B01">
        <w:rPr>
          <w:lang w:val="en-US"/>
        </w:rPr>
        <w:t>54</w:t>
      </w:r>
      <w:r w:rsidRPr="000C0B01">
        <w:t xml:space="preserve">. Ini berarti bahwa sebelum diajarkan materi </w:t>
      </w:r>
      <w:r w:rsidRPr="000C0B01">
        <w:rPr>
          <w:lang w:val="en-US"/>
        </w:rPr>
        <w:t>trigonometri</w:t>
      </w:r>
      <w:r w:rsidRPr="000C0B01">
        <w:t xml:space="preserve"> pada siswa kelas </w:t>
      </w:r>
      <w:r w:rsidRPr="000C0B01">
        <w:rPr>
          <w:lang w:val="en-US"/>
        </w:rPr>
        <w:t>eksperimen 2</w:t>
      </w:r>
      <w:r w:rsidRPr="000C0B01">
        <w:t xml:space="preserve">, mereka hampir belum memiliki pengetahuan tentang materi </w:t>
      </w:r>
      <w:r w:rsidRPr="000C0B01">
        <w:rPr>
          <w:lang w:val="en-US"/>
        </w:rPr>
        <w:t>tersebut</w:t>
      </w:r>
      <w:r w:rsidRPr="000C0B01">
        <w:t xml:space="preserve">. Sedangkan kemampuan akhir siswa (berdasarkan hasil </w:t>
      </w:r>
      <w:r w:rsidRPr="000C0B01">
        <w:rPr>
          <w:i/>
        </w:rPr>
        <w:t>post-test</w:t>
      </w:r>
      <w:r w:rsidRPr="000C0B01">
        <w:t>) yang berada pada kategori</w:t>
      </w:r>
      <w:r w:rsidRPr="000C0B01">
        <w:rPr>
          <w:lang w:val="en-US"/>
        </w:rPr>
        <w:t xml:space="preserve"> sedang </w:t>
      </w:r>
      <w:r w:rsidRPr="000C0B01">
        <w:t xml:space="preserve">sebanyak </w:t>
      </w:r>
      <w:r w:rsidRPr="000C0B01">
        <w:rPr>
          <w:lang w:val="en-US"/>
        </w:rPr>
        <w:t>10</w:t>
      </w:r>
      <w:r w:rsidRPr="000C0B01">
        <w:t xml:space="preserve"> orang</w:t>
      </w:r>
      <w:r w:rsidRPr="000C0B01">
        <w:rPr>
          <w:lang w:val="en-US"/>
        </w:rPr>
        <w:t xml:space="preserve"> </w:t>
      </w:r>
      <w:r w:rsidRPr="000C0B01">
        <w:t>(</w:t>
      </w:r>
      <w:r w:rsidRPr="000C0B01">
        <w:rPr>
          <w:lang w:val="en-US"/>
        </w:rPr>
        <w:t>27,78</w:t>
      </w:r>
      <w:r w:rsidRPr="000C0B01">
        <w:t>%)</w:t>
      </w:r>
      <w:r w:rsidRPr="000C0B01">
        <w:rPr>
          <w:lang w:val="en-US"/>
        </w:rPr>
        <w:t>,</w:t>
      </w:r>
      <w:r w:rsidRPr="000C0B01">
        <w:t xml:space="preserve">kategori tinggi sebanyak </w:t>
      </w:r>
      <w:r w:rsidRPr="000C0B01">
        <w:rPr>
          <w:lang w:val="en-US"/>
        </w:rPr>
        <w:t>18</w:t>
      </w:r>
      <w:r w:rsidRPr="000C0B01">
        <w:t xml:space="preserve"> orang (</w:t>
      </w:r>
      <w:r w:rsidRPr="000C0B01">
        <w:rPr>
          <w:lang w:val="en-US"/>
        </w:rPr>
        <w:t>50,00</w:t>
      </w:r>
      <w:r w:rsidRPr="000C0B01">
        <w:t>%)</w:t>
      </w:r>
      <w:r w:rsidRPr="000C0B01">
        <w:rPr>
          <w:lang w:val="en-US"/>
        </w:rPr>
        <w:t xml:space="preserve"> dan kategori sangat tinggi sebanyak 8 orang (22,22%)</w:t>
      </w:r>
      <w:r w:rsidRPr="000C0B01">
        <w:t>. Ini berarti bahwa siswa memperoleh</w:t>
      </w:r>
      <w:r w:rsidRPr="000C0B01">
        <w:rPr>
          <w:lang w:val="en-US"/>
        </w:rPr>
        <w:t xml:space="preserve"> kategori tinggi </w:t>
      </w:r>
      <w:r w:rsidRPr="000C0B01">
        <w:t xml:space="preserve"> tentang materi </w:t>
      </w:r>
      <w:r w:rsidRPr="000C0B01">
        <w:rPr>
          <w:lang w:val="en-US"/>
        </w:rPr>
        <w:t>trigonometri</w:t>
      </w:r>
      <w:r w:rsidRPr="000C0B01">
        <w:t xml:space="preserve"> setelah pembelajaran menggunakan model </w:t>
      </w:r>
      <w:r w:rsidRPr="000C0B01">
        <w:rPr>
          <w:lang w:val="en-US"/>
        </w:rPr>
        <w:t>koperatif tipe TGT dengan pendekatan saintifik</w:t>
      </w:r>
      <w:r w:rsidRPr="000C0B01">
        <w:t>.</w:t>
      </w:r>
    </w:p>
    <w:p w:rsidR="00926A00" w:rsidRPr="000C0B01" w:rsidRDefault="00926A00" w:rsidP="00926A00">
      <w:pPr>
        <w:tabs>
          <w:tab w:val="left" w:pos="567"/>
        </w:tabs>
        <w:spacing w:line="240" w:lineRule="auto"/>
        <w:ind w:firstLine="567"/>
        <w:rPr>
          <w:lang w:val="en-US"/>
        </w:rPr>
      </w:pPr>
      <w:r w:rsidRPr="000C0B01">
        <w:rPr>
          <w:lang w:val="en-US"/>
        </w:rPr>
        <w:t>Klasifikasi p</w:t>
      </w:r>
      <w:r w:rsidRPr="000C0B01">
        <w:t>eningkatan</w:t>
      </w:r>
      <w:r w:rsidRPr="000C0B01">
        <w:rPr>
          <w:lang w:val="en-US"/>
        </w:rPr>
        <w:t xml:space="preserve"> </w:t>
      </w:r>
      <w:r w:rsidRPr="000C0B01">
        <w:t>hasil belajar siswa</w:t>
      </w:r>
      <w:r w:rsidRPr="000C0B01">
        <w:rPr>
          <w:lang w:val="en-US"/>
        </w:rPr>
        <w:t xml:space="preserve"> pada kelas eksperimen 2 berdasarkan nilai gain ternormalisasi</w:t>
      </w:r>
      <w:r w:rsidRPr="000C0B01">
        <w:t xml:space="preserve"> di</w:t>
      </w:r>
      <w:r w:rsidRPr="000C0B01">
        <w:rPr>
          <w:lang w:val="en-US"/>
        </w:rPr>
        <w:t>tampilkan</w:t>
      </w:r>
      <w:r w:rsidRPr="000C0B01">
        <w:t xml:space="preserve"> pada tabel 4.</w:t>
      </w:r>
      <w:r w:rsidRPr="000C0B01">
        <w:rPr>
          <w:lang w:val="en-US"/>
        </w:rPr>
        <w:t>13.</w:t>
      </w:r>
    </w:p>
    <w:p w:rsidR="00926A00" w:rsidRPr="000C0B01" w:rsidRDefault="00926A00" w:rsidP="00926A00">
      <w:pPr>
        <w:pStyle w:val="Heading5"/>
        <w:tabs>
          <w:tab w:val="left" w:pos="1276"/>
        </w:tabs>
        <w:spacing w:before="0" w:line="240" w:lineRule="auto"/>
        <w:rPr>
          <w:rFonts w:ascii="Times New Roman" w:hAnsi="Times New Roman" w:cs="Times New Roman"/>
          <w:color w:val="auto"/>
          <w:vertAlign w:val="subscript"/>
          <w:lang w:val="en-US"/>
        </w:rPr>
      </w:pPr>
      <w:r w:rsidRPr="000C0B01">
        <w:rPr>
          <w:rFonts w:ascii="Times New Roman" w:hAnsi="Times New Roman" w:cs="Times New Roman"/>
          <w:color w:val="auto"/>
        </w:rPr>
        <w:t>Tabel 4.</w:t>
      </w:r>
      <w:r w:rsidRPr="000C0B01">
        <w:rPr>
          <w:rFonts w:ascii="Times New Roman" w:hAnsi="Times New Roman" w:cs="Times New Roman"/>
          <w:color w:val="auto"/>
          <w:lang w:val="en-US"/>
        </w:rPr>
        <w:t>14.</w:t>
      </w:r>
      <w:r w:rsidRPr="000C0B01">
        <w:rPr>
          <w:rFonts w:ascii="Times New Roman" w:hAnsi="Times New Roman" w:cs="Times New Roman"/>
          <w:color w:val="auto"/>
        </w:rPr>
        <w:t xml:space="preserve"> </w:t>
      </w:r>
      <w:r w:rsidRPr="000C0B01">
        <w:rPr>
          <w:rFonts w:ascii="Times New Roman" w:hAnsi="Times New Roman" w:cs="Times New Roman"/>
          <w:color w:val="auto"/>
          <w:lang w:val="en-US"/>
        </w:rPr>
        <w:tab/>
      </w:r>
      <w:r w:rsidRPr="000C0B01">
        <w:rPr>
          <w:rFonts w:ascii="Times New Roman" w:hAnsi="Times New Roman" w:cs="Times New Roman"/>
          <w:color w:val="auto"/>
        </w:rPr>
        <w:t xml:space="preserve">Klasifikasi </w:t>
      </w:r>
      <w:r w:rsidRPr="000C0B01">
        <w:rPr>
          <w:rFonts w:ascii="Times New Roman" w:hAnsi="Times New Roman" w:cs="Times New Roman"/>
          <w:color w:val="auto"/>
          <w:lang w:val="en-US"/>
        </w:rPr>
        <w:t xml:space="preserve">Nilai </w:t>
      </w:r>
      <w:r w:rsidRPr="000C0B01">
        <w:rPr>
          <w:rFonts w:ascii="Times New Roman" w:hAnsi="Times New Roman" w:cs="Times New Roman"/>
          <w:color w:val="auto"/>
        </w:rPr>
        <w:t>Gain Ternormalisasi</w:t>
      </w:r>
      <w:r w:rsidRPr="000C0B01">
        <w:rPr>
          <w:rFonts w:ascii="Times New Roman" w:hAnsi="Times New Roman" w:cs="Times New Roman"/>
          <w:color w:val="auto"/>
          <w:lang w:val="en-US"/>
        </w:rPr>
        <w:t xml:space="preserve"> Hasil Belajar</w:t>
      </w:r>
      <w:r w:rsidRPr="000C0B01">
        <w:rPr>
          <w:rFonts w:ascii="Times New Roman" w:hAnsi="Times New Roman" w:cs="Times New Roman"/>
          <w:color w:val="auto"/>
        </w:rPr>
        <w:t xml:space="preserve"> Siswa kelas </w:t>
      </w:r>
      <w:r w:rsidRPr="000C0B01">
        <w:rPr>
          <w:rFonts w:ascii="Times New Roman" w:hAnsi="Times New Roman" w:cs="Times New Roman"/>
          <w:color w:val="auto"/>
          <w:lang w:val="en-US"/>
        </w:rPr>
        <w:t>Eskperimen 2</w:t>
      </w:r>
    </w:p>
    <w:tbl>
      <w:tblPr>
        <w:tblW w:w="5000" w:type="pct"/>
        <w:jc w:val="center"/>
        <w:tblLook w:val="04A0" w:firstRow="1" w:lastRow="0" w:firstColumn="1" w:lastColumn="0" w:noHBand="0" w:noVBand="1"/>
      </w:tblPr>
      <w:tblGrid>
        <w:gridCol w:w="1530"/>
        <w:gridCol w:w="1147"/>
        <w:gridCol w:w="1264"/>
        <w:gridCol w:w="827"/>
      </w:tblGrid>
      <w:tr w:rsidR="000C0B01" w:rsidRPr="000C0B01" w:rsidTr="00926A00">
        <w:trPr>
          <w:trHeight w:val="394"/>
          <w:jc w:val="center"/>
        </w:trPr>
        <w:tc>
          <w:tcPr>
            <w:tcW w:w="1604" w:type="pct"/>
            <w:tcBorders>
              <w:top w:val="single" w:sz="4" w:space="0" w:color="auto"/>
              <w:bottom w:val="single" w:sz="4" w:space="0" w:color="auto"/>
            </w:tcBorders>
            <w:shd w:val="clear" w:color="auto" w:fill="auto"/>
            <w:noWrap/>
            <w:vAlign w:val="center"/>
            <w:hideMark/>
          </w:tcPr>
          <w:p w:rsidR="00926A00" w:rsidRPr="000C0B01" w:rsidRDefault="00926A00" w:rsidP="00926A00">
            <w:pPr>
              <w:spacing w:line="240" w:lineRule="auto"/>
              <w:jc w:val="center"/>
              <w:rPr>
                <w:b/>
                <w:sz w:val="22"/>
                <w:lang w:val="en-US"/>
              </w:rPr>
            </w:pPr>
            <w:r w:rsidRPr="000C0B01">
              <w:rPr>
                <w:b/>
                <w:sz w:val="22"/>
                <w:lang w:val="en-US"/>
              </w:rPr>
              <w:t>Interval Nilai Gain</w:t>
            </w:r>
          </w:p>
        </w:tc>
        <w:tc>
          <w:tcPr>
            <w:tcW w:w="1203" w:type="pct"/>
            <w:tcBorders>
              <w:top w:val="single" w:sz="4" w:space="0" w:color="auto"/>
              <w:left w:val="nil"/>
              <w:bottom w:val="single" w:sz="4" w:space="0" w:color="auto"/>
            </w:tcBorders>
            <w:shd w:val="clear" w:color="auto" w:fill="auto"/>
            <w:noWrap/>
            <w:vAlign w:val="center"/>
            <w:hideMark/>
          </w:tcPr>
          <w:p w:rsidR="00926A00" w:rsidRPr="000C0B01" w:rsidRDefault="00926A00" w:rsidP="00926A00">
            <w:pPr>
              <w:spacing w:line="240" w:lineRule="auto"/>
              <w:jc w:val="center"/>
              <w:rPr>
                <w:b/>
                <w:sz w:val="22"/>
              </w:rPr>
            </w:pPr>
            <w:r w:rsidRPr="000C0B01">
              <w:rPr>
                <w:b/>
                <w:sz w:val="22"/>
              </w:rPr>
              <w:t>Jumlah siswa</w:t>
            </w:r>
          </w:p>
        </w:tc>
        <w:tc>
          <w:tcPr>
            <w:tcW w:w="1326" w:type="pct"/>
            <w:tcBorders>
              <w:top w:val="single" w:sz="4" w:space="0" w:color="auto"/>
              <w:left w:val="nil"/>
              <w:bottom w:val="single" w:sz="4" w:space="0" w:color="auto"/>
            </w:tcBorders>
            <w:shd w:val="clear" w:color="auto" w:fill="auto"/>
            <w:noWrap/>
            <w:vAlign w:val="center"/>
            <w:hideMark/>
          </w:tcPr>
          <w:p w:rsidR="00926A00" w:rsidRPr="000C0B01" w:rsidRDefault="00926A00" w:rsidP="00926A00">
            <w:pPr>
              <w:spacing w:line="240" w:lineRule="auto"/>
              <w:jc w:val="center"/>
              <w:rPr>
                <w:b/>
                <w:sz w:val="22"/>
              </w:rPr>
            </w:pPr>
            <w:r w:rsidRPr="000C0B01">
              <w:rPr>
                <w:b/>
                <w:sz w:val="22"/>
              </w:rPr>
              <w:t>Persentase (%)</w:t>
            </w:r>
          </w:p>
        </w:tc>
        <w:tc>
          <w:tcPr>
            <w:tcW w:w="867" w:type="pct"/>
            <w:tcBorders>
              <w:top w:val="single" w:sz="4" w:space="0" w:color="auto"/>
              <w:left w:val="nil"/>
              <w:bottom w:val="single" w:sz="4" w:space="0" w:color="auto"/>
            </w:tcBorders>
            <w:shd w:val="clear" w:color="auto" w:fill="auto"/>
            <w:noWrap/>
            <w:vAlign w:val="center"/>
            <w:hideMark/>
          </w:tcPr>
          <w:p w:rsidR="00926A00" w:rsidRPr="000C0B01" w:rsidRDefault="00926A00" w:rsidP="00926A00">
            <w:pPr>
              <w:spacing w:line="240" w:lineRule="auto"/>
              <w:jc w:val="center"/>
              <w:rPr>
                <w:b/>
                <w:sz w:val="22"/>
                <w:lang w:val="en-US"/>
              </w:rPr>
            </w:pPr>
            <w:r w:rsidRPr="000C0B01">
              <w:rPr>
                <w:b/>
                <w:sz w:val="22"/>
                <w:lang w:val="en-US"/>
              </w:rPr>
              <w:t>Kategori</w:t>
            </w:r>
          </w:p>
        </w:tc>
      </w:tr>
      <w:tr w:rsidR="000C0B01" w:rsidRPr="000C0B01" w:rsidTr="00926A00">
        <w:trPr>
          <w:trHeight w:val="394"/>
          <w:jc w:val="center"/>
        </w:trPr>
        <w:tc>
          <w:tcPr>
            <w:tcW w:w="1604" w:type="pct"/>
            <w:tcBorders>
              <w:top w:val="single" w:sz="4" w:space="0" w:color="auto"/>
            </w:tcBorders>
            <w:shd w:val="clear" w:color="auto" w:fill="auto"/>
            <w:noWrap/>
            <w:vAlign w:val="center"/>
            <w:hideMark/>
          </w:tcPr>
          <w:p w:rsidR="00926A00" w:rsidRPr="000C0B01" w:rsidRDefault="00926A00" w:rsidP="00926A00">
            <w:pPr>
              <w:spacing w:line="240" w:lineRule="auto"/>
              <w:jc w:val="center"/>
              <w:rPr>
                <w:sz w:val="22"/>
              </w:rPr>
            </w:pPr>
            <w:r w:rsidRPr="000C0B01">
              <w:rPr>
                <w:sz w:val="22"/>
              </w:rPr>
              <w:t>g &lt; 0.3</w:t>
            </w:r>
          </w:p>
        </w:tc>
        <w:tc>
          <w:tcPr>
            <w:tcW w:w="1203" w:type="pct"/>
            <w:tcBorders>
              <w:top w:val="single" w:sz="4" w:space="0" w:color="auto"/>
              <w:left w:val="nil"/>
            </w:tcBorders>
            <w:shd w:val="clear" w:color="auto" w:fill="auto"/>
            <w:noWrap/>
            <w:vAlign w:val="bottom"/>
            <w:hideMark/>
          </w:tcPr>
          <w:p w:rsidR="00926A00" w:rsidRPr="000C0B01" w:rsidRDefault="00926A00" w:rsidP="00926A00">
            <w:pPr>
              <w:spacing w:line="240" w:lineRule="auto"/>
              <w:jc w:val="center"/>
              <w:rPr>
                <w:sz w:val="22"/>
              </w:rPr>
            </w:pPr>
            <w:r w:rsidRPr="000C0B01">
              <w:rPr>
                <w:sz w:val="22"/>
              </w:rPr>
              <w:t>0</w:t>
            </w:r>
          </w:p>
        </w:tc>
        <w:tc>
          <w:tcPr>
            <w:tcW w:w="1326" w:type="pct"/>
            <w:tcBorders>
              <w:top w:val="single" w:sz="4" w:space="0" w:color="auto"/>
              <w:left w:val="nil"/>
            </w:tcBorders>
            <w:shd w:val="clear" w:color="auto" w:fill="auto"/>
            <w:noWrap/>
            <w:vAlign w:val="bottom"/>
            <w:hideMark/>
          </w:tcPr>
          <w:p w:rsidR="00926A00" w:rsidRPr="000C0B01" w:rsidRDefault="00926A00" w:rsidP="00926A00">
            <w:pPr>
              <w:spacing w:line="240" w:lineRule="auto"/>
              <w:jc w:val="center"/>
              <w:rPr>
                <w:sz w:val="22"/>
              </w:rPr>
            </w:pPr>
            <w:r w:rsidRPr="000C0B01">
              <w:rPr>
                <w:sz w:val="22"/>
              </w:rPr>
              <w:t>0.00</w:t>
            </w:r>
          </w:p>
        </w:tc>
        <w:tc>
          <w:tcPr>
            <w:tcW w:w="867" w:type="pct"/>
            <w:tcBorders>
              <w:top w:val="single" w:sz="4" w:space="0" w:color="auto"/>
              <w:left w:val="nil"/>
            </w:tcBorders>
            <w:shd w:val="clear" w:color="auto" w:fill="auto"/>
            <w:noWrap/>
            <w:vAlign w:val="center"/>
            <w:hideMark/>
          </w:tcPr>
          <w:p w:rsidR="00926A00" w:rsidRPr="000C0B01" w:rsidRDefault="00926A00" w:rsidP="00926A00">
            <w:pPr>
              <w:spacing w:line="240" w:lineRule="auto"/>
              <w:jc w:val="center"/>
              <w:rPr>
                <w:sz w:val="22"/>
              </w:rPr>
            </w:pPr>
            <w:r w:rsidRPr="000C0B01">
              <w:rPr>
                <w:sz w:val="22"/>
              </w:rPr>
              <w:t>Rendah</w:t>
            </w:r>
          </w:p>
        </w:tc>
      </w:tr>
      <w:tr w:rsidR="000C0B01" w:rsidRPr="000C0B01" w:rsidTr="00926A00">
        <w:trPr>
          <w:trHeight w:val="394"/>
          <w:jc w:val="center"/>
        </w:trPr>
        <w:tc>
          <w:tcPr>
            <w:tcW w:w="1604" w:type="pct"/>
            <w:shd w:val="clear" w:color="auto" w:fill="auto"/>
            <w:noWrap/>
            <w:vAlign w:val="center"/>
            <w:hideMark/>
          </w:tcPr>
          <w:p w:rsidR="00926A00" w:rsidRPr="000C0B01" w:rsidRDefault="00926A00" w:rsidP="00926A00">
            <w:pPr>
              <w:spacing w:line="240" w:lineRule="auto"/>
              <w:jc w:val="center"/>
              <w:rPr>
                <w:sz w:val="22"/>
              </w:rPr>
            </w:pPr>
            <w:r w:rsidRPr="000C0B01">
              <w:rPr>
                <w:sz w:val="22"/>
              </w:rPr>
              <w:t xml:space="preserve">0.3 </w:t>
            </w:r>
            <m:oMath>
              <m:r>
                <w:rPr>
                  <w:rFonts w:ascii="Cambria Math" w:hAnsi="Cambria Math"/>
                  <w:sz w:val="22"/>
                </w:rPr>
                <m:t>≤</m:t>
              </m:r>
            </m:oMath>
            <w:r w:rsidRPr="000C0B01">
              <w:rPr>
                <w:sz w:val="22"/>
              </w:rPr>
              <w:t xml:space="preserve"> g &lt; 0.7</w:t>
            </w:r>
          </w:p>
        </w:tc>
        <w:tc>
          <w:tcPr>
            <w:tcW w:w="1203" w:type="pct"/>
            <w:tcBorders>
              <w:left w:val="nil"/>
            </w:tcBorders>
            <w:shd w:val="clear" w:color="auto" w:fill="auto"/>
            <w:noWrap/>
            <w:vAlign w:val="bottom"/>
            <w:hideMark/>
          </w:tcPr>
          <w:p w:rsidR="00926A00" w:rsidRPr="000C0B01" w:rsidRDefault="00926A00" w:rsidP="00926A00">
            <w:pPr>
              <w:spacing w:line="240" w:lineRule="auto"/>
              <w:jc w:val="center"/>
              <w:rPr>
                <w:sz w:val="22"/>
              </w:rPr>
            </w:pPr>
            <w:r w:rsidRPr="000C0B01">
              <w:rPr>
                <w:sz w:val="22"/>
              </w:rPr>
              <w:t>6</w:t>
            </w:r>
          </w:p>
        </w:tc>
        <w:tc>
          <w:tcPr>
            <w:tcW w:w="1326" w:type="pct"/>
            <w:tcBorders>
              <w:left w:val="nil"/>
            </w:tcBorders>
            <w:shd w:val="clear" w:color="auto" w:fill="auto"/>
            <w:noWrap/>
            <w:vAlign w:val="bottom"/>
            <w:hideMark/>
          </w:tcPr>
          <w:p w:rsidR="00926A00" w:rsidRPr="000C0B01" w:rsidRDefault="00926A00" w:rsidP="00926A00">
            <w:pPr>
              <w:spacing w:line="240" w:lineRule="auto"/>
              <w:jc w:val="center"/>
              <w:rPr>
                <w:sz w:val="22"/>
              </w:rPr>
            </w:pPr>
            <w:r w:rsidRPr="000C0B01">
              <w:rPr>
                <w:sz w:val="22"/>
              </w:rPr>
              <w:t>16.67</w:t>
            </w:r>
          </w:p>
        </w:tc>
        <w:tc>
          <w:tcPr>
            <w:tcW w:w="867" w:type="pct"/>
            <w:tcBorders>
              <w:left w:val="nil"/>
            </w:tcBorders>
            <w:shd w:val="clear" w:color="auto" w:fill="auto"/>
            <w:noWrap/>
            <w:vAlign w:val="center"/>
            <w:hideMark/>
          </w:tcPr>
          <w:p w:rsidR="00926A00" w:rsidRPr="000C0B01" w:rsidRDefault="00926A00" w:rsidP="00926A00">
            <w:pPr>
              <w:spacing w:line="240" w:lineRule="auto"/>
              <w:jc w:val="center"/>
              <w:rPr>
                <w:sz w:val="22"/>
              </w:rPr>
            </w:pPr>
            <w:r w:rsidRPr="000C0B01">
              <w:rPr>
                <w:sz w:val="22"/>
              </w:rPr>
              <w:t>Sedang</w:t>
            </w:r>
          </w:p>
        </w:tc>
      </w:tr>
      <w:tr w:rsidR="000C0B01" w:rsidRPr="000C0B01" w:rsidTr="00926A00">
        <w:trPr>
          <w:trHeight w:val="394"/>
          <w:jc w:val="center"/>
        </w:trPr>
        <w:tc>
          <w:tcPr>
            <w:tcW w:w="1604" w:type="pct"/>
            <w:tcBorders>
              <w:bottom w:val="single" w:sz="4" w:space="0" w:color="auto"/>
            </w:tcBorders>
            <w:shd w:val="clear" w:color="auto" w:fill="auto"/>
            <w:noWrap/>
            <w:vAlign w:val="center"/>
            <w:hideMark/>
          </w:tcPr>
          <w:p w:rsidR="00926A00" w:rsidRPr="000C0B01" w:rsidRDefault="00926A00" w:rsidP="00926A00">
            <w:pPr>
              <w:spacing w:line="240" w:lineRule="auto"/>
              <w:jc w:val="center"/>
              <w:rPr>
                <w:sz w:val="22"/>
              </w:rPr>
            </w:pPr>
            <w:r w:rsidRPr="000C0B01">
              <w:rPr>
                <w:sz w:val="22"/>
              </w:rPr>
              <w:t xml:space="preserve">g </w:t>
            </w:r>
            <m:oMath>
              <m:r>
                <w:rPr>
                  <w:rFonts w:ascii="Cambria Math" w:hAnsi="Cambria Math"/>
                  <w:sz w:val="22"/>
                </w:rPr>
                <m:t>≥</m:t>
              </m:r>
            </m:oMath>
            <w:r w:rsidRPr="000C0B01">
              <w:rPr>
                <w:sz w:val="22"/>
              </w:rPr>
              <w:t xml:space="preserve"> 0.7</w:t>
            </w:r>
          </w:p>
        </w:tc>
        <w:tc>
          <w:tcPr>
            <w:tcW w:w="1203" w:type="pct"/>
            <w:tcBorders>
              <w:left w:val="nil"/>
              <w:bottom w:val="single" w:sz="4" w:space="0" w:color="auto"/>
            </w:tcBorders>
            <w:shd w:val="clear" w:color="auto" w:fill="auto"/>
            <w:noWrap/>
            <w:vAlign w:val="bottom"/>
            <w:hideMark/>
          </w:tcPr>
          <w:p w:rsidR="00926A00" w:rsidRPr="000C0B01" w:rsidRDefault="00926A00" w:rsidP="00926A00">
            <w:pPr>
              <w:spacing w:line="240" w:lineRule="auto"/>
              <w:jc w:val="center"/>
              <w:rPr>
                <w:sz w:val="22"/>
              </w:rPr>
            </w:pPr>
            <w:r w:rsidRPr="000C0B01">
              <w:rPr>
                <w:sz w:val="22"/>
              </w:rPr>
              <w:t>30</w:t>
            </w:r>
          </w:p>
        </w:tc>
        <w:tc>
          <w:tcPr>
            <w:tcW w:w="1326" w:type="pct"/>
            <w:tcBorders>
              <w:left w:val="nil"/>
              <w:bottom w:val="single" w:sz="4" w:space="0" w:color="auto"/>
            </w:tcBorders>
            <w:shd w:val="clear" w:color="auto" w:fill="auto"/>
            <w:noWrap/>
            <w:vAlign w:val="bottom"/>
            <w:hideMark/>
          </w:tcPr>
          <w:p w:rsidR="00926A00" w:rsidRPr="000C0B01" w:rsidRDefault="00926A00" w:rsidP="00926A00">
            <w:pPr>
              <w:spacing w:line="240" w:lineRule="auto"/>
              <w:jc w:val="center"/>
              <w:rPr>
                <w:sz w:val="22"/>
              </w:rPr>
            </w:pPr>
            <w:r w:rsidRPr="000C0B01">
              <w:rPr>
                <w:sz w:val="22"/>
              </w:rPr>
              <w:t>83.33</w:t>
            </w:r>
          </w:p>
        </w:tc>
        <w:tc>
          <w:tcPr>
            <w:tcW w:w="867" w:type="pct"/>
            <w:tcBorders>
              <w:left w:val="nil"/>
              <w:bottom w:val="single" w:sz="4" w:space="0" w:color="auto"/>
            </w:tcBorders>
            <w:shd w:val="clear" w:color="auto" w:fill="auto"/>
            <w:noWrap/>
            <w:vAlign w:val="center"/>
            <w:hideMark/>
          </w:tcPr>
          <w:p w:rsidR="00926A00" w:rsidRPr="000C0B01" w:rsidRDefault="00926A00" w:rsidP="00926A00">
            <w:pPr>
              <w:spacing w:line="240" w:lineRule="auto"/>
              <w:jc w:val="center"/>
              <w:rPr>
                <w:sz w:val="22"/>
              </w:rPr>
            </w:pPr>
            <w:r w:rsidRPr="000C0B01">
              <w:rPr>
                <w:sz w:val="22"/>
              </w:rPr>
              <w:t>Tinggi</w:t>
            </w:r>
          </w:p>
        </w:tc>
      </w:tr>
      <w:tr w:rsidR="000C0B01" w:rsidRPr="000C0B01" w:rsidTr="00926A00">
        <w:trPr>
          <w:trHeight w:val="60"/>
          <w:jc w:val="center"/>
        </w:trPr>
        <w:tc>
          <w:tcPr>
            <w:tcW w:w="1604" w:type="pct"/>
            <w:tcBorders>
              <w:top w:val="single" w:sz="4" w:space="0" w:color="auto"/>
              <w:bottom w:val="single" w:sz="4" w:space="0" w:color="auto"/>
            </w:tcBorders>
            <w:shd w:val="clear" w:color="auto" w:fill="auto"/>
            <w:noWrap/>
            <w:vAlign w:val="center"/>
            <w:hideMark/>
          </w:tcPr>
          <w:p w:rsidR="00926A00" w:rsidRPr="000C0B01" w:rsidRDefault="00926A00" w:rsidP="00926A00">
            <w:pPr>
              <w:spacing w:line="240" w:lineRule="auto"/>
              <w:rPr>
                <w:lang w:val="en-US"/>
              </w:rPr>
            </w:pPr>
          </w:p>
        </w:tc>
        <w:tc>
          <w:tcPr>
            <w:tcW w:w="2528" w:type="pct"/>
            <w:gridSpan w:val="2"/>
            <w:tcBorders>
              <w:top w:val="single" w:sz="4" w:space="0" w:color="auto"/>
              <w:left w:val="nil"/>
              <w:bottom w:val="single" w:sz="4" w:space="0" w:color="auto"/>
            </w:tcBorders>
            <w:shd w:val="clear" w:color="auto" w:fill="auto"/>
            <w:noWrap/>
            <w:vAlign w:val="center"/>
            <w:hideMark/>
          </w:tcPr>
          <w:p w:rsidR="00926A00" w:rsidRPr="000C0B01" w:rsidRDefault="00926A00" w:rsidP="00926A00">
            <w:pPr>
              <w:spacing w:line="240" w:lineRule="auto"/>
              <w:jc w:val="center"/>
              <w:rPr>
                <w:lang w:val="en-US"/>
              </w:rPr>
            </w:pPr>
          </w:p>
        </w:tc>
        <w:tc>
          <w:tcPr>
            <w:tcW w:w="867" w:type="pct"/>
            <w:tcBorders>
              <w:top w:val="nil"/>
              <w:left w:val="nil"/>
              <w:bottom w:val="single" w:sz="4" w:space="0" w:color="auto"/>
            </w:tcBorders>
            <w:shd w:val="clear" w:color="auto" w:fill="auto"/>
            <w:noWrap/>
            <w:vAlign w:val="center"/>
            <w:hideMark/>
          </w:tcPr>
          <w:p w:rsidR="00926A00" w:rsidRPr="000C0B01" w:rsidRDefault="00926A00" w:rsidP="00926A00">
            <w:pPr>
              <w:spacing w:line="240" w:lineRule="auto"/>
              <w:rPr>
                <w:lang w:val="en-US"/>
              </w:rPr>
            </w:pPr>
          </w:p>
        </w:tc>
      </w:tr>
    </w:tbl>
    <w:p w:rsidR="00926A00" w:rsidRPr="000C0B01" w:rsidRDefault="00926A00" w:rsidP="00926A00">
      <w:pPr>
        <w:spacing w:line="240" w:lineRule="auto"/>
        <w:ind w:firstLine="567"/>
        <w:rPr>
          <w:lang w:val="en-US"/>
        </w:rPr>
      </w:pPr>
      <w:r w:rsidRPr="000C0B01">
        <w:rPr>
          <w:lang w:val="en-US"/>
        </w:rPr>
        <w:t>Dari t</w:t>
      </w:r>
      <w:r w:rsidRPr="000C0B01">
        <w:t>abel 4.</w:t>
      </w:r>
      <w:r w:rsidRPr="000C0B01">
        <w:rPr>
          <w:lang w:val="en-US"/>
        </w:rPr>
        <w:t>14</w:t>
      </w:r>
      <w:r w:rsidRPr="000C0B01">
        <w:t xml:space="preserve"> </w:t>
      </w:r>
      <w:r w:rsidRPr="000C0B01">
        <w:rPr>
          <w:lang w:val="en-US"/>
        </w:rPr>
        <w:t>diketahui</w:t>
      </w:r>
      <w:r w:rsidRPr="000C0B01">
        <w:t xml:space="preserve"> bahwa peningkatan hasil belajar matematika siswa kelas </w:t>
      </w:r>
      <w:r w:rsidRPr="000C0B01">
        <w:rPr>
          <w:lang w:val="en-US"/>
        </w:rPr>
        <w:t>eksperimen 2</w:t>
      </w:r>
      <w:r w:rsidRPr="000C0B01">
        <w:t xml:space="preserve"> setelah diajar </w:t>
      </w:r>
      <w:r w:rsidRPr="000C0B01">
        <w:rPr>
          <w:lang w:val="en-US"/>
        </w:rPr>
        <w:t>menggunakan</w:t>
      </w:r>
      <w:r w:rsidRPr="000C0B01">
        <w:t xml:space="preserve"> model </w:t>
      </w:r>
      <w:r w:rsidRPr="000C0B01">
        <w:rPr>
          <w:lang w:val="en-US"/>
        </w:rPr>
        <w:t xml:space="preserve">koperatif tipe TGT </w:t>
      </w:r>
      <w:r w:rsidRPr="000C0B01">
        <w:rPr>
          <w:lang w:val="en-US"/>
        </w:rPr>
        <w:t xml:space="preserve">dengan kebanyakanu berada pada </w:t>
      </w:r>
      <w:r w:rsidRPr="000C0B01">
        <w:t xml:space="preserve"> klasifikasi tinggi</w:t>
      </w:r>
      <w:r w:rsidRPr="000C0B01">
        <w:rPr>
          <w:lang w:val="en-US"/>
        </w:rPr>
        <w:t>.</w:t>
      </w:r>
    </w:p>
    <w:p w:rsidR="00F62B58" w:rsidRPr="000C0B01" w:rsidRDefault="00F62B58" w:rsidP="00922393">
      <w:pPr>
        <w:pStyle w:val="ListParagraph"/>
        <w:numPr>
          <w:ilvl w:val="1"/>
          <w:numId w:val="2"/>
        </w:numPr>
        <w:spacing w:line="240" w:lineRule="auto"/>
        <w:ind w:left="284" w:right="17" w:hanging="284"/>
        <w:rPr>
          <w:b/>
        </w:rPr>
      </w:pPr>
      <w:r w:rsidRPr="000C0B01">
        <w:rPr>
          <w:b/>
          <w:lang w:val="en-US"/>
        </w:rPr>
        <w:t>Analisis Inferensial</w:t>
      </w:r>
    </w:p>
    <w:p w:rsidR="00F62B58" w:rsidRPr="000C0B01" w:rsidRDefault="00F62B58" w:rsidP="00922393">
      <w:pPr>
        <w:pStyle w:val="ListParagraph"/>
        <w:numPr>
          <w:ilvl w:val="0"/>
          <w:numId w:val="7"/>
        </w:numPr>
        <w:tabs>
          <w:tab w:val="left" w:pos="709"/>
        </w:tabs>
        <w:autoSpaceDE w:val="0"/>
        <w:autoSpaceDN w:val="0"/>
        <w:adjustRightInd w:val="0"/>
        <w:spacing w:line="240" w:lineRule="auto"/>
        <w:rPr>
          <w:lang w:val="en-US"/>
        </w:rPr>
      </w:pPr>
      <w:r w:rsidRPr="000C0B01">
        <w:rPr>
          <w:lang w:val="en-US"/>
        </w:rPr>
        <w:t>Pengujian hipotesis</w:t>
      </w:r>
    </w:p>
    <w:p w:rsidR="00F62B58" w:rsidRPr="000C0B01" w:rsidRDefault="00F62B58" w:rsidP="00922393">
      <w:pPr>
        <w:pStyle w:val="ListParagraph"/>
        <w:numPr>
          <w:ilvl w:val="0"/>
          <w:numId w:val="8"/>
        </w:numPr>
        <w:tabs>
          <w:tab w:val="left" w:pos="709"/>
        </w:tabs>
        <w:autoSpaceDE w:val="0"/>
        <w:autoSpaceDN w:val="0"/>
        <w:adjustRightInd w:val="0"/>
        <w:spacing w:line="240" w:lineRule="auto"/>
        <w:rPr>
          <w:lang w:val="en-US"/>
        </w:rPr>
      </w:pPr>
      <w:r w:rsidRPr="000C0B01">
        <w:rPr>
          <w:lang w:val="en-US"/>
        </w:rPr>
        <w:t>Hipotesis 1</w:t>
      </w:r>
    </w:p>
    <w:p w:rsidR="00F62B58" w:rsidRPr="000C0B01" w:rsidRDefault="00F62B58" w:rsidP="00F62B58">
      <w:pPr>
        <w:pStyle w:val="ListParagraph"/>
        <w:tabs>
          <w:tab w:val="left" w:pos="709"/>
        </w:tabs>
        <w:autoSpaceDE w:val="0"/>
        <w:autoSpaceDN w:val="0"/>
        <w:adjustRightInd w:val="0"/>
        <w:spacing w:line="240" w:lineRule="auto"/>
        <w:ind w:left="0" w:firstLine="567"/>
        <w:rPr>
          <w:lang w:val="en-US"/>
        </w:rPr>
      </w:pPr>
      <w:r w:rsidRPr="000C0B01">
        <w:rPr>
          <w:lang w:val="en-US"/>
        </w:rPr>
        <w:t>Hasil pengujian hipotesis 1 dapat dilihat pada Tabel 4.23.</w:t>
      </w:r>
    </w:p>
    <w:p w:rsidR="00F62B58" w:rsidRPr="000C0B01" w:rsidRDefault="00F62B58" w:rsidP="00F62B58">
      <w:pPr>
        <w:pStyle w:val="ListParagraph"/>
        <w:tabs>
          <w:tab w:val="left" w:pos="709"/>
        </w:tabs>
        <w:autoSpaceDE w:val="0"/>
        <w:autoSpaceDN w:val="0"/>
        <w:adjustRightInd w:val="0"/>
        <w:spacing w:line="240" w:lineRule="auto"/>
        <w:ind w:left="0"/>
        <w:rPr>
          <w:lang w:val="en-US"/>
        </w:rPr>
      </w:pPr>
      <w:r w:rsidRPr="000C0B01">
        <w:rPr>
          <w:lang w:val="en-US"/>
        </w:rPr>
        <w:t>Tabel 4.23. Hasil Output SPSS Pengujian Hipotesis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1"/>
        <w:gridCol w:w="631"/>
        <w:gridCol w:w="412"/>
        <w:gridCol w:w="412"/>
        <w:gridCol w:w="412"/>
        <w:gridCol w:w="232"/>
        <w:gridCol w:w="456"/>
        <w:gridCol w:w="703"/>
        <w:gridCol w:w="703"/>
      </w:tblGrid>
      <w:tr w:rsidR="000C0B01" w:rsidRPr="000C0B01" w:rsidTr="00F62B58">
        <w:trPr>
          <w:cantSplit/>
          <w:jc w:val="center"/>
        </w:trPr>
        <w:tc>
          <w:tcPr>
            <w:tcW w:w="1094" w:type="pct"/>
            <w:gridSpan w:val="2"/>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p>
        </w:tc>
        <w:tc>
          <w:tcPr>
            <w:tcW w:w="1160" w:type="pct"/>
            <w:gridSpan w:val="2"/>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Levene's Test for Equality of Variances</w:t>
            </w:r>
          </w:p>
        </w:tc>
        <w:tc>
          <w:tcPr>
            <w:tcW w:w="2747" w:type="pct"/>
            <w:gridSpan w:val="5"/>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t-test for Equality of Means</w:t>
            </w:r>
          </w:p>
        </w:tc>
      </w:tr>
      <w:tr w:rsidR="000C0B01" w:rsidRPr="000C0B01" w:rsidTr="00F62B58">
        <w:trPr>
          <w:cantSplit/>
          <w:trHeight w:val="276"/>
          <w:jc w:val="center"/>
        </w:trPr>
        <w:tc>
          <w:tcPr>
            <w:tcW w:w="1094" w:type="pct"/>
            <w:gridSpan w:val="2"/>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708" w:type="pct"/>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F</w:t>
            </w:r>
          </w:p>
        </w:tc>
        <w:tc>
          <w:tcPr>
            <w:tcW w:w="452" w:type="pct"/>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Sig.</w:t>
            </w:r>
          </w:p>
        </w:tc>
        <w:tc>
          <w:tcPr>
            <w:tcW w:w="452" w:type="pct"/>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T</w:t>
            </w:r>
          </w:p>
        </w:tc>
        <w:tc>
          <w:tcPr>
            <w:tcW w:w="254" w:type="pct"/>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df</w:t>
            </w:r>
          </w:p>
        </w:tc>
        <w:tc>
          <w:tcPr>
            <w:tcW w:w="500" w:type="pct"/>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Sig.</w:t>
            </w:r>
          </w:p>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(2-tailed)</w:t>
            </w:r>
          </w:p>
        </w:tc>
        <w:tc>
          <w:tcPr>
            <w:tcW w:w="770" w:type="pct"/>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Mean Difference</w:t>
            </w:r>
          </w:p>
        </w:tc>
        <w:tc>
          <w:tcPr>
            <w:tcW w:w="770" w:type="pct"/>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Std. Error Difference</w:t>
            </w:r>
          </w:p>
        </w:tc>
      </w:tr>
      <w:tr w:rsidR="000C0B01" w:rsidRPr="000C0B01" w:rsidTr="00F62B58">
        <w:trPr>
          <w:cantSplit/>
          <w:trHeight w:val="276"/>
          <w:jc w:val="center"/>
        </w:trPr>
        <w:tc>
          <w:tcPr>
            <w:tcW w:w="1094" w:type="pct"/>
            <w:gridSpan w:val="2"/>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708" w:type="pct"/>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452" w:type="pct"/>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452" w:type="pct"/>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254" w:type="pct"/>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500" w:type="pct"/>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770" w:type="pct"/>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770" w:type="pct"/>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r>
      <w:tr w:rsidR="000C0B01" w:rsidRPr="000C0B01" w:rsidTr="00F62B58">
        <w:trPr>
          <w:cantSplit/>
          <w:trHeight w:val="1020"/>
          <w:jc w:val="center"/>
        </w:trPr>
        <w:tc>
          <w:tcPr>
            <w:tcW w:w="659"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Motivasi Akhir</w:t>
            </w:r>
          </w:p>
        </w:tc>
        <w:tc>
          <w:tcPr>
            <w:tcW w:w="435"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Equal variances assumed</w:t>
            </w:r>
          </w:p>
        </w:tc>
        <w:tc>
          <w:tcPr>
            <w:tcW w:w="708"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0,391</w:t>
            </w:r>
          </w:p>
        </w:tc>
        <w:tc>
          <w:tcPr>
            <w:tcW w:w="452"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0,534</w:t>
            </w:r>
          </w:p>
        </w:tc>
        <w:tc>
          <w:tcPr>
            <w:tcW w:w="452"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2,238</w:t>
            </w:r>
          </w:p>
        </w:tc>
        <w:tc>
          <w:tcPr>
            <w:tcW w:w="254"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70</w:t>
            </w:r>
          </w:p>
        </w:tc>
        <w:tc>
          <w:tcPr>
            <w:tcW w:w="500"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0,028</w:t>
            </w:r>
          </w:p>
        </w:tc>
        <w:tc>
          <w:tcPr>
            <w:tcW w:w="770"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4.000</w:t>
            </w:r>
          </w:p>
        </w:tc>
        <w:tc>
          <w:tcPr>
            <w:tcW w:w="770"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1.787</w:t>
            </w:r>
          </w:p>
        </w:tc>
      </w:tr>
    </w:tbl>
    <w:p w:rsidR="00F62B58" w:rsidRPr="000C0B01" w:rsidRDefault="00F62B58" w:rsidP="00F62B58">
      <w:pPr>
        <w:pStyle w:val="ListParagraph"/>
        <w:tabs>
          <w:tab w:val="left" w:pos="709"/>
        </w:tabs>
        <w:autoSpaceDE w:val="0"/>
        <w:autoSpaceDN w:val="0"/>
        <w:adjustRightInd w:val="0"/>
        <w:spacing w:line="240" w:lineRule="auto"/>
        <w:ind w:left="0" w:firstLine="567"/>
        <w:rPr>
          <w:lang w:val="en-US"/>
        </w:rPr>
      </w:pPr>
      <w:r w:rsidRPr="000C0B01">
        <w:rPr>
          <w:lang w:val="en-US"/>
        </w:rPr>
        <w:t>Dari Tabel 4.23 diketahui bahwa nilai p sebesar 0,028 &lt; 0,05. Hal ini menunjukkan bahwa H</w:t>
      </w:r>
      <w:r w:rsidRPr="000C0B01">
        <w:rPr>
          <w:vertAlign w:val="subscript"/>
          <w:lang w:val="en-US"/>
        </w:rPr>
        <w:t>0</w:t>
      </w:r>
      <w:r w:rsidRPr="000C0B01">
        <w:rPr>
          <w:lang w:val="en-US"/>
        </w:rPr>
        <w:t xml:space="preserve"> ditolak dengan demikian disimpulkan bahwa terdapat perbedaan signifikan motivasi belajar antara siswa yang diajar menggunakan model koperatif tipe STAD pendekatan saintifik dengan siswa yang diajar menggunakan model koperatif tipe TGT pendekatan saintifik.</w:t>
      </w:r>
    </w:p>
    <w:p w:rsidR="00F62B58" w:rsidRPr="000C0B01" w:rsidRDefault="00F62B58" w:rsidP="00922393">
      <w:pPr>
        <w:pStyle w:val="ListParagraph"/>
        <w:numPr>
          <w:ilvl w:val="0"/>
          <w:numId w:val="8"/>
        </w:numPr>
        <w:tabs>
          <w:tab w:val="left" w:pos="709"/>
        </w:tabs>
        <w:autoSpaceDE w:val="0"/>
        <w:autoSpaceDN w:val="0"/>
        <w:adjustRightInd w:val="0"/>
        <w:spacing w:line="240" w:lineRule="auto"/>
        <w:rPr>
          <w:lang w:val="en-US"/>
        </w:rPr>
      </w:pPr>
      <w:r w:rsidRPr="000C0B01">
        <w:rPr>
          <w:lang w:val="en-US"/>
        </w:rPr>
        <w:t>Hipotesis 2</w:t>
      </w:r>
    </w:p>
    <w:p w:rsidR="00F62B58" w:rsidRPr="000C0B01" w:rsidRDefault="00F62B58" w:rsidP="00F62B58">
      <w:pPr>
        <w:pStyle w:val="ListParagraph"/>
        <w:tabs>
          <w:tab w:val="left" w:pos="709"/>
        </w:tabs>
        <w:autoSpaceDE w:val="0"/>
        <w:autoSpaceDN w:val="0"/>
        <w:adjustRightInd w:val="0"/>
        <w:spacing w:line="240" w:lineRule="auto"/>
        <w:ind w:left="0" w:firstLine="567"/>
        <w:rPr>
          <w:lang w:val="en-US"/>
        </w:rPr>
      </w:pPr>
      <w:r w:rsidRPr="000C0B01">
        <w:rPr>
          <w:lang w:val="en-US"/>
        </w:rPr>
        <w:t>Hasil pengujian hipotesis 2 dapat dilihat pada tabel 4.24.</w:t>
      </w:r>
    </w:p>
    <w:p w:rsidR="00F62B58" w:rsidRPr="000C0B01" w:rsidRDefault="00F62B58" w:rsidP="00F62B58">
      <w:pPr>
        <w:autoSpaceDE w:val="0"/>
        <w:autoSpaceDN w:val="0"/>
        <w:adjustRightInd w:val="0"/>
        <w:spacing w:line="240" w:lineRule="auto"/>
        <w:rPr>
          <w:lang w:val="en-US"/>
        </w:rPr>
      </w:pPr>
      <w:r w:rsidRPr="000C0B01">
        <w:rPr>
          <w:lang w:val="en-US"/>
        </w:rPr>
        <w:t>Tabel 4.24. Hasil Output SPSS Pengujian Hipotesis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1"/>
        <w:gridCol w:w="631"/>
        <w:gridCol w:w="412"/>
        <w:gridCol w:w="412"/>
        <w:gridCol w:w="412"/>
        <w:gridCol w:w="232"/>
        <w:gridCol w:w="456"/>
        <w:gridCol w:w="703"/>
        <w:gridCol w:w="703"/>
      </w:tblGrid>
      <w:tr w:rsidR="000C0B01" w:rsidRPr="000C0B01" w:rsidTr="00F62B58">
        <w:trPr>
          <w:cantSplit/>
          <w:jc w:val="center"/>
        </w:trPr>
        <w:tc>
          <w:tcPr>
            <w:tcW w:w="1290" w:type="pct"/>
            <w:gridSpan w:val="2"/>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p>
        </w:tc>
        <w:tc>
          <w:tcPr>
            <w:tcW w:w="862" w:type="pct"/>
            <w:gridSpan w:val="2"/>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Levene's Test for Equality of Variances</w:t>
            </w:r>
          </w:p>
        </w:tc>
        <w:tc>
          <w:tcPr>
            <w:tcW w:w="2847" w:type="pct"/>
            <w:gridSpan w:val="5"/>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t-test for Equality of Means</w:t>
            </w:r>
          </w:p>
        </w:tc>
      </w:tr>
      <w:tr w:rsidR="000C0B01" w:rsidRPr="000C0B01" w:rsidTr="00F62B58">
        <w:trPr>
          <w:cantSplit/>
          <w:trHeight w:val="276"/>
          <w:jc w:val="center"/>
        </w:trPr>
        <w:tc>
          <w:tcPr>
            <w:tcW w:w="1290" w:type="pct"/>
            <w:gridSpan w:val="2"/>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431" w:type="pct"/>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F</w:t>
            </w:r>
          </w:p>
        </w:tc>
        <w:tc>
          <w:tcPr>
            <w:tcW w:w="431" w:type="pct"/>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Sig.</w:t>
            </w:r>
          </w:p>
        </w:tc>
        <w:tc>
          <w:tcPr>
            <w:tcW w:w="431" w:type="pct"/>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T</w:t>
            </w:r>
          </w:p>
        </w:tc>
        <w:tc>
          <w:tcPr>
            <w:tcW w:w="431" w:type="pct"/>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df</w:t>
            </w:r>
          </w:p>
        </w:tc>
        <w:tc>
          <w:tcPr>
            <w:tcW w:w="603" w:type="pct"/>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Sig.</w:t>
            </w:r>
          </w:p>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(2-tailed)</w:t>
            </w:r>
          </w:p>
        </w:tc>
        <w:tc>
          <w:tcPr>
            <w:tcW w:w="693" w:type="pct"/>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Mean Difference</w:t>
            </w:r>
          </w:p>
        </w:tc>
        <w:tc>
          <w:tcPr>
            <w:tcW w:w="690" w:type="pct"/>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Std. Error Difference</w:t>
            </w:r>
          </w:p>
        </w:tc>
      </w:tr>
      <w:tr w:rsidR="000C0B01" w:rsidRPr="000C0B01" w:rsidTr="00F62B58">
        <w:trPr>
          <w:cantSplit/>
          <w:trHeight w:val="276"/>
          <w:jc w:val="center"/>
        </w:trPr>
        <w:tc>
          <w:tcPr>
            <w:tcW w:w="1290" w:type="pct"/>
            <w:gridSpan w:val="2"/>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431" w:type="pct"/>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431" w:type="pct"/>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431" w:type="pct"/>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431" w:type="pct"/>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603" w:type="pct"/>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693" w:type="pct"/>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690" w:type="pct"/>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r>
      <w:tr w:rsidR="000C0B01" w:rsidRPr="000C0B01" w:rsidTr="00F62B58">
        <w:trPr>
          <w:cantSplit/>
          <w:trHeight w:val="782"/>
          <w:jc w:val="center"/>
        </w:trPr>
        <w:tc>
          <w:tcPr>
            <w:tcW w:w="604"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lastRenderedPageBreak/>
              <w:t>Gain Motivasi</w:t>
            </w:r>
          </w:p>
        </w:tc>
        <w:tc>
          <w:tcPr>
            <w:tcW w:w="687"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Equal variances assumed</w:t>
            </w:r>
          </w:p>
        </w:tc>
        <w:tc>
          <w:tcPr>
            <w:tcW w:w="431"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0,919</w:t>
            </w:r>
          </w:p>
        </w:tc>
        <w:tc>
          <w:tcPr>
            <w:tcW w:w="431"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0,341</w:t>
            </w:r>
          </w:p>
        </w:tc>
        <w:tc>
          <w:tcPr>
            <w:tcW w:w="431"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2,081</w:t>
            </w:r>
          </w:p>
        </w:tc>
        <w:tc>
          <w:tcPr>
            <w:tcW w:w="431"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70</w:t>
            </w:r>
          </w:p>
        </w:tc>
        <w:tc>
          <w:tcPr>
            <w:tcW w:w="603"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0,041</w:t>
            </w:r>
          </w:p>
        </w:tc>
        <w:tc>
          <w:tcPr>
            <w:tcW w:w="693"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0,0559073</w:t>
            </w:r>
          </w:p>
        </w:tc>
        <w:tc>
          <w:tcPr>
            <w:tcW w:w="690"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0,0268621</w:t>
            </w:r>
          </w:p>
        </w:tc>
      </w:tr>
    </w:tbl>
    <w:p w:rsidR="00F62B58" w:rsidRPr="000C0B01" w:rsidRDefault="00F62B58" w:rsidP="00F62B58">
      <w:pPr>
        <w:pStyle w:val="ListParagraph"/>
        <w:tabs>
          <w:tab w:val="left" w:pos="709"/>
        </w:tabs>
        <w:autoSpaceDE w:val="0"/>
        <w:autoSpaceDN w:val="0"/>
        <w:adjustRightInd w:val="0"/>
        <w:spacing w:line="240" w:lineRule="auto"/>
        <w:ind w:left="0" w:firstLine="567"/>
        <w:rPr>
          <w:lang w:val="en-US"/>
        </w:rPr>
      </w:pPr>
      <w:r w:rsidRPr="000C0B01">
        <w:rPr>
          <w:lang w:val="en-US"/>
        </w:rPr>
        <w:t>Dari Tabel 4.24 diketahui bahwa nilai p sebesar 0,041 &lt; 0,05. Hal ini menunjukkan bahwa H</w:t>
      </w:r>
      <w:r w:rsidRPr="000C0B01">
        <w:rPr>
          <w:vertAlign w:val="subscript"/>
          <w:lang w:val="en-US"/>
        </w:rPr>
        <w:t>0</w:t>
      </w:r>
      <w:r w:rsidRPr="000C0B01">
        <w:rPr>
          <w:lang w:val="en-US"/>
        </w:rPr>
        <w:t xml:space="preserve"> ditolak dengan demikian disimpulkan bahwa terdapat perbedaan signifikan gain motivasi belajar antara siswa yang diajar menggunakan model koperatif tipe STAD pendekatan saintifik dengan siswa yang diajar menggunakan model koperatif tipe TGT pendekatan saintifik.</w:t>
      </w:r>
    </w:p>
    <w:p w:rsidR="00F62B58" w:rsidRPr="000C0B01" w:rsidRDefault="00F62B58" w:rsidP="00922393">
      <w:pPr>
        <w:pStyle w:val="ListParagraph"/>
        <w:numPr>
          <w:ilvl w:val="0"/>
          <w:numId w:val="8"/>
        </w:numPr>
        <w:tabs>
          <w:tab w:val="left" w:pos="709"/>
        </w:tabs>
        <w:autoSpaceDE w:val="0"/>
        <w:autoSpaceDN w:val="0"/>
        <w:adjustRightInd w:val="0"/>
        <w:spacing w:line="240" w:lineRule="auto"/>
        <w:rPr>
          <w:lang w:val="en-US"/>
        </w:rPr>
      </w:pPr>
      <w:r w:rsidRPr="000C0B01">
        <w:rPr>
          <w:lang w:val="en-US"/>
        </w:rPr>
        <w:t>Hipotesis 3</w:t>
      </w:r>
    </w:p>
    <w:p w:rsidR="00F62B58" w:rsidRPr="000C0B01" w:rsidRDefault="00F62B58" w:rsidP="00F62B58">
      <w:pPr>
        <w:tabs>
          <w:tab w:val="left" w:pos="709"/>
        </w:tabs>
        <w:autoSpaceDE w:val="0"/>
        <w:autoSpaceDN w:val="0"/>
        <w:adjustRightInd w:val="0"/>
        <w:spacing w:line="240" w:lineRule="auto"/>
        <w:ind w:firstLine="567"/>
        <w:rPr>
          <w:lang w:val="en-US"/>
        </w:rPr>
      </w:pPr>
      <w:r w:rsidRPr="000C0B01">
        <w:rPr>
          <w:lang w:val="en-US"/>
        </w:rPr>
        <w:t>Hasil pengujian hipotesis 3 dapat dilihat pada tabel 4.25.</w:t>
      </w:r>
    </w:p>
    <w:p w:rsidR="00F62B58" w:rsidRPr="000C0B01" w:rsidRDefault="00F62B58" w:rsidP="00F62B58">
      <w:pPr>
        <w:tabs>
          <w:tab w:val="left" w:pos="709"/>
        </w:tabs>
        <w:autoSpaceDE w:val="0"/>
        <w:autoSpaceDN w:val="0"/>
        <w:adjustRightInd w:val="0"/>
        <w:spacing w:line="240" w:lineRule="auto"/>
        <w:rPr>
          <w:lang w:val="en-US"/>
        </w:rPr>
      </w:pPr>
      <w:r w:rsidRPr="000C0B01">
        <w:rPr>
          <w:lang w:val="en-US"/>
        </w:rPr>
        <w:t>Tabel 4.25. Hasil Output SPSS Pengujian Hipotesis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4"/>
        <w:gridCol w:w="641"/>
        <w:gridCol w:w="418"/>
        <w:gridCol w:w="418"/>
        <w:gridCol w:w="418"/>
        <w:gridCol w:w="235"/>
        <w:gridCol w:w="462"/>
        <w:gridCol w:w="713"/>
        <w:gridCol w:w="713"/>
      </w:tblGrid>
      <w:tr w:rsidR="000C0B01" w:rsidRPr="000C0B01" w:rsidTr="00F62B58">
        <w:trPr>
          <w:cantSplit/>
          <w:jc w:val="center"/>
        </w:trPr>
        <w:tc>
          <w:tcPr>
            <w:tcW w:w="1225" w:type="pct"/>
            <w:gridSpan w:val="2"/>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p>
        </w:tc>
        <w:tc>
          <w:tcPr>
            <w:tcW w:w="877" w:type="pct"/>
            <w:gridSpan w:val="2"/>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Levene's Test for Equality of Variances</w:t>
            </w:r>
          </w:p>
        </w:tc>
        <w:tc>
          <w:tcPr>
            <w:tcW w:w="2897" w:type="pct"/>
            <w:gridSpan w:val="5"/>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t-test for Equality of Means</w:t>
            </w:r>
          </w:p>
        </w:tc>
      </w:tr>
      <w:tr w:rsidR="000C0B01" w:rsidRPr="000C0B01" w:rsidTr="00F62B58">
        <w:trPr>
          <w:cantSplit/>
          <w:trHeight w:val="276"/>
          <w:jc w:val="center"/>
        </w:trPr>
        <w:tc>
          <w:tcPr>
            <w:tcW w:w="1225" w:type="pct"/>
            <w:gridSpan w:val="2"/>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439" w:type="pct"/>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F</w:t>
            </w:r>
          </w:p>
        </w:tc>
        <w:tc>
          <w:tcPr>
            <w:tcW w:w="439" w:type="pct"/>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Sig.</w:t>
            </w:r>
          </w:p>
        </w:tc>
        <w:tc>
          <w:tcPr>
            <w:tcW w:w="438" w:type="pct"/>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T</w:t>
            </w:r>
          </w:p>
        </w:tc>
        <w:tc>
          <w:tcPr>
            <w:tcW w:w="439" w:type="pct"/>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df</w:t>
            </w:r>
          </w:p>
        </w:tc>
        <w:tc>
          <w:tcPr>
            <w:tcW w:w="614" w:type="pct"/>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Sig.</w:t>
            </w:r>
          </w:p>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(2-tailed)</w:t>
            </w:r>
          </w:p>
        </w:tc>
        <w:tc>
          <w:tcPr>
            <w:tcW w:w="705" w:type="pct"/>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Mean Difference</w:t>
            </w:r>
          </w:p>
        </w:tc>
        <w:tc>
          <w:tcPr>
            <w:tcW w:w="702" w:type="pct"/>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Std. Error Difference</w:t>
            </w:r>
          </w:p>
        </w:tc>
      </w:tr>
      <w:tr w:rsidR="000C0B01" w:rsidRPr="000C0B01" w:rsidTr="00F62B58">
        <w:trPr>
          <w:cantSplit/>
          <w:trHeight w:val="276"/>
          <w:jc w:val="center"/>
        </w:trPr>
        <w:tc>
          <w:tcPr>
            <w:tcW w:w="1225" w:type="pct"/>
            <w:gridSpan w:val="2"/>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439" w:type="pct"/>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439" w:type="pct"/>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438" w:type="pct"/>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439" w:type="pct"/>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614" w:type="pct"/>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705" w:type="pct"/>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702" w:type="pct"/>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r>
      <w:tr w:rsidR="000C0B01" w:rsidRPr="000C0B01" w:rsidTr="00F62B58">
        <w:trPr>
          <w:cantSplit/>
          <w:trHeight w:val="782"/>
          <w:jc w:val="center"/>
        </w:trPr>
        <w:tc>
          <w:tcPr>
            <w:tcW w:w="614"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Gain Posttest</w:t>
            </w:r>
          </w:p>
        </w:tc>
        <w:tc>
          <w:tcPr>
            <w:tcW w:w="611"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Equal variances assumed</w:t>
            </w:r>
          </w:p>
        </w:tc>
        <w:tc>
          <w:tcPr>
            <w:tcW w:w="439"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1,045</w:t>
            </w:r>
          </w:p>
        </w:tc>
        <w:tc>
          <w:tcPr>
            <w:tcW w:w="439"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0,310</w:t>
            </w:r>
          </w:p>
        </w:tc>
        <w:tc>
          <w:tcPr>
            <w:tcW w:w="438"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2,161</w:t>
            </w:r>
          </w:p>
        </w:tc>
        <w:tc>
          <w:tcPr>
            <w:tcW w:w="439"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70</w:t>
            </w:r>
          </w:p>
        </w:tc>
        <w:tc>
          <w:tcPr>
            <w:tcW w:w="614"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0,034</w:t>
            </w:r>
          </w:p>
        </w:tc>
        <w:tc>
          <w:tcPr>
            <w:tcW w:w="705"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3,167</w:t>
            </w:r>
          </w:p>
        </w:tc>
        <w:tc>
          <w:tcPr>
            <w:tcW w:w="702"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1.465</w:t>
            </w:r>
          </w:p>
        </w:tc>
      </w:tr>
    </w:tbl>
    <w:p w:rsidR="00F62B58" w:rsidRPr="000C0B01" w:rsidRDefault="00F62B58" w:rsidP="00F62B58">
      <w:pPr>
        <w:pStyle w:val="ListParagraph"/>
        <w:tabs>
          <w:tab w:val="left" w:pos="709"/>
        </w:tabs>
        <w:autoSpaceDE w:val="0"/>
        <w:autoSpaceDN w:val="0"/>
        <w:adjustRightInd w:val="0"/>
        <w:spacing w:line="240" w:lineRule="auto"/>
        <w:ind w:left="0" w:firstLine="567"/>
        <w:rPr>
          <w:lang w:val="en-US"/>
        </w:rPr>
      </w:pPr>
      <w:r w:rsidRPr="000C0B01">
        <w:rPr>
          <w:lang w:val="en-US"/>
        </w:rPr>
        <w:t>Dari Tabel 4.25 diketahui bahwa nilai p sebesar 0,034 &lt; 0,05. Hal ini menunjukkan bahwa H</w:t>
      </w:r>
      <w:r w:rsidRPr="000C0B01">
        <w:rPr>
          <w:vertAlign w:val="subscript"/>
          <w:lang w:val="en-US"/>
        </w:rPr>
        <w:t>0</w:t>
      </w:r>
      <w:r w:rsidRPr="000C0B01">
        <w:rPr>
          <w:lang w:val="en-US"/>
        </w:rPr>
        <w:t xml:space="preserve"> ditolak dengan demikian disimpulkan bahwa terdapat perbedaan signifikan nilai posttest antara siswa yang diajar menggunakan model koperatif tipe STAD pendekatan saintifik dengan siswa yang diajar menggunakan model koperatif tipe TGT pendekatan saintifik.</w:t>
      </w:r>
    </w:p>
    <w:p w:rsidR="00F62B58" w:rsidRPr="000C0B01" w:rsidRDefault="00F62B58" w:rsidP="00922393">
      <w:pPr>
        <w:pStyle w:val="ListParagraph"/>
        <w:numPr>
          <w:ilvl w:val="0"/>
          <w:numId w:val="8"/>
        </w:numPr>
        <w:tabs>
          <w:tab w:val="left" w:pos="709"/>
        </w:tabs>
        <w:autoSpaceDE w:val="0"/>
        <w:autoSpaceDN w:val="0"/>
        <w:adjustRightInd w:val="0"/>
        <w:spacing w:line="240" w:lineRule="auto"/>
        <w:rPr>
          <w:lang w:val="en-US"/>
        </w:rPr>
      </w:pPr>
      <w:r w:rsidRPr="000C0B01">
        <w:rPr>
          <w:lang w:val="en-US"/>
        </w:rPr>
        <w:t>Hipotesis 4</w:t>
      </w:r>
    </w:p>
    <w:p w:rsidR="00F62B58" w:rsidRPr="000C0B01" w:rsidRDefault="00F62B58" w:rsidP="00F62B58">
      <w:pPr>
        <w:tabs>
          <w:tab w:val="left" w:pos="709"/>
        </w:tabs>
        <w:autoSpaceDE w:val="0"/>
        <w:autoSpaceDN w:val="0"/>
        <w:adjustRightInd w:val="0"/>
        <w:spacing w:line="240" w:lineRule="auto"/>
        <w:ind w:firstLine="567"/>
        <w:rPr>
          <w:lang w:val="en-US"/>
        </w:rPr>
      </w:pPr>
      <w:r w:rsidRPr="000C0B01">
        <w:rPr>
          <w:lang w:val="en-US"/>
        </w:rPr>
        <w:t>Hasil pengujian hipotesis 4 dapat dilihat pada Tabel 4.26.</w:t>
      </w:r>
    </w:p>
    <w:p w:rsidR="00F62B58" w:rsidRPr="000C0B01" w:rsidRDefault="00F62B58" w:rsidP="00F62B58">
      <w:pPr>
        <w:autoSpaceDE w:val="0"/>
        <w:autoSpaceDN w:val="0"/>
        <w:adjustRightInd w:val="0"/>
        <w:spacing w:line="240" w:lineRule="auto"/>
        <w:rPr>
          <w:lang w:val="en-US"/>
        </w:rPr>
      </w:pPr>
      <w:r w:rsidRPr="000C0B01">
        <w:rPr>
          <w:lang w:val="en-US"/>
        </w:rPr>
        <w:t>Tabel 4.26. Hasil Output SPSS Pengujian Hipotesis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7"/>
        <w:gridCol w:w="664"/>
        <w:gridCol w:w="433"/>
        <w:gridCol w:w="433"/>
        <w:gridCol w:w="433"/>
        <w:gridCol w:w="253"/>
        <w:gridCol w:w="479"/>
        <w:gridCol w:w="740"/>
        <w:gridCol w:w="740"/>
      </w:tblGrid>
      <w:tr w:rsidR="000C0B01" w:rsidRPr="000C0B01" w:rsidTr="00F62B58">
        <w:trPr>
          <w:cantSplit/>
          <w:jc w:val="center"/>
        </w:trPr>
        <w:tc>
          <w:tcPr>
            <w:tcW w:w="1152" w:type="pct"/>
            <w:gridSpan w:val="2"/>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p>
        </w:tc>
        <w:tc>
          <w:tcPr>
            <w:tcW w:w="949" w:type="pct"/>
            <w:gridSpan w:val="2"/>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Levene's Test for Equality of Variances</w:t>
            </w:r>
          </w:p>
        </w:tc>
        <w:tc>
          <w:tcPr>
            <w:tcW w:w="2899" w:type="pct"/>
            <w:gridSpan w:val="5"/>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t-test for Equality of Means</w:t>
            </w:r>
          </w:p>
        </w:tc>
      </w:tr>
      <w:tr w:rsidR="000C0B01" w:rsidRPr="000C0B01" w:rsidTr="00F62B58">
        <w:trPr>
          <w:cantSplit/>
          <w:trHeight w:val="276"/>
          <w:jc w:val="center"/>
        </w:trPr>
        <w:tc>
          <w:tcPr>
            <w:tcW w:w="1152" w:type="pct"/>
            <w:gridSpan w:val="2"/>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475" w:type="pct"/>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F</w:t>
            </w:r>
          </w:p>
        </w:tc>
        <w:tc>
          <w:tcPr>
            <w:tcW w:w="475" w:type="pct"/>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Sig.</w:t>
            </w:r>
          </w:p>
        </w:tc>
        <w:tc>
          <w:tcPr>
            <w:tcW w:w="475" w:type="pct"/>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t</w:t>
            </w:r>
          </w:p>
        </w:tc>
        <w:tc>
          <w:tcPr>
            <w:tcW w:w="277" w:type="pct"/>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Df</w:t>
            </w:r>
          </w:p>
        </w:tc>
        <w:tc>
          <w:tcPr>
            <w:tcW w:w="525" w:type="pct"/>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Sig.</w:t>
            </w:r>
          </w:p>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(2-tailed)</w:t>
            </w:r>
          </w:p>
        </w:tc>
        <w:tc>
          <w:tcPr>
            <w:tcW w:w="811" w:type="pct"/>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Mean Difference</w:t>
            </w:r>
          </w:p>
        </w:tc>
        <w:tc>
          <w:tcPr>
            <w:tcW w:w="811" w:type="pct"/>
            <w:vMerge w:val="restar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Std. Error Difference</w:t>
            </w:r>
          </w:p>
        </w:tc>
      </w:tr>
      <w:tr w:rsidR="000C0B01" w:rsidRPr="000C0B01" w:rsidTr="00F62B58">
        <w:trPr>
          <w:cantSplit/>
          <w:trHeight w:val="276"/>
          <w:jc w:val="center"/>
        </w:trPr>
        <w:tc>
          <w:tcPr>
            <w:tcW w:w="1152" w:type="pct"/>
            <w:gridSpan w:val="2"/>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475" w:type="pct"/>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475" w:type="pct"/>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475" w:type="pct"/>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277" w:type="pct"/>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525" w:type="pct"/>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811" w:type="pct"/>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c>
          <w:tcPr>
            <w:tcW w:w="811" w:type="pct"/>
            <w:vMerge/>
            <w:shd w:val="clear" w:color="auto" w:fill="FFFFFF"/>
            <w:vAlign w:val="center"/>
          </w:tcPr>
          <w:p w:rsidR="00F62B58" w:rsidRPr="000C0B01" w:rsidRDefault="00F62B58" w:rsidP="00F62B58">
            <w:pPr>
              <w:autoSpaceDE w:val="0"/>
              <w:autoSpaceDN w:val="0"/>
              <w:adjustRightInd w:val="0"/>
              <w:spacing w:line="240" w:lineRule="auto"/>
              <w:jc w:val="center"/>
              <w:rPr>
                <w:lang w:val="en-US"/>
              </w:rPr>
            </w:pPr>
          </w:p>
        </w:tc>
      </w:tr>
      <w:tr w:rsidR="000C0B01" w:rsidRPr="000C0B01" w:rsidTr="00F62B58">
        <w:trPr>
          <w:cantSplit/>
          <w:trHeight w:val="782"/>
          <w:jc w:val="center"/>
        </w:trPr>
        <w:tc>
          <w:tcPr>
            <w:tcW w:w="424"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Gain HB</w:t>
            </w:r>
          </w:p>
        </w:tc>
        <w:tc>
          <w:tcPr>
            <w:tcW w:w="728"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Equal variances assumed</w:t>
            </w:r>
          </w:p>
        </w:tc>
        <w:tc>
          <w:tcPr>
            <w:tcW w:w="475"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0,728</w:t>
            </w:r>
          </w:p>
        </w:tc>
        <w:tc>
          <w:tcPr>
            <w:tcW w:w="475"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0,397</w:t>
            </w:r>
          </w:p>
        </w:tc>
        <w:tc>
          <w:tcPr>
            <w:tcW w:w="475"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2,192</w:t>
            </w:r>
          </w:p>
        </w:tc>
        <w:tc>
          <w:tcPr>
            <w:tcW w:w="277"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70</w:t>
            </w:r>
          </w:p>
        </w:tc>
        <w:tc>
          <w:tcPr>
            <w:tcW w:w="525"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0,032</w:t>
            </w:r>
          </w:p>
        </w:tc>
        <w:tc>
          <w:tcPr>
            <w:tcW w:w="811"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0,040</w:t>
            </w:r>
          </w:p>
        </w:tc>
        <w:tc>
          <w:tcPr>
            <w:tcW w:w="811" w:type="pct"/>
            <w:shd w:val="clear" w:color="auto" w:fill="FFFFFF"/>
            <w:vAlign w:val="center"/>
          </w:tcPr>
          <w:p w:rsidR="00F62B58" w:rsidRPr="000C0B01" w:rsidRDefault="00F62B58" w:rsidP="00F62B58">
            <w:pPr>
              <w:autoSpaceDE w:val="0"/>
              <w:autoSpaceDN w:val="0"/>
              <w:adjustRightInd w:val="0"/>
              <w:spacing w:line="240" w:lineRule="auto"/>
              <w:ind w:left="60" w:right="60"/>
              <w:jc w:val="center"/>
              <w:rPr>
                <w:lang w:val="en-US"/>
              </w:rPr>
            </w:pPr>
            <w:r w:rsidRPr="000C0B01">
              <w:rPr>
                <w:sz w:val="22"/>
                <w:lang w:val="en-US"/>
              </w:rPr>
              <w:t>0,018</w:t>
            </w:r>
          </w:p>
        </w:tc>
      </w:tr>
    </w:tbl>
    <w:p w:rsidR="00F62B58" w:rsidRPr="000C0B01" w:rsidRDefault="00F62B58" w:rsidP="00DF4826">
      <w:pPr>
        <w:spacing w:line="240" w:lineRule="auto"/>
        <w:ind w:right="17" w:firstLine="567"/>
        <w:rPr>
          <w:b/>
          <w:lang w:val="en-US"/>
        </w:rPr>
      </w:pPr>
      <w:r w:rsidRPr="000C0B01">
        <w:rPr>
          <w:lang w:val="en-US"/>
        </w:rPr>
        <w:t>Dari tabel 4.26 diketahui bahwa nilai p sebesar 0,032 &lt; 0,05. Hal ini menunjukkan bahwa H</w:t>
      </w:r>
      <w:r w:rsidRPr="000C0B01">
        <w:rPr>
          <w:vertAlign w:val="subscript"/>
          <w:lang w:val="en-US"/>
        </w:rPr>
        <w:t>0</w:t>
      </w:r>
      <w:r w:rsidRPr="000C0B01">
        <w:rPr>
          <w:lang w:val="en-US"/>
        </w:rPr>
        <w:t xml:space="preserve"> ditolak dengan demikian disimpulkan bahwa terdapat perbedaan signifikan gain hasil belajar antara siswa yang diajar menggunakan model koperatif tipe STAD pendekatan saintifik dengan siswa yang diajar menggunakan model koperatif tipe TGT pendekatan saintifik.</w:t>
      </w:r>
    </w:p>
    <w:p w:rsidR="00406B9D" w:rsidRPr="000C0B01" w:rsidRDefault="0008092C" w:rsidP="000C0B01">
      <w:pPr>
        <w:pStyle w:val="ListParagraph"/>
        <w:spacing w:line="240" w:lineRule="auto"/>
        <w:ind w:left="426" w:hanging="426"/>
        <w:rPr>
          <w:b/>
          <w:lang w:val="en-US"/>
        </w:rPr>
      </w:pPr>
      <w:r w:rsidRPr="000C0B01">
        <w:rPr>
          <w:b/>
          <w:lang w:val="en-US"/>
        </w:rPr>
        <w:t>2</w:t>
      </w:r>
      <w:r w:rsidR="00406B9D" w:rsidRPr="000C0B01">
        <w:rPr>
          <w:b/>
        </w:rPr>
        <w:t xml:space="preserve">. </w:t>
      </w:r>
      <w:r w:rsidR="005148CC" w:rsidRPr="000C0B01">
        <w:rPr>
          <w:b/>
          <w:lang w:val="en-US"/>
        </w:rPr>
        <w:t xml:space="preserve"> </w:t>
      </w:r>
      <w:r w:rsidR="009F6BE8" w:rsidRPr="000C0B01">
        <w:rPr>
          <w:b/>
        </w:rPr>
        <w:t>Pembahasan</w:t>
      </w:r>
      <w:r w:rsidR="00216CB0" w:rsidRPr="000C0B01">
        <w:rPr>
          <w:b/>
          <w:lang w:val="en-US"/>
        </w:rPr>
        <w:t xml:space="preserve"> Penelitian</w:t>
      </w:r>
    </w:p>
    <w:p w:rsidR="00DF4826" w:rsidRPr="000C0B01" w:rsidRDefault="00DF4826" w:rsidP="00922393">
      <w:pPr>
        <w:pStyle w:val="Heading3"/>
        <w:numPr>
          <w:ilvl w:val="0"/>
          <w:numId w:val="13"/>
        </w:numPr>
        <w:spacing w:before="0" w:line="240" w:lineRule="auto"/>
        <w:ind w:left="284" w:hanging="284"/>
        <w:rPr>
          <w:rFonts w:ascii="Times New Roman" w:hAnsi="Times New Roman" w:cs="Times New Roman"/>
          <w:color w:val="auto"/>
          <w:lang w:val="en-US"/>
        </w:rPr>
      </w:pPr>
      <w:r w:rsidRPr="000C0B01">
        <w:rPr>
          <w:rFonts w:ascii="Times New Roman" w:hAnsi="Times New Roman" w:cs="Times New Roman"/>
          <w:color w:val="auto"/>
          <w:lang w:val="en-US"/>
        </w:rPr>
        <w:t>Keterlaksanaan pembelajaran</w:t>
      </w:r>
    </w:p>
    <w:p w:rsidR="00DF4826" w:rsidRPr="000C0B01" w:rsidRDefault="00DF4826" w:rsidP="000C0B01">
      <w:pPr>
        <w:spacing w:line="240" w:lineRule="auto"/>
        <w:ind w:firstLine="567"/>
        <w:rPr>
          <w:lang w:val="en-US"/>
        </w:rPr>
      </w:pPr>
      <w:r w:rsidRPr="000C0B01">
        <w:rPr>
          <w:lang w:val="en-US"/>
        </w:rPr>
        <w:t>Beberapa komponen yang dijadikan acuan keberhasilan guru dalam mengelola pembelajaran adalah pelaksanaan dalam setiap langkah kegiatan pembelajaran yang telah dirancang dan kemampuan mentransfer materi dengan baik serta kemampuan mengelola waktu dengan baik.</w:t>
      </w:r>
    </w:p>
    <w:p w:rsidR="00DF4826" w:rsidRPr="000C0B01" w:rsidRDefault="00DF4826" w:rsidP="00922393">
      <w:pPr>
        <w:pStyle w:val="ListParagraph"/>
        <w:numPr>
          <w:ilvl w:val="0"/>
          <w:numId w:val="12"/>
        </w:numPr>
        <w:spacing w:line="240" w:lineRule="auto"/>
        <w:ind w:left="284" w:hanging="284"/>
        <w:rPr>
          <w:lang w:val="en-US"/>
        </w:rPr>
      </w:pPr>
      <w:r w:rsidRPr="000C0B01">
        <w:rPr>
          <w:lang w:val="en-US"/>
        </w:rPr>
        <w:t>Keterlaksanaan pembelajaran matematika menggunakan model kooperatif tipe STAD dengan pendekatan saintifik</w:t>
      </w:r>
    </w:p>
    <w:p w:rsidR="00DF4826" w:rsidRPr="000C0B01" w:rsidRDefault="00DF4826" w:rsidP="000C0B01">
      <w:pPr>
        <w:spacing w:line="240" w:lineRule="auto"/>
        <w:ind w:firstLine="567"/>
        <w:rPr>
          <w:lang w:val="en-US"/>
        </w:rPr>
      </w:pPr>
      <w:r w:rsidRPr="000C0B01">
        <w:rPr>
          <w:lang w:val="en-US"/>
        </w:rPr>
        <w:t>Berdasarkan hasil penelitian pada aspek keterlaksanaan pembelajaran yang deperoleh dari hasil observasi terhadap pembelajaran matematika menggunakan model kooperatif tipe STAD dengan pendekatan saintifik diperoleh rata-rata total sebesar 3,44 yang berada pada kategori sangat baik.</w:t>
      </w:r>
    </w:p>
    <w:p w:rsidR="00DF4826" w:rsidRPr="000C0B01" w:rsidRDefault="00DF4826" w:rsidP="00922393">
      <w:pPr>
        <w:pStyle w:val="ListParagraph"/>
        <w:numPr>
          <w:ilvl w:val="0"/>
          <w:numId w:val="12"/>
        </w:numPr>
        <w:spacing w:line="240" w:lineRule="auto"/>
        <w:ind w:left="284" w:hanging="284"/>
        <w:rPr>
          <w:lang w:val="en-US"/>
        </w:rPr>
      </w:pPr>
      <w:r w:rsidRPr="000C0B01">
        <w:rPr>
          <w:lang w:val="en-US"/>
        </w:rPr>
        <w:t>Keterlaksanaan pembelajaran matematika menggunakan model kooperatif tipe TGT dengan pendekatan saintifik</w:t>
      </w:r>
    </w:p>
    <w:p w:rsidR="002F6351" w:rsidRPr="000C0B01" w:rsidRDefault="00DF4826" w:rsidP="000C0B01">
      <w:pPr>
        <w:pStyle w:val="ListParagraph"/>
        <w:spacing w:line="240" w:lineRule="auto"/>
        <w:ind w:left="0" w:firstLine="567"/>
        <w:rPr>
          <w:lang w:val="en-US"/>
        </w:rPr>
      </w:pPr>
      <w:r w:rsidRPr="000C0B01">
        <w:rPr>
          <w:lang w:val="en-US"/>
        </w:rPr>
        <w:t xml:space="preserve">Berdasarkan hasil penelitian pada aspek keterlaksanaan pembelajaran yang deperoleh dari hasil observasi terhadap pembelajaran matematika menggunakan model kooperatif tipe TGT dengan pendekatan saintifik </w:t>
      </w:r>
      <w:r w:rsidRPr="000C0B01">
        <w:rPr>
          <w:lang w:val="en-US"/>
        </w:rPr>
        <w:lastRenderedPageBreak/>
        <w:t>diperoleh rata-rata total sebesar 3,39 yang berada pada kategori sangat baik.</w:t>
      </w:r>
    </w:p>
    <w:p w:rsidR="00DF4826" w:rsidRPr="000C0B01" w:rsidRDefault="00DF4826" w:rsidP="000C0B01">
      <w:pPr>
        <w:pStyle w:val="ListParagraph"/>
        <w:spacing w:line="240" w:lineRule="auto"/>
        <w:ind w:left="0" w:firstLine="567"/>
        <w:rPr>
          <w:lang w:val="en-US"/>
        </w:rPr>
      </w:pPr>
      <w:r w:rsidRPr="000C0B01">
        <w:rPr>
          <w:lang w:val="en-US"/>
        </w:rPr>
        <w:t xml:space="preserve">Meskipun dalam pelaksanaaan pembelajaran model kooperatif tipe STAD dengan pendekatan saintifik dan model pembelajaran kooperatif tipe TGT dengan pendekatan saintifik berada pada kategori sangat baik, namun dalam pelaksanaannya masih terdapat kekurangan. Keterlaksanaan pembelajaran mengalami peningkatan pada tiap pertemuan berkat koreksi dan masukan dari pengamat setiap akhir pembelajaran.              </w:t>
      </w:r>
    </w:p>
    <w:p w:rsidR="00DF4826" w:rsidRPr="000C0B01" w:rsidRDefault="00DF4826" w:rsidP="00922393">
      <w:pPr>
        <w:pStyle w:val="Heading3"/>
        <w:numPr>
          <w:ilvl w:val="0"/>
          <w:numId w:val="13"/>
        </w:numPr>
        <w:spacing w:before="0" w:line="240" w:lineRule="auto"/>
        <w:ind w:left="284" w:hanging="284"/>
        <w:rPr>
          <w:rFonts w:ascii="Times New Roman" w:hAnsi="Times New Roman" w:cs="Times New Roman"/>
          <w:color w:val="auto"/>
          <w:lang w:val="en-US"/>
        </w:rPr>
      </w:pPr>
      <w:r w:rsidRPr="000C0B01">
        <w:rPr>
          <w:rFonts w:ascii="Times New Roman" w:hAnsi="Times New Roman" w:cs="Times New Roman"/>
          <w:color w:val="auto"/>
          <w:lang w:val="en-US"/>
        </w:rPr>
        <w:t>Motivasi belajar siswa</w:t>
      </w:r>
    </w:p>
    <w:p w:rsidR="00DF4826" w:rsidRPr="000C0B01" w:rsidRDefault="00DF4826" w:rsidP="000C0B01">
      <w:pPr>
        <w:spacing w:line="240" w:lineRule="auto"/>
        <w:ind w:firstLine="567"/>
        <w:rPr>
          <w:lang w:val="en-US"/>
        </w:rPr>
      </w:pPr>
      <w:r w:rsidRPr="000C0B01">
        <w:rPr>
          <w:lang w:val="en-US"/>
        </w:rPr>
        <w:t>Motivasi belajar siswa diukur dengan menggunakan angket motivasi belajar. Angket motivasi belajar ini diberikan kepada siswa di pertemuan awal sebelum perlakuan dan di pertemuan akhir setelah perlakuan.</w:t>
      </w:r>
    </w:p>
    <w:p w:rsidR="00DF4826" w:rsidRPr="000C0B01" w:rsidRDefault="00DF4826" w:rsidP="00922393">
      <w:pPr>
        <w:pStyle w:val="ListParagraph"/>
        <w:numPr>
          <w:ilvl w:val="0"/>
          <w:numId w:val="10"/>
        </w:numPr>
        <w:spacing w:line="240" w:lineRule="auto"/>
        <w:ind w:left="284" w:hanging="284"/>
        <w:rPr>
          <w:lang w:val="en-US"/>
        </w:rPr>
      </w:pPr>
      <w:r w:rsidRPr="000C0B01">
        <w:rPr>
          <w:lang w:val="en-US"/>
        </w:rPr>
        <w:t>Motivasi belajar siswa yang diajar menggunakan model kooperatif tipe STAD dengan pendekatan saintifik</w:t>
      </w:r>
    </w:p>
    <w:p w:rsidR="006F562C" w:rsidRPr="000C0B01" w:rsidRDefault="00DF4826" w:rsidP="000C0B01">
      <w:pPr>
        <w:spacing w:line="240" w:lineRule="auto"/>
        <w:ind w:firstLine="567"/>
        <w:rPr>
          <w:lang w:val="en-US"/>
        </w:rPr>
      </w:pPr>
      <w:r w:rsidRPr="000C0B01">
        <w:rPr>
          <w:lang w:val="en-US"/>
        </w:rPr>
        <w:t>Hasil analisis deskriptif menunjukkan bahwa setelah pembelajaran menggunakan model kooperatif tipe STAD dengan pendekatan saintifik, motivasi belajar siswa mengalami peningkatan. Hal ini ditunjukkan dari hasil distribusi frekuensi motivasi awal dengan motivasi akhir dimana tidak ada siswa yang memperoleh kategori sangat tinggi pada motivasi awal sedangkan pada motivasi akhir 14 orang siswa yang memperoleh kategori sangat tinggi, 22 orang siswa yang memperoleh kategori tinggi pada motivasi akhir sedangkan pada motivasi awal hanya 3 orang siswa, tidak ada siswa yang memperoleh kategori sedang pada motivasi akhir sedangkan pada motivasi awal 28 orang siswa, tidak ada siswa yang memperoleh kategori rendah pada motivasi akhir sedangkan pada motivasi awal 5 orang siswa</w:t>
      </w:r>
    </w:p>
    <w:p w:rsidR="00DF4826" w:rsidRPr="000C0B01" w:rsidRDefault="00DF4826" w:rsidP="000C0B01">
      <w:pPr>
        <w:spacing w:line="240" w:lineRule="auto"/>
        <w:ind w:firstLine="567"/>
        <w:rPr>
          <w:lang w:val="en-US"/>
        </w:rPr>
      </w:pPr>
      <w:r w:rsidRPr="000C0B01">
        <w:rPr>
          <w:lang w:val="en-US"/>
        </w:rPr>
        <w:t xml:space="preserve"> Selanjutnya, peningkatan motivasi siswa setelah penerapan model kooperatif tipe STAD dengan pendekatan saintifik berada pada kategori sedang. Hal ini ditunjukkan dari motivasi awal sebelum perlakuan menunjukkan skor rata-rata 77,14; deviasi standar 7,87; dengan skor ideal 135,00 sedangkan motivasi akhir setelah perlakuan menunjukkan skor rata-rata 113,17; deviasi standar 7,19; dengan skor ideal 135,00. Skor rata-rata nilai gain ternormalisasi yaitu sebesar 0,62 berada pada kategori sedang. Sehingga, </w:t>
      </w:r>
      <w:r w:rsidRPr="000C0B01">
        <w:rPr>
          <w:lang w:val="en-US"/>
        </w:rPr>
        <w:t>dapat dikatakan bahwa peningkatan motivasi siswa setelah penerapan model kooperatif tipe STAD dengan pendekatan saintifik berada pada kategori sedang.</w:t>
      </w:r>
    </w:p>
    <w:p w:rsidR="00DF4826" w:rsidRPr="000C0B01" w:rsidRDefault="00DF4826" w:rsidP="00922393">
      <w:pPr>
        <w:pStyle w:val="ListParagraph"/>
        <w:numPr>
          <w:ilvl w:val="0"/>
          <w:numId w:val="10"/>
        </w:numPr>
        <w:spacing w:line="240" w:lineRule="auto"/>
        <w:ind w:left="284" w:hanging="284"/>
        <w:rPr>
          <w:lang w:val="en-US"/>
        </w:rPr>
      </w:pPr>
      <w:r w:rsidRPr="000C0B01">
        <w:rPr>
          <w:lang w:val="en-US"/>
        </w:rPr>
        <w:t>Motivasi belajar siswa yang diajar dengan menggunakan model pembelajaran kooperatif tipe TGT dengan pendekatan saintifik</w:t>
      </w:r>
    </w:p>
    <w:p w:rsidR="00D11E6F" w:rsidRPr="000C0B01" w:rsidRDefault="00DF4826" w:rsidP="000C0B01">
      <w:pPr>
        <w:pStyle w:val="ListParagraph"/>
        <w:spacing w:line="240" w:lineRule="auto"/>
        <w:ind w:left="0" w:firstLine="567"/>
        <w:rPr>
          <w:lang w:val="en-US"/>
        </w:rPr>
      </w:pPr>
      <w:r w:rsidRPr="000C0B01">
        <w:rPr>
          <w:lang w:val="en-US"/>
        </w:rPr>
        <w:t>Hasil analisis deskriptif menunjukkan bahwa motivasi belajar siswa mengalami peningkatan setelah pembelajaran menggunakan model kooperatif tipe TGT dengan pendekatan saintifik. Hal ini ditunjukkan dari hasil distribusi frekuensi motivasi awal dengan motivasi akhir dimana tidak ada siswa yang memperoleh kategori sangat tinggi pada motivasi awal sedangkan pada motivasi akhir ada 8 orang siswa yang memperoleh kategori sangat tinggi. Siswa yang memperoleh kategori tinggi sebanyak 28 orang pada motivasi akhir sedangkan pada motivasi awal hanya 1 orang,tidak ada siswa yang memperoleh kategori sedang pada motivasi akhir sedangkan pada motivasi awal 30 orang siswa,dan pada motivasi awal yang memperoleh kategori rendah sebanyak 5 orang siswa.</w:t>
      </w:r>
    </w:p>
    <w:p w:rsidR="00D11E6F" w:rsidRPr="000C0B01" w:rsidRDefault="00DF4826" w:rsidP="000C0B01">
      <w:pPr>
        <w:pStyle w:val="ListParagraph"/>
        <w:spacing w:line="240" w:lineRule="auto"/>
        <w:ind w:left="0" w:firstLine="567"/>
        <w:rPr>
          <w:lang w:val="en-US"/>
        </w:rPr>
      </w:pPr>
      <w:r w:rsidRPr="000C0B01">
        <w:rPr>
          <w:lang w:val="en-US"/>
        </w:rPr>
        <w:t>Selanjutnya, peningkatan motivasi siswa setelah penerapan model kooperatif tipe TGT dengan pendekatan saintifik juga berada pada kategori sedang. Hal ini ditunjukkan dari motivasi awal sebelum perlakuan menunjukkan skor rata-rata 76,83; deviasi standar 7,35; dengan skor ideal 135,00 sedangkan motivasi akhir setelah perlakuan menunjukkan skor rata-rata 109,17; deviasi standar 7,96; dengan skor ideal 135,00. Skor rata-rata nilai gain ternormalisasi yaitu sebesar 0,56 berada pada kategori sedang. Sehingga, dapat dikatakan bahwa peningkatan motivasi siswa setelah penerapan model kooperatif tipe TGT dengan pendekatan saintifik berada pada kategori sedang.</w:t>
      </w:r>
    </w:p>
    <w:p w:rsidR="00D11E6F" w:rsidRPr="000C0B01" w:rsidRDefault="00DF4826" w:rsidP="000C0B01">
      <w:pPr>
        <w:pStyle w:val="ListParagraph"/>
        <w:spacing w:line="240" w:lineRule="auto"/>
        <w:ind w:left="0" w:firstLine="567"/>
        <w:rPr>
          <w:rFonts w:eastAsiaTheme="majorEastAsia"/>
          <w:bCs/>
          <w:szCs w:val="28"/>
          <w:lang w:val="en-US"/>
        </w:rPr>
      </w:pPr>
      <w:r w:rsidRPr="000C0B01">
        <w:rPr>
          <w:rFonts w:eastAsiaTheme="majorEastAsia"/>
          <w:bCs/>
          <w:szCs w:val="28"/>
          <w:lang w:val="en-US"/>
        </w:rPr>
        <w:t>Berdasarkan hasil pengujian hipotesis 1 diketahui bahwa terdapat perbedaan yang signifikan motivasi belajar siswa setelah diajar menggunakan model koperatif tipe STAD pendekatan saintifik dengan motivasi siswa setelah diajar menggunakan model koperatif tipe TGT pendekatan saintifik. Hal ini terbukti dari nilai p yang diperoleh sebesar 0,028 &lt; 0,05, ini menunjukkan bahwa H</w:t>
      </w:r>
      <w:r w:rsidRPr="000C0B01">
        <w:rPr>
          <w:rFonts w:eastAsiaTheme="majorEastAsia"/>
          <w:bCs/>
          <w:sz w:val="16"/>
          <w:szCs w:val="16"/>
          <w:lang w:val="en-US"/>
        </w:rPr>
        <w:t>0</w:t>
      </w:r>
      <w:r w:rsidRPr="000C0B01">
        <w:rPr>
          <w:rFonts w:eastAsiaTheme="majorEastAsia"/>
          <w:bCs/>
          <w:lang w:val="en-US"/>
        </w:rPr>
        <w:t xml:space="preserve"> ditolak</w:t>
      </w:r>
      <w:r w:rsidRPr="000C0B01">
        <w:rPr>
          <w:rFonts w:eastAsiaTheme="majorEastAsia"/>
          <w:bCs/>
          <w:szCs w:val="28"/>
          <w:lang w:val="en-US"/>
        </w:rPr>
        <w:t xml:space="preserve"> </w:t>
      </w:r>
      <w:r w:rsidRPr="000C0B01">
        <w:rPr>
          <w:rFonts w:eastAsiaTheme="majorEastAsia"/>
          <w:bCs/>
          <w:szCs w:val="28"/>
          <w:lang w:val="en-US"/>
        </w:rPr>
        <w:lastRenderedPageBreak/>
        <w:t>Selanjutnya, pada hasil pengujian hipotesis 2 diperoleh nilai p sebesar 0,041 &lt; 0,05. Hal ini menunjukkan bahwa H</w:t>
      </w:r>
      <w:r w:rsidRPr="000C0B01">
        <w:rPr>
          <w:rFonts w:eastAsiaTheme="majorEastAsia"/>
          <w:bCs/>
          <w:sz w:val="16"/>
          <w:szCs w:val="16"/>
          <w:lang w:val="en-US"/>
        </w:rPr>
        <w:t xml:space="preserve">0 </w:t>
      </w:r>
      <w:r w:rsidRPr="000C0B01">
        <w:rPr>
          <w:rFonts w:eastAsiaTheme="majorEastAsia"/>
          <w:bCs/>
          <w:lang w:val="en-US"/>
        </w:rPr>
        <w:t>ditolak dengan demikian</w:t>
      </w:r>
      <w:r w:rsidRPr="000C0B01">
        <w:rPr>
          <w:rFonts w:eastAsiaTheme="majorEastAsia"/>
          <w:bCs/>
          <w:szCs w:val="28"/>
          <w:lang w:val="en-US"/>
        </w:rPr>
        <w:t xml:space="preserve"> disimpulkan  bahwa terdapat perbedaan yang signifikan peningkatan motivasi belajar siswa yang diajar menggunakan model koperatif tipe STAD dengan pendekatan saintifik dengan siswa yang diajar menggunakan model koperatif tipe TGT dengan pendekatan saintifik.</w:t>
      </w:r>
    </w:p>
    <w:p w:rsidR="00D11E6F" w:rsidRPr="000C0B01" w:rsidRDefault="00DF4826" w:rsidP="000C0B01">
      <w:pPr>
        <w:pStyle w:val="ListParagraph"/>
        <w:spacing w:line="240" w:lineRule="auto"/>
        <w:ind w:left="0" w:firstLine="567"/>
        <w:rPr>
          <w:rFonts w:eastAsiaTheme="majorEastAsia"/>
          <w:bCs/>
          <w:szCs w:val="28"/>
          <w:lang w:val="en-US"/>
        </w:rPr>
      </w:pPr>
      <w:r w:rsidRPr="000C0B01">
        <w:rPr>
          <w:rFonts w:eastAsiaTheme="majorEastAsia"/>
          <w:bCs/>
          <w:szCs w:val="28"/>
          <w:lang w:val="en-US"/>
        </w:rPr>
        <w:t xml:space="preserve">Adanya perbedaan motivasi belajar antara siswa yang diajar menggunakan model koperatif tipe STAD dengan siswa yang diajar menggunakan model koperatif tipe TGT tentunya dipicu dari adanya perbedaan karakteristik dari kedua model tersebut. Dalam penerapan model pembelajaran koperatif tipe STAD di kelas eksperimen 1, siswa dituntut tidak hanya memahami materi secara individual tetapi juga dituntut untuk membantu sesama anggota kelompok untuk belajar. Sebagaimana yang dikemukakan oleh </w:t>
      </w:r>
      <w:r w:rsidRPr="000C0B01">
        <w:rPr>
          <w:rFonts w:eastAsiaTheme="majorEastAsia"/>
          <w:bCs/>
          <w:szCs w:val="28"/>
        </w:rPr>
        <w:t>Rusman</w:t>
      </w:r>
      <w:r w:rsidRPr="000C0B01">
        <w:rPr>
          <w:rFonts w:eastAsiaTheme="majorEastAsia"/>
          <w:bCs/>
          <w:szCs w:val="28"/>
          <w:lang w:val="en-US"/>
        </w:rPr>
        <w:t xml:space="preserve"> (</w:t>
      </w:r>
      <w:r w:rsidRPr="000C0B01">
        <w:rPr>
          <w:rFonts w:eastAsiaTheme="majorEastAsia"/>
          <w:bCs/>
          <w:szCs w:val="28"/>
        </w:rPr>
        <w:t>2011</w:t>
      </w:r>
      <w:r w:rsidRPr="000C0B01">
        <w:rPr>
          <w:rFonts w:eastAsiaTheme="majorEastAsia"/>
          <w:bCs/>
          <w:szCs w:val="28"/>
          <w:lang w:val="en-US"/>
        </w:rPr>
        <w:t>: 2013) bahwa dalam model koperatif tipe STAD</w:t>
      </w:r>
      <w:r w:rsidRPr="000C0B01">
        <w:rPr>
          <w:rFonts w:eastAsiaTheme="majorEastAsia"/>
          <w:bCs/>
          <w:szCs w:val="28"/>
        </w:rPr>
        <w:t>, siswa memiliki dua bentuk tanggung jawab belajar</w:t>
      </w:r>
      <w:r w:rsidRPr="000C0B01">
        <w:rPr>
          <w:rFonts w:eastAsiaTheme="majorEastAsia"/>
          <w:bCs/>
          <w:szCs w:val="28"/>
          <w:lang w:val="en-US"/>
        </w:rPr>
        <w:t>,</w:t>
      </w:r>
      <w:r w:rsidRPr="000C0B01">
        <w:rPr>
          <w:rFonts w:eastAsiaTheme="majorEastAsia"/>
          <w:bCs/>
          <w:szCs w:val="28"/>
        </w:rPr>
        <w:t xml:space="preserve"> </w:t>
      </w:r>
      <w:r w:rsidRPr="000C0B01">
        <w:rPr>
          <w:rFonts w:eastAsiaTheme="majorEastAsia"/>
          <w:bCs/>
          <w:szCs w:val="28"/>
          <w:lang w:val="en-US"/>
        </w:rPr>
        <w:t>y</w:t>
      </w:r>
      <w:r w:rsidRPr="000C0B01">
        <w:rPr>
          <w:rFonts w:eastAsiaTheme="majorEastAsia"/>
          <w:bCs/>
          <w:szCs w:val="28"/>
        </w:rPr>
        <w:t>aitu belajar untuk dirinya sendiri dan membantu sesama anggota kelompok untuk belajar</w:t>
      </w:r>
      <w:r w:rsidRPr="000C0B01">
        <w:rPr>
          <w:rFonts w:eastAsiaTheme="majorEastAsia"/>
          <w:bCs/>
          <w:szCs w:val="28"/>
          <w:lang w:val="en-US"/>
        </w:rPr>
        <w:t>. Belajar dengan sesama teman tentunya membuat siswa merasa lebih luwes untuk mengajukan pertanyaan kepada teman lain mengenai hal-hal yang dipahaminya.</w:t>
      </w:r>
    </w:p>
    <w:p w:rsidR="00D11E6F" w:rsidRPr="000C0B01" w:rsidRDefault="00DF4826" w:rsidP="000C0B01">
      <w:pPr>
        <w:pStyle w:val="ListParagraph"/>
        <w:spacing w:line="240" w:lineRule="auto"/>
        <w:ind w:left="0" w:firstLine="567"/>
        <w:rPr>
          <w:rFonts w:eastAsiaTheme="majorEastAsia"/>
          <w:bCs/>
          <w:szCs w:val="28"/>
          <w:lang w:val="en-US"/>
        </w:rPr>
      </w:pPr>
      <w:r w:rsidRPr="000C0B01">
        <w:rPr>
          <w:rFonts w:eastAsiaTheme="majorEastAsia"/>
          <w:bCs/>
          <w:szCs w:val="28"/>
          <w:lang w:val="en-US"/>
        </w:rPr>
        <w:t>Sementara pada penerapan model pembelajaran koperatif tipe TGT di kelas eksperimen 2, pembelajaran yang disajikan guru merupakan sesuatu yang unik dan baru bagi siswa. Hal tersebut Nampak dari adanya antusiasme untuk mencermati arahan-arahan guru. Pada model ini, pembelajaran disetting seolah sedang bermain dan juga terdapat fase pemberian penghargaan kepada kelompok yang berprestasi selama diskusi. Siswa diarahkan untuk bersosialisasi dengan sesama serta lebih banyak aktif dalam menggali informasi.</w:t>
      </w:r>
    </w:p>
    <w:p w:rsidR="00DF4826" w:rsidRPr="000C0B01" w:rsidRDefault="00DF4826" w:rsidP="000C0B01">
      <w:pPr>
        <w:pStyle w:val="ListParagraph"/>
        <w:spacing w:line="240" w:lineRule="auto"/>
        <w:ind w:left="0" w:firstLine="567"/>
        <w:rPr>
          <w:lang w:val="en-US"/>
        </w:rPr>
      </w:pPr>
      <w:r w:rsidRPr="000C0B01">
        <w:rPr>
          <w:rFonts w:eastAsiaTheme="majorEastAsia"/>
          <w:bCs/>
          <w:szCs w:val="28"/>
          <w:lang w:val="en-US"/>
        </w:rPr>
        <w:t xml:space="preserve"> Model pembelajaran kooperatif tipe STAD dengan pendekatan saintifik memiliki banyak kelebihan yang tentunya mampu meningkatkan motivasi siswa begitupun dengan model pembelajaran kooperatif tipe TGT dengan pendekatan saintifik. Namun, dengan melihat hasil penelitian yang diperoleh berdasarkan perbandingan rata-rata, deviasi </w:t>
      </w:r>
      <w:r w:rsidRPr="000C0B01">
        <w:rPr>
          <w:rFonts w:eastAsiaTheme="majorEastAsia"/>
          <w:bCs/>
          <w:szCs w:val="28"/>
          <w:lang w:val="en-US"/>
        </w:rPr>
        <w:t>standar, serta hasil distribusi kategori motivasi awal dengan motivasi akhir dari kedua model tersebut menunjukkan bahwa motivasi siswa lebih meningkat pada penerapan model pembelajaran kooperatif tipe STAD dengan pendekatan saintifik.</w:t>
      </w:r>
    </w:p>
    <w:p w:rsidR="00DF4826" w:rsidRPr="000C0B01" w:rsidRDefault="00DF4826" w:rsidP="00922393">
      <w:pPr>
        <w:pStyle w:val="Heading3"/>
        <w:numPr>
          <w:ilvl w:val="0"/>
          <w:numId w:val="9"/>
        </w:numPr>
        <w:spacing w:before="0" w:line="240" w:lineRule="auto"/>
        <w:rPr>
          <w:rFonts w:ascii="Times New Roman" w:hAnsi="Times New Roman" w:cs="Times New Roman"/>
          <w:color w:val="auto"/>
          <w:lang w:val="en-US"/>
        </w:rPr>
      </w:pPr>
      <w:r w:rsidRPr="000C0B01">
        <w:rPr>
          <w:rFonts w:ascii="Times New Roman" w:hAnsi="Times New Roman" w:cs="Times New Roman"/>
          <w:color w:val="auto"/>
          <w:lang w:val="en-US"/>
        </w:rPr>
        <w:t xml:space="preserve">Hasil Belajar siswa      </w:t>
      </w:r>
    </w:p>
    <w:p w:rsidR="00DF4826" w:rsidRPr="000C0B01" w:rsidRDefault="00DF4826" w:rsidP="00922393">
      <w:pPr>
        <w:pStyle w:val="ListParagraph"/>
        <w:numPr>
          <w:ilvl w:val="0"/>
          <w:numId w:val="11"/>
        </w:numPr>
        <w:spacing w:line="240" w:lineRule="auto"/>
        <w:ind w:left="284" w:hanging="284"/>
        <w:rPr>
          <w:lang w:val="en-US"/>
        </w:rPr>
      </w:pPr>
      <w:r w:rsidRPr="000C0B01">
        <w:rPr>
          <w:lang w:val="en-US"/>
        </w:rPr>
        <w:t xml:space="preserve">Hasil belajar siswa dalam pembelajaran menggunakan model koopertaif tipe STAD dengan pendekatan saintifik </w:t>
      </w:r>
    </w:p>
    <w:p w:rsidR="00BA7501" w:rsidRPr="000C0B01" w:rsidRDefault="00DF4826" w:rsidP="000C0B01">
      <w:pPr>
        <w:pStyle w:val="ListParagraph"/>
        <w:spacing w:line="240" w:lineRule="auto"/>
        <w:ind w:left="0" w:firstLine="567"/>
        <w:rPr>
          <w:lang w:val="en-US"/>
        </w:rPr>
      </w:pPr>
      <w:r w:rsidRPr="000C0B01">
        <w:rPr>
          <w:lang w:val="en-US"/>
        </w:rPr>
        <w:t>Berdasarkan hasil penelitian yang telah diuraikan, hasil distribusi kemampuan awal(</w:t>
      </w:r>
      <w:r w:rsidRPr="000C0B01">
        <w:rPr>
          <w:i/>
          <w:lang w:val="en-US"/>
        </w:rPr>
        <w:t>pre-test)</w:t>
      </w:r>
      <w:r w:rsidRPr="000C0B01">
        <w:rPr>
          <w:lang w:val="en-US"/>
        </w:rPr>
        <w:t xml:space="preserve"> dengan kemampuan akhir</w:t>
      </w:r>
      <w:r w:rsidRPr="000C0B01">
        <w:rPr>
          <w:i/>
          <w:lang w:val="en-US"/>
        </w:rPr>
        <w:t>(post-test)</w:t>
      </w:r>
      <w:r w:rsidRPr="000C0B01">
        <w:rPr>
          <w:lang w:val="en-US"/>
        </w:rPr>
        <w:t xml:space="preserve"> siswa terhadap materi trigonometri menunjukkan bahwa siswa memperoleh kategori tinggi setelah pembelajaran menggunakan model kooperatif tipe STAD dengan pendekatan saintifik. Hal ini terbukti dari hasil pre-test (kemampuan awal) yang menunjukkan bahwa semua siswa berada pada kategori sangat rendah. Ini berarti bahwa sebelum diajarkan materi trigonometri mereka hampir belum memiliki pengetahuan tentang materi tersebut. Sedangkan pada kemampuan akhir (hasil post-test), siswa yang berada pada kategori tinggi sebanyak 20 orang dan kategori sangat tinggi sebanyak 11 orang.</w:t>
      </w:r>
    </w:p>
    <w:p w:rsidR="00DF4826" w:rsidRPr="000C0B01" w:rsidRDefault="00DF4826" w:rsidP="000C0B01">
      <w:pPr>
        <w:pStyle w:val="ListParagraph"/>
        <w:spacing w:line="240" w:lineRule="auto"/>
        <w:ind w:left="0" w:firstLine="567"/>
        <w:rPr>
          <w:lang w:val="en-US"/>
        </w:rPr>
      </w:pPr>
      <w:r w:rsidRPr="000C0B01">
        <w:rPr>
          <w:lang w:val="en-US"/>
        </w:rPr>
        <w:t xml:space="preserve">Selanjutnya, peningkatan hasil belajar trigonometri siswa setelah diajar dengan menggunakan model kooperatif tipe STAD dengan pendekatan saintifik berada pada kategori tinggi. Hal ini terbukti dari  rata-rata hasil </w:t>
      </w:r>
      <w:r w:rsidRPr="000C0B01">
        <w:rPr>
          <w:i/>
          <w:lang w:val="en-US"/>
        </w:rPr>
        <w:t>pre-test</w:t>
      </w:r>
      <w:r w:rsidRPr="000C0B01">
        <w:rPr>
          <w:lang w:val="en-US"/>
        </w:rPr>
        <w:t xml:space="preserve"> sebesar 21,22; deviasi standar 3,07 dengan skor ideal 100,00. Sedangkan rata-rata hasil</w:t>
      </w:r>
      <w:r w:rsidRPr="000C0B01">
        <w:rPr>
          <w:i/>
          <w:lang w:val="en-US"/>
        </w:rPr>
        <w:t xml:space="preserve"> post-test </w:t>
      </w:r>
      <w:r w:rsidRPr="000C0B01">
        <w:rPr>
          <w:lang w:val="en-US"/>
        </w:rPr>
        <w:t>sebesar 85,89; deviasi standar 5,87;dengan skor ideal 100,00. Rata- rata nilai gain sebesar 0,82 berada pada kategori tinggi.</w:t>
      </w:r>
    </w:p>
    <w:p w:rsidR="00DF4826" w:rsidRPr="000C0B01" w:rsidRDefault="00DF4826" w:rsidP="00922393">
      <w:pPr>
        <w:pStyle w:val="ListParagraph"/>
        <w:numPr>
          <w:ilvl w:val="0"/>
          <w:numId w:val="11"/>
        </w:numPr>
        <w:spacing w:line="240" w:lineRule="auto"/>
        <w:ind w:left="284" w:hanging="284"/>
        <w:rPr>
          <w:lang w:val="en-US"/>
        </w:rPr>
      </w:pPr>
      <w:r w:rsidRPr="000C0B01">
        <w:rPr>
          <w:lang w:val="en-US"/>
        </w:rPr>
        <w:t xml:space="preserve">Hasil belajar siswa dalam pembelajaran menggunakan model kooperatif tipe TGT </w:t>
      </w:r>
    </w:p>
    <w:p w:rsidR="00BA7501" w:rsidRPr="000C0B01" w:rsidRDefault="00DF4826" w:rsidP="000C0B01">
      <w:pPr>
        <w:pStyle w:val="ListParagraph"/>
        <w:spacing w:line="240" w:lineRule="auto"/>
        <w:ind w:left="0" w:firstLine="567"/>
        <w:rPr>
          <w:lang w:val="en-US"/>
        </w:rPr>
      </w:pPr>
      <w:r w:rsidRPr="000C0B01">
        <w:rPr>
          <w:lang w:val="en-US"/>
        </w:rPr>
        <w:t>Berdasarkan hasil penelitian yang telah diuraikan, hasil distribusi kemampuan awal(</w:t>
      </w:r>
      <w:r w:rsidRPr="000C0B01">
        <w:rPr>
          <w:i/>
          <w:lang w:val="en-US"/>
        </w:rPr>
        <w:t>pre-test)</w:t>
      </w:r>
      <w:r w:rsidRPr="000C0B01">
        <w:rPr>
          <w:lang w:val="en-US"/>
        </w:rPr>
        <w:t xml:space="preserve"> dengan kemampuan akhir</w:t>
      </w:r>
      <w:r w:rsidRPr="000C0B01">
        <w:rPr>
          <w:i/>
          <w:lang w:val="en-US"/>
        </w:rPr>
        <w:t>(post-test)</w:t>
      </w:r>
      <w:r w:rsidRPr="000C0B01">
        <w:rPr>
          <w:lang w:val="en-US"/>
        </w:rPr>
        <w:t xml:space="preserve"> siswa terhadap materi trigonometri menunjukkan bahwa siswa memperoleh kategori tinggi setelah pembelajaran menggunakan model kooperatif tipe TGT dengan pendekatan saintifik. Hal ini terbukti dari hasil </w:t>
      </w:r>
      <w:r w:rsidRPr="000C0B01">
        <w:rPr>
          <w:i/>
          <w:lang w:val="en-US"/>
        </w:rPr>
        <w:t>pre-test</w:t>
      </w:r>
      <w:r w:rsidRPr="000C0B01">
        <w:rPr>
          <w:lang w:val="en-US"/>
        </w:rPr>
        <w:t xml:space="preserve"> (kemampuan awal) yang menunjukkan bahwa semua siswa berada pada kategori sangat rendah. Ini berarti bahwa sebelum diajarkan materi trigonometri mereka </w:t>
      </w:r>
      <w:r w:rsidRPr="000C0B01">
        <w:rPr>
          <w:lang w:val="en-US"/>
        </w:rPr>
        <w:lastRenderedPageBreak/>
        <w:t xml:space="preserve">hampir belum memiliki pengetahuan tentang materi tersebut. Sedangkan pada kemampuan akhir (hasil </w:t>
      </w:r>
      <w:r w:rsidRPr="000C0B01">
        <w:rPr>
          <w:i/>
          <w:lang w:val="en-US"/>
        </w:rPr>
        <w:t>post-test</w:t>
      </w:r>
      <w:r w:rsidRPr="000C0B01">
        <w:rPr>
          <w:lang w:val="en-US"/>
        </w:rPr>
        <w:t>), siswa yang berada pada kategori sedang sebanyak 8 orang, siswa yang berada pada kategori tinggi sebanyak 18 orang dan kategori sangat tinggi sebanyak 8 orang.</w:t>
      </w:r>
    </w:p>
    <w:p w:rsidR="00BA7501" w:rsidRPr="000C0B01" w:rsidRDefault="00DF4826" w:rsidP="000C0B01">
      <w:pPr>
        <w:pStyle w:val="ListParagraph"/>
        <w:spacing w:line="240" w:lineRule="auto"/>
        <w:ind w:left="0" w:firstLine="567"/>
        <w:rPr>
          <w:lang w:val="en-US"/>
        </w:rPr>
      </w:pPr>
      <w:r w:rsidRPr="000C0B01">
        <w:rPr>
          <w:lang w:val="en-US"/>
        </w:rPr>
        <w:t xml:space="preserve">Selanjutnya, peningkatan hasil belajar trigonometri siswa setelah diajar dengan menggunakan model kooperatif tipe TGT dengan pendekatan saintifik berada pada kategori tinggi. Hal ini terbukti dari  rata-rata hasil </w:t>
      </w:r>
      <w:r w:rsidRPr="000C0B01">
        <w:rPr>
          <w:i/>
          <w:lang w:val="en-US"/>
        </w:rPr>
        <w:t>pre-test</w:t>
      </w:r>
      <w:r w:rsidRPr="000C0B01">
        <w:rPr>
          <w:lang w:val="en-US"/>
        </w:rPr>
        <w:t xml:space="preserve"> sebesar 21,39; deviasi standar 3,31 dengan skor ideal 100,00. Sedangkan rata-rata hasil</w:t>
      </w:r>
      <w:r w:rsidRPr="000C0B01">
        <w:rPr>
          <w:i/>
          <w:lang w:val="en-US"/>
        </w:rPr>
        <w:t xml:space="preserve"> post-test </w:t>
      </w:r>
      <w:r w:rsidRPr="000C0B01">
        <w:rPr>
          <w:lang w:val="en-US"/>
        </w:rPr>
        <w:t>sebesar 82,72; deviasi standar 6,54; dengan skor ideal 100,00. Rata- rata nilai gain sebesar 0,78 berada pada kategori tinggi</w:t>
      </w:r>
    </w:p>
    <w:p w:rsidR="00BA7501" w:rsidRPr="000C0B01" w:rsidRDefault="00DF4826" w:rsidP="000C0B01">
      <w:pPr>
        <w:pStyle w:val="ListParagraph"/>
        <w:spacing w:line="240" w:lineRule="auto"/>
        <w:ind w:left="0" w:firstLine="567"/>
        <w:rPr>
          <w:rFonts w:eastAsiaTheme="majorEastAsia"/>
          <w:bCs/>
          <w:szCs w:val="28"/>
          <w:lang w:val="en-US"/>
        </w:rPr>
      </w:pPr>
      <w:r w:rsidRPr="000C0B01">
        <w:rPr>
          <w:rFonts w:eastAsiaTheme="majorEastAsia"/>
          <w:bCs/>
          <w:szCs w:val="28"/>
          <w:lang w:val="en-US"/>
        </w:rPr>
        <w:t>Berdasarkan hasil pengujian hipotesis 3 diketahui bahwa terdapat perbedaan yang signifikan hasil belajar siswa setelah diajar menggunakan model koperati tipe STAD pendekatan saintifik dengan hasil belajar siswa setelah diajar menggunakan model koperatif tipe TGT pendekatan saintifik. Hal ini terbukti dari nilai p yang diperoleh sebesar 0,034 &lt; 0,05, ini menunjukkan bahwa H</w:t>
      </w:r>
      <w:r w:rsidRPr="000C0B01">
        <w:rPr>
          <w:rFonts w:eastAsiaTheme="majorEastAsia"/>
          <w:bCs/>
          <w:sz w:val="16"/>
          <w:szCs w:val="16"/>
          <w:lang w:val="en-US"/>
        </w:rPr>
        <w:t>0</w:t>
      </w:r>
      <w:r w:rsidRPr="000C0B01">
        <w:rPr>
          <w:rFonts w:eastAsiaTheme="majorEastAsia"/>
          <w:bCs/>
          <w:szCs w:val="28"/>
          <w:lang w:val="en-US"/>
        </w:rPr>
        <w:t xml:space="preserve"> ditolak. Selanjutnya, pada hasil pengujian hipotesis 4 diketahui bahwa terdapat perbedaan yang signifikan peningkatan hasil belajar siswa yang diajar menggunakan model koperatif tipe STAD dengan siswa yang diajar menggunakan model koperatif tipe TGT. Hal ini terbukti dari nilai p yang diperoleh sebesar 0,032 &lt; 0,05, ini menunjukkan bahwa  H</w:t>
      </w:r>
      <w:r w:rsidRPr="000C0B01">
        <w:rPr>
          <w:rFonts w:eastAsiaTheme="majorEastAsia"/>
          <w:bCs/>
          <w:sz w:val="16"/>
          <w:szCs w:val="16"/>
          <w:lang w:val="en-US"/>
        </w:rPr>
        <w:t>0</w:t>
      </w:r>
      <w:r w:rsidRPr="000C0B01">
        <w:rPr>
          <w:rFonts w:eastAsiaTheme="majorEastAsia"/>
          <w:bCs/>
          <w:szCs w:val="28"/>
          <w:lang w:val="en-US"/>
        </w:rPr>
        <w:t xml:space="preserve"> ditolak.</w:t>
      </w:r>
    </w:p>
    <w:p w:rsidR="00BA7501" w:rsidRPr="000C0B01" w:rsidRDefault="00DF4826" w:rsidP="000C0B01">
      <w:pPr>
        <w:pStyle w:val="ListParagraph"/>
        <w:spacing w:line="240" w:lineRule="auto"/>
        <w:ind w:left="0" w:firstLine="567"/>
        <w:rPr>
          <w:rFonts w:eastAsiaTheme="majorEastAsia"/>
          <w:bCs/>
          <w:szCs w:val="28"/>
          <w:lang w:val="en-US"/>
        </w:rPr>
      </w:pPr>
      <w:r w:rsidRPr="000C0B01">
        <w:rPr>
          <w:rFonts w:eastAsiaTheme="majorEastAsia"/>
          <w:bCs/>
          <w:szCs w:val="28"/>
          <w:lang w:val="en-US"/>
        </w:rPr>
        <w:t>Model pembelajaran kooperatif tipe STAD dengan pendekatan saintifik memiliki banyak kelebihan yang tentunya mampu meningkatkan hasil belajar siswa begitupun dengan model pembelajaran kooperatif tipe TGT dengan pendekatan saintifik. Namun, dengan melihat hasil penelitian yang diperoleh berdasarkan perbandingan rata-rata, deviasi standar, serta hasil distribusi kategori kemampuan awal</w:t>
      </w:r>
      <w:r w:rsidRPr="000C0B01">
        <w:rPr>
          <w:rFonts w:eastAsiaTheme="majorEastAsia"/>
          <w:bCs/>
          <w:i/>
          <w:szCs w:val="28"/>
          <w:lang w:val="en-US"/>
        </w:rPr>
        <w:t>(pre-test)</w:t>
      </w:r>
      <w:r w:rsidRPr="000C0B01">
        <w:rPr>
          <w:rFonts w:eastAsiaTheme="majorEastAsia"/>
          <w:bCs/>
          <w:szCs w:val="28"/>
          <w:lang w:val="en-US"/>
        </w:rPr>
        <w:t xml:space="preserve"> dengan kemampuan akhir </w:t>
      </w:r>
      <w:r w:rsidRPr="000C0B01">
        <w:rPr>
          <w:rFonts w:eastAsiaTheme="majorEastAsia"/>
          <w:bCs/>
          <w:i/>
          <w:szCs w:val="28"/>
          <w:lang w:val="en-US"/>
        </w:rPr>
        <w:t>(post-test)</w:t>
      </w:r>
      <w:r w:rsidRPr="000C0B01">
        <w:rPr>
          <w:rFonts w:eastAsiaTheme="majorEastAsia"/>
          <w:bCs/>
          <w:szCs w:val="28"/>
          <w:lang w:val="en-US"/>
        </w:rPr>
        <w:t xml:space="preserve"> dari kedua model tersebut menunjukkan bahwa hasil belajar siswa lebih meningkat pada penerapan model pembelajaran kooperatif tipe STAD dengan pendekatan saintifik.</w:t>
      </w:r>
    </w:p>
    <w:p w:rsidR="00D408BA" w:rsidRPr="000C0B01" w:rsidRDefault="00DF4826" w:rsidP="000C0B01">
      <w:pPr>
        <w:pStyle w:val="ListParagraph"/>
        <w:spacing w:line="240" w:lineRule="auto"/>
        <w:ind w:left="0" w:firstLine="567"/>
        <w:rPr>
          <w:lang w:val="en-US"/>
        </w:rPr>
      </w:pPr>
      <w:r w:rsidRPr="000C0B01">
        <w:rPr>
          <w:rFonts w:eastAsiaTheme="majorEastAsia"/>
          <w:bCs/>
          <w:szCs w:val="28"/>
          <w:lang w:val="en-US"/>
        </w:rPr>
        <w:t xml:space="preserve">Hasil penelitian ini didukung oleh hasil penelitian Handayani (2013) yang menyimpulkan bahwa Terdapat  perbedaan  </w:t>
      </w:r>
      <w:r w:rsidRPr="000C0B01">
        <w:rPr>
          <w:rFonts w:eastAsiaTheme="majorEastAsia"/>
          <w:bCs/>
          <w:szCs w:val="28"/>
          <w:lang w:val="en-US"/>
        </w:rPr>
        <w:t>hasil  belajar matematika  siswa  yang  diajar  dengan model  pembelajaran  kooperatif  tipe STAD,  TAI  dan  TGT  pada  pokok bahasan  bangun  ruang  pada kelas  VII SMP Negeri 1 Polewali.</w:t>
      </w:r>
    </w:p>
    <w:p w:rsidR="00406B9D" w:rsidRPr="000C0B01" w:rsidRDefault="00A972B6" w:rsidP="00F03D5E">
      <w:pPr>
        <w:spacing w:line="240" w:lineRule="auto"/>
        <w:rPr>
          <w:b/>
          <w:lang w:val="en-US"/>
        </w:rPr>
      </w:pPr>
      <w:r w:rsidRPr="000C0B01">
        <w:rPr>
          <w:b/>
          <w:lang w:val="en-US"/>
        </w:rPr>
        <w:t>PENUTUP</w:t>
      </w:r>
    </w:p>
    <w:p w:rsidR="00A972B6" w:rsidRPr="000C0B01" w:rsidRDefault="00A972B6" w:rsidP="00F03D5E">
      <w:pPr>
        <w:spacing w:line="240" w:lineRule="auto"/>
        <w:rPr>
          <w:b/>
          <w:lang w:val="en-US"/>
        </w:rPr>
      </w:pPr>
      <w:r w:rsidRPr="000C0B01">
        <w:rPr>
          <w:b/>
          <w:lang w:val="en-US"/>
        </w:rPr>
        <w:t>Kesimpulan</w:t>
      </w:r>
    </w:p>
    <w:p w:rsidR="00A36A2C" w:rsidRPr="000C0B01" w:rsidRDefault="00F03D5E" w:rsidP="00A36A2C">
      <w:pPr>
        <w:spacing w:line="240" w:lineRule="auto"/>
        <w:ind w:firstLine="567"/>
        <w:rPr>
          <w:lang w:val="en-US"/>
        </w:rPr>
      </w:pPr>
      <w:r w:rsidRPr="000C0B01">
        <w:t>Berdasarkan hasil dan pembahasan maka diperoleh kesimpulan sebagai berikut :</w:t>
      </w:r>
    </w:p>
    <w:p w:rsidR="00CE2256" w:rsidRPr="001F4F1E" w:rsidRDefault="00CE2256" w:rsidP="00922393">
      <w:pPr>
        <w:pStyle w:val="ListParagraph"/>
        <w:numPr>
          <w:ilvl w:val="0"/>
          <w:numId w:val="15"/>
        </w:numPr>
        <w:spacing w:line="240" w:lineRule="auto"/>
        <w:ind w:left="284" w:hanging="284"/>
      </w:pPr>
      <w:r>
        <w:rPr>
          <w:lang w:val="en-US"/>
        </w:rPr>
        <w:t>Motivasi siswa terhadap pembelajaran sebelum penerapan model pembelajaran kooperatif tipe STAD dengan pendekatan saintifik menunjukkan skor rata-rata 77,14; deviasi standar 7,87; dengan skor ideal 135,00 sedangakan motivasi siswa setelah pembelajaran model kooperatif tipe STAD dengan pendekatan saintifik menunjukkan skor rata-rata 113,00; deviasi standar 7,19;dengan skor ideal 135,00.Skor rata-rata gain ternormalisasi sebesar 0,62 berada pada kategori sedang dengan rata-rata 0,62; deviasi standar 0,13.</w:t>
      </w:r>
    </w:p>
    <w:p w:rsidR="00CE2256" w:rsidRPr="00DC38B9" w:rsidRDefault="00CE2256" w:rsidP="00922393">
      <w:pPr>
        <w:pStyle w:val="ListParagraph"/>
        <w:numPr>
          <w:ilvl w:val="0"/>
          <w:numId w:val="15"/>
        </w:numPr>
        <w:spacing w:line="240" w:lineRule="auto"/>
        <w:ind w:left="284" w:hanging="284"/>
      </w:pPr>
      <w:r>
        <w:rPr>
          <w:lang w:val="en-US"/>
        </w:rPr>
        <w:t>Motivasi siswa terhadap pembelajaran sebelum penerapan model pembelajaran kooperatif tipe TGT dengan pendekatan saintifik menunjukkan skor rata-rata 76,83; deviasi standar 7,35; dengan skor ideal 135,00 sedangakan motivasi siswa setelah pembelajaran model kooperatif tipe TGT dengan pendekatan saintifik menunjukkan skor rata-rata 109,17; deviasi standar 7,96;dengan skor ideal 135,00.Skor rata-rata gain ternormalisasi sebesar 0,56 berada pada kategori sedang dengan rata-rata 0,56; deviasi standar 0,10.</w:t>
      </w:r>
    </w:p>
    <w:p w:rsidR="00CE2256" w:rsidRPr="00490FD7" w:rsidRDefault="00CE2256" w:rsidP="00922393">
      <w:pPr>
        <w:pStyle w:val="ListParagraph"/>
        <w:numPr>
          <w:ilvl w:val="0"/>
          <w:numId w:val="15"/>
        </w:numPr>
        <w:spacing w:line="240" w:lineRule="auto"/>
        <w:ind w:left="284" w:hanging="284"/>
      </w:pPr>
      <w:r>
        <w:rPr>
          <w:lang w:val="en-US"/>
        </w:rPr>
        <w:t xml:space="preserve">Hasil belajar trigonometri siswa sebelum penerapan model pembelajaran kooperatif tipe STAD dengan pendekatan saintifik </w:t>
      </w:r>
      <w:r w:rsidRPr="00490FD7">
        <w:rPr>
          <w:i/>
          <w:lang w:val="en-US"/>
        </w:rPr>
        <w:t>(pre-test)</w:t>
      </w:r>
      <w:r>
        <w:rPr>
          <w:i/>
          <w:lang w:val="en-US"/>
        </w:rPr>
        <w:t xml:space="preserve"> </w:t>
      </w:r>
      <w:r>
        <w:rPr>
          <w:lang w:val="en-US"/>
        </w:rPr>
        <w:t xml:space="preserve">menunjukkan rata-rata 21,22; deviasi standar 3,07; dengan skor ideal 100. Sedangkan hasil belajar trigonometri siswa setelah diajar menggunakan model kooperatif tipe STAD </w:t>
      </w:r>
      <w:r w:rsidRPr="00490FD7">
        <w:rPr>
          <w:i/>
          <w:lang w:val="en-US"/>
        </w:rPr>
        <w:t>(p</w:t>
      </w:r>
      <w:r>
        <w:rPr>
          <w:i/>
          <w:lang w:val="en-US"/>
        </w:rPr>
        <w:t>ost</w:t>
      </w:r>
      <w:r w:rsidRPr="00490FD7">
        <w:rPr>
          <w:i/>
          <w:lang w:val="en-US"/>
        </w:rPr>
        <w:t>-test)</w:t>
      </w:r>
      <w:r>
        <w:rPr>
          <w:lang w:val="en-US"/>
        </w:rPr>
        <w:t xml:space="preserve"> menunjukkan rata-rata 85,89; deviasi standar 5,87. Rata- rata gain sebesar 0,82 berada pada kategori tinggi dengan rata-rata 0,82; deviasi standar 0,07.</w:t>
      </w:r>
    </w:p>
    <w:p w:rsidR="00CE2256" w:rsidRPr="008044F3" w:rsidRDefault="00CE2256" w:rsidP="00922393">
      <w:pPr>
        <w:pStyle w:val="ListParagraph"/>
        <w:numPr>
          <w:ilvl w:val="0"/>
          <w:numId w:val="15"/>
        </w:numPr>
        <w:spacing w:line="240" w:lineRule="auto"/>
        <w:ind w:left="284" w:hanging="284"/>
      </w:pPr>
      <w:r>
        <w:rPr>
          <w:lang w:val="en-US"/>
        </w:rPr>
        <w:t xml:space="preserve">Hasil belajar trigonometri siswa sebelum penerapan model pembelajaran kooperatif tipe TGT dengan pendekatan saintifik </w:t>
      </w:r>
      <w:r w:rsidRPr="00490FD7">
        <w:rPr>
          <w:i/>
          <w:lang w:val="en-US"/>
        </w:rPr>
        <w:t>(pre-test)</w:t>
      </w:r>
      <w:r>
        <w:rPr>
          <w:i/>
          <w:lang w:val="en-US"/>
        </w:rPr>
        <w:t xml:space="preserve"> </w:t>
      </w:r>
      <w:r>
        <w:rPr>
          <w:lang w:val="en-US"/>
        </w:rPr>
        <w:t xml:space="preserve">menunjukkan rata-rata 21,39; deviasi standar 3,31; dengan skor ideal 100. </w:t>
      </w:r>
      <w:r>
        <w:rPr>
          <w:lang w:val="en-US"/>
        </w:rPr>
        <w:lastRenderedPageBreak/>
        <w:t xml:space="preserve">Sedangkan hasil belajar trigonometri siswa setelah diajar menggunakan model kooperatif tipe TGT </w:t>
      </w:r>
      <w:r w:rsidRPr="00490FD7">
        <w:rPr>
          <w:i/>
          <w:lang w:val="en-US"/>
        </w:rPr>
        <w:t>(p</w:t>
      </w:r>
      <w:r>
        <w:rPr>
          <w:i/>
          <w:lang w:val="en-US"/>
        </w:rPr>
        <w:t>ost</w:t>
      </w:r>
      <w:r w:rsidRPr="00490FD7">
        <w:rPr>
          <w:i/>
          <w:lang w:val="en-US"/>
        </w:rPr>
        <w:t>-test)</w:t>
      </w:r>
      <w:r>
        <w:rPr>
          <w:lang w:val="en-US"/>
        </w:rPr>
        <w:t xml:space="preserve"> menunjukkan rata-rata 82,72; deviasi standar 6,54. Rata- rata gain sebesar 0,78 berada pada kategori tinggi dengan rata-rata 0,78; deviasi standar 0,08.</w:t>
      </w:r>
    </w:p>
    <w:p w:rsidR="00CE2256" w:rsidRPr="00DC38B9" w:rsidRDefault="00CE2256" w:rsidP="00922393">
      <w:pPr>
        <w:pStyle w:val="ListParagraph"/>
        <w:numPr>
          <w:ilvl w:val="0"/>
          <w:numId w:val="15"/>
        </w:numPr>
        <w:spacing w:line="240" w:lineRule="auto"/>
        <w:ind w:left="284" w:hanging="284"/>
      </w:pPr>
      <w:r>
        <w:rPr>
          <w:lang w:val="en-US"/>
        </w:rPr>
        <w:t xml:space="preserve">Terdapat perbedaan motivasi belajar antara </w:t>
      </w:r>
      <w:r>
        <w:rPr>
          <w:rFonts w:eastAsiaTheme="majorEastAsia" w:cstheme="majorBidi"/>
          <w:bCs/>
          <w:szCs w:val="28"/>
          <w:lang w:val="en-US"/>
        </w:rPr>
        <w:t>siswa yang diajar menggunakan model koperati tipe STAD pendekatan saintifik dengan siswa yang diajar menggunakan model koperatif tipe TGT pendekatan saintifik.</w:t>
      </w:r>
      <w:r>
        <w:rPr>
          <w:lang w:val="en-US"/>
        </w:rPr>
        <w:t xml:space="preserve"> </w:t>
      </w:r>
      <w:r w:rsidRPr="00DC38B9">
        <w:t xml:space="preserve"> </w:t>
      </w:r>
    </w:p>
    <w:p w:rsidR="00CE2256" w:rsidRPr="00DC38B9" w:rsidRDefault="00CE2256" w:rsidP="00922393">
      <w:pPr>
        <w:pStyle w:val="ListParagraph"/>
        <w:numPr>
          <w:ilvl w:val="0"/>
          <w:numId w:val="15"/>
        </w:numPr>
        <w:spacing w:line="240" w:lineRule="auto"/>
        <w:ind w:left="284" w:hanging="284"/>
      </w:pPr>
      <w:r>
        <w:rPr>
          <w:lang w:val="en-US"/>
        </w:rPr>
        <w:t xml:space="preserve">Terdapat perbedaan peningkatan motivasi belajar antara </w:t>
      </w:r>
      <w:r>
        <w:rPr>
          <w:rFonts w:eastAsiaTheme="majorEastAsia" w:cstheme="majorBidi"/>
          <w:bCs/>
          <w:szCs w:val="28"/>
          <w:lang w:val="en-US"/>
        </w:rPr>
        <w:t>siswa yang diajar menggunakan model koperati tipe STAD pendekatan saintifik dengan siswa yang diajar menggunakan model koperatif tipe TGT pendekatan saintifik.</w:t>
      </w:r>
    </w:p>
    <w:p w:rsidR="00CE2256" w:rsidRPr="00382252" w:rsidRDefault="00CE2256" w:rsidP="00922393">
      <w:pPr>
        <w:pStyle w:val="ListParagraph"/>
        <w:numPr>
          <w:ilvl w:val="0"/>
          <w:numId w:val="15"/>
        </w:numPr>
        <w:spacing w:line="240" w:lineRule="auto"/>
        <w:ind w:left="284" w:hanging="284"/>
      </w:pPr>
      <w:r>
        <w:rPr>
          <w:lang w:val="en-US"/>
        </w:rPr>
        <w:t xml:space="preserve">Terdapat perbedaan hasil belajar antara </w:t>
      </w:r>
      <w:r>
        <w:rPr>
          <w:rFonts w:eastAsiaTheme="majorEastAsia" w:cstheme="majorBidi"/>
          <w:bCs/>
          <w:szCs w:val="28"/>
          <w:lang w:val="en-US"/>
        </w:rPr>
        <w:t>siswa yang diajar menggunakan model koperatif tipe STAD pendekatan saintifik dengan siswa yang diajar menggunakan model koperatif tipe TGT pendekatan saintifik.</w:t>
      </w:r>
    </w:p>
    <w:p w:rsidR="00CE2256" w:rsidRPr="00CE2256" w:rsidRDefault="00CE2256" w:rsidP="00922393">
      <w:pPr>
        <w:pStyle w:val="ListParagraph"/>
        <w:numPr>
          <w:ilvl w:val="0"/>
          <w:numId w:val="15"/>
        </w:numPr>
        <w:spacing w:line="240" w:lineRule="auto"/>
        <w:ind w:left="284" w:hanging="284"/>
      </w:pPr>
      <w:r>
        <w:rPr>
          <w:lang w:val="en-US"/>
        </w:rPr>
        <w:t xml:space="preserve">Terdapat perbedaan peningkatan hasil belajar antara </w:t>
      </w:r>
      <w:r>
        <w:rPr>
          <w:rFonts w:eastAsiaTheme="majorEastAsia" w:cstheme="majorBidi"/>
          <w:bCs/>
          <w:szCs w:val="28"/>
          <w:lang w:val="en-US"/>
        </w:rPr>
        <w:t>siswa yang diajar menggunakan model koperatif tipe STAD pendekatan saintifik dengan siswa yang diajar menggunakan model koperatif tipe TGT dengan pendekatan saintifik.</w:t>
      </w:r>
    </w:p>
    <w:p w:rsidR="00A36A2C" w:rsidRPr="00CE2256" w:rsidRDefault="00CE2256" w:rsidP="00922393">
      <w:pPr>
        <w:pStyle w:val="ListParagraph"/>
        <w:numPr>
          <w:ilvl w:val="0"/>
          <w:numId w:val="15"/>
        </w:numPr>
        <w:spacing w:line="240" w:lineRule="auto"/>
        <w:ind w:left="284" w:hanging="284"/>
      </w:pPr>
      <w:r w:rsidRPr="00CE2256">
        <w:rPr>
          <w:rFonts w:eastAsiaTheme="majorEastAsia" w:cstheme="majorBidi"/>
          <w:bCs/>
          <w:szCs w:val="28"/>
          <w:lang w:val="en-US"/>
        </w:rPr>
        <w:t>Melihat rata-rata, deviasi standar dan gain terkait motivasi dan hasil belajar trigonometri siswa dari penerapan model pembelajaran kooperatif tipe STAD dengan pendekatan saintifik dan model pembelajaran kooperatif tipe TGT dengan pendekatan saintifik</w:t>
      </w:r>
      <w:r w:rsidRPr="00CE2256">
        <w:rPr>
          <w:lang w:val="en-US"/>
        </w:rPr>
        <w:t xml:space="preserve"> maka dapat disimpulkan bahwa model pembelajaran kooperatif tipe STAD dengan pendekatan saintifik mampu meningkatkan motivasi dan hasil belajar trigonometri siswa dibandingkan dengan model pembelajaran kooperatif tipe TGT dengan pendekatan saintifik.</w:t>
      </w:r>
    </w:p>
    <w:p w:rsidR="001B2CD2" w:rsidRPr="000C0B01" w:rsidRDefault="001B2CD2" w:rsidP="001B2CD2">
      <w:pPr>
        <w:pStyle w:val="ListParagraph"/>
        <w:spacing w:line="240" w:lineRule="auto"/>
        <w:ind w:left="284"/>
        <w:rPr>
          <w:b/>
          <w:lang w:val="en-US"/>
        </w:rPr>
      </w:pPr>
    </w:p>
    <w:p w:rsidR="00494073" w:rsidRPr="000C0B01" w:rsidRDefault="00E23115" w:rsidP="00A557C8">
      <w:pPr>
        <w:pStyle w:val="Style"/>
        <w:rPr>
          <w:b/>
          <w:bCs/>
        </w:rPr>
      </w:pPr>
      <w:r w:rsidRPr="000C0B01">
        <w:rPr>
          <w:b/>
          <w:bCs/>
        </w:rPr>
        <w:t>DAFTAR PUSTAKA</w:t>
      </w:r>
    </w:p>
    <w:p w:rsidR="00CE2256" w:rsidRPr="00316336" w:rsidRDefault="00CE2256" w:rsidP="00CE2256">
      <w:pPr>
        <w:spacing w:line="240" w:lineRule="auto"/>
        <w:ind w:left="709" w:hanging="709"/>
        <w:rPr>
          <w:color w:val="000000" w:themeColor="text1"/>
          <w:lang w:val="en-US"/>
        </w:rPr>
      </w:pPr>
      <w:r w:rsidRPr="00816B10">
        <w:rPr>
          <w:color w:val="000000" w:themeColor="text1"/>
        </w:rPr>
        <w:t xml:space="preserve">Ayres, Frank &amp; Schmidt, Philip A. 2006. </w:t>
      </w:r>
      <w:r w:rsidRPr="00816B10">
        <w:rPr>
          <w:i/>
          <w:color w:val="000000" w:themeColor="text1"/>
        </w:rPr>
        <w:t>Matematika Universitas</w:t>
      </w:r>
      <w:r w:rsidRPr="00816B10">
        <w:rPr>
          <w:color w:val="000000" w:themeColor="text1"/>
        </w:rPr>
        <w:t>. Jakarta: Erlangga.</w:t>
      </w:r>
    </w:p>
    <w:p w:rsidR="00CE2256" w:rsidRDefault="00CE2256" w:rsidP="00CE2256">
      <w:pPr>
        <w:spacing w:line="240" w:lineRule="auto"/>
        <w:ind w:left="709" w:hanging="709"/>
      </w:pPr>
      <w:r>
        <w:t xml:space="preserve">Fitriani. 2014. </w:t>
      </w:r>
      <w:r w:rsidRPr="00470D2B">
        <w:rPr>
          <w:i/>
        </w:rPr>
        <w:t xml:space="preserve">Pengaruh  Model Pembelajaran Kooperatif Tipe STAD dan Tipe NHT </w:t>
      </w:r>
      <w:r w:rsidRPr="00470D2B">
        <w:rPr>
          <w:i/>
        </w:rPr>
        <w:t>Terhadap Hasil Belajar Geometri Ditinjau dari Motivasi belajar Siswa SMP Negeri di Kabupaten Bantaeng</w:t>
      </w:r>
      <w:r>
        <w:rPr>
          <w:i/>
        </w:rPr>
        <w:t xml:space="preserve">. Tesis </w:t>
      </w:r>
      <w:r>
        <w:t>Tidak diterbitkan. Makassar. Program Pascasarjana. Universitas Negeri Makassar.</w:t>
      </w:r>
    </w:p>
    <w:p w:rsidR="00CE2256" w:rsidRDefault="00CE2256" w:rsidP="00CE2256">
      <w:pPr>
        <w:spacing w:line="240" w:lineRule="auto"/>
        <w:ind w:left="709" w:hanging="709"/>
      </w:pPr>
      <w:r>
        <w:t xml:space="preserve">Handayani. 2013. </w:t>
      </w:r>
      <w:r w:rsidRPr="00C31A7F">
        <w:rPr>
          <w:i/>
        </w:rPr>
        <w:t xml:space="preserve">Komparasi Keefektifan Model Kooperatif Tipe STAD, TGT, dan NHT Dalam </w:t>
      </w:r>
      <w:r>
        <w:rPr>
          <w:i/>
        </w:rPr>
        <w:t xml:space="preserve"> </w:t>
      </w:r>
      <w:r w:rsidRPr="00C31A7F">
        <w:rPr>
          <w:i/>
        </w:rPr>
        <w:t>Pembelajaran Bangun ruang pada Siswa Kelas VII SMP Negeri 1 Polewali</w:t>
      </w:r>
      <w:r>
        <w:rPr>
          <w:i/>
        </w:rPr>
        <w:t xml:space="preserve">. Tesis. </w:t>
      </w:r>
      <w:r>
        <w:t>Tidak diterbitkan. Makassar. Program Pascasarjana. Universitas Negeri Makassar.</w:t>
      </w:r>
    </w:p>
    <w:p w:rsidR="00CE2256" w:rsidRDefault="00CE2256" w:rsidP="00CE2256">
      <w:pPr>
        <w:spacing w:line="240" w:lineRule="auto"/>
        <w:ind w:left="709" w:hanging="709"/>
        <w:rPr>
          <w:lang w:val="en-US"/>
        </w:rPr>
      </w:pPr>
      <w:r>
        <w:t xml:space="preserve">Hosnan, M.  2014. </w:t>
      </w:r>
      <w:r w:rsidRPr="004E786E">
        <w:rPr>
          <w:i/>
        </w:rPr>
        <w:t>Pendekatan Saintifik Dan Kontekstual dalam Pembelajaran Abad 21</w:t>
      </w:r>
      <w:r>
        <w:t>. Bogor : Ghalia Indonesia</w:t>
      </w:r>
    </w:p>
    <w:p w:rsidR="00CE2256" w:rsidRPr="00EC0E35" w:rsidRDefault="00CE2256" w:rsidP="00CE2256">
      <w:pPr>
        <w:spacing w:line="240" w:lineRule="auto"/>
        <w:ind w:left="709" w:hanging="709"/>
        <w:rPr>
          <w:lang w:val="en-US"/>
        </w:rPr>
      </w:pPr>
      <w:r>
        <w:t>Ka</w:t>
      </w:r>
      <w:r>
        <w:rPr>
          <w:lang w:val="en-US"/>
        </w:rPr>
        <w:t>riadinata, Rahayu, Prof. Dr.,Hj</w:t>
      </w:r>
      <w:r w:rsidRPr="00E9469F">
        <w:t>.</w:t>
      </w:r>
      <w:r>
        <w:rPr>
          <w:lang w:val="en-US"/>
        </w:rPr>
        <w:t xml:space="preserve">,M.Pd. </w:t>
      </w:r>
      <w:r>
        <w:t>20</w:t>
      </w:r>
      <w:r>
        <w:rPr>
          <w:lang w:val="en-US"/>
        </w:rPr>
        <w:t>13</w:t>
      </w:r>
      <w:r w:rsidRPr="00E9469F">
        <w:t>.</w:t>
      </w:r>
      <w:r>
        <w:rPr>
          <w:lang w:val="en-US"/>
        </w:rPr>
        <w:t xml:space="preserve"> </w:t>
      </w:r>
      <w:r>
        <w:rPr>
          <w:i/>
          <w:lang w:val="en-US"/>
        </w:rPr>
        <w:t>Trigonometri Dasar</w:t>
      </w:r>
      <w:r>
        <w:t>.</w:t>
      </w:r>
      <w:r>
        <w:rPr>
          <w:lang w:val="en-US"/>
        </w:rPr>
        <w:t xml:space="preserve"> </w:t>
      </w:r>
      <w:r>
        <w:t xml:space="preserve">Bandung: </w:t>
      </w:r>
      <w:r>
        <w:rPr>
          <w:lang w:val="en-US"/>
        </w:rPr>
        <w:t>Pustaka Setia</w:t>
      </w:r>
    </w:p>
    <w:p w:rsidR="00CE2256" w:rsidRDefault="00CE2256" w:rsidP="00CE2256">
      <w:pPr>
        <w:spacing w:line="240" w:lineRule="auto"/>
        <w:ind w:left="709" w:hanging="709"/>
        <w:rPr>
          <w:lang w:val="en-US"/>
        </w:rPr>
      </w:pPr>
      <w:r>
        <w:t xml:space="preserve">Kurniasih,  I. &amp; Sani, B. 2014. </w:t>
      </w:r>
      <w:r w:rsidRPr="004E786E">
        <w:rPr>
          <w:i/>
        </w:rPr>
        <w:t>Sukses mengimplementasikan Kurikulum 2013</w:t>
      </w:r>
      <w:r>
        <w:t>. Yogyakarta: Kota Pena</w:t>
      </w:r>
    </w:p>
    <w:p w:rsidR="00CE2256" w:rsidRPr="00316336" w:rsidRDefault="00CE2256" w:rsidP="00CE2256">
      <w:pPr>
        <w:spacing w:line="240" w:lineRule="auto"/>
        <w:ind w:left="709" w:hanging="709"/>
        <w:rPr>
          <w:color w:val="000000" w:themeColor="text1"/>
          <w:lang w:val="en-US"/>
        </w:rPr>
      </w:pPr>
      <w:r w:rsidRPr="00816B10">
        <w:rPr>
          <w:color w:val="000000" w:themeColor="text1"/>
        </w:rPr>
        <w:t xml:space="preserve">Muslimin, Ahmad,Drs.,H.2006. </w:t>
      </w:r>
      <w:r w:rsidRPr="00816B10">
        <w:rPr>
          <w:i/>
          <w:color w:val="000000" w:themeColor="text1"/>
        </w:rPr>
        <w:t>Trigonometri.</w:t>
      </w:r>
      <w:r w:rsidRPr="00816B10">
        <w:rPr>
          <w:color w:val="000000" w:themeColor="text1"/>
        </w:rPr>
        <w:t xml:space="preserve"> Makassar: F.MIPA Universitas   </w:t>
      </w:r>
      <w:r>
        <w:rPr>
          <w:color w:val="000000" w:themeColor="text1"/>
          <w:lang w:val="en-US"/>
        </w:rPr>
        <w:t xml:space="preserve"> </w:t>
      </w:r>
      <w:r w:rsidRPr="00816B10">
        <w:rPr>
          <w:color w:val="000000" w:themeColor="text1"/>
        </w:rPr>
        <w:t>Negeri Makassar.</w:t>
      </w:r>
    </w:p>
    <w:p w:rsidR="00CE2256" w:rsidRDefault="00CE2256" w:rsidP="00CE2256">
      <w:pPr>
        <w:spacing w:line="240" w:lineRule="auto"/>
        <w:ind w:left="709" w:hanging="709"/>
        <w:rPr>
          <w:lang w:val="en-US"/>
        </w:rPr>
      </w:pPr>
      <w:r>
        <w:t xml:space="preserve">Ramadhan, Rizky. 2014. </w:t>
      </w:r>
      <w:r w:rsidRPr="007C7E47">
        <w:rPr>
          <w:i/>
        </w:rPr>
        <w:t xml:space="preserve">Komparasi Model Pembelajaran Kooperatif STAD dan STAD Turnamen dalam Aspek Motivasi,Sikap dan Hasil belajar Materi pokok Lingkaran pada Siswa kelas VII SMP Negeri 1 Gantarangkeke kabupaten Bantaeng. </w:t>
      </w:r>
      <w:r>
        <w:rPr>
          <w:i/>
        </w:rPr>
        <w:t xml:space="preserve">Tesis. </w:t>
      </w:r>
      <w:r>
        <w:t>Tidak diterbitkan. Makassar. Universitas Negeri Makassar</w:t>
      </w:r>
    </w:p>
    <w:p w:rsidR="00CE2256" w:rsidRPr="00EC0E35" w:rsidRDefault="00CE2256" w:rsidP="00CE2256">
      <w:pPr>
        <w:spacing w:line="240" w:lineRule="auto"/>
        <w:ind w:left="709" w:hanging="709"/>
        <w:rPr>
          <w:lang w:val="en-US"/>
        </w:rPr>
      </w:pPr>
      <w:r>
        <w:rPr>
          <w:lang w:val="en-US"/>
        </w:rPr>
        <w:t xml:space="preserve">Rusman. 2013. </w:t>
      </w:r>
      <w:r>
        <w:rPr>
          <w:i/>
          <w:lang w:val="en-US"/>
        </w:rPr>
        <w:t>Model – model Pembelajaran.</w:t>
      </w:r>
      <w:r>
        <w:rPr>
          <w:lang w:val="en-US"/>
        </w:rPr>
        <w:t xml:space="preserve"> Depok: PT. Rajagrafindo Persada</w:t>
      </w:r>
    </w:p>
    <w:p w:rsidR="00CE2256" w:rsidRDefault="00CE2256" w:rsidP="00CE2256">
      <w:pPr>
        <w:spacing w:line="240" w:lineRule="auto"/>
        <w:ind w:left="709" w:hanging="709"/>
        <w:rPr>
          <w:lang w:val="en-US"/>
        </w:rPr>
      </w:pPr>
      <w:r>
        <w:t xml:space="preserve">Sani, R. A. 2013. </w:t>
      </w:r>
      <w:r w:rsidRPr="00757584">
        <w:rPr>
          <w:i/>
        </w:rPr>
        <w:t>Inovasi Pembelajaran</w:t>
      </w:r>
      <w:r>
        <w:t xml:space="preserve">. Jakarta: PT. Bumi Akasara </w:t>
      </w:r>
    </w:p>
    <w:p w:rsidR="00CE2256" w:rsidRPr="00EC0E35" w:rsidRDefault="00CE2256" w:rsidP="00CE2256">
      <w:pPr>
        <w:spacing w:line="240" w:lineRule="auto"/>
        <w:ind w:left="709" w:hanging="709"/>
        <w:rPr>
          <w:lang w:val="en-US"/>
        </w:rPr>
      </w:pPr>
      <w:r>
        <w:t>Sani, R. A. 201</w:t>
      </w:r>
      <w:r>
        <w:rPr>
          <w:lang w:val="en-US"/>
        </w:rPr>
        <w:t>4</w:t>
      </w:r>
      <w:r>
        <w:t xml:space="preserve">. </w:t>
      </w:r>
      <w:r>
        <w:rPr>
          <w:i/>
          <w:lang w:val="en-US"/>
        </w:rPr>
        <w:t>Pembelajaran Saintifik Untuk Kurikulum 2013</w:t>
      </w:r>
      <w:r>
        <w:t xml:space="preserve">. Jakarta: PT. Bumi Akasara </w:t>
      </w:r>
    </w:p>
    <w:p w:rsidR="00CE2256" w:rsidRDefault="00CE2256" w:rsidP="00CE2256">
      <w:pPr>
        <w:spacing w:line="240" w:lineRule="auto"/>
        <w:ind w:left="709" w:hanging="709"/>
      </w:pPr>
      <w:r>
        <w:t xml:space="preserve">Sardiman. 2014. </w:t>
      </w:r>
      <w:r w:rsidRPr="00757584">
        <w:rPr>
          <w:i/>
        </w:rPr>
        <w:t>Interaksi &amp; Motivasi Belajar Mengajar.</w:t>
      </w:r>
      <w:r>
        <w:t xml:space="preserve"> Jakarta: PT. Rajagrafindo Persada</w:t>
      </w:r>
    </w:p>
    <w:p w:rsidR="00CE2256" w:rsidRDefault="00CE2256" w:rsidP="00CE2256">
      <w:pPr>
        <w:spacing w:line="240" w:lineRule="auto"/>
        <w:ind w:left="709" w:hanging="709"/>
      </w:pPr>
      <w:r>
        <w:t xml:space="preserve">Slavin, R. E. 2008. </w:t>
      </w:r>
      <w:r w:rsidRPr="00757584">
        <w:rPr>
          <w:i/>
        </w:rPr>
        <w:t>Cooperative Learning, Teori, Riset, dan Praktik</w:t>
      </w:r>
      <w:r>
        <w:t>. Jakarta: Rieneka Cipta</w:t>
      </w:r>
    </w:p>
    <w:p w:rsidR="00CE2256" w:rsidRDefault="00CE2256" w:rsidP="00CE2256">
      <w:pPr>
        <w:spacing w:line="240" w:lineRule="auto"/>
        <w:ind w:left="709" w:hanging="709"/>
      </w:pPr>
      <w:r>
        <w:t>Sudjana, N. 2010.</w:t>
      </w:r>
      <w:r w:rsidRPr="00757584">
        <w:rPr>
          <w:i/>
        </w:rPr>
        <w:t xml:space="preserve"> Penilaian Hasil Proses Belajar Mengajar</w:t>
      </w:r>
      <w:r>
        <w:rPr>
          <w:i/>
        </w:rPr>
        <w:t xml:space="preserve">. </w:t>
      </w:r>
      <w:r>
        <w:t>Bandung: PT. Remaja Rosda Karya</w:t>
      </w:r>
    </w:p>
    <w:p w:rsidR="00CE2256" w:rsidRDefault="00CE2256" w:rsidP="00CE2256">
      <w:pPr>
        <w:spacing w:line="240" w:lineRule="auto"/>
        <w:ind w:left="709" w:hanging="709"/>
      </w:pPr>
      <w:r>
        <w:lastRenderedPageBreak/>
        <w:t xml:space="preserve">Sulestry, Andi Indira. 2014. </w:t>
      </w:r>
      <w:r w:rsidRPr="00E1775D">
        <w:rPr>
          <w:i/>
        </w:rPr>
        <w:t>Komparasi Keefektifan Model Pembelajaran Kooperatif Tipe TAI dan Tipe TGT Dalam Pembelajaran Matematika di Kelas VIII SMP Negeri 9 Bulukumba.</w:t>
      </w:r>
      <w:r>
        <w:rPr>
          <w:i/>
        </w:rPr>
        <w:t xml:space="preserve"> Tesis.</w:t>
      </w:r>
      <w:r>
        <w:t xml:space="preserve"> Tidak diterbitkan. Makassar. Universitas Negeri Makassar</w:t>
      </w:r>
    </w:p>
    <w:p w:rsidR="00CE2256" w:rsidRDefault="00CE2256" w:rsidP="00CE2256">
      <w:pPr>
        <w:spacing w:line="240" w:lineRule="auto"/>
        <w:ind w:left="709" w:hanging="709"/>
      </w:pPr>
      <w:r>
        <w:t xml:space="preserve">Trianto. 2011. </w:t>
      </w:r>
      <w:r>
        <w:rPr>
          <w:i/>
        </w:rPr>
        <w:t>Model- model pembelajaran Inovatif Berorientasi Konstruktivistik.</w:t>
      </w:r>
      <w:r>
        <w:t xml:space="preserve"> Jakarta: Prestasi Pustaka</w:t>
      </w:r>
    </w:p>
    <w:p w:rsidR="00494073" w:rsidRPr="000C0B01" w:rsidRDefault="00CE2256" w:rsidP="00CE2256">
      <w:pPr>
        <w:tabs>
          <w:tab w:val="left" w:pos="709"/>
        </w:tabs>
        <w:spacing w:line="240" w:lineRule="auto"/>
        <w:ind w:left="709" w:hanging="709"/>
        <w:rPr>
          <w:lang w:val="en-US"/>
        </w:rPr>
      </w:pPr>
      <w:r>
        <w:t>Uno, Hamzah, B. 2014.</w:t>
      </w:r>
      <w:r>
        <w:rPr>
          <w:i/>
        </w:rPr>
        <w:t xml:space="preserve"> Teori Motivasi dan Pengukurannya.</w:t>
      </w:r>
      <w:r>
        <w:t xml:space="preserve"> Jakarta: PT. Bumi Aksara</w:t>
      </w:r>
      <w:r w:rsidR="00494073" w:rsidRPr="000C0B01">
        <w:t xml:space="preserve"> </w:t>
      </w:r>
    </w:p>
    <w:sectPr w:rsidR="00494073" w:rsidRPr="000C0B01"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533" w:rsidRDefault="00174533" w:rsidP="004B0C5A">
      <w:pPr>
        <w:spacing w:line="240" w:lineRule="auto"/>
      </w:pPr>
      <w:r>
        <w:separator/>
      </w:r>
    </w:p>
  </w:endnote>
  <w:endnote w:type="continuationSeparator" w:id="0">
    <w:p w:rsidR="00174533" w:rsidRDefault="00174533"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54127134"/>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7A6CFC">
          <w:rPr>
            <w:b/>
            <w:noProof/>
          </w:rPr>
          <w:t>1</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533" w:rsidRDefault="00174533" w:rsidP="004B0C5A">
      <w:pPr>
        <w:spacing w:line="240" w:lineRule="auto"/>
      </w:pPr>
      <w:r>
        <w:separator/>
      </w:r>
    </w:p>
  </w:footnote>
  <w:footnote w:type="continuationSeparator" w:id="0">
    <w:p w:rsidR="00174533" w:rsidRDefault="00174533"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A0A9A"/>
    <w:multiLevelType w:val="hybridMultilevel"/>
    <w:tmpl w:val="8C62F15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734D76"/>
    <w:multiLevelType w:val="hybridMultilevel"/>
    <w:tmpl w:val="142AFE46"/>
    <w:lvl w:ilvl="0" w:tplc="0409000F">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38683E45"/>
    <w:multiLevelType w:val="hybridMultilevel"/>
    <w:tmpl w:val="48A8E3FC"/>
    <w:lvl w:ilvl="0" w:tplc="04090017">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A6776E"/>
    <w:multiLevelType w:val="hybridMultilevel"/>
    <w:tmpl w:val="2B326F6A"/>
    <w:lvl w:ilvl="0" w:tplc="AACE4E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5517C"/>
    <w:multiLevelType w:val="hybridMultilevel"/>
    <w:tmpl w:val="35542E0E"/>
    <w:lvl w:ilvl="0" w:tplc="C61804C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2CF26D8"/>
    <w:multiLevelType w:val="hybridMultilevel"/>
    <w:tmpl w:val="7D244002"/>
    <w:lvl w:ilvl="0" w:tplc="E64447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7" w15:restartNumberingAfterBreak="0">
    <w:nsid w:val="59EB5C39"/>
    <w:multiLevelType w:val="hybridMultilevel"/>
    <w:tmpl w:val="807A376A"/>
    <w:lvl w:ilvl="0" w:tplc="7E3A08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53F54"/>
    <w:multiLevelType w:val="hybridMultilevel"/>
    <w:tmpl w:val="8940F64E"/>
    <w:lvl w:ilvl="0" w:tplc="F9805F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6A7300D"/>
    <w:multiLevelType w:val="hybridMultilevel"/>
    <w:tmpl w:val="7A00CC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E447F7"/>
    <w:multiLevelType w:val="hybridMultilevel"/>
    <w:tmpl w:val="06705AB6"/>
    <w:lvl w:ilvl="0" w:tplc="04090017">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9A2A60"/>
    <w:multiLevelType w:val="hybridMultilevel"/>
    <w:tmpl w:val="DE1420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0F5BD5"/>
    <w:multiLevelType w:val="hybridMultilevel"/>
    <w:tmpl w:val="094E5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1"/>
  </w:num>
  <w:num w:numId="6">
    <w:abstractNumId w:val="2"/>
    <w:lvlOverride w:ilvl="0">
      <w:startOverride w:val="1"/>
    </w:lvlOverride>
  </w:num>
  <w:num w:numId="7">
    <w:abstractNumId w:val="10"/>
  </w:num>
  <w:num w:numId="8">
    <w:abstractNumId w:val="0"/>
  </w:num>
  <w:num w:numId="9">
    <w:abstractNumId w:val="5"/>
    <w:lvlOverride w:ilvl="0">
      <w:startOverride w:val="2"/>
    </w:lvlOverride>
  </w:num>
  <w:num w:numId="10">
    <w:abstractNumId w:val="1"/>
  </w:num>
  <w:num w:numId="11">
    <w:abstractNumId w:val="4"/>
  </w:num>
  <w:num w:numId="12">
    <w:abstractNumId w:val="13"/>
  </w:num>
  <w:num w:numId="13">
    <w:abstractNumId w:val="12"/>
  </w:num>
  <w:num w:numId="14">
    <w:abstractNumId w:val="8"/>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31A0B"/>
    <w:rsid w:val="0006097A"/>
    <w:rsid w:val="0006427A"/>
    <w:rsid w:val="00065C3C"/>
    <w:rsid w:val="0008092C"/>
    <w:rsid w:val="000951C8"/>
    <w:rsid w:val="000A2BD6"/>
    <w:rsid w:val="000A4DB8"/>
    <w:rsid w:val="000B6879"/>
    <w:rsid w:val="000C0B01"/>
    <w:rsid w:val="000D63D0"/>
    <w:rsid w:val="000D6B03"/>
    <w:rsid w:val="000E2E57"/>
    <w:rsid w:val="000E2EAC"/>
    <w:rsid w:val="0013785A"/>
    <w:rsid w:val="00145C21"/>
    <w:rsid w:val="001527B7"/>
    <w:rsid w:val="00174533"/>
    <w:rsid w:val="001823BF"/>
    <w:rsid w:val="00183D5B"/>
    <w:rsid w:val="00191B34"/>
    <w:rsid w:val="001A1DA6"/>
    <w:rsid w:val="001B2CD2"/>
    <w:rsid w:val="001B419A"/>
    <w:rsid w:val="001C57E8"/>
    <w:rsid w:val="001D7CFD"/>
    <w:rsid w:val="001F43E6"/>
    <w:rsid w:val="001F5A2F"/>
    <w:rsid w:val="002001CF"/>
    <w:rsid w:val="00216CB0"/>
    <w:rsid w:val="00254648"/>
    <w:rsid w:val="002630BC"/>
    <w:rsid w:val="00267432"/>
    <w:rsid w:val="002737A4"/>
    <w:rsid w:val="00280DCA"/>
    <w:rsid w:val="002B18D6"/>
    <w:rsid w:val="002B2169"/>
    <w:rsid w:val="002B55DE"/>
    <w:rsid w:val="002C70D2"/>
    <w:rsid w:val="002D1076"/>
    <w:rsid w:val="002D277D"/>
    <w:rsid w:val="002D68ED"/>
    <w:rsid w:val="002D6EEB"/>
    <w:rsid w:val="002D79B0"/>
    <w:rsid w:val="002E3366"/>
    <w:rsid w:val="002F6351"/>
    <w:rsid w:val="0031637B"/>
    <w:rsid w:val="00333C81"/>
    <w:rsid w:val="00336C00"/>
    <w:rsid w:val="003455F6"/>
    <w:rsid w:val="00353C99"/>
    <w:rsid w:val="00360ABD"/>
    <w:rsid w:val="0037261C"/>
    <w:rsid w:val="003956D9"/>
    <w:rsid w:val="003A6449"/>
    <w:rsid w:val="003B152F"/>
    <w:rsid w:val="003C7503"/>
    <w:rsid w:val="003D5153"/>
    <w:rsid w:val="004006C7"/>
    <w:rsid w:val="00406B9D"/>
    <w:rsid w:val="00407137"/>
    <w:rsid w:val="00430E08"/>
    <w:rsid w:val="0043364F"/>
    <w:rsid w:val="00437DB5"/>
    <w:rsid w:val="0045237E"/>
    <w:rsid w:val="00490689"/>
    <w:rsid w:val="00494073"/>
    <w:rsid w:val="004A1B42"/>
    <w:rsid w:val="004B0C5A"/>
    <w:rsid w:val="004B3681"/>
    <w:rsid w:val="004B4937"/>
    <w:rsid w:val="004D3CFB"/>
    <w:rsid w:val="004E4ED8"/>
    <w:rsid w:val="004F00DD"/>
    <w:rsid w:val="004F6DDA"/>
    <w:rsid w:val="00500731"/>
    <w:rsid w:val="0050709F"/>
    <w:rsid w:val="005148CC"/>
    <w:rsid w:val="00532D1A"/>
    <w:rsid w:val="00561852"/>
    <w:rsid w:val="00575212"/>
    <w:rsid w:val="0057622A"/>
    <w:rsid w:val="00581437"/>
    <w:rsid w:val="00583D7E"/>
    <w:rsid w:val="005B321A"/>
    <w:rsid w:val="005E4C3E"/>
    <w:rsid w:val="005F5915"/>
    <w:rsid w:val="00614C36"/>
    <w:rsid w:val="006250D8"/>
    <w:rsid w:val="006324F0"/>
    <w:rsid w:val="00637D0B"/>
    <w:rsid w:val="00647556"/>
    <w:rsid w:val="00657B8E"/>
    <w:rsid w:val="00670ECC"/>
    <w:rsid w:val="00681BC2"/>
    <w:rsid w:val="006C0C1B"/>
    <w:rsid w:val="006E1D70"/>
    <w:rsid w:val="006F562C"/>
    <w:rsid w:val="006F7019"/>
    <w:rsid w:val="007029EA"/>
    <w:rsid w:val="007129EA"/>
    <w:rsid w:val="00724823"/>
    <w:rsid w:val="007276E7"/>
    <w:rsid w:val="00743B6A"/>
    <w:rsid w:val="00751D28"/>
    <w:rsid w:val="00764BE8"/>
    <w:rsid w:val="007732FE"/>
    <w:rsid w:val="0077430C"/>
    <w:rsid w:val="007823CB"/>
    <w:rsid w:val="007877AD"/>
    <w:rsid w:val="007A6A15"/>
    <w:rsid w:val="007A6CFC"/>
    <w:rsid w:val="007D0120"/>
    <w:rsid w:val="007D43A9"/>
    <w:rsid w:val="007F49E4"/>
    <w:rsid w:val="007F6338"/>
    <w:rsid w:val="007F6592"/>
    <w:rsid w:val="007F6DC6"/>
    <w:rsid w:val="008020DF"/>
    <w:rsid w:val="0080439B"/>
    <w:rsid w:val="00805F30"/>
    <w:rsid w:val="00824594"/>
    <w:rsid w:val="00825E2A"/>
    <w:rsid w:val="00837383"/>
    <w:rsid w:val="00840AEF"/>
    <w:rsid w:val="0084194F"/>
    <w:rsid w:val="0084656C"/>
    <w:rsid w:val="00847343"/>
    <w:rsid w:val="0085243A"/>
    <w:rsid w:val="008620F7"/>
    <w:rsid w:val="00864FA0"/>
    <w:rsid w:val="008B024F"/>
    <w:rsid w:val="008C189C"/>
    <w:rsid w:val="008C38B1"/>
    <w:rsid w:val="008C6FEB"/>
    <w:rsid w:val="008C742F"/>
    <w:rsid w:val="008D2951"/>
    <w:rsid w:val="008D3593"/>
    <w:rsid w:val="008D6B4C"/>
    <w:rsid w:val="008F0EF9"/>
    <w:rsid w:val="00900D4D"/>
    <w:rsid w:val="00906269"/>
    <w:rsid w:val="00906273"/>
    <w:rsid w:val="00913C17"/>
    <w:rsid w:val="00916003"/>
    <w:rsid w:val="009213CF"/>
    <w:rsid w:val="00922393"/>
    <w:rsid w:val="00926A00"/>
    <w:rsid w:val="00933ABF"/>
    <w:rsid w:val="00937834"/>
    <w:rsid w:val="009471E1"/>
    <w:rsid w:val="00947A68"/>
    <w:rsid w:val="00953E66"/>
    <w:rsid w:val="00955F09"/>
    <w:rsid w:val="00967EE6"/>
    <w:rsid w:val="00970235"/>
    <w:rsid w:val="00980D45"/>
    <w:rsid w:val="00993DB2"/>
    <w:rsid w:val="009B4C2D"/>
    <w:rsid w:val="009C17C5"/>
    <w:rsid w:val="009E55DB"/>
    <w:rsid w:val="009F6BE8"/>
    <w:rsid w:val="009F6F2A"/>
    <w:rsid w:val="00A00D54"/>
    <w:rsid w:val="00A07D3E"/>
    <w:rsid w:val="00A149DB"/>
    <w:rsid w:val="00A222D9"/>
    <w:rsid w:val="00A27D73"/>
    <w:rsid w:val="00A36A2C"/>
    <w:rsid w:val="00A41906"/>
    <w:rsid w:val="00A42E0F"/>
    <w:rsid w:val="00A54BEF"/>
    <w:rsid w:val="00A557C8"/>
    <w:rsid w:val="00A671EB"/>
    <w:rsid w:val="00A73987"/>
    <w:rsid w:val="00A81EA1"/>
    <w:rsid w:val="00A93343"/>
    <w:rsid w:val="00A972B6"/>
    <w:rsid w:val="00AA0DEC"/>
    <w:rsid w:val="00AA3EFB"/>
    <w:rsid w:val="00AB343C"/>
    <w:rsid w:val="00AB43AB"/>
    <w:rsid w:val="00AB58D1"/>
    <w:rsid w:val="00AC788B"/>
    <w:rsid w:val="00AD0ED2"/>
    <w:rsid w:val="00AE2395"/>
    <w:rsid w:val="00B01278"/>
    <w:rsid w:val="00B03ED0"/>
    <w:rsid w:val="00B25DE7"/>
    <w:rsid w:val="00B42CDB"/>
    <w:rsid w:val="00B55C3D"/>
    <w:rsid w:val="00B5667D"/>
    <w:rsid w:val="00B57B84"/>
    <w:rsid w:val="00B77C7F"/>
    <w:rsid w:val="00B9759A"/>
    <w:rsid w:val="00BA259C"/>
    <w:rsid w:val="00BA7501"/>
    <w:rsid w:val="00BB018C"/>
    <w:rsid w:val="00BB59BB"/>
    <w:rsid w:val="00BB784E"/>
    <w:rsid w:val="00BC183B"/>
    <w:rsid w:val="00BC4EB6"/>
    <w:rsid w:val="00BC6039"/>
    <w:rsid w:val="00BD1C82"/>
    <w:rsid w:val="00BD40BD"/>
    <w:rsid w:val="00BD452F"/>
    <w:rsid w:val="00BE20C9"/>
    <w:rsid w:val="00C11162"/>
    <w:rsid w:val="00C17938"/>
    <w:rsid w:val="00C41836"/>
    <w:rsid w:val="00C4376A"/>
    <w:rsid w:val="00C64C26"/>
    <w:rsid w:val="00C6715F"/>
    <w:rsid w:val="00C76A1C"/>
    <w:rsid w:val="00C932D7"/>
    <w:rsid w:val="00CB1DD7"/>
    <w:rsid w:val="00CC7B81"/>
    <w:rsid w:val="00CD1373"/>
    <w:rsid w:val="00CE2256"/>
    <w:rsid w:val="00CF0D34"/>
    <w:rsid w:val="00CF1EA3"/>
    <w:rsid w:val="00CF32CE"/>
    <w:rsid w:val="00CF48FA"/>
    <w:rsid w:val="00CF74A2"/>
    <w:rsid w:val="00D057E7"/>
    <w:rsid w:val="00D11E6F"/>
    <w:rsid w:val="00D21DDA"/>
    <w:rsid w:val="00D31FF4"/>
    <w:rsid w:val="00D408BA"/>
    <w:rsid w:val="00D436B9"/>
    <w:rsid w:val="00D47029"/>
    <w:rsid w:val="00D60DC8"/>
    <w:rsid w:val="00D64249"/>
    <w:rsid w:val="00D8614C"/>
    <w:rsid w:val="00D92D23"/>
    <w:rsid w:val="00DA369B"/>
    <w:rsid w:val="00DA4A6E"/>
    <w:rsid w:val="00DC5FF3"/>
    <w:rsid w:val="00DE6FC1"/>
    <w:rsid w:val="00DF4826"/>
    <w:rsid w:val="00DF6A03"/>
    <w:rsid w:val="00E23115"/>
    <w:rsid w:val="00E23833"/>
    <w:rsid w:val="00E40B2D"/>
    <w:rsid w:val="00E42E57"/>
    <w:rsid w:val="00E762F0"/>
    <w:rsid w:val="00E90A20"/>
    <w:rsid w:val="00EB190A"/>
    <w:rsid w:val="00EE6592"/>
    <w:rsid w:val="00EE6AED"/>
    <w:rsid w:val="00EF4C59"/>
    <w:rsid w:val="00F03D5E"/>
    <w:rsid w:val="00F0665E"/>
    <w:rsid w:val="00F23567"/>
    <w:rsid w:val="00F26378"/>
    <w:rsid w:val="00F3337E"/>
    <w:rsid w:val="00F62B58"/>
    <w:rsid w:val="00F72AA7"/>
    <w:rsid w:val="00F7713C"/>
    <w:rsid w:val="00F81EE5"/>
    <w:rsid w:val="00F86AD9"/>
    <w:rsid w:val="00FB702B"/>
    <w:rsid w:val="00FD37BE"/>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4012A-6238-47AA-B4AC-9BCBF1EE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F771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paragraph" w:styleId="Heading3">
    <w:name w:val="heading 3"/>
    <w:basedOn w:val="Normal"/>
    <w:next w:val="Normal"/>
    <w:link w:val="Heading3Char"/>
    <w:uiPriority w:val="9"/>
    <w:unhideWhenUsed/>
    <w:qFormat/>
    <w:rsid w:val="00B5667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81BC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67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1BC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uiPriority w:val="9"/>
    <w:semiHidden/>
    <w:rsid w:val="00681BC2"/>
    <w:rPr>
      <w:rFonts w:asciiTheme="majorHAnsi" w:eastAsiaTheme="majorEastAsia" w:hAnsiTheme="majorHAnsi" w:cstheme="majorBidi"/>
      <w:color w:val="243F60" w:themeColor="accent1" w:themeShade="7F"/>
      <w:sz w:val="24"/>
      <w:szCs w:val="24"/>
      <w:lang w:val="id-ID"/>
    </w:rPr>
  </w:style>
  <w:style w:type="character" w:customStyle="1" w:styleId="Heading7Char">
    <w:name w:val="Heading 7 Char"/>
    <w:basedOn w:val="DefaultParagraphFont"/>
    <w:link w:val="Heading7"/>
    <w:uiPriority w:val="9"/>
    <w:semiHidden/>
    <w:rsid w:val="00681BC2"/>
    <w:rPr>
      <w:rFonts w:asciiTheme="majorHAnsi" w:eastAsiaTheme="majorEastAsia" w:hAnsiTheme="majorHAnsi" w:cstheme="majorBidi"/>
      <w:i/>
      <w:iCs/>
      <w:color w:val="404040" w:themeColor="text1" w:themeTint="BF"/>
      <w:sz w:val="24"/>
      <w:szCs w:val="24"/>
      <w:lang w:val="id-ID"/>
    </w:rPr>
  </w:style>
  <w:style w:type="character" w:customStyle="1" w:styleId="Heading1Char">
    <w:name w:val="Heading 1 Char"/>
    <w:basedOn w:val="DefaultParagraphFont"/>
    <w:link w:val="Heading1"/>
    <w:uiPriority w:val="9"/>
    <w:rsid w:val="00F7713C"/>
    <w:rPr>
      <w:rFonts w:asciiTheme="majorHAnsi" w:eastAsiaTheme="majorEastAsia" w:hAnsiTheme="majorHAnsi" w:cstheme="majorBidi"/>
      <w:b/>
      <w:bCs/>
      <w:color w:val="365F91" w:themeColor="accent1" w:themeShade="BF"/>
      <w:sz w:val="28"/>
      <w:szCs w:val="28"/>
      <w:lang w:val="id-ID"/>
    </w:rPr>
  </w:style>
  <w:style w:type="character" w:customStyle="1" w:styleId="Heading6Char">
    <w:name w:val="Heading 6 Char"/>
    <w:basedOn w:val="DefaultParagraphFont"/>
    <w:link w:val="Heading6"/>
    <w:uiPriority w:val="9"/>
    <w:semiHidden/>
    <w:rsid w:val="00B5667D"/>
    <w:rPr>
      <w:rFonts w:asciiTheme="majorHAnsi" w:eastAsiaTheme="majorEastAsia" w:hAnsiTheme="majorHAnsi" w:cstheme="majorBidi"/>
      <w:i/>
      <w:iCs/>
      <w:color w:val="243F60" w:themeColor="accent1" w:themeShade="7F"/>
      <w:sz w:val="24"/>
      <w:szCs w:val="24"/>
      <w:lang w:val="id-ID"/>
    </w:rPr>
  </w:style>
  <w:style w:type="character" w:customStyle="1" w:styleId="Heading3Char">
    <w:name w:val="Heading 3 Char"/>
    <w:basedOn w:val="DefaultParagraphFont"/>
    <w:link w:val="Heading3"/>
    <w:uiPriority w:val="9"/>
    <w:rsid w:val="00B5667D"/>
    <w:rPr>
      <w:rFonts w:asciiTheme="majorHAnsi" w:eastAsiaTheme="majorEastAsia" w:hAnsiTheme="majorHAnsi" w:cstheme="majorBidi"/>
      <w:b/>
      <w:bCs/>
      <w:color w:val="4F81BD" w:themeColor="accent1"/>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2235</TotalTime>
  <Pages>15</Pages>
  <Words>7299</Words>
  <Characters>41608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235</cp:revision>
  <dcterms:created xsi:type="dcterms:W3CDTF">2015-11-26T10:44:00Z</dcterms:created>
  <dcterms:modified xsi:type="dcterms:W3CDTF">2016-09-30T12:34:00Z</dcterms:modified>
</cp:coreProperties>
</file>