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39B26" w14:textId="27E4DFF1" w:rsidR="0016385D" w:rsidRDefault="0018674F" w:rsidP="00F524C8">
      <w:pPr>
        <w:pStyle w:val="PaperTitle"/>
        <w:rPr>
          <w:lang w:val="id-ID"/>
        </w:rPr>
      </w:pPr>
      <w:r>
        <w:t>Model Regresi Cox dan Aplikasinya dalam Menganalisis Ketahanan Hidup Pasien Penderita Diabetes Mellitus di Rumah Sakit Bhayangkara Makassar</w:t>
      </w:r>
    </w:p>
    <w:p w14:paraId="6B03E85A" w14:textId="77777777" w:rsidR="00CB5A26" w:rsidRPr="00CB5A26" w:rsidRDefault="00CB5A26" w:rsidP="00CB5A26">
      <w:pPr>
        <w:pStyle w:val="AuthorEmail"/>
        <w:rPr>
          <w:lang w:val="id-ID"/>
        </w:rPr>
      </w:pPr>
    </w:p>
    <w:p w14:paraId="0FF5C5F3" w14:textId="69F481E2" w:rsidR="0016385D" w:rsidRPr="00075EA6" w:rsidRDefault="00F524C8" w:rsidP="00F524C8">
      <w:pPr>
        <w:pStyle w:val="AuthorName"/>
      </w:pPr>
      <w:r>
        <w:t>Wahidah Sanusi</w:t>
      </w:r>
      <w:r w:rsidR="003F50CE">
        <w:rPr>
          <w:szCs w:val="28"/>
          <w:vertAlign w:val="superscript"/>
        </w:rPr>
        <w:t>1</w:t>
      </w:r>
      <w:r>
        <w:rPr>
          <w:lang w:val="id-ID"/>
        </w:rPr>
        <w:t xml:space="preserve">, </w:t>
      </w:r>
      <w:r>
        <w:t>Alimuddin</w:t>
      </w:r>
      <w:r w:rsidR="00933938">
        <w:rPr>
          <w:szCs w:val="28"/>
          <w:vertAlign w:val="superscript"/>
          <w:lang w:val="id-ID"/>
        </w:rPr>
        <w:t>1</w:t>
      </w:r>
      <w:r w:rsidR="003F50CE">
        <w:rPr>
          <w:lang w:val="id-ID"/>
        </w:rPr>
        <w:t xml:space="preserve"> </w:t>
      </w:r>
      <w:r w:rsidR="0074305C">
        <w:rPr>
          <w:lang w:val="id-ID"/>
        </w:rPr>
        <w:t>dan</w:t>
      </w:r>
      <w:r w:rsidR="0016385D" w:rsidRPr="00075EA6">
        <w:t xml:space="preserve"> </w:t>
      </w:r>
      <w:r w:rsidR="0018674F">
        <w:t>Sukmawati</w:t>
      </w:r>
      <w:r w:rsidR="00933938">
        <w:rPr>
          <w:szCs w:val="28"/>
          <w:vertAlign w:val="superscript"/>
          <w:lang w:val="id-ID"/>
        </w:rPr>
        <w:t>1</w:t>
      </w:r>
      <w:r w:rsidR="0074305C">
        <w:rPr>
          <w:szCs w:val="28"/>
          <w:vertAlign w:val="superscript"/>
        </w:rPr>
        <w:t xml:space="preserve">, </w:t>
      </w:r>
      <w:r w:rsidR="004D39FF">
        <w:rPr>
          <w:szCs w:val="28"/>
          <w:vertAlign w:val="superscript"/>
          <w:lang w:val="id-ID"/>
        </w:rPr>
        <w:t>a</w:t>
      </w:r>
      <w:r w:rsidR="003A5C85" w:rsidRPr="00075EA6">
        <w:rPr>
          <w:szCs w:val="28"/>
          <w:vertAlign w:val="superscript"/>
        </w:rPr>
        <w:t>)</w:t>
      </w:r>
    </w:p>
    <w:p w14:paraId="55D290D2" w14:textId="5E4D2A6D" w:rsidR="003A5C85" w:rsidRPr="002C68E0" w:rsidRDefault="00EF6940" w:rsidP="00F524C8">
      <w:pPr>
        <w:pStyle w:val="AuthorAffiliation"/>
        <w:rPr>
          <w:lang w:val="id-ID"/>
        </w:rPr>
      </w:pPr>
      <w:r w:rsidRPr="00075EA6">
        <w:rPr>
          <w:i w:val="0"/>
          <w:iCs/>
          <w:vertAlign w:val="superscript"/>
        </w:rPr>
        <w:t>1</w:t>
      </w:r>
      <w:r w:rsidR="009C738D">
        <w:rPr>
          <w:i w:val="0"/>
          <w:iCs/>
          <w:vertAlign w:val="superscript"/>
          <w:lang w:val="id-ID"/>
        </w:rPr>
        <w:t xml:space="preserve"> </w:t>
      </w:r>
      <w:r w:rsidR="003F50CE" w:rsidRPr="00DB1B2A">
        <w:rPr>
          <w:iCs/>
          <w:lang w:val="id-ID"/>
        </w:rPr>
        <w:t>J</w:t>
      </w:r>
      <w:r w:rsidR="0074305C" w:rsidRPr="00DB1B2A">
        <w:rPr>
          <w:iCs/>
          <w:lang w:val="id-ID"/>
        </w:rPr>
        <w:t xml:space="preserve">urusan Matematika, </w:t>
      </w:r>
      <w:r w:rsidR="00933938">
        <w:rPr>
          <w:iCs/>
          <w:lang w:val="id-ID"/>
        </w:rPr>
        <w:t>Fakultas Matematika dan Ilmu Pengetahuan Alam</w:t>
      </w:r>
      <w:r w:rsidR="0074305C" w:rsidRPr="00DB1B2A">
        <w:rPr>
          <w:iCs/>
          <w:lang w:val="id-ID"/>
        </w:rPr>
        <w:t xml:space="preserve">, Universitas Negeri Makassar, </w:t>
      </w:r>
      <w:r w:rsidR="009C738D" w:rsidRPr="00DB1B2A">
        <w:rPr>
          <w:iCs/>
          <w:lang w:val="id-ID"/>
        </w:rPr>
        <w:t>90224</w:t>
      </w:r>
      <w:r w:rsidR="00ED4A2C" w:rsidRPr="00DB1B2A">
        <w:br/>
      </w:r>
      <w:r w:rsidR="00BE5FD1" w:rsidRPr="00DB1B2A">
        <w:rPr>
          <w:szCs w:val="28"/>
          <w:vertAlign w:val="superscript"/>
        </w:rPr>
        <w:t>a)</w:t>
      </w:r>
      <w:r w:rsidR="009C738D" w:rsidRPr="00DB1B2A">
        <w:t xml:space="preserve"> </w:t>
      </w:r>
      <w:r w:rsidR="002C68E0">
        <w:rPr>
          <w:lang w:val="id-ID"/>
        </w:rPr>
        <w:t xml:space="preserve">e-mail: </w:t>
      </w:r>
      <w:r w:rsidR="0018674F">
        <w:t>sukmawatishizukaru</w:t>
      </w:r>
      <w:r w:rsidR="002C68E0">
        <w:rPr>
          <w:lang w:val="id-ID"/>
        </w:rPr>
        <w:t>@gmail.com</w:t>
      </w:r>
    </w:p>
    <w:p w14:paraId="1B6ED4DF" w14:textId="77777777" w:rsidR="0065302E" w:rsidRDefault="0065302E" w:rsidP="0065302E">
      <w:pPr>
        <w:pStyle w:val="Abstract"/>
        <w:spacing w:before="0" w:after="0"/>
        <w:rPr>
          <w:b/>
          <w:bCs/>
        </w:rPr>
      </w:pPr>
    </w:p>
    <w:p w14:paraId="5F06FCB7" w14:textId="7C0E75BD" w:rsidR="00B72DCB" w:rsidRDefault="009C738D" w:rsidP="00B72DCB">
      <w:pPr>
        <w:pStyle w:val="Abstract"/>
        <w:spacing w:before="0" w:after="0"/>
      </w:pPr>
      <w:r w:rsidRPr="004D39FF">
        <w:rPr>
          <w:b/>
          <w:bCs/>
        </w:rPr>
        <w:t>Abstrak</w:t>
      </w:r>
      <w:r w:rsidR="0016385D" w:rsidRPr="004D39FF">
        <w:rPr>
          <w:b/>
          <w:bCs/>
        </w:rPr>
        <w:t>.</w:t>
      </w:r>
      <w:r w:rsidR="0016385D" w:rsidRPr="004D39FF">
        <w:t xml:space="preserve"> </w:t>
      </w:r>
      <w:r w:rsidR="00B72DCB" w:rsidRPr="00B72DCB">
        <w:t xml:space="preserve">Analisis tahan hidup adalah salah satu prosedur statistik untuk melakukan analisa data berupa waktu tahan hidup dan variabel yang mempengaruhi waktu tahan hidup. Pada penelitian ini analisis tahan hidup diaplikasikan pada kasus diabetes mellitus di Rumah Sakit Bhayangkara Makassar pada tahun 2016. Salah satu metode analisis tahan hidup yang digunakan adalah model Regresi Cox Proporsional </w:t>
      </w:r>
      <w:r w:rsidR="00B72DCB" w:rsidRPr="00B72DCB">
        <w:rPr>
          <w:i/>
        </w:rPr>
        <w:t>Hazard</w:t>
      </w:r>
      <w:r w:rsidR="00B72DCB" w:rsidRPr="00B72DCB">
        <w:t>. Penggunaan model regresi cox proporsional</w:t>
      </w:r>
      <w:r w:rsidR="00B72DCB" w:rsidRPr="00B72DCB">
        <w:rPr>
          <w:i/>
        </w:rPr>
        <w:t xml:space="preserve"> hazard</w:t>
      </w:r>
      <w:r w:rsidR="00B72DCB" w:rsidRPr="00B72DCB">
        <w:t xml:space="preserve"> harus memenuhi asumsi proporsional</w:t>
      </w:r>
      <w:r w:rsidR="00B72DCB" w:rsidRPr="00B72DCB">
        <w:rPr>
          <w:i/>
        </w:rPr>
        <w:t xml:space="preserve"> hazard</w:t>
      </w:r>
      <w:r w:rsidR="00B72DCB" w:rsidRPr="00B72DCB">
        <w:t xml:space="preserve">. Penelitian ini juga menggunakan  distribusi eksponensial dua parameter untuk menentukan fungsi </w:t>
      </w:r>
      <w:r w:rsidR="00B72DCB" w:rsidRPr="00B72DCB">
        <w:rPr>
          <w:i/>
        </w:rPr>
        <w:t>hazard</w:t>
      </w:r>
      <w:r w:rsidR="00B72DCB" w:rsidRPr="00B72DCB">
        <w:t xml:space="preserve"> dan metode </w:t>
      </w:r>
      <w:r w:rsidR="00B72DCB" w:rsidRPr="00B72DCB">
        <w:rPr>
          <w:i/>
        </w:rPr>
        <w:t>Breslow</w:t>
      </w:r>
      <w:r w:rsidR="00B72DCB" w:rsidRPr="00B72DCB">
        <w:t xml:space="preserve"> dalam membentuk model cox terbaik. Dari hasil penelitian diperoleh faktor-faktor signifikan yang mempengaruhi waktu tahan hidup adalah umur dan kadar gula darah, namun faktor kadar gula darah tidak memenuhi asumsi proporsional </w:t>
      </w:r>
      <w:r w:rsidR="00B72DCB" w:rsidRPr="00B72DCB">
        <w:rPr>
          <w:i/>
        </w:rPr>
        <w:t xml:space="preserve">hazard, </w:t>
      </w:r>
      <w:r w:rsidR="00B72DCB" w:rsidRPr="00B72DCB">
        <w:t xml:space="preserve">sehingga digunakan Model Cox </w:t>
      </w:r>
      <w:r w:rsidR="00B72DCB" w:rsidRPr="00B72DCB">
        <w:rPr>
          <w:i/>
          <w:iCs/>
        </w:rPr>
        <w:t>Extended</w:t>
      </w:r>
      <w:r w:rsidR="00B72DCB" w:rsidRPr="00B72DCB">
        <w:t xml:space="preserve"> untuk memperbaiki model cox proporsional</w:t>
      </w:r>
      <w:r w:rsidR="00B72DCB" w:rsidRPr="00B72DCB">
        <w:rPr>
          <w:i/>
        </w:rPr>
        <w:t xml:space="preserve"> hazard</w:t>
      </w:r>
      <w:r w:rsidR="00B72DCB" w:rsidRPr="00B72DCB">
        <w:t xml:space="preserve">. </w:t>
      </w:r>
      <w:r w:rsidR="00B72DCB" w:rsidRPr="00B72DCB">
        <w:rPr>
          <w:i/>
        </w:rPr>
        <w:t>Covariate</w:t>
      </w:r>
      <w:r w:rsidR="00B72DCB" w:rsidRPr="00B72DCB">
        <w:t xml:space="preserve"> yang tidak memenuhi asumsi proporsional </w:t>
      </w:r>
      <w:r w:rsidR="00B72DCB" w:rsidRPr="00B72DCB">
        <w:rPr>
          <w:i/>
        </w:rPr>
        <w:t>hazard</w:t>
      </w:r>
      <w:r w:rsidR="00B72DCB" w:rsidRPr="00B72DCB">
        <w:t xml:space="preserve"> dalam model cox </w:t>
      </w:r>
      <w:r w:rsidR="00B72DCB" w:rsidRPr="00B72DCB">
        <w:rPr>
          <w:i/>
        </w:rPr>
        <w:t>extended</w:t>
      </w:r>
      <w:r w:rsidR="00B72DCB" w:rsidRPr="00B72DCB">
        <w:t xml:space="preserve"> dinteraksikan dengan fungsi waktu </w:t>
      </w:r>
      <m:oMath>
        <m:r>
          <w:rPr>
            <w:rFonts w:ascii="Cambria Math" w:hAnsi="Cambria Math"/>
          </w:rPr>
          <m:t>g(t)=t</m:t>
        </m:r>
      </m:oMath>
      <w:r w:rsidR="00B72DCB" w:rsidRPr="00B72DCB">
        <w:t xml:space="preserve">. Model Cox </w:t>
      </w:r>
      <w:r w:rsidR="00B72DCB" w:rsidRPr="00B72DCB">
        <w:rPr>
          <w:i/>
        </w:rPr>
        <w:t>Extended</w:t>
      </w:r>
      <w:r w:rsidR="00B72DCB" w:rsidRPr="00B72DCB">
        <w:t xml:space="preserve"> pada akhirnya memberikan informasi tentang faktor -faktor yang berpengaruh signifikan</w:t>
      </w:r>
      <w:r w:rsidR="00CD5B0C">
        <w:t xml:space="preserve"> terhadap waktu tahan hidup</w:t>
      </w:r>
      <w:r w:rsidR="00B72DCB" w:rsidRPr="00B72DCB">
        <w:t xml:space="preserve"> yaitu umur dan kadar gula darah terikat waktu, dimana setiap individu yang berumur kurang dari 45 tahun memiliki resiko kegagalan 0,015 kali lebih kecil dibandingkan dengan pasien yang berumur lebih dari 45 tahun dan individu yang kadar gula darahnya tinggi memiliki resiko kegagalan sebesar 1,128 kali lebih besar dibandingkan dengan pasien yang memiliki kadar gula darah rendah dan normal.</w:t>
      </w:r>
    </w:p>
    <w:p w14:paraId="472CFD99" w14:textId="2A19E86D" w:rsidR="0065302E" w:rsidRPr="00B72DCB" w:rsidRDefault="00FB049B" w:rsidP="00B72DCB">
      <w:pPr>
        <w:pStyle w:val="Abstract"/>
        <w:spacing w:before="0"/>
      </w:pPr>
      <w:r w:rsidRPr="00716654">
        <w:rPr>
          <w:i/>
          <w:szCs w:val="18"/>
          <w:lang w:val="id-ID"/>
        </w:rPr>
        <w:t xml:space="preserve">Kata Kunci : </w:t>
      </w:r>
      <w:r w:rsidR="0065302E" w:rsidRPr="0065302E">
        <w:rPr>
          <w:i/>
          <w:szCs w:val="18"/>
        </w:rPr>
        <w:t>Analisis Tahan Hidup, Regresi Cox Proporsional Hazard, Diabetes Mellitus, Model Cox Extended</w:t>
      </w:r>
    </w:p>
    <w:p w14:paraId="0A082083" w14:textId="0FCFF09D" w:rsidR="00FB049B" w:rsidRPr="00F524C8" w:rsidRDefault="00FB049B" w:rsidP="00712E65">
      <w:pPr>
        <w:autoSpaceDE w:val="0"/>
        <w:autoSpaceDN w:val="0"/>
        <w:adjustRightInd w:val="0"/>
        <w:ind w:left="284"/>
        <w:jc w:val="both"/>
        <w:rPr>
          <w:rFonts w:asciiTheme="majorBidi" w:hAnsiTheme="majorBidi" w:cstheme="majorBidi"/>
          <w:sz w:val="18"/>
          <w:szCs w:val="18"/>
        </w:rPr>
      </w:pPr>
      <w:r w:rsidRPr="00F524C8">
        <w:rPr>
          <w:b/>
          <w:sz w:val="18"/>
          <w:szCs w:val="14"/>
          <w:lang w:val="id-ID"/>
        </w:rPr>
        <w:t>Abstract.</w:t>
      </w:r>
      <w:r w:rsidRPr="00F524C8">
        <w:rPr>
          <w:sz w:val="18"/>
          <w:szCs w:val="14"/>
          <w:lang w:val="id-ID"/>
        </w:rPr>
        <w:t xml:space="preserve"> </w:t>
      </w:r>
      <w:r w:rsidR="00712E65" w:rsidRPr="00712E65">
        <w:rPr>
          <w:rFonts w:asciiTheme="majorBidi" w:hAnsiTheme="majorBidi" w:cstheme="majorBidi"/>
          <w:sz w:val="18"/>
          <w:szCs w:val="18"/>
        </w:rPr>
        <w:t>Survival analyze is one of</w:t>
      </w:r>
      <w:r w:rsidR="00712E65">
        <w:rPr>
          <w:rFonts w:asciiTheme="majorBidi" w:hAnsiTheme="majorBidi" w:cstheme="majorBidi"/>
          <w:sz w:val="18"/>
          <w:szCs w:val="18"/>
        </w:rPr>
        <w:t xml:space="preserve"> the statistical procedures </w:t>
      </w:r>
      <w:r w:rsidR="00712E65" w:rsidRPr="00712E65">
        <w:rPr>
          <w:rFonts w:asciiTheme="majorBidi" w:hAnsiTheme="majorBidi" w:cstheme="majorBidi"/>
          <w:sz w:val="18"/>
          <w:szCs w:val="18"/>
        </w:rPr>
        <w:t xml:space="preserve">to analyze data survival time and variable that will affect the rate of recovery of patients. In this research, survival analyze was applicated by diabetes mellitus case in Bhayangkara Hospital Makassar 2016. One of the methods survival analyze used is cox regression model with proportional hazard. The use of cox regression model with proportional hazard must fulfill assumption of proportional hazard. This research also use 2-parameter exponential distribution to determine of hazard function and Breslow method to shaping the best of cox model. From the results of the research give conclusion that factors affecting of time recovery are age and blood sugar level. But the blood sugar level factor does not fulfill the proportional hazard assumptions. So that the extended cox model was used to improve the cox proportional hazard model. Variables that does not fulfill the proportional hazard assumption in the extended cox model are interacted with the time function </w:t>
      </w:r>
      <m:oMath>
        <m:r>
          <w:rPr>
            <w:rFonts w:ascii="Cambria Math" w:hAnsi="Cambria Math" w:cstheme="majorBidi"/>
            <w:sz w:val="18"/>
            <w:szCs w:val="18"/>
          </w:rPr>
          <m:t>g(t)=t</m:t>
        </m:r>
      </m:oMath>
      <w:r w:rsidR="00712E65" w:rsidRPr="00712E65">
        <w:rPr>
          <w:rFonts w:asciiTheme="majorBidi" w:hAnsiTheme="majorBidi" w:cstheme="majorBidi"/>
          <w:sz w:val="18"/>
          <w:szCs w:val="18"/>
        </w:rPr>
        <w:t xml:space="preserve">. Finally, the extended cox model give information about the factors most affect the rate of recovery are age and time bound blood sugar level. Every individual less than 45 years old has a 0,015 times greater risk of failure than patients older than 45 years old and individuals with high blood sugar level had a risk of failure is 1,128 times greater than the low and normal blood sugar level  </w:t>
      </w:r>
    </w:p>
    <w:p w14:paraId="00C9A4AA" w14:textId="6ACF9532" w:rsidR="0065302E" w:rsidRDefault="00FB049B" w:rsidP="0065302E">
      <w:pPr>
        <w:pStyle w:val="Abstract"/>
        <w:spacing w:before="60"/>
        <w:rPr>
          <w:i/>
          <w:lang w:val="id-ID"/>
        </w:rPr>
      </w:pPr>
      <w:r w:rsidRPr="00716654">
        <w:rPr>
          <w:i/>
          <w:lang w:val="id-ID"/>
        </w:rPr>
        <w:t xml:space="preserve">Keyword : </w:t>
      </w:r>
      <w:r w:rsidR="00712E65" w:rsidRPr="00712E65">
        <w:rPr>
          <w:i/>
        </w:rPr>
        <w:t>Survival Analyze, Cox Proportional Hazard Regression, Diabetes Mellitus, Extended Cox Model</w:t>
      </w:r>
    </w:p>
    <w:p w14:paraId="671D088B" w14:textId="77777777" w:rsidR="00F524C8" w:rsidRDefault="00F524C8" w:rsidP="0065302E">
      <w:pPr>
        <w:pStyle w:val="Heading1"/>
        <w:jc w:val="left"/>
        <w:rPr>
          <w:lang w:val="id-ID"/>
        </w:rPr>
      </w:pPr>
    </w:p>
    <w:p w14:paraId="0A37A5D1" w14:textId="77777777" w:rsidR="0065302E" w:rsidRPr="0065302E" w:rsidRDefault="0065302E" w:rsidP="0065302E">
      <w:pPr>
        <w:pStyle w:val="Paragraph"/>
        <w:rPr>
          <w:lang w:val="id-ID"/>
        </w:rPr>
      </w:pPr>
    </w:p>
    <w:p w14:paraId="5708A5FE" w14:textId="1040E975" w:rsidR="003A287B" w:rsidRDefault="002552FB" w:rsidP="004D3AF2">
      <w:pPr>
        <w:pStyle w:val="Heading1"/>
      </w:pPr>
      <w:r w:rsidRPr="004D3AF2">
        <w:lastRenderedPageBreak/>
        <w:t>PENDAHULUAN</w:t>
      </w:r>
    </w:p>
    <w:p w14:paraId="7821DE86" w14:textId="55E8726B" w:rsidR="00246428" w:rsidRPr="00AD6E40" w:rsidRDefault="00246428" w:rsidP="00246428">
      <w:pPr>
        <w:pStyle w:val="Paragraph"/>
      </w:pPr>
      <w:r w:rsidRPr="00246428">
        <w:rPr>
          <w:lang w:val="id-ID"/>
        </w:rPr>
        <w:t>Dalam kehidupan sehari-hari banyak ditemui masalah yang berkaitan dengan waktu, seperti</w:t>
      </w:r>
      <w:r w:rsidRPr="00246428">
        <w:t xml:space="preserve"> </w:t>
      </w:r>
      <w:r w:rsidRPr="00246428">
        <w:rPr>
          <w:lang w:val="id-ID"/>
        </w:rPr>
        <w:t>kambuhnya suatu penyakit yang diderita seseorang, waktu menganggur setelah lulus kuliah</w:t>
      </w:r>
      <w:r w:rsidRPr="00246428">
        <w:t xml:space="preserve"> </w:t>
      </w:r>
      <w:r w:rsidRPr="00246428">
        <w:rPr>
          <w:lang w:val="id-ID"/>
        </w:rPr>
        <w:t>sampai mendapatkan pekerjaan, waktu menyelesaikan disertasi doktor, dan lain sebagainya.Waktu-waktu tersebut dapat dipandang sebagai peubah respon (</w:t>
      </w:r>
      <w:r w:rsidRPr="00246428">
        <w:rPr>
          <w:i/>
          <w:lang w:val="id-ID"/>
        </w:rPr>
        <w:t>response variable</w:t>
      </w:r>
      <w:r w:rsidRPr="00246428">
        <w:rPr>
          <w:lang w:val="id-ID"/>
        </w:rPr>
        <w:t>) atau</w:t>
      </w:r>
      <w:r w:rsidRPr="00246428">
        <w:t xml:space="preserve"> </w:t>
      </w:r>
      <w:r w:rsidRPr="00246428">
        <w:rPr>
          <w:lang w:val="id-ID"/>
        </w:rPr>
        <w:t>peubah tak</w:t>
      </w:r>
      <w:r w:rsidRPr="00246428">
        <w:t xml:space="preserve"> </w:t>
      </w:r>
      <w:r w:rsidRPr="00246428">
        <w:rPr>
          <w:lang w:val="id-ID"/>
        </w:rPr>
        <w:t>bebas (</w:t>
      </w:r>
      <w:r w:rsidRPr="00246428">
        <w:rPr>
          <w:i/>
          <w:lang w:val="id-ID"/>
        </w:rPr>
        <w:t>dependent variable</w:t>
      </w:r>
      <w:r w:rsidRPr="00246428">
        <w:rPr>
          <w:lang w:val="id-ID"/>
        </w:rPr>
        <w:t>), sedangkan faktor-faktor lain yang mempengaruhi waktu</w:t>
      </w:r>
      <w:r w:rsidRPr="00246428">
        <w:t xml:space="preserve"> </w:t>
      </w:r>
      <w:r w:rsidRPr="00246428">
        <w:rPr>
          <w:lang w:val="id-ID"/>
        </w:rPr>
        <w:t>tersebut dapat dipandang sebagai peubah penjelas (</w:t>
      </w:r>
      <w:r w:rsidRPr="00246428">
        <w:rPr>
          <w:i/>
          <w:lang w:val="id-ID"/>
        </w:rPr>
        <w:t>explanatory variable</w:t>
      </w:r>
      <w:r w:rsidRPr="00246428">
        <w:rPr>
          <w:lang w:val="id-ID"/>
        </w:rPr>
        <w:t>) atau peubah bebas</w:t>
      </w:r>
      <w:r w:rsidRPr="00246428">
        <w:t xml:space="preserve"> </w:t>
      </w:r>
      <w:r w:rsidRPr="00246428">
        <w:rPr>
          <w:lang w:val="id-ID"/>
        </w:rPr>
        <w:t>(</w:t>
      </w:r>
      <w:r w:rsidRPr="00246428">
        <w:rPr>
          <w:i/>
          <w:lang w:val="id-ID"/>
        </w:rPr>
        <w:t>independent variable</w:t>
      </w:r>
      <w:r w:rsidRPr="00246428">
        <w:rPr>
          <w:lang w:val="id-ID"/>
        </w:rPr>
        <w:t xml:space="preserve">). Jangka waktu sampai terjadinya suatu kejadian dalam statistika dikenal dengan istilah waktu </w:t>
      </w:r>
      <w:r w:rsidRPr="00246428">
        <w:t>tahan hidup</w:t>
      </w:r>
      <w:r w:rsidRPr="00246428">
        <w:rPr>
          <w:lang w:val="id-ID"/>
        </w:rPr>
        <w:t xml:space="preserve"> (</w:t>
      </w:r>
      <w:r w:rsidRPr="00246428">
        <w:rPr>
          <w:i/>
          <w:lang w:val="id-ID"/>
        </w:rPr>
        <w:t>survival time</w:t>
      </w:r>
      <w:r w:rsidRPr="00246428">
        <w:rPr>
          <w:lang w:val="id-ID"/>
        </w:rPr>
        <w:t>)</w:t>
      </w:r>
      <w:r w:rsidR="00AD6E40">
        <w:t xml:space="preserve"> [1]</w:t>
      </w:r>
      <w:r w:rsidRPr="00246428">
        <w:rPr>
          <w:lang w:val="id-ID"/>
        </w:rPr>
        <w:t>.</w:t>
      </w:r>
      <w:r w:rsidRPr="00246428">
        <w:rPr>
          <w:rFonts w:eastAsiaTheme="minorHAnsi"/>
          <w:sz w:val="24"/>
          <w:szCs w:val="24"/>
          <w:lang w:val="id-ID"/>
        </w:rPr>
        <w:t xml:space="preserve"> </w:t>
      </w:r>
      <w:r w:rsidRPr="00246428">
        <w:rPr>
          <w:lang w:val="id-ID"/>
        </w:rPr>
        <w:t xml:space="preserve">Analisis tahan hidup adalah salah satu prosedur statistik untuk melakukan analisa data berupa waktu tahan hidup dan variabel yang mempengaruhi waktu tahan hidup, yaitu data waktu tahan hidup mulai dari waktu awal penelitian yang sudah ditentukan sampai waktu terjadinya suatu kejadian. </w:t>
      </w:r>
      <w:r w:rsidR="00AD6E40">
        <w:rPr>
          <w:lang w:val="id-ID"/>
        </w:rPr>
        <w:t>T</w:t>
      </w:r>
      <w:r w:rsidRPr="00246428">
        <w:rPr>
          <w:lang w:val="id-ID"/>
        </w:rPr>
        <w:t>erdapat dua cara yang dapat</w:t>
      </w:r>
      <w:r w:rsidRPr="00246428">
        <w:t xml:space="preserve"> </w:t>
      </w:r>
      <w:r w:rsidRPr="00246428">
        <w:rPr>
          <w:lang w:val="id-ID"/>
        </w:rPr>
        <w:t>dilakukan dalam pengambilan sampel pada analisis data tahan hidup, yaitu pengamatan tersensor dan pengamatan tidak tersensor</w:t>
      </w:r>
      <w:r w:rsidR="00AD6E40">
        <w:t xml:space="preserve"> [2].</w:t>
      </w:r>
    </w:p>
    <w:p w14:paraId="266EBECD" w14:textId="20068B47" w:rsidR="00246428" w:rsidRPr="00246428" w:rsidRDefault="00246428" w:rsidP="00246428">
      <w:pPr>
        <w:pStyle w:val="Paragraph"/>
      </w:pPr>
      <w:r w:rsidRPr="00246428">
        <w:rPr>
          <w:lang w:val="id-ID"/>
        </w:rPr>
        <w:t xml:space="preserve">Salah satu analisis </w:t>
      </w:r>
      <w:r w:rsidRPr="00246428">
        <w:rPr>
          <w:i/>
          <w:iCs/>
          <w:lang w:val="id-ID"/>
        </w:rPr>
        <w:t xml:space="preserve">survival </w:t>
      </w:r>
      <w:r w:rsidRPr="00246428">
        <w:rPr>
          <w:iCs/>
        </w:rPr>
        <w:t xml:space="preserve">yang </w:t>
      </w:r>
      <w:r w:rsidRPr="00246428">
        <w:rPr>
          <w:lang w:val="id-ID"/>
        </w:rPr>
        <w:t xml:space="preserve">digunakan </w:t>
      </w:r>
      <w:r w:rsidRPr="00246428">
        <w:t xml:space="preserve">adalah </w:t>
      </w:r>
      <w:r w:rsidRPr="00246428">
        <w:rPr>
          <w:lang w:val="id-ID"/>
        </w:rPr>
        <w:t>regresi Cox. Regresi Cox pertama kali dikembangkan oleh Cox pada tahun 1972. Regresi ini, lebih populer digunakan dalam penelitian tentang data kesehatan, data ekonomi yang variabel responnya berupa waktu (hari, bulan, tahun).</w:t>
      </w:r>
      <w:r w:rsidRPr="00246428">
        <w:t xml:space="preserve"> </w:t>
      </w:r>
      <w:r w:rsidRPr="00246428">
        <w:rPr>
          <w:lang w:val="id-ID"/>
        </w:rPr>
        <w:t>Pada dasarnya model regresi cox terdiri dari dua, yaitu regresi cox proportional hazard dan regresi cox nonproportional hazard</w:t>
      </w:r>
      <w:r w:rsidR="00AD6E40">
        <w:t xml:space="preserve"> [3].</w:t>
      </w:r>
    </w:p>
    <w:p w14:paraId="1A4FC175" w14:textId="1CAB0E46" w:rsidR="00246428" w:rsidRPr="00B413D5" w:rsidRDefault="00246428" w:rsidP="001810F4">
      <w:pPr>
        <w:pStyle w:val="Paragraph"/>
      </w:pPr>
      <w:r w:rsidRPr="00246428">
        <w:t xml:space="preserve">Penggunaan model regresi Cox </w:t>
      </w:r>
      <w:r w:rsidRPr="00246428">
        <w:rPr>
          <w:i/>
        </w:rPr>
        <w:t>proportional hazard</w:t>
      </w:r>
      <w:r w:rsidRPr="00246428">
        <w:t xml:space="preserve"> harus memenuhi asumsi </w:t>
      </w:r>
      <w:r w:rsidRPr="00246428">
        <w:rPr>
          <w:i/>
        </w:rPr>
        <w:t>proportional hazard</w:t>
      </w:r>
      <w:r w:rsidRPr="00246428">
        <w:t xml:space="preserve">, Jika asumsi ini tidak terpenuhi, maka model dikatakan </w:t>
      </w:r>
      <w:r w:rsidRPr="00246428">
        <w:rPr>
          <w:i/>
        </w:rPr>
        <w:t>nonproportional hazard</w:t>
      </w:r>
      <w:r w:rsidRPr="00246428">
        <w:t xml:space="preserve">. Salah satu perluasan model Cox yang memperhatikan pelanggaran asumsi </w:t>
      </w:r>
      <w:r w:rsidRPr="00246428">
        <w:rPr>
          <w:i/>
        </w:rPr>
        <w:t>proportional hazard</w:t>
      </w:r>
      <w:r w:rsidRPr="00246428">
        <w:t xml:space="preserve"> adalah model Cox </w:t>
      </w:r>
      <w:r w:rsidRPr="00246428">
        <w:rPr>
          <w:i/>
        </w:rPr>
        <w:t>extended.</w:t>
      </w:r>
      <w:r w:rsidRPr="00246428">
        <w:t xml:space="preserve"> Model Cox </w:t>
      </w:r>
      <w:r w:rsidRPr="00246428">
        <w:rPr>
          <w:i/>
        </w:rPr>
        <w:t>extended</w:t>
      </w:r>
      <w:r w:rsidRPr="00246428">
        <w:t xml:space="preserve"> merupakan perluasan model dari model Cox</w:t>
      </w:r>
      <w:r w:rsidRPr="00246428">
        <w:rPr>
          <w:i/>
        </w:rPr>
        <w:t xml:space="preserve"> proportional hazard</w:t>
      </w:r>
      <w:r w:rsidRPr="00246428">
        <w:t xml:space="preserve">, yaitu mengandung variabel terikat oleh waktu atau perkalian dari variabel bebas dengan fungsi waktu. Fungsi waktu yang dapat digunakan dalam model Cox extended antara lain,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 g</m:t>
        </m:r>
        <m:d>
          <m:dPr>
            <m:ctrlPr>
              <w:rPr>
                <w:rFonts w:ascii="Cambria Math" w:hAnsi="Cambria Math"/>
                <w:i/>
              </w:rPr>
            </m:ctrlPr>
          </m:dPr>
          <m:e>
            <m:r>
              <w:rPr>
                <w:rFonts w:ascii="Cambria Math" w:hAnsi="Cambria Math"/>
              </w:rPr>
              <m:t>t</m:t>
            </m:r>
          </m:e>
        </m:d>
        <m:r>
          <w:rPr>
            <w:rFonts w:ascii="Cambria Math" w:hAnsi="Cambria Math"/>
          </w:rPr>
          <m:t>=t, g</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t</m:t>
            </m:r>
          </m:e>
        </m:func>
      </m:oMath>
      <w:r w:rsidRPr="00246428">
        <w:t xml:space="preserve"> dan fungsi </w:t>
      </w:r>
      <w:r w:rsidR="00B413D5">
        <w:rPr>
          <w:i/>
        </w:rPr>
        <w:t xml:space="preserve">Heaviside </w:t>
      </w:r>
      <w:r w:rsidR="00B413D5">
        <w:t>[4].</w:t>
      </w:r>
    </w:p>
    <w:p w14:paraId="0CDF1531" w14:textId="48C74B52" w:rsidR="00246428" w:rsidRPr="00B413D5" w:rsidRDefault="00246428" w:rsidP="00246428">
      <w:pPr>
        <w:pStyle w:val="Paragraph"/>
      </w:pPr>
      <w:r w:rsidRPr="00B413D5">
        <w:rPr>
          <w:lang w:val="id-ID"/>
        </w:rPr>
        <w:t>Secara global diperkirakan 346 juta orang menderita diabetes, dan diperkirakan akan menjadi penyakit terbesar ke tujuh yang menyumbang kematian pada tahun 2030.</w:t>
      </w:r>
      <w:r w:rsidRPr="00B413D5">
        <w:rPr>
          <w:rFonts w:asciiTheme="majorBidi" w:eastAsiaTheme="minorHAnsi" w:hAnsiTheme="majorBidi" w:cstheme="majorBidi"/>
          <w:color w:val="000000"/>
          <w:lang w:val="id-ID"/>
        </w:rPr>
        <w:t xml:space="preserve"> </w:t>
      </w:r>
      <w:r w:rsidRPr="00B413D5">
        <w:rPr>
          <w:lang w:val="id-ID"/>
        </w:rPr>
        <w:t>WHO pada September 2012 menjelaskan bahwa jumlah penderita DM di dunia mencapai 347 juta orang dan lebih dari 80% kematian akibat DM</w:t>
      </w:r>
      <w:r w:rsidRPr="00B413D5">
        <w:t xml:space="preserve"> </w:t>
      </w:r>
      <w:r w:rsidRPr="00B413D5">
        <w:rPr>
          <w:lang w:val="id-ID"/>
        </w:rPr>
        <w:t>terjadi pa</w:t>
      </w:r>
      <w:r w:rsidR="00B413D5" w:rsidRPr="00B413D5">
        <w:rPr>
          <w:lang w:val="id-ID"/>
        </w:rPr>
        <w:t>da negara miskin dan berkembang</w:t>
      </w:r>
      <w:r w:rsidR="00B413D5">
        <w:rPr>
          <w:rFonts w:asciiTheme="majorBidi" w:eastAsiaTheme="minorHAnsi" w:hAnsiTheme="majorBidi" w:cstheme="majorBidi"/>
          <w:color w:val="000000"/>
          <w:lang w:val="id-ID"/>
        </w:rPr>
        <w:t xml:space="preserve">. </w:t>
      </w:r>
      <w:r w:rsidRPr="00B413D5">
        <w:rPr>
          <w:lang w:val="id-ID"/>
        </w:rPr>
        <w:t>Berdasarkan data Dinas Kesehatan Provinsi Sulawesi Selatan, Makassar merupakan kota dengan penderita DM terbanyak. Pada tahun 2010 terdapat 3827 kasus baru dari 17245 atau sekitar 22,19% .Di Rumah Sakit Bayangkara sendiri prevalensi DM juga terus mengalami peningkatan yang ditandai dengan jumlah kasus yang terus cenderung meningkat dari tahun ke tahun.</w:t>
      </w:r>
      <w:r w:rsidRPr="00B413D5">
        <w:rPr>
          <w:rFonts w:asciiTheme="majorBidi" w:eastAsiaTheme="minorHAnsi" w:hAnsiTheme="majorBidi" w:cstheme="majorBidi"/>
          <w:color w:val="000000"/>
          <w:lang w:val="id-ID"/>
        </w:rPr>
        <w:t xml:space="preserve"> </w:t>
      </w:r>
      <w:r w:rsidRPr="00B413D5">
        <w:rPr>
          <w:lang w:val="id-ID"/>
        </w:rPr>
        <w:t xml:space="preserve">Studi pendahuluan yang dilakukan oleh peneliti dari data rekam medik Rumah Sakit Bayangkara terdapat 356 kasus baru dari </w:t>
      </w:r>
      <w:r w:rsidR="00B413D5">
        <w:rPr>
          <w:lang w:val="id-ID"/>
        </w:rPr>
        <w:t>jumlah 2741 atau sekitar 12,99% [5].</w:t>
      </w:r>
    </w:p>
    <w:p w14:paraId="3474AD54" w14:textId="779A81CF" w:rsidR="008721C1" w:rsidRPr="008721C1" w:rsidRDefault="008721C1" w:rsidP="008721C1">
      <w:pPr>
        <w:pStyle w:val="Heading2"/>
      </w:pPr>
      <w:r>
        <w:t xml:space="preserve">Dasar Teori </w:t>
      </w:r>
      <w:r w:rsidRPr="008721C1">
        <w:rPr>
          <w:i/>
        </w:rPr>
        <w:t>Analysis Survival</w:t>
      </w:r>
      <w:r>
        <w:t xml:space="preserve"> (Analisis Ketahanan Hidup)</w:t>
      </w:r>
    </w:p>
    <w:p w14:paraId="68BBD639" w14:textId="6F3EB5EF" w:rsidR="006172FA" w:rsidRPr="006172FA" w:rsidRDefault="006172FA" w:rsidP="006172FA">
      <w:pPr>
        <w:pStyle w:val="Paragraph"/>
      </w:pPr>
      <w:r w:rsidRPr="006172FA">
        <w:t xml:space="preserve">Analisis </w:t>
      </w:r>
      <w:r w:rsidRPr="006172FA">
        <w:rPr>
          <w:i/>
          <w:iCs/>
        </w:rPr>
        <w:t xml:space="preserve">survival </w:t>
      </w:r>
      <w:r w:rsidRPr="006172FA">
        <w:t xml:space="preserve">merupakan suatu metode yang berkaitan dengan waktu, mulai dari </w:t>
      </w:r>
      <w:r w:rsidRPr="006172FA">
        <w:rPr>
          <w:i/>
          <w:iCs/>
        </w:rPr>
        <w:t xml:space="preserve">time origin </w:t>
      </w:r>
      <w:r w:rsidRPr="006172FA">
        <w:t xml:space="preserve">atau </w:t>
      </w:r>
      <w:r w:rsidRPr="006172FA">
        <w:rPr>
          <w:i/>
          <w:iCs/>
        </w:rPr>
        <w:t xml:space="preserve">start point </w:t>
      </w:r>
      <w:r w:rsidRPr="006172FA">
        <w:t>sampai dengan terjadinya suatu kejadian khusus (</w:t>
      </w:r>
      <w:r w:rsidRPr="006172FA">
        <w:rPr>
          <w:i/>
          <w:iCs/>
        </w:rPr>
        <w:t>failure event/end</w:t>
      </w:r>
      <w:r w:rsidRPr="006172FA">
        <w:t xml:space="preserve"> </w:t>
      </w:r>
      <w:r w:rsidRPr="006172FA">
        <w:rPr>
          <w:i/>
          <w:iCs/>
        </w:rPr>
        <w:t>point</w:t>
      </w:r>
      <w:r w:rsidRPr="006172FA">
        <w:t xml:space="preserve">). Analisis </w:t>
      </w:r>
      <w:r w:rsidRPr="006172FA">
        <w:rPr>
          <w:i/>
          <w:iCs/>
        </w:rPr>
        <w:t xml:space="preserve">survival </w:t>
      </w:r>
      <w:r>
        <w:t xml:space="preserve">memerlukan data yang merupakan </w:t>
      </w:r>
      <w:r w:rsidRPr="006172FA">
        <w:t xml:space="preserve">waktu </w:t>
      </w:r>
      <w:r w:rsidRPr="006172FA">
        <w:rPr>
          <w:i/>
          <w:iCs/>
        </w:rPr>
        <w:t>survival</w:t>
      </w:r>
      <w:r w:rsidRPr="006172FA">
        <w:t>.</w:t>
      </w:r>
      <w:r w:rsidRPr="006172FA">
        <w:rPr>
          <w:rFonts w:eastAsiaTheme="minorHAnsi"/>
          <w:sz w:val="24"/>
          <w:szCs w:val="24"/>
        </w:rPr>
        <w:t xml:space="preserve"> </w:t>
      </w:r>
      <w:r w:rsidRPr="006172FA">
        <w:t xml:space="preserve">Penentuan waktu </w:t>
      </w:r>
      <w:r w:rsidRPr="006172FA">
        <w:rPr>
          <w:i/>
          <w:iCs/>
        </w:rPr>
        <w:t>survival</w:t>
      </w:r>
      <w:r w:rsidRPr="006172FA">
        <w:t xml:space="preserve">, </w:t>
      </w:r>
      <w:r>
        <w:t xml:space="preserve">ada tiga faktor yang dibutuhkan yaitu: 1) </w:t>
      </w:r>
      <w:r w:rsidRPr="006172FA">
        <w:t>awal pencatatan (</w:t>
      </w:r>
      <w:r w:rsidRPr="006172FA">
        <w:rPr>
          <w:i/>
          <w:iCs/>
        </w:rPr>
        <w:t xml:space="preserve">time origin </w:t>
      </w:r>
      <w:r w:rsidRPr="006172FA">
        <w:t xml:space="preserve">atau </w:t>
      </w:r>
      <w:r w:rsidRPr="006172FA">
        <w:rPr>
          <w:i/>
          <w:iCs/>
        </w:rPr>
        <w:t>start-point</w:t>
      </w:r>
      <w:r w:rsidRPr="006172FA">
        <w:t xml:space="preserve">) harus didefinisikan dengan tepat pada setiap individu, misalkan awal mula pengamatan </w:t>
      </w:r>
      <w:r>
        <w:t>berupa tanggal perawatan pasien, 2)</w:t>
      </w:r>
      <w:r w:rsidRPr="006172FA">
        <w:rPr>
          <w:rFonts w:eastAsiaTheme="minorHAnsi"/>
          <w:sz w:val="24"/>
          <w:szCs w:val="24"/>
        </w:rPr>
        <w:t xml:space="preserve"> </w:t>
      </w:r>
      <w:r w:rsidRPr="006172FA">
        <w:t>akhir pencatatan (</w:t>
      </w:r>
      <w:r w:rsidRPr="006172FA">
        <w:rPr>
          <w:i/>
          <w:iCs/>
        </w:rPr>
        <w:t xml:space="preserve">failure time </w:t>
      </w:r>
      <w:r w:rsidRPr="006172FA">
        <w:t xml:space="preserve">atau </w:t>
      </w:r>
      <w:r w:rsidRPr="006172FA">
        <w:rPr>
          <w:i/>
          <w:iCs/>
        </w:rPr>
        <w:t>end-point</w:t>
      </w:r>
      <w:r w:rsidRPr="006172FA">
        <w:t>) didefinisikan jelas untuk mengetahui status tersensor atau tidak tersensor, menin</w:t>
      </w:r>
      <w:r>
        <w:t xml:space="preserve">ggal atau sembuh seorang pasien, 3) skala pengukuran </w:t>
      </w:r>
      <w:r w:rsidRPr="006172FA">
        <w:t>sebagai batas dari waktu kejadian dari awal sampai akhir kejadian, misalnya skala tahunan, bulanan, harian, mingguan, harian.</w:t>
      </w:r>
    </w:p>
    <w:p w14:paraId="0E346B0E" w14:textId="71C8DC95" w:rsidR="00CD06BB" w:rsidRDefault="00CD06BB" w:rsidP="00FB38F9">
      <w:pPr>
        <w:pStyle w:val="Paragraph"/>
        <w:ind w:firstLine="0"/>
        <w:rPr>
          <w:lang w:val="id-ID"/>
        </w:rPr>
      </w:pPr>
    </w:p>
    <w:p w14:paraId="1599C7E7" w14:textId="4796B652" w:rsidR="00110A1C" w:rsidRPr="00110A1C" w:rsidRDefault="006172FA" w:rsidP="00110A1C">
      <w:pPr>
        <w:pStyle w:val="Heading2"/>
      </w:pPr>
      <w:r>
        <w:t>Distribusi Survival</w:t>
      </w:r>
    </w:p>
    <w:p w14:paraId="4F64AB85" w14:textId="6414DA1E" w:rsidR="00110A1C" w:rsidRDefault="00110A1C" w:rsidP="00A06E8E">
      <w:pPr>
        <w:pStyle w:val="bab2"/>
        <w:ind w:firstLine="0"/>
        <w:rPr>
          <w:b/>
          <w:bCs/>
          <w:lang w:val="en-US"/>
        </w:rPr>
      </w:pPr>
      <w:r>
        <w:rPr>
          <w:b/>
          <w:bCs/>
          <w:lang w:val="en-US"/>
        </w:rPr>
        <w:t>Fungsi Kepadatan Peluang</w:t>
      </w:r>
    </w:p>
    <w:p w14:paraId="6E25DB50" w14:textId="092388C5" w:rsidR="00110A1C" w:rsidRDefault="00110A1C" w:rsidP="004C207E">
      <w:pPr>
        <w:pStyle w:val="bab2"/>
        <w:rPr>
          <w:bCs/>
        </w:rPr>
      </w:pPr>
      <w:r w:rsidRPr="00110A1C">
        <w:rPr>
          <w:bCs/>
        </w:rPr>
        <w:t xml:space="preserve">Fungsi kepadatan peluang adalah peluang suatu individu mati atau gagal dalam interval waktu </w:t>
      </w:r>
      <m:oMath>
        <m:r>
          <w:rPr>
            <w:rFonts w:ascii="Cambria Math" w:hAnsi="Cambria Math"/>
          </w:rPr>
          <m:t>t</m:t>
        </m:r>
      </m:oMath>
      <w:r w:rsidRPr="00110A1C">
        <w:rPr>
          <w:bCs/>
        </w:rPr>
        <w:t xml:space="preserve"> sampai </w:t>
      </w:r>
      <m:oMath>
        <m:r>
          <w:rPr>
            <w:rFonts w:ascii="Cambria Math" w:hAnsi="Cambria Math"/>
          </w:rPr>
          <m:t>t+∆t</m:t>
        </m:r>
      </m:oMath>
      <w:r w:rsidRPr="00110A1C">
        <w:rPr>
          <w:bCs/>
        </w:rPr>
        <w:t xml:space="preserve">. Fungsi kepadatan peluang dinotasikan dengan </w:t>
      </w:r>
      <m:oMath>
        <m:r>
          <w:rPr>
            <w:rFonts w:ascii="Cambria Math" w:hAnsi="Cambria Math"/>
          </w:rPr>
          <m:t>f(t)</m:t>
        </m:r>
      </m:oMath>
      <w:r w:rsidRPr="00110A1C">
        <w:rPr>
          <w:bCs/>
        </w:rPr>
        <w:t xml:space="preserve"> dan dirumuskan dengan </w:t>
      </w:r>
    </w:p>
    <w:p w14:paraId="39AEDD71" w14:textId="77777777" w:rsidR="0036003C" w:rsidRDefault="0036003C" w:rsidP="00110A1C">
      <w:pPr>
        <w:pStyle w:val="bab2"/>
        <w:ind w:firstLine="0"/>
        <w:rPr>
          <w:bCs/>
        </w:rPr>
      </w:pPr>
    </w:p>
    <w:p w14:paraId="7C092BCC" w14:textId="1ED57A9F" w:rsidR="00110A1C" w:rsidRDefault="00110A1C" w:rsidP="00110A1C">
      <w:pPr>
        <w:pStyle w:val="bab2"/>
        <w:ind w:firstLine="0"/>
        <w:rPr>
          <w:bCs/>
          <w:lang w:val="en-US"/>
        </w:rPr>
      </w:pPr>
      <w:r>
        <w:rPr>
          <w:bCs/>
          <w:lang w:val="en-US"/>
        </w:rPr>
        <w:t xml:space="preserve">                                </w:t>
      </w:r>
      <m:oMath>
        <m:r>
          <w:rPr>
            <w:rFonts w:ascii="Cambria Math" w:hAnsi="Cambria Math"/>
            <w:lang w:val="en-US"/>
          </w:rPr>
          <m:t xml:space="preserve">      f</m:t>
        </m:r>
        <m:d>
          <m:dPr>
            <m:ctrlPr>
              <w:rPr>
                <w:rFonts w:ascii="Cambria Math" w:hAnsi="Cambria Math"/>
                <w:bCs/>
                <w:i/>
                <w:lang w:val="en-US"/>
              </w:rPr>
            </m:ctrlPr>
          </m:dPr>
          <m:e>
            <m:r>
              <w:rPr>
                <w:rFonts w:ascii="Cambria Math" w:hAnsi="Cambria Math"/>
                <w:lang w:val="en-US"/>
              </w:rPr>
              <m:t>t</m:t>
            </m:r>
          </m:e>
        </m:d>
        <m:r>
          <w:rPr>
            <w:rFonts w:ascii="Cambria Math" w:hAnsi="Cambria Math"/>
            <w:lang w:val="en-US"/>
          </w:rPr>
          <m:t>=</m:t>
        </m:r>
        <m:func>
          <m:funcPr>
            <m:ctrlPr>
              <w:rPr>
                <w:rFonts w:ascii="Cambria Math" w:hAnsi="Cambria Math"/>
                <w:bCs/>
                <w:i/>
                <w:lang w:val="en-US"/>
              </w:rPr>
            </m:ctrlPr>
          </m:funcPr>
          <m:fName>
            <m:limLow>
              <m:limLowPr>
                <m:ctrlPr>
                  <w:rPr>
                    <w:rFonts w:ascii="Cambria Math" w:hAnsi="Cambria Math"/>
                    <w:bCs/>
                    <w:i/>
                    <w:lang w:val="en-US"/>
                  </w:rPr>
                </m:ctrlPr>
              </m:limLowPr>
              <m:e>
                <m:r>
                  <m:rPr>
                    <m:sty m:val="p"/>
                  </m:rPr>
                  <w:rPr>
                    <w:rFonts w:ascii="Cambria Math" w:hAnsi="Cambria Math"/>
                    <w:lang w:val="en-US"/>
                  </w:rPr>
                  <m:t>lim</m:t>
                </m:r>
              </m:e>
              <m:lim>
                <m:r>
                  <w:rPr>
                    <w:rFonts w:ascii="Cambria Math" w:hAnsi="Cambria Math"/>
                    <w:lang w:val="en-US"/>
                  </w:rPr>
                  <m:t>∆t→0</m:t>
                </m:r>
              </m:lim>
            </m:limLow>
          </m:fName>
          <m:e>
            <m:d>
              <m:dPr>
                <m:begChr m:val="["/>
                <m:endChr m:val="]"/>
                <m:ctrlPr>
                  <w:rPr>
                    <w:rFonts w:ascii="Cambria Math" w:hAnsi="Cambria Math"/>
                    <w:bCs/>
                    <w:i/>
                    <w:lang w:val="en-US"/>
                  </w:rPr>
                </m:ctrlPr>
              </m:dPr>
              <m:e>
                <m:f>
                  <m:fPr>
                    <m:ctrlPr>
                      <w:rPr>
                        <w:rFonts w:ascii="Cambria Math" w:hAnsi="Cambria Math"/>
                        <w:bCs/>
                        <w:i/>
                        <w:lang w:val="en-US"/>
                      </w:rPr>
                    </m:ctrlPr>
                  </m:fPr>
                  <m:num>
                    <m:r>
                      <w:rPr>
                        <w:rFonts w:ascii="Cambria Math" w:hAnsi="Cambria Math"/>
                        <w:lang w:val="en-US"/>
                      </w:rPr>
                      <m:t>P(t&lt;T&lt;</m:t>
                    </m:r>
                    <m:d>
                      <m:dPr>
                        <m:ctrlPr>
                          <w:rPr>
                            <w:rFonts w:ascii="Cambria Math" w:hAnsi="Cambria Math"/>
                            <w:bCs/>
                            <w:i/>
                            <w:lang w:val="en-US"/>
                          </w:rPr>
                        </m:ctrlPr>
                      </m:dPr>
                      <m:e>
                        <m:r>
                          <w:rPr>
                            <w:rFonts w:ascii="Cambria Math" w:hAnsi="Cambria Math"/>
                            <w:lang w:val="en-US"/>
                          </w:rPr>
                          <m:t>t+∆t</m:t>
                        </m:r>
                      </m:e>
                    </m:d>
                    <m:r>
                      <w:rPr>
                        <w:rFonts w:ascii="Cambria Math" w:hAnsi="Cambria Math"/>
                        <w:lang w:val="en-US"/>
                      </w:rPr>
                      <m:t>)</m:t>
                    </m:r>
                  </m:num>
                  <m:den>
                    <m:r>
                      <w:rPr>
                        <w:rFonts w:ascii="Cambria Math" w:hAnsi="Cambria Math"/>
                        <w:lang w:val="en-US"/>
                      </w:rPr>
                      <m:t>∆t</m:t>
                    </m:r>
                  </m:den>
                </m:f>
              </m:e>
            </m:d>
            <m:r>
              <w:rPr>
                <w:rFonts w:ascii="Cambria Math" w:hAnsi="Cambria Math"/>
                <w:lang w:val="en-US"/>
              </w:rPr>
              <m:t>=</m:t>
            </m:r>
          </m:e>
        </m:func>
        <m:func>
          <m:funcPr>
            <m:ctrlPr>
              <w:rPr>
                <w:rFonts w:ascii="Cambria Math" w:hAnsi="Cambria Math"/>
                <w:bCs/>
                <w:i/>
                <w:lang w:val="en-US"/>
              </w:rPr>
            </m:ctrlPr>
          </m:funcPr>
          <m:fName>
            <m:limLow>
              <m:limLowPr>
                <m:ctrlPr>
                  <w:rPr>
                    <w:rFonts w:ascii="Cambria Math" w:hAnsi="Cambria Math"/>
                    <w:bCs/>
                    <w:i/>
                    <w:lang w:val="en-US"/>
                  </w:rPr>
                </m:ctrlPr>
              </m:limLowPr>
              <m:e>
                <m:r>
                  <m:rPr>
                    <m:sty m:val="p"/>
                  </m:rPr>
                  <w:rPr>
                    <w:rFonts w:ascii="Cambria Math" w:hAnsi="Cambria Math"/>
                    <w:lang w:val="en-US"/>
                  </w:rPr>
                  <m:t>lim</m:t>
                </m:r>
              </m:e>
              <m:lim>
                <m:r>
                  <w:rPr>
                    <w:rFonts w:ascii="Cambria Math" w:hAnsi="Cambria Math"/>
                    <w:lang w:val="en-US"/>
                  </w:rPr>
                  <m:t>∆t→0</m:t>
                </m:r>
              </m:lim>
            </m:limLow>
          </m:fName>
          <m:e>
            <m:d>
              <m:dPr>
                <m:begChr m:val="["/>
                <m:endChr m:val="]"/>
                <m:ctrlPr>
                  <w:rPr>
                    <w:rFonts w:ascii="Cambria Math" w:hAnsi="Cambria Math"/>
                    <w:bCs/>
                    <w:i/>
                    <w:lang w:val="en-US"/>
                  </w:rPr>
                </m:ctrlPr>
              </m:dPr>
              <m:e>
                <m:f>
                  <m:fPr>
                    <m:ctrlPr>
                      <w:rPr>
                        <w:rFonts w:ascii="Cambria Math" w:hAnsi="Cambria Math"/>
                        <w:bCs/>
                        <w:i/>
                        <w:lang w:val="en-US"/>
                      </w:rPr>
                    </m:ctrlPr>
                  </m:fPr>
                  <m:num>
                    <m:r>
                      <w:rPr>
                        <w:rFonts w:ascii="Cambria Math" w:hAnsi="Cambria Math"/>
                        <w:lang w:val="en-US"/>
                      </w:rPr>
                      <m:t>P</m:t>
                    </m:r>
                    <m:d>
                      <m:dPr>
                        <m:ctrlPr>
                          <w:rPr>
                            <w:rFonts w:ascii="Cambria Math" w:hAnsi="Cambria Math"/>
                            <w:bCs/>
                            <w:i/>
                            <w:lang w:val="en-US"/>
                          </w:rPr>
                        </m:ctrlPr>
                      </m:dPr>
                      <m:e>
                        <m:r>
                          <w:rPr>
                            <w:rFonts w:ascii="Cambria Math" w:hAnsi="Cambria Math"/>
                            <w:lang w:val="en-US"/>
                          </w:rPr>
                          <m:t>F</m:t>
                        </m:r>
                        <m:d>
                          <m:dPr>
                            <m:ctrlPr>
                              <w:rPr>
                                <w:rFonts w:ascii="Cambria Math" w:hAnsi="Cambria Math"/>
                                <w:bCs/>
                                <w:i/>
                                <w:lang w:val="en-US"/>
                              </w:rPr>
                            </m:ctrlPr>
                          </m:dPr>
                          <m:e>
                            <m:r>
                              <w:rPr>
                                <w:rFonts w:ascii="Cambria Math" w:hAnsi="Cambria Math"/>
                                <w:lang w:val="en-US"/>
                              </w:rPr>
                              <m:t>t+∆t</m:t>
                            </m:r>
                          </m:e>
                        </m:d>
                        <m:r>
                          <w:rPr>
                            <w:rFonts w:ascii="Cambria Math" w:hAnsi="Cambria Math"/>
                            <w:lang w:val="en-US"/>
                          </w:rPr>
                          <m:t>-F</m:t>
                        </m:r>
                        <m:d>
                          <m:dPr>
                            <m:ctrlPr>
                              <w:rPr>
                                <w:rFonts w:ascii="Cambria Math" w:hAnsi="Cambria Math"/>
                                <w:bCs/>
                                <w:i/>
                                <w:lang w:val="en-US"/>
                              </w:rPr>
                            </m:ctrlPr>
                          </m:dPr>
                          <m:e>
                            <m:r>
                              <w:rPr>
                                <w:rFonts w:ascii="Cambria Math" w:hAnsi="Cambria Math"/>
                                <w:lang w:val="en-US"/>
                              </w:rPr>
                              <m:t>t</m:t>
                            </m:r>
                          </m:e>
                        </m:d>
                      </m:e>
                    </m:d>
                  </m:num>
                  <m:den>
                    <m:r>
                      <w:rPr>
                        <w:rFonts w:ascii="Cambria Math" w:hAnsi="Cambria Math"/>
                        <w:lang w:val="en-US"/>
                      </w:rPr>
                      <m:t>∆t</m:t>
                    </m:r>
                  </m:den>
                </m:f>
              </m:e>
            </m:d>
            <m:r>
              <w:rPr>
                <w:rFonts w:ascii="Cambria Math" w:hAnsi="Cambria Math"/>
                <w:lang w:val="en-US"/>
              </w:rPr>
              <m:t xml:space="preserve">          </m:t>
            </m:r>
          </m:e>
        </m:func>
      </m:oMath>
      <w:r>
        <w:rPr>
          <w:bCs/>
          <w:lang w:val="en-US"/>
        </w:rPr>
        <w:t xml:space="preserve">                                                          (1)</w:t>
      </w:r>
    </w:p>
    <w:p w14:paraId="5D9F7196" w14:textId="27F75C03" w:rsidR="00110A1C" w:rsidRPr="00B413D5" w:rsidRDefault="00110A1C" w:rsidP="00110A1C">
      <w:pPr>
        <w:pStyle w:val="bab2"/>
        <w:rPr>
          <w:bCs/>
          <w:lang w:val="en-US"/>
        </w:rPr>
      </w:pPr>
      <w:r w:rsidRPr="00110A1C">
        <w:rPr>
          <w:bCs/>
        </w:rPr>
        <w:t xml:space="preserve">Misalkan </w:t>
      </w:r>
      <m:oMath>
        <m:r>
          <w:rPr>
            <w:rFonts w:ascii="Cambria Math" w:hAnsi="Cambria Math"/>
          </w:rPr>
          <m:t>T</m:t>
        </m:r>
      </m:oMath>
      <w:r w:rsidRPr="00110A1C">
        <w:rPr>
          <w:bCs/>
        </w:rPr>
        <w:t xml:space="preserve"> adalah variabel random bukan negatif pada interval </w:t>
      </w:r>
      <m:oMath>
        <m:r>
          <w:rPr>
            <w:rFonts w:ascii="Cambria Math" w:hAnsi="Cambria Math"/>
          </w:rPr>
          <m:t>[0,∞)</m:t>
        </m:r>
      </m:oMath>
      <w:r w:rsidRPr="00110A1C">
        <w:rPr>
          <w:bCs/>
        </w:rPr>
        <w:t xml:space="preserve"> yang menunjukkan waktu hidup pada suatu populasi dan </w:t>
      </w:r>
      <m:oMath>
        <m:r>
          <w:rPr>
            <w:rFonts w:ascii="Cambria Math" w:hAnsi="Cambria Math"/>
          </w:rPr>
          <m:t>f(t)</m:t>
        </m:r>
      </m:oMath>
      <w:r w:rsidRPr="00110A1C">
        <w:rPr>
          <w:bCs/>
        </w:rPr>
        <w:t xml:space="preserve"> merupakan fungsi kepadatan peluang dari </w:t>
      </w:r>
      <m:oMath>
        <m:r>
          <w:rPr>
            <w:rFonts w:ascii="Cambria Math" w:hAnsi="Cambria Math"/>
          </w:rPr>
          <m:t>s</m:t>
        </m:r>
      </m:oMath>
      <w:r w:rsidRPr="00110A1C">
        <w:rPr>
          <w:bCs/>
        </w:rPr>
        <w:t xml:space="preserve"> maka fungsi distribusi kumulatif </w:t>
      </w:r>
      <m:oMath>
        <m:r>
          <w:rPr>
            <w:rFonts w:ascii="Cambria Math" w:hAnsi="Cambria Math"/>
          </w:rPr>
          <m:t>F(t)</m:t>
        </m:r>
      </m:oMath>
      <w:r w:rsidRPr="00110A1C">
        <w:rPr>
          <w:bCs/>
        </w:rPr>
        <w:t xml:space="preserve"> adalah </w:t>
      </w:r>
      <w:r w:rsidR="00B413D5">
        <w:rPr>
          <w:bCs/>
          <w:lang w:val="en-US"/>
        </w:rPr>
        <w:t>[6]</w:t>
      </w:r>
    </w:p>
    <w:p w14:paraId="0291422D" w14:textId="77777777" w:rsidR="00110A1C" w:rsidRPr="00110A1C" w:rsidRDefault="00110A1C" w:rsidP="00110A1C">
      <w:pPr>
        <w:pStyle w:val="bab2"/>
        <w:rPr>
          <w:bCs/>
          <w:lang w:val="en-US"/>
        </w:rPr>
      </w:pPr>
    </w:p>
    <w:p w14:paraId="19A470B2" w14:textId="7D1CB0E5" w:rsidR="00110A1C" w:rsidRPr="00110A1C" w:rsidRDefault="00110A1C" w:rsidP="00110A1C">
      <w:pPr>
        <w:pStyle w:val="bab2"/>
        <w:rPr>
          <w:bCs/>
          <w:lang w:val="en-US"/>
        </w:rPr>
      </w:pPr>
      <w:r>
        <w:rPr>
          <w:bCs/>
          <w:lang w:val="en-US"/>
        </w:rPr>
        <w:lastRenderedPageBreak/>
        <w:t xml:space="preserve">                                                   </w:t>
      </w:r>
      <m:oMath>
        <m:r>
          <w:rPr>
            <w:rFonts w:ascii="Cambria Math" w:hAnsi="Cambria Math"/>
            <w:lang w:val="en-US"/>
          </w:rPr>
          <m:t>F</m:t>
        </m:r>
        <m:d>
          <m:dPr>
            <m:ctrlPr>
              <w:rPr>
                <w:rFonts w:ascii="Cambria Math" w:hAnsi="Cambria Math"/>
                <w:bCs/>
                <w:i/>
                <w:lang w:val="en-US"/>
              </w:rPr>
            </m:ctrlPr>
          </m:dPr>
          <m:e>
            <m:r>
              <w:rPr>
                <w:rFonts w:ascii="Cambria Math" w:hAnsi="Cambria Math"/>
                <w:lang w:val="en-US"/>
              </w:rPr>
              <m:t>T</m:t>
            </m:r>
          </m:e>
        </m:d>
        <m:r>
          <w:rPr>
            <w:rFonts w:ascii="Cambria Math" w:hAnsi="Cambria Math"/>
            <w:lang w:val="en-US"/>
          </w:rPr>
          <m:t>=P(T≤t)</m:t>
        </m:r>
      </m:oMath>
      <w:r>
        <w:rPr>
          <w:bCs/>
          <w:lang w:val="en-US"/>
        </w:rPr>
        <w:t xml:space="preserve">  </w:t>
      </w:r>
    </w:p>
    <w:p w14:paraId="05791F02" w14:textId="749C5D15" w:rsidR="00110A1C" w:rsidRDefault="00110A1C" w:rsidP="007F150D">
      <w:pPr>
        <w:pStyle w:val="bab2"/>
        <w:rPr>
          <w:bCs/>
          <w:lang w:val="en-US"/>
        </w:rPr>
      </w:pPr>
      <m:oMath>
        <m:r>
          <w:rPr>
            <w:rFonts w:ascii="Cambria Math" w:hAnsi="Cambria Math"/>
            <w:lang w:val="en-US"/>
          </w:rPr>
          <m:t xml:space="preserve">                                                                     =</m:t>
        </m:r>
        <m:nary>
          <m:naryPr>
            <m:limLoc m:val="subSup"/>
            <m:ctrlPr>
              <w:rPr>
                <w:rFonts w:ascii="Cambria Math" w:hAnsi="Cambria Math"/>
                <w:bCs/>
                <w:i/>
                <w:lang w:val="en-US"/>
              </w:rPr>
            </m:ctrlPr>
          </m:naryPr>
          <m:sub>
            <m:r>
              <w:rPr>
                <w:rFonts w:ascii="Cambria Math" w:hAnsi="Cambria Math"/>
                <w:lang w:val="en-US"/>
              </w:rPr>
              <m:t>0</m:t>
            </m:r>
          </m:sub>
          <m:sup>
            <m:r>
              <w:rPr>
                <w:rFonts w:ascii="Cambria Math" w:hAnsi="Cambria Math"/>
                <w:lang w:val="en-US"/>
              </w:rPr>
              <m:t>t</m:t>
            </m:r>
          </m:sup>
          <m:e>
            <m:r>
              <w:rPr>
                <w:rFonts w:ascii="Cambria Math" w:hAnsi="Cambria Math"/>
                <w:lang w:val="en-US"/>
              </w:rPr>
              <m:t>f</m:t>
            </m:r>
            <m:d>
              <m:dPr>
                <m:ctrlPr>
                  <w:rPr>
                    <w:rFonts w:ascii="Cambria Math" w:hAnsi="Cambria Math"/>
                    <w:bCs/>
                    <w:i/>
                    <w:lang w:val="en-US"/>
                  </w:rPr>
                </m:ctrlPr>
              </m:dPr>
              <m:e>
                <m:r>
                  <w:rPr>
                    <w:rFonts w:ascii="Cambria Math" w:hAnsi="Cambria Math"/>
                    <w:lang w:val="en-US"/>
                  </w:rPr>
                  <m:t>x</m:t>
                </m:r>
              </m:e>
            </m:d>
            <m:r>
              <w:rPr>
                <w:rFonts w:ascii="Cambria Math" w:hAnsi="Cambria Math"/>
                <w:lang w:val="en-US"/>
              </w:rPr>
              <m:t xml:space="preserve">dx                                                       </m:t>
            </m:r>
          </m:e>
        </m:nary>
      </m:oMath>
      <w:r>
        <w:rPr>
          <w:bCs/>
          <w:lang w:val="en-US"/>
        </w:rPr>
        <w:t xml:space="preserve">                                                 (2)</w:t>
      </w:r>
    </w:p>
    <w:p w14:paraId="2DABE2D8" w14:textId="77777777" w:rsidR="007F150D" w:rsidRPr="00110A1C" w:rsidRDefault="007F150D" w:rsidP="007F150D">
      <w:pPr>
        <w:pStyle w:val="bab2"/>
        <w:rPr>
          <w:bCs/>
          <w:lang w:val="en-US"/>
        </w:rPr>
      </w:pPr>
    </w:p>
    <w:p w14:paraId="12A74335" w14:textId="35C9F390" w:rsidR="00110A1C" w:rsidRDefault="00110A1C" w:rsidP="00CC69A6">
      <w:pPr>
        <w:pStyle w:val="bab2"/>
        <w:ind w:firstLine="0"/>
        <w:rPr>
          <w:b/>
          <w:bCs/>
          <w:lang w:val="en-US"/>
        </w:rPr>
      </w:pPr>
      <w:r>
        <w:rPr>
          <w:b/>
          <w:bCs/>
          <w:lang w:val="en-US"/>
        </w:rPr>
        <w:t>Fumgsi Survival</w:t>
      </w:r>
    </w:p>
    <w:p w14:paraId="3EC6D853" w14:textId="07E26FB5" w:rsidR="00110A1C" w:rsidRPr="00110A1C" w:rsidRDefault="00110A1C" w:rsidP="004C207E">
      <w:pPr>
        <w:pStyle w:val="bab2"/>
        <w:rPr>
          <w:bCs/>
        </w:rPr>
      </w:pPr>
      <w:r w:rsidRPr="00110A1C">
        <w:rPr>
          <w:bCs/>
        </w:rPr>
        <w:t xml:space="preserve">Dari definisi fungsi distribusi kumulatif dari </w:t>
      </w:r>
      <m:oMath>
        <m:r>
          <w:rPr>
            <w:rFonts w:ascii="Cambria Math" w:hAnsi="Cambria Math"/>
          </w:rPr>
          <m:t>T</m:t>
        </m:r>
      </m:oMath>
      <w:r w:rsidRPr="00110A1C">
        <w:rPr>
          <w:bCs/>
        </w:rPr>
        <w:t xml:space="preserve">, fungsi </w:t>
      </w:r>
      <w:r w:rsidRPr="00110A1C">
        <w:rPr>
          <w:bCs/>
          <w:i/>
        </w:rPr>
        <w:t>survival</w:t>
      </w:r>
      <w:r w:rsidRPr="00110A1C">
        <w:rPr>
          <w:bCs/>
        </w:rPr>
        <w:t xml:space="preserve"> dapat dinyatakan sebagai berikut</w:t>
      </w:r>
    </w:p>
    <w:p w14:paraId="41030FC9" w14:textId="2EFE4C7F" w:rsidR="00110A1C" w:rsidRPr="00110A1C" w:rsidRDefault="00110A1C" w:rsidP="00110A1C">
      <w:pPr>
        <w:pStyle w:val="bab2"/>
        <w:rPr>
          <w:bCs/>
          <w:lang w:val="en-US"/>
        </w:rPr>
      </w:pPr>
      <w:r>
        <w:rPr>
          <w:bCs/>
          <w:lang w:val="en-US"/>
        </w:rPr>
        <w:t xml:space="preserve">                 </w:t>
      </w:r>
      <m:oMath>
        <m:r>
          <w:rPr>
            <w:rFonts w:ascii="Cambria Math" w:hAnsi="Cambria Math"/>
          </w:rPr>
          <m:t>S</m:t>
        </m:r>
        <m:d>
          <m:dPr>
            <m:ctrlPr>
              <w:rPr>
                <w:rFonts w:ascii="Cambria Math" w:hAnsi="Cambria Math"/>
                <w:bCs/>
                <w:i/>
              </w:rPr>
            </m:ctrlPr>
          </m:dPr>
          <m:e>
            <m:r>
              <w:rPr>
                <w:rFonts w:ascii="Cambria Math" w:hAnsi="Cambria Math"/>
              </w:rPr>
              <m:t>t</m:t>
            </m:r>
          </m:e>
        </m:d>
        <m:r>
          <w:rPr>
            <w:rFonts w:ascii="Cambria Math" w:hAnsi="Cambria Math"/>
          </w:rPr>
          <m:t>=P</m:t>
        </m:r>
        <m:d>
          <m:dPr>
            <m:ctrlPr>
              <w:rPr>
                <w:rFonts w:ascii="Cambria Math" w:hAnsi="Cambria Math"/>
                <w:bCs/>
                <w:i/>
              </w:rPr>
            </m:ctrlPr>
          </m:dPr>
          <m:e>
            <m:r>
              <w:rPr>
                <w:rFonts w:ascii="Cambria Math" w:hAnsi="Cambria Math"/>
              </w:rPr>
              <m:t>T≥t</m:t>
            </m:r>
          </m:e>
        </m:d>
        <m:r>
          <w:rPr>
            <w:rFonts w:ascii="Cambria Math" w:hAnsi="Cambria Math"/>
          </w:rPr>
          <m:t xml:space="preserve">                   </m:t>
        </m:r>
      </m:oMath>
      <w:r>
        <w:rPr>
          <w:bCs/>
          <w:lang w:val="en-US"/>
        </w:rPr>
        <w:t xml:space="preserve"> </w:t>
      </w:r>
    </w:p>
    <w:p w14:paraId="2D816AF6" w14:textId="42B2DC39" w:rsidR="00110A1C" w:rsidRPr="00110A1C" w:rsidRDefault="00110A1C" w:rsidP="00110A1C">
      <w:pPr>
        <w:pStyle w:val="bab2"/>
        <w:ind w:firstLine="1560"/>
        <w:rPr>
          <w:bCs/>
          <w:lang w:val="en-US"/>
        </w:rPr>
      </w:pPr>
      <m:oMath>
        <m:r>
          <w:rPr>
            <w:rFonts w:ascii="Cambria Math" w:hAnsi="Cambria Math"/>
          </w:rPr>
          <m:t>=1-P</m:t>
        </m:r>
        <m:d>
          <m:dPr>
            <m:ctrlPr>
              <w:rPr>
                <w:rFonts w:ascii="Cambria Math" w:hAnsi="Cambria Math"/>
                <w:bCs/>
                <w:i/>
              </w:rPr>
            </m:ctrlPr>
          </m:dPr>
          <m:e>
            <m:r>
              <w:rPr>
                <w:rFonts w:ascii="Cambria Math" w:hAnsi="Cambria Math"/>
              </w:rPr>
              <m:t>T≤t</m:t>
            </m:r>
          </m:e>
        </m:d>
        <m:r>
          <w:rPr>
            <w:rFonts w:ascii="Cambria Math" w:hAnsi="Cambria Math"/>
          </w:rPr>
          <m:t xml:space="preserve"> </m:t>
        </m:r>
      </m:oMath>
      <w:r>
        <w:rPr>
          <w:bCs/>
          <w:lang w:val="en-US"/>
        </w:rPr>
        <w:t xml:space="preserve"> </w:t>
      </w:r>
    </w:p>
    <w:p w14:paraId="1F91B4B4" w14:textId="2B7DBD9D" w:rsidR="00110A1C" w:rsidRDefault="00110A1C" w:rsidP="008C6187">
      <w:pPr>
        <w:pStyle w:val="bab2"/>
        <w:ind w:firstLine="1560"/>
        <w:rPr>
          <w:bCs/>
          <w:lang w:val="en-US"/>
        </w:rPr>
      </w:pPr>
      <m:oMath>
        <m:r>
          <w:rPr>
            <w:rFonts w:ascii="Cambria Math" w:hAnsi="Cambria Math"/>
          </w:rPr>
          <m:t>=1-F</m:t>
        </m:r>
        <m:d>
          <m:dPr>
            <m:ctrlPr>
              <w:rPr>
                <w:rFonts w:ascii="Cambria Math" w:hAnsi="Cambria Math"/>
                <w:bCs/>
                <w:i/>
              </w:rPr>
            </m:ctrlPr>
          </m:dPr>
          <m:e>
            <m:r>
              <w:rPr>
                <w:rFonts w:ascii="Cambria Math" w:hAnsi="Cambria Math"/>
              </w:rPr>
              <m:t>t</m:t>
            </m:r>
          </m:e>
        </m:d>
        <m:r>
          <w:rPr>
            <w:rFonts w:ascii="Cambria Math" w:hAnsi="Cambria Math"/>
          </w:rPr>
          <m:t xml:space="preserve">          </m:t>
        </m:r>
      </m:oMath>
      <w:r>
        <w:rPr>
          <w:bCs/>
          <w:lang w:val="en-US"/>
        </w:rPr>
        <w:t xml:space="preserve"> </w:t>
      </w:r>
      <w:r w:rsidR="008C6187">
        <w:rPr>
          <w:bCs/>
          <w:lang w:val="en-US"/>
        </w:rPr>
        <w:t xml:space="preserve">                   </w:t>
      </w:r>
      <w:r>
        <w:rPr>
          <w:b/>
          <w:bCs/>
          <w:lang w:val="en-US"/>
        </w:rPr>
        <w:t xml:space="preserve">    </w:t>
      </w:r>
      <w:r w:rsidR="007F150D">
        <w:rPr>
          <w:b/>
          <w:bCs/>
          <w:lang w:val="en-US"/>
        </w:rPr>
        <w:t xml:space="preserve">                                                                                                              </w:t>
      </w:r>
      <w:r w:rsidR="007F150D" w:rsidRPr="007F150D">
        <w:rPr>
          <w:bCs/>
          <w:lang w:val="en-US"/>
        </w:rPr>
        <w:t>(3)</w:t>
      </w:r>
    </w:p>
    <w:p w14:paraId="362A47D2" w14:textId="77777777" w:rsidR="007F150D" w:rsidRDefault="007F150D" w:rsidP="00110A1C">
      <w:pPr>
        <w:pStyle w:val="bab2"/>
        <w:ind w:firstLine="0"/>
        <w:rPr>
          <w:b/>
          <w:bCs/>
          <w:lang w:val="en-US"/>
        </w:rPr>
      </w:pPr>
    </w:p>
    <w:p w14:paraId="78CAA1F8" w14:textId="61BD1836" w:rsidR="00110A1C" w:rsidRDefault="00110A1C" w:rsidP="00CC69A6">
      <w:pPr>
        <w:pStyle w:val="bab2"/>
        <w:ind w:firstLine="0"/>
        <w:rPr>
          <w:b/>
          <w:bCs/>
          <w:lang w:val="en-US"/>
        </w:rPr>
      </w:pPr>
      <w:r>
        <w:rPr>
          <w:b/>
          <w:bCs/>
          <w:lang w:val="en-US"/>
        </w:rPr>
        <w:t>Fungsi Hazard</w:t>
      </w:r>
    </w:p>
    <w:p w14:paraId="1969828A" w14:textId="3AC83098" w:rsidR="007F150D" w:rsidRPr="00B413D5" w:rsidRDefault="007F150D" w:rsidP="004C207E">
      <w:pPr>
        <w:pStyle w:val="bab2"/>
        <w:rPr>
          <w:bCs/>
          <w:lang w:val="en-US"/>
        </w:rPr>
      </w:pPr>
      <w:r w:rsidRPr="007F150D">
        <w:rPr>
          <w:bCs/>
        </w:rPr>
        <w:t xml:space="preserve">Misalkan </w:t>
      </w:r>
      <m:oMath>
        <m:r>
          <w:rPr>
            <w:rFonts w:ascii="Cambria Math" w:hAnsi="Cambria Math"/>
          </w:rPr>
          <m:t>T</m:t>
        </m:r>
      </m:oMath>
      <w:r w:rsidRPr="007F150D">
        <w:rPr>
          <w:bCs/>
        </w:rPr>
        <w:t xml:space="preserve"> variabel random non negatif pada interval </w:t>
      </w:r>
      <m:oMath>
        <m:r>
          <w:rPr>
            <w:rFonts w:ascii="Cambria Math" w:hAnsi="Cambria Math"/>
          </w:rPr>
          <m:t>[0,∞)</m:t>
        </m:r>
      </m:oMath>
      <w:r w:rsidRPr="007F150D">
        <w:rPr>
          <w:bCs/>
        </w:rPr>
        <w:t xml:space="preserve"> yang menunjukkan waktu individu sampai mengalami kejadian pada suatu populasi, maka peluang bahwa individu mengalami kejadian pada interval (</w:t>
      </w:r>
      <m:oMath>
        <m:r>
          <w:rPr>
            <w:rFonts w:ascii="Cambria Math" w:hAnsi="Cambria Math"/>
          </w:rPr>
          <m:t>t,t+∆t)</m:t>
        </m:r>
      </m:oMath>
      <w:r w:rsidRPr="007F150D">
        <w:rPr>
          <w:bCs/>
        </w:rPr>
        <w:t xml:space="preserve"> dinyatakan dengan fungsi </w:t>
      </w:r>
      <w:r w:rsidRPr="007F150D">
        <w:rPr>
          <w:bCs/>
          <w:i/>
        </w:rPr>
        <w:t>hazard</w:t>
      </w:r>
      <w:r w:rsidRPr="007F150D">
        <w:rPr>
          <w:bCs/>
        </w:rPr>
        <w:t xml:space="preserve"> </w:t>
      </w:r>
      <m:oMath>
        <m:r>
          <w:rPr>
            <w:rFonts w:ascii="Cambria Math" w:hAnsi="Cambria Math"/>
          </w:rPr>
          <m:t>h(t)</m:t>
        </m:r>
      </m:oMath>
      <w:r w:rsidRPr="007F150D">
        <w:rPr>
          <w:bCs/>
        </w:rPr>
        <w:t xml:space="preserve"> </w:t>
      </w:r>
      <w:r w:rsidR="00B413D5">
        <w:rPr>
          <w:bCs/>
          <w:lang w:val="en-US"/>
        </w:rPr>
        <w:t>[6]</w:t>
      </w:r>
    </w:p>
    <w:p w14:paraId="0438BC98" w14:textId="082237E1" w:rsidR="007F150D" w:rsidRPr="007F150D" w:rsidRDefault="007F150D" w:rsidP="007F150D">
      <w:pPr>
        <w:pStyle w:val="bab2"/>
        <w:rPr>
          <w:bCs/>
          <w:lang w:val="en-US"/>
        </w:rPr>
      </w:pPr>
      <m:oMath>
        <m:r>
          <w:rPr>
            <w:rFonts w:ascii="Cambria Math" w:hAnsi="Cambria Math"/>
            <w:lang w:val="en-US"/>
          </w:rPr>
          <m:t xml:space="preserve">                                                    h</m:t>
        </m:r>
        <m:d>
          <m:dPr>
            <m:ctrlPr>
              <w:rPr>
                <w:rFonts w:ascii="Cambria Math" w:hAnsi="Cambria Math"/>
                <w:bCs/>
                <w:i/>
                <w:lang w:val="en-US"/>
              </w:rPr>
            </m:ctrlPr>
          </m:dPr>
          <m:e>
            <m:r>
              <w:rPr>
                <w:rFonts w:ascii="Cambria Math" w:hAnsi="Cambria Math"/>
                <w:lang w:val="en-US"/>
              </w:rPr>
              <m:t>t</m:t>
            </m:r>
          </m:e>
        </m:d>
        <m:r>
          <w:rPr>
            <w:rFonts w:ascii="Cambria Math" w:hAnsi="Cambria Math"/>
            <w:lang w:val="en-US"/>
          </w:rPr>
          <m:t>=</m:t>
        </m:r>
        <m:limLow>
          <m:limLowPr>
            <m:ctrlPr>
              <w:rPr>
                <w:rFonts w:ascii="Cambria Math" w:hAnsi="Cambria Math"/>
                <w:bCs/>
                <w:i/>
                <w:lang w:val="en-US"/>
              </w:rPr>
            </m:ctrlPr>
          </m:limLowPr>
          <m:e>
            <m:r>
              <m:rPr>
                <m:sty m:val="p"/>
              </m:rPr>
              <w:rPr>
                <w:rFonts w:ascii="Cambria Math" w:hAnsi="Cambria Math"/>
                <w:lang w:val="en-US"/>
              </w:rPr>
              <m:t>lim</m:t>
            </m:r>
          </m:e>
          <m:lim>
            <m:r>
              <w:rPr>
                <w:rFonts w:ascii="Cambria Math" w:hAnsi="Cambria Math"/>
                <w:lang w:val="en-US"/>
              </w:rPr>
              <m:t>∆t→0</m:t>
            </m:r>
          </m:lim>
        </m:limLow>
        <m:f>
          <m:fPr>
            <m:ctrlPr>
              <w:rPr>
                <w:rFonts w:ascii="Cambria Math" w:hAnsi="Cambria Math"/>
                <w:bCs/>
                <w:i/>
                <w:lang w:val="en-US"/>
              </w:rPr>
            </m:ctrlPr>
          </m:fPr>
          <m:num>
            <m:r>
              <w:rPr>
                <w:rFonts w:ascii="Cambria Math" w:hAnsi="Cambria Math"/>
                <w:lang w:val="en-US"/>
              </w:rPr>
              <m:t>P(t≤T&lt;t+∆t|T≥t)</m:t>
            </m:r>
          </m:num>
          <m:den>
            <m:r>
              <w:rPr>
                <w:rFonts w:ascii="Cambria Math" w:hAnsi="Cambria Math"/>
                <w:lang w:val="en-US"/>
              </w:rPr>
              <m:t>∆t</m:t>
            </m:r>
          </m:den>
        </m:f>
        <m:r>
          <w:rPr>
            <w:rFonts w:ascii="Cambria Math" w:hAnsi="Cambria Math"/>
            <w:lang w:val="en-US"/>
          </w:rPr>
          <m:t xml:space="preserve">                                  </m:t>
        </m:r>
      </m:oMath>
      <w:r>
        <w:rPr>
          <w:bCs/>
          <w:lang w:val="en-US"/>
        </w:rPr>
        <w:t xml:space="preserve"> </w:t>
      </w:r>
    </w:p>
    <w:p w14:paraId="0FA7CD4B" w14:textId="23C67101" w:rsidR="007F150D" w:rsidRPr="007F150D" w:rsidRDefault="007F150D" w:rsidP="007F150D">
      <w:pPr>
        <w:pStyle w:val="bab2"/>
        <w:ind w:firstLine="1701"/>
        <w:rPr>
          <w:bCs/>
          <w:lang w:val="en-US"/>
        </w:rPr>
      </w:pPr>
      <m:oMath>
        <m:r>
          <w:rPr>
            <w:rFonts w:ascii="Cambria Math" w:hAnsi="Cambria Math"/>
            <w:lang w:val="en-US"/>
          </w:rPr>
          <m:t xml:space="preserve">                             =</m:t>
        </m:r>
        <m:func>
          <m:funcPr>
            <m:ctrlPr>
              <w:rPr>
                <w:rFonts w:ascii="Cambria Math" w:hAnsi="Cambria Math"/>
                <w:bCs/>
                <w:i/>
                <w:lang w:val="en-US"/>
              </w:rPr>
            </m:ctrlPr>
          </m:funcPr>
          <m:fName>
            <m:limLow>
              <m:limLowPr>
                <m:ctrlPr>
                  <w:rPr>
                    <w:rFonts w:ascii="Cambria Math" w:hAnsi="Cambria Math"/>
                    <w:bCs/>
                    <w:i/>
                    <w:lang w:val="en-US"/>
                  </w:rPr>
                </m:ctrlPr>
              </m:limLowPr>
              <m:e>
                <m:r>
                  <m:rPr>
                    <m:sty m:val="p"/>
                  </m:rPr>
                  <w:rPr>
                    <w:rFonts w:ascii="Cambria Math" w:hAnsi="Cambria Math"/>
                    <w:lang w:val="en-US"/>
                  </w:rPr>
                  <m:t>lim</m:t>
                </m:r>
              </m:e>
              <m:lim>
                <m:r>
                  <w:rPr>
                    <w:rFonts w:ascii="Cambria Math" w:hAnsi="Cambria Math"/>
                    <w:lang w:val="en-US"/>
                  </w:rPr>
                  <m:t>∆t→0</m:t>
                </m:r>
              </m:lim>
            </m:limLow>
          </m:fName>
          <m:e>
            <m:f>
              <m:fPr>
                <m:ctrlPr>
                  <w:rPr>
                    <w:rFonts w:ascii="Cambria Math" w:hAnsi="Cambria Math"/>
                    <w:bCs/>
                    <w:i/>
                    <w:lang w:val="en-US"/>
                  </w:rPr>
                </m:ctrlPr>
              </m:fPr>
              <m:num>
                <m:r>
                  <w:rPr>
                    <w:rFonts w:ascii="Cambria Math" w:hAnsi="Cambria Math"/>
                    <w:lang w:val="en-US"/>
                  </w:rPr>
                  <m:t>P(t≤T&lt;t+∆t, T≥t)</m:t>
                </m:r>
              </m:num>
              <m:den>
                <m:r>
                  <w:rPr>
                    <w:rFonts w:ascii="Cambria Math" w:hAnsi="Cambria Math"/>
                    <w:lang w:val="en-US"/>
                  </w:rPr>
                  <m:t>∆t.P(T≥t)</m:t>
                </m:r>
              </m:den>
            </m:f>
          </m:e>
        </m:func>
      </m:oMath>
      <w:r>
        <w:rPr>
          <w:bCs/>
          <w:lang w:val="en-US"/>
        </w:rPr>
        <w:t xml:space="preserve"> </w:t>
      </w:r>
    </w:p>
    <w:p w14:paraId="0FC92C7E" w14:textId="216679D9" w:rsidR="007F150D" w:rsidRPr="007F150D" w:rsidRDefault="007F150D" w:rsidP="008C6187">
      <w:pPr>
        <w:pStyle w:val="bab2"/>
        <w:ind w:firstLine="2268"/>
        <w:rPr>
          <w:bCs/>
          <w:lang w:val="en-US"/>
        </w:rPr>
      </w:pPr>
      <m:oMath>
        <m:r>
          <w:rPr>
            <w:rFonts w:ascii="Cambria Math" w:hAnsi="Cambria Math"/>
            <w:lang w:val="en-US"/>
          </w:rPr>
          <m:t xml:space="preserve">                =</m:t>
        </m:r>
      </m:oMath>
      <w:r>
        <w:rPr>
          <w:bCs/>
          <w:lang w:val="en-US"/>
        </w:rPr>
        <w:t xml:space="preserve">  </w:t>
      </w:r>
      <m:oMath>
        <m:r>
          <w:rPr>
            <w:rFonts w:ascii="Cambria Math" w:hAnsi="Cambria Math"/>
            <w:lang w:val="en-US"/>
          </w:rPr>
          <m:t xml:space="preserve"> =</m:t>
        </m:r>
        <m:f>
          <m:fPr>
            <m:ctrlPr>
              <w:rPr>
                <w:rFonts w:ascii="Cambria Math" w:hAnsi="Cambria Math"/>
                <w:bCs/>
                <w:i/>
                <w:lang w:val="en-US"/>
              </w:rPr>
            </m:ctrlPr>
          </m:fPr>
          <m:num>
            <m:sSup>
              <m:sSupPr>
                <m:ctrlPr>
                  <w:rPr>
                    <w:rFonts w:ascii="Cambria Math" w:hAnsi="Cambria Math"/>
                    <w:bCs/>
                    <w:i/>
                    <w:lang w:val="en-US"/>
                  </w:rPr>
                </m:ctrlPr>
              </m:sSupPr>
              <m:e>
                <m:r>
                  <w:rPr>
                    <w:rFonts w:ascii="Cambria Math" w:hAnsi="Cambria Math"/>
                    <w:lang w:val="en-US"/>
                  </w:rPr>
                  <m:t>F</m:t>
                </m:r>
              </m:e>
              <m:sup>
                <m:r>
                  <w:rPr>
                    <w:rFonts w:ascii="Cambria Math" w:hAnsi="Cambria Math"/>
                    <w:lang w:val="en-US"/>
                  </w:rPr>
                  <m:t>'</m:t>
                </m:r>
              </m:sup>
            </m:sSup>
            <m:r>
              <w:rPr>
                <w:rFonts w:ascii="Cambria Math" w:hAnsi="Cambria Math"/>
                <w:lang w:val="en-US"/>
              </w:rPr>
              <m:t>(t)</m:t>
            </m:r>
          </m:num>
          <m:den>
            <m:r>
              <w:rPr>
                <w:rFonts w:ascii="Cambria Math" w:hAnsi="Cambria Math"/>
                <w:lang w:val="en-US"/>
              </w:rPr>
              <m:t>S(t)</m:t>
            </m:r>
          </m:den>
        </m:f>
        <m:r>
          <w:rPr>
            <w:rFonts w:ascii="Cambria Math" w:hAnsi="Cambria Math"/>
            <w:lang w:val="en-US"/>
          </w:rPr>
          <m:t xml:space="preserve">                 </m:t>
        </m:r>
      </m:oMath>
      <w:r>
        <w:rPr>
          <w:bCs/>
          <w:lang w:val="en-US"/>
        </w:rPr>
        <w:t xml:space="preserve"> </w:t>
      </w:r>
    </w:p>
    <w:p w14:paraId="23C629A7" w14:textId="1CB8B1DF" w:rsidR="007F150D" w:rsidRPr="007F150D" w:rsidRDefault="007F150D" w:rsidP="007F150D">
      <w:pPr>
        <w:pStyle w:val="bab2"/>
        <w:rPr>
          <w:bCs/>
        </w:rPr>
      </w:pPr>
      <m:oMath>
        <m:r>
          <w:rPr>
            <w:rFonts w:ascii="Cambria Math" w:hAnsi="Cambria Math"/>
            <w:lang w:val="en-US"/>
          </w:rPr>
          <m:t xml:space="preserve">                                                             =</m:t>
        </m:r>
        <m:f>
          <m:fPr>
            <m:ctrlPr>
              <w:rPr>
                <w:rFonts w:ascii="Cambria Math" w:hAnsi="Cambria Math"/>
                <w:bCs/>
                <w:i/>
                <w:lang w:val="en-US"/>
              </w:rPr>
            </m:ctrlPr>
          </m:fPr>
          <m:num>
            <m:r>
              <w:rPr>
                <w:rFonts w:ascii="Cambria Math" w:hAnsi="Cambria Math"/>
                <w:lang w:val="en-US"/>
              </w:rPr>
              <m:t>f(t)</m:t>
            </m:r>
          </m:num>
          <m:den>
            <m:r>
              <w:rPr>
                <w:rFonts w:ascii="Cambria Math" w:hAnsi="Cambria Math"/>
                <w:lang w:val="en-US"/>
              </w:rPr>
              <m:t>S(t)</m:t>
            </m:r>
          </m:den>
        </m:f>
        <m:r>
          <w:rPr>
            <w:rFonts w:ascii="Cambria Math" w:hAnsi="Cambria Math"/>
            <w:lang w:val="en-US"/>
          </w:rPr>
          <m:t xml:space="preserve">                                                                       </m:t>
        </m:r>
      </m:oMath>
      <w:r>
        <w:rPr>
          <w:bCs/>
          <w:lang w:val="en-US"/>
        </w:rPr>
        <w:t xml:space="preserve">                                                      (4)</w:t>
      </w:r>
    </w:p>
    <w:p w14:paraId="0F12047B" w14:textId="77777777" w:rsidR="007F150D" w:rsidRPr="007F150D" w:rsidRDefault="007F150D" w:rsidP="00CC69A6">
      <w:pPr>
        <w:pStyle w:val="bab2"/>
        <w:ind w:firstLine="0"/>
        <w:rPr>
          <w:bCs/>
          <w:lang w:val="en-US"/>
        </w:rPr>
      </w:pPr>
    </w:p>
    <w:p w14:paraId="7E7175B2" w14:textId="2E56B4D9" w:rsidR="00110A1C" w:rsidRPr="00A06E8E" w:rsidRDefault="00110A1C" w:rsidP="00CC69A6">
      <w:pPr>
        <w:pStyle w:val="bab2"/>
        <w:ind w:firstLine="0"/>
        <w:rPr>
          <w:b/>
          <w:bCs/>
          <w:lang w:val="en-US"/>
        </w:rPr>
      </w:pPr>
      <w:r>
        <w:rPr>
          <w:b/>
          <w:bCs/>
          <w:lang w:val="en-US"/>
        </w:rPr>
        <w:t>Hazard Kumulatif</w:t>
      </w:r>
    </w:p>
    <w:p w14:paraId="7BDBB249" w14:textId="048F9219" w:rsidR="007F150D" w:rsidRPr="00B413D5" w:rsidRDefault="007F150D" w:rsidP="004C207E">
      <w:pPr>
        <w:pStyle w:val="Def-Teo-Ak"/>
        <w:rPr>
          <w:lang w:val="en-US"/>
        </w:rPr>
      </w:pPr>
      <w:r>
        <w:t>F</w:t>
      </w:r>
      <w:r w:rsidRPr="007F150D">
        <w:t xml:space="preserve">ungsi </w:t>
      </w:r>
      <w:r w:rsidRPr="007F150D">
        <w:rPr>
          <w:i/>
        </w:rPr>
        <w:t>hazard</w:t>
      </w:r>
      <w:r w:rsidRPr="007F150D">
        <w:t xml:space="preserve"> maka fungsi kumulatif</w:t>
      </w:r>
      <w:r w:rsidRPr="007F150D">
        <w:rPr>
          <w:i/>
        </w:rPr>
        <w:t xml:space="preserve"> hazard</w:t>
      </w:r>
      <w:r w:rsidRPr="007F150D">
        <w:t xml:space="preserve">  dinyatakan dengan </w:t>
      </w:r>
      <m:oMath>
        <m:r>
          <w:rPr>
            <w:rFonts w:ascii="Cambria Math" w:hAnsi="Cambria Math"/>
          </w:rPr>
          <m:t>H</m:t>
        </m:r>
        <m:d>
          <m:dPr>
            <m:ctrlPr>
              <w:rPr>
                <w:rFonts w:ascii="Cambria Math" w:hAnsi="Cambria Math"/>
                <w:i/>
              </w:rPr>
            </m:ctrlPr>
          </m:dPr>
          <m:e>
            <m:r>
              <w:rPr>
                <w:rFonts w:ascii="Cambria Math" w:hAnsi="Cambria Math"/>
              </w:rPr>
              <m:t>t</m:t>
            </m:r>
          </m:e>
        </m:d>
      </m:oMath>
      <w:r w:rsidRPr="007F150D">
        <w:t xml:space="preserve"> </w:t>
      </w:r>
      <w:r w:rsidR="00B413D5">
        <w:rPr>
          <w:lang w:val="en-US"/>
        </w:rPr>
        <w:t>[6]</w:t>
      </w:r>
    </w:p>
    <w:p w14:paraId="115D8C91" w14:textId="1887F2C2" w:rsidR="00552BB6" w:rsidRDefault="007F150D" w:rsidP="009B1476">
      <w:pPr>
        <w:pStyle w:val="Def-Teo-Ak"/>
        <w:ind w:firstLine="851"/>
      </w:pPr>
      <m:oMath>
        <m:r>
          <w:rPr>
            <w:rFonts w:ascii="Cambria Math" w:hAnsi="Cambria Math"/>
          </w:rPr>
          <m:t xml:space="preserve">  H</m:t>
        </m:r>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m:t>
        </m:r>
      </m:oMath>
      <w:r>
        <w:t xml:space="preserve">                                                                                              </w:t>
      </w:r>
      <w:r w:rsidR="009B1476">
        <w:rPr>
          <w:lang w:val="en-US"/>
        </w:rPr>
        <w:t xml:space="preserve">                        </w:t>
      </w:r>
      <w:r>
        <w:t xml:space="preserve">   </w:t>
      </w:r>
      <w:r w:rsidR="009B1476">
        <w:rPr>
          <w:lang w:val="en-US"/>
        </w:rPr>
        <w:t xml:space="preserve">    </w:t>
      </w:r>
      <w:r>
        <w:t xml:space="preserve">             (5)</w:t>
      </w:r>
    </w:p>
    <w:p w14:paraId="341D0401" w14:textId="77777777" w:rsidR="0036003C" w:rsidRPr="0036003C" w:rsidRDefault="0036003C" w:rsidP="008C6187">
      <w:pPr>
        <w:pStyle w:val="Paragraph"/>
      </w:pPr>
    </w:p>
    <w:p w14:paraId="6D3A6CA7" w14:textId="48EDA7E6" w:rsidR="00377014" w:rsidRDefault="0036003C" w:rsidP="00377014">
      <w:pPr>
        <w:pStyle w:val="Heading2"/>
      </w:pPr>
      <w:r>
        <w:t>Analisis Distribusi</w:t>
      </w:r>
    </w:p>
    <w:p w14:paraId="623EFC85" w14:textId="7F0DE774" w:rsidR="0036003C" w:rsidRDefault="0036003C" w:rsidP="0036003C">
      <w:pPr>
        <w:pStyle w:val="Paragraph"/>
      </w:pPr>
      <w:r w:rsidRPr="0036003C">
        <w:t xml:space="preserve">Pendugaan distribusi dilakukan dengan statistik uji </w:t>
      </w:r>
      <w:r w:rsidRPr="0036003C">
        <w:rPr>
          <w:i/>
        </w:rPr>
        <w:t xml:space="preserve">Anderson-Darling </w:t>
      </w:r>
      <w:r w:rsidRPr="0036003C">
        <w:t xml:space="preserve">untuk mengetahui distribusi data </w:t>
      </w:r>
      <w:r w:rsidRPr="0036003C">
        <w:rPr>
          <w:i/>
        </w:rPr>
        <w:t>survival</w:t>
      </w:r>
      <w:r w:rsidRPr="0036003C">
        <w:t xml:space="preserve"> yang paling sesuai. Persamaan statistik uji </w:t>
      </w:r>
      <w:r w:rsidRPr="0036003C">
        <w:rPr>
          <w:i/>
        </w:rPr>
        <w:t>Anderson-Darling</w:t>
      </w:r>
      <w:r w:rsidRPr="0036003C">
        <w:t xml:space="preserve"> dapat dituliskan pada persamaan sebagai berikut</w:t>
      </w:r>
    </w:p>
    <w:p w14:paraId="7AAC2907" w14:textId="77777777" w:rsidR="0036003C" w:rsidRPr="0036003C" w:rsidRDefault="0036003C" w:rsidP="0036003C">
      <w:pPr>
        <w:pStyle w:val="Paragraph"/>
      </w:pPr>
    </w:p>
    <w:p w14:paraId="4F649F45" w14:textId="5C5AE594" w:rsidR="0036003C" w:rsidRDefault="008C6187" w:rsidP="0036003C">
      <w:pPr>
        <w:pStyle w:val="Paragraph"/>
        <w:ind w:firstLine="1985"/>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2i-1</m:t>
                </m:r>
              </m:e>
            </m:d>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ln</m:t>
                    </m:r>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e>
                        </m:d>
                      </m:e>
                    </m:func>
                  </m:e>
                </m:d>
              </m:e>
            </m:d>
            <m:r>
              <w:rPr>
                <w:rFonts w:ascii="Cambria Math" w:hAnsi="Cambria Math"/>
              </w:rPr>
              <m:t xml:space="preserve">                  </m:t>
            </m:r>
          </m:e>
        </m:nary>
      </m:oMath>
      <w:r w:rsidR="0036003C">
        <w:t xml:space="preserve"> </w:t>
      </w:r>
      <w:r w:rsidR="004C207E">
        <w:t xml:space="preserve">       </w:t>
      </w:r>
      <w:r w:rsidR="005D1836">
        <w:t xml:space="preserve">                              (6</w:t>
      </w:r>
      <w:r w:rsidR="004C207E">
        <w:t>)</w:t>
      </w:r>
    </w:p>
    <w:p w14:paraId="3AC8F752" w14:textId="77777777" w:rsidR="0036003C" w:rsidRPr="0036003C" w:rsidRDefault="0036003C" w:rsidP="0036003C">
      <w:pPr>
        <w:pStyle w:val="Paragraph"/>
        <w:ind w:firstLine="993"/>
      </w:pPr>
      <w:r w:rsidRPr="0036003C">
        <w:t>Dimana :</w:t>
      </w:r>
    </w:p>
    <w:p w14:paraId="4AC4CF31" w14:textId="28E998A4" w:rsidR="0036003C" w:rsidRPr="0036003C" w:rsidRDefault="0036003C" w:rsidP="0036003C">
      <w:pPr>
        <w:pStyle w:val="Paragraph"/>
        <w:ind w:firstLine="993"/>
      </w:pPr>
      <m:oMath>
        <m:r>
          <w:rPr>
            <w:rFonts w:ascii="Cambria Math" w:hAnsi="Cambria Math"/>
          </w:rPr>
          <m:t>F</m:t>
        </m:r>
      </m:oMath>
      <w:r w:rsidRPr="0036003C">
        <w:t xml:space="preserve">  =  fungsi distribusi kumulatif dari distribusi tertentu</w:t>
      </w:r>
    </w:p>
    <w:p w14:paraId="7B4D72CC" w14:textId="556FBA6A" w:rsidR="0036003C" w:rsidRPr="0036003C" w:rsidRDefault="008C6187" w:rsidP="0036003C">
      <w:pPr>
        <w:pStyle w:val="Paragraph"/>
        <w:ind w:firstLine="993"/>
        <w:rPr>
          <w:i/>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36003C" w:rsidRPr="0036003C">
        <w:t xml:space="preserve"> =  data waktu </w:t>
      </w:r>
      <w:r w:rsidR="0036003C" w:rsidRPr="0036003C">
        <w:rPr>
          <w:i/>
        </w:rPr>
        <w:t>survival</w:t>
      </w:r>
    </w:p>
    <w:p w14:paraId="653A00CE" w14:textId="0F805DE1" w:rsidR="0036003C" w:rsidRDefault="0036003C" w:rsidP="0036003C">
      <w:pPr>
        <w:pStyle w:val="Paragraph"/>
        <w:ind w:firstLine="993"/>
      </w:pPr>
      <m:oMath>
        <m:r>
          <w:rPr>
            <w:rFonts w:ascii="Cambria Math" w:hAnsi="Cambria Math"/>
          </w:rPr>
          <m:t>n</m:t>
        </m:r>
      </m:oMath>
      <w:r w:rsidRPr="0036003C">
        <w:t xml:space="preserve">  =  banyaknya data atau individu</w:t>
      </w:r>
    </w:p>
    <w:p w14:paraId="297F2CB3" w14:textId="5F38B4CD" w:rsidR="0036003C" w:rsidRDefault="0036003C" w:rsidP="0036003C">
      <w:pPr>
        <w:pStyle w:val="Heading2"/>
      </w:pPr>
      <w:r>
        <w:t>Distribusi Eksponensial Dua Parameter</w:t>
      </w:r>
    </w:p>
    <w:p w14:paraId="5B231FE9" w14:textId="4349A0D7" w:rsidR="0036003C" w:rsidRDefault="0036003C" w:rsidP="004C207E">
      <w:pPr>
        <w:pStyle w:val="Paragraph"/>
      </w:pPr>
      <w:r w:rsidRPr="0036003C">
        <w:t xml:space="preserve">Suatu distribusi peluang dikatakan berdistribusi eksponensial dengan dua parameter </w:t>
      </w:r>
      <m:oMath>
        <m:r>
          <w:rPr>
            <w:rFonts w:ascii="Cambria Math" w:hAnsi="Cambria Math"/>
          </w:rPr>
          <m:t>X~Exp(θ,η)</m:t>
        </m:r>
      </m:oMath>
      <w:r w:rsidRPr="0036003C">
        <w:t>, jika distribusi tersebut mempunyai fungsi kepadatan peluang</w:t>
      </w:r>
      <w:r>
        <w:t xml:space="preserve"> </w:t>
      </w:r>
    </w:p>
    <w:p w14:paraId="015209AB" w14:textId="77777777" w:rsidR="0036003C" w:rsidRPr="0036003C" w:rsidRDefault="0036003C" w:rsidP="0036003C">
      <w:pPr>
        <w:pStyle w:val="Paragraph"/>
        <w:ind w:firstLine="993"/>
      </w:pPr>
    </w:p>
    <w:p w14:paraId="5674117C" w14:textId="26FC99F4" w:rsidR="0036003C" w:rsidRPr="0036003C" w:rsidRDefault="0036003C" w:rsidP="004C207E">
      <w:pPr>
        <w:pStyle w:val="Paragraph"/>
        <w:ind w:firstLine="1985"/>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θ</m:t>
            </m:r>
          </m:den>
        </m:f>
        <m:sSup>
          <m:sSupPr>
            <m:ctrlPr>
              <w:rPr>
                <w:rFonts w:ascii="Cambria Math" w:hAnsi="Cambria Math"/>
                <w:i/>
              </w:rPr>
            </m:ctrlPr>
          </m:sSupPr>
          <m:e>
            <m:r>
              <w:rPr>
                <w:rFonts w:ascii="Cambria Math" w:hAnsi="Cambria Math"/>
              </w:rPr>
              <m:t>e</m:t>
            </m:r>
          </m:e>
          <m:sup>
            <m:r>
              <w:rPr>
                <w:rFonts w:ascii="Cambria Math" w:hAnsi="Cambria Math"/>
              </w:rPr>
              <m:t>-(x-η)/θ</m:t>
            </m:r>
          </m:sup>
        </m:sSup>
        <m:r>
          <w:rPr>
            <w:rFonts w:ascii="Cambria Math" w:hAnsi="Cambria Math"/>
          </w:rPr>
          <m:t xml:space="preserve">     , η&lt;x </m:t>
        </m:r>
        <m:r>
          <m:rPr>
            <m:sty m:val="p"/>
          </m:rPr>
          <w:rPr>
            <w:rFonts w:ascii="Cambria Math" w:hAnsi="Cambria Math"/>
          </w:rPr>
          <m:t>dan</m:t>
        </m:r>
        <m:r>
          <w:rPr>
            <w:rFonts w:ascii="Cambria Math" w:hAnsi="Cambria Math"/>
          </w:rPr>
          <m:t xml:space="preserve"> θ&gt;0</m:t>
        </m:r>
      </m:oMath>
      <w:r w:rsidR="004C207E">
        <w:t xml:space="preserve">                                                                </w:t>
      </w:r>
      <w:r w:rsidR="005D1836">
        <w:t xml:space="preserve">                 (7</w:t>
      </w:r>
      <w:r w:rsidR="004C207E">
        <w:t>)</w:t>
      </w:r>
    </w:p>
    <w:p w14:paraId="0A96B559" w14:textId="6EF503FE" w:rsidR="004C207E" w:rsidRPr="0036003C" w:rsidRDefault="004C207E" w:rsidP="004C207E">
      <w:pPr>
        <w:pStyle w:val="Paragraph"/>
        <w:ind w:left="1080" w:firstLine="0"/>
      </w:pPr>
    </w:p>
    <w:p w14:paraId="1DA99F0F" w14:textId="0930D38B" w:rsidR="004C207E" w:rsidRDefault="004C207E" w:rsidP="004C207E">
      <w:pPr>
        <w:pStyle w:val="Heading2"/>
      </w:pPr>
      <w:r>
        <w:t xml:space="preserve">Model Cox Proporsional </w:t>
      </w:r>
      <w:r w:rsidRPr="004C207E">
        <w:rPr>
          <w:i/>
        </w:rPr>
        <w:t>Hazard</w:t>
      </w:r>
    </w:p>
    <w:p w14:paraId="4AE26C2D" w14:textId="10F2E80F" w:rsidR="004C207E" w:rsidRPr="003F4178" w:rsidRDefault="004C207E" w:rsidP="004C207E">
      <w:pPr>
        <w:pStyle w:val="Paragraph"/>
        <w:ind w:firstLine="0"/>
      </w:pPr>
      <w:r w:rsidRPr="004C207E">
        <w:t xml:space="preserve">Model </w:t>
      </w:r>
      <w:r w:rsidRPr="004C207E">
        <w:rPr>
          <w:i/>
          <w:iCs/>
        </w:rPr>
        <w:t xml:space="preserve">cox proportional hazard </w:t>
      </w:r>
      <w:r w:rsidRPr="004C207E">
        <w:t xml:space="preserve">disebut dengan model </w:t>
      </w:r>
      <w:r w:rsidRPr="004C207E">
        <w:rPr>
          <w:i/>
          <w:iCs/>
        </w:rPr>
        <w:t xml:space="preserve">cox </w:t>
      </w:r>
      <w:r w:rsidRPr="004C207E">
        <w:t xml:space="preserve">karena asumsi </w:t>
      </w:r>
      <w:r w:rsidRPr="004C207E">
        <w:rPr>
          <w:i/>
          <w:iCs/>
        </w:rPr>
        <w:t xml:space="preserve">proportional hazardnya </w:t>
      </w:r>
      <w:r w:rsidRPr="004C207E">
        <w:t xml:space="preserve">yaitu fungsi </w:t>
      </w:r>
      <w:r w:rsidRPr="004C207E">
        <w:rPr>
          <w:i/>
          <w:iCs/>
        </w:rPr>
        <w:t xml:space="preserve">hazard </w:t>
      </w:r>
      <w:r w:rsidRPr="004C207E">
        <w:t xml:space="preserve">dari individu yang berbeda adalah </w:t>
      </w:r>
      <w:r w:rsidRPr="004C207E">
        <w:rPr>
          <w:i/>
          <w:iCs/>
        </w:rPr>
        <w:t xml:space="preserve">proportional </w:t>
      </w:r>
      <w:r w:rsidRPr="004C207E">
        <w:t xml:space="preserve">atau rasio dari fungsi </w:t>
      </w:r>
      <w:r w:rsidRPr="004C207E">
        <w:rPr>
          <w:i/>
          <w:iCs/>
        </w:rPr>
        <w:t xml:space="preserve">hazard </w:t>
      </w:r>
      <w:r w:rsidRPr="004C207E">
        <w:t>dua individu yang berbeda adalah konstan</w:t>
      </w:r>
      <w:r w:rsidR="003F4178">
        <w:t xml:space="preserve"> [6].</w:t>
      </w:r>
      <w:r w:rsidRPr="004C207E">
        <w:t xml:space="preserve"> Melalui model </w:t>
      </w:r>
      <w:r w:rsidRPr="004C207E">
        <w:rPr>
          <w:i/>
          <w:iCs/>
        </w:rPr>
        <w:t xml:space="preserve">Cox </w:t>
      </w:r>
      <w:r w:rsidRPr="004C207E">
        <w:t xml:space="preserve">dapat dilihat hubungan antara variabel bebas (variabel independen) terhadap variabel terikat </w:t>
      </w:r>
      <w:r w:rsidRPr="004C207E">
        <w:lastRenderedPageBreak/>
        <w:t xml:space="preserve">(variabel dependen) yaitu waktu </w:t>
      </w:r>
      <w:r w:rsidRPr="004C207E">
        <w:rPr>
          <w:i/>
          <w:iCs/>
        </w:rPr>
        <w:t xml:space="preserve">survival </w:t>
      </w:r>
      <w:r w:rsidRPr="004C207E">
        <w:t xml:space="preserve">melalui fungsi </w:t>
      </w:r>
      <w:r w:rsidRPr="004C207E">
        <w:rPr>
          <w:i/>
          <w:iCs/>
        </w:rPr>
        <w:t>hazardnya</w:t>
      </w:r>
      <w:r w:rsidRPr="004C207E">
        <w:t>.</w:t>
      </w:r>
      <w:r w:rsidRPr="004C207E">
        <w:rPr>
          <w:lang w:val="id-ID"/>
        </w:rPr>
        <w:t xml:space="preserve"> untuk variabel X yang ber-Covariate, maka persamaan yang digunakan adalah</w:t>
      </w:r>
      <w:r w:rsidR="003F4178">
        <w:t xml:space="preserve"> [7].</w:t>
      </w:r>
    </w:p>
    <w:p w14:paraId="5ED8B252" w14:textId="77777777" w:rsidR="004C207E" w:rsidRPr="004C207E" w:rsidRDefault="004C207E" w:rsidP="004C207E">
      <w:pPr>
        <w:pStyle w:val="Paragraph"/>
        <w:ind w:firstLine="0"/>
      </w:pPr>
    </w:p>
    <w:p w14:paraId="3BB21B2A" w14:textId="0CC84088" w:rsidR="0036003C" w:rsidRDefault="004C207E" w:rsidP="004C207E">
      <w:pPr>
        <w:pStyle w:val="Paragraph"/>
        <w:ind w:firstLine="2410"/>
      </w:pPr>
      <m:oMath>
        <m:r>
          <w:rPr>
            <w:rFonts w:ascii="Cambria Math" w:hAnsi="Cambria Math"/>
          </w:rPr>
          <m:t>h</m:t>
        </m:r>
        <m:d>
          <m:dPr>
            <m:ctrlPr>
              <w:rPr>
                <w:rFonts w:ascii="Cambria Math" w:hAnsi="Cambria Math"/>
                <w:i/>
              </w:rPr>
            </m:ctrlPr>
          </m:dPr>
          <m:e>
            <m:r>
              <w:rPr>
                <w:rFonts w:ascii="Cambria Math" w:hAnsi="Cambria Math"/>
              </w:rPr>
              <m:t>t,X</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 . +β</m:t>
            </m:r>
          </m:e>
          <m:sub>
            <m:r>
              <w:rPr>
                <w:rFonts w:ascii="Cambria Math" w:hAnsi="Cambria Math"/>
              </w:rPr>
              <m:t>p</m:t>
            </m:r>
          </m:sub>
        </m:sSub>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oMath>
      <w:r>
        <w:t xml:space="preserve">                                     </w:t>
      </w:r>
      <w:r w:rsidR="005D1836">
        <w:t xml:space="preserve">                              (8</w:t>
      </w:r>
      <w:r>
        <w:t>)</w:t>
      </w:r>
    </w:p>
    <w:p w14:paraId="11BC21AA" w14:textId="77777777" w:rsidR="004C207E" w:rsidRPr="004C207E" w:rsidRDefault="004C207E" w:rsidP="004C207E">
      <w:pPr>
        <w:pStyle w:val="Paragraph"/>
        <w:ind w:left="993" w:hanging="426"/>
      </w:pPr>
      <w:r w:rsidRPr="004C207E">
        <w:t>dengan memisalkan,</w:t>
      </w:r>
    </w:p>
    <w:p w14:paraId="796440DC" w14:textId="1E73E303" w:rsidR="004C207E" w:rsidRPr="004C207E" w:rsidRDefault="004C207E" w:rsidP="004C207E">
      <w:pPr>
        <w:pStyle w:val="Paragraph"/>
        <w:ind w:left="709" w:firstLine="0"/>
      </w:pPr>
      <m:oMath>
        <m:r>
          <w:rPr>
            <w:rFonts w:ascii="Cambria Math" w:hAnsi="Cambria Math"/>
            <w:lang w:val="id-ID"/>
          </w:rPr>
          <m:t xml:space="preserve">t </m:t>
        </m:r>
      </m:oMath>
      <w:r>
        <w:rPr>
          <w:lang w:val="id-ID"/>
        </w:rPr>
        <w:tab/>
        <w:t xml:space="preserve">            </w:t>
      </w:r>
      <w:r>
        <w:t xml:space="preserve">  </w:t>
      </w:r>
      <w:r w:rsidRPr="004C207E">
        <w:t xml:space="preserve">= </w:t>
      </w:r>
      <w:r w:rsidRPr="004C207E">
        <w:rPr>
          <w:lang w:val="id-ID"/>
        </w:rPr>
        <w:t xml:space="preserve">Waktu </w:t>
      </w:r>
      <w:r w:rsidRPr="004C207E">
        <w:t>Survival</w:t>
      </w:r>
    </w:p>
    <w:p w14:paraId="16192A6A" w14:textId="7981E64A" w:rsidR="004C207E" w:rsidRPr="004C207E" w:rsidRDefault="008C6187" w:rsidP="004C207E">
      <w:pPr>
        <w:pStyle w:val="Paragraph"/>
        <w:ind w:left="709" w:firstLine="0"/>
      </w:pPr>
      <m:oMath>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oMath>
      <w:r w:rsidR="004C207E" w:rsidRPr="004C207E">
        <w:tab/>
      </w:r>
      <w:r w:rsidR="004C207E" w:rsidRPr="004C207E">
        <w:tab/>
        <w:t>=  Fungsi dasar</w:t>
      </w:r>
      <w:r w:rsidR="004C207E" w:rsidRPr="004C207E">
        <w:rPr>
          <w:i/>
        </w:rPr>
        <w:t xml:space="preserve"> hazard</w:t>
      </w:r>
      <w:r w:rsidR="004C207E" w:rsidRPr="004C207E">
        <w:t>,</w:t>
      </w:r>
    </w:p>
    <w:p w14:paraId="5E7CECF6" w14:textId="443CA8E6" w:rsidR="004C207E" w:rsidRPr="004C207E" w:rsidRDefault="008C6187" w:rsidP="004C207E">
      <w:pPr>
        <w:pStyle w:val="Paragraph"/>
        <w:ind w:left="709" w:firstLine="0"/>
      </w:pP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  .,</m:t>
        </m:r>
        <m:sSub>
          <m:sSubPr>
            <m:ctrlPr>
              <w:rPr>
                <w:rFonts w:ascii="Cambria Math" w:hAnsi="Cambria Math"/>
                <w:i/>
              </w:rPr>
            </m:ctrlPr>
          </m:sSubPr>
          <m:e>
            <m:r>
              <w:rPr>
                <w:rFonts w:ascii="Cambria Math" w:hAnsi="Cambria Math"/>
              </w:rPr>
              <m:t>β</m:t>
            </m:r>
          </m:e>
          <m:sub>
            <m:r>
              <w:rPr>
                <w:rFonts w:ascii="Cambria Math" w:hAnsi="Cambria Math"/>
              </w:rPr>
              <m:t>p</m:t>
            </m:r>
          </m:sub>
        </m:sSub>
      </m:oMath>
      <w:r w:rsidR="004C207E" w:rsidRPr="004C207E">
        <w:tab/>
        <w:t>=  Parameter regresi,</w:t>
      </w:r>
    </w:p>
    <w:p w14:paraId="799B8C01" w14:textId="4C81C12D" w:rsidR="004C207E" w:rsidRDefault="008C6187" w:rsidP="004C207E">
      <w:pPr>
        <w:pStyle w:val="Paragraph"/>
        <w:ind w:left="709" w:firstLine="0"/>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 . , </m:t>
        </m:r>
        <m:sSub>
          <m:sSubPr>
            <m:ctrlPr>
              <w:rPr>
                <w:rFonts w:ascii="Cambria Math" w:hAnsi="Cambria Math"/>
                <w:i/>
              </w:rPr>
            </m:ctrlPr>
          </m:sSubPr>
          <m:e>
            <m:r>
              <w:rPr>
                <w:rFonts w:ascii="Cambria Math" w:hAnsi="Cambria Math"/>
              </w:rPr>
              <m:t>X</m:t>
            </m:r>
          </m:e>
          <m:sub>
            <m:r>
              <w:rPr>
                <w:rFonts w:ascii="Cambria Math" w:hAnsi="Cambria Math"/>
              </w:rPr>
              <m:t>p</m:t>
            </m:r>
          </m:sub>
        </m:sSub>
      </m:oMath>
      <w:r w:rsidR="004C207E" w:rsidRPr="004C207E">
        <w:t xml:space="preserve">  </w:t>
      </w:r>
      <w:r w:rsidR="004C207E" w:rsidRPr="004C207E">
        <w:tab/>
        <w:t xml:space="preserve">= </w:t>
      </w:r>
      <w:r w:rsidR="004C207E" w:rsidRPr="004C207E">
        <w:rPr>
          <w:lang w:val="id-ID"/>
        </w:rPr>
        <w:t xml:space="preserve"> Variabel bebas</w:t>
      </w:r>
      <w:r w:rsidR="004C207E" w:rsidRPr="004C207E">
        <w:t xml:space="preserve"> </w:t>
      </w:r>
      <m:oMath>
        <m:r>
          <w:rPr>
            <w:rFonts w:ascii="Cambria Math" w:hAnsi="Cambria Math"/>
          </w:rPr>
          <m:t>i=1,2,…,p</m:t>
        </m:r>
      </m:oMath>
    </w:p>
    <w:p w14:paraId="04EE5599" w14:textId="2C7B0FD4" w:rsidR="004C207E" w:rsidRDefault="004C207E" w:rsidP="004C207E">
      <w:pPr>
        <w:pStyle w:val="Heading2"/>
      </w:pPr>
      <w:r>
        <w:t>Estimasi Parameter</w:t>
      </w:r>
    </w:p>
    <w:p w14:paraId="46BC678F" w14:textId="2A0C1340" w:rsidR="001A0E02" w:rsidRPr="003F4178" w:rsidRDefault="001A0E02" w:rsidP="001A0E02">
      <w:pPr>
        <w:pStyle w:val="Paragraph"/>
        <w:rPr>
          <w:iCs/>
        </w:rPr>
      </w:pPr>
      <w:r w:rsidRPr="001A0E02">
        <w:rPr>
          <w:iCs/>
          <w:lang w:val="id-ID"/>
        </w:rPr>
        <w:t xml:space="preserve">Parameter </w:t>
      </w:r>
      <m:oMath>
        <m:sSub>
          <m:sSubPr>
            <m:ctrlPr>
              <w:rPr>
                <w:rFonts w:ascii="Cambria Math" w:hAnsi="Cambria Math"/>
                <w:i/>
                <w:iCs/>
                <w:lang w:val="id-ID"/>
              </w:rPr>
            </m:ctrlPr>
          </m:sSubPr>
          <m:e>
            <m:r>
              <w:rPr>
                <w:rFonts w:ascii="Cambria Math" w:hAnsi="Cambria Math"/>
                <w:lang w:val="id-ID"/>
              </w:rPr>
              <m:t>β</m:t>
            </m:r>
          </m:e>
          <m:sub>
            <m:r>
              <w:rPr>
                <w:rFonts w:ascii="Cambria Math" w:hAnsi="Cambria Math"/>
                <w:lang w:val="id-ID"/>
              </w:rPr>
              <m:t>i</m:t>
            </m:r>
          </m:sub>
        </m:sSub>
      </m:oMath>
      <w:r w:rsidRPr="001A0E02">
        <w:rPr>
          <w:iCs/>
          <w:lang w:val="id-ID"/>
        </w:rPr>
        <w:t xml:space="preserve"> pada model </w:t>
      </w:r>
      <w:r w:rsidRPr="001A0E02">
        <w:rPr>
          <w:i/>
          <w:iCs/>
          <w:lang w:val="id-ID"/>
        </w:rPr>
        <w:t>Cox</w:t>
      </w:r>
      <w:r w:rsidRPr="001A0E02">
        <w:rPr>
          <w:iCs/>
          <w:lang w:val="id-ID"/>
        </w:rPr>
        <w:t xml:space="preserve"> proporsional hazard dapat diestimasi dengan menggunakan metode </w:t>
      </w:r>
      <w:r w:rsidRPr="001A0E02">
        <w:rPr>
          <w:i/>
          <w:lang w:val="id-ID"/>
        </w:rPr>
        <w:t>Maximum Partial Likelihood Estimation</w:t>
      </w:r>
      <w:r w:rsidRPr="001A0E02">
        <w:rPr>
          <w:iCs/>
          <w:lang w:val="id-ID"/>
        </w:rPr>
        <w:t xml:space="preserve"> (MPLE). Pendugaan </w:t>
      </w:r>
      <m:oMath>
        <m:sSub>
          <m:sSubPr>
            <m:ctrlPr>
              <w:rPr>
                <w:rFonts w:ascii="Cambria Math" w:hAnsi="Cambria Math"/>
                <w:i/>
                <w:iCs/>
                <w:lang w:val="id-ID"/>
              </w:rPr>
            </m:ctrlPr>
          </m:sSubPr>
          <m:e>
            <m:r>
              <w:rPr>
                <w:rFonts w:ascii="Cambria Math" w:hAnsi="Cambria Math"/>
                <w:lang w:val="id-ID"/>
              </w:rPr>
              <m:t>β</m:t>
            </m:r>
          </m:e>
          <m:sub>
            <m:r>
              <w:rPr>
                <w:rFonts w:ascii="Cambria Math" w:hAnsi="Cambria Math"/>
                <w:lang w:val="id-ID"/>
              </w:rPr>
              <m:t>i</m:t>
            </m:r>
          </m:sub>
        </m:sSub>
      </m:oMath>
      <w:r w:rsidRPr="001A0E02">
        <w:rPr>
          <w:iCs/>
          <w:lang w:val="id-ID"/>
        </w:rPr>
        <w:t xml:space="preserve"> dengan metode MPLE adalah nilai ketika fungsi </w:t>
      </w:r>
      <w:r w:rsidRPr="001A0E02">
        <w:rPr>
          <w:i/>
          <w:lang w:val="id-ID"/>
        </w:rPr>
        <w:t>partial likelihood</w:t>
      </w:r>
      <w:r w:rsidRPr="001A0E02">
        <w:rPr>
          <w:iCs/>
          <w:lang w:val="id-ID"/>
        </w:rPr>
        <w:t>-nya maksimum.</w:t>
      </w:r>
      <w:r w:rsidRPr="001A0E02">
        <w:rPr>
          <w:rFonts w:asciiTheme="majorBidi" w:eastAsiaTheme="minorHAnsi" w:hAnsiTheme="majorBidi" w:cstheme="majorBidi"/>
          <w:color w:val="000000"/>
          <w:sz w:val="24"/>
          <w:szCs w:val="24"/>
          <w:lang w:val="id-ID"/>
        </w:rPr>
        <w:t xml:space="preserve"> </w:t>
      </w:r>
      <w:r w:rsidRPr="001A0E02">
        <w:rPr>
          <w:iCs/>
          <w:lang w:val="id-ID"/>
        </w:rPr>
        <w:t xml:space="preserve">Jika terdapat </w:t>
      </w:r>
      <w:r w:rsidRPr="001A0E02">
        <w:rPr>
          <w:i/>
          <w:iCs/>
          <w:lang w:val="id-ID"/>
        </w:rPr>
        <w:t xml:space="preserve">n </w:t>
      </w:r>
      <w:r w:rsidRPr="001A0E02">
        <w:rPr>
          <w:iCs/>
          <w:lang w:val="id-ID"/>
        </w:rPr>
        <w:t xml:space="preserve">waktu survival yang diobservasi, dinotasikan oleh </w:t>
      </w:r>
      <m:oMath>
        <m:sSub>
          <m:sSubPr>
            <m:ctrlPr>
              <w:rPr>
                <w:rFonts w:ascii="Cambria Math" w:hAnsi="Cambria Math"/>
                <w:i/>
                <w:iCs/>
                <w:lang w:val="id-ID"/>
              </w:rPr>
            </m:ctrlPr>
          </m:sSubPr>
          <m:e>
            <m:r>
              <w:rPr>
                <w:rFonts w:ascii="Cambria Math" w:hAnsi="Cambria Math"/>
                <w:lang w:val="id-ID"/>
              </w:rPr>
              <m:t>t</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iCs/>
                <w:lang w:val="id-ID"/>
              </w:rPr>
            </m:ctrlPr>
          </m:sSubPr>
          <m:e>
            <m:r>
              <w:rPr>
                <w:rFonts w:ascii="Cambria Math" w:hAnsi="Cambria Math"/>
                <w:lang w:val="id-ID"/>
              </w:rPr>
              <m:t>t</m:t>
            </m:r>
          </m:e>
          <m:sub>
            <m:r>
              <w:rPr>
                <w:rFonts w:ascii="Cambria Math" w:hAnsi="Cambria Math"/>
                <w:lang w:val="id-ID"/>
              </w:rPr>
              <m:t>2</m:t>
            </m:r>
          </m:sub>
        </m:sSub>
        <m:r>
          <w:rPr>
            <w:rFonts w:ascii="Cambria Math" w:hAnsi="Cambria Math"/>
            <w:lang w:val="id-ID"/>
          </w:rPr>
          <m:t>, …,</m:t>
        </m:r>
        <m:sSub>
          <m:sSubPr>
            <m:ctrlPr>
              <w:rPr>
                <w:rFonts w:ascii="Cambria Math" w:hAnsi="Cambria Math"/>
                <w:i/>
                <w:iCs/>
                <w:lang w:val="id-ID"/>
              </w:rPr>
            </m:ctrlPr>
          </m:sSubPr>
          <m:e>
            <m:r>
              <w:rPr>
                <w:rFonts w:ascii="Cambria Math" w:hAnsi="Cambria Math"/>
                <w:lang w:val="id-ID"/>
              </w:rPr>
              <m:t>t</m:t>
            </m:r>
          </m:e>
          <m:sub>
            <m:r>
              <w:rPr>
                <w:rFonts w:ascii="Cambria Math" w:hAnsi="Cambria Math"/>
                <w:lang w:val="id-ID"/>
              </w:rPr>
              <m:t>n</m:t>
            </m:r>
          </m:sub>
        </m:sSub>
      </m:oMath>
      <w:r w:rsidRPr="001A0E02">
        <w:rPr>
          <w:i/>
          <w:iCs/>
          <w:lang w:val="id-ID"/>
        </w:rPr>
        <w:t xml:space="preserve"> </w:t>
      </w:r>
      <w:r w:rsidRPr="001A0E02">
        <w:rPr>
          <w:iCs/>
          <w:lang w:val="id-ID"/>
        </w:rPr>
        <w:t xml:space="preserve">dan  </w:t>
      </w:r>
      <m:oMath>
        <m:sSub>
          <m:sSubPr>
            <m:ctrlPr>
              <w:rPr>
                <w:rFonts w:ascii="Cambria Math" w:hAnsi="Cambria Math"/>
                <w:i/>
                <w:iCs/>
                <w:lang w:val="id-ID"/>
              </w:rPr>
            </m:ctrlPr>
          </m:sSubPr>
          <m:e>
            <m:r>
              <w:rPr>
                <w:rFonts w:ascii="Cambria Math" w:hAnsi="Cambria Math"/>
                <w:lang w:val="id-ID"/>
              </w:rPr>
              <m:t>δ</m:t>
            </m:r>
          </m:e>
          <m:sub>
            <m:r>
              <w:rPr>
                <w:rFonts w:ascii="Cambria Math" w:hAnsi="Cambria Math"/>
                <w:lang w:val="id-ID"/>
              </w:rPr>
              <m:t>i</m:t>
            </m:r>
          </m:sub>
        </m:sSub>
      </m:oMath>
      <w:r w:rsidRPr="001A0E02">
        <w:rPr>
          <w:iCs/>
          <w:lang w:val="id-ID"/>
        </w:rPr>
        <w:t xml:space="preserve"> adalah </w:t>
      </w:r>
      <w:r w:rsidRPr="001A0E02">
        <w:rPr>
          <w:i/>
          <w:iCs/>
          <w:lang w:val="id-ID"/>
        </w:rPr>
        <w:t xml:space="preserve">value indicator </w:t>
      </w:r>
      <w:r w:rsidRPr="001A0E02">
        <w:rPr>
          <w:iCs/>
          <w:lang w:val="id-ID"/>
        </w:rPr>
        <w:t xml:space="preserve">maka fungsi </w:t>
      </w:r>
      <w:r w:rsidRPr="001A0E02">
        <w:rPr>
          <w:i/>
          <w:iCs/>
          <w:lang w:val="id-ID"/>
        </w:rPr>
        <w:t>likelihood</w:t>
      </w:r>
      <w:r w:rsidRPr="001A0E02">
        <w:rPr>
          <w:iCs/>
          <w:lang w:val="id-ID"/>
        </w:rPr>
        <w:t xml:space="preserve">nya dinyatakan dalam fungsi </w:t>
      </w:r>
      <w:r w:rsidRPr="001A0E02">
        <w:rPr>
          <w:i/>
          <w:iCs/>
          <w:lang w:val="id-ID"/>
        </w:rPr>
        <w:t>parsial likelihood</w:t>
      </w:r>
      <w:r w:rsidRPr="001A0E02">
        <w:rPr>
          <w:iCs/>
          <w:lang w:val="id-ID"/>
        </w:rPr>
        <w:t xml:space="preserve"> pada persamaan sebagai berikut </w:t>
      </w:r>
      <w:r w:rsidR="003F4178">
        <w:rPr>
          <w:iCs/>
        </w:rPr>
        <w:t>[8].</w:t>
      </w:r>
    </w:p>
    <w:p w14:paraId="18B64C93" w14:textId="308A5A71" w:rsidR="001A0E02" w:rsidRPr="001A0E02" w:rsidRDefault="001A0E02" w:rsidP="001A0E02">
      <w:pPr>
        <w:pStyle w:val="Paragraph"/>
        <w:rPr>
          <w:b/>
          <w:iCs/>
        </w:rPr>
      </w:pPr>
    </w:p>
    <w:p w14:paraId="7FB9EBC4" w14:textId="7E7D2117" w:rsidR="004C207E" w:rsidRDefault="001A0E02" w:rsidP="001A0E02">
      <w:pPr>
        <w:pStyle w:val="Paragraph"/>
        <w:ind w:firstLine="1985"/>
      </w:pPr>
      <m:oMath>
        <m:r>
          <w:rPr>
            <w:rFonts w:ascii="Cambria Math" w:hAnsi="Cambria Math"/>
            <w:lang w:val="id-ID"/>
          </w:rPr>
          <m:t>L</m:t>
        </m:r>
        <m:d>
          <m:dPr>
            <m:ctrlPr>
              <w:rPr>
                <w:rFonts w:ascii="Cambria Math" w:hAnsi="Cambria Math"/>
                <w:i/>
                <w:lang w:val="id-ID"/>
              </w:rPr>
            </m:ctrlPr>
          </m:dPr>
          <m:e>
            <m:r>
              <w:rPr>
                <w:rFonts w:ascii="Cambria Math" w:hAnsi="Cambria Math"/>
                <w:lang w:val="id-ID"/>
              </w:rPr>
              <m:t>β</m:t>
            </m:r>
          </m:e>
        </m:d>
        <m:r>
          <w:rPr>
            <w:rFonts w:ascii="Cambria Math" w:hAnsi="Cambria Math"/>
            <w:lang w:val="id-ID"/>
          </w:rPr>
          <m:t>=</m:t>
        </m:r>
        <m:sSup>
          <m:sSupPr>
            <m:ctrlPr>
              <w:rPr>
                <w:rFonts w:ascii="Cambria Math" w:hAnsi="Cambria Math"/>
                <w:i/>
                <w:lang w:val="id-ID"/>
              </w:rPr>
            </m:ctrlPr>
          </m:sSupPr>
          <m:e>
            <m:nary>
              <m:naryPr>
                <m:chr m:val="∏"/>
                <m:limLoc m:val="undOvr"/>
                <m:ctrlPr>
                  <w:rPr>
                    <w:rFonts w:ascii="Cambria Math" w:hAnsi="Cambria Math"/>
                    <w:i/>
                    <w:lang w:val="id-ID"/>
                  </w:rPr>
                </m:ctrlPr>
              </m:naryPr>
              <m:sub>
                <m:r>
                  <w:rPr>
                    <w:rFonts w:ascii="Cambria Math" w:hAnsi="Cambria Math"/>
                    <w:lang w:val="id-ID"/>
                  </w:rPr>
                  <m:t>i=1</m:t>
                </m:r>
              </m:sub>
              <m:sup>
                <m:r>
                  <w:rPr>
                    <w:rFonts w:ascii="Cambria Math" w:hAnsi="Cambria Math"/>
                    <w:lang w:val="id-ID"/>
                  </w:rPr>
                  <m:t>r</m:t>
                </m:r>
              </m:sup>
              <m:e>
                <m:d>
                  <m:dPr>
                    <m:begChr m:val="["/>
                    <m:endChr m:val="]"/>
                    <m:ctrlPr>
                      <w:rPr>
                        <w:rFonts w:ascii="Cambria Math" w:hAnsi="Cambria Math"/>
                        <w:i/>
                        <w:lang w:val="id-ID"/>
                      </w:rPr>
                    </m:ctrlPr>
                  </m:dPr>
                  <m:e>
                    <m:f>
                      <m:fPr>
                        <m:ctrlPr>
                          <w:rPr>
                            <w:rFonts w:ascii="Cambria Math" w:hAnsi="Cambria Math"/>
                            <w:i/>
                            <w:lang w:val="id-ID"/>
                          </w:rPr>
                        </m:ctrlPr>
                      </m:fPr>
                      <m:num>
                        <m:func>
                          <m:funcPr>
                            <m:ctrlPr>
                              <w:rPr>
                                <w:rFonts w:ascii="Cambria Math" w:hAnsi="Cambria Math"/>
                                <w:lang w:val="id-ID"/>
                              </w:rPr>
                            </m:ctrlPr>
                          </m:funcPr>
                          <m:fName>
                            <m:r>
                              <m:rPr>
                                <m:sty m:val="p"/>
                              </m:rPr>
                              <w:rPr>
                                <w:rFonts w:ascii="Cambria Math" w:hAnsi="Cambria Math"/>
                                <w:lang w:val="id-ID"/>
                              </w:rPr>
                              <m:t>exp</m:t>
                            </m:r>
                          </m:fName>
                          <m:e>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βX</m:t>
                                    </m:r>
                                  </m:e>
                                  <m:sub>
                                    <m:d>
                                      <m:dPr>
                                        <m:ctrlPr>
                                          <w:rPr>
                                            <w:rFonts w:ascii="Cambria Math" w:hAnsi="Cambria Math"/>
                                            <w:i/>
                                            <w:lang w:val="id-ID"/>
                                          </w:rPr>
                                        </m:ctrlPr>
                                      </m:dPr>
                                      <m:e>
                                        <m:r>
                                          <w:rPr>
                                            <w:rFonts w:ascii="Cambria Math" w:hAnsi="Cambria Math"/>
                                            <w:lang w:val="id-ID"/>
                                          </w:rPr>
                                          <m:t>i</m:t>
                                        </m:r>
                                      </m:e>
                                    </m:d>
                                  </m:sub>
                                </m:sSub>
                              </m:e>
                            </m:d>
                          </m:e>
                        </m:func>
                      </m:num>
                      <m:den>
                        <m:nary>
                          <m:naryPr>
                            <m:chr m:val="∑"/>
                            <m:limLoc m:val="undOvr"/>
                            <m:supHide m:val="1"/>
                            <m:ctrlPr>
                              <w:rPr>
                                <w:rFonts w:ascii="Cambria Math" w:hAnsi="Cambria Math"/>
                                <w:i/>
                                <w:lang w:val="id-ID"/>
                              </w:rPr>
                            </m:ctrlPr>
                          </m:naryPr>
                          <m:sub>
                            <m:r>
                              <w:rPr>
                                <w:rFonts w:ascii="Cambria Math" w:hAnsi="Cambria Math"/>
                                <w:lang w:val="id-ID"/>
                              </w:rPr>
                              <m:t>iϵR</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i</m:t>
                                    </m:r>
                                  </m:sub>
                                </m:sSub>
                              </m:e>
                            </m:d>
                          </m:sub>
                          <m:sup/>
                          <m:e>
                            <m:r>
                              <m:rPr>
                                <m:sty m:val="p"/>
                              </m:rPr>
                              <w:rPr>
                                <w:rFonts w:ascii="Cambria Math" w:hAnsi="Cambria Math"/>
                                <w:lang w:val="id-ID"/>
                              </w:rPr>
                              <m:t>exp⁡</m:t>
                            </m:r>
                            <m:r>
                              <w:rPr>
                                <w:rFonts w:ascii="Cambria Math" w:hAnsi="Cambria Math"/>
                                <w:lang w:val="id-ID"/>
                              </w:rPr>
                              <m:t>(</m:t>
                            </m:r>
                            <m:sSub>
                              <m:sSubPr>
                                <m:ctrlPr>
                                  <w:rPr>
                                    <w:rFonts w:ascii="Cambria Math" w:hAnsi="Cambria Math"/>
                                    <w:i/>
                                    <w:lang w:val="id-ID"/>
                                  </w:rPr>
                                </m:ctrlPr>
                              </m:sSubPr>
                              <m:e>
                                <m:r>
                                  <w:rPr>
                                    <w:rFonts w:ascii="Cambria Math" w:hAnsi="Cambria Math"/>
                                    <w:lang w:val="id-ID"/>
                                  </w:rPr>
                                  <m:t>βX</m:t>
                                </m:r>
                              </m:e>
                              <m:sub>
                                <m:d>
                                  <m:dPr>
                                    <m:ctrlPr>
                                      <w:rPr>
                                        <w:rFonts w:ascii="Cambria Math" w:hAnsi="Cambria Math"/>
                                        <w:i/>
                                        <w:lang w:val="id-ID"/>
                                      </w:rPr>
                                    </m:ctrlPr>
                                  </m:dPr>
                                  <m:e>
                                    <m:r>
                                      <w:rPr>
                                        <w:rFonts w:ascii="Cambria Math" w:hAnsi="Cambria Math"/>
                                        <w:lang w:val="id-ID"/>
                                      </w:rPr>
                                      <m:t>i</m:t>
                                    </m:r>
                                  </m:e>
                                </m:d>
                              </m:sub>
                            </m:sSub>
                          </m:e>
                        </m:nary>
                        <m:r>
                          <w:rPr>
                            <w:rFonts w:ascii="Cambria Math" w:hAnsi="Cambria Math"/>
                            <w:lang w:val="id-ID"/>
                          </w:rPr>
                          <m:t>)</m:t>
                        </m:r>
                      </m:den>
                    </m:f>
                  </m:e>
                </m:d>
              </m:e>
            </m:nary>
          </m:e>
          <m:sup>
            <m:sSub>
              <m:sSubPr>
                <m:ctrlPr>
                  <w:rPr>
                    <w:rFonts w:ascii="Cambria Math" w:hAnsi="Cambria Math"/>
                    <w:i/>
                    <w:lang w:val="id-ID"/>
                  </w:rPr>
                </m:ctrlPr>
              </m:sSubPr>
              <m:e>
                <m:r>
                  <w:rPr>
                    <w:rFonts w:ascii="Cambria Math" w:hAnsi="Cambria Math"/>
                    <w:lang w:val="id-ID"/>
                  </w:rPr>
                  <m:t>δ</m:t>
                </m:r>
              </m:e>
              <m:sub>
                <m:r>
                  <w:rPr>
                    <w:rFonts w:ascii="Cambria Math" w:hAnsi="Cambria Math"/>
                    <w:lang w:val="id-ID"/>
                  </w:rPr>
                  <m:t>i</m:t>
                </m:r>
              </m:sub>
            </m:sSub>
          </m:sup>
        </m:sSup>
        <m:r>
          <w:rPr>
            <w:rFonts w:ascii="Cambria Math" w:hAnsi="Cambria Math"/>
            <w:lang w:val="id-ID"/>
          </w:rPr>
          <m:t xml:space="preserve"> </m:t>
        </m:r>
      </m:oMath>
      <w:r w:rsidRPr="001A0E02">
        <w:t xml:space="preserve"> </w:t>
      </w:r>
      <w:r>
        <w:t xml:space="preserve">                                                               </w:t>
      </w:r>
      <w:r w:rsidR="005D1836">
        <w:t xml:space="preserve">                             (9</w:t>
      </w:r>
      <w:r>
        <w:t>)</w:t>
      </w:r>
    </w:p>
    <w:p w14:paraId="7A1FF173" w14:textId="77777777" w:rsidR="001A0E02" w:rsidRDefault="001A0E02" w:rsidP="001A0E02">
      <w:pPr>
        <w:pStyle w:val="Paragraph"/>
        <w:ind w:firstLine="1985"/>
      </w:pPr>
    </w:p>
    <w:p w14:paraId="2C92575F" w14:textId="42899A88" w:rsidR="001A0E02" w:rsidRDefault="001A0E02" w:rsidP="001A0E02">
      <w:pPr>
        <w:pStyle w:val="Paragraph"/>
        <w:ind w:firstLine="709"/>
        <w:rPr>
          <w:lang w:val="id-ID"/>
        </w:rPr>
      </w:pPr>
      <w:r w:rsidRPr="001A0E02">
        <w:rPr>
          <w:lang w:val="id-ID"/>
        </w:rPr>
        <w:t xml:space="preserve">Dengan </w:t>
      </w:r>
      <m:oMath>
        <m:sSub>
          <m:sSubPr>
            <m:ctrlPr>
              <w:rPr>
                <w:rFonts w:ascii="Cambria Math" w:hAnsi="Cambria Math"/>
                <w:i/>
                <w:lang w:val="id-ID"/>
              </w:rPr>
            </m:ctrlPr>
          </m:sSubPr>
          <m:e>
            <m:r>
              <w:rPr>
                <w:rFonts w:ascii="Cambria Math" w:hAnsi="Cambria Math"/>
                <w:lang w:val="id-ID"/>
              </w:rPr>
              <m:t>δ</m:t>
            </m:r>
          </m:e>
          <m:sub>
            <m:r>
              <w:rPr>
                <w:rFonts w:ascii="Cambria Math" w:hAnsi="Cambria Math"/>
                <w:lang w:val="id-ID"/>
              </w:rPr>
              <m:t>i</m:t>
            </m:r>
          </m:sub>
        </m:sSub>
        <m:r>
          <w:rPr>
            <w:rFonts w:ascii="Cambria Math" w:hAnsi="Cambria Math"/>
            <w:lang w:val="id-ID"/>
          </w:rPr>
          <m:t>=</m:t>
        </m:r>
        <m:d>
          <m:dPr>
            <m:begChr m:val="{"/>
            <m:endChr m:val=""/>
            <m:ctrlPr>
              <w:rPr>
                <w:rFonts w:ascii="Cambria Math" w:hAnsi="Cambria Math"/>
                <w:i/>
                <w:lang w:val="id-ID"/>
              </w:rPr>
            </m:ctrlPr>
          </m:dPr>
          <m:e>
            <m:eqArr>
              <m:eqArrPr>
                <m:ctrlPr>
                  <w:rPr>
                    <w:rFonts w:ascii="Cambria Math" w:hAnsi="Cambria Math"/>
                    <w:iCs/>
                    <w:lang w:val="id-ID"/>
                  </w:rPr>
                </m:ctrlPr>
              </m:eqArrPr>
              <m:e>
                <m:r>
                  <m:rPr>
                    <m:sty m:val="p"/>
                  </m:rPr>
                  <w:rPr>
                    <w:rFonts w:ascii="Cambria Math" w:hAnsi="Cambria Math"/>
                    <w:lang w:val="id-ID"/>
                  </w:rPr>
                  <m:t>0, individu yang tersensor</m:t>
                </m:r>
              </m:e>
              <m:e>
                <m:r>
                  <m:rPr>
                    <m:sty m:val="p"/>
                  </m:rPr>
                  <w:rPr>
                    <w:rFonts w:ascii="Cambria Math" w:hAnsi="Cambria Math"/>
                    <w:lang w:val="id-ID"/>
                  </w:rPr>
                  <m:t>1,  individu tidak tersensor</m:t>
                </m:r>
              </m:e>
            </m:eqArr>
          </m:e>
        </m:d>
      </m:oMath>
    </w:p>
    <w:p w14:paraId="178E5F25" w14:textId="2639AB2C" w:rsidR="001A0E02" w:rsidRDefault="003F4178" w:rsidP="001A0E02">
      <w:pPr>
        <w:pStyle w:val="Paragraph"/>
        <w:rPr>
          <w:iCs/>
        </w:rPr>
      </w:pPr>
      <w:r>
        <w:rPr>
          <w:iCs/>
        </w:rPr>
        <w:t>T</w:t>
      </w:r>
      <w:r w:rsidR="001A0E02" w:rsidRPr="001A0E02">
        <w:rPr>
          <w:iCs/>
        </w:rPr>
        <w:t xml:space="preserve">erdapat tiga cara untuk menguji signifikansi parameter yaitu dengan uji </w:t>
      </w:r>
      <w:r w:rsidR="001A0E02" w:rsidRPr="001A0E02">
        <w:rPr>
          <w:i/>
          <w:iCs/>
        </w:rPr>
        <w:t>partial likelihood</w:t>
      </w:r>
      <w:r w:rsidR="001A0E02" w:rsidRPr="001A0E02">
        <w:rPr>
          <w:iCs/>
        </w:rPr>
        <w:t xml:space="preserve"> </w:t>
      </w:r>
      <w:r w:rsidR="001A0E02" w:rsidRPr="001A0E02">
        <w:rPr>
          <w:i/>
          <w:iCs/>
        </w:rPr>
        <w:t>ratio</w:t>
      </w:r>
      <w:r w:rsidR="001A0E02" w:rsidRPr="001A0E02">
        <w:rPr>
          <w:iCs/>
        </w:rPr>
        <w:t xml:space="preserve">, uji </w:t>
      </w:r>
      <w:r w:rsidR="001A0E02" w:rsidRPr="001A0E02">
        <w:rPr>
          <w:i/>
          <w:iCs/>
        </w:rPr>
        <w:t>Wald</w:t>
      </w:r>
      <w:r w:rsidR="001A0E02" w:rsidRPr="001A0E02">
        <w:rPr>
          <w:iCs/>
        </w:rPr>
        <w:t xml:space="preserve">, dan uji </w:t>
      </w:r>
      <w:r w:rsidR="001A0E02" w:rsidRPr="001A0E02">
        <w:rPr>
          <w:i/>
          <w:iCs/>
        </w:rPr>
        <w:t>score</w:t>
      </w:r>
      <w:r w:rsidR="001A0E02" w:rsidRPr="001A0E02">
        <w:rPr>
          <w:iCs/>
        </w:rPr>
        <w:t>. Pengujian signifikasi parameter bertujuan untuk memeriksa apakah variabel bebas memi</w:t>
      </w:r>
      <w:r>
        <w:rPr>
          <w:iCs/>
        </w:rPr>
        <w:t>liki pengaruh nyata dalam model [6].</w:t>
      </w:r>
    </w:p>
    <w:p w14:paraId="0FA63C6D" w14:textId="77777777" w:rsidR="001A0E02" w:rsidRPr="001A0E02" w:rsidRDefault="001A0E02" w:rsidP="001A0E02">
      <w:pPr>
        <w:pStyle w:val="Paragraph"/>
        <w:numPr>
          <w:ilvl w:val="0"/>
          <w:numId w:val="30"/>
        </w:numPr>
        <w:ind w:left="284" w:hanging="284"/>
        <w:rPr>
          <w:iCs/>
        </w:rPr>
      </w:pPr>
      <w:r w:rsidRPr="001A0E02">
        <w:rPr>
          <w:iCs/>
        </w:rPr>
        <w:t xml:space="preserve">Uji </w:t>
      </w:r>
      <w:r w:rsidRPr="001A0E02">
        <w:rPr>
          <w:i/>
          <w:iCs/>
        </w:rPr>
        <w:t xml:space="preserve">partial likelihood </w:t>
      </w:r>
      <w:r w:rsidRPr="001A0E02">
        <w:rPr>
          <w:iCs/>
        </w:rPr>
        <w:t>rasio</w:t>
      </w:r>
    </w:p>
    <w:p w14:paraId="7768E794" w14:textId="4CB5E139" w:rsidR="001A0E02" w:rsidRPr="001A0E02" w:rsidRDefault="001A0E02" w:rsidP="001A0E02">
      <w:pPr>
        <w:pStyle w:val="Paragraph"/>
        <w:rPr>
          <w:iCs/>
        </w:rPr>
      </w:pPr>
      <w:r w:rsidRPr="001A0E02">
        <w:rPr>
          <w:iCs/>
        </w:rPr>
        <w:t xml:space="preserve">Untuk menguji hipotesis bahwa satu atau beberapa parameter regresi </w:t>
      </w:r>
      <m:oMath>
        <m:sSub>
          <m:sSubPr>
            <m:ctrlPr>
              <w:rPr>
                <w:rFonts w:ascii="Cambria Math" w:hAnsi="Cambria Math"/>
                <w:i/>
                <w:iCs/>
              </w:rPr>
            </m:ctrlPr>
          </m:sSubPr>
          <m:e>
            <m:r>
              <w:rPr>
                <w:rFonts w:ascii="Cambria Math" w:hAnsi="Cambria Math"/>
              </w:rPr>
              <m:t>β</m:t>
            </m:r>
          </m:e>
          <m:sub>
            <m:r>
              <w:rPr>
                <w:rFonts w:ascii="Cambria Math" w:hAnsi="Cambria Math"/>
              </w:rPr>
              <m:t>j</m:t>
            </m:r>
          </m:sub>
        </m:sSub>
      </m:oMath>
      <w:r w:rsidRPr="001A0E02">
        <w:rPr>
          <w:iCs/>
        </w:rPr>
        <w:t xml:space="preserve"> adalah nol dapat menggunakan uji </w:t>
      </w:r>
      <w:r w:rsidRPr="001A0E02">
        <w:rPr>
          <w:i/>
          <w:iCs/>
        </w:rPr>
        <w:t xml:space="preserve">partial likelihood </w:t>
      </w:r>
      <w:r w:rsidRPr="001A0E02">
        <w:rPr>
          <w:iCs/>
        </w:rPr>
        <w:t xml:space="preserve">rasio dinotasikan dengan G. Statistik uji ini mengikuti distribusi </w:t>
      </w:r>
      <w:r w:rsidRPr="001A0E02">
        <w:rPr>
          <w:i/>
          <w:iCs/>
        </w:rPr>
        <w:t xml:space="preserve">chi-square </w:t>
      </w:r>
      <w:r w:rsidRPr="001A0E02">
        <w:rPr>
          <w:iCs/>
        </w:rPr>
        <w:t xml:space="preserve">dengan derajat bebas p . Berikut langkah-langkah uji </w:t>
      </w:r>
      <w:r w:rsidRPr="001A0E02">
        <w:rPr>
          <w:i/>
          <w:iCs/>
        </w:rPr>
        <w:t xml:space="preserve">partial likelihood </w:t>
      </w:r>
      <w:r w:rsidRPr="001A0E02">
        <w:rPr>
          <w:iCs/>
        </w:rPr>
        <w:t>rasio:</w:t>
      </w:r>
    </w:p>
    <w:p w14:paraId="0E890BA2" w14:textId="77777777" w:rsidR="001A0E02" w:rsidRPr="001A0E02" w:rsidRDefault="001A0E02" w:rsidP="001A0E02">
      <w:pPr>
        <w:pStyle w:val="Paragraph"/>
        <w:numPr>
          <w:ilvl w:val="0"/>
          <w:numId w:val="31"/>
        </w:numPr>
        <w:ind w:left="284" w:hanging="284"/>
        <w:rPr>
          <w:iCs/>
        </w:rPr>
      </w:pPr>
      <w:r w:rsidRPr="001A0E02">
        <w:rPr>
          <w:iCs/>
        </w:rPr>
        <w:t>Hipotesis</w:t>
      </w:r>
    </w:p>
    <w:p w14:paraId="3A900ADC" w14:textId="3E635FCB" w:rsidR="001A0E02" w:rsidRPr="001A0E02" w:rsidRDefault="008C6187" w:rsidP="001A0E02">
      <w:pPr>
        <w:pStyle w:val="Paragraph"/>
        <w:rPr>
          <w:iCs/>
        </w:rPr>
      </w:pPr>
      <m:oMath>
        <m:sSub>
          <m:sSubPr>
            <m:ctrlPr>
              <w:rPr>
                <w:rFonts w:ascii="Cambria Math" w:hAnsi="Cambria Math"/>
                <w:i/>
                <w:iCs/>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j</m:t>
            </m:r>
          </m:sub>
        </m:sSub>
        <m:r>
          <w:rPr>
            <w:rFonts w:ascii="Cambria Math" w:hAnsi="Cambria Math"/>
          </w:rPr>
          <m:t>=0</m:t>
        </m:r>
      </m:oMath>
      <w:r w:rsidR="001A0E02" w:rsidRPr="001A0E02">
        <w:rPr>
          <w:iCs/>
        </w:rPr>
        <w:t xml:space="preserve"> </w:t>
      </w:r>
    </w:p>
    <w:p w14:paraId="42FD7EED" w14:textId="7C36FD22" w:rsidR="001A0E02" w:rsidRPr="001A0E02" w:rsidRDefault="008C6187" w:rsidP="001A0E02">
      <w:pPr>
        <w:pStyle w:val="Paragraph"/>
        <w:rPr>
          <w:iCs/>
        </w:rPr>
      </w:pPr>
      <m:oMath>
        <m:sSub>
          <m:sSubPr>
            <m:ctrlPr>
              <w:rPr>
                <w:rFonts w:ascii="Cambria Math" w:hAnsi="Cambria Math"/>
                <w:i/>
                <w:iCs/>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j</m:t>
            </m:r>
          </m:sub>
        </m:sSub>
        <m:r>
          <w:rPr>
            <w:rFonts w:ascii="Cambria Math" w:hAnsi="Cambria Math"/>
          </w:rPr>
          <m:t>≠0</m:t>
        </m:r>
      </m:oMath>
      <w:r w:rsidR="001A0E02" w:rsidRPr="001A0E02">
        <w:rPr>
          <w:iCs/>
        </w:rPr>
        <w:t xml:space="preserve"> </w:t>
      </w:r>
    </w:p>
    <w:p w14:paraId="5C137EF1" w14:textId="77777777" w:rsidR="001A0E02" w:rsidRPr="001A0E02" w:rsidRDefault="001A0E02" w:rsidP="001A0E02">
      <w:pPr>
        <w:pStyle w:val="Paragraph"/>
        <w:numPr>
          <w:ilvl w:val="0"/>
          <w:numId w:val="31"/>
        </w:numPr>
        <w:ind w:left="284" w:hanging="284"/>
        <w:rPr>
          <w:iCs/>
        </w:rPr>
      </w:pPr>
      <w:r w:rsidRPr="001A0E02">
        <w:rPr>
          <w:iCs/>
        </w:rPr>
        <w:t>Daerah penolakan:</w:t>
      </w:r>
    </w:p>
    <w:p w14:paraId="72F9D9EF" w14:textId="61E01D75" w:rsidR="001A0E02" w:rsidRPr="001A0E02" w:rsidRDefault="008C6187" w:rsidP="001A0E02">
      <w:pPr>
        <w:pStyle w:val="Paragraph"/>
        <w:rPr>
          <w:iCs/>
        </w:rPr>
      </w:pPr>
      <m:oMath>
        <m:sSub>
          <m:sSubPr>
            <m:ctrlPr>
              <w:rPr>
                <w:rFonts w:ascii="Cambria Math" w:hAnsi="Cambria Math"/>
                <w:i/>
                <w:iCs/>
              </w:rPr>
            </m:ctrlPr>
          </m:sSubPr>
          <m:e>
            <m:r>
              <w:rPr>
                <w:rFonts w:ascii="Cambria Math" w:hAnsi="Cambria Math"/>
              </w:rPr>
              <m:t>H</m:t>
            </m:r>
          </m:e>
          <m:sub>
            <m:r>
              <w:rPr>
                <w:rFonts w:ascii="Cambria Math" w:hAnsi="Cambria Math"/>
              </w:rPr>
              <m:t>0</m:t>
            </m:r>
          </m:sub>
        </m:sSub>
      </m:oMath>
      <w:r w:rsidR="001A0E02" w:rsidRPr="001A0E02">
        <w:rPr>
          <w:iCs/>
        </w:rPr>
        <w:t xml:space="preserve"> ditolak jika </w:t>
      </w:r>
      <m:oMath>
        <m:r>
          <w:rPr>
            <w:rFonts w:ascii="Cambria Math" w:hAnsi="Cambria Math"/>
          </w:rPr>
          <m:t>G≥</m:t>
        </m:r>
        <m:sSubSup>
          <m:sSubSupPr>
            <m:ctrlPr>
              <w:rPr>
                <w:rFonts w:ascii="Cambria Math" w:hAnsi="Cambria Math"/>
                <w:i/>
                <w:iCs/>
              </w:rPr>
            </m:ctrlPr>
          </m:sSubSupPr>
          <m:e>
            <m:r>
              <w:rPr>
                <w:rFonts w:ascii="Cambria Math" w:hAnsi="Cambria Math"/>
              </w:rPr>
              <m:t>χ</m:t>
            </m:r>
          </m:e>
          <m:sub>
            <m:r>
              <w:rPr>
                <w:rFonts w:ascii="Cambria Math" w:hAnsi="Cambria Math"/>
              </w:rPr>
              <m:t>α:db=p-1</m:t>
            </m:r>
          </m:sub>
          <m:sup>
            <m:r>
              <w:rPr>
                <w:rFonts w:ascii="Cambria Math" w:hAnsi="Cambria Math"/>
              </w:rPr>
              <m:t>2</m:t>
            </m:r>
          </m:sup>
        </m:sSubSup>
      </m:oMath>
      <w:r w:rsidR="001A0E02" w:rsidRPr="001A0E02">
        <w:rPr>
          <w:iCs/>
        </w:rPr>
        <w:t xml:space="preserve"> atau p-value </w:t>
      </w:r>
      <m:oMath>
        <m:r>
          <w:rPr>
            <w:rFonts w:ascii="Cambria Math" w:hAnsi="Cambria Math"/>
          </w:rPr>
          <m:t>≤</m:t>
        </m:r>
      </m:oMath>
      <w:r w:rsidR="001A0E02" w:rsidRPr="001A0E02">
        <w:rPr>
          <w:iCs/>
        </w:rPr>
        <w:t xml:space="preserve"> </w:t>
      </w:r>
      <m:oMath>
        <m:r>
          <w:rPr>
            <w:rFonts w:ascii="Cambria Math" w:hAnsi="Cambria Math"/>
          </w:rPr>
          <m:t>α</m:t>
        </m:r>
      </m:oMath>
      <w:r>
        <w:t xml:space="preserve"> , dimana</w:t>
      </w:r>
      <m:oMath>
        <m:r>
          <w:rPr>
            <w:rFonts w:ascii="Cambria Math" w:hAnsi="Cambria Math"/>
          </w:rPr>
          <m:t xml:space="preserve">  G=-2</m:t>
        </m:r>
        <m:d>
          <m:dPr>
            <m:begChr m:val="["/>
            <m:endChr m:val="]"/>
            <m:ctrlPr>
              <w:rPr>
                <w:rFonts w:ascii="Cambria Math" w:hAnsi="Cambria Math"/>
                <w:i/>
                <w:iCs/>
              </w:rPr>
            </m:ctrlPr>
          </m:dPr>
          <m:e>
            <m:r>
              <m:rPr>
                <m:sty m:val="p"/>
              </m:rPr>
              <w:rPr>
                <w:rFonts w:ascii="Cambria Math" w:hAnsi="Cambria Math"/>
              </w:rPr>
              <m:t>ln</m:t>
            </m:r>
            <m:r>
              <w:rPr>
                <w:rFonts w:ascii="Cambria Math" w:hAnsi="Cambria Math"/>
              </w:rPr>
              <m:t>L</m:t>
            </m:r>
            <m:d>
              <m:dPr>
                <m:ctrlPr>
                  <w:rPr>
                    <w:rFonts w:ascii="Cambria Math" w:hAnsi="Cambria Math"/>
                    <w:i/>
                    <w:iCs/>
                  </w:rPr>
                </m:ctrlPr>
              </m:dPr>
              <m:e>
                <m:r>
                  <w:rPr>
                    <w:rFonts w:ascii="Cambria Math" w:hAnsi="Cambria Math"/>
                  </w:rPr>
                  <m:t>0</m:t>
                </m:r>
              </m:e>
            </m:d>
            <m:r>
              <w:rPr>
                <w:rFonts w:ascii="Cambria Math" w:hAnsi="Cambria Math"/>
              </w:rPr>
              <m:t>-</m:t>
            </m:r>
            <m:r>
              <m:rPr>
                <m:sty m:val="p"/>
              </m:rPr>
              <w:rPr>
                <w:rFonts w:ascii="Cambria Math" w:hAnsi="Cambria Math"/>
              </w:rPr>
              <m:t>ln</m:t>
            </m:r>
            <m:r>
              <w:rPr>
                <w:rFonts w:ascii="Cambria Math" w:hAnsi="Cambria Math"/>
              </w:rPr>
              <m:t>L</m:t>
            </m:r>
            <m:d>
              <m:dPr>
                <m:ctrlPr>
                  <w:rPr>
                    <w:rFonts w:ascii="Cambria Math" w:hAnsi="Cambria Math"/>
                    <w:i/>
                    <w:iCs/>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rPr>
                          <m:t>β</m:t>
                        </m:r>
                      </m:e>
                    </m:acc>
                  </m:e>
                  <m:sub>
                    <m:r>
                      <w:rPr>
                        <w:rFonts w:ascii="Cambria Math" w:hAnsi="Cambria Math"/>
                      </w:rPr>
                      <m:t>j</m:t>
                    </m:r>
                  </m:sub>
                </m:sSub>
              </m:e>
            </m:d>
          </m:e>
        </m:d>
      </m:oMath>
    </w:p>
    <w:p w14:paraId="762AA5B9" w14:textId="77777777" w:rsidR="001A0E02" w:rsidRPr="001A0E02" w:rsidRDefault="001A0E02" w:rsidP="001A0E02">
      <w:pPr>
        <w:pStyle w:val="Paragraph"/>
        <w:rPr>
          <w:iCs/>
        </w:rPr>
      </w:pPr>
      <w:r w:rsidRPr="001A0E02">
        <w:rPr>
          <w:iCs/>
        </w:rPr>
        <w:t>p : banyaknya variabel bebas</w:t>
      </w:r>
    </w:p>
    <w:p w14:paraId="5D24ACCE" w14:textId="77777777" w:rsidR="001A0E02" w:rsidRPr="001A0E02" w:rsidRDefault="001A0E02" w:rsidP="001A0E02">
      <w:pPr>
        <w:pStyle w:val="Paragraph"/>
        <w:numPr>
          <w:ilvl w:val="0"/>
          <w:numId w:val="31"/>
        </w:numPr>
        <w:ind w:left="284" w:hanging="284"/>
        <w:rPr>
          <w:iCs/>
        </w:rPr>
      </w:pPr>
      <w:r w:rsidRPr="001A0E02">
        <w:rPr>
          <w:iCs/>
        </w:rPr>
        <w:t>Kesimpulan:</w:t>
      </w:r>
    </w:p>
    <w:p w14:paraId="63064BC0" w14:textId="25DCC48C" w:rsidR="001A0E02" w:rsidRPr="001A0E02" w:rsidRDefault="001A0E02" w:rsidP="001A0E02">
      <w:pPr>
        <w:pStyle w:val="Paragraph"/>
        <w:ind w:left="284" w:firstLine="0"/>
        <w:rPr>
          <w:iCs/>
        </w:rPr>
      </w:pPr>
      <w:r w:rsidRPr="001A0E02">
        <w:rPr>
          <w:iCs/>
        </w:rPr>
        <w:t xml:space="preserve">Jika </w:t>
      </w:r>
      <m:oMath>
        <m:sSub>
          <m:sSubPr>
            <m:ctrlPr>
              <w:rPr>
                <w:rFonts w:ascii="Cambria Math" w:hAnsi="Cambria Math"/>
                <w:i/>
                <w:iCs/>
              </w:rPr>
            </m:ctrlPr>
          </m:sSubPr>
          <m:e>
            <m:r>
              <w:rPr>
                <w:rFonts w:ascii="Cambria Math" w:hAnsi="Cambria Math"/>
              </w:rPr>
              <m:t>H</m:t>
            </m:r>
          </m:e>
          <m:sub>
            <m:r>
              <w:rPr>
                <w:rFonts w:ascii="Cambria Math" w:hAnsi="Cambria Math"/>
              </w:rPr>
              <m:t>0</m:t>
            </m:r>
          </m:sub>
        </m:sSub>
      </m:oMath>
      <w:r w:rsidRPr="001A0E02">
        <w:rPr>
          <w:iCs/>
        </w:rPr>
        <w:t xml:space="preserve">ditolak maka </w:t>
      </w:r>
      <m:oMath>
        <m:sSub>
          <m:sSubPr>
            <m:ctrlPr>
              <w:rPr>
                <w:rFonts w:ascii="Cambria Math" w:hAnsi="Cambria Math"/>
                <w:i/>
                <w:iCs/>
              </w:rPr>
            </m:ctrlPr>
          </m:sSubPr>
          <m:e>
            <m:r>
              <w:rPr>
                <w:rFonts w:ascii="Cambria Math" w:hAnsi="Cambria Math"/>
              </w:rPr>
              <m:t>β</m:t>
            </m:r>
          </m:e>
          <m:sub>
            <m:r>
              <w:rPr>
                <w:rFonts w:ascii="Cambria Math" w:hAnsi="Cambria Math"/>
              </w:rPr>
              <m:t>i</m:t>
            </m:r>
          </m:sub>
        </m:sSub>
        <m:r>
          <w:rPr>
            <w:rFonts w:ascii="Cambria Math" w:hAnsi="Cambria Math"/>
          </w:rPr>
          <m:t>≠0</m:t>
        </m:r>
      </m:oMath>
      <w:r w:rsidRPr="001A0E02">
        <w:rPr>
          <w:iCs/>
        </w:rPr>
        <w:t xml:space="preserve">, mengindikasikan bahwa variabel bebas berpengaruh terhadap waktu </w:t>
      </w:r>
      <w:r w:rsidRPr="001A0E02">
        <w:rPr>
          <w:i/>
          <w:iCs/>
        </w:rPr>
        <w:t xml:space="preserve">survival </w:t>
      </w:r>
      <w:r w:rsidRPr="001A0E02">
        <w:rPr>
          <w:iCs/>
        </w:rPr>
        <w:t>(variabel dependen).</w:t>
      </w:r>
    </w:p>
    <w:p w14:paraId="5B2E05ED" w14:textId="77777777" w:rsidR="001A0E02" w:rsidRPr="001A0E02" w:rsidRDefault="001A0E02" w:rsidP="001A0E02">
      <w:pPr>
        <w:pStyle w:val="Paragraph"/>
        <w:rPr>
          <w:iCs/>
        </w:rPr>
      </w:pPr>
    </w:p>
    <w:p w14:paraId="33384BF3" w14:textId="77777777" w:rsidR="001A0E02" w:rsidRPr="001A0E02" w:rsidRDefault="001A0E02" w:rsidP="001A0E02">
      <w:pPr>
        <w:pStyle w:val="Paragraph"/>
        <w:numPr>
          <w:ilvl w:val="0"/>
          <w:numId w:val="30"/>
        </w:numPr>
        <w:ind w:left="284" w:hanging="284"/>
      </w:pPr>
      <w:r w:rsidRPr="001A0E02">
        <w:t xml:space="preserve">Uji </w:t>
      </w:r>
      <w:r w:rsidRPr="001A0E02">
        <w:rPr>
          <w:i/>
          <w:iCs/>
        </w:rPr>
        <w:t>Wald</w:t>
      </w:r>
    </w:p>
    <w:p w14:paraId="11C67FF9" w14:textId="77777777" w:rsidR="001A0E02" w:rsidRPr="001A0E02" w:rsidRDefault="001A0E02" w:rsidP="001A0E02">
      <w:pPr>
        <w:pStyle w:val="Paragraph"/>
      </w:pPr>
      <w:r w:rsidRPr="001A0E02">
        <w:t xml:space="preserve">Uji </w:t>
      </w:r>
      <w:r w:rsidRPr="001A0E02">
        <w:rPr>
          <w:i/>
          <w:iCs/>
        </w:rPr>
        <w:t xml:space="preserve">Wald </w:t>
      </w:r>
      <w:r w:rsidRPr="001A0E02">
        <w:t xml:space="preserve">digunakan untuk menguji pengaruh parameter secara terpisah, dinotasikan dengan W. Statistik uji ini mengikuti distribusi </w:t>
      </w:r>
      <w:r w:rsidRPr="001A0E02">
        <w:rPr>
          <w:i/>
          <w:iCs/>
        </w:rPr>
        <w:t xml:space="preserve">chi-square </w:t>
      </w:r>
      <w:r w:rsidRPr="001A0E02">
        <w:t xml:space="preserve">dengan derajat bebas p . Berikut langkah-langkah uji </w:t>
      </w:r>
      <w:r w:rsidRPr="001A0E02">
        <w:rPr>
          <w:i/>
          <w:iCs/>
        </w:rPr>
        <w:t>Wald</w:t>
      </w:r>
      <w:r w:rsidRPr="001A0E02">
        <w:t>:</w:t>
      </w:r>
    </w:p>
    <w:p w14:paraId="07282D01" w14:textId="77777777" w:rsidR="001A0E02" w:rsidRPr="001A0E02" w:rsidRDefault="001A0E02" w:rsidP="001A0E02">
      <w:pPr>
        <w:pStyle w:val="Paragraph"/>
        <w:numPr>
          <w:ilvl w:val="0"/>
          <w:numId w:val="32"/>
        </w:numPr>
        <w:ind w:left="284" w:hanging="284"/>
      </w:pPr>
      <w:r w:rsidRPr="001A0E02">
        <w:t>Hipotesis:</w:t>
      </w:r>
    </w:p>
    <w:p w14:paraId="2B534606" w14:textId="59A040CF" w:rsidR="001A0E02" w:rsidRPr="001A0E02" w:rsidRDefault="008C6187" w:rsidP="001A0E02">
      <w:pPr>
        <w:pStyle w:val="Paragraph"/>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=0</m:t>
        </m:r>
      </m:oMath>
      <w:r w:rsidR="001A0E02" w:rsidRPr="001A0E02">
        <w:t xml:space="preserve"> </w:t>
      </w:r>
    </w:p>
    <w:p w14:paraId="34B212AC" w14:textId="31769DE0" w:rsidR="001A0E02" w:rsidRPr="001A0E02" w:rsidRDefault="008C6187" w:rsidP="001A0E02">
      <w:pPr>
        <w:pStyle w:val="Paragrap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≠0</m:t>
        </m:r>
      </m:oMath>
      <w:r w:rsidR="001A0E02" w:rsidRPr="001A0E02">
        <w:t xml:space="preserve"> </w:t>
      </w:r>
    </w:p>
    <w:p w14:paraId="1E1CD22C" w14:textId="77777777" w:rsidR="001A0E02" w:rsidRPr="001A0E02" w:rsidRDefault="001A0E02" w:rsidP="001A0E02">
      <w:pPr>
        <w:pStyle w:val="Paragraph"/>
        <w:numPr>
          <w:ilvl w:val="0"/>
          <w:numId w:val="32"/>
        </w:numPr>
        <w:ind w:left="284" w:hanging="284"/>
      </w:pPr>
      <w:r w:rsidRPr="001A0E02">
        <w:t>Daerah penolakan:</w:t>
      </w:r>
    </w:p>
    <w:p w14:paraId="52B7B6A7" w14:textId="62333144" w:rsidR="001A0E02" w:rsidRPr="001A0E02" w:rsidRDefault="008C6187" w:rsidP="001A0E02">
      <w:pPr>
        <w:pStyle w:val="Paragraph"/>
      </w:pP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1A0E02" w:rsidRPr="001A0E02">
        <w:t xml:space="preserve"> ditolak </w:t>
      </w:r>
      <w:r w:rsidR="001A0E02" w:rsidRPr="001A0E02">
        <w:rPr>
          <w:iCs/>
        </w:rPr>
        <w:t xml:space="preserve">jika  </w:t>
      </w:r>
      <m:oMath>
        <m:r>
          <w:rPr>
            <w:rFonts w:ascii="Cambria Math" w:hAnsi="Cambria Math"/>
          </w:rPr>
          <m:t>W&gt;</m:t>
        </m:r>
        <m:sSubSup>
          <m:sSubSupPr>
            <m:ctrlPr>
              <w:rPr>
                <w:rFonts w:ascii="Cambria Math" w:hAnsi="Cambria Math"/>
                <w:i/>
                <w:iCs/>
              </w:rPr>
            </m:ctrlPr>
          </m:sSubSupPr>
          <m:e>
            <m:r>
              <w:rPr>
                <w:rFonts w:ascii="Cambria Math" w:hAnsi="Cambria Math"/>
              </w:rPr>
              <m:t>χ</m:t>
            </m:r>
          </m:e>
          <m:sub>
            <m:r>
              <w:rPr>
                <w:rFonts w:ascii="Cambria Math" w:hAnsi="Cambria Math"/>
              </w:rPr>
              <m:t>(0,05;1)</m:t>
            </m:r>
          </m:sub>
          <m:sup>
            <m:r>
              <w:rPr>
                <w:rFonts w:ascii="Cambria Math" w:hAnsi="Cambria Math"/>
              </w:rPr>
              <m:t>2</m:t>
            </m:r>
          </m:sup>
        </m:sSubSup>
      </m:oMath>
      <w:r w:rsidR="001A0E02" w:rsidRPr="001A0E02">
        <w:rPr>
          <w:iCs/>
        </w:rPr>
        <w:t xml:space="preserve"> atau </w:t>
      </w:r>
      <w:r w:rsidR="001A0E02" w:rsidRPr="001A0E02">
        <w:rPr>
          <w:i/>
          <w:iCs/>
        </w:rPr>
        <w:t>p-value</w:t>
      </w:r>
      <w:r w:rsidR="001A0E02" w:rsidRPr="001A0E02">
        <w:rPr>
          <w:iCs/>
        </w:rPr>
        <w:t xml:space="preserve"> &lt; </w:t>
      </w:r>
      <m:oMath>
        <m:r>
          <w:rPr>
            <w:rFonts w:ascii="Cambria Math" w:hAnsi="Cambria Math"/>
          </w:rPr>
          <m:t>α=0,05</m:t>
        </m:r>
      </m:oMath>
      <w:r>
        <w:t xml:space="preserve">, dimana </w:t>
      </w:r>
      <m:oMath>
        <m:r>
          <w:rPr>
            <w:rFonts w:ascii="Cambria Math" w:hAnsi="Cambria Math"/>
          </w:rPr>
          <m:t>W=</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j</m:t>
                        </m:r>
                      </m:sub>
                    </m:sSub>
                  </m:num>
                  <m:den>
                    <m:r>
                      <w:rPr>
                        <w:rFonts w:ascii="Cambria Math" w:hAnsi="Cambria Math"/>
                      </w:rPr>
                      <m:t>SE</m:t>
                    </m:r>
                    <m:sSub>
                      <m:sSubPr>
                        <m:ctrlPr>
                          <w:rPr>
                            <w:rFonts w:ascii="Cambria Math" w:hAnsi="Cambria Math"/>
                            <w:i/>
                          </w:rPr>
                        </m:ctrlPr>
                      </m:sSubPr>
                      <m:e>
                        <m:r>
                          <w:rPr>
                            <w:rFonts w:ascii="Cambria Math" w:hAnsi="Cambria Math"/>
                          </w:rPr>
                          <m:t>β</m:t>
                        </m:r>
                      </m:e>
                      <m:sub>
                        <m:r>
                          <w:rPr>
                            <w:rFonts w:ascii="Cambria Math" w:hAnsi="Cambria Math"/>
                          </w:rPr>
                          <m:t>j</m:t>
                        </m:r>
                      </m:sub>
                    </m:sSub>
                  </m:den>
                </m:f>
              </m:e>
            </m:d>
          </m:e>
          <m:sup>
            <m:r>
              <w:rPr>
                <w:rFonts w:ascii="Cambria Math" w:hAnsi="Cambria Math"/>
              </w:rPr>
              <m:t>2</m:t>
            </m:r>
          </m:sup>
        </m:sSup>
      </m:oMath>
    </w:p>
    <w:p w14:paraId="5565BE1F" w14:textId="3B3B8062" w:rsidR="008C6187" w:rsidRPr="001A0E02" w:rsidRDefault="001A0E02" w:rsidP="008C6187">
      <w:pPr>
        <w:pStyle w:val="Paragraph"/>
      </w:pPr>
      <w:r w:rsidRPr="001A0E02">
        <w:t>p : banyaknya variabel bebas</w:t>
      </w:r>
    </w:p>
    <w:p w14:paraId="76344215" w14:textId="77777777" w:rsidR="001A0E02" w:rsidRPr="001A0E02" w:rsidRDefault="001A0E02" w:rsidP="001A0E02">
      <w:pPr>
        <w:pStyle w:val="Paragraph"/>
        <w:numPr>
          <w:ilvl w:val="0"/>
          <w:numId w:val="32"/>
        </w:numPr>
        <w:ind w:left="284" w:hanging="284"/>
      </w:pPr>
      <w:r w:rsidRPr="001A0E02">
        <w:t>Kesimpulan:</w:t>
      </w:r>
    </w:p>
    <w:p w14:paraId="4DD820BB" w14:textId="4C82ABCA" w:rsidR="001A0E02" w:rsidRPr="001A0E02" w:rsidRDefault="001A0E02" w:rsidP="001A0E02">
      <w:pPr>
        <w:pStyle w:val="Paragraph"/>
        <w:ind w:left="284" w:firstLine="0"/>
      </w:pPr>
      <w:r w:rsidRPr="001A0E02">
        <w:t xml:space="preserve">Jika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1A0E02">
        <w:t xml:space="preserve"> ditolak maka </w:t>
      </w:r>
      <m:oMath>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≠0</m:t>
        </m:r>
      </m:oMath>
      <w:r w:rsidRPr="001A0E02">
        <w:t xml:space="preserve">, mengindikasikan bahwa variabel bebas berpengaruh terhadap waktu </w:t>
      </w:r>
      <w:r w:rsidRPr="001A0E02">
        <w:rPr>
          <w:i/>
          <w:iCs/>
        </w:rPr>
        <w:t xml:space="preserve">survival </w:t>
      </w:r>
      <w:r w:rsidRPr="001A0E02">
        <w:t>(variabel dependen).</w:t>
      </w:r>
    </w:p>
    <w:p w14:paraId="731DFF39" w14:textId="07A55139" w:rsidR="001A0E02" w:rsidRDefault="001A0E02" w:rsidP="001A0E02">
      <w:pPr>
        <w:pStyle w:val="Heading2"/>
      </w:pPr>
      <w:r>
        <w:lastRenderedPageBreak/>
        <w:t xml:space="preserve">Pengujian Asumsi Proporsional </w:t>
      </w:r>
      <w:r w:rsidRPr="003E459D">
        <w:rPr>
          <w:i/>
        </w:rPr>
        <w:t>Hazard</w:t>
      </w:r>
    </w:p>
    <w:p w14:paraId="10A7D5A7" w14:textId="0BC1DB18" w:rsidR="004C207E" w:rsidRDefault="001A0E02" w:rsidP="001A0E02">
      <w:pPr>
        <w:pStyle w:val="Paragraph"/>
        <w:rPr>
          <w:iCs/>
        </w:rPr>
      </w:pPr>
      <w:r w:rsidRPr="001A0E02">
        <w:rPr>
          <w:iCs/>
        </w:rPr>
        <w:t xml:space="preserve">Asumsi </w:t>
      </w:r>
      <w:r w:rsidRPr="001A0E02">
        <w:rPr>
          <w:i/>
          <w:iCs/>
        </w:rPr>
        <w:t xml:space="preserve">proportional hazard </w:t>
      </w:r>
      <w:r w:rsidRPr="001A0E02">
        <w:rPr>
          <w:iCs/>
        </w:rPr>
        <w:t xml:space="preserve">adalah suatu keadaan dimana </w:t>
      </w:r>
      <w:r w:rsidRPr="001A0E02">
        <w:rPr>
          <w:i/>
          <w:iCs/>
        </w:rPr>
        <w:t xml:space="preserve">hazard ratio </w:t>
      </w:r>
      <w:r w:rsidRPr="001A0E02">
        <w:rPr>
          <w:iCs/>
        </w:rPr>
        <w:t xml:space="preserve">bersifat konstan terhadap waktu Terdapat tiga pendekatan yang dapat digunakan untuk menguji asumsi </w:t>
      </w:r>
      <w:r w:rsidRPr="001A0E02">
        <w:rPr>
          <w:i/>
          <w:iCs/>
        </w:rPr>
        <w:t xml:space="preserve">proportional hazard </w:t>
      </w:r>
      <w:r w:rsidRPr="001A0E02">
        <w:rPr>
          <w:iCs/>
        </w:rPr>
        <w:t xml:space="preserve">yaitu pendekatan grafik, pendekatan </w:t>
      </w:r>
      <w:r w:rsidRPr="001A0E02">
        <w:rPr>
          <w:i/>
          <w:iCs/>
        </w:rPr>
        <w:t xml:space="preserve">goodness of fit </w:t>
      </w:r>
      <w:r w:rsidRPr="001A0E02">
        <w:rPr>
          <w:iCs/>
        </w:rPr>
        <w:t xml:space="preserve">dan pendekatan variabel </w:t>
      </w:r>
      <w:r w:rsidRPr="001A0E02">
        <w:rPr>
          <w:i/>
          <w:iCs/>
        </w:rPr>
        <w:t>time dependent</w:t>
      </w:r>
      <w:r w:rsidR="003F4178">
        <w:rPr>
          <w:iCs/>
        </w:rPr>
        <w:t xml:space="preserve"> [9].</w:t>
      </w:r>
    </w:p>
    <w:p w14:paraId="673F885A" w14:textId="69A60FB3" w:rsidR="007B4A48" w:rsidRDefault="007B4A48" w:rsidP="007B4A48">
      <w:pPr>
        <w:pStyle w:val="Heading2"/>
        <w:ind w:firstLine="284"/>
      </w:pPr>
      <w:r>
        <w:t>Odss Ratio</w:t>
      </w:r>
    </w:p>
    <w:p w14:paraId="7CA884E7" w14:textId="20F22FA4" w:rsidR="007B4A48" w:rsidRPr="007B4A48" w:rsidRDefault="007B4A48" w:rsidP="007B4A48">
      <w:pPr>
        <w:pStyle w:val="Paragraph"/>
      </w:pPr>
      <w:r w:rsidRPr="007B4A48">
        <w:rPr>
          <w:i/>
          <w:iCs/>
        </w:rPr>
        <w:t xml:space="preserve">Odds Ratio (Hazard Ratio) </w:t>
      </w:r>
      <w:r w:rsidRPr="007B4A48">
        <w:t xml:space="preserve">merupakan suatu ukuran yang digunakan untuk mengetahui tingkat risiko(kecenderungan) yaitu perbandingan fungsi </w:t>
      </w:r>
      <w:r w:rsidRPr="007B4A48">
        <w:rPr>
          <w:i/>
          <w:iCs/>
        </w:rPr>
        <w:t xml:space="preserve">hazard </w:t>
      </w:r>
      <w:r w:rsidRPr="007B4A48">
        <w:t xml:space="preserve">antar dua kategori, yaitu kategori sukses dengan kategori </w:t>
      </w:r>
      <w:r w:rsidR="003F4178">
        <w:t>gaga</w:t>
      </w:r>
      <w:r w:rsidR="002266CE">
        <w:t>l pada satu peubah bebas X.</w:t>
      </w:r>
      <w:r w:rsidR="003F4178">
        <w:t xml:space="preserve"> </w:t>
      </w:r>
      <w:r w:rsidRPr="007B4A48">
        <w:t>Odds ratio dapat didefinisikan sebagai berikut</w:t>
      </w:r>
    </w:p>
    <w:p w14:paraId="58A5AF36" w14:textId="31F40F13" w:rsidR="007B4A48" w:rsidRDefault="007B4A48" w:rsidP="007B4A48">
      <w:pPr>
        <w:pStyle w:val="Paragraph"/>
        <w:ind w:firstLine="0"/>
      </w:pPr>
      <w:r w:rsidRPr="007B4A48">
        <w:t xml:space="preserve">                              ODSS RATIO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e>
                <m:r>
                  <w:rPr>
                    <w:rFonts w:ascii="Cambria Math" w:hAnsi="Cambria Math"/>
                  </w:rPr>
                  <m:t>x=1</m:t>
                </m:r>
              </m:e>
            </m:d>
          </m:num>
          <m:den>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e>
                <m:r>
                  <w:rPr>
                    <w:rFonts w:ascii="Cambria Math" w:hAnsi="Cambria Math"/>
                  </w:rPr>
                  <m:t>x=0</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β</m:t>
                </m:r>
              </m:sup>
            </m:sSup>
          </m:num>
          <m:den>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(t)</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β</m:t>
            </m:r>
          </m:sup>
        </m:sSup>
      </m:oMath>
      <w:r>
        <w:t xml:space="preserve"> </w:t>
      </w:r>
      <w:r w:rsidR="00BC51C3">
        <w:t xml:space="preserve">                                                      </w:t>
      </w:r>
      <w:r w:rsidR="005D1836">
        <w:t xml:space="preserve">                             (10</w:t>
      </w:r>
      <w:r w:rsidR="00BC51C3">
        <w:t>)</w:t>
      </w:r>
    </w:p>
    <w:p w14:paraId="373D7D45" w14:textId="7EDBEC0A" w:rsidR="007B4A48" w:rsidRDefault="007B4A48" w:rsidP="007B4A48">
      <w:pPr>
        <w:pStyle w:val="Heading2"/>
      </w:pPr>
      <w:r>
        <w:t>Model Cox Extended</w:t>
      </w:r>
    </w:p>
    <w:p w14:paraId="48E2F0FF" w14:textId="77777777" w:rsidR="007B4A48" w:rsidRDefault="007B4A48" w:rsidP="007B4A48">
      <w:pPr>
        <w:pStyle w:val="Paragraph"/>
      </w:pPr>
      <w:r w:rsidRPr="007B4A48">
        <w:t xml:space="preserve">Model Cox </w:t>
      </w:r>
      <w:r w:rsidRPr="007B4A48">
        <w:rPr>
          <w:i/>
        </w:rPr>
        <w:t xml:space="preserve">Extended </w:t>
      </w:r>
      <w:r w:rsidRPr="007B4A48">
        <w:t xml:space="preserve">merupakan perluasan dari model Cox </w:t>
      </w:r>
      <w:r w:rsidRPr="007B4A48">
        <w:rPr>
          <w:i/>
        </w:rPr>
        <w:t xml:space="preserve">proportional hazard </w:t>
      </w:r>
      <w:r w:rsidRPr="007B4A48">
        <w:t>yaitu mengandung variabel yang bergantung terhadap waktu (</w:t>
      </w:r>
      <w:r w:rsidRPr="007B4A48">
        <w:rPr>
          <w:i/>
        </w:rPr>
        <w:t>time-dependent variable</w:t>
      </w:r>
      <w:r w:rsidRPr="007B4A48">
        <w:t xml:space="preserve">). Model Cox </w:t>
      </w:r>
      <w:r w:rsidRPr="007B4A48">
        <w:rPr>
          <w:i/>
        </w:rPr>
        <w:t xml:space="preserve">Extended </w:t>
      </w:r>
      <w:r w:rsidRPr="007B4A48">
        <w:t xml:space="preserve">digunakan untuk mengatasi asumsi </w:t>
      </w:r>
      <w:r w:rsidRPr="007B4A48">
        <w:rPr>
          <w:i/>
        </w:rPr>
        <w:t xml:space="preserve">proportional hazard </w:t>
      </w:r>
      <w:r w:rsidRPr="007B4A48">
        <w:t>yang tidak terpenuhi, yaitu dengan mengalikan variabel yang tidak memenuhi asumsi dengan suatu fungsi waktu</w:t>
      </w:r>
      <w:r>
        <w:t xml:space="preserve"> </w:t>
      </w:r>
      <w:r w:rsidRPr="007B4A48">
        <w:t>dengan bentuk umum sebagai berikut:</w:t>
      </w:r>
    </w:p>
    <w:p w14:paraId="05E3D7AE" w14:textId="77777777" w:rsidR="007B4A48" w:rsidRPr="007B4A48" w:rsidRDefault="007B4A48" w:rsidP="007B4A48">
      <w:pPr>
        <w:pStyle w:val="Paragraph"/>
      </w:pPr>
    </w:p>
    <w:p w14:paraId="2492F4C5" w14:textId="5DEA50F6" w:rsidR="007B4A48" w:rsidRDefault="007B4A48" w:rsidP="007B4A48">
      <w:pPr>
        <w:pStyle w:val="Paragraph"/>
      </w:pPr>
      <m:oMath>
        <m:r>
          <w:rPr>
            <w:rFonts w:ascii="Cambria Math" w:hAnsi="Cambria Math"/>
          </w:rPr>
          <m:t xml:space="preserve">                        h</m:t>
        </m:r>
        <m:d>
          <m:dPr>
            <m:ctrlPr>
              <w:rPr>
                <w:rFonts w:ascii="Cambria Math" w:hAnsi="Cambria Math"/>
                <w:i/>
              </w:rPr>
            </m:ctrlPr>
          </m:dPr>
          <m:e>
            <m:r>
              <w:rPr>
                <w:rFonts w:ascii="Cambria Math" w:hAnsi="Cambria Math"/>
              </w:rPr>
              <m:t>t,X(t)</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r>
          <m:rPr>
            <m:sty m:val="p"/>
          </m:rPr>
          <w:rPr>
            <w:rFonts w:ascii="Cambria Math" w:hAnsi="Cambria Math"/>
          </w:rPr>
          <m:t>exp</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p</m:t>
                    </m:r>
                  </m:e>
                  <m:sub>
                    <m:r>
                      <w:rPr>
                        <w:rFonts w:ascii="Cambria Math" w:hAnsi="Cambria Math"/>
                      </w:rPr>
                      <m:t>1</m:t>
                    </m:r>
                  </m:sub>
                </m:sSub>
              </m:sup>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p</m:t>
                        </m:r>
                      </m:e>
                      <m:sub>
                        <m:r>
                          <w:rPr>
                            <w:rFonts w:ascii="Cambria Math" w:hAnsi="Cambria Math"/>
                          </w:rPr>
                          <m:t>2</m:t>
                        </m:r>
                      </m:sub>
                    </m:sSub>
                  </m:sup>
                  <m:e>
                    <m:sSub>
                      <m:sSubPr>
                        <m:ctrlPr>
                          <w:rPr>
                            <w:rFonts w:ascii="Cambria Math" w:hAnsi="Cambria Math"/>
                            <w:i/>
                          </w:rPr>
                        </m:ctrlPr>
                      </m:sSubPr>
                      <m:e>
                        <m:r>
                          <w:rPr>
                            <w:rFonts w:ascii="Cambria Math" w:hAnsi="Cambria Math"/>
                          </w:rPr>
                          <m:t>δ</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(t)</m:t>
                    </m:r>
                  </m:e>
                </m:nary>
              </m:e>
            </m:nary>
          </m:e>
        </m:d>
        <m:r>
          <w:rPr>
            <w:rFonts w:ascii="Cambria Math" w:hAnsi="Cambria Math"/>
          </w:rPr>
          <m:t xml:space="preserve">                            </m:t>
        </m:r>
      </m:oMath>
      <w:r>
        <w:t xml:space="preserve"> </w:t>
      </w:r>
      <w:r w:rsidR="00BC51C3">
        <w:t xml:space="preserve">                      </w:t>
      </w:r>
      <w:r w:rsidR="005D1836">
        <w:t xml:space="preserve">                             (11</w:t>
      </w:r>
      <w:r w:rsidR="00BC51C3">
        <w:t>)</w:t>
      </w:r>
    </w:p>
    <w:p w14:paraId="3C40F749" w14:textId="77777777" w:rsidR="007B4A48" w:rsidRPr="007B4A48" w:rsidRDefault="007B4A48" w:rsidP="007B4A48">
      <w:pPr>
        <w:pStyle w:val="Paragraph"/>
      </w:pPr>
      <w:r w:rsidRPr="007B4A48">
        <w:t>dengan,</w:t>
      </w:r>
    </w:p>
    <w:p w14:paraId="235B7434" w14:textId="3152010B" w:rsidR="007B4A48" w:rsidRPr="007B4A48" w:rsidRDefault="008C6187" w:rsidP="007B4A48">
      <w:pPr>
        <w:pStyle w:val="Paragraph"/>
        <w:rPr>
          <w:i/>
        </w:rPr>
      </w:pPr>
      <m:oMath>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oMath>
      <w:r w:rsidR="007B4A48" w:rsidRPr="007B4A48">
        <w:tab/>
        <w:t xml:space="preserve">  = fungsi baseline </w:t>
      </w:r>
      <w:r w:rsidR="007B4A48" w:rsidRPr="007B4A48">
        <w:rPr>
          <w:i/>
        </w:rPr>
        <w:t>hazard</w:t>
      </w:r>
    </w:p>
    <w:p w14:paraId="0685A9B7" w14:textId="207A427B" w:rsidR="007B4A48" w:rsidRPr="007B4A48" w:rsidRDefault="008C6187" w:rsidP="007B4A48">
      <w:pPr>
        <w:pStyle w:val="Paragraph"/>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7B4A48" w:rsidRPr="007B4A48">
        <w:t xml:space="preserve">   </w:t>
      </w:r>
      <w:r w:rsidR="007B4A48" w:rsidRPr="007B4A48">
        <w:tab/>
        <w:t xml:space="preserve"> </w:t>
      </w:r>
      <w:r w:rsidR="007B4A48">
        <w:t xml:space="preserve"> </w:t>
      </w:r>
      <w:r w:rsidR="007B4A48">
        <w:tab/>
        <w:t xml:space="preserve"> </w:t>
      </w:r>
      <w:r w:rsidR="007B4A48" w:rsidRPr="007B4A48">
        <w:t xml:space="preserve"> = variabel bebas oleh waktu ke-</w:t>
      </w:r>
      <m:oMath>
        <m:r>
          <w:rPr>
            <w:rFonts w:ascii="Cambria Math" w:hAnsi="Cambria Math"/>
          </w:rPr>
          <m:t xml:space="preserve"> i</m:t>
        </m:r>
      </m:oMath>
      <w:r w:rsidR="007B4A48" w:rsidRPr="007B4A48">
        <w:t xml:space="preserve"> dengan </w:t>
      </w:r>
      <m:oMath>
        <m:r>
          <w:rPr>
            <w:rFonts w:ascii="Cambria Math" w:hAnsi="Cambria Math"/>
          </w:rPr>
          <m:t>i=1,2,…,</m:t>
        </m:r>
        <m:sSub>
          <m:sSubPr>
            <m:ctrlPr>
              <w:rPr>
                <w:rFonts w:ascii="Cambria Math" w:hAnsi="Cambria Math"/>
                <w:i/>
              </w:rPr>
            </m:ctrlPr>
          </m:sSubPr>
          <m:e>
            <m:r>
              <w:rPr>
                <w:rFonts w:ascii="Cambria Math" w:hAnsi="Cambria Math"/>
              </w:rPr>
              <m:t>p</m:t>
            </m:r>
          </m:e>
          <m:sub>
            <m:r>
              <w:rPr>
                <w:rFonts w:ascii="Cambria Math" w:hAnsi="Cambria Math"/>
              </w:rPr>
              <m:t>1</m:t>
            </m:r>
          </m:sub>
        </m:sSub>
      </m:oMath>
    </w:p>
    <w:p w14:paraId="50CC7525" w14:textId="0D553C88" w:rsidR="007B4A48" w:rsidRPr="007B4A48" w:rsidRDefault="008C6187" w:rsidP="007B4A48">
      <w:pPr>
        <w:pStyle w:val="Paragraph"/>
      </w:pPr>
      <m:oMath>
        <m:sSub>
          <m:sSubPr>
            <m:ctrlPr>
              <w:rPr>
                <w:rFonts w:ascii="Cambria Math" w:hAnsi="Cambria Math"/>
                <w:i/>
              </w:rPr>
            </m:ctrlPr>
          </m:sSubPr>
          <m:e>
            <m:r>
              <w:rPr>
                <w:rFonts w:ascii="Cambria Math" w:hAnsi="Cambria Math"/>
              </w:rPr>
              <m:t>δ</m:t>
            </m:r>
          </m:e>
          <m:sub>
            <m:r>
              <w:rPr>
                <w:rFonts w:ascii="Cambria Math" w:hAnsi="Cambria Math"/>
              </w:rPr>
              <m:t>i</m:t>
            </m:r>
          </m:sub>
        </m:sSub>
      </m:oMath>
      <w:r w:rsidR="007B4A48" w:rsidRPr="007B4A48">
        <w:t xml:space="preserve"> </w:t>
      </w:r>
      <w:r w:rsidR="007B4A48" w:rsidRPr="007B4A48">
        <w:tab/>
        <w:t xml:space="preserve"> </w:t>
      </w:r>
      <w:r w:rsidR="007B4A48">
        <w:tab/>
        <w:t xml:space="preserve"> </w:t>
      </w:r>
      <w:r w:rsidR="007B4A48" w:rsidRPr="007B4A48">
        <w:t xml:space="preserve"> = koefisien variabel bebas yang tidak memenuhi asumsi proporsional </w:t>
      </w:r>
      <w:r w:rsidR="007B4A48" w:rsidRPr="007B4A48">
        <w:rPr>
          <w:i/>
        </w:rPr>
        <w:t>hazard</w:t>
      </w:r>
    </w:p>
    <w:p w14:paraId="4EB6F7F7" w14:textId="67012C89" w:rsidR="007B4A48" w:rsidRPr="007B4A48" w:rsidRDefault="008C6187" w:rsidP="007B4A48">
      <w:pPr>
        <w:pStyle w:val="Paragraph"/>
      </w:pP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(t)</m:t>
        </m:r>
      </m:oMath>
      <w:r w:rsidR="007B4A48" w:rsidRPr="007B4A48">
        <w:t xml:space="preserve">   </w:t>
      </w:r>
      <w:r w:rsidR="007B4A48" w:rsidRPr="007B4A48">
        <w:tab/>
        <w:t xml:space="preserve">  = fungsi waktu untuk variabel bergantung waktu ke-</w:t>
      </w:r>
      <m:oMath>
        <m:r>
          <w:rPr>
            <w:rFonts w:ascii="Cambria Math" w:hAnsi="Cambria Math"/>
          </w:rPr>
          <m:t xml:space="preserve"> i</m:t>
        </m:r>
      </m:oMath>
      <w:r w:rsidR="007B4A48" w:rsidRPr="007B4A48">
        <w:t xml:space="preserve"> dengan </w:t>
      </w:r>
      <m:oMath>
        <m:r>
          <w:rPr>
            <w:rFonts w:ascii="Cambria Math" w:hAnsi="Cambria Math"/>
          </w:rPr>
          <m:t>i=1,2,…,</m:t>
        </m:r>
        <m:sSub>
          <m:sSubPr>
            <m:ctrlPr>
              <w:rPr>
                <w:rFonts w:ascii="Cambria Math" w:hAnsi="Cambria Math"/>
                <w:i/>
              </w:rPr>
            </m:ctrlPr>
          </m:sSubPr>
          <m:e>
            <m:r>
              <w:rPr>
                <w:rFonts w:ascii="Cambria Math" w:hAnsi="Cambria Math"/>
              </w:rPr>
              <m:t>p</m:t>
            </m:r>
          </m:e>
          <m:sub>
            <m:r>
              <w:rPr>
                <w:rFonts w:ascii="Cambria Math" w:hAnsi="Cambria Math"/>
              </w:rPr>
              <m:t>2</m:t>
            </m:r>
          </m:sub>
        </m:sSub>
      </m:oMath>
    </w:p>
    <w:p w14:paraId="5C538B4E" w14:textId="19FFEAB3" w:rsidR="007B4A48" w:rsidRPr="007B4A48" w:rsidRDefault="008C6187" w:rsidP="007B4A48">
      <w:pPr>
        <w:pStyle w:val="Paragraph"/>
      </w:pPr>
      <m:oMath>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(t)</m:t>
        </m:r>
      </m:oMath>
      <w:r w:rsidR="007B4A48" w:rsidRPr="007B4A48">
        <w:t xml:space="preserve"> </w:t>
      </w:r>
      <w:r w:rsidR="007B4A48">
        <w:tab/>
        <w:t xml:space="preserve"> </w:t>
      </w:r>
      <w:r w:rsidR="007B4A48" w:rsidRPr="007B4A48">
        <w:t xml:space="preserve"> = perkalian dari variabel bebas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7B4A48" w:rsidRPr="007B4A48">
        <w:t xml:space="preserve"> dengan waktu </w:t>
      </w:r>
      <m:oMath>
        <m:r>
          <w:rPr>
            <w:rFonts w:ascii="Cambria Math" w:hAnsi="Cambria Math"/>
          </w:rPr>
          <m:t>t</m:t>
        </m:r>
      </m:oMath>
    </w:p>
    <w:p w14:paraId="0999875A" w14:textId="496168C9" w:rsidR="007B4A48" w:rsidRDefault="007B4A48" w:rsidP="007B4A48">
      <w:pPr>
        <w:pStyle w:val="Heading2"/>
      </w:pPr>
      <w:r>
        <w:t>Diabetes Mellitus</w:t>
      </w:r>
    </w:p>
    <w:p w14:paraId="234F71BC" w14:textId="14B9C30F" w:rsidR="007B4A48" w:rsidRPr="0036003C" w:rsidRDefault="007B4A48" w:rsidP="00AC1555">
      <w:pPr>
        <w:pStyle w:val="Paragraph"/>
      </w:pPr>
      <w:r w:rsidRPr="007B4A48">
        <w:t xml:space="preserve">Menurut WHO, Diabetes Mellitus (DM) didefinisikan </w:t>
      </w:r>
      <w:r w:rsidR="00541CCF">
        <w:t>sebagai suatu penyakit atau gang</w:t>
      </w:r>
      <w:r w:rsidRPr="007B4A48">
        <w:t>guan metabolisme kronis dengan multi etiologi yang ditandai dengan tingginya kadar gula darah dise</w:t>
      </w:r>
      <w:r>
        <w:t>rtai dengan gannguan metabolisme</w:t>
      </w:r>
      <w:r w:rsidRPr="007B4A48">
        <w:t>karbohidrat, lipid dan protein sebagai akibat insufisiensi fungsi insulin</w:t>
      </w:r>
      <w:r>
        <w:t>.</w:t>
      </w:r>
      <w:r w:rsidRPr="007B4A48">
        <w:rPr>
          <w:rFonts w:eastAsiaTheme="minorEastAsia"/>
          <w:color w:val="000000"/>
          <w:sz w:val="24"/>
          <w:szCs w:val="24"/>
        </w:rPr>
        <w:t xml:space="preserve"> </w:t>
      </w:r>
      <w:r>
        <w:t>Adapun faktor-faktor penyebab diabetes mellitus adalah umur, pendidikan, pekerjaan, tekanan darah, kadar gula darah, dan riwayat diabetes mellitus keluarga</w:t>
      </w:r>
    </w:p>
    <w:p w14:paraId="7D985765" w14:textId="585DC9E2" w:rsidR="00454A20" w:rsidRPr="00454A20" w:rsidRDefault="006A7CC2" w:rsidP="00454A20">
      <w:pPr>
        <w:pStyle w:val="Heading1"/>
        <w:rPr>
          <w:lang w:val="id-ID"/>
        </w:rPr>
      </w:pPr>
      <w:r>
        <w:rPr>
          <w:lang w:val="id-ID"/>
        </w:rPr>
        <w:t>METODE PENELITIAN</w:t>
      </w:r>
    </w:p>
    <w:p w14:paraId="4C60F71A" w14:textId="74B8F043" w:rsidR="00B95663" w:rsidRDefault="004141A4" w:rsidP="008C6187">
      <w:pPr>
        <w:pStyle w:val="Paragraph"/>
      </w:pPr>
      <w:r>
        <w:t xml:space="preserve">Penelitian ini menggunakan data sekunder </w:t>
      </w:r>
      <w:r w:rsidRPr="004141A4">
        <w:rPr>
          <w:lang w:val="id-ID"/>
        </w:rPr>
        <w:t>yaitu data rekam medis mengenai waktu ketahanan hidup yang diperoleh dari</w:t>
      </w:r>
      <w:r w:rsidRPr="004141A4">
        <w:t xml:space="preserve"> lama perawatan </w:t>
      </w:r>
      <w:r w:rsidRPr="004141A4">
        <w:rPr>
          <w:lang w:val="id-ID"/>
        </w:rPr>
        <w:t xml:space="preserve"> pasien penderita diabetes mellitus di Rumah Sakit Bhayangkara Makassar</w:t>
      </w:r>
      <w:r w:rsidRPr="004141A4">
        <w:t xml:space="preserve"> periode  Januari – Desember 2016</w:t>
      </w:r>
      <w:r>
        <w:t>. Diperoleh 35 pasien , 3 data tersensor dan 32 data tidak tersensor. Variabel dependen didalam penelitian ini adalah waktu ketahanan hidup pasien diabetes mellitus</w:t>
      </w:r>
      <w:r w:rsidR="00C354C9">
        <w:t>, sejak awal masuk rumah sakit atau awal pengamatan sampai akhir pengamatan pada Desember 2016. Adapun variabel independen yang menjadi faktor-faktor dari ketahanan hidup pasien Diabetes Mellitus adalah umur, jenis kelamin, pendidikan, pekerjaan, tekanan darah, kadar gula darah dan riwayat DM keluarga.</w:t>
      </w:r>
    </w:p>
    <w:p w14:paraId="3EF480A7" w14:textId="609F4851" w:rsidR="00B95663" w:rsidRDefault="008C6187" w:rsidP="008C6187">
      <w:pPr>
        <w:pStyle w:val="Paragraphnumbered2"/>
        <w:numPr>
          <w:ilvl w:val="0"/>
          <w:numId w:val="0"/>
        </w:numPr>
        <w:ind w:left="644" w:hanging="360"/>
        <w:rPr>
          <w:lang w:val="en-US"/>
        </w:rPr>
      </w:pPr>
      <w:r>
        <w:rPr>
          <w:lang w:val="en-US"/>
        </w:rPr>
        <w:t xml:space="preserve">Alur </w:t>
      </w:r>
      <w:r w:rsidR="00B95663">
        <w:rPr>
          <w:lang w:val="en-US"/>
        </w:rPr>
        <w:t xml:space="preserve">atau skema penelitian sebagai berikut: </w:t>
      </w:r>
    </w:p>
    <w:p w14:paraId="38E4D40B" w14:textId="23FA19CC" w:rsidR="008C6187" w:rsidRDefault="008C6187" w:rsidP="008C6187">
      <w:pPr>
        <w:pStyle w:val="Paragraphnumbered2"/>
        <w:numPr>
          <w:ilvl w:val="0"/>
          <w:numId w:val="0"/>
        </w:numPr>
        <w:ind w:left="644" w:hanging="360"/>
        <w:rPr>
          <w:lang w:val="en-US"/>
        </w:rPr>
      </w:pPr>
    </w:p>
    <w:p w14:paraId="3DB2C52B" w14:textId="0FE3EA53" w:rsidR="00B207E3" w:rsidRDefault="00B207E3">
      <w:pPr>
        <w:rPr>
          <w:sz w:val="20"/>
        </w:rPr>
      </w:pPr>
    </w:p>
    <w:p w14:paraId="0E42D6B2" w14:textId="410CBB0C" w:rsidR="00B207E3" w:rsidRDefault="00B207E3">
      <w:pPr>
        <w:rPr>
          <w:sz w:val="20"/>
        </w:rPr>
      </w:pPr>
    </w:p>
    <w:p w14:paraId="35331680" w14:textId="730EB605" w:rsidR="00B207E3" w:rsidRDefault="00B207E3">
      <w:pPr>
        <w:rPr>
          <w:sz w:val="20"/>
        </w:rPr>
      </w:pPr>
    </w:p>
    <w:p w14:paraId="03F2E9F2" w14:textId="5548C224" w:rsidR="00B207E3" w:rsidRDefault="00B207E3">
      <w:pPr>
        <w:rPr>
          <w:sz w:val="20"/>
        </w:rPr>
      </w:pPr>
    </w:p>
    <w:p w14:paraId="50A47116" w14:textId="3826FC6F" w:rsidR="00B207E3" w:rsidRDefault="00B207E3">
      <w:pPr>
        <w:rPr>
          <w:sz w:val="20"/>
        </w:rPr>
      </w:pPr>
    </w:p>
    <w:p w14:paraId="0C897964" w14:textId="4AAEF0DC" w:rsidR="00B207E3" w:rsidRDefault="00150ECE">
      <w:pPr>
        <w:rPr>
          <w:sz w:val="20"/>
        </w:rPr>
      </w:pPr>
      <w:r>
        <w:rPr>
          <w:noProof/>
        </w:rPr>
        <w:lastRenderedPageBreak/>
        <w:drawing>
          <wp:anchor distT="0" distB="0" distL="114300" distR="114300" simplePos="0" relativeHeight="251662336" behindDoc="0" locked="0" layoutInCell="1" allowOverlap="1" wp14:anchorId="74A3D000" wp14:editId="7460D951">
            <wp:simplePos x="0" y="0"/>
            <wp:positionH relativeFrom="margin">
              <wp:align>center</wp:align>
            </wp:positionH>
            <wp:positionV relativeFrom="paragraph">
              <wp:posOffset>-407931</wp:posOffset>
            </wp:positionV>
            <wp:extent cx="3114040" cy="5280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5280025"/>
                    </a:xfrm>
                    <a:prstGeom prst="rect">
                      <a:avLst/>
                    </a:prstGeom>
                    <a:noFill/>
                  </pic:spPr>
                </pic:pic>
              </a:graphicData>
            </a:graphic>
            <wp14:sizeRelH relativeFrom="page">
              <wp14:pctWidth>0</wp14:pctWidth>
            </wp14:sizeRelH>
            <wp14:sizeRelV relativeFrom="page">
              <wp14:pctHeight>0</wp14:pctHeight>
            </wp14:sizeRelV>
          </wp:anchor>
        </w:drawing>
      </w:r>
    </w:p>
    <w:p w14:paraId="11029DC4" w14:textId="77777777" w:rsidR="00B207E3" w:rsidRDefault="00B207E3">
      <w:pPr>
        <w:rPr>
          <w:sz w:val="20"/>
        </w:rPr>
      </w:pPr>
    </w:p>
    <w:p w14:paraId="2C6B10AA" w14:textId="422DCC65" w:rsidR="00B207E3" w:rsidRDefault="00B207E3">
      <w:pPr>
        <w:rPr>
          <w:sz w:val="20"/>
        </w:rPr>
      </w:pPr>
    </w:p>
    <w:p w14:paraId="226B26E5" w14:textId="77777777" w:rsidR="00B207E3" w:rsidRDefault="00B207E3">
      <w:pPr>
        <w:rPr>
          <w:sz w:val="20"/>
        </w:rPr>
      </w:pPr>
    </w:p>
    <w:p w14:paraId="03BFF091" w14:textId="77777777" w:rsidR="00B207E3" w:rsidRDefault="00B207E3">
      <w:pPr>
        <w:rPr>
          <w:sz w:val="20"/>
        </w:rPr>
      </w:pPr>
    </w:p>
    <w:p w14:paraId="757CA830" w14:textId="16ADD047" w:rsidR="00B207E3" w:rsidRDefault="00B207E3">
      <w:pPr>
        <w:rPr>
          <w:sz w:val="20"/>
        </w:rPr>
      </w:pPr>
    </w:p>
    <w:p w14:paraId="4A4D3E83" w14:textId="77777777" w:rsidR="00B207E3" w:rsidRDefault="00B207E3">
      <w:pPr>
        <w:rPr>
          <w:sz w:val="20"/>
        </w:rPr>
      </w:pPr>
    </w:p>
    <w:p w14:paraId="1063F1D9" w14:textId="54333764" w:rsidR="00B207E3" w:rsidRDefault="00B207E3">
      <w:pPr>
        <w:rPr>
          <w:sz w:val="20"/>
        </w:rPr>
      </w:pPr>
    </w:p>
    <w:p w14:paraId="6541C588" w14:textId="3464BB90" w:rsidR="00B207E3" w:rsidRDefault="00B207E3">
      <w:pPr>
        <w:rPr>
          <w:sz w:val="20"/>
        </w:rPr>
      </w:pPr>
    </w:p>
    <w:p w14:paraId="2743D8FC" w14:textId="12C18CCE" w:rsidR="00B207E3" w:rsidRDefault="00B207E3">
      <w:pPr>
        <w:rPr>
          <w:sz w:val="20"/>
        </w:rPr>
      </w:pPr>
    </w:p>
    <w:p w14:paraId="70E80892" w14:textId="77777777" w:rsidR="00B207E3" w:rsidRDefault="00B207E3">
      <w:pPr>
        <w:rPr>
          <w:sz w:val="20"/>
        </w:rPr>
      </w:pPr>
    </w:p>
    <w:p w14:paraId="109DBEC1" w14:textId="77777777" w:rsidR="00B207E3" w:rsidRDefault="00B207E3">
      <w:pPr>
        <w:rPr>
          <w:sz w:val="20"/>
        </w:rPr>
      </w:pPr>
    </w:p>
    <w:p w14:paraId="0EABB361" w14:textId="65511E26" w:rsidR="00B207E3" w:rsidRDefault="00B207E3">
      <w:pPr>
        <w:rPr>
          <w:sz w:val="20"/>
        </w:rPr>
      </w:pPr>
    </w:p>
    <w:p w14:paraId="6C0D4BBB" w14:textId="77777777" w:rsidR="00B207E3" w:rsidRDefault="00B207E3">
      <w:pPr>
        <w:rPr>
          <w:sz w:val="20"/>
        </w:rPr>
      </w:pPr>
    </w:p>
    <w:p w14:paraId="551F2750" w14:textId="77777777" w:rsidR="00B207E3" w:rsidRDefault="00B207E3">
      <w:pPr>
        <w:rPr>
          <w:sz w:val="20"/>
        </w:rPr>
      </w:pPr>
    </w:p>
    <w:p w14:paraId="273414EF" w14:textId="44BF2DFB" w:rsidR="00B207E3" w:rsidRDefault="00B207E3">
      <w:pPr>
        <w:rPr>
          <w:sz w:val="20"/>
        </w:rPr>
      </w:pPr>
    </w:p>
    <w:p w14:paraId="1413EBBE" w14:textId="77777777" w:rsidR="00B207E3" w:rsidRDefault="00B207E3">
      <w:pPr>
        <w:rPr>
          <w:sz w:val="20"/>
        </w:rPr>
      </w:pPr>
    </w:p>
    <w:p w14:paraId="5B47A679" w14:textId="5087608B" w:rsidR="00B207E3" w:rsidRDefault="00B207E3">
      <w:pPr>
        <w:rPr>
          <w:sz w:val="20"/>
        </w:rPr>
      </w:pPr>
    </w:p>
    <w:p w14:paraId="66CA509D" w14:textId="77777777" w:rsidR="00B207E3" w:rsidRDefault="00B207E3">
      <w:pPr>
        <w:rPr>
          <w:sz w:val="20"/>
        </w:rPr>
      </w:pPr>
    </w:p>
    <w:p w14:paraId="7A837D02" w14:textId="77777777" w:rsidR="00B207E3" w:rsidRDefault="00B207E3">
      <w:pPr>
        <w:rPr>
          <w:sz w:val="20"/>
        </w:rPr>
      </w:pPr>
    </w:p>
    <w:p w14:paraId="215FBE19" w14:textId="77777777" w:rsidR="00B207E3" w:rsidRDefault="00B207E3">
      <w:pPr>
        <w:rPr>
          <w:sz w:val="20"/>
        </w:rPr>
      </w:pPr>
    </w:p>
    <w:p w14:paraId="010F6E67" w14:textId="77777777" w:rsidR="00B95663" w:rsidRPr="00B95663" w:rsidRDefault="00B95663" w:rsidP="00B95663">
      <w:pPr>
        <w:pStyle w:val="Paragraph"/>
      </w:pPr>
    </w:p>
    <w:p w14:paraId="139CD1FF" w14:textId="77777777" w:rsidR="00B95663" w:rsidRDefault="00B95663" w:rsidP="00822778">
      <w:pPr>
        <w:pStyle w:val="Caption"/>
        <w:jc w:val="center"/>
        <w:rPr>
          <w:i w:val="0"/>
          <w:iCs w:val="0"/>
          <w:color w:val="auto"/>
        </w:rPr>
      </w:pPr>
    </w:p>
    <w:p w14:paraId="4845395F" w14:textId="77777777" w:rsidR="001810F4" w:rsidRDefault="001810F4" w:rsidP="00B95663">
      <w:pPr>
        <w:pStyle w:val="Caption"/>
        <w:jc w:val="center"/>
        <w:rPr>
          <w:i w:val="0"/>
          <w:iCs w:val="0"/>
          <w:color w:val="auto"/>
        </w:rPr>
      </w:pPr>
    </w:p>
    <w:p w14:paraId="357CD757" w14:textId="77777777" w:rsidR="00AC1555" w:rsidRDefault="00AC1555" w:rsidP="00AC1555"/>
    <w:p w14:paraId="59F21B62" w14:textId="77777777" w:rsidR="00AC1555" w:rsidRPr="00AC1555" w:rsidRDefault="00AC1555" w:rsidP="00AC1555"/>
    <w:p w14:paraId="5A0DE880" w14:textId="68066411" w:rsidR="008C6187" w:rsidRDefault="008C6187" w:rsidP="00B95663">
      <w:pPr>
        <w:pStyle w:val="Caption"/>
        <w:jc w:val="center"/>
        <w:rPr>
          <w:i w:val="0"/>
          <w:iCs w:val="0"/>
          <w:color w:val="auto"/>
        </w:rPr>
      </w:pPr>
    </w:p>
    <w:p w14:paraId="680E6F70" w14:textId="77777777" w:rsidR="00253DA5" w:rsidRPr="00253DA5" w:rsidRDefault="00253DA5" w:rsidP="00253DA5"/>
    <w:p w14:paraId="7CDB38AC" w14:textId="08BB1096" w:rsidR="00F00BE4" w:rsidRPr="00B95663" w:rsidRDefault="00F00BE4" w:rsidP="005D1836">
      <w:pPr>
        <w:pStyle w:val="Caption"/>
        <w:rPr>
          <w:i w:val="0"/>
          <w:iCs w:val="0"/>
          <w:color w:val="auto"/>
        </w:rPr>
      </w:pPr>
    </w:p>
    <w:p w14:paraId="0CD60EC8" w14:textId="0B7810A1" w:rsidR="00253DA5" w:rsidRDefault="006238E5" w:rsidP="004255A4">
      <w:pPr>
        <w:pStyle w:val="Heading1"/>
        <w:rPr>
          <w:lang w:val="id-ID"/>
        </w:rPr>
      </w:pPr>
      <w:r>
        <w:rPr>
          <w:i/>
          <w:iCs/>
          <w:noProof/>
        </w:rPr>
        <mc:AlternateContent>
          <mc:Choice Requires="wps">
            <w:drawing>
              <wp:anchor distT="0" distB="0" distL="114300" distR="114300" simplePos="0" relativeHeight="251663360" behindDoc="0" locked="0" layoutInCell="1" allowOverlap="1" wp14:anchorId="78BD9B9C" wp14:editId="2428A689">
                <wp:simplePos x="0" y="0"/>
                <wp:positionH relativeFrom="column">
                  <wp:posOffset>1612414</wp:posOffset>
                </wp:positionH>
                <wp:positionV relativeFrom="paragraph">
                  <wp:posOffset>183814</wp:posOffset>
                </wp:positionV>
                <wp:extent cx="1757082" cy="251012"/>
                <wp:effectExtent l="0" t="0" r="0" b="0"/>
                <wp:wrapNone/>
                <wp:docPr id="5" name="Text Box 5"/>
                <wp:cNvGraphicFramePr/>
                <a:graphic xmlns:a="http://schemas.openxmlformats.org/drawingml/2006/main">
                  <a:graphicData uri="http://schemas.microsoft.com/office/word/2010/wordprocessingShape">
                    <wps:wsp>
                      <wps:cNvSpPr txBox="1"/>
                      <wps:spPr>
                        <a:xfrm>
                          <a:off x="0" y="0"/>
                          <a:ext cx="1757082" cy="251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FB9B4" w14:textId="77777777" w:rsidR="008C6187" w:rsidRPr="00B010FF" w:rsidRDefault="008C6187" w:rsidP="00B95663">
                            <w:pPr>
                              <w:pStyle w:val="Caption"/>
                              <w:jc w:val="center"/>
                              <w:rPr>
                                <w:i w:val="0"/>
                                <w:iCs w:val="0"/>
                                <w:color w:val="auto"/>
                                <w:lang w:val="id-ID"/>
                              </w:rPr>
                            </w:pPr>
                            <w:r w:rsidRPr="00B010FF">
                              <w:rPr>
                                <w:i w:val="0"/>
                                <w:iCs w:val="0"/>
                                <w:color w:val="auto"/>
                              </w:rPr>
                              <w:t xml:space="preserve">Gambar </w:t>
                            </w:r>
                            <w:r w:rsidRPr="00B010FF">
                              <w:rPr>
                                <w:i w:val="0"/>
                                <w:iCs w:val="0"/>
                                <w:color w:val="auto"/>
                              </w:rPr>
                              <w:fldChar w:fldCharType="begin"/>
                            </w:r>
                            <w:r w:rsidRPr="00B010FF">
                              <w:rPr>
                                <w:i w:val="0"/>
                                <w:iCs w:val="0"/>
                                <w:color w:val="auto"/>
                              </w:rPr>
                              <w:instrText xml:space="preserve"> SEQ Gambar \* ARABIC </w:instrText>
                            </w:r>
                            <w:r w:rsidRPr="00B010FF">
                              <w:rPr>
                                <w:i w:val="0"/>
                                <w:iCs w:val="0"/>
                                <w:color w:val="auto"/>
                              </w:rPr>
                              <w:fldChar w:fldCharType="separate"/>
                            </w:r>
                            <w:r w:rsidR="00253DA5">
                              <w:rPr>
                                <w:i w:val="0"/>
                                <w:iCs w:val="0"/>
                                <w:noProof/>
                                <w:color w:val="auto"/>
                              </w:rPr>
                              <w:t>1</w:t>
                            </w:r>
                            <w:r w:rsidRPr="00B010FF">
                              <w:rPr>
                                <w:i w:val="0"/>
                                <w:iCs w:val="0"/>
                                <w:color w:val="auto"/>
                              </w:rPr>
                              <w:fldChar w:fldCharType="end"/>
                            </w:r>
                            <w:r w:rsidRPr="00B010FF">
                              <w:rPr>
                                <w:i w:val="0"/>
                                <w:iCs w:val="0"/>
                                <w:color w:val="auto"/>
                              </w:rPr>
                              <w:t xml:space="preserve"> Skema Penelitian</w:t>
                            </w:r>
                          </w:p>
                          <w:p w14:paraId="4AD6376A" w14:textId="77777777" w:rsidR="008C6187" w:rsidRDefault="008C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D9B9C" id="_x0000_t202" coordsize="21600,21600" o:spt="202" path="m,l,21600r21600,l21600,xe">
                <v:stroke joinstyle="miter"/>
                <v:path gradientshapeok="t" o:connecttype="rect"/>
              </v:shapetype>
              <v:shape id="Text Box 5" o:spid="_x0000_s1026" type="#_x0000_t202" style="position:absolute;left:0;text-align:left;margin-left:126.95pt;margin-top:14.45pt;width:138.3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" fillcolor="white [3201]" stroked="f" strokeweight=".5pt">
                <v:textbox>
                  <w:txbxContent>
                    <w:p w14:paraId="774FB9B4" w14:textId="77777777" w:rsidR="008C6187" w:rsidRPr="00B010FF" w:rsidRDefault="008C6187" w:rsidP="00B95663">
                      <w:pPr>
                        <w:pStyle w:val="Caption"/>
                        <w:jc w:val="center"/>
                        <w:rPr>
                          <w:i w:val="0"/>
                          <w:iCs w:val="0"/>
                          <w:color w:val="auto"/>
                          <w:lang w:val="id-ID"/>
                        </w:rPr>
                      </w:pPr>
                      <w:r w:rsidRPr="00B010FF">
                        <w:rPr>
                          <w:i w:val="0"/>
                          <w:iCs w:val="0"/>
                          <w:color w:val="auto"/>
                        </w:rPr>
                        <w:t xml:space="preserve">Gambar </w:t>
                      </w:r>
                      <w:r w:rsidRPr="00B010FF">
                        <w:rPr>
                          <w:i w:val="0"/>
                          <w:iCs w:val="0"/>
                          <w:color w:val="auto"/>
                        </w:rPr>
                        <w:fldChar w:fldCharType="begin"/>
                      </w:r>
                      <w:r w:rsidRPr="00B010FF">
                        <w:rPr>
                          <w:i w:val="0"/>
                          <w:iCs w:val="0"/>
                          <w:color w:val="auto"/>
                        </w:rPr>
                        <w:instrText xml:space="preserve"> SEQ Gambar \* ARABIC </w:instrText>
                      </w:r>
                      <w:r w:rsidRPr="00B010FF">
                        <w:rPr>
                          <w:i w:val="0"/>
                          <w:iCs w:val="0"/>
                          <w:color w:val="auto"/>
                        </w:rPr>
                        <w:fldChar w:fldCharType="separate"/>
                      </w:r>
                      <w:r w:rsidR="00253DA5">
                        <w:rPr>
                          <w:i w:val="0"/>
                          <w:iCs w:val="0"/>
                          <w:noProof/>
                          <w:color w:val="auto"/>
                        </w:rPr>
                        <w:t>1</w:t>
                      </w:r>
                      <w:r w:rsidRPr="00B010FF">
                        <w:rPr>
                          <w:i w:val="0"/>
                          <w:iCs w:val="0"/>
                          <w:color w:val="auto"/>
                        </w:rPr>
                        <w:fldChar w:fldCharType="end"/>
                      </w:r>
                      <w:r w:rsidRPr="00B010FF">
                        <w:rPr>
                          <w:i w:val="0"/>
                          <w:iCs w:val="0"/>
                          <w:color w:val="auto"/>
                        </w:rPr>
                        <w:t xml:space="preserve"> Skema Penelitian</w:t>
                      </w:r>
                    </w:p>
                    <w:p w14:paraId="4AD6376A" w14:textId="77777777" w:rsidR="008C6187" w:rsidRDefault="008C6187"/>
                  </w:txbxContent>
                </v:textbox>
              </v:shape>
            </w:pict>
          </mc:Fallback>
        </mc:AlternateContent>
      </w:r>
    </w:p>
    <w:p w14:paraId="46899C21" w14:textId="77777777" w:rsidR="006238E5" w:rsidRDefault="006238E5" w:rsidP="004255A4">
      <w:pPr>
        <w:pStyle w:val="Heading1"/>
        <w:rPr>
          <w:lang w:val="id-ID"/>
        </w:rPr>
      </w:pPr>
    </w:p>
    <w:p w14:paraId="5511ED98" w14:textId="72F8BEB6" w:rsidR="004255A4" w:rsidRDefault="004255A4" w:rsidP="004255A4">
      <w:pPr>
        <w:pStyle w:val="Heading1"/>
        <w:rPr>
          <w:lang w:val="id-ID"/>
        </w:rPr>
      </w:pPr>
      <w:r>
        <w:rPr>
          <w:lang w:val="id-ID"/>
        </w:rPr>
        <w:t>HASIL DAN PEMBAHASAN</w:t>
      </w:r>
    </w:p>
    <w:p w14:paraId="231255ED" w14:textId="7E7581FC" w:rsidR="00A21108" w:rsidRDefault="00B95663" w:rsidP="00BF044E">
      <w:pPr>
        <w:pStyle w:val="Heading2"/>
      </w:pPr>
      <w:r>
        <w:t>Prosedur matematis model distribusi</w:t>
      </w:r>
    </w:p>
    <w:p w14:paraId="11AE6102" w14:textId="77777777" w:rsidR="00D7492B" w:rsidRPr="00D7492B" w:rsidRDefault="00D7492B" w:rsidP="00D7492B">
      <w:pPr>
        <w:pStyle w:val="Paragraph"/>
        <w:ind w:firstLine="0"/>
        <w:rPr>
          <w:b/>
        </w:rPr>
      </w:pPr>
      <w:r w:rsidRPr="00D7492B">
        <w:rPr>
          <w:b/>
        </w:rPr>
        <w:t xml:space="preserve">Estimasi Parameter Distribusi Eksponensial Dua Parameter </w:t>
      </w:r>
    </w:p>
    <w:p w14:paraId="3F2E7B6C" w14:textId="77777777" w:rsidR="00D7492B" w:rsidRPr="00D7492B" w:rsidRDefault="00D7492B" w:rsidP="00D7492B">
      <w:pPr>
        <w:pStyle w:val="Paragraph"/>
      </w:pPr>
    </w:p>
    <w:p w14:paraId="116E264E" w14:textId="033D6D36" w:rsidR="00D7492B" w:rsidRPr="00D7492B" w:rsidRDefault="00D7492B" w:rsidP="00D7492B">
      <w:pPr>
        <w:pStyle w:val="Paragraph"/>
        <w:ind w:firstLine="0"/>
      </w:pPr>
      <w:r>
        <w:t xml:space="preserve"> B</w:t>
      </w:r>
      <w:r w:rsidRPr="00D7492B">
        <w:t>entuk umum fungsi kepadatan peluang distribusi eksponensial dua para</w:t>
      </w:r>
      <w:r w:rsidR="003E459D">
        <w:t>meter yaitu</w:t>
      </w:r>
    </w:p>
    <w:p w14:paraId="5B290D3B" w14:textId="325E424A" w:rsidR="00D7492B" w:rsidRDefault="00D7492B" w:rsidP="00BC51C3">
      <w:pPr>
        <w:pStyle w:val="Paragraph"/>
        <w:ind w:firstLine="993"/>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θ</m:t>
            </m:r>
          </m:den>
        </m:f>
        <m:r>
          <m:rPr>
            <m:sty m:val="p"/>
          </m:rPr>
          <w:rPr>
            <w:rFonts w:ascii="Cambria Math" w:hAnsi="Cambria Math"/>
          </w:rPr>
          <m:t>exp</m:t>
        </m:r>
        <m:d>
          <m:dPr>
            <m:ctrlPr>
              <w:rPr>
                <w:rFonts w:ascii="Cambria Math" w:hAnsi="Cambria Math"/>
              </w:rPr>
            </m:ctrlPr>
          </m:dPr>
          <m:e>
            <m:r>
              <w:rPr>
                <w:rFonts w:ascii="Cambria Math" w:hAnsi="Cambria Math"/>
              </w:rPr>
              <m:t>-</m:t>
            </m:r>
            <m:f>
              <m:fPr>
                <m:ctrlPr>
                  <w:rPr>
                    <w:rFonts w:ascii="Cambria Math" w:hAnsi="Cambria Math"/>
                    <w:i/>
                  </w:rPr>
                </m:ctrlPr>
              </m:fPr>
              <m:num>
                <m:r>
                  <w:rPr>
                    <w:rFonts w:ascii="Cambria Math" w:hAnsi="Cambria Math"/>
                  </w:rPr>
                  <m:t>t-η</m:t>
                </m:r>
              </m:num>
              <m:den>
                <m:r>
                  <w:rPr>
                    <w:rFonts w:ascii="Cambria Math" w:hAnsi="Cambria Math"/>
                  </w:rPr>
                  <m:t>θ</m:t>
                </m:r>
              </m:den>
            </m:f>
          </m:e>
        </m:d>
        <m:r>
          <w:rPr>
            <w:rFonts w:ascii="Cambria Math" w:hAnsi="Cambria Math"/>
          </w:rPr>
          <m:t xml:space="preserve">    , η&lt;t, θ&gt;0                               </m:t>
        </m:r>
      </m:oMath>
      <w:r>
        <w:t xml:space="preserve"> </w:t>
      </w:r>
      <w:r w:rsidR="00BC51C3">
        <w:t xml:space="preserve">                                                                 </w:t>
      </w:r>
      <w:r w:rsidR="005D1836">
        <w:t xml:space="preserve">                             (12</w:t>
      </w:r>
      <w:r w:rsidR="00BC51C3">
        <w:t xml:space="preserve">) </w:t>
      </w:r>
    </w:p>
    <w:p w14:paraId="1C43D828" w14:textId="731BB4C1" w:rsidR="00D7492B" w:rsidRPr="00D7492B" w:rsidRDefault="00D7492B" w:rsidP="00D7492B">
      <w:pPr>
        <w:pStyle w:val="Paragraph"/>
        <w:ind w:firstLine="0"/>
      </w:pPr>
      <w:r w:rsidRPr="00D7492B">
        <w:rPr>
          <w:rFonts w:eastAsiaTheme="minorEastAsia"/>
          <w:sz w:val="24"/>
          <w:szCs w:val="24"/>
        </w:rPr>
        <w:t xml:space="preserve"> </w:t>
      </w:r>
      <w:r w:rsidRPr="00D7492B">
        <w:t>Dimana:</w:t>
      </w:r>
    </w:p>
    <w:p w14:paraId="71C84979" w14:textId="67C71DB3" w:rsidR="00D7492B" w:rsidRPr="00D7492B" w:rsidRDefault="00D7492B" w:rsidP="00D7492B">
      <w:pPr>
        <w:pStyle w:val="Paragraph"/>
      </w:pPr>
      <m:oMath>
        <m:r>
          <w:rPr>
            <w:rFonts w:ascii="Cambria Math" w:hAnsi="Cambria Math"/>
          </w:rPr>
          <m:t xml:space="preserve">θ </m:t>
        </m:r>
      </m:oMath>
      <w:r w:rsidRPr="00D7492B">
        <w:t xml:space="preserve"> : parameter lokasi (scale parameter)</w:t>
      </w:r>
    </w:p>
    <w:p w14:paraId="2E85CC16" w14:textId="6CA2840F" w:rsidR="00D7492B" w:rsidRDefault="00D7492B" w:rsidP="00D7492B">
      <w:pPr>
        <w:pStyle w:val="Paragraph"/>
      </w:pPr>
      <m:oMath>
        <m:r>
          <w:rPr>
            <w:rFonts w:ascii="Cambria Math" w:hAnsi="Cambria Math"/>
          </w:rPr>
          <m:t>η</m:t>
        </m:r>
      </m:oMath>
      <w:r w:rsidRPr="00D7492B">
        <w:t xml:space="preserve">  : parameter ambang batas (threshold parameter)</w:t>
      </w:r>
      <w:r w:rsidR="00D216D7">
        <w:t xml:space="preserve">  </w:t>
      </w:r>
    </w:p>
    <w:p w14:paraId="458B0AB8" w14:textId="77777777" w:rsidR="00D216D7" w:rsidRDefault="00D216D7" w:rsidP="00D216D7">
      <w:pPr>
        <w:pStyle w:val="Paragraph"/>
      </w:pPr>
    </w:p>
    <w:p w14:paraId="7AEDDC09" w14:textId="72E7E6B8" w:rsidR="00D216D7" w:rsidRPr="00D216D7" w:rsidRDefault="00D216D7" w:rsidP="00D216D7">
      <w:pPr>
        <w:pStyle w:val="Paragraph"/>
      </w:pPr>
      <w:r w:rsidRPr="00D216D7">
        <w:t xml:space="preserve">Berdasarkan nilai rata-rata waktu ketahanan hidup dan jumlah data waktu ketahanan hidup, diperoleh nilai estimasi parameter </w:t>
      </w:r>
      <m:oMath>
        <m:acc>
          <m:accPr>
            <m:ctrlPr>
              <w:rPr>
                <w:rFonts w:ascii="Cambria Math" w:hAnsi="Cambria Math"/>
                <w:i/>
              </w:rPr>
            </m:ctrlPr>
          </m:accPr>
          <m:e>
            <m:r>
              <w:rPr>
                <w:rFonts w:ascii="Cambria Math" w:hAnsi="Cambria Math"/>
              </w:rPr>
              <m:t>θ</m:t>
            </m:r>
          </m:e>
        </m:acc>
      </m:oMath>
      <w:r w:rsidRPr="00D216D7">
        <w:t xml:space="preserve"> dan </w:t>
      </w:r>
      <m:oMath>
        <m:r>
          <w:rPr>
            <w:rFonts w:ascii="Cambria Math" w:hAnsi="Cambria Math"/>
          </w:rPr>
          <m:t xml:space="preserve"> </m:t>
        </m:r>
        <m:acc>
          <m:accPr>
            <m:ctrlPr>
              <w:rPr>
                <w:rFonts w:ascii="Cambria Math" w:hAnsi="Cambria Math"/>
                <w:i/>
              </w:rPr>
            </m:ctrlPr>
          </m:accPr>
          <m:e>
            <m:r>
              <w:rPr>
                <w:rFonts w:ascii="Cambria Math" w:hAnsi="Cambria Math"/>
              </w:rPr>
              <m:t>η</m:t>
            </m:r>
          </m:e>
        </m:acc>
      </m:oMath>
      <w:r w:rsidRPr="00D216D7">
        <w:t xml:space="preserve"> sebagai berikut</w:t>
      </w:r>
    </w:p>
    <w:p w14:paraId="480B4E4E" w14:textId="20797B59" w:rsidR="00D216D7" w:rsidRPr="00D216D7" w:rsidRDefault="008C6187" w:rsidP="00D216D7">
      <w:pPr>
        <w:pStyle w:val="Paragraph"/>
        <w:rPr>
          <w:sz w:val="18"/>
          <w:szCs w:val="18"/>
        </w:rPr>
      </w:pPr>
      <m:oMathPara>
        <m:oMath>
          <m:acc>
            <m:accPr>
              <m:ctrlPr>
                <w:rPr>
                  <w:rFonts w:ascii="Cambria Math" w:hAnsi="Cambria Math"/>
                  <w:i/>
                  <w:sz w:val="18"/>
                  <w:szCs w:val="18"/>
                </w:rPr>
              </m:ctrlPr>
            </m:accPr>
            <m:e>
              <m:r>
                <w:rPr>
                  <w:rFonts w:ascii="Cambria Math" w:hAnsi="Cambria Math"/>
                  <w:sz w:val="18"/>
                  <w:szCs w:val="18"/>
                </w:rPr>
                <m:t>θ</m:t>
              </m:r>
            </m:e>
          </m:acc>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m:t>
                      </m:r>
                    </m:sub>
                    <m:sup>
                      <m:r>
                        <w:rPr>
                          <w:rFonts w:ascii="Cambria Math" w:hAnsi="Cambria Math"/>
                          <w:sz w:val="18"/>
                          <w:szCs w:val="18"/>
                        </w:rPr>
                        <m:t>2</m:t>
                      </m:r>
                    </m:sup>
                  </m:sSubSup>
                  <m:r>
                    <w:rPr>
                      <w:rFonts w:ascii="Cambria Math" w:hAnsi="Cambria Math"/>
                      <w:sz w:val="18"/>
                      <w:szCs w:val="18"/>
                    </w:rPr>
                    <m:t>-</m:t>
                  </m:r>
                  <m:sSup>
                    <m:sSupPr>
                      <m:ctrlPr>
                        <w:rPr>
                          <w:rFonts w:ascii="Cambria Math" w:hAnsi="Cambria Math"/>
                          <w:i/>
                          <w:sz w:val="18"/>
                          <w:szCs w:val="18"/>
                        </w:rPr>
                      </m:ctrlPr>
                    </m:sSupPr>
                    <m:e>
                      <m:acc>
                        <m:accPr>
                          <m:chr m:val="̅"/>
                          <m:ctrlPr>
                            <w:rPr>
                              <w:rFonts w:ascii="Cambria Math" w:hAnsi="Cambria Math"/>
                              <w:i/>
                              <w:sz w:val="18"/>
                              <w:szCs w:val="18"/>
                            </w:rPr>
                          </m:ctrlPr>
                        </m:accPr>
                        <m:e>
                          <m:r>
                            <w:rPr>
                              <w:rFonts w:ascii="Cambria Math" w:hAnsi="Cambria Math"/>
                              <w:sz w:val="18"/>
                              <w:szCs w:val="18"/>
                            </w:rPr>
                            <m:t>t</m:t>
                          </m:r>
                        </m:e>
                      </m:acc>
                    </m:e>
                    <m:sup>
                      <m:r>
                        <w:rPr>
                          <w:rFonts w:ascii="Cambria Math" w:hAnsi="Cambria Math"/>
                          <w:sz w:val="18"/>
                          <w:szCs w:val="18"/>
                        </w:rPr>
                        <m:t>2</m:t>
                      </m:r>
                    </m:sup>
                  </m:sSup>
                </m:e>
              </m:nary>
            </m:e>
          </m:rad>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2312</m:t>
                  </m:r>
                </m:num>
                <m:den>
                  <m:r>
                    <w:rPr>
                      <w:rFonts w:ascii="Cambria Math" w:hAnsi="Cambria Math"/>
                      <w:sz w:val="18"/>
                      <w:szCs w:val="18"/>
                    </w:rPr>
                    <m:t>35</m:t>
                  </m:r>
                </m:den>
              </m:f>
              <m:r>
                <w:rPr>
                  <w:rFonts w:ascii="Cambria Math" w:hAnsi="Cambria Math"/>
                  <w:sz w:val="18"/>
                  <w:szCs w:val="18"/>
                </w:rPr>
                <m:t>-53,50</m:t>
              </m:r>
            </m:e>
          </m:rad>
          <m:r>
            <w:rPr>
              <w:rFonts w:ascii="Cambria Math" w:hAnsi="Cambria Math"/>
              <w:sz w:val="18"/>
              <w:szCs w:val="18"/>
            </w:rPr>
            <m:t>=</m:t>
          </m:r>
          <m:rad>
            <m:radPr>
              <m:degHide m:val="1"/>
              <m:ctrlPr>
                <w:rPr>
                  <w:rFonts w:ascii="Cambria Math" w:hAnsi="Cambria Math"/>
                  <w:i/>
                  <w:sz w:val="18"/>
                  <w:szCs w:val="18"/>
                </w:rPr>
              </m:ctrlPr>
            </m:radPr>
            <m:deg/>
            <m:e>
              <m:r>
                <w:rPr>
                  <w:rFonts w:ascii="Cambria Math" w:hAnsi="Cambria Math"/>
                  <w:sz w:val="18"/>
                  <w:szCs w:val="18"/>
                </w:rPr>
                <m:t>12,557</m:t>
              </m:r>
            </m:e>
          </m:rad>
          <m:r>
            <w:rPr>
              <w:rFonts w:ascii="Cambria Math" w:hAnsi="Cambria Math"/>
              <w:sz w:val="18"/>
              <w:szCs w:val="18"/>
            </w:rPr>
            <m:t xml:space="preserve">=3,543  </m:t>
          </m:r>
        </m:oMath>
      </m:oMathPara>
    </w:p>
    <w:p w14:paraId="19A5C992" w14:textId="76A1F3E9" w:rsidR="00D216D7" w:rsidRPr="00D216D7" w:rsidRDefault="00D216D7" w:rsidP="00D216D7">
      <w:pPr>
        <w:pStyle w:val="Paragraph"/>
        <w:rPr>
          <w:sz w:val="18"/>
          <w:szCs w:val="18"/>
        </w:rPr>
      </w:pPr>
      <m:oMathPara>
        <m:oMath>
          <m:r>
            <w:rPr>
              <w:rFonts w:ascii="Cambria Math" w:hAnsi="Cambria Math"/>
              <w:sz w:val="18"/>
              <w:szCs w:val="18"/>
            </w:rPr>
            <m:t xml:space="preserve">      </m:t>
          </m:r>
          <m:acc>
            <m:accPr>
              <m:ctrlPr>
                <w:rPr>
                  <w:rFonts w:ascii="Cambria Math" w:hAnsi="Cambria Math"/>
                  <w:i/>
                  <w:sz w:val="18"/>
                  <w:szCs w:val="18"/>
                </w:rPr>
              </m:ctrlPr>
            </m:accPr>
            <m:e>
              <m:r>
                <w:rPr>
                  <w:rFonts w:ascii="Cambria Math" w:hAnsi="Cambria Math"/>
                  <w:sz w:val="18"/>
                  <w:szCs w:val="18"/>
                </w:rPr>
                <m:t>η</m:t>
              </m:r>
            </m:e>
          </m:acc>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t</m:t>
              </m:r>
            </m:e>
          </m:acc>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m:t>
                      </m:r>
                    </m:sub>
                    <m:sup>
                      <m:r>
                        <w:rPr>
                          <w:rFonts w:ascii="Cambria Math" w:hAnsi="Cambria Math"/>
                          <w:sz w:val="18"/>
                          <w:szCs w:val="18"/>
                        </w:rPr>
                        <m:t>2</m:t>
                      </m:r>
                    </m:sup>
                  </m:sSubSup>
                  <m:r>
                    <w:rPr>
                      <w:rFonts w:ascii="Cambria Math" w:hAnsi="Cambria Math"/>
                      <w:sz w:val="18"/>
                      <w:szCs w:val="18"/>
                    </w:rPr>
                    <m:t>-</m:t>
                  </m:r>
                  <m:sSup>
                    <m:sSupPr>
                      <m:ctrlPr>
                        <w:rPr>
                          <w:rFonts w:ascii="Cambria Math" w:hAnsi="Cambria Math"/>
                          <w:i/>
                          <w:sz w:val="18"/>
                          <w:szCs w:val="18"/>
                        </w:rPr>
                      </m:ctrlPr>
                    </m:sSupPr>
                    <m:e>
                      <m:acc>
                        <m:accPr>
                          <m:chr m:val="̅"/>
                          <m:ctrlPr>
                            <w:rPr>
                              <w:rFonts w:ascii="Cambria Math" w:hAnsi="Cambria Math"/>
                              <w:i/>
                              <w:sz w:val="18"/>
                              <w:szCs w:val="18"/>
                            </w:rPr>
                          </m:ctrlPr>
                        </m:accPr>
                        <m:e>
                          <m:r>
                            <w:rPr>
                              <w:rFonts w:ascii="Cambria Math" w:hAnsi="Cambria Math"/>
                              <w:sz w:val="18"/>
                              <w:szCs w:val="18"/>
                            </w:rPr>
                            <m:t>t</m:t>
                          </m:r>
                        </m:e>
                      </m:acc>
                    </m:e>
                    <m:sup>
                      <m:r>
                        <w:rPr>
                          <w:rFonts w:ascii="Cambria Math" w:hAnsi="Cambria Math"/>
                          <w:sz w:val="18"/>
                          <w:szCs w:val="18"/>
                        </w:rPr>
                        <m:t>2</m:t>
                      </m:r>
                    </m:sup>
                  </m:sSup>
                </m:e>
              </m:nary>
            </m:e>
          </m:rad>
          <m:r>
            <w:rPr>
              <w:rFonts w:ascii="Cambria Math" w:hAnsi="Cambria Math"/>
              <w:sz w:val="18"/>
              <w:szCs w:val="18"/>
            </w:rPr>
            <m:t xml:space="preserve">=7,314-3,543=3.771                          </m:t>
          </m:r>
        </m:oMath>
      </m:oMathPara>
    </w:p>
    <w:p w14:paraId="6F7DDA60" w14:textId="52C5DF5B" w:rsidR="00D216D7" w:rsidRPr="00D216D7" w:rsidRDefault="00D216D7" w:rsidP="00D216D7">
      <w:pPr>
        <w:pStyle w:val="Paragraph"/>
        <w:ind w:firstLine="0"/>
      </w:pPr>
      <w:r w:rsidRPr="00D216D7">
        <w:t>Jadi, fungsi kepadatan peluang dari distribusi eksponensial dua parameter sebagai berikut</w:t>
      </w:r>
    </w:p>
    <w:p w14:paraId="6939E211" w14:textId="77777777" w:rsidR="00D216D7" w:rsidRPr="00D216D7" w:rsidRDefault="00D216D7" w:rsidP="00D7492B">
      <w:pPr>
        <w:pStyle w:val="Paragraph"/>
      </w:pPr>
    </w:p>
    <w:p w14:paraId="52434A4E" w14:textId="79F3425C" w:rsidR="00D216D7" w:rsidRPr="00D216D7" w:rsidRDefault="00D216D7" w:rsidP="00D216D7">
      <w:pPr>
        <w:pStyle w:val="Paragraph"/>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acc>
                <m:accPr>
                  <m:ctrlPr>
                    <w:rPr>
                      <w:rFonts w:ascii="Cambria Math" w:hAnsi="Cambria Math"/>
                      <w:i/>
                    </w:rPr>
                  </m:ctrlPr>
                </m:accPr>
                <m:e>
                  <m:r>
                    <w:rPr>
                      <w:rFonts w:ascii="Cambria Math" w:hAnsi="Cambria Math"/>
                    </w:rPr>
                    <m:t>θ</m:t>
                  </m:r>
                </m:e>
              </m:acc>
            </m:den>
          </m:f>
          <m:r>
            <m:rPr>
              <m:sty m:val="p"/>
            </m:rPr>
            <w:rPr>
              <w:rFonts w:ascii="Cambria Math" w:hAnsi="Cambria Math"/>
            </w:rPr>
            <m:t>exp</m:t>
          </m:r>
          <m:d>
            <m:dPr>
              <m:ctrlPr>
                <w:rPr>
                  <w:rFonts w:ascii="Cambria Math" w:hAnsi="Cambria Math"/>
                </w:rPr>
              </m:ctrlPr>
            </m:dPr>
            <m:e>
              <m:r>
                <w:rPr>
                  <w:rFonts w:ascii="Cambria Math" w:hAnsi="Cambria Math"/>
                </w:rPr>
                <m:t>-</m:t>
              </m:r>
              <m:f>
                <m:fPr>
                  <m:ctrlPr>
                    <w:rPr>
                      <w:rFonts w:ascii="Cambria Math" w:hAnsi="Cambria Math"/>
                      <w:i/>
                    </w:rPr>
                  </m:ctrlPr>
                </m:fPr>
                <m:num>
                  <m:r>
                    <w:rPr>
                      <w:rFonts w:ascii="Cambria Math" w:hAnsi="Cambria Math"/>
                    </w:rPr>
                    <m:t>t-</m:t>
                  </m:r>
                  <m:acc>
                    <m:accPr>
                      <m:ctrlPr>
                        <w:rPr>
                          <w:rFonts w:ascii="Cambria Math" w:hAnsi="Cambria Math"/>
                          <w:i/>
                        </w:rPr>
                      </m:ctrlPr>
                    </m:accPr>
                    <m:e>
                      <m:r>
                        <w:rPr>
                          <w:rFonts w:ascii="Cambria Math" w:hAnsi="Cambria Math"/>
                        </w:rPr>
                        <m:t>η</m:t>
                      </m:r>
                    </m:e>
                  </m:acc>
                </m:num>
                <m:den>
                  <m:acc>
                    <m:accPr>
                      <m:ctrlPr>
                        <w:rPr>
                          <w:rFonts w:ascii="Cambria Math" w:hAnsi="Cambria Math"/>
                          <w:i/>
                        </w:rPr>
                      </m:ctrlPr>
                    </m:accPr>
                    <m:e>
                      <m:r>
                        <w:rPr>
                          <w:rFonts w:ascii="Cambria Math" w:hAnsi="Cambria Math"/>
                        </w:rPr>
                        <m:t>θ</m:t>
                      </m:r>
                    </m:e>
                  </m:acc>
                </m:den>
              </m:f>
            </m:e>
          </m:d>
          <m:r>
            <w:rPr>
              <w:rFonts w:ascii="Cambria Math" w:hAnsi="Cambria Math"/>
            </w:rPr>
            <m:t xml:space="preserve">                                                                                                 </m:t>
          </m:r>
        </m:oMath>
      </m:oMathPara>
    </w:p>
    <w:p w14:paraId="7A867F47" w14:textId="19481FAE" w:rsidR="00D216D7" w:rsidRPr="00D216D7" w:rsidRDefault="00D216D7" w:rsidP="00D216D7">
      <w:pPr>
        <w:pStyle w:val="Paragraph"/>
      </w:pPr>
      <m:oMathPara>
        <m:oMathParaPr>
          <m:jc m:val="center"/>
        </m:oMathParaPr>
        <m:oMath>
          <m:r>
            <w:rPr>
              <w:rFonts w:ascii="Cambria Math" w:hAnsi="Cambria Math"/>
            </w:rPr>
            <m:t xml:space="preserve">   f</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3,543</m:t>
              </m:r>
            </m:den>
          </m:f>
          <m:r>
            <m:rPr>
              <m:sty m:val="p"/>
            </m:rPr>
            <w:rPr>
              <w:rFonts w:ascii="Cambria Math" w:hAnsi="Cambria Math"/>
            </w:rPr>
            <m:t>exp</m:t>
          </m:r>
          <m:d>
            <m:dPr>
              <m:ctrlPr>
                <w:rPr>
                  <w:rFonts w:ascii="Cambria Math" w:hAnsi="Cambria Math"/>
                </w:rPr>
              </m:ctrlPr>
            </m:dPr>
            <m:e>
              <m:r>
                <w:rPr>
                  <w:rFonts w:ascii="Cambria Math" w:hAnsi="Cambria Math"/>
                </w:rPr>
                <m:t>-</m:t>
              </m:r>
              <m:f>
                <m:fPr>
                  <m:ctrlPr>
                    <w:rPr>
                      <w:rFonts w:ascii="Cambria Math" w:hAnsi="Cambria Math"/>
                      <w:i/>
                    </w:rPr>
                  </m:ctrlPr>
                </m:fPr>
                <m:num>
                  <m:r>
                    <w:rPr>
                      <w:rFonts w:ascii="Cambria Math" w:hAnsi="Cambria Math"/>
                    </w:rPr>
                    <m:t>t-3,771</m:t>
                  </m:r>
                </m:num>
                <m:den>
                  <m:r>
                    <w:rPr>
                      <w:rFonts w:ascii="Cambria Math" w:hAnsi="Cambria Math"/>
                    </w:rPr>
                    <m:t>3,543</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3,543</m:t>
              </m:r>
            </m:den>
          </m:f>
          <m:r>
            <m:rPr>
              <m:sty m:val="p"/>
            </m:rPr>
            <w:rPr>
              <w:rFonts w:ascii="Cambria Math" w:hAnsi="Cambria Math"/>
            </w:rPr>
            <m:t>exp</m:t>
          </m:r>
          <m:d>
            <m:dPr>
              <m:ctrlPr>
                <w:rPr>
                  <w:rFonts w:ascii="Cambria Math" w:hAnsi="Cambria Math"/>
                </w:rPr>
              </m:ctrlPr>
            </m:dPr>
            <m:e>
              <m:f>
                <m:fPr>
                  <m:ctrlPr>
                    <w:rPr>
                      <w:rFonts w:ascii="Cambria Math" w:hAnsi="Cambria Math"/>
                      <w:i/>
                    </w:rPr>
                  </m:ctrlPr>
                </m:fPr>
                <m:num>
                  <m:r>
                    <w:rPr>
                      <w:rFonts w:ascii="Cambria Math" w:hAnsi="Cambria Math"/>
                    </w:rPr>
                    <m:t>3,771-t</m:t>
                  </m:r>
                </m:num>
                <m:den>
                  <m:r>
                    <w:rPr>
                      <w:rFonts w:ascii="Cambria Math" w:hAnsi="Cambria Math"/>
                    </w:rPr>
                    <m:t>3,543</m:t>
                  </m:r>
                </m:den>
              </m:f>
            </m:e>
          </m:d>
          <m:r>
            <w:rPr>
              <w:rFonts w:ascii="Cambria Math" w:hAnsi="Cambria Math"/>
            </w:rPr>
            <m:t xml:space="preserve">                                </m:t>
          </m:r>
        </m:oMath>
      </m:oMathPara>
    </w:p>
    <w:p w14:paraId="14CDCB0B" w14:textId="2AE72DA1" w:rsidR="00D216D7" w:rsidRPr="00D216D7" w:rsidRDefault="00D216D7" w:rsidP="00D216D7">
      <w:pPr>
        <w:pStyle w:val="Paragraph"/>
      </w:pPr>
      <m:oMathPara>
        <m:oMathParaPr>
          <m:jc m:val="center"/>
        </m:oMathParaPr>
        <m:oMath>
          <m:r>
            <w:rPr>
              <w:rFonts w:ascii="Cambria Math" w:hAnsi="Cambria Math"/>
            </w:rPr>
            <m:t xml:space="preserve">  F</m:t>
          </m:r>
          <m:d>
            <m:dPr>
              <m:ctrlPr>
                <w:rPr>
                  <w:rFonts w:ascii="Cambria Math" w:hAnsi="Cambria Math"/>
                  <w:i/>
                </w:rPr>
              </m:ctrlPr>
            </m:dPr>
            <m:e>
              <m:r>
                <w:rPr>
                  <w:rFonts w:ascii="Cambria Math" w:hAnsi="Cambria Math"/>
                </w:rPr>
                <m:t>t</m:t>
              </m:r>
            </m:e>
          </m:d>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1</m:t>
                  </m:r>
                </m:num>
                <m:den>
                  <m:r>
                    <w:rPr>
                      <w:rFonts w:ascii="Cambria Math" w:hAnsi="Cambria Math"/>
                    </w:rPr>
                    <m:t>3,543</m:t>
                  </m:r>
                </m:den>
              </m:f>
              <m:r>
                <m:rPr>
                  <m:sty m:val="p"/>
                </m:rPr>
                <w:rPr>
                  <w:rFonts w:ascii="Cambria Math" w:hAnsi="Cambria Math"/>
                </w:rPr>
                <m:t>exp</m:t>
              </m:r>
              <m:d>
                <m:dPr>
                  <m:ctrlPr>
                    <w:rPr>
                      <w:rFonts w:ascii="Cambria Math" w:hAnsi="Cambria Math"/>
                    </w:rPr>
                  </m:ctrlPr>
                </m:dPr>
                <m:e>
                  <m:r>
                    <w:rPr>
                      <w:rFonts w:ascii="Cambria Math" w:hAnsi="Cambria Math"/>
                    </w:rPr>
                    <m:t>-</m:t>
                  </m:r>
                  <m:f>
                    <m:fPr>
                      <m:ctrlPr>
                        <w:rPr>
                          <w:rFonts w:ascii="Cambria Math" w:hAnsi="Cambria Math"/>
                          <w:i/>
                        </w:rPr>
                      </m:ctrlPr>
                    </m:fPr>
                    <m:num>
                      <m:r>
                        <w:rPr>
                          <w:rFonts w:ascii="Cambria Math" w:hAnsi="Cambria Math"/>
                        </w:rPr>
                        <m:t>t-3,771</m:t>
                      </m:r>
                    </m:num>
                    <m:den>
                      <m:r>
                        <w:rPr>
                          <w:rFonts w:ascii="Cambria Math" w:hAnsi="Cambria Math"/>
                        </w:rPr>
                        <m:t>3,543</m:t>
                      </m:r>
                    </m:den>
                  </m:f>
                </m:e>
              </m:d>
              <m:r>
                <w:rPr>
                  <w:rFonts w:ascii="Cambria Math" w:hAnsi="Cambria Math"/>
                </w:rPr>
                <m:t>dt</m:t>
              </m:r>
            </m:e>
          </m:nary>
          <m:r>
            <w:rPr>
              <w:rFonts w:ascii="Cambria Math" w:hAnsi="Cambria Math"/>
            </w:rPr>
            <m:t xml:space="preserve">                                                                     </m:t>
          </m:r>
        </m:oMath>
      </m:oMathPara>
    </w:p>
    <w:p w14:paraId="31B12424" w14:textId="7542708D" w:rsidR="00D216D7" w:rsidRDefault="00D216D7" w:rsidP="00D216D7">
      <w:pPr>
        <w:pStyle w:val="Paragraph"/>
        <w:ind w:firstLine="1418"/>
      </w:pPr>
      <m:oMath>
        <m:r>
          <w:rPr>
            <w:rFonts w:ascii="Cambria Math" w:hAnsi="Cambria Math"/>
          </w:rPr>
          <m:t xml:space="preserve">     F</m:t>
        </m:r>
        <m:d>
          <m:dPr>
            <m:ctrlPr>
              <w:rPr>
                <w:rFonts w:ascii="Cambria Math" w:hAnsi="Cambria Math"/>
                <w:i/>
              </w:rPr>
            </m:ctrlPr>
          </m:dPr>
          <m:e>
            <m:r>
              <w:rPr>
                <w:rFonts w:ascii="Cambria Math" w:hAnsi="Cambria Math"/>
              </w:rPr>
              <m:t>t</m:t>
            </m:r>
          </m:e>
        </m:d>
        <m:r>
          <w:rPr>
            <w:rFonts w:ascii="Cambria Math" w:hAnsi="Cambria Math"/>
          </w:rPr>
          <m:t xml:space="preserve"> =3,543 </m:t>
        </m:r>
        <m:r>
          <m:rPr>
            <m:sty m:val="p"/>
          </m:rP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3,771</m:t>
                </m:r>
              </m:num>
              <m:den>
                <m:r>
                  <w:rPr>
                    <w:rFonts w:ascii="Cambria Math" w:hAnsi="Cambria Math"/>
                  </w:rPr>
                  <m:t>3,543</m:t>
                </m:r>
              </m:den>
            </m:f>
          </m:e>
        </m:d>
        <m:r>
          <w:rPr>
            <w:rFonts w:ascii="Cambria Math" w:hAnsi="Cambria Math"/>
          </w:rPr>
          <m:t>+</m:t>
        </m:r>
        <m:r>
          <m:rPr>
            <m:sty m:val="p"/>
          </m:rP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3,771-t</m:t>
                </m:r>
              </m:num>
              <m:den>
                <m:r>
                  <w:rPr>
                    <w:rFonts w:ascii="Cambria Math" w:hAnsi="Cambria Math"/>
                  </w:rPr>
                  <m:t>3,543</m:t>
                </m:r>
              </m:den>
            </m:f>
          </m:e>
        </m:d>
        <m:r>
          <w:rPr>
            <w:rFonts w:ascii="Cambria Math" w:hAnsi="Cambria Math"/>
          </w:rPr>
          <m:t xml:space="preserve">                                            </m:t>
        </m:r>
      </m:oMath>
      <w:r>
        <w:t xml:space="preserve">                          </w:t>
      </w:r>
      <w:r w:rsidR="007341AB">
        <w:t xml:space="preserve">                           </w:t>
      </w:r>
    </w:p>
    <w:p w14:paraId="7E6D8237" w14:textId="77777777" w:rsidR="00D216D7" w:rsidRDefault="00D216D7" w:rsidP="00D216D7">
      <w:pPr>
        <w:pStyle w:val="Paragraph"/>
        <w:ind w:firstLine="1418"/>
      </w:pPr>
    </w:p>
    <w:p w14:paraId="3DE87933" w14:textId="3489EE19" w:rsidR="00D216D7" w:rsidRDefault="00D216D7" w:rsidP="00D216D7">
      <w:pPr>
        <w:pStyle w:val="Paragraph"/>
        <w:ind w:firstLine="0"/>
      </w:pPr>
      <w:r w:rsidRPr="00D216D7">
        <w:t xml:space="preserve">Berdasarkan persamaan </w:t>
      </w:r>
      <w:r>
        <w:t>(16</w:t>
      </w:r>
      <w:r w:rsidRPr="00D216D7">
        <w:t xml:space="preserve">), maka diperoleh persamaan fungsi </w:t>
      </w:r>
      <w:r w:rsidRPr="00D216D7">
        <w:rPr>
          <w:i/>
        </w:rPr>
        <w:t>hazard</w:t>
      </w:r>
      <w:r w:rsidRPr="00D216D7">
        <w:t xml:space="preserve"> kumulatif sebagai berikut:</w:t>
      </w:r>
    </w:p>
    <w:p w14:paraId="0D8594FF" w14:textId="77777777" w:rsidR="00D216D7" w:rsidRPr="00D216D7" w:rsidRDefault="00D216D7" w:rsidP="00D216D7">
      <w:pPr>
        <w:pStyle w:val="Paragraph"/>
        <w:ind w:firstLine="0"/>
      </w:pPr>
    </w:p>
    <w:p w14:paraId="36E658C6" w14:textId="10E4C8BD" w:rsidR="00D216D7" w:rsidRPr="00D216D7" w:rsidRDefault="00D216D7" w:rsidP="00D216D7">
      <w:pPr>
        <w:pStyle w:val="Paragraph"/>
        <w:ind w:firstLine="1418"/>
        <w:rPr>
          <w:sz w:val="24"/>
          <w:szCs w:val="24"/>
        </w:rPr>
      </w:pP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3,543</m:t>
                </m:r>
              </m:den>
            </m:f>
            <m:r>
              <m:rPr>
                <m:sty m:val="p"/>
              </m:rPr>
              <w:rPr>
                <w:rFonts w:ascii="Cambria Math" w:hAnsi="Cambria Math"/>
                <w:sz w:val="24"/>
                <w:szCs w:val="24"/>
              </w:rPr>
              <m:t>exp</m:t>
            </m:r>
            <m:d>
              <m:dPr>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3,771-t</m:t>
                    </m:r>
                  </m:num>
                  <m:den>
                    <m:r>
                      <w:rPr>
                        <w:rFonts w:ascii="Cambria Math" w:hAnsi="Cambria Math"/>
                        <w:sz w:val="24"/>
                        <w:szCs w:val="24"/>
                      </w:rPr>
                      <m:t>3,543</m:t>
                    </m:r>
                  </m:den>
                </m:f>
              </m:e>
            </m:d>
          </m:num>
          <m:den>
            <m:r>
              <w:rPr>
                <w:rFonts w:ascii="Cambria Math" w:hAnsi="Cambria Math"/>
                <w:sz w:val="24"/>
                <w:szCs w:val="24"/>
              </w:rPr>
              <m:t xml:space="preserve">3,543 </m:t>
            </m:r>
            <m:r>
              <m:rPr>
                <m:sty m:val="p"/>
              </m:rPr>
              <w:rPr>
                <w:rFonts w:ascii="Cambria Math" w:hAnsi="Cambria Math"/>
                <w:sz w:val="24"/>
                <w:szCs w:val="24"/>
              </w:rPr>
              <m:t>exp</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3,771</m:t>
                    </m:r>
                  </m:num>
                  <m:den>
                    <m:r>
                      <w:rPr>
                        <w:rFonts w:ascii="Cambria Math" w:hAnsi="Cambria Math"/>
                        <w:sz w:val="24"/>
                        <w:szCs w:val="24"/>
                      </w:rPr>
                      <m:t>3,543</m:t>
                    </m:r>
                  </m:den>
                </m:f>
              </m:e>
            </m:d>
            <m:r>
              <w:rPr>
                <w:rFonts w:ascii="Cambria Math" w:hAnsi="Cambria Math"/>
                <w:sz w:val="24"/>
                <w:szCs w:val="24"/>
              </w:rPr>
              <m:t>+</m:t>
            </m:r>
            <m:r>
              <m:rPr>
                <m:sty m:val="p"/>
              </m:rPr>
              <w:rPr>
                <w:rFonts w:ascii="Cambria Math" w:hAnsi="Cambria Math"/>
                <w:sz w:val="24"/>
                <w:szCs w:val="24"/>
              </w:rPr>
              <m:t>exp</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3,771-t</m:t>
                    </m:r>
                  </m:num>
                  <m:den>
                    <m:r>
                      <w:rPr>
                        <w:rFonts w:ascii="Cambria Math" w:hAnsi="Cambria Math"/>
                        <w:sz w:val="24"/>
                        <w:szCs w:val="24"/>
                      </w:rPr>
                      <m:t>3,543</m:t>
                    </m:r>
                  </m:den>
                </m:f>
              </m:e>
            </m:d>
            <m:r>
              <w:rPr>
                <w:rFonts w:ascii="Cambria Math" w:hAnsi="Cambria Math"/>
                <w:sz w:val="24"/>
                <w:szCs w:val="24"/>
              </w:rPr>
              <m:t xml:space="preserve">  </m:t>
            </m:r>
          </m:den>
        </m:f>
      </m:oMath>
      <w:r w:rsidRPr="00D216D7">
        <w:rPr>
          <w:sz w:val="24"/>
          <w:szCs w:val="24"/>
        </w:rPr>
        <w:t xml:space="preserve"> </w:t>
      </w:r>
      <w:r>
        <w:rPr>
          <w:sz w:val="24"/>
          <w:szCs w:val="24"/>
        </w:rPr>
        <w:t xml:space="preserve">                                                                  </w:t>
      </w:r>
    </w:p>
    <w:p w14:paraId="77108AAC" w14:textId="77777777" w:rsidR="00D7492B" w:rsidRDefault="00D7492B" w:rsidP="00D7492B">
      <w:pPr>
        <w:pStyle w:val="Paragraph"/>
      </w:pPr>
    </w:p>
    <w:p w14:paraId="62B3F0FE" w14:textId="77777777" w:rsidR="00D7492B" w:rsidRPr="00D7492B" w:rsidRDefault="00D7492B" w:rsidP="00D7492B">
      <w:pPr>
        <w:pStyle w:val="Paragraph"/>
        <w:ind w:firstLine="0"/>
        <w:rPr>
          <w:b/>
        </w:rPr>
      </w:pPr>
      <w:r w:rsidRPr="00D7492B">
        <w:rPr>
          <w:b/>
        </w:rPr>
        <w:t>Estimasi Parameter Model Cox Pada Kejadian Bersama</w:t>
      </w:r>
    </w:p>
    <w:p w14:paraId="609C63D3" w14:textId="0C6A84F4" w:rsidR="00D7492B" w:rsidRDefault="00D7492B" w:rsidP="00D7492B">
      <w:pPr>
        <w:pStyle w:val="Paragraph"/>
        <w:ind w:firstLine="0"/>
      </w:pPr>
      <w:r w:rsidRPr="00D7492B">
        <w:t xml:space="preserve">Pendekatan yang akan digunakan dalam estimasi ini adalah pendekatan metode </w:t>
      </w:r>
      <w:r w:rsidRPr="00D7492B">
        <w:rPr>
          <w:i/>
        </w:rPr>
        <w:t xml:space="preserve">Breslow. </w:t>
      </w:r>
      <w:r w:rsidRPr="00D7492B">
        <w:t xml:space="preserve">Metode </w:t>
      </w:r>
      <w:r w:rsidRPr="00D7492B">
        <w:rPr>
          <w:i/>
        </w:rPr>
        <w:t>Breslow</w:t>
      </w:r>
      <w:r w:rsidRPr="00D7492B">
        <w:t xml:space="preserve"> mengasumsikan bahwa ukuran dari himpunan risiko adalah sama. Terdapat dua kasus yang memiliki waktu yang sama yaitu pada saat </w:t>
      </w:r>
      <m:oMath>
        <m:r>
          <w:rPr>
            <w:rFonts w:ascii="Cambria Math" w:hAnsi="Cambria Math"/>
          </w:rPr>
          <m:t>t=5</m:t>
        </m:r>
      </m:oMath>
      <w:r w:rsidRPr="00D7492B">
        <w:t xml:space="preserve"> dan </w:t>
      </w:r>
      <m:oMath>
        <m:r>
          <w:rPr>
            <w:rFonts w:ascii="Cambria Math" w:hAnsi="Cambria Math"/>
          </w:rPr>
          <m:t xml:space="preserve">t=6 </m:t>
        </m:r>
      </m:oMath>
      <w:r>
        <w:t xml:space="preserve">yang dapat dilihat pada Tabel </w:t>
      </w:r>
      <w:r w:rsidRPr="00D7492B">
        <w:t>1 berikut:</w:t>
      </w:r>
    </w:p>
    <w:p w14:paraId="71E993B3" w14:textId="77777777" w:rsidR="00BC51C3" w:rsidRPr="00D7492B" w:rsidRDefault="00BC51C3" w:rsidP="00D7492B">
      <w:pPr>
        <w:pStyle w:val="Paragraph"/>
        <w:ind w:firstLine="0"/>
      </w:pPr>
    </w:p>
    <w:p w14:paraId="48809CDA" w14:textId="17E6A476" w:rsidR="00D7492B" w:rsidRPr="00D7492B" w:rsidRDefault="00805940" w:rsidP="00BC51C3">
      <w:pPr>
        <w:pStyle w:val="Paragraph"/>
        <w:ind w:firstLine="0"/>
        <w:jc w:val="center"/>
      </w:pPr>
      <w:r>
        <w:t xml:space="preserve">Tabel </w:t>
      </w:r>
      <w:r w:rsidR="00D7492B" w:rsidRPr="00D7492B">
        <w:t xml:space="preserve">1 Data </w:t>
      </w:r>
      <w:r w:rsidR="00D7492B" w:rsidRPr="00D7492B">
        <w:rPr>
          <w:i/>
        </w:rPr>
        <w:t xml:space="preserve">survival </w:t>
      </w:r>
      <w:r w:rsidR="00D7492B" w:rsidRPr="00D7492B">
        <w:t xml:space="preserve">dengan terdapat </w:t>
      </w:r>
      <w:r w:rsidR="00D7492B" w:rsidRPr="00D7492B">
        <w:rPr>
          <w:i/>
        </w:rPr>
        <w:t>ties</w:t>
      </w:r>
    </w:p>
    <w:tbl>
      <w:tblPr>
        <w:tblStyle w:val="TableGrid"/>
        <w:tblpPr w:leftFromText="180" w:rightFromText="180" w:vertAnchor="text" w:horzAnchor="margin" w:tblpXSpec="center" w:tblpY="1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1155"/>
        <w:gridCol w:w="3948"/>
      </w:tblGrid>
      <w:tr w:rsidR="00BC51C3" w:rsidRPr="00BC51C3" w14:paraId="40DB469A" w14:textId="77777777" w:rsidTr="00F61E3C">
        <w:tc>
          <w:tcPr>
            <w:tcW w:w="1843" w:type="dxa"/>
            <w:tcBorders>
              <w:bottom w:val="single" w:sz="4" w:space="0" w:color="auto"/>
            </w:tcBorders>
          </w:tcPr>
          <w:p w14:paraId="4771B2CD" w14:textId="77777777" w:rsidR="00BC51C3" w:rsidRPr="00BC51C3" w:rsidRDefault="00BC51C3" w:rsidP="00BC51C3">
            <w:pPr>
              <w:pStyle w:val="ListParagraph"/>
              <w:ind w:left="0"/>
              <w:jc w:val="center"/>
              <w:rPr>
                <w:rFonts w:eastAsiaTheme="minorEastAsia"/>
                <w:b/>
                <w:sz w:val="18"/>
                <w:szCs w:val="18"/>
              </w:rPr>
            </w:pPr>
            <w:r w:rsidRPr="00BC51C3">
              <w:rPr>
                <w:rFonts w:eastAsiaTheme="minorEastAsia"/>
                <w:b/>
                <w:sz w:val="18"/>
                <w:szCs w:val="18"/>
              </w:rPr>
              <w:t>Individu</w:t>
            </w:r>
          </w:p>
          <w:p w14:paraId="6FE5448D" w14:textId="77777777" w:rsidR="00BC51C3" w:rsidRPr="00BC51C3" w:rsidRDefault="00BC51C3" w:rsidP="00BC51C3">
            <w:pPr>
              <w:pStyle w:val="ListParagraph"/>
              <w:ind w:left="0"/>
              <w:jc w:val="center"/>
              <w:rPr>
                <w:rFonts w:eastAsiaTheme="minorEastAsia"/>
                <w:b/>
                <w:i/>
                <w:sz w:val="18"/>
                <w:szCs w:val="18"/>
              </w:rPr>
            </w:pPr>
            <w:r w:rsidRPr="00BC51C3">
              <w:rPr>
                <w:rFonts w:eastAsiaTheme="minorEastAsia"/>
                <w:b/>
                <w:sz w:val="18"/>
                <w:szCs w:val="18"/>
              </w:rPr>
              <w:t>ke-</w:t>
            </w:r>
            <w:r w:rsidRPr="00BC51C3">
              <w:rPr>
                <w:rFonts w:eastAsiaTheme="minorEastAsia"/>
                <w:b/>
                <w:i/>
                <w:sz w:val="18"/>
                <w:szCs w:val="18"/>
              </w:rPr>
              <w:t>i</w:t>
            </w:r>
          </w:p>
        </w:tc>
        <w:tc>
          <w:tcPr>
            <w:tcW w:w="1155" w:type="dxa"/>
            <w:tcBorders>
              <w:bottom w:val="single" w:sz="4" w:space="0" w:color="auto"/>
            </w:tcBorders>
          </w:tcPr>
          <w:p w14:paraId="4983CC82" w14:textId="77777777" w:rsidR="00BC51C3" w:rsidRPr="00BC51C3" w:rsidRDefault="008C6187" w:rsidP="00BC51C3">
            <w:pPr>
              <w:pStyle w:val="ListParagraph"/>
              <w:ind w:left="0"/>
              <w:jc w:val="center"/>
              <w:rPr>
                <w:rFonts w:eastAsiaTheme="minorEastAsia"/>
                <w:b/>
                <w:sz w:val="18"/>
                <w:szCs w:val="18"/>
              </w:rPr>
            </w:pPr>
            <m:oMathPara>
              <m:oMath>
                <m:sSub>
                  <m:sSubPr>
                    <m:ctrlPr>
                      <w:rPr>
                        <w:rFonts w:ascii="Cambria Math" w:eastAsiaTheme="minorEastAsia" w:hAnsi="Cambria Math"/>
                        <w:b/>
                        <w:i/>
                        <w:sz w:val="18"/>
                        <w:szCs w:val="18"/>
                      </w:rPr>
                    </m:ctrlPr>
                  </m:sSubPr>
                  <m:e>
                    <m:r>
                      <m:rPr>
                        <m:sty m:val="bi"/>
                      </m:rPr>
                      <w:rPr>
                        <w:rFonts w:ascii="Cambria Math" w:eastAsiaTheme="minorEastAsia" w:hAnsi="Cambria Math"/>
                        <w:sz w:val="18"/>
                        <w:szCs w:val="18"/>
                      </w:rPr>
                      <m:t>t</m:t>
                    </m:r>
                  </m:e>
                  <m:sub>
                    <m:r>
                      <m:rPr>
                        <m:sty m:val="bi"/>
                      </m:rPr>
                      <w:rPr>
                        <w:rFonts w:ascii="Cambria Math" w:eastAsiaTheme="minorEastAsia" w:hAnsi="Cambria Math"/>
                        <w:sz w:val="18"/>
                        <w:szCs w:val="18"/>
                      </w:rPr>
                      <m:t>i</m:t>
                    </m:r>
                  </m:sub>
                </m:sSub>
              </m:oMath>
            </m:oMathPara>
          </w:p>
        </w:tc>
        <w:tc>
          <w:tcPr>
            <w:tcW w:w="3948" w:type="dxa"/>
            <w:tcBorders>
              <w:bottom w:val="single" w:sz="4" w:space="0" w:color="auto"/>
            </w:tcBorders>
          </w:tcPr>
          <w:p w14:paraId="604977A8" w14:textId="77777777" w:rsidR="00BC51C3" w:rsidRPr="00BC51C3" w:rsidRDefault="00BC51C3" w:rsidP="00BC51C3">
            <w:pPr>
              <w:pStyle w:val="ListParagraph"/>
              <w:ind w:left="0"/>
              <w:jc w:val="center"/>
              <w:rPr>
                <w:rFonts w:eastAsiaTheme="minorEastAsia"/>
                <w:b/>
                <w:sz w:val="18"/>
                <w:szCs w:val="18"/>
              </w:rPr>
            </w:pPr>
            <w:r w:rsidRPr="00BC51C3">
              <w:rPr>
                <w:rFonts w:eastAsiaTheme="minorEastAsia"/>
                <w:b/>
                <w:sz w:val="18"/>
                <w:szCs w:val="18"/>
              </w:rPr>
              <w:t>Riwayat DM</w:t>
            </w:r>
          </w:p>
          <w:p w14:paraId="7D805F77" w14:textId="77777777" w:rsidR="00BC51C3" w:rsidRPr="00BC51C3" w:rsidRDefault="008C6187" w:rsidP="00BC51C3">
            <w:pPr>
              <w:pStyle w:val="ListParagraph"/>
              <w:ind w:left="0"/>
              <w:jc w:val="center"/>
              <w:rPr>
                <w:rFonts w:eastAsiaTheme="minorEastAsia"/>
                <w:b/>
                <w:sz w:val="18"/>
                <w:szCs w:val="18"/>
              </w:rPr>
            </w:pPr>
            <m:oMathPara>
              <m:oMath>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sz w:val="18"/>
                            <w:szCs w:val="18"/>
                          </w:rPr>
                          <m:t>X</m:t>
                        </m:r>
                      </m:e>
                      <m:sub>
                        <m:r>
                          <m:rPr>
                            <m:sty m:val="bi"/>
                          </m:rPr>
                          <w:rPr>
                            <w:rFonts w:ascii="Cambria Math" w:eastAsiaTheme="minorEastAsia" w:hAnsi="Cambria Math"/>
                            <w:sz w:val="18"/>
                            <w:szCs w:val="18"/>
                          </w:rPr>
                          <m:t>7</m:t>
                        </m:r>
                      </m:sub>
                    </m:sSub>
                  </m:e>
                </m:d>
              </m:oMath>
            </m:oMathPara>
          </w:p>
        </w:tc>
      </w:tr>
      <w:tr w:rsidR="00BC51C3" w:rsidRPr="00BC51C3" w14:paraId="5B2040B3" w14:textId="77777777" w:rsidTr="00F61E3C">
        <w:tc>
          <w:tcPr>
            <w:tcW w:w="1843" w:type="dxa"/>
            <w:tcBorders>
              <w:bottom w:val="nil"/>
            </w:tcBorders>
          </w:tcPr>
          <w:p w14:paraId="37304ADA"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1</w:t>
            </w:r>
          </w:p>
        </w:tc>
        <w:tc>
          <w:tcPr>
            <w:tcW w:w="1155" w:type="dxa"/>
            <w:tcBorders>
              <w:bottom w:val="nil"/>
            </w:tcBorders>
          </w:tcPr>
          <w:p w14:paraId="52B45CEB"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5</w:t>
            </w:r>
          </w:p>
        </w:tc>
        <w:tc>
          <w:tcPr>
            <w:tcW w:w="3948" w:type="dxa"/>
            <w:tcBorders>
              <w:bottom w:val="nil"/>
            </w:tcBorders>
          </w:tcPr>
          <w:p w14:paraId="6C5D8766"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r>
      <w:tr w:rsidR="00BC51C3" w:rsidRPr="00BC51C3" w14:paraId="2582737F" w14:textId="77777777" w:rsidTr="00F61E3C">
        <w:tc>
          <w:tcPr>
            <w:tcW w:w="1843" w:type="dxa"/>
            <w:tcBorders>
              <w:top w:val="nil"/>
              <w:bottom w:val="nil"/>
            </w:tcBorders>
          </w:tcPr>
          <w:p w14:paraId="7F5EFB8C"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c>
          <w:tcPr>
            <w:tcW w:w="1155" w:type="dxa"/>
            <w:tcBorders>
              <w:top w:val="nil"/>
              <w:bottom w:val="nil"/>
            </w:tcBorders>
          </w:tcPr>
          <w:p w14:paraId="79E538F8"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5</w:t>
            </w:r>
          </w:p>
        </w:tc>
        <w:tc>
          <w:tcPr>
            <w:tcW w:w="3948" w:type="dxa"/>
            <w:tcBorders>
              <w:top w:val="nil"/>
              <w:bottom w:val="nil"/>
            </w:tcBorders>
          </w:tcPr>
          <w:p w14:paraId="69C77FE5"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1</w:t>
            </w:r>
          </w:p>
        </w:tc>
      </w:tr>
      <w:tr w:rsidR="00BC51C3" w:rsidRPr="00BC51C3" w14:paraId="243FDFBB" w14:textId="77777777" w:rsidTr="00F61E3C">
        <w:tc>
          <w:tcPr>
            <w:tcW w:w="1843" w:type="dxa"/>
            <w:tcBorders>
              <w:top w:val="nil"/>
              <w:bottom w:val="nil"/>
            </w:tcBorders>
          </w:tcPr>
          <w:p w14:paraId="189599EB"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3</w:t>
            </w:r>
          </w:p>
        </w:tc>
        <w:tc>
          <w:tcPr>
            <w:tcW w:w="1155" w:type="dxa"/>
            <w:tcBorders>
              <w:top w:val="nil"/>
              <w:bottom w:val="nil"/>
            </w:tcBorders>
          </w:tcPr>
          <w:p w14:paraId="3E3E8A7D"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5</w:t>
            </w:r>
          </w:p>
        </w:tc>
        <w:tc>
          <w:tcPr>
            <w:tcW w:w="3948" w:type="dxa"/>
            <w:tcBorders>
              <w:top w:val="nil"/>
              <w:bottom w:val="nil"/>
            </w:tcBorders>
          </w:tcPr>
          <w:p w14:paraId="0053A725"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r>
      <w:tr w:rsidR="00BC51C3" w:rsidRPr="00BC51C3" w14:paraId="59DCD560" w14:textId="77777777" w:rsidTr="00F61E3C">
        <w:tc>
          <w:tcPr>
            <w:tcW w:w="1843" w:type="dxa"/>
            <w:tcBorders>
              <w:top w:val="nil"/>
              <w:bottom w:val="nil"/>
            </w:tcBorders>
          </w:tcPr>
          <w:p w14:paraId="4176BFA2"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4</w:t>
            </w:r>
          </w:p>
        </w:tc>
        <w:tc>
          <w:tcPr>
            <w:tcW w:w="1155" w:type="dxa"/>
            <w:tcBorders>
              <w:top w:val="nil"/>
              <w:bottom w:val="nil"/>
            </w:tcBorders>
          </w:tcPr>
          <w:p w14:paraId="03A282A5"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5</w:t>
            </w:r>
          </w:p>
        </w:tc>
        <w:tc>
          <w:tcPr>
            <w:tcW w:w="3948" w:type="dxa"/>
            <w:tcBorders>
              <w:top w:val="nil"/>
              <w:bottom w:val="nil"/>
            </w:tcBorders>
          </w:tcPr>
          <w:p w14:paraId="0C7AB0C9"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r>
      <w:tr w:rsidR="00BC51C3" w:rsidRPr="00BC51C3" w14:paraId="4D84325E" w14:textId="77777777" w:rsidTr="00F61E3C">
        <w:tc>
          <w:tcPr>
            <w:tcW w:w="1843" w:type="dxa"/>
            <w:tcBorders>
              <w:top w:val="nil"/>
              <w:bottom w:val="nil"/>
            </w:tcBorders>
          </w:tcPr>
          <w:p w14:paraId="07F2B339"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5</w:t>
            </w:r>
          </w:p>
        </w:tc>
        <w:tc>
          <w:tcPr>
            <w:tcW w:w="1155" w:type="dxa"/>
            <w:tcBorders>
              <w:top w:val="nil"/>
              <w:bottom w:val="nil"/>
            </w:tcBorders>
          </w:tcPr>
          <w:p w14:paraId="04D2420A"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6</w:t>
            </w:r>
          </w:p>
        </w:tc>
        <w:tc>
          <w:tcPr>
            <w:tcW w:w="3948" w:type="dxa"/>
            <w:tcBorders>
              <w:top w:val="nil"/>
              <w:bottom w:val="nil"/>
            </w:tcBorders>
          </w:tcPr>
          <w:p w14:paraId="113C332E"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1</w:t>
            </w:r>
          </w:p>
        </w:tc>
      </w:tr>
      <w:tr w:rsidR="00BC51C3" w:rsidRPr="00BC51C3" w14:paraId="30957359" w14:textId="77777777" w:rsidTr="00F61E3C">
        <w:tc>
          <w:tcPr>
            <w:tcW w:w="1843" w:type="dxa"/>
            <w:tcBorders>
              <w:top w:val="nil"/>
              <w:bottom w:val="nil"/>
            </w:tcBorders>
          </w:tcPr>
          <w:p w14:paraId="638D2500"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6</w:t>
            </w:r>
          </w:p>
        </w:tc>
        <w:tc>
          <w:tcPr>
            <w:tcW w:w="1155" w:type="dxa"/>
            <w:tcBorders>
              <w:top w:val="nil"/>
              <w:bottom w:val="nil"/>
            </w:tcBorders>
          </w:tcPr>
          <w:p w14:paraId="38D15D92"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6</w:t>
            </w:r>
          </w:p>
        </w:tc>
        <w:tc>
          <w:tcPr>
            <w:tcW w:w="3948" w:type="dxa"/>
            <w:tcBorders>
              <w:top w:val="nil"/>
              <w:bottom w:val="nil"/>
            </w:tcBorders>
          </w:tcPr>
          <w:p w14:paraId="52FF8B72"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r>
      <w:tr w:rsidR="00BC51C3" w:rsidRPr="00BC51C3" w14:paraId="2D0B8DBA" w14:textId="77777777" w:rsidTr="00F61E3C">
        <w:tc>
          <w:tcPr>
            <w:tcW w:w="1843" w:type="dxa"/>
            <w:tcBorders>
              <w:top w:val="nil"/>
            </w:tcBorders>
          </w:tcPr>
          <w:p w14:paraId="7076FC7D"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7</w:t>
            </w:r>
          </w:p>
        </w:tc>
        <w:tc>
          <w:tcPr>
            <w:tcW w:w="1155" w:type="dxa"/>
            <w:tcBorders>
              <w:top w:val="nil"/>
            </w:tcBorders>
          </w:tcPr>
          <w:p w14:paraId="1FC13B7A"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6</w:t>
            </w:r>
          </w:p>
        </w:tc>
        <w:tc>
          <w:tcPr>
            <w:tcW w:w="3948" w:type="dxa"/>
            <w:tcBorders>
              <w:top w:val="nil"/>
            </w:tcBorders>
          </w:tcPr>
          <w:p w14:paraId="531378BB" w14:textId="77777777" w:rsidR="00BC51C3" w:rsidRPr="00BC51C3" w:rsidRDefault="00BC51C3" w:rsidP="00BC51C3">
            <w:pPr>
              <w:pStyle w:val="ListParagraph"/>
              <w:ind w:left="0"/>
              <w:jc w:val="center"/>
              <w:rPr>
                <w:rFonts w:eastAsiaTheme="minorEastAsia"/>
                <w:sz w:val="18"/>
                <w:szCs w:val="18"/>
              </w:rPr>
            </w:pPr>
            <w:r w:rsidRPr="00BC51C3">
              <w:rPr>
                <w:rFonts w:eastAsiaTheme="minorEastAsia"/>
                <w:sz w:val="18"/>
                <w:szCs w:val="18"/>
              </w:rPr>
              <w:t>2</w:t>
            </w:r>
          </w:p>
        </w:tc>
      </w:tr>
    </w:tbl>
    <w:p w14:paraId="3C67E67B" w14:textId="77777777" w:rsidR="00D7492B" w:rsidRPr="00D7492B" w:rsidRDefault="00D7492B" w:rsidP="00D7492B">
      <w:pPr>
        <w:pStyle w:val="Paragraph"/>
        <w:ind w:firstLine="0"/>
      </w:pPr>
    </w:p>
    <w:p w14:paraId="7901D625" w14:textId="77777777" w:rsidR="00D7492B" w:rsidRPr="00D7492B" w:rsidRDefault="00D7492B" w:rsidP="00D7492B">
      <w:pPr>
        <w:pStyle w:val="Paragraph"/>
        <w:rPr>
          <w:b/>
        </w:rPr>
      </w:pPr>
    </w:p>
    <w:p w14:paraId="568144FF" w14:textId="77777777" w:rsidR="00D7492B" w:rsidRPr="00D7492B" w:rsidRDefault="00D7492B" w:rsidP="00D7492B">
      <w:pPr>
        <w:pStyle w:val="Paragraph"/>
        <w:rPr>
          <w:b/>
        </w:rPr>
      </w:pPr>
    </w:p>
    <w:p w14:paraId="3840D8B5" w14:textId="77777777" w:rsidR="00D7492B" w:rsidRPr="00D7492B" w:rsidRDefault="00D7492B" w:rsidP="00D7492B">
      <w:pPr>
        <w:pStyle w:val="Paragraph"/>
        <w:rPr>
          <w:b/>
        </w:rPr>
      </w:pPr>
    </w:p>
    <w:p w14:paraId="072D527D" w14:textId="77777777" w:rsidR="00D7492B" w:rsidRDefault="00D7492B" w:rsidP="00D7492B">
      <w:pPr>
        <w:pStyle w:val="Paragraph"/>
        <w:ind w:firstLine="0"/>
      </w:pPr>
    </w:p>
    <w:p w14:paraId="70C24AA4" w14:textId="77777777" w:rsidR="00D7492B" w:rsidRDefault="00D7492B" w:rsidP="00D7492B">
      <w:pPr>
        <w:pStyle w:val="Paragraph"/>
      </w:pPr>
    </w:p>
    <w:p w14:paraId="68B66F7C" w14:textId="77777777" w:rsidR="00D7492B" w:rsidRDefault="00D7492B" w:rsidP="00D7492B">
      <w:pPr>
        <w:pStyle w:val="Paragraph"/>
      </w:pPr>
    </w:p>
    <w:p w14:paraId="39DFD644" w14:textId="77777777" w:rsidR="00D7492B" w:rsidRDefault="00D7492B" w:rsidP="00D7492B">
      <w:pPr>
        <w:pStyle w:val="Paragraph"/>
      </w:pPr>
    </w:p>
    <w:p w14:paraId="5B2BCFF5" w14:textId="77777777" w:rsidR="00D7492B" w:rsidRDefault="00D7492B" w:rsidP="00D7492B">
      <w:pPr>
        <w:pStyle w:val="Paragraph"/>
      </w:pPr>
    </w:p>
    <w:p w14:paraId="73830DE0" w14:textId="2842B6BB" w:rsidR="00BC51C3" w:rsidRPr="00BC51C3" w:rsidRDefault="00BC51C3" w:rsidP="00BC51C3">
      <w:pPr>
        <w:pStyle w:val="Paragraph"/>
      </w:pPr>
      <w:r>
        <w:t xml:space="preserve">Berdasarkan tabel 1, diperoleh </w:t>
      </w:r>
      <w:r w:rsidRPr="00BC51C3">
        <w:t xml:space="preserve"> fungsi </w:t>
      </w:r>
      <w:r w:rsidRPr="00BC51C3">
        <w:rPr>
          <w:i/>
        </w:rPr>
        <w:t xml:space="preserve">hazard </w:t>
      </w:r>
      <w:r>
        <w:t>dasar pada persamaan</w:t>
      </w:r>
      <w:r w:rsidRPr="00BC51C3">
        <w:t xml:space="preserve"> berikut:</w:t>
      </w:r>
    </w:p>
    <w:p w14:paraId="3AD5E15E" w14:textId="77777777" w:rsidR="00D7492B" w:rsidRDefault="00D7492B" w:rsidP="00D7492B">
      <w:pPr>
        <w:pStyle w:val="Paragraph"/>
      </w:pPr>
    </w:p>
    <w:p w14:paraId="19290D3E" w14:textId="6D623130" w:rsidR="00BC51C3" w:rsidRPr="00BC51C3" w:rsidRDefault="00BC51C3" w:rsidP="00BC51C3">
      <w:pPr>
        <w:pStyle w:val="Paragraph"/>
        <w:rPr>
          <w:sz w:val="18"/>
          <w:szCs w:val="18"/>
        </w:rPr>
      </w:pPr>
      <m:oMathPara>
        <m:oMath>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A</m:t>
              </m:r>
            </m:e>
            <m:e>
              <m:r>
                <w:rPr>
                  <w:rFonts w:ascii="Cambria Math" w:hAnsi="Cambria Math"/>
                  <w:sz w:val="18"/>
                  <w:szCs w:val="18"/>
                </w:rPr>
                <m:t>B</m:t>
              </m:r>
            </m:e>
          </m:d>
          <m:r>
            <w:rPr>
              <w:rFonts w:ascii="Cambria Math" w:hAnsi="Cambria Math"/>
              <w:sz w:val="18"/>
              <w:szCs w:val="18"/>
            </w:rPr>
            <m:t>=P</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e>
            <m:e>
              <m:r>
                <w:rPr>
                  <w:rFonts w:ascii="Cambria Math" w:hAnsi="Cambria Math"/>
                  <w:sz w:val="18"/>
                  <w:szCs w:val="18"/>
                </w:rPr>
                <m:t>B</m:t>
              </m:r>
            </m:e>
          </m:d>
          <m:r>
            <w:rPr>
              <w:rFonts w:ascii="Cambria Math" w:hAnsi="Cambria Math"/>
              <w:sz w:val="18"/>
              <w:szCs w:val="18"/>
            </w:rPr>
            <m:t>×P</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m:t>
                  </m:r>
                </m:sub>
              </m:sSub>
            </m:e>
            <m:e>
              <m:r>
                <w:rPr>
                  <w:rFonts w:ascii="Cambria Math" w:hAnsi="Cambria Math"/>
                  <w:sz w:val="18"/>
                  <w:szCs w:val="18"/>
                </w:rPr>
                <m:t>B</m:t>
              </m:r>
            </m:e>
          </m:d>
          <m:r>
            <w:rPr>
              <w:rFonts w:ascii="Cambria Math" w:hAnsi="Cambria Math"/>
              <w:sz w:val="18"/>
              <w:szCs w:val="18"/>
            </w:rPr>
            <m:t>×P</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m:t>
                  </m:r>
                </m:sub>
              </m:sSub>
            </m:e>
            <m:e>
              <m:r>
                <w:rPr>
                  <w:rFonts w:ascii="Cambria Math" w:hAnsi="Cambria Math"/>
                  <w:sz w:val="18"/>
                  <w:szCs w:val="18"/>
                </w:rPr>
                <m:t>B</m:t>
              </m:r>
            </m:e>
          </m:d>
          <m:r>
            <w:rPr>
              <w:rFonts w:ascii="Cambria Math" w:hAnsi="Cambria Math"/>
              <w:sz w:val="18"/>
              <w:szCs w:val="18"/>
            </w:rPr>
            <m:t>×P</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m:t>
                  </m:r>
                </m:sub>
              </m:sSub>
            </m:e>
            <m:e>
              <m:r>
                <w:rPr>
                  <w:rFonts w:ascii="Cambria Math" w:hAnsi="Cambria Math"/>
                  <w:sz w:val="18"/>
                  <w:szCs w:val="18"/>
                </w:rPr>
                <m:t>B</m:t>
              </m:r>
            </m:e>
          </m:d>
          <m:r>
            <w:rPr>
              <w:rFonts w:ascii="Cambria Math" w:hAnsi="Cambria Math"/>
              <w:sz w:val="18"/>
              <w:szCs w:val="18"/>
            </w:rPr>
            <m:t xml:space="preserve">           </m:t>
          </m:r>
        </m:oMath>
      </m:oMathPara>
    </w:p>
    <w:p w14:paraId="56EDCEFA" w14:textId="6BB6B836" w:rsidR="00BC51C3" w:rsidRPr="00BC51C3" w:rsidRDefault="00BC51C3" w:rsidP="00BC51C3">
      <w:pPr>
        <w:pStyle w:val="Paragraph"/>
        <w:rPr>
          <w:sz w:val="18"/>
          <w:szCs w:val="18"/>
        </w:rPr>
      </w:pPr>
      <m:oMathPara>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7:1</m:t>
                      </m:r>
                    </m:sub>
                  </m:sSub>
                  <m:r>
                    <w:rPr>
                      <w:rFonts w:ascii="Cambria Math" w:hAnsi="Cambria Math"/>
                      <w:sz w:val="18"/>
                      <w:szCs w:val="18"/>
                    </w:rPr>
                    <m:t>)</m:t>
                  </m:r>
                </m:e>
              </m:func>
            </m:num>
            <m:den>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7:1</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7:2</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7:3</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7:4</m:t>
                                      </m:r>
                                    </m:sub>
                                  </m:sSub>
                                </m:e>
                              </m:d>
                            </m:e>
                          </m:func>
                        </m:e>
                      </m:func>
                    </m:e>
                  </m:func>
                </m:e>
              </m:func>
            </m:den>
          </m:f>
        </m:oMath>
      </m:oMathPara>
    </w:p>
    <w:p w14:paraId="7C2A2349" w14:textId="628BF4E6" w:rsidR="00BC51C3" w:rsidRPr="00BC51C3" w:rsidRDefault="00BC51C3" w:rsidP="00BC51C3">
      <w:pPr>
        <w:pStyle w:val="Paragraph"/>
        <w:rPr>
          <w:sz w:val="18"/>
          <w:szCs w:val="18"/>
        </w:rPr>
      </w:pPr>
      <m:oMathPara>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7:2</m:t>
                      </m:r>
                    </m:sub>
                  </m:sSub>
                  <m:r>
                    <w:rPr>
                      <w:rFonts w:ascii="Cambria Math" w:hAnsi="Cambria Math"/>
                      <w:sz w:val="18"/>
                      <w:szCs w:val="18"/>
                    </w:rPr>
                    <m:t>)</m:t>
                  </m:r>
                </m:e>
              </m:func>
            </m:num>
            <m:den>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7:1</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7:2</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7:3</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7:4</m:t>
                                      </m:r>
                                    </m:sub>
                                  </m:sSub>
                                </m:e>
                              </m:d>
                            </m:e>
                          </m:func>
                        </m:e>
                      </m:func>
                    </m:e>
                  </m:func>
                </m:e>
              </m:func>
            </m:den>
          </m:f>
        </m:oMath>
      </m:oMathPara>
    </w:p>
    <w:p w14:paraId="779898E2" w14:textId="3B7CDE6D" w:rsidR="00BC51C3" w:rsidRPr="00BC51C3" w:rsidRDefault="00BC51C3" w:rsidP="00BC51C3">
      <w:pPr>
        <w:pStyle w:val="Paragraph"/>
        <w:rPr>
          <w:sz w:val="18"/>
          <w:szCs w:val="18"/>
        </w:rPr>
      </w:pPr>
      <m:oMathPara>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7:3</m:t>
                      </m:r>
                    </m:sub>
                  </m:sSub>
                  <m:r>
                    <w:rPr>
                      <w:rFonts w:ascii="Cambria Math" w:hAnsi="Cambria Math"/>
                      <w:sz w:val="18"/>
                      <w:szCs w:val="18"/>
                    </w:rPr>
                    <m:t>)</m:t>
                  </m:r>
                </m:e>
              </m:func>
            </m:num>
            <m:den>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7:1</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7:2</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7:3</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7:4</m:t>
                                      </m:r>
                                    </m:sub>
                                  </m:sSub>
                                </m:e>
                              </m:d>
                            </m:e>
                          </m:func>
                        </m:e>
                      </m:func>
                    </m:e>
                  </m:func>
                </m:e>
              </m:func>
            </m:den>
          </m:f>
        </m:oMath>
      </m:oMathPara>
    </w:p>
    <w:p w14:paraId="342E0F90" w14:textId="7A8D0DD1" w:rsidR="00BC51C3" w:rsidRPr="00BC51C3" w:rsidRDefault="00BC51C3" w:rsidP="00BC51C3">
      <w:pPr>
        <w:pStyle w:val="Paragraph"/>
        <w:rPr>
          <w:sz w:val="18"/>
          <w:szCs w:val="18"/>
        </w:rPr>
      </w:pPr>
      <m:oMathPara>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7:4</m:t>
                      </m:r>
                    </m:sub>
                  </m:sSub>
                  <m:r>
                    <w:rPr>
                      <w:rFonts w:ascii="Cambria Math" w:hAnsi="Cambria Math"/>
                      <w:sz w:val="18"/>
                      <w:szCs w:val="18"/>
                    </w:rPr>
                    <m:t>)</m:t>
                  </m:r>
                </m:e>
              </m:func>
            </m:num>
            <m:den>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7:1</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7:2</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7:3</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7:4</m:t>
                                      </m:r>
                                    </m:sub>
                                  </m:sSub>
                                </m:e>
                              </m:d>
                            </m:e>
                          </m:func>
                        </m:e>
                      </m:func>
                    </m:e>
                  </m:func>
                </m:e>
              </m:func>
            </m:den>
          </m:f>
        </m:oMath>
      </m:oMathPara>
    </w:p>
    <w:p w14:paraId="6617CBB8" w14:textId="6155AAC2" w:rsidR="00BC51C3" w:rsidRPr="00BC51C3" w:rsidRDefault="00BC51C3" w:rsidP="00BC51C3">
      <w:pPr>
        <w:pStyle w:val="Paragraph"/>
        <w:rPr>
          <w:sz w:val="18"/>
          <w:szCs w:val="18"/>
        </w:rPr>
      </w:pPr>
      <m:oMathPara>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7:4</m:t>
                      </m:r>
                    </m:sub>
                  </m:sSub>
                  <m:r>
                    <w:rPr>
                      <w:rFonts w:ascii="Cambria Math" w:hAnsi="Cambria Math"/>
                      <w:sz w:val="18"/>
                      <w:szCs w:val="18"/>
                    </w:rPr>
                    <m:t>)</m:t>
                  </m:r>
                </m:e>
              </m:func>
            </m:num>
            <m:den>
              <m:sSup>
                <m:sSupPr>
                  <m:ctrlPr>
                    <w:rPr>
                      <w:rFonts w:ascii="Cambria Math" w:hAnsi="Cambria Math"/>
                      <w:i/>
                      <w:sz w:val="18"/>
                      <w:szCs w:val="18"/>
                    </w:rPr>
                  </m:ctrlPr>
                </m:sSupPr>
                <m:e>
                  <m:d>
                    <m:dPr>
                      <m:begChr m:val="["/>
                      <m:endChr m:val="]"/>
                      <m:ctrlPr>
                        <w:rPr>
                          <w:rFonts w:ascii="Cambria Math" w:hAnsi="Cambria Math"/>
                          <w:i/>
                          <w:sz w:val="18"/>
                          <w:szCs w:val="18"/>
                        </w:rPr>
                      </m:ctrlPr>
                    </m:dPr>
                    <m:e>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7:1</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7:2</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7:3</m:t>
                                          </m:r>
                                        </m:sub>
                                      </m:sSub>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7:4</m:t>
                                              </m:r>
                                            </m:sub>
                                          </m:sSub>
                                        </m:e>
                                      </m:d>
                                    </m:e>
                                  </m:func>
                                </m:e>
                              </m:func>
                            </m:e>
                          </m:func>
                        </m:e>
                      </m:func>
                    </m:e>
                  </m:d>
                </m:e>
                <m:sup>
                  <m:r>
                    <w:rPr>
                      <w:rFonts w:ascii="Cambria Math" w:hAnsi="Cambria Math"/>
                      <w:sz w:val="18"/>
                      <w:szCs w:val="18"/>
                    </w:rPr>
                    <m:t>4</m:t>
                  </m:r>
                </m:sup>
              </m:sSup>
            </m:den>
          </m:f>
        </m:oMath>
      </m:oMathPara>
    </w:p>
    <w:p w14:paraId="1F30F339" w14:textId="1E08A3FB" w:rsidR="00150ECE" w:rsidRDefault="00BC51C3" w:rsidP="00F61E3C">
      <w:pPr>
        <w:pStyle w:val="Paragraph"/>
        <w:ind w:firstLine="1843"/>
        <w:rPr>
          <w:sz w:val="18"/>
          <w:szCs w:val="18"/>
        </w:rPr>
      </w:pPr>
      <m:oMath>
        <m:r>
          <w:rPr>
            <w:rFonts w:ascii="Cambria Math" w:hAnsi="Cambria Math"/>
            <w:sz w:val="18"/>
            <w:szCs w:val="18"/>
          </w:rPr>
          <m:t xml:space="preserve">                               =</m:t>
        </m:r>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7:4</m:t>
                    </m:r>
                  </m:sub>
                </m:sSub>
                <m:r>
                  <w:rPr>
                    <w:rFonts w:ascii="Cambria Math" w:hAnsi="Cambria Math"/>
                    <w:sz w:val="18"/>
                    <w:szCs w:val="18"/>
                  </w:rPr>
                  <m:t>)</m:t>
                </m:r>
              </m:e>
            </m:func>
          </m:num>
          <m:den>
            <m:nary>
              <m:naryPr>
                <m:chr m:val="∑"/>
                <m:limLoc m:val="undOvr"/>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4</m:t>
                </m:r>
              </m:sup>
              <m:e>
                <m:sSup>
                  <m:sSupPr>
                    <m:ctrlPr>
                      <w:rPr>
                        <w:rFonts w:ascii="Cambria Math" w:hAnsi="Cambria Math"/>
                        <w:i/>
                        <w:sz w:val="18"/>
                        <w:szCs w:val="18"/>
                      </w:rPr>
                    </m:ctrlPr>
                  </m:sSupPr>
                  <m:e>
                    <m:d>
                      <m:dPr>
                        <m:begChr m:val="["/>
                        <m:endChr m:val="]"/>
                        <m:ctrlPr>
                          <w:rPr>
                            <w:rFonts w:ascii="Cambria Math" w:hAnsi="Cambria Math"/>
                            <w:i/>
                            <w:sz w:val="18"/>
                            <w:szCs w:val="18"/>
                          </w:rPr>
                        </m:ctrlPr>
                      </m:dPr>
                      <m:e>
                        <m:func>
                          <m:funcPr>
                            <m:ctrlPr>
                              <w:rPr>
                                <w:rFonts w:ascii="Cambria Math" w:hAnsi="Cambria Math"/>
                                <w:i/>
                                <w:sz w:val="18"/>
                                <w:szCs w:val="18"/>
                              </w:rPr>
                            </m:ctrlPr>
                          </m:funcPr>
                          <m:fName>
                            <m:r>
                              <m:rPr>
                                <m:sty m:val="p"/>
                              </m:rPr>
                              <w:rPr>
                                <w:rFonts w:ascii="Cambria Math" w:hAnsi="Cambria Math"/>
                                <w:sz w:val="18"/>
                                <w:szCs w:val="18"/>
                              </w:rPr>
                              <m:t>exp</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βX</m:t>
                                </m:r>
                              </m:e>
                              <m:sub>
                                <m:r>
                                  <w:rPr>
                                    <w:rFonts w:ascii="Cambria Math" w:hAnsi="Cambria Math"/>
                                    <w:sz w:val="18"/>
                                    <w:szCs w:val="18"/>
                                  </w:rPr>
                                  <m:t>7:j</m:t>
                                </m:r>
                              </m:sub>
                            </m:sSub>
                            <m:r>
                              <w:rPr>
                                <w:rFonts w:ascii="Cambria Math" w:hAnsi="Cambria Math"/>
                                <w:sz w:val="18"/>
                                <w:szCs w:val="18"/>
                              </w:rPr>
                              <m:t>)</m:t>
                            </m:r>
                          </m:e>
                        </m:func>
                      </m:e>
                    </m:d>
                  </m:e>
                  <m:sup>
                    <m:r>
                      <w:rPr>
                        <w:rFonts w:ascii="Cambria Math" w:hAnsi="Cambria Math"/>
                        <w:sz w:val="18"/>
                        <w:szCs w:val="18"/>
                      </w:rPr>
                      <m:t>4</m:t>
                    </m:r>
                  </m:sup>
                </m:sSup>
              </m:e>
            </m:nary>
          </m:den>
        </m:f>
        <m:r>
          <w:rPr>
            <w:rFonts w:ascii="Cambria Math" w:hAnsi="Cambria Math"/>
            <w:sz w:val="18"/>
            <w:szCs w:val="18"/>
          </w:rPr>
          <m:t xml:space="preserve">                                                        </m:t>
        </m:r>
      </m:oMath>
      <w:r>
        <w:rPr>
          <w:sz w:val="18"/>
          <w:szCs w:val="18"/>
        </w:rPr>
        <w:t xml:space="preserve">                </w:t>
      </w:r>
      <w:r w:rsidR="005D1836">
        <w:rPr>
          <w:sz w:val="18"/>
          <w:szCs w:val="18"/>
        </w:rPr>
        <w:t xml:space="preserve">                             (13</w:t>
      </w:r>
      <w:r>
        <w:rPr>
          <w:sz w:val="18"/>
          <w:szCs w:val="18"/>
        </w:rPr>
        <w:t>)</w:t>
      </w:r>
    </w:p>
    <w:p w14:paraId="485F8E82" w14:textId="77777777" w:rsidR="00BC51C3" w:rsidRDefault="00BC51C3" w:rsidP="00BC51C3">
      <w:pPr>
        <w:pStyle w:val="Paragraph"/>
        <w:ind w:firstLine="1843"/>
        <w:rPr>
          <w:sz w:val="18"/>
          <w:szCs w:val="18"/>
        </w:rPr>
      </w:pPr>
    </w:p>
    <w:p w14:paraId="1E0CE1C8" w14:textId="10C4D9D2" w:rsidR="00BC51C3" w:rsidRDefault="00BC51C3" w:rsidP="00BC51C3">
      <w:pPr>
        <w:pStyle w:val="Paragraph"/>
      </w:pPr>
      <w:r w:rsidRPr="00BC51C3">
        <w:t xml:space="preserve">Sehingga, bentuk umum dari fungsi </w:t>
      </w:r>
      <w:r w:rsidRPr="00BC51C3">
        <w:rPr>
          <w:i/>
        </w:rPr>
        <w:t>hazard</w:t>
      </w:r>
      <w:r w:rsidRPr="00BC51C3">
        <w:t xml:space="preserve"> sebagai berikut.</w:t>
      </w:r>
    </w:p>
    <w:p w14:paraId="572AB1FD" w14:textId="77777777" w:rsidR="00BC51C3" w:rsidRPr="00BC51C3" w:rsidRDefault="00BC51C3" w:rsidP="00BC51C3">
      <w:pPr>
        <w:pStyle w:val="Paragraph"/>
      </w:pPr>
    </w:p>
    <w:p w14:paraId="5EF9344C" w14:textId="37202623" w:rsidR="00BC51C3" w:rsidRDefault="00BC51C3" w:rsidP="00BC51C3">
      <w:pPr>
        <w:pStyle w:val="Paragraph"/>
        <w:ind w:firstLine="1843"/>
      </w:pPr>
      <w:r>
        <w:t xml:space="preserve">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j=1</m:t>
                        </m:r>
                      </m:sub>
                      <m:sup>
                        <m:r>
                          <w:rPr>
                            <w:rFonts w:ascii="Cambria Math" w:hAnsi="Cambria Math"/>
                          </w:rPr>
                          <m:t>p</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S</m:t>
                            </m:r>
                          </m:e>
                          <m:sub>
                            <m:r>
                              <w:rPr>
                                <w:rFonts w:ascii="Cambria Math" w:hAnsi="Cambria Math"/>
                              </w:rPr>
                              <m:t>j</m:t>
                            </m:r>
                          </m:sub>
                        </m:sSub>
                      </m:e>
                    </m:nary>
                  </m:e>
                </m:d>
              </m:e>
            </m:func>
          </m:num>
          <m:den>
            <m:nary>
              <m:naryPr>
                <m:chr m:val="∑"/>
                <m:limLoc m:val="undOvr"/>
                <m:supHide m:val="1"/>
                <m:ctrlPr>
                  <w:rPr>
                    <w:rFonts w:ascii="Cambria Math" w:hAnsi="Cambria Math"/>
                    <w:i/>
                  </w:rPr>
                </m:ctrlPr>
              </m:naryPr>
              <m:sub>
                <m:r>
                  <w:rPr>
                    <w:rFonts w:ascii="Cambria Math" w:hAnsi="Cambria Math"/>
                  </w:rPr>
                  <m:t>ιϵR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sub>
              <m:sup/>
              <m:e>
                <m:r>
                  <m:rPr>
                    <m:sty m:val="p"/>
                  </m:rPr>
                  <w:rPr>
                    <w:rFonts w:ascii="Cambria Math" w:hAnsi="Cambria Math"/>
                  </w:rPr>
                  <m:t>exp⁡</m:t>
                </m: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p</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ιj</m:t>
                        </m:r>
                      </m:sub>
                    </m:sSub>
                    <m:r>
                      <w:rPr>
                        <w:rFonts w:ascii="Cambria Math" w:hAnsi="Cambria Math"/>
                      </w:rPr>
                      <m:t>)</m:t>
                    </m:r>
                    <m:sSup>
                      <m:sSupPr>
                        <m:ctrlPr>
                          <w:rPr>
                            <w:rFonts w:ascii="Cambria Math" w:hAnsi="Cambria Math"/>
                            <w:i/>
                          </w:rPr>
                        </m:ctrlPr>
                      </m:sSupPr>
                      <m:e>
                        <m:r>
                          <w:rPr>
                            <w:rFonts w:ascii="Cambria Math" w:hAnsi="Cambria Math"/>
                          </w:rPr>
                          <m:t>)</m:t>
                        </m:r>
                      </m:e>
                      <m:sup>
                        <m:sSub>
                          <m:sSubPr>
                            <m:ctrlPr>
                              <w:rPr>
                                <w:rFonts w:ascii="Cambria Math" w:hAnsi="Cambria Math"/>
                                <w:i/>
                              </w:rPr>
                            </m:ctrlPr>
                          </m:sSubPr>
                          <m:e>
                            <m:r>
                              <w:rPr>
                                <w:rFonts w:ascii="Cambria Math" w:hAnsi="Cambria Math"/>
                              </w:rPr>
                              <m:t>d</m:t>
                            </m:r>
                          </m:e>
                          <m:sub>
                            <m:r>
                              <w:rPr>
                                <w:rFonts w:ascii="Cambria Math" w:hAnsi="Cambria Math"/>
                              </w:rPr>
                              <m:t>i</m:t>
                            </m:r>
                          </m:sub>
                        </m:sSub>
                      </m:sup>
                    </m:sSup>
                  </m:e>
                </m:nary>
              </m:e>
            </m:nary>
          </m:den>
        </m:f>
        <m:r>
          <w:rPr>
            <w:rFonts w:ascii="Cambria Math" w:hAnsi="Cambria Math"/>
          </w:rPr>
          <m:t xml:space="preserve">      </m:t>
        </m:r>
      </m:oMath>
      <w:r>
        <w:t xml:space="preserve">                                                         </w:t>
      </w:r>
      <w:r w:rsidR="005D1836">
        <w:t xml:space="preserve">                             (14</w:t>
      </w:r>
      <w:r>
        <w:t>)</w:t>
      </w:r>
    </w:p>
    <w:p w14:paraId="2F63750B" w14:textId="528E14BB" w:rsidR="00BC51C3" w:rsidRPr="00BC51C3" w:rsidRDefault="00BC51C3" w:rsidP="00BC51C3">
      <w:pPr>
        <w:pStyle w:val="Paragraph"/>
      </w:pPr>
      <w:r w:rsidRPr="00BC51C3">
        <w:t xml:space="preserve">Dengan </w:t>
      </w:r>
      <m:oMath>
        <m:sSub>
          <m:sSubPr>
            <m:ctrlPr>
              <w:rPr>
                <w:rFonts w:ascii="Cambria Math" w:hAnsi="Cambria Math"/>
                <w:i/>
              </w:rPr>
            </m:ctrlPr>
          </m:sSubPr>
          <m:e>
            <m:r>
              <w:rPr>
                <w:rFonts w:ascii="Cambria Math" w:hAnsi="Cambria Math"/>
              </w:rPr>
              <m:t>S</m:t>
            </m:r>
          </m:e>
          <m:sub>
            <m:r>
              <w:rPr>
                <w:rFonts w:ascii="Cambria Math" w:hAnsi="Cambria Math"/>
              </w:rPr>
              <m:t>j</m:t>
            </m:r>
          </m:sub>
        </m:sSub>
      </m:oMath>
      <w:r w:rsidRPr="00BC51C3">
        <w:t xml:space="preserve"> adalah jumlah kovariat pada kasus </w:t>
      </w:r>
      <w:r w:rsidRPr="00BC51C3">
        <w:rPr>
          <w:i/>
        </w:rPr>
        <w:t>ties</w:t>
      </w:r>
      <w:r w:rsidRPr="00BC51C3">
        <w:t xml:space="preserve"> dan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oMath>
      <w:r w:rsidRPr="00BC51C3">
        <w:t xml:space="preserve">adalah banyaknya kasus </w:t>
      </w:r>
      <w:r w:rsidRPr="00BC51C3">
        <w:rPr>
          <w:i/>
        </w:rPr>
        <w:t>ties</w:t>
      </w:r>
      <w:r w:rsidRPr="00BC51C3">
        <w:t xml:space="preserve"> pada waktu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BC51C3">
        <w:t xml:space="preserve">. Dengan mengambil fungsi </w:t>
      </w:r>
      <w:r w:rsidRPr="00BC51C3">
        <w:rPr>
          <w:i/>
        </w:rPr>
        <w:t xml:space="preserve">hazard </w:t>
      </w:r>
      <w:r w:rsidR="001F07FF">
        <w:t>pada persamaan (17</w:t>
      </w:r>
      <w:r w:rsidRPr="00BC51C3">
        <w:t xml:space="preserve">), diperoleh fungsi </w:t>
      </w:r>
      <w:r w:rsidRPr="00BC51C3">
        <w:rPr>
          <w:i/>
        </w:rPr>
        <w:t xml:space="preserve">partial likelihood </w:t>
      </w:r>
      <w:r w:rsidRPr="00BC51C3">
        <w:t>sebagai berikut</w:t>
      </w:r>
    </w:p>
    <w:p w14:paraId="58154855" w14:textId="5B136C20" w:rsidR="00BC51C3" w:rsidRPr="001F07FF" w:rsidRDefault="00BC51C3" w:rsidP="001F07FF">
      <w:pPr>
        <w:pStyle w:val="Paragraph"/>
        <w:ind w:firstLine="1985"/>
        <w:rPr>
          <w:sz w:val="18"/>
          <w:szCs w:val="18"/>
        </w:rPr>
      </w:pPr>
      <m:oMath>
        <m:r>
          <w:rPr>
            <w:rFonts w:ascii="Cambria Math" w:hAnsi="Cambria Math"/>
            <w:sz w:val="18"/>
            <w:szCs w:val="18"/>
            <w:lang w:val="id-ID"/>
          </w:rPr>
          <m:t>L(β</m:t>
        </m:r>
        <m:sSub>
          <m:sSubPr>
            <m:ctrlPr>
              <w:rPr>
                <w:rFonts w:ascii="Cambria Math" w:hAnsi="Cambria Math"/>
                <w:i/>
                <w:sz w:val="18"/>
                <w:szCs w:val="18"/>
                <w:lang w:val="id-ID"/>
              </w:rPr>
            </m:ctrlPr>
          </m:sSubPr>
          <m:e>
            <m:r>
              <w:rPr>
                <w:rFonts w:ascii="Cambria Math" w:hAnsi="Cambria Math"/>
                <w:sz w:val="18"/>
                <w:szCs w:val="18"/>
                <w:lang w:val="id-ID"/>
              </w:rPr>
              <m:t>)</m:t>
            </m:r>
          </m:e>
          <m:sub>
            <m:r>
              <w:rPr>
                <w:rFonts w:ascii="Cambria Math" w:hAnsi="Cambria Math"/>
                <w:sz w:val="18"/>
                <w:szCs w:val="18"/>
                <w:lang w:val="id-ID"/>
              </w:rPr>
              <m:t>breslow</m:t>
            </m:r>
          </m:sub>
        </m:sSub>
        <m:r>
          <w:rPr>
            <w:rFonts w:ascii="Cambria Math" w:hAnsi="Cambria Math"/>
            <w:sz w:val="18"/>
            <w:szCs w:val="18"/>
            <w:lang w:val="id-ID"/>
          </w:rPr>
          <m:t>=</m:t>
        </m:r>
        <m:nary>
          <m:naryPr>
            <m:chr m:val="∏"/>
            <m:limLoc m:val="undOvr"/>
            <m:ctrlPr>
              <w:rPr>
                <w:rFonts w:ascii="Cambria Math" w:hAnsi="Cambria Math"/>
                <w:i/>
                <w:sz w:val="18"/>
                <w:szCs w:val="18"/>
                <w:lang w:val="id-ID"/>
              </w:rPr>
            </m:ctrlPr>
          </m:naryPr>
          <m:sub>
            <m:r>
              <w:rPr>
                <w:rFonts w:ascii="Cambria Math" w:hAnsi="Cambria Math"/>
                <w:sz w:val="18"/>
                <w:szCs w:val="18"/>
                <w:lang w:val="id-ID"/>
              </w:rPr>
              <m:t>i=1</m:t>
            </m:r>
          </m:sub>
          <m:sup>
            <m:r>
              <w:rPr>
                <w:rFonts w:ascii="Cambria Math" w:hAnsi="Cambria Math"/>
                <w:sz w:val="18"/>
                <w:szCs w:val="18"/>
                <w:lang w:val="id-ID"/>
              </w:rPr>
              <m:t>r</m:t>
            </m:r>
          </m:sup>
          <m:e>
            <m:f>
              <m:fPr>
                <m:ctrlPr>
                  <w:rPr>
                    <w:rFonts w:ascii="Cambria Math" w:hAnsi="Cambria Math"/>
                    <w:i/>
                    <w:sz w:val="18"/>
                    <w:szCs w:val="18"/>
                    <w:lang w:val="id-ID"/>
                  </w:rPr>
                </m:ctrlPr>
              </m:fPr>
              <m:num>
                <m:func>
                  <m:funcPr>
                    <m:ctrlPr>
                      <w:rPr>
                        <w:rFonts w:ascii="Cambria Math" w:hAnsi="Cambria Math"/>
                        <w:sz w:val="18"/>
                        <w:szCs w:val="18"/>
                        <w:lang w:val="id-ID"/>
                      </w:rPr>
                    </m:ctrlPr>
                  </m:funcPr>
                  <m:fName>
                    <m:r>
                      <m:rPr>
                        <m:sty m:val="p"/>
                      </m:rPr>
                      <w:rPr>
                        <w:rFonts w:ascii="Cambria Math" w:hAnsi="Cambria Math"/>
                        <w:sz w:val="18"/>
                        <w:szCs w:val="18"/>
                        <w:lang w:val="id-ID"/>
                      </w:rPr>
                      <m:t>exp</m:t>
                    </m:r>
                  </m:fName>
                  <m:e>
                    <m:d>
                      <m:dPr>
                        <m:ctrlPr>
                          <w:rPr>
                            <w:rFonts w:ascii="Cambria Math" w:hAnsi="Cambria Math"/>
                            <w:i/>
                            <w:sz w:val="18"/>
                            <w:szCs w:val="18"/>
                            <w:lang w:val="id-ID"/>
                          </w:rPr>
                        </m:ctrlPr>
                      </m:dPr>
                      <m:e>
                        <m:r>
                          <w:rPr>
                            <w:rFonts w:ascii="Cambria Math" w:hAnsi="Cambria Math"/>
                            <w:sz w:val="18"/>
                            <w:szCs w:val="18"/>
                            <w:lang w:val="id-ID"/>
                          </w:rPr>
                          <m:t>β</m:t>
                        </m:r>
                        <m:sSub>
                          <m:sSubPr>
                            <m:ctrlPr>
                              <w:rPr>
                                <w:rFonts w:ascii="Cambria Math" w:hAnsi="Cambria Math"/>
                                <w:i/>
                                <w:sz w:val="18"/>
                                <w:szCs w:val="18"/>
                                <w:lang w:val="id-ID"/>
                              </w:rPr>
                            </m:ctrlPr>
                          </m:sSubPr>
                          <m:e>
                            <m:r>
                              <w:rPr>
                                <w:rFonts w:ascii="Cambria Math" w:hAnsi="Cambria Math"/>
                                <w:sz w:val="18"/>
                                <w:szCs w:val="18"/>
                                <w:lang w:val="id-ID"/>
                              </w:rPr>
                              <m:t>S</m:t>
                            </m:r>
                          </m:e>
                          <m:sub>
                            <m:r>
                              <w:rPr>
                                <w:rFonts w:ascii="Cambria Math" w:hAnsi="Cambria Math"/>
                                <w:sz w:val="18"/>
                                <w:szCs w:val="18"/>
                                <w:lang w:val="id-ID"/>
                              </w:rPr>
                              <m:t>i</m:t>
                            </m:r>
                          </m:sub>
                        </m:sSub>
                      </m:e>
                    </m:d>
                  </m:e>
                </m:func>
              </m:num>
              <m:den>
                <m:r>
                  <w:rPr>
                    <w:rFonts w:ascii="Cambria Math" w:hAnsi="Cambria Math"/>
                    <w:sz w:val="18"/>
                    <w:szCs w:val="18"/>
                    <w:lang w:val="id-ID"/>
                  </w:rPr>
                  <m:t>(</m:t>
                </m:r>
                <m:nary>
                  <m:naryPr>
                    <m:chr m:val="∑"/>
                    <m:limLoc m:val="undOvr"/>
                    <m:supHide m:val="1"/>
                    <m:ctrlPr>
                      <w:rPr>
                        <w:rFonts w:ascii="Cambria Math" w:hAnsi="Cambria Math"/>
                        <w:i/>
                        <w:sz w:val="18"/>
                        <w:szCs w:val="18"/>
                        <w:lang w:val="id-ID"/>
                      </w:rPr>
                    </m:ctrlPr>
                  </m:naryPr>
                  <m:sub>
                    <m:r>
                      <w:rPr>
                        <w:rFonts w:ascii="Cambria Math" w:hAnsi="Cambria Math"/>
                        <w:sz w:val="18"/>
                        <w:szCs w:val="18"/>
                        <w:lang w:val="id-ID"/>
                      </w:rPr>
                      <m:t>ιϵR</m:t>
                    </m:r>
                    <m:d>
                      <m:dPr>
                        <m:ctrlPr>
                          <w:rPr>
                            <w:rFonts w:ascii="Cambria Math" w:hAnsi="Cambria Math"/>
                            <w:i/>
                            <w:sz w:val="18"/>
                            <w:szCs w:val="18"/>
                            <w:lang w:val="id-ID"/>
                          </w:rPr>
                        </m:ctrlPr>
                      </m:dPr>
                      <m:e>
                        <m:sSub>
                          <m:sSubPr>
                            <m:ctrlPr>
                              <w:rPr>
                                <w:rFonts w:ascii="Cambria Math" w:hAnsi="Cambria Math"/>
                                <w:i/>
                                <w:sz w:val="18"/>
                                <w:szCs w:val="18"/>
                                <w:lang w:val="id-ID"/>
                              </w:rPr>
                            </m:ctrlPr>
                          </m:sSubPr>
                          <m:e>
                            <m:r>
                              <w:rPr>
                                <w:rFonts w:ascii="Cambria Math" w:hAnsi="Cambria Math"/>
                                <w:sz w:val="18"/>
                                <w:szCs w:val="18"/>
                                <w:lang w:val="id-ID"/>
                              </w:rPr>
                              <m:t>t</m:t>
                            </m:r>
                          </m:e>
                          <m:sub>
                            <m:r>
                              <w:rPr>
                                <w:rFonts w:ascii="Cambria Math" w:hAnsi="Cambria Math"/>
                                <w:sz w:val="18"/>
                                <w:szCs w:val="18"/>
                                <w:lang w:val="id-ID"/>
                              </w:rPr>
                              <m:t>j</m:t>
                            </m:r>
                          </m:sub>
                        </m:sSub>
                      </m:e>
                    </m:d>
                  </m:sub>
                  <m:sup/>
                  <m:e>
                    <m:sSup>
                      <m:sSupPr>
                        <m:ctrlPr>
                          <w:rPr>
                            <w:rFonts w:ascii="Cambria Math" w:hAnsi="Cambria Math"/>
                            <w:i/>
                            <w:sz w:val="18"/>
                            <w:szCs w:val="18"/>
                            <w:lang w:val="id-ID"/>
                          </w:rPr>
                        </m:ctrlPr>
                      </m:sSupPr>
                      <m:e>
                        <m:r>
                          <m:rPr>
                            <m:sty m:val="p"/>
                          </m:rPr>
                          <w:rPr>
                            <w:rFonts w:ascii="Cambria Math" w:hAnsi="Cambria Math"/>
                            <w:sz w:val="18"/>
                            <w:szCs w:val="18"/>
                            <w:lang w:val="id-ID"/>
                          </w:rPr>
                          <m:t>exp⁡</m:t>
                        </m:r>
                        <m:r>
                          <w:rPr>
                            <w:rFonts w:ascii="Cambria Math" w:hAnsi="Cambria Math"/>
                            <w:sz w:val="18"/>
                            <w:szCs w:val="18"/>
                            <w:lang w:val="id-ID"/>
                          </w:rPr>
                          <m:t>(β</m:t>
                        </m:r>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i</m:t>
                            </m:r>
                          </m:sub>
                        </m:sSub>
                        <m:r>
                          <w:rPr>
                            <w:rFonts w:ascii="Cambria Math" w:hAnsi="Cambria Math"/>
                            <w:sz w:val="18"/>
                            <w:szCs w:val="18"/>
                            <w:lang w:val="id-ID"/>
                          </w:rPr>
                          <m:t>))</m:t>
                        </m:r>
                      </m:e>
                      <m:sup>
                        <m:sSub>
                          <m:sSubPr>
                            <m:ctrlPr>
                              <w:rPr>
                                <w:rFonts w:ascii="Cambria Math" w:hAnsi="Cambria Math"/>
                                <w:i/>
                                <w:sz w:val="18"/>
                                <w:szCs w:val="18"/>
                                <w:lang w:val="id-ID"/>
                              </w:rPr>
                            </m:ctrlPr>
                          </m:sSubPr>
                          <m:e>
                            <m:r>
                              <w:rPr>
                                <w:rFonts w:ascii="Cambria Math" w:hAnsi="Cambria Math"/>
                                <w:sz w:val="18"/>
                                <w:szCs w:val="18"/>
                                <w:lang w:val="id-ID"/>
                              </w:rPr>
                              <m:t>d</m:t>
                            </m:r>
                          </m:e>
                          <m:sub>
                            <m:r>
                              <w:rPr>
                                <w:rFonts w:ascii="Cambria Math" w:hAnsi="Cambria Math"/>
                                <w:sz w:val="18"/>
                                <w:szCs w:val="18"/>
                                <w:lang w:val="id-ID"/>
                              </w:rPr>
                              <m:t>i</m:t>
                            </m:r>
                          </m:sub>
                        </m:sSub>
                      </m:sup>
                    </m:sSup>
                  </m:e>
                </m:nary>
              </m:den>
            </m:f>
            <m:r>
              <w:rPr>
                <w:rFonts w:ascii="Cambria Math" w:hAnsi="Cambria Math"/>
                <w:sz w:val="18"/>
                <w:szCs w:val="18"/>
                <w:lang w:val="id-ID"/>
              </w:rPr>
              <m:t>,</m:t>
            </m:r>
          </m:e>
        </m:nary>
        <m:r>
          <m:rPr>
            <m:sty m:val="p"/>
          </m:rPr>
          <w:rPr>
            <w:rFonts w:ascii="Cambria Math" w:hAnsi="Cambria Math"/>
            <w:sz w:val="18"/>
            <w:szCs w:val="18"/>
            <w:lang w:val="id-ID"/>
          </w:rPr>
          <m:t xml:space="preserve">dimana </m:t>
        </m:r>
        <m:r>
          <w:rPr>
            <w:rFonts w:ascii="Cambria Math" w:hAnsi="Cambria Math"/>
            <w:sz w:val="18"/>
            <w:szCs w:val="18"/>
            <w:lang w:val="id-ID"/>
          </w:rPr>
          <m:t>β=(</m:t>
        </m:r>
        <m:sSup>
          <m:sSupPr>
            <m:ctrlPr>
              <w:rPr>
                <w:rFonts w:ascii="Cambria Math" w:hAnsi="Cambria Math"/>
                <w:i/>
                <w:sz w:val="18"/>
                <w:szCs w:val="18"/>
                <w:lang w:val="id-ID"/>
              </w:rPr>
            </m:ctrlPr>
          </m:sSupPr>
          <m:e>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1</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2</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p</m:t>
                </m:r>
              </m:sub>
            </m:sSub>
            <m:r>
              <w:rPr>
                <w:rFonts w:ascii="Cambria Math" w:hAnsi="Cambria Math"/>
                <w:sz w:val="18"/>
                <w:szCs w:val="18"/>
                <w:lang w:val="id-ID"/>
              </w:rPr>
              <m:t>)</m:t>
            </m:r>
          </m:e>
          <m:sup>
            <m:r>
              <w:rPr>
                <w:rFonts w:ascii="Cambria Math" w:hAnsi="Cambria Math"/>
                <w:sz w:val="18"/>
                <w:szCs w:val="18"/>
                <w:lang w:val="id-ID"/>
              </w:rPr>
              <m:t>t</m:t>
            </m:r>
          </m:sup>
        </m:sSup>
        <m:r>
          <w:rPr>
            <w:rFonts w:ascii="Cambria Math" w:hAnsi="Cambria Math"/>
            <w:sz w:val="18"/>
            <w:szCs w:val="18"/>
            <w:lang w:val="id-ID"/>
          </w:rPr>
          <m:t xml:space="preserve"> </m:t>
        </m:r>
      </m:oMath>
      <w:r w:rsidR="001F07FF">
        <w:rPr>
          <w:sz w:val="18"/>
          <w:szCs w:val="18"/>
        </w:rPr>
        <w:t xml:space="preserve"> </w:t>
      </w:r>
    </w:p>
    <w:p w14:paraId="4384D353" w14:textId="2B1EE3BC" w:rsidR="00BC51C3" w:rsidRPr="001F07FF" w:rsidRDefault="008C6187" w:rsidP="001F07FF">
      <w:pPr>
        <w:pStyle w:val="Paragraph"/>
        <w:ind w:firstLine="2268"/>
        <w:rPr>
          <w:sz w:val="18"/>
          <w:szCs w:val="18"/>
        </w:rPr>
      </w:pPr>
      <m:oMath>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L(β)</m:t>
            </m:r>
          </m:e>
        </m:func>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r</m:t>
            </m:r>
          </m:sup>
          <m:e>
            <m:d>
              <m:dPr>
                <m:begChr m:val="["/>
                <m:endChr m:val="]"/>
                <m:ctrlPr>
                  <w:rPr>
                    <w:rFonts w:ascii="Cambria Math" w:hAnsi="Cambria Math"/>
                    <w:i/>
                    <w:sz w:val="18"/>
                    <w:szCs w:val="18"/>
                  </w:rPr>
                </m:ctrlPr>
              </m:dPr>
              <m:e>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e>
                        </m:d>
                      </m:e>
                    </m:func>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m:t>
                        </m:r>
                        <m:nary>
                          <m:naryPr>
                            <m:chr m:val="∑"/>
                            <m:limLoc m:val="undOvr"/>
                            <m:supHide m:val="1"/>
                            <m:ctrlPr>
                              <w:rPr>
                                <w:rFonts w:ascii="Cambria Math" w:hAnsi="Cambria Math"/>
                                <w:i/>
                                <w:sz w:val="18"/>
                                <w:szCs w:val="18"/>
                              </w:rPr>
                            </m:ctrlPr>
                          </m:naryPr>
                          <m:sub>
                            <m:r>
                              <w:rPr>
                                <w:rFonts w:ascii="Cambria Math" w:hAnsi="Cambria Math"/>
                                <w:sz w:val="18"/>
                                <w:szCs w:val="18"/>
                              </w:rPr>
                              <m:t>ιϵR(</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j</m:t>
                                </m:r>
                              </m:sub>
                            </m:sSub>
                            <m:r>
                              <w:rPr>
                                <w:rFonts w:ascii="Cambria Math" w:hAnsi="Cambria Math"/>
                                <w:sz w:val="18"/>
                                <w:szCs w:val="18"/>
                              </w:rPr>
                              <m:t>)</m:t>
                            </m:r>
                          </m:sub>
                          <m:sup/>
                          <m:e>
                            <m:sSup>
                              <m:sSupPr>
                                <m:ctrlPr>
                                  <w:rPr>
                                    <w:rFonts w:ascii="Cambria Math" w:hAnsi="Cambria Math"/>
                                    <w:i/>
                                    <w:sz w:val="18"/>
                                    <w:szCs w:val="18"/>
                                  </w:rPr>
                                </m:ctrlPr>
                              </m:sSupPr>
                              <m:e>
                                <m:r>
                                  <m:rPr>
                                    <m:sty m:val="p"/>
                                  </m:rPr>
                                  <w:rPr>
                                    <w:rFonts w:ascii="Cambria Math" w:hAnsi="Cambria Math"/>
                                    <w:sz w:val="18"/>
                                    <w:szCs w:val="18"/>
                                  </w:rPr>
                                  <m:t>exp⁡</m:t>
                                </m:r>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e>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sup>
                            </m:sSup>
                          </m:e>
                        </m:nary>
                      </m:e>
                    </m:func>
                  </m:e>
                </m:func>
              </m:e>
            </m:d>
          </m:e>
        </m:nary>
      </m:oMath>
      <w:r w:rsidR="001F07FF">
        <w:rPr>
          <w:sz w:val="18"/>
          <w:szCs w:val="18"/>
        </w:rPr>
        <w:t xml:space="preserve"> </w:t>
      </w:r>
    </w:p>
    <w:p w14:paraId="67C8C263" w14:textId="7BC7C754" w:rsidR="00D7492B" w:rsidRDefault="00BC51C3" w:rsidP="001F07FF">
      <w:pPr>
        <w:pStyle w:val="Paragraph"/>
        <w:ind w:firstLine="1418"/>
      </w:pPr>
      <m:oMath>
        <m:r>
          <w:rPr>
            <w:rFonts w:ascii="Cambria Math" w:hAnsi="Cambria Math"/>
            <w:sz w:val="18"/>
            <w:szCs w:val="18"/>
          </w:rPr>
          <m:t xml:space="preserve">                                    =</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r</m:t>
            </m:r>
          </m:sup>
          <m:e>
            <m:d>
              <m:dPr>
                <m:begChr m:val="["/>
                <m:endChr m:val="]"/>
                <m:ctrlPr>
                  <w:rPr>
                    <w:rFonts w:ascii="Cambria Math" w:hAnsi="Cambria Math"/>
                    <w:i/>
                    <w:sz w:val="18"/>
                    <w:szCs w:val="18"/>
                  </w:rPr>
                </m:ctrlPr>
              </m:dPr>
              <m:e>
                <m:func>
                  <m:funcPr>
                    <m:ctrlPr>
                      <w:rPr>
                        <w:rFonts w:ascii="Cambria Math" w:hAnsi="Cambria Math"/>
                        <w:i/>
                        <w:sz w:val="18"/>
                        <w:szCs w:val="18"/>
                      </w:rPr>
                    </m:ctrlPr>
                  </m:funcPr>
                  <m:fName>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r>
                      <w:rPr>
                        <w:rFonts w:ascii="Cambria Math" w:hAnsi="Cambria Math"/>
                        <w:sz w:val="18"/>
                        <w:szCs w:val="18"/>
                      </w:rPr>
                      <m:t xml:space="preserve"> ln  </m:t>
                    </m:r>
                    <m:nary>
                      <m:naryPr>
                        <m:chr m:val="∑"/>
                        <m:limLoc m:val="undOvr"/>
                        <m:supHide m:val="1"/>
                        <m:ctrlPr>
                          <w:rPr>
                            <w:rFonts w:ascii="Cambria Math" w:hAnsi="Cambria Math"/>
                            <w:i/>
                            <w:sz w:val="18"/>
                            <w:szCs w:val="18"/>
                          </w:rPr>
                        </m:ctrlPr>
                      </m:naryPr>
                      <m:sub>
                        <m:r>
                          <w:rPr>
                            <w:rFonts w:ascii="Cambria Math" w:hAnsi="Cambria Math"/>
                            <w:sz w:val="18"/>
                            <w:szCs w:val="18"/>
                          </w:rPr>
                          <m:t>ιϵR(</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j</m:t>
                            </m:r>
                          </m:sub>
                        </m:sSub>
                        <m:r>
                          <w:rPr>
                            <w:rFonts w:ascii="Cambria Math" w:hAnsi="Cambria Math"/>
                            <w:sz w:val="18"/>
                            <w:szCs w:val="18"/>
                          </w:rPr>
                          <m:t>)</m:t>
                        </m:r>
                      </m:sub>
                      <m:sup/>
                      <m:e>
                        <m:r>
                          <w:rPr>
                            <w:rFonts w:ascii="Cambria Math" w:hAnsi="Cambria Math"/>
                            <w:sz w:val="18"/>
                            <w:szCs w:val="18"/>
                          </w:rPr>
                          <m:t>(</m:t>
                        </m:r>
                        <m:sSup>
                          <m:sSupPr>
                            <m:ctrlPr>
                              <w:rPr>
                                <w:rFonts w:ascii="Cambria Math" w:hAnsi="Cambria Math"/>
                                <w:i/>
                                <w:sz w:val="18"/>
                                <w:szCs w:val="18"/>
                              </w:rPr>
                            </m:ctrlPr>
                          </m:sSupPr>
                          <m:e>
                            <m:r>
                              <m:rPr>
                                <m:sty m:val="p"/>
                              </m:rPr>
                              <w:rPr>
                                <w:rFonts w:ascii="Cambria Math" w:hAnsi="Cambria Math"/>
                                <w:sz w:val="18"/>
                                <w:szCs w:val="18"/>
                              </w:rPr>
                              <m:t>exp⁡</m:t>
                            </m:r>
                            <m:r>
                              <w:rPr>
                                <w:rFonts w:ascii="Cambria Math" w:hAnsi="Cambria Math"/>
                                <w:sz w:val="18"/>
                                <w:szCs w:val="18"/>
                              </w:rPr>
                              <m:t>(β</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e>
                          <m:sup/>
                        </m:sSup>
                      </m:e>
                    </m:nary>
                  </m:e>
                </m:func>
              </m:e>
            </m:d>
          </m:e>
        </m:nary>
        <m:r>
          <w:rPr>
            <w:rFonts w:ascii="Cambria Math" w:hAnsi="Cambria Math"/>
            <w:sz w:val="18"/>
            <w:szCs w:val="18"/>
          </w:rPr>
          <m:t xml:space="preserve">                       </m:t>
        </m:r>
      </m:oMath>
      <w:r w:rsidR="001F07FF">
        <w:rPr>
          <w:sz w:val="18"/>
          <w:szCs w:val="18"/>
        </w:rPr>
        <w:t xml:space="preserve">                      </w:t>
      </w:r>
      <w:r w:rsidR="005D1836">
        <w:rPr>
          <w:sz w:val="18"/>
          <w:szCs w:val="18"/>
        </w:rPr>
        <w:t xml:space="preserve">                             (15</w:t>
      </w:r>
      <w:r w:rsidR="001F07FF">
        <w:rPr>
          <w:sz w:val="18"/>
          <w:szCs w:val="18"/>
        </w:rPr>
        <w:t>)</w:t>
      </w:r>
    </w:p>
    <w:p w14:paraId="1BD63EB6" w14:textId="77777777" w:rsidR="00D7492B" w:rsidRDefault="00D7492B" w:rsidP="00D7492B">
      <w:pPr>
        <w:pStyle w:val="Paragraph"/>
      </w:pPr>
    </w:p>
    <w:p w14:paraId="1825E120" w14:textId="3417A5F8" w:rsidR="00BC51C3" w:rsidRDefault="001F07FF" w:rsidP="00BC51C3">
      <w:pPr>
        <w:pStyle w:val="Heading2"/>
      </w:pPr>
      <w:r>
        <w:t>Statistika deskriptif data pasien diabetes mellitus</w:t>
      </w:r>
    </w:p>
    <w:p w14:paraId="3347DD1D" w14:textId="638F5004" w:rsidR="00D7492B" w:rsidRDefault="00150ECE" w:rsidP="00A55A33">
      <w:pPr>
        <w:pStyle w:val="Paragraph"/>
        <w:jc w:val="center"/>
      </w:pPr>
      <w:r>
        <w:t>Tabel 2.</w:t>
      </w:r>
      <w:r w:rsidR="002C70DF">
        <w:t xml:space="preserve"> Statistika Deskriptif Data Pasien Diabetes Mellitus</w:t>
      </w:r>
    </w:p>
    <w:p w14:paraId="66FA6531" w14:textId="77777777" w:rsidR="00D7492B" w:rsidRDefault="00D7492B" w:rsidP="00D7492B">
      <w:pPr>
        <w:pStyle w:val="Paragraph"/>
      </w:pPr>
    </w:p>
    <w:tbl>
      <w:tblPr>
        <w:tblStyle w:val="TableGrid"/>
        <w:tblW w:w="0" w:type="auto"/>
        <w:tblLook w:val="04A0" w:firstRow="1" w:lastRow="0" w:firstColumn="1" w:lastColumn="0" w:noHBand="0" w:noVBand="1"/>
      </w:tblPr>
      <w:tblGrid>
        <w:gridCol w:w="3116"/>
        <w:gridCol w:w="3117"/>
        <w:gridCol w:w="3117"/>
      </w:tblGrid>
      <w:tr w:rsidR="002C70DF" w:rsidRPr="00A55A33" w14:paraId="5C3ACCA1" w14:textId="77777777" w:rsidTr="00A55A33">
        <w:tc>
          <w:tcPr>
            <w:tcW w:w="3116" w:type="dxa"/>
            <w:tcBorders>
              <w:left w:val="nil"/>
              <w:bottom w:val="single" w:sz="4" w:space="0" w:color="auto"/>
              <w:right w:val="nil"/>
            </w:tcBorders>
          </w:tcPr>
          <w:p w14:paraId="64E9F0FE" w14:textId="495849E5" w:rsidR="002C70DF" w:rsidRPr="00A55A33" w:rsidRDefault="002C70DF" w:rsidP="001F07FF">
            <w:pPr>
              <w:pStyle w:val="Paragraph"/>
              <w:ind w:firstLine="0"/>
              <w:rPr>
                <w:b/>
              </w:rPr>
            </w:pPr>
            <w:r w:rsidRPr="00A55A33">
              <w:rPr>
                <w:b/>
              </w:rPr>
              <w:t>Variabel Independen</w:t>
            </w:r>
          </w:p>
        </w:tc>
        <w:tc>
          <w:tcPr>
            <w:tcW w:w="3117" w:type="dxa"/>
            <w:tcBorders>
              <w:left w:val="nil"/>
              <w:bottom w:val="single" w:sz="4" w:space="0" w:color="auto"/>
              <w:right w:val="nil"/>
            </w:tcBorders>
          </w:tcPr>
          <w:p w14:paraId="7DCF3F20" w14:textId="5B17B1E7" w:rsidR="002C70DF" w:rsidRPr="00A55A33" w:rsidRDefault="002C70DF" w:rsidP="001F07FF">
            <w:pPr>
              <w:pStyle w:val="Paragraph"/>
              <w:ind w:firstLine="0"/>
              <w:rPr>
                <w:b/>
              </w:rPr>
            </w:pPr>
            <w:r w:rsidRPr="00A55A33">
              <w:rPr>
                <w:b/>
              </w:rPr>
              <w:t>Kategori</w:t>
            </w:r>
          </w:p>
        </w:tc>
        <w:tc>
          <w:tcPr>
            <w:tcW w:w="3117" w:type="dxa"/>
            <w:tcBorders>
              <w:left w:val="nil"/>
              <w:bottom w:val="single" w:sz="4" w:space="0" w:color="auto"/>
              <w:right w:val="nil"/>
            </w:tcBorders>
          </w:tcPr>
          <w:p w14:paraId="12B59C53" w14:textId="3710D159" w:rsidR="002C70DF" w:rsidRPr="00A55A33" w:rsidRDefault="002C70DF" w:rsidP="001F07FF">
            <w:pPr>
              <w:pStyle w:val="Paragraph"/>
              <w:ind w:firstLine="0"/>
              <w:rPr>
                <w:b/>
              </w:rPr>
            </w:pPr>
            <w:r w:rsidRPr="00A55A33">
              <w:rPr>
                <w:b/>
              </w:rPr>
              <w:t>Persentase</w:t>
            </w:r>
          </w:p>
        </w:tc>
      </w:tr>
      <w:tr w:rsidR="00E2482D" w14:paraId="695FF161" w14:textId="77777777" w:rsidTr="00A55A33">
        <w:trPr>
          <w:trHeight w:val="470"/>
        </w:trPr>
        <w:tc>
          <w:tcPr>
            <w:tcW w:w="3116" w:type="dxa"/>
            <w:tcBorders>
              <w:left w:val="nil"/>
              <w:bottom w:val="single" w:sz="4" w:space="0" w:color="auto"/>
              <w:right w:val="nil"/>
            </w:tcBorders>
          </w:tcPr>
          <w:p w14:paraId="56C92A55" w14:textId="1159CC63" w:rsidR="00E2482D" w:rsidRDefault="00E2482D" w:rsidP="00E2482D">
            <w:pPr>
              <w:pStyle w:val="Paragraph"/>
              <w:ind w:firstLine="0"/>
              <w:jc w:val="left"/>
            </w:pPr>
            <w:r>
              <w:t>Jenis Kelamin</w:t>
            </w:r>
          </w:p>
        </w:tc>
        <w:tc>
          <w:tcPr>
            <w:tcW w:w="3117" w:type="dxa"/>
            <w:tcBorders>
              <w:left w:val="nil"/>
              <w:bottom w:val="single" w:sz="4" w:space="0" w:color="auto"/>
              <w:right w:val="nil"/>
            </w:tcBorders>
          </w:tcPr>
          <w:p w14:paraId="11C37A22" w14:textId="77777777" w:rsidR="00E2482D" w:rsidRDefault="00E2482D" w:rsidP="001F07FF">
            <w:pPr>
              <w:pStyle w:val="Paragraph"/>
              <w:ind w:firstLine="0"/>
            </w:pPr>
            <w:r>
              <w:t>Laki-Laki</w:t>
            </w:r>
          </w:p>
          <w:p w14:paraId="7E69E3A7" w14:textId="13311EBB" w:rsidR="00E2482D" w:rsidRDefault="00E2482D" w:rsidP="00E2482D">
            <w:pPr>
              <w:pStyle w:val="Paragraph"/>
              <w:ind w:firstLine="0"/>
            </w:pPr>
            <w:r>
              <w:t>Perempuan</w:t>
            </w:r>
          </w:p>
        </w:tc>
        <w:tc>
          <w:tcPr>
            <w:tcW w:w="3117" w:type="dxa"/>
            <w:tcBorders>
              <w:left w:val="nil"/>
              <w:bottom w:val="single" w:sz="4" w:space="0" w:color="auto"/>
              <w:right w:val="nil"/>
            </w:tcBorders>
          </w:tcPr>
          <w:p w14:paraId="20282C54" w14:textId="77777777" w:rsidR="00E2482D" w:rsidRDefault="00E2482D" w:rsidP="001F07FF">
            <w:pPr>
              <w:pStyle w:val="Paragraph"/>
              <w:ind w:firstLine="0"/>
            </w:pPr>
            <w:r w:rsidRPr="00E2482D">
              <w:t>57,14%</w:t>
            </w:r>
          </w:p>
          <w:p w14:paraId="3F4F89A2" w14:textId="40395AF9" w:rsidR="00E2482D" w:rsidRDefault="00E2482D" w:rsidP="00E2482D">
            <w:pPr>
              <w:pStyle w:val="Paragraph"/>
              <w:ind w:firstLine="0"/>
            </w:pPr>
            <w:r>
              <w:t>42,86%</w:t>
            </w:r>
          </w:p>
        </w:tc>
      </w:tr>
      <w:tr w:rsidR="00E2482D" w14:paraId="30DF534C" w14:textId="77777777" w:rsidTr="00A55A33">
        <w:trPr>
          <w:trHeight w:val="470"/>
        </w:trPr>
        <w:tc>
          <w:tcPr>
            <w:tcW w:w="3116" w:type="dxa"/>
            <w:tcBorders>
              <w:left w:val="nil"/>
              <w:bottom w:val="single" w:sz="4" w:space="0" w:color="auto"/>
              <w:right w:val="nil"/>
            </w:tcBorders>
          </w:tcPr>
          <w:p w14:paraId="05705B5A" w14:textId="28DF79BE" w:rsidR="00E2482D" w:rsidRDefault="00E2482D" w:rsidP="00E2482D">
            <w:pPr>
              <w:pStyle w:val="Paragraph"/>
              <w:ind w:firstLine="0"/>
              <w:jc w:val="left"/>
            </w:pPr>
            <w:r>
              <w:t>Umur</w:t>
            </w:r>
          </w:p>
        </w:tc>
        <w:tc>
          <w:tcPr>
            <w:tcW w:w="3117" w:type="dxa"/>
            <w:tcBorders>
              <w:left w:val="nil"/>
              <w:bottom w:val="single" w:sz="4" w:space="0" w:color="auto"/>
              <w:right w:val="nil"/>
            </w:tcBorders>
          </w:tcPr>
          <w:p w14:paraId="2A6DB377" w14:textId="77777777" w:rsidR="00E2482D" w:rsidRDefault="00E2482D" w:rsidP="001F07FF">
            <w:pPr>
              <w:pStyle w:val="Paragraph"/>
              <w:ind w:firstLine="0"/>
            </w:pPr>
            <w:r>
              <w:t xml:space="preserve">Rentan </w:t>
            </w:r>
          </w:p>
          <w:p w14:paraId="426D3E92" w14:textId="4D8AB6F8" w:rsidR="00E2482D" w:rsidRDefault="00E2482D" w:rsidP="00E2482D">
            <w:pPr>
              <w:pStyle w:val="Paragraph"/>
              <w:ind w:firstLine="0"/>
            </w:pPr>
            <w:r>
              <w:t>Tidak Rentan</w:t>
            </w:r>
          </w:p>
        </w:tc>
        <w:tc>
          <w:tcPr>
            <w:tcW w:w="3117" w:type="dxa"/>
            <w:tcBorders>
              <w:left w:val="nil"/>
              <w:bottom w:val="single" w:sz="4" w:space="0" w:color="auto"/>
              <w:right w:val="nil"/>
            </w:tcBorders>
          </w:tcPr>
          <w:p w14:paraId="5A833B51" w14:textId="77777777" w:rsidR="00E2482D" w:rsidRDefault="00E2482D" w:rsidP="001F07FF">
            <w:pPr>
              <w:pStyle w:val="Paragraph"/>
              <w:ind w:firstLine="0"/>
            </w:pPr>
            <w:r w:rsidRPr="00E2482D">
              <w:t>97,14%</w:t>
            </w:r>
          </w:p>
          <w:p w14:paraId="74064DB0" w14:textId="7787813E" w:rsidR="00E2482D" w:rsidRDefault="00E2482D" w:rsidP="00E2482D">
            <w:pPr>
              <w:pStyle w:val="Paragraph"/>
              <w:ind w:firstLine="0"/>
            </w:pPr>
            <w:r w:rsidRPr="00E2482D">
              <w:t>2</w:t>
            </w:r>
            <w:r>
              <w:t>,86%</w:t>
            </w:r>
          </w:p>
        </w:tc>
      </w:tr>
      <w:tr w:rsidR="00E2482D" w14:paraId="48E02330" w14:textId="77777777" w:rsidTr="00A55A33">
        <w:trPr>
          <w:trHeight w:val="470"/>
        </w:trPr>
        <w:tc>
          <w:tcPr>
            <w:tcW w:w="3116" w:type="dxa"/>
            <w:tcBorders>
              <w:left w:val="nil"/>
              <w:bottom w:val="single" w:sz="4" w:space="0" w:color="auto"/>
              <w:right w:val="nil"/>
            </w:tcBorders>
          </w:tcPr>
          <w:p w14:paraId="56FAD84C" w14:textId="56BE77EC" w:rsidR="00E2482D" w:rsidRDefault="00E2482D" w:rsidP="001F07FF">
            <w:pPr>
              <w:pStyle w:val="Paragraph"/>
              <w:ind w:firstLine="0"/>
            </w:pPr>
            <w:r>
              <w:t>Pendidikan</w:t>
            </w:r>
          </w:p>
        </w:tc>
        <w:tc>
          <w:tcPr>
            <w:tcW w:w="3117" w:type="dxa"/>
            <w:tcBorders>
              <w:left w:val="nil"/>
              <w:bottom w:val="single" w:sz="4" w:space="0" w:color="auto"/>
              <w:right w:val="nil"/>
            </w:tcBorders>
          </w:tcPr>
          <w:p w14:paraId="5C44632B" w14:textId="77777777" w:rsidR="00E2482D" w:rsidRDefault="00E2482D" w:rsidP="001F07FF">
            <w:pPr>
              <w:pStyle w:val="Paragraph"/>
              <w:ind w:firstLine="0"/>
            </w:pPr>
            <w:r>
              <w:t>Tinggi</w:t>
            </w:r>
          </w:p>
          <w:p w14:paraId="7048B00D" w14:textId="469D4814" w:rsidR="00E2482D" w:rsidRDefault="00E2482D" w:rsidP="00E2482D">
            <w:pPr>
              <w:pStyle w:val="Paragraph"/>
              <w:ind w:firstLine="0"/>
            </w:pPr>
            <w:r>
              <w:t>Rendah</w:t>
            </w:r>
          </w:p>
        </w:tc>
        <w:tc>
          <w:tcPr>
            <w:tcW w:w="3117" w:type="dxa"/>
            <w:tcBorders>
              <w:left w:val="nil"/>
              <w:bottom w:val="single" w:sz="4" w:space="0" w:color="auto"/>
              <w:right w:val="nil"/>
            </w:tcBorders>
          </w:tcPr>
          <w:p w14:paraId="0F42738D" w14:textId="77777777" w:rsidR="00E2482D" w:rsidRDefault="00E2482D" w:rsidP="001F07FF">
            <w:pPr>
              <w:pStyle w:val="Paragraph"/>
              <w:ind w:firstLine="0"/>
            </w:pPr>
            <w:r w:rsidRPr="00E2482D">
              <w:t>62,86%</w:t>
            </w:r>
          </w:p>
          <w:p w14:paraId="2F96D7C3" w14:textId="03579FD3" w:rsidR="00E2482D" w:rsidRDefault="00E2482D" w:rsidP="00E2482D">
            <w:pPr>
              <w:pStyle w:val="Paragraph"/>
              <w:ind w:firstLine="0"/>
            </w:pPr>
            <w:r w:rsidRPr="00E2482D">
              <w:t>37,14</w:t>
            </w:r>
            <w:r>
              <w:t>%</w:t>
            </w:r>
          </w:p>
        </w:tc>
      </w:tr>
      <w:tr w:rsidR="00E2482D" w14:paraId="0A42A32A" w14:textId="77777777" w:rsidTr="00A55A33">
        <w:trPr>
          <w:trHeight w:val="470"/>
        </w:trPr>
        <w:tc>
          <w:tcPr>
            <w:tcW w:w="3116" w:type="dxa"/>
            <w:tcBorders>
              <w:left w:val="nil"/>
              <w:bottom w:val="single" w:sz="4" w:space="0" w:color="auto"/>
              <w:right w:val="nil"/>
            </w:tcBorders>
          </w:tcPr>
          <w:p w14:paraId="18C97031" w14:textId="2A02D75D" w:rsidR="00E2482D" w:rsidRDefault="00E2482D" w:rsidP="001F07FF">
            <w:pPr>
              <w:pStyle w:val="Paragraph"/>
              <w:ind w:firstLine="0"/>
            </w:pPr>
            <w:r>
              <w:t>Pekerjaan</w:t>
            </w:r>
          </w:p>
        </w:tc>
        <w:tc>
          <w:tcPr>
            <w:tcW w:w="3117" w:type="dxa"/>
            <w:tcBorders>
              <w:left w:val="nil"/>
              <w:bottom w:val="single" w:sz="4" w:space="0" w:color="auto"/>
              <w:right w:val="nil"/>
            </w:tcBorders>
          </w:tcPr>
          <w:p w14:paraId="0453EE41" w14:textId="77777777" w:rsidR="00E2482D" w:rsidRDefault="00E2482D" w:rsidP="001F07FF">
            <w:pPr>
              <w:pStyle w:val="Paragraph"/>
              <w:ind w:firstLine="0"/>
            </w:pPr>
            <w:r>
              <w:t>Bekerja</w:t>
            </w:r>
          </w:p>
          <w:p w14:paraId="02E1C89E" w14:textId="22E7D422" w:rsidR="00E2482D" w:rsidRDefault="00E2482D" w:rsidP="00E2482D">
            <w:pPr>
              <w:pStyle w:val="Paragraph"/>
              <w:ind w:firstLine="0"/>
            </w:pPr>
            <w:r>
              <w:t>Tidak Bekerja</w:t>
            </w:r>
          </w:p>
        </w:tc>
        <w:tc>
          <w:tcPr>
            <w:tcW w:w="3117" w:type="dxa"/>
            <w:tcBorders>
              <w:left w:val="nil"/>
              <w:bottom w:val="single" w:sz="4" w:space="0" w:color="auto"/>
              <w:right w:val="nil"/>
            </w:tcBorders>
          </w:tcPr>
          <w:p w14:paraId="0DED7157" w14:textId="77777777" w:rsidR="00E2482D" w:rsidRDefault="00E2482D" w:rsidP="001F07FF">
            <w:pPr>
              <w:pStyle w:val="Paragraph"/>
              <w:ind w:firstLine="0"/>
            </w:pPr>
            <w:r w:rsidRPr="00E2482D">
              <w:t>62,86%</w:t>
            </w:r>
          </w:p>
          <w:p w14:paraId="2ADA0D72" w14:textId="2E3D4426" w:rsidR="00E2482D" w:rsidRDefault="00E2482D" w:rsidP="00E2482D">
            <w:pPr>
              <w:pStyle w:val="Paragraph"/>
              <w:ind w:firstLine="0"/>
            </w:pPr>
            <w:r w:rsidRPr="00E2482D">
              <w:t>37,14</w:t>
            </w:r>
            <w:r>
              <w:t>%</w:t>
            </w:r>
          </w:p>
        </w:tc>
      </w:tr>
      <w:tr w:rsidR="00A55A33" w14:paraId="08A5C273" w14:textId="77777777" w:rsidTr="00A55A33">
        <w:trPr>
          <w:trHeight w:val="470"/>
        </w:trPr>
        <w:tc>
          <w:tcPr>
            <w:tcW w:w="3116" w:type="dxa"/>
            <w:tcBorders>
              <w:left w:val="nil"/>
              <w:bottom w:val="single" w:sz="4" w:space="0" w:color="auto"/>
              <w:right w:val="nil"/>
            </w:tcBorders>
          </w:tcPr>
          <w:p w14:paraId="6587F5D2" w14:textId="69D43501" w:rsidR="00A55A33" w:rsidRDefault="00A55A33" w:rsidP="001F07FF">
            <w:pPr>
              <w:pStyle w:val="Paragraph"/>
              <w:ind w:firstLine="0"/>
            </w:pPr>
            <w:r>
              <w:t>Tekanan Darah</w:t>
            </w:r>
          </w:p>
        </w:tc>
        <w:tc>
          <w:tcPr>
            <w:tcW w:w="3117" w:type="dxa"/>
            <w:tcBorders>
              <w:left w:val="nil"/>
              <w:bottom w:val="single" w:sz="4" w:space="0" w:color="auto"/>
              <w:right w:val="nil"/>
            </w:tcBorders>
          </w:tcPr>
          <w:p w14:paraId="05373400" w14:textId="77777777" w:rsidR="00A55A33" w:rsidRDefault="00A55A33" w:rsidP="001F07FF">
            <w:pPr>
              <w:pStyle w:val="Paragraph"/>
              <w:ind w:firstLine="0"/>
            </w:pPr>
            <w:r>
              <w:t>Hipertensi</w:t>
            </w:r>
          </w:p>
          <w:p w14:paraId="2BEE785E" w14:textId="31D295AE" w:rsidR="00A55A33" w:rsidRDefault="00A55A33" w:rsidP="00E2482D">
            <w:pPr>
              <w:pStyle w:val="Paragraph"/>
              <w:ind w:firstLine="0"/>
            </w:pPr>
            <w:r>
              <w:t>Normal</w:t>
            </w:r>
          </w:p>
        </w:tc>
        <w:tc>
          <w:tcPr>
            <w:tcW w:w="3117" w:type="dxa"/>
            <w:tcBorders>
              <w:left w:val="nil"/>
              <w:bottom w:val="single" w:sz="4" w:space="0" w:color="auto"/>
              <w:right w:val="nil"/>
            </w:tcBorders>
          </w:tcPr>
          <w:p w14:paraId="4A32F257" w14:textId="77777777" w:rsidR="00A55A33" w:rsidRDefault="00A55A33" w:rsidP="001F07FF">
            <w:pPr>
              <w:pStyle w:val="Paragraph"/>
              <w:ind w:firstLine="0"/>
            </w:pPr>
            <w:r w:rsidRPr="00E2482D">
              <w:t>40 %</w:t>
            </w:r>
          </w:p>
          <w:p w14:paraId="768C8A62" w14:textId="1F87BD6A" w:rsidR="00A55A33" w:rsidRDefault="00A55A33" w:rsidP="00A55A33">
            <w:pPr>
              <w:pStyle w:val="Paragraph"/>
              <w:ind w:firstLine="0"/>
            </w:pPr>
            <w:r w:rsidRPr="00E2482D">
              <w:t>60%</w:t>
            </w:r>
          </w:p>
        </w:tc>
      </w:tr>
      <w:tr w:rsidR="00A55A33" w14:paraId="3DB2DC45" w14:textId="77777777" w:rsidTr="00A55A33">
        <w:trPr>
          <w:trHeight w:val="710"/>
        </w:trPr>
        <w:tc>
          <w:tcPr>
            <w:tcW w:w="3116" w:type="dxa"/>
            <w:tcBorders>
              <w:left w:val="nil"/>
              <w:bottom w:val="single" w:sz="4" w:space="0" w:color="auto"/>
              <w:right w:val="nil"/>
            </w:tcBorders>
          </w:tcPr>
          <w:p w14:paraId="205493A3" w14:textId="2E075179" w:rsidR="00A55A33" w:rsidRDefault="00A55A33" w:rsidP="001F07FF">
            <w:pPr>
              <w:pStyle w:val="Paragraph"/>
              <w:ind w:firstLine="0"/>
            </w:pPr>
            <w:r>
              <w:t>Kadar gula Darah</w:t>
            </w:r>
          </w:p>
        </w:tc>
        <w:tc>
          <w:tcPr>
            <w:tcW w:w="3117" w:type="dxa"/>
            <w:tcBorders>
              <w:left w:val="nil"/>
              <w:bottom w:val="single" w:sz="4" w:space="0" w:color="auto"/>
              <w:right w:val="nil"/>
            </w:tcBorders>
          </w:tcPr>
          <w:p w14:paraId="6906876D" w14:textId="77777777" w:rsidR="00A55A33" w:rsidRDefault="00A55A33" w:rsidP="001F07FF">
            <w:pPr>
              <w:pStyle w:val="Paragraph"/>
              <w:ind w:firstLine="0"/>
            </w:pPr>
            <w:r>
              <w:t>Tinggi</w:t>
            </w:r>
          </w:p>
          <w:p w14:paraId="0943A277" w14:textId="77777777" w:rsidR="00A55A33" w:rsidRDefault="00A55A33" w:rsidP="00E2482D">
            <w:pPr>
              <w:pStyle w:val="Paragraph"/>
              <w:ind w:firstLine="0"/>
            </w:pPr>
            <w:r>
              <w:t xml:space="preserve">Rendah </w:t>
            </w:r>
          </w:p>
          <w:p w14:paraId="67B08B83" w14:textId="02BC6482" w:rsidR="00A55A33" w:rsidRDefault="00A55A33" w:rsidP="00E2482D">
            <w:pPr>
              <w:pStyle w:val="Paragraph"/>
              <w:ind w:firstLine="0"/>
            </w:pPr>
            <w:r>
              <w:t>Normal</w:t>
            </w:r>
          </w:p>
        </w:tc>
        <w:tc>
          <w:tcPr>
            <w:tcW w:w="3117" w:type="dxa"/>
            <w:tcBorders>
              <w:left w:val="nil"/>
              <w:bottom w:val="single" w:sz="4" w:space="0" w:color="auto"/>
              <w:right w:val="nil"/>
            </w:tcBorders>
          </w:tcPr>
          <w:p w14:paraId="38116096" w14:textId="77777777" w:rsidR="00A55A33" w:rsidRDefault="00A55A33" w:rsidP="001F07FF">
            <w:pPr>
              <w:pStyle w:val="Paragraph"/>
              <w:ind w:firstLine="0"/>
            </w:pPr>
            <w:r w:rsidRPr="00E2482D">
              <w:t>77,14%.</w:t>
            </w:r>
          </w:p>
          <w:p w14:paraId="43C73C91" w14:textId="77777777" w:rsidR="00A55A33" w:rsidRDefault="00A55A33" w:rsidP="00A55A33">
            <w:pPr>
              <w:pStyle w:val="Paragraph"/>
              <w:ind w:firstLine="0"/>
            </w:pPr>
            <w:r w:rsidRPr="00E2482D">
              <w:t>8,57%</w:t>
            </w:r>
          </w:p>
          <w:p w14:paraId="7AE4FC60" w14:textId="4D6B599F" w:rsidR="00A55A33" w:rsidRDefault="00A55A33" w:rsidP="00A55A33">
            <w:pPr>
              <w:pStyle w:val="Paragraph"/>
              <w:ind w:firstLine="0"/>
            </w:pPr>
            <w:r w:rsidRPr="00E2482D">
              <w:t>14,29%.</w:t>
            </w:r>
          </w:p>
        </w:tc>
      </w:tr>
      <w:tr w:rsidR="00E2482D" w14:paraId="5C30707D" w14:textId="77777777" w:rsidTr="00A55A33">
        <w:trPr>
          <w:trHeight w:val="470"/>
        </w:trPr>
        <w:tc>
          <w:tcPr>
            <w:tcW w:w="3116" w:type="dxa"/>
            <w:tcBorders>
              <w:left w:val="nil"/>
              <w:right w:val="nil"/>
            </w:tcBorders>
          </w:tcPr>
          <w:p w14:paraId="7AEA6100" w14:textId="69CD5CCE" w:rsidR="00E2482D" w:rsidRDefault="00E2482D" w:rsidP="001F07FF">
            <w:pPr>
              <w:pStyle w:val="Paragraph"/>
              <w:ind w:firstLine="0"/>
            </w:pPr>
            <w:r>
              <w:t>Riwayat DM Keluarga</w:t>
            </w:r>
          </w:p>
        </w:tc>
        <w:tc>
          <w:tcPr>
            <w:tcW w:w="3117" w:type="dxa"/>
            <w:tcBorders>
              <w:left w:val="nil"/>
              <w:right w:val="nil"/>
            </w:tcBorders>
          </w:tcPr>
          <w:p w14:paraId="5F58C193" w14:textId="77777777" w:rsidR="00E2482D" w:rsidRDefault="00E2482D" w:rsidP="001F07FF">
            <w:pPr>
              <w:pStyle w:val="Paragraph"/>
              <w:ind w:firstLine="0"/>
            </w:pPr>
            <w:r>
              <w:t>Ada</w:t>
            </w:r>
          </w:p>
          <w:p w14:paraId="0C983A6F" w14:textId="6B070114" w:rsidR="00E2482D" w:rsidRDefault="00E2482D" w:rsidP="00E2482D">
            <w:pPr>
              <w:pStyle w:val="Paragraph"/>
              <w:ind w:firstLine="0"/>
            </w:pPr>
            <w:r>
              <w:t>Tidak Ada</w:t>
            </w:r>
          </w:p>
        </w:tc>
        <w:tc>
          <w:tcPr>
            <w:tcW w:w="3117" w:type="dxa"/>
            <w:tcBorders>
              <w:left w:val="nil"/>
              <w:right w:val="nil"/>
            </w:tcBorders>
          </w:tcPr>
          <w:p w14:paraId="181B982A" w14:textId="77777777" w:rsidR="00E2482D" w:rsidRDefault="00E2482D" w:rsidP="001F07FF">
            <w:pPr>
              <w:pStyle w:val="Paragraph"/>
              <w:ind w:firstLine="0"/>
            </w:pPr>
            <w:r w:rsidRPr="00E2482D">
              <w:t>25,71</w:t>
            </w:r>
          </w:p>
          <w:p w14:paraId="47066A7F" w14:textId="75A95347" w:rsidR="00E2482D" w:rsidRDefault="00E2482D" w:rsidP="00A55A33">
            <w:pPr>
              <w:pStyle w:val="Paragraph"/>
              <w:ind w:firstLine="0"/>
            </w:pPr>
            <w:r w:rsidRPr="00E2482D">
              <w:t>74,29%</w:t>
            </w:r>
          </w:p>
        </w:tc>
      </w:tr>
    </w:tbl>
    <w:p w14:paraId="1356C824" w14:textId="77777777" w:rsidR="008C6187" w:rsidRDefault="008C6187" w:rsidP="00A55A33">
      <w:pPr>
        <w:pStyle w:val="Paragraph"/>
        <w:ind w:firstLine="0"/>
      </w:pPr>
    </w:p>
    <w:p w14:paraId="64313E9D" w14:textId="77777777" w:rsidR="001F07FF" w:rsidRPr="001F07FF" w:rsidRDefault="001F07FF" w:rsidP="001F07FF">
      <w:pPr>
        <w:pStyle w:val="Paragraph"/>
      </w:pPr>
    </w:p>
    <w:p w14:paraId="00DB33C8" w14:textId="1993EF8C" w:rsidR="001F07FF" w:rsidRDefault="00805940" w:rsidP="001F07FF">
      <w:pPr>
        <w:pStyle w:val="Paragraph"/>
        <w:jc w:val="center"/>
        <w:rPr>
          <w:lang w:val="id-ID"/>
        </w:rPr>
      </w:pPr>
      <w:r>
        <w:rPr>
          <w:lang w:val="id-ID"/>
        </w:rPr>
        <w:t xml:space="preserve">Tabel </w:t>
      </w:r>
      <w:r w:rsidR="00150ECE">
        <w:t>3</w:t>
      </w:r>
      <w:r w:rsidR="001F07FF" w:rsidRPr="001F07FF">
        <w:rPr>
          <w:lang w:val="id-ID"/>
        </w:rPr>
        <w:t xml:space="preserve">  Analisis deskriptif terhadap variabel data kontinu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6"/>
        <w:gridCol w:w="602"/>
        <w:gridCol w:w="1204"/>
        <w:gridCol w:w="1484"/>
        <w:gridCol w:w="1062"/>
        <w:gridCol w:w="1497"/>
        <w:gridCol w:w="1427"/>
      </w:tblGrid>
      <w:tr w:rsidR="001F07FF" w:rsidRPr="001F07FF" w14:paraId="5878BF1E" w14:textId="77777777" w:rsidTr="00A32A56">
        <w:trPr>
          <w:cantSplit/>
          <w:trHeight w:val="457"/>
          <w:jc w:val="center"/>
        </w:trPr>
        <w:tc>
          <w:tcPr>
            <w:tcW w:w="1796" w:type="dxa"/>
            <w:tcBorders>
              <w:left w:val="nil"/>
              <w:bottom w:val="single" w:sz="4" w:space="0" w:color="auto"/>
              <w:right w:val="nil"/>
            </w:tcBorders>
            <w:shd w:val="clear" w:color="auto" w:fill="FFFFFF"/>
            <w:vAlign w:val="center"/>
          </w:tcPr>
          <w:p w14:paraId="6ECD8489"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Variabel</w:t>
            </w:r>
          </w:p>
        </w:tc>
        <w:tc>
          <w:tcPr>
            <w:tcW w:w="602" w:type="dxa"/>
            <w:tcBorders>
              <w:left w:val="nil"/>
              <w:bottom w:val="single" w:sz="4" w:space="0" w:color="auto"/>
              <w:right w:val="nil"/>
            </w:tcBorders>
            <w:shd w:val="clear" w:color="auto" w:fill="FFFFFF"/>
            <w:vAlign w:val="center"/>
          </w:tcPr>
          <w:p w14:paraId="5D62802B"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N</w:t>
            </w:r>
          </w:p>
        </w:tc>
        <w:tc>
          <w:tcPr>
            <w:tcW w:w="1204" w:type="dxa"/>
            <w:tcBorders>
              <w:left w:val="nil"/>
              <w:bottom w:val="single" w:sz="4" w:space="0" w:color="auto"/>
              <w:right w:val="nil"/>
            </w:tcBorders>
            <w:shd w:val="clear" w:color="auto" w:fill="FFFFFF"/>
            <w:vAlign w:val="center"/>
          </w:tcPr>
          <w:p w14:paraId="26DBC9F7"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Minimum</w:t>
            </w:r>
          </w:p>
        </w:tc>
        <w:tc>
          <w:tcPr>
            <w:tcW w:w="1484" w:type="dxa"/>
            <w:tcBorders>
              <w:left w:val="nil"/>
              <w:bottom w:val="single" w:sz="4" w:space="0" w:color="auto"/>
              <w:right w:val="nil"/>
            </w:tcBorders>
            <w:shd w:val="clear" w:color="auto" w:fill="FFFFFF"/>
            <w:vAlign w:val="center"/>
          </w:tcPr>
          <w:p w14:paraId="58DFC220"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Maksimum</w:t>
            </w:r>
          </w:p>
        </w:tc>
        <w:tc>
          <w:tcPr>
            <w:tcW w:w="1062" w:type="dxa"/>
            <w:tcBorders>
              <w:left w:val="nil"/>
              <w:bottom w:val="single" w:sz="4" w:space="0" w:color="auto"/>
              <w:right w:val="nil"/>
            </w:tcBorders>
            <w:shd w:val="clear" w:color="auto" w:fill="FFFFFF"/>
            <w:vAlign w:val="center"/>
          </w:tcPr>
          <w:p w14:paraId="1B2724B6"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Rata-rata</w:t>
            </w:r>
          </w:p>
        </w:tc>
        <w:tc>
          <w:tcPr>
            <w:tcW w:w="1497" w:type="dxa"/>
            <w:tcBorders>
              <w:left w:val="nil"/>
              <w:bottom w:val="single" w:sz="4" w:space="0" w:color="auto"/>
              <w:right w:val="nil"/>
            </w:tcBorders>
            <w:shd w:val="clear" w:color="auto" w:fill="FFFFFF"/>
            <w:vAlign w:val="center"/>
          </w:tcPr>
          <w:p w14:paraId="47B820D9"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Simpangan Baku</w:t>
            </w:r>
          </w:p>
        </w:tc>
        <w:tc>
          <w:tcPr>
            <w:tcW w:w="1427" w:type="dxa"/>
            <w:tcBorders>
              <w:left w:val="nil"/>
              <w:bottom w:val="single" w:sz="4" w:space="0" w:color="auto"/>
              <w:right w:val="nil"/>
            </w:tcBorders>
            <w:shd w:val="clear" w:color="auto" w:fill="FFFFFF"/>
            <w:vAlign w:val="center"/>
          </w:tcPr>
          <w:p w14:paraId="7DD110A7" w14:textId="77777777" w:rsidR="001F07FF" w:rsidRPr="001F07FF" w:rsidRDefault="001F07FF" w:rsidP="001F07FF">
            <w:pPr>
              <w:autoSpaceDE w:val="0"/>
              <w:autoSpaceDN w:val="0"/>
              <w:adjustRightInd w:val="0"/>
              <w:spacing w:line="276" w:lineRule="auto"/>
              <w:ind w:left="60" w:right="60"/>
              <w:jc w:val="center"/>
              <w:rPr>
                <w:rFonts w:eastAsia="Calibri"/>
                <w:b/>
                <w:color w:val="000000"/>
                <w:sz w:val="18"/>
                <w:szCs w:val="18"/>
                <w:lang w:val="id-ID"/>
              </w:rPr>
            </w:pPr>
            <w:r w:rsidRPr="001F07FF">
              <w:rPr>
                <w:rFonts w:eastAsia="Calibri"/>
                <w:b/>
                <w:color w:val="000000"/>
                <w:sz w:val="18"/>
                <w:szCs w:val="18"/>
                <w:lang w:val="id-ID"/>
              </w:rPr>
              <w:t>Varians</w:t>
            </w:r>
          </w:p>
        </w:tc>
      </w:tr>
      <w:tr w:rsidR="001F07FF" w:rsidRPr="001F07FF" w14:paraId="153A44A6" w14:textId="77777777" w:rsidTr="00A32A56">
        <w:trPr>
          <w:cantSplit/>
          <w:trHeight w:val="235"/>
          <w:jc w:val="center"/>
        </w:trPr>
        <w:tc>
          <w:tcPr>
            <w:tcW w:w="1796" w:type="dxa"/>
            <w:tcBorders>
              <w:left w:val="nil"/>
              <w:right w:val="nil"/>
            </w:tcBorders>
            <w:shd w:val="clear" w:color="auto" w:fill="FFFFFF"/>
            <w:vAlign w:val="center"/>
          </w:tcPr>
          <w:p w14:paraId="2B48C3D5" w14:textId="77777777" w:rsidR="001F07FF" w:rsidRPr="001F07FF" w:rsidRDefault="001F07FF" w:rsidP="001F07FF">
            <w:pPr>
              <w:autoSpaceDE w:val="0"/>
              <w:autoSpaceDN w:val="0"/>
              <w:adjustRightInd w:val="0"/>
              <w:spacing w:line="276" w:lineRule="auto"/>
              <w:ind w:left="60" w:right="60"/>
              <w:rPr>
                <w:rFonts w:eastAsia="Calibri"/>
                <w:color w:val="000000"/>
                <w:sz w:val="18"/>
                <w:szCs w:val="18"/>
                <w:lang w:val="id-ID"/>
              </w:rPr>
            </w:pPr>
            <w:r w:rsidRPr="001F07FF">
              <w:rPr>
                <w:rFonts w:eastAsia="Calibri"/>
                <w:color w:val="000000"/>
                <w:sz w:val="18"/>
                <w:szCs w:val="18"/>
                <w:lang w:val="id-ID"/>
              </w:rPr>
              <w:t>Survival</w:t>
            </w:r>
          </w:p>
        </w:tc>
        <w:tc>
          <w:tcPr>
            <w:tcW w:w="602" w:type="dxa"/>
            <w:tcBorders>
              <w:left w:val="nil"/>
              <w:right w:val="nil"/>
            </w:tcBorders>
            <w:shd w:val="clear" w:color="auto" w:fill="FFFFFF"/>
            <w:vAlign w:val="center"/>
          </w:tcPr>
          <w:p w14:paraId="218D855E"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lang w:val="id-ID"/>
              </w:rPr>
            </w:pPr>
            <w:r w:rsidRPr="001F07FF">
              <w:rPr>
                <w:rFonts w:eastAsia="Calibri"/>
                <w:color w:val="000000"/>
                <w:sz w:val="18"/>
                <w:szCs w:val="18"/>
                <w:lang w:val="id-ID"/>
              </w:rPr>
              <w:t>35</w:t>
            </w:r>
          </w:p>
        </w:tc>
        <w:tc>
          <w:tcPr>
            <w:tcW w:w="1204" w:type="dxa"/>
            <w:tcBorders>
              <w:left w:val="nil"/>
              <w:right w:val="nil"/>
            </w:tcBorders>
            <w:shd w:val="clear" w:color="auto" w:fill="FFFFFF"/>
            <w:vAlign w:val="center"/>
          </w:tcPr>
          <w:p w14:paraId="4D422976"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lang w:val="id-ID"/>
              </w:rPr>
            </w:pPr>
            <w:r w:rsidRPr="001F07FF">
              <w:rPr>
                <w:rFonts w:eastAsia="Calibri"/>
                <w:color w:val="000000"/>
                <w:sz w:val="18"/>
                <w:szCs w:val="18"/>
                <w:lang w:val="id-ID"/>
              </w:rPr>
              <w:t>3,00</w:t>
            </w:r>
          </w:p>
        </w:tc>
        <w:tc>
          <w:tcPr>
            <w:tcW w:w="1484" w:type="dxa"/>
            <w:tcBorders>
              <w:left w:val="nil"/>
              <w:right w:val="nil"/>
            </w:tcBorders>
            <w:shd w:val="clear" w:color="auto" w:fill="FFFFFF"/>
            <w:vAlign w:val="center"/>
          </w:tcPr>
          <w:p w14:paraId="7E3D6430"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lang w:val="id-ID"/>
              </w:rPr>
            </w:pPr>
            <w:r w:rsidRPr="001F07FF">
              <w:rPr>
                <w:rFonts w:eastAsia="Calibri"/>
                <w:color w:val="000000"/>
                <w:sz w:val="18"/>
                <w:szCs w:val="18"/>
                <w:lang w:val="id-ID"/>
              </w:rPr>
              <w:t>15,00</w:t>
            </w:r>
          </w:p>
        </w:tc>
        <w:tc>
          <w:tcPr>
            <w:tcW w:w="1062" w:type="dxa"/>
            <w:tcBorders>
              <w:left w:val="nil"/>
              <w:right w:val="nil"/>
            </w:tcBorders>
            <w:shd w:val="clear" w:color="auto" w:fill="FFFFFF"/>
            <w:vAlign w:val="center"/>
          </w:tcPr>
          <w:p w14:paraId="14397ADA"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lang w:val="id-ID"/>
              </w:rPr>
            </w:pPr>
            <w:r w:rsidRPr="001F07FF">
              <w:rPr>
                <w:rFonts w:eastAsia="Calibri"/>
                <w:color w:val="000000"/>
                <w:sz w:val="18"/>
                <w:szCs w:val="18"/>
                <w:lang w:val="id-ID"/>
              </w:rPr>
              <w:t>7,3143</w:t>
            </w:r>
          </w:p>
        </w:tc>
        <w:tc>
          <w:tcPr>
            <w:tcW w:w="1497" w:type="dxa"/>
            <w:tcBorders>
              <w:left w:val="nil"/>
              <w:right w:val="nil"/>
            </w:tcBorders>
            <w:shd w:val="clear" w:color="auto" w:fill="FFFFFF"/>
            <w:vAlign w:val="center"/>
          </w:tcPr>
          <w:p w14:paraId="7C2AC8F2"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rPr>
            </w:pPr>
            <w:r w:rsidRPr="001F07FF">
              <w:rPr>
                <w:rFonts w:eastAsia="Calibri"/>
                <w:color w:val="000000"/>
                <w:sz w:val="18"/>
                <w:szCs w:val="18"/>
                <w:lang w:val="id-ID"/>
              </w:rPr>
              <w:t>3,59</w:t>
            </w:r>
            <w:r w:rsidRPr="001F07FF">
              <w:rPr>
                <w:rFonts w:eastAsia="Calibri"/>
                <w:color w:val="000000"/>
                <w:sz w:val="18"/>
                <w:szCs w:val="18"/>
              </w:rPr>
              <w:t>552</w:t>
            </w:r>
          </w:p>
        </w:tc>
        <w:tc>
          <w:tcPr>
            <w:tcW w:w="1427" w:type="dxa"/>
            <w:tcBorders>
              <w:left w:val="nil"/>
              <w:right w:val="nil"/>
            </w:tcBorders>
            <w:shd w:val="clear" w:color="auto" w:fill="FFFFFF"/>
            <w:vAlign w:val="center"/>
          </w:tcPr>
          <w:p w14:paraId="106BDE42" w14:textId="77777777" w:rsidR="001F07FF" w:rsidRPr="001F07FF" w:rsidRDefault="001F07FF" w:rsidP="001F07FF">
            <w:pPr>
              <w:autoSpaceDE w:val="0"/>
              <w:autoSpaceDN w:val="0"/>
              <w:adjustRightInd w:val="0"/>
              <w:spacing w:line="276" w:lineRule="auto"/>
              <w:ind w:left="60" w:right="60"/>
              <w:jc w:val="right"/>
              <w:rPr>
                <w:rFonts w:eastAsia="Calibri"/>
                <w:color w:val="000000"/>
                <w:sz w:val="18"/>
                <w:szCs w:val="18"/>
                <w:lang w:val="id-ID"/>
              </w:rPr>
            </w:pPr>
            <w:r w:rsidRPr="001F07FF">
              <w:rPr>
                <w:rFonts w:eastAsia="Calibri"/>
                <w:color w:val="000000"/>
                <w:sz w:val="18"/>
                <w:szCs w:val="18"/>
                <w:lang w:val="id-ID"/>
              </w:rPr>
              <w:t>12,928</w:t>
            </w:r>
          </w:p>
        </w:tc>
      </w:tr>
    </w:tbl>
    <w:p w14:paraId="503BFC01" w14:textId="77777777" w:rsidR="001F07FF" w:rsidRPr="001F07FF" w:rsidRDefault="001F07FF" w:rsidP="001F07FF">
      <w:pPr>
        <w:pStyle w:val="Paragraph"/>
        <w:jc w:val="center"/>
        <w:rPr>
          <w:lang w:val="id-ID"/>
        </w:rPr>
      </w:pPr>
    </w:p>
    <w:p w14:paraId="1D303690" w14:textId="7ADFAFAC" w:rsidR="00150ECE" w:rsidRDefault="00E04A7B" w:rsidP="00150ECE">
      <w:pPr>
        <w:pStyle w:val="Paragraph"/>
      </w:pPr>
      <w:r>
        <w:t xml:space="preserve">Berdasarkan Tabel </w:t>
      </w:r>
      <w:r w:rsidR="005D6054">
        <w:t>3</w:t>
      </w:r>
      <w:r w:rsidR="001F07FF" w:rsidRPr="001F07FF">
        <w:t xml:space="preserve"> dapat dilihat bahwa rata-rata lama rawat inap pasien penderita diabetes mellitus di Rumah Sakit Bhayangkara Makassar adalah 7 hari.</w:t>
      </w:r>
    </w:p>
    <w:p w14:paraId="55398F59" w14:textId="77777777" w:rsidR="00A55A33" w:rsidRPr="001F07FF" w:rsidRDefault="00A55A33" w:rsidP="00805940">
      <w:pPr>
        <w:pStyle w:val="Paragraph"/>
      </w:pPr>
    </w:p>
    <w:p w14:paraId="49861677" w14:textId="16169725" w:rsidR="00805940" w:rsidRDefault="00805940" w:rsidP="00805940">
      <w:pPr>
        <w:pStyle w:val="Paragraph"/>
        <w:jc w:val="center"/>
      </w:pPr>
      <w:r>
        <w:t xml:space="preserve">Tabel </w:t>
      </w:r>
      <w:r w:rsidR="00150ECE">
        <w:t>4</w:t>
      </w:r>
      <w:r w:rsidRPr="00805940">
        <w:t xml:space="preserve">  Hasil uji kesesuaian distribusi pada data waktu survival</w:t>
      </w:r>
    </w:p>
    <w:p w14:paraId="55CE69F1" w14:textId="77777777" w:rsidR="00805940" w:rsidRPr="00805940" w:rsidRDefault="00805940" w:rsidP="00805940">
      <w:pPr>
        <w:pStyle w:val="Paragraph"/>
        <w:jc w:val="center"/>
      </w:pPr>
    </w:p>
    <w:tbl>
      <w:tblPr>
        <w:tblW w:w="9072" w:type="dxa"/>
        <w:jc w:val="center"/>
        <w:tblLook w:val="04A0" w:firstRow="1" w:lastRow="0" w:firstColumn="1" w:lastColumn="0" w:noHBand="0" w:noVBand="1"/>
      </w:tblPr>
      <w:tblGrid>
        <w:gridCol w:w="2835"/>
        <w:gridCol w:w="2127"/>
        <w:gridCol w:w="4110"/>
      </w:tblGrid>
      <w:tr w:rsidR="00805940" w:rsidRPr="00805940" w14:paraId="6A15FD67" w14:textId="77777777" w:rsidTr="00A32A56">
        <w:trPr>
          <w:trHeight w:val="315"/>
          <w:jc w:val="center"/>
        </w:trPr>
        <w:tc>
          <w:tcPr>
            <w:tcW w:w="2835" w:type="dxa"/>
            <w:tcBorders>
              <w:top w:val="single" w:sz="4" w:space="0" w:color="auto"/>
              <w:left w:val="nil"/>
              <w:bottom w:val="single" w:sz="4" w:space="0" w:color="auto"/>
              <w:right w:val="nil"/>
            </w:tcBorders>
            <w:shd w:val="clear" w:color="auto" w:fill="auto"/>
            <w:noWrap/>
            <w:vAlign w:val="center"/>
            <w:hideMark/>
          </w:tcPr>
          <w:p w14:paraId="5A09B30E" w14:textId="77777777" w:rsidR="00805940" w:rsidRPr="00805940" w:rsidRDefault="00805940" w:rsidP="00805940">
            <w:pPr>
              <w:jc w:val="center"/>
              <w:rPr>
                <w:b/>
                <w:bCs/>
                <w:color w:val="000000"/>
                <w:sz w:val="20"/>
              </w:rPr>
            </w:pPr>
            <w:r w:rsidRPr="00805940">
              <w:rPr>
                <w:b/>
                <w:bCs/>
                <w:color w:val="000000"/>
                <w:sz w:val="20"/>
              </w:rPr>
              <w:t>Distribusi</w:t>
            </w:r>
          </w:p>
        </w:tc>
        <w:tc>
          <w:tcPr>
            <w:tcW w:w="2127" w:type="dxa"/>
            <w:tcBorders>
              <w:top w:val="single" w:sz="4" w:space="0" w:color="auto"/>
              <w:left w:val="nil"/>
              <w:bottom w:val="single" w:sz="4" w:space="0" w:color="auto"/>
              <w:right w:val="nil"/>
            </w:tcBorders>
            <w:shd w:val="clear" w:color="auto" w:fill="auto"/>
            <w:noWrap/>
            <w:vAlign w:val="center"/>
            <w:hideMark/>
          </w:tcPr>
          <w:p w14:paraId="41270CCF" w14:textId="77777777" w:rsidR="00805940" w:rsidRPr="00805940" w:rsidRDefault="00805940" w:rsidP="00805940">
            <w:pPr>
              <w:jc w:val="center"/>
              <w:rPr>
                <w:b/>
                <w:bCs/>
                <w:color w:val="000000"/>
                <w:sz w:val="20"/>
              </w:rPr>
            </w:pPr>
            <w:r w:rsidRPr="00805940">
              <w:rPr>
                <w:b/>
                <w:bCs/>
                <w:color w:val="000000"/>
                <w:sz w:val="20"/>
              </w:rPr>
              <w:t>Anderson Darling</w:t>
            </w:r>
          </w:p>
        </w:tc>
        <w:tc>
          <w:tcPr>
            <w:tcW w:w="4110" w:type="dxa"/>
            <w:tcBorders>
              <w:top w:val="single" w:sz="4" w:space="0" w:color="auto"/>
              <w:left w:val="nil"/>
              <w:bottom w:val="single" w:sz="4" w:space="0" w:color="auto"/>
              <w:right w:val="nil"/>
            </w:tcBorders>
            <w:shd w:val="clear" w:color="auto" w:fill="auto"/>
            <w:noWrap/>
            <w:vAlign w:val="center"/>
            <w:hideMark/>
          </w:tcPr>
          <w:p w14:paraId="12232A2F" w14:textId="77777777" w:rsidR="00805940" w:rsidRPr="00805940" w:rsidRDefault="00805940" w:rsidP="00805940">
            <w:pPr>
              <w:jc w:val="center"/>
              <w:rPr>
                <w:b/>
                <w:bCs/>
                <w:i/>
                <w:iCs/>
                <w:color w:val="000000"/>
                <w:sz w:val="20"/>
              </w:rPr>
            </w:pPr>
            <w:r w:rsidRPr="00805940">
              <w:rPr>
                <w:b/>
                <w:bCs/>
                <w:i/>
                <w:iCs/>
                <w:color w:val="000000"/>
                <w:sz w:val="20"/>
              </w:rPr>
              <w:t>p-value</w:t>
            </w:r>
          </w:p>
        </w:tc>
      </w:tr>
      <w:tr w:rsidR="00805940" w:rsidRPr="00805940" w14:paraId="10402777" w14:textId="77777777" w:rsidTr="00FA15B6">
        <w:trPr>
          <w:trHeight w:val="315"/>
          <w:jc w:val="center"/>
        </w:trPr>
        <w:tc>
          <w:tcPr>
            <w:tcW w:w="2835" w:type="dxa"/>
            <w:tcBorders>
              <w:top w:val="single" w:sz="4" w:space="0" w:color="auto"/>
              <w:right w:val="nil"/>
            </w:tcBorders>
            <w:shd w:val="clear" w:color="auto" w:fill="auto"/>
            <w:noWrap/>
            <w:vAlign w:val="center"/>
            <w:hideMark/>
          </w:tcPr>
          <w:p w14:paraId="68A73853" w14:textId="77777777" w:rsidR="00805940" w:rsidRPr="00805940" w:rsidRDefault="00805940" w:rsidP="00805940">
            <w:pPr>
              <w:rPr>
                <w:color w:val="000000"/>
                <w:sz w:val="20"/>
              </w:rPr>
            </w:pPr>
            <w:r w:rsidRPr="00805940">
              <w:rPr>
                <w:color w:val="000000"/>
                <w:sz w:val="20"/>
              </w:rPr>
              <w:t>Normal</w:t>
            </w:r>
          </w:p>
        </w:tc>
        <w:tc>
          <w:tcPr>
            <w:tcW w:w="2127" w:type="dxa"/>
            <w:tcBorders>
              <w:top w:val="single" w:sz="4" w:space="0" w:color="auto"/>
              <w:left w:val="nil"/>
              <w:right w:val="nil"/>
            </w:tcBorders>
            <w:shd w:val="clear" w:color="auto" w:fill="auto"/>
            <w:noWrap/>
            <w:vAlign w:val="center"/>
            <w:hideMark/>
          </w:tcPr>
          <w:p w14:paraId="7228B52C" w14:textId="77777777" w:rsidR="00805940" w:rsidRPr="00805940" w:rsidRDefault="00805940" w:rsidP="00805940">
            <w:pPr>
              <w:jc w:val="center"/>
              <w:rPr>
                <w:color w:val="000000"/>
                <w:sz w:val="20"/>
              </w:rPr>
            </w:pPr>
            <w:r w:rsidRPr="00805940">
              <w:rPr>
                <w:color w:val="000000"/>
                <w:sz w:val="20"/>
              </w:rPr>
              <w:t>2.105</w:t>
            </w:r>
          </w:p>
        </w:tc>
        <w:tc>
          <w:tcPr>
            <w:tcW w:w="4110" w:type="dxa"/>
            <w:tcBorders>
              <w:top w:val="single" w:sz="4" w:space="0" w:color="auto"/>
              <w:left w:val="nil"/>
              <w:right w:val="nil"/>
            </w:tcBorders>
            <w:shd w:val="clear" w:color="auto" w:fill="auto"/>
            <w:noWrap/>
            <w:vAlign w:val="center"/>
            <w:hideMark/>
          </w:tcPr>
          <w:p w14:paraId="1EBB3DD7" w14:textId="77777777" w:rsidR="00805940" w:rsidRPr="00805940" w:rsidRDefault="00805940" w:rsidP="00805940">
            <w:pPr>
              <w:jc w:val="center"/>
              <w:rPr>
                <w:color w:val="000000"/>
                <w:sz w:val="20"/>
              </w:rPr>
            </w:pPr>
            <w:r w:rsidRPr="00805940">
              <w:rPr>
                <w:color w:val="000000"/>
                <w:sz w:val="20"/>
              </w:rPr>
              <w:t>&lt;0.005</w:t>
            </w:r>
          </w:p>
        </w:tc>
      </w:tr>
      <w:tr w:rsidR="00805940" w:rsidRPr="00805940" w14:paraId="08611055" w14:textId="77777777" w:rsidTr="00FA15B6">
        <w:trPr>
          <w:trHeight w:val="315"/>
          <w:jc w:val="center"/>
        </w:trPr>
        <w:tc>
          <w:tcPr>
            <w:tcW w:w="2835" w:type="dxa"/>
            <w:tcBorders>
              <w:top w:val="nil"/>
              <w:left w:val="nil"/>
            </w:tcBorders>
            <w:shd w:val="clear" w:color="auto" w:fill="auto"/>
            <w:noWrap/>
            <w:vAlign w:val="center"/>
            <w:hideMark/>
          </w:tcPr>
          <w:p w14:paraId="0836C937" w14:textId="77777777" w:rsidR="00805940" w:rsidRPr="00805940" w:rsidRDefault="00805940" w:rsidP="00805940">
            <w:pPr>
              <w:rPr>
                <w:color w:val="000000"/>
                <w:sz w:val="20"/>
              </w:rPr>
            </w:pPr>
            <w:r w:rsidRPr="00805940">
              <w:rPr>
                <w:color w:val="000000"/>
                <w:sz w:val="20"/>
              </w:rPr>
              <w:t xml:space="preserve">Exponential </w:t>
            </w:r>
          </w:p>
        </w:tc>
        <w:tc>
          <w:tcPr>
            <w:tcW w:w="2127" w:type="dxa"/>
            <w:tcBorders>
              <w:top w:val="nil"/>
            </w:tcBorders>
            <w:shd w:val="clear" w:color="auto" w:fill="auto"/>
            <w:noWrap/>
            <w:vAlign w:val="center"/>
            <w:hideMark/>
          </w:tcPr>
          <w:p w14:paraId="38D1F34F" w14:textId="77777777" w:rsidR="00805940" w:rsidRPr="00805940" w:rsidRDefault="00805940" w:rsidP="00805940">
            <w:pPr>
              <w:jc w:val="center"/>
              <w:rPr>
                <w:color w:val="000000"/>
                <w:sz w:val="20"/>
              </w:rPr>
            </w:pPr>
            <w:r w:rsidRPr="00805940">
              <w:rPr>
                <w:color w:val="000000"/>
                <w:sz w:val="20"/>
              </w:rPr>
              <w:t>5.298</w:t>
            </w:r>
          </w:p>
        </w:tc>
        <w:tc>
          <w:tcPr>
            <w:tcW w:w="4110" w:type="dxa"/>
            <w:tcBorders>
              <w:top w:val="nil"/>
              <w:right w:val="nil"/>
            </w:tcBorders>
            <w:shd w:val="clear" w:color="auto" w:fill="auto"/>
            <w:noWrap/>
            <w:vAlign w:val="center"/>
            <w:hideMark/>
          </w:tcPr>
          <w:p w14:paraId="696FFD9B" w14:textId="77777777" w:rsidR="00805940" w:rsidRPr="00805940" w:rsidRDefault="00805940" w:rsidP="00805940">
            <w:pPr>
              <w:jc w:val="center"/>
              <w:rPr>
                <w:color w:val="000000"/>
                <w:sz w:val="20"/>
              </w:rPr>
            </w:pPr>
            <w:r w:rsidRPr="00805940">
              <w:rPr>
                <w:color w:val="000000"/>
                <w:sz w:val="20"/>
              </w:rPr>
              <w:t xml:space="preserve"> &lt;0.003</w:t>
            </w:r>
          </w:p>
        </w:tc>
      </w:tr>
      <w:tr w:rsidR="00805940" w:rsidRPr="00805940" w14:paraId="65F4A32F" w14:textId="77777777" w:rsidTr="00FA15B6">
        <w:trPr>
          <w:trHeight w:val="315"/>
          <w:jc w:val="center"/>
        </w:trPr>
        <w:tc>
          <w:tcPr>
            <w:tcW w:w="2835" w:type="dxa"/>
            <w:tcBorders>
              <w:left w:val="nil"/>
            </w:tcBorders>
            <w:shd w:val="clear" w:color="auto" w:fill="auto"/>
            <w:noWrap/>
            <w:vAlign w:val="center"/>
            <w:hideMark/>
          </w:tcPr>
          <w:p w14:paraId="0EBC4B5F" w14:textId="77777777" w:rsidR="00805940" w:rsidRPr="00805940" w:rsidRDefault="00805940" w:rsidP="00805940">
            <w:pPr>
              <w:rPr>
                <w:b/>
                <w:bCs/>
                <w:color w:val="000000"/>
                <w:sz w:val="20"/>
              </w:rPr>
            </w:pPr>
            <w:r w:rsidRPr="00805940">
              <w:rPr>
                <w:b/>
                <w:bCs/>
                <w:color w:val="000000"/>
                <w:sz w:val="20"/>
              </w:rPr>
              <w:t xml:space="preserve">2-Parameter Exponential </w:t>
            </w:r>
          </w:p>
        </w:tc>
        <w:tc>
          <w:tcPr>
            <w:tcW w:w="2127" w:type="dxa"/>
            <w:shd w:val="clear" w:color="auto" w:fill="auto"/>
            <w:noWrap/>
            <w:vAlign w:val="center"/>
            <w:hideMark/>
          </w:tcPr>
          <w:p w14:paraId="68A441B8" w14:textId="77777777" w:rsidR="00805940" w:rsidRPr="00805940" w:rsidRDefault="00805940" w:rsidP="00805940">
            <w:pPr>
              <w:jc w:val="center"/>
              <w:rPr>
                <w:b/>
                <w:bCs/>
                <w:color w:val="000000"/>
                <w:sz w:val="20"/>
              </w:rPr>
            </w:pPr>
            <w:r w:rsidRPr="00805940">
              <w:rPr>
                <w:b/>
                <w:bCs/>
                <w:color w:val="000000"/>
                <w:sz w:val="20"/>
              </w:rPr>
              <w:t>1.157</w:t>
            </w:r>
          </w:p>
        </w:tc>
        <w:tc>
          <w:tcPr>
            <w:tcW w:w="4110" w:type="dxa"/>
            <w:tcBorders>
              <w:right w:val="nil"/>
            </w:tcBorders>
            <w:shd w:val="clear" w:color="auto" w:fill="auto"/>
            <w:noWrap/>
            <w:vAlign w:val="center"/>
            <w:hideMark/>
          </w:tcPr>
          <w:p w14:paraId="007A1141" w14:textId="77777777" w:rsidR="00805940" w:rsidRPr="00805940" w:rsidRDefault="00805940" w:rsidP="00805940">
            <w:pPr>
              <w:jc w:val="center"/>
              <w:rPr>
                <w:b/>
                <w:bCs/>
                <w:color w:val="000000"/>
                <w:sz w:val="20"/>
              </w:rPr>
            </w:pPr>
            <w:r w:rsidRPr="00805940">
              <w:rPr>
                <w:b/>
                <w:bCs/>
                <w:color w:val="000000"/>
                <w:sz w:val="20"/>
              </w:rPr>
              <w:t>0.05</w:t>
            </w:r>
          </w:p>
        </w:tc>
      </w:tr>
      <w:tr w:rsidR="00805940" w:rsidRPr="00805940" w14:paraId="69D8DE94" w14:textId="77777777" w:rsidTr="00672014">
        <w:trPr>
          <w:trHeight w:val="315"/>
          <w:jc w:val="center"/>
        </w:trPr>
        <w:tc>
          <w:tcPr>
            <w:tcW w:w="2835" w:type="dxa"/>
            <w:tcBorders>
              <w:top w:val="nil"/>
              <w:left w:val="nil"/>
              <w:bottom w:val="single" w:sz="4" w:space="0" w:color="auto"/>
              <w:right w:val="nil"/>
            </w:tcBorders>
            <w:shd w:val="clear" w:color="auto" w:fill="auto"/>
            <w:noWrap/>
            <w:vAlign w:val="center"/>
            <w:hideMark/>
          </w:tcPr>
          <w:p w14:paraId="7525213B" w14:textId="77777777" w:rsidR="00805940" w:rsidRPr="00805940" w:rsidRDefault="00805940" w:rsidP="00805940">
            <w:pPr>
              <w:rPr>
                <w:color w:val="000000"/>
                <w:sz w:val="20"/>
              </w:rPr>
            </w:pPr>
            <w:r w:rsidRPr="00805940">
              <w:rPr>
                <w:color w:val="000000"/>
                <w:sz w:val="20"/>
              </w:rPr>
              <w:t xml:space="preserve">Weibull </w:t>
            </w:r>
          </w:p>
        </w:tc>
        <w:tc>
          <w:tcPr>
            <w:tcW w:w="2127" w:type="dxa"/>
            <w:tcBorders>
              <w:top w:val="nil"/>
              <w:left w:val="nil"/>
              <w:bottom w:val="single" w:sz="4" w:space="0" w:color="auto"/>
              <w:right w:val="nil"/>
            </w:tcBorders>
            <w:shd w:val="clear" w:color="auto" w:fill="auto"/>
            <w:noWrap/>
            <w:vAlign w:val="center"/>
            <w:hideMark/>
          </w:tcPr>
          <w:p w14:paraId="2C78D3F7" w14:textId="77777777" w:rsidR="00805940" w:rsidRPr="00805940" w:rsidRDefault="00805940" w:rsidP="00805940">
            <w:pPr>
              <w:jc w:val="center"/>
              <w:rPr>
                <w:color w:val="000000"/>
                <w:sz w:val="20"/>
              </w:rPr>
            </w:pPr>
            <w:r w:rsidRPr="00805940">
              <w:rPr>
                <w:color w:val="000000"/>
                <w:sz w:val="20"/>
              </w:rPr>
              <w:t>1.502</w:t>
            </w:r>
          </w:p>
        </w:tc>
        <w:tc>
          <w:tcPr>
            <w:tcW w:w="4110" w:type="dxa"/>
            <w:tcBorders>
              <w:top w:val="nil"/>
              <w:left w:val="nil"/>
              <w:bottom w:val="single" w:sz="4" w:space="0" w:color="auto"/>
              <w:right w:val="nil"/>
            </w:tcBorders>
            <w:shd w:val="clear" w:color="auto" w:fill="auto"/>
            <w:noWrap/>
            <w:vAlign w:val="center"/>
            <w:hideMark/>
          </w:tcPr>
          <w:p w14:paraId="32686434" w14:textId="77777777" w:rsidR="00805940" w:rsidRPr="00805940" w:rsidRDefault="00805940" w:rsidP="00805940">
            <w:pPr>
              <w:jc w:val="center"/>
              <w:rPr>
                <w:color w:val="000000"/>
                <w:sz w:val="20"/>
              </w:rPr>
            </w:pPr>
            <w:r w:rsidRPr="00805940">
              <w:rPr>
                <w:color w:val="000000"/>
                <w:sz w:val="20"/>
              </w:rPr>
              <w:t>&lt;0.010</w:t>
            </w:r>
          </w:p>
        </w:tc>
      </w:tr>
      <w:tr w:rsidR="00805940" w:rsidRPr="00805940" w14:paraId="4A250096" w14:textId="77777777" w:rsidTr="00672014">
        <w:trPr>
          <w:trHeight w:val="315"/>
          <w:jc w:val="center"/>
        </w:trPr>
        <w:tc>
          <w:tcPr>
            <w:tcW w:w="2835" w:type="dxa"/>
            <w:tcBorders>
              <w:top w:val="single" w:sz="4" w:space="0" w:color="auto"/>
              <w:left w:val="nil"/>
              <w:right w:val="nil"/>
            </w:tcBorders>
            <w:shd w:val="clear" w:color="auto" w:fill="auto"/>
            <w:noWrap/>
            <w:vAlign w:val="center"/>
            <w:hideMark/>
          </w:tcPr>
          <w:p w14:paraId="3FDFBCBE" w14:textId="77777777" w:rsidR="00805940" w:rsidRPr="00805940" w:rsidRDefault="00805940" w:rsidP="00805940">
            <w:pPr>
              <w:rPr>
                <w:color w:val="000000"/>
                <w:sz w:val="20"/>
              </w:rPr>
            </w:pPr>
            <w:r w:rsidRPr="00805940">
              <w:rPr>
                <w:color w:val="000000"/>
                <w:sz w:val="20"/>
              </w:rPr>
              <w:lastRenderedPageBreak/>
              <w:t xml:space="preserve">Smallest Extreme Value </w:t>
            </w:r>
          </w:p>
        </w:tc>
        <w:tc>
          <w:tcPr>
            <w:tcW w:w="2127" w:type="dxa"/>
            <w:tcBorders>
              <w:top w:val="single" w:sz="4" w:space="0" w:color="auto"/>
              <w:left w:val="nil"/>
              <w:right w:val="nil"/>
            </w:tcBorders>
            <w:shd w:val="clear" w:color="auto" w:fill="auto"/>
            <w:noWrap/>
            <w:vAlign w:val="center"/>
            <w:hideMark/>
          </w:tcPr>
          <w:p w14:paraId="05588ADC" w14:textId="77777777" w:rsidR="00805940" w:rsidRPr="00805940" w:rsidRDefault="00805940" w:rsidP="00805940">
            <w:pPr>
              <w:jc w:val="center"/>
              <w:rPr>
                <w:color w:val="000000"/>
                <w:sz w:val="20"/>
              </w:rPr>
            </w:pPr>
            <w:r w:rsidRPr="00805940">
              <w:rPr>
                <w:color w:val="000000"/>
                <w:sz w:val="20"/>
              </w:rPr>
              <w:t>3.068</w:t>
            </w:r>
          </w:p>
        </w:tc>
        <w:tc>
          <w:tcPr>
            <w:tcW w:w="4110" w:type="dxa"/>
            <w:tcBorders>
              <w:top w:val="single" w:sz="4" w:space="0" w:color="auto"/>
              <w:left w:val="nil"/>
              <w:right w:val="nil"/>
            </w:tcBorders>
            <w:shd w:val="clear" w:color="auto" w:fill="auto"/>
            <w:noWrap/>
            <w:vAlign w:val="center"/>
            <w:hideMark/>
          </w:tcPr>
          <w:p w14:paraId="30D3D87D" w14:textId="77777777" w:rsidR="00805940" w:rsidRPr="00805940" w:rsidRDefault="00805940" w:rsidP="00805940">
            <w:pPr>
              <w:jc w:val="center"/>
              <w:rPr>
                <w:color w:val="000000"/>
                <w:sz w:val="20"/>
              </w:rPr>
            </w:pPr>
            <w:r w:rsidRPr="00805940">
              <w:rPr>
                <w:color w:val="000000"/>
                <w:sz w:val="20"/>
              </w:rPr>
              <w:t xml:space="preserve"> &lt;0.010</w:t>
            </w:r>
          </w:p>
        </w:tc>
      </w:tr>
      <w:tr w:rsidR="00805940" w:rsidRPr="00805940" w14:paraId="78BAB296" w14:textId="77777777" w:rsidTr="00A32A56">
        <w:trPr>
          <w:trHeight w:val="315"/>
          <w:jc w:val="center"/>
        </w:trPr>
        <w:tc>
          <w:tcPr>
            <w:tcW w:w="2835" w:type="dxa"/>
            <w:tcBorders>
              <w:top w:val="nil"/>
              <w:left w:val="nil"/>
              <w:right w:val="nil"/>
            </w:tcBorders>
            <w:shd w:val="clear" w:color="auto" w:fill="auto"/>
            <w:noWrap/>
            <w:vAlign w:val="center"/>
            <w:hideMark/>
          </w:tcPr>
          <w:p w14:paraId="089457C8" w14:textId="77777777" w:rsidR="00805940" w:rsidRPr="00805940" w:rsidRDefault="00805940" w:rsidP="00805940">
            <w:pPr>
              <w:rPr>
                <w:color w:val="000000"/>
                <w:sz w:val="20"/>
              </w:rPr>
            </w:pPr>
            <w:r w:rsidRPr="00805940">
              <w:rPr>
                <w:color w:val="000000"/>
                <w:sz w:val="20"/>
              </w:rPr>
              <w:t>Largest Extreme Value</w:t>
            </w:r>
          </w:p>
        </w:tc>
        <w:tc>
          <w:tcPr>
            <w:tcW w:w="2127" w:type="dxa"/>
            <w:tcBorders>
              <w:top w:val="nil"/>
              <w:left w:val="nil"/>
              <w:right w:val="nil"/>
            </w:tcBorders>
            <w:shd w:val="clear" w:color="auto" w:fill="auto"/>
            <w:noWrap/>
            <w:vAlign w:val="center"/>
            <w:hideMark/>
          </w:tcPr>
          <w:p w14:paraId="3DF84C9A" w14:textId="77777777" w:rsidR="00805940" w:rsidRPr="00805940" w:rsidRDefault="00805940" w:rsidP="00805940">
            <w:pPr>
              <w:jc w:val="center"/>
              <w:rPr>
                <w:color w:val="000000"/>
                <w:sz w:val="20"/>
              </w:rPr>
            </w:pPr>
            <w:r w:rsidRPr="00805940">
              <w:rPr>
                <w:color w:val="000000"/>
                <w:sz w:val="20"/>
              </w:rPr>
              <w:t>1.052</w:t>
            </w:r>
          </w:p>
        </w:tc>
        <w:tc>
          <w:tcPr>
            <w:tcW w:w="4110" w:type="dxa"/>
            <w:tcBorders>
              <w:top w:val="nil"/>
              <w:left w:val="nil"/>
              <w:right w:val="nil"/>
            </w:tcBorders>
            <w:shd w:val="clear" w:color="auto" w:fill="auto"/>
            <w:noWrap/>
            <w:vAlign w:val="center"/>
            <w:hideMark/>
          </w:tcPr>
          <w:p w14:paraId="799F8B94" w14:textId="77777777" w:rsidR="00805940" w:rsidRPr="00805940" w:rsidRDefault="00805940" w:rsidP="00805940">
            <w:pPr>
              <w:jc w:val="center"/>
              <w:rPr>
                <w:color w:val="000000"/>
                <w:sz w:val="20"/>
              </w:rPr>
            </w:pPr>
            <w:r w:rsidRPr="00805940">
              <w:rPr>
                <w:color w:val="000000"/>
                <w:sz w:val="20"/>
              </w:rPr>
              <w:t>&lt;0.010</w:t>
            </w:r>
          </w:p>
        </w:tc>
      </w:tr>
      <w:tr w:rsidR="00805940" w:rsidRPr="00805940" w14:paraId="0D517024" w14:textId="77777777" w:rsidTr="00A32A56">
        <w:trPr>
          <w:trHeight w:val="315"/>
          <w:jc w:val="center"/>
        </w:trPr>
        <w:tc>
          <w:tcPr>
            <w:tcW w:w="2835" w:type="dxa"/>
            <w:tcBorders>
              <w:top w:val="nil"/>
              <w:left w:val="nil"/>
              <w:right w:val="nil"/>
            </w:tcBorders>
            <w:shd w:val="clear" w:color="auto" w:fill="auto"/>
            <w:noWrap/>
            <w:vAlign w:val="center"/>
            <w:hideMark/>
          </w:tcPr>
          <w:p w14:paraId="2D620E38" w14:textId="77777777" w:rsidR="00805940" w:rsidRPr="00805940" w:rsidRDefault="00805940" w:rsidP="00805940">
            <w:pPr>
              <w:rPr>
                <w:color w:val="000000"/>
                <w:sz w:val="20"/>
              </w:rPr>
            </w:pPr>
            <w:r w:rsidRPr="00805940">
              <w:rPr>
                <w:color w:val="000000"/>
                <w:sz w:val="20"/>
              </w:rPr>
              <w:t>Gamma</w:t>
            </w:r>
          </w:p>
        </w:tc>
        <w:tc>
          <w:tcPr>
            <w:tcW w:w="2127" w:type="dxa"/>
            <w:tcBorders>
              <w:top w:val="nil"/>
              <w:left w:val="nil"/>
              <w:right w:val="nil"/>
            </w:tcBorders>
            <w:shd w:val="clear" w:color="auto" w:fill="auto"/>
            <w:noWrap/>
            <w:vAlign w:val="center"/>
            <w:hideMark/>
          </w:tcPr>
          <w:p w14:paraId="25C83936" w14:textId="77777777" w:rsidR="00805940" w:rsidRPr="00805940" w:rsidRDefault="00805940" w:rsidP="00805940">
            <w:pPr>
              <w:jc w:val="center"/>
              <w:rPr>
                <w:color w:val="000000"/>
                <w:sz w:val="20"/>
              </w:rPr>
            </w:pPr>
            <w:r w:rsidRPr="00805940">
              <w:rPr>
                <w:color w:val="000000"/>
                <w:sz w:val="20"/>
              </w:rPr>
              <w:t>1.135</w:t>
            </w:r>
          </w:p>
        </w:tc>
        <w:tc>
          <w:tcPr>
            <w:tcW w:w="4110" w:type="dxa"/>
            <w:tcBorders>
              <w:top w:val="nil"/>
              <w:left w:val="nil"/>
              <w:right w:val="nil"/>
            </w:tcBorders>
            <w:shd w:val="clear" w:color="auto" w:fill="auto"/>
            <w:noWrap/>
            <w:vAlign w:val="center"/>
            <w:hideMark/>
          </w:tcPr>
          <w:p w14:paraId="0D478F4F" w14:textId="77777777" w:rsidR="00805940" w:rsidRPr="00805940" w:rsidRDefault="00805940" w:rsidP="00805940">
            <w:pPr>
              <w:jc w:val="center"/>
              <w:rPr>
                <w:color w:val="000000"/>
                <w:sz w:val="20"/>
              </w:rPr>
            </w:pPr>
            <w:r w:rsidRPr="00805940">
              <w:rPr>
                <w:color w:val="000000"/>
                <w:sz w:val="20"/>
              </w:rPr>
              <w:t>0.006</w:t>
            </w:r>
          </w:p>
        </w:tc>
      </w:tr>
      <w:tr w:rsidR="00805940" w:rsidRPr="00805940" w14:paraId="3C06393B" w14:textId="77777777" w:rsidTr="00A32A56">
        <w:trPr>
          <w:trHeight w:val="315"/>
          <w:jc w:val="center"/>
        </w:trPr>
        <w:tc>
          <w:tcPr>
            <w:tcW w:w="2835" w:type="dxa"/>
            <w:tcBorders>
              <w:left w:val="nil"/>
              <w:bottom w:val="single" w:sz="4" w:space="0" w:color="auto"/>
              <w:right w:val="nil"/>
            </w:tcBorders>
            <w:shd w:val="clear" w:color="auto" w:fill="auto"/>
            <w:noWrap/>
            <w:vAlign w:val="center"/>
            <w:hideMark/>
          </w:tcPr>
          <w:p w14:paraId="0847CF87" w14:textId="77777777" w:rsidR="00805940" w:rsidRPr="00805940" w:rsidRDefault="00805940" w:rsidP="00805940">
            <w:pPr>
              <w:rPr>
                <w:color w:val="000000"/>
                <w:sz w:val="20"/>
              </w:rPr>
            </w:pPr>
            <w:r w:rsidRPr="00805940">
              <w:rPr>
                <w:color w:val="000000"/>
                <w:sz w:val="20"/>
              </w:rPr>
              <w:t xml:space="preserve">Logistic </w:t>
            </w:r>
          </w:p>
        </w:tc>
        <w:tc>
          <w:tcPr>
            <w:tcW w:w="2127" w:type="dxa"/>
            <w:tcBorders>
              <w:left w:val="nil"/>
              <w:bottom w:val="single" w:sz="4" w:space="0" w:color="auto"/>
              <w:right w:val="nil"/>
            </w:tcBorders>
            <w:shd w:val="clear" w:color="auto" w:fill="auto"/>
            <w:noWrap/>
            <w:vAlign w:val="center"/>
            <w:hideMark/>
          </w:tcPr>
          <w:p w14:paraId="45F1153B" w14:textId="77777777" w:rsidR="00805940" w:rsidRPr="00805940" w:rsidRDefault="00805940" w:rsidP="00805940">
            <w:pPr>
              <w:jc w:val="center"/>
              <w:rPr>
                <w:color w:val="000000"/>
                <w:sz w:val="20"/>
              </w:rPr>
            </w:pPr>
            <w:r w:rsidRPr="00805940">
              <w:rPr>
                <w:color w:val="000000"/>
                <w:sz w:val="20"/>
              </w:rPr>
              <w:t>1.734</w:t>
            </w:r>
          </w:p>
        </w:tc>
        <w:tc>
          <w:tcPr>
            <w:tcW w:w="4110" w:type="dxa"/>
            <w:tcBorders>
              <w:left w:val="nil"/>
              <w:bottom w:val="single" w:sz="4" w:space="0" w:color="auto"/>
              <w:right w:val="nil"/>
            </w:tcBorders>
            <w:shd w:val="clear" w:color="auto" w:fill="auto"/>
            <w:noWrap/>
            <w:vAlign w:val="center"/>
            <w:hideMark/>
          </w:tcPr>
          <w:p w14:paraId="4CC85232" w14:textId="77777777" w:rsidR="00805940" w:rsidRPr="00805940" w:rsidRDefault="00805940" w:rsidP="00805940">
            <w:pPr>
              <w:jc w:val="center"/>
              <w:rPr>
                <w:color w:val="000000"/>
                <w:sz w:val="20"/>
              </w:rPr>
            </w:pPr>
            <w:r w:rsidRPr="00805940">
              <w:rPr>
                <w:color w:val="000000"/>
                <w:sz w:val="20"/>
              </w:rPr>
              <w:t>&lt;0.005</w:t>
            </w:r>
          </w:p>
        </w:tc>
      </w:tr>
    </w:tbl>
    <w:p w14:paraId="49F0282E" w14:textId="77777777" w:rsidR="00805940" w:rsidRPr="00805940" w:rsidRDefault="00805940" w:rsidP="00805940">
      <w:pPr>
        <w:pStyle w:val="Paragraph"/>
      </w:pPr>
    </w:p>
    <w:p w14:paraId="1D42420F" w14:textId="77777777" w:rsidR="00805940" w:rsidRDefault="00805940" w:rsidP="00805940">
      <w:pPr>
        <w:pStyle w:val="Paragraph"/>
      </w:pPr>
    </w:p>
    <w:p w14:paraId="11ECE8A8" w14:textId="5E3F3F54" w:rsidR="00805940" w:rsidRPr="00805940" w:rsidRDefault="00805940" w:rsidP="00D216D7">
      <w:pPr>
        <w:pStyle w:val="Paragraph"/>
      </w:pPr>
      <w:r w:rsidRPr="00805940">
        <w:t>Ada beberapa distribusi penting dalam uji survival, seperti</w:t>
      </w:r>
      <w:r>
        <w:t xml:space="preserve"> yang diberikan pada Tabel </w:t>
      </w:r>
      <w:r w:rsidR="005D6054">
        <w:t>4</w:t>
      </w:r>
      <w:r w:rsidR="00D216D7">
        <w:t xml:space="preserve">. </w:t>
      </w:r>
      <w:r w:rsidRPr="00805940">
        <w:t xml:space="preserve">Berdasarkan Distribusi </w:t>
      </w:r>
      <w:r w:rsidRPr="00805940">
        <w:rPr>
          <w:i/>
        </w:rPr>
        <w:t>IDplot</w:t>
      </w:r>
      <w:r w:rsidRPr="00805940">
        <w:t xml:space="preserve"> pada Tabel </w:t>
      </w:r>
      <w:r w:rsidR="005D6054">
        <w:t>4</w:t>
      </w:r>
      <w:r w:rsidR="00D216D7">
        <w:t xml:space="preserve"> </w:t>
      </w:r>
      <w:r w:rsidRPr="00805940">
        <w:t xml:space="preserve">untuk lama perawatan diperolehlah nilai </w:t>
      </w:r>
      <w:r w:rsidRPr="00805940">
        <w:rPr>
          <w:i/>
        </w:rPr>
        <w:t>Anderson-Darling</w:t>
      </w:r>
      <w:r w:rsidRPr="00805940">
        <w:t xml:space="preserve"> dan nilai </w:t>
      </w:r>
      <w:r w:rsidRPr="00805940">
        <w:rPr>
          <w:i/>
        </w:rPr>
        <w:t>p-value</w:t>
      </w:r>
      <w:r w:rsidRPr="00805940">
        <w:t xml:space="preserve"> yang ditunjukkan pada </w:t>
      </w:r>
      <w:r w:rsidR="00D216D7">
        <w:t xml:space="preserve">Tabel </w:t>
      </w:r>
      <w:r w:rsidR="005D6054">
        <w:t>4.</w:t>
      </w:r>
      <w:bookmarkStart w:id="0" w:name="_GoBack"/>
      <w:bookmarkEnd w:id="0"/>
      <w:r w:rsidRPr="00805940">
        <w:t xml:space="preserve"> Untuk menentukan apakah data mengikuti distribusi tertentu dapat dilakukan dengan membandingkan nilai Anderson-Darling atau </w:t>
      </w:r>
      <w:r w:rsidRPr="00805940">
        <w:rPr>
          <w:i/>
        </w:rPr>
        <w:t>p-value</w:t>
      </w:r>
      <w:r w:rsidRPr="00805940">
        <w:t xml:space="preserve"> untuk distribusi yang diuji. Distribusi yang sesuai merupakan distribusi yang memiliki nilai Anderson Darling terkecil atau </w:t>
      </w:r>
      <w:r w:rsidRPr="00805940">
        <w:rPr>
          <w:i/>
        </w:rPr>
        <w:t>p-value</w:t>
      </w:r>
      <w:r w:rsidRPr="00805940">
        <w:t xml:space="preserve"> terbesar. Sehingga dapat disimpulkan bahwa data mengikuti distribusi eksponensial dua parameter karena nilai Anderson-Darling terkecil yaitu 1,157 dan </w:t>
      </w:r>
      <w:r w:rsidRPr="00805940">
        <w:rPr>
          <w:i/>
        </w:rPr>
        <w:t xml:space="preserve">p-value </w:t>
      </w:r>
      <w:r w:rsidRPr="00805940">
        <w:t xml:space="preserve">sebesar 0,05. Berdasarkan </w:t>
      </w:r>
      <w:r w:rsidRPr="00805940">
        <w:rPr>
          <w:i/>
        </w:rPr>
        <w:t xml:space="preserve">p-value </w:t>
      </w:r>
      <w:r w:rsidRPr="00805940">
        <w:t>tersebut maka distribusi yang sesuai adalah distribusi Eksponensial Dua Parameter</w:t>
      </w:r>
    </w:p>
    <w:p w14:paraId="70E2F75C" w14:textId="0668BE6F" w:rsidR="00D216D7" w:rsidRDefault="00D216D7" w:rsidP="00D216D7">
      <w:pPr>
        <w:pStyle w:val="Heading2"/>
      </w:pPr>
      <w:r>
        <w:t>Pemilihan Model yang Cocok</w:t>
      </w:r>
    </w:p>
    <w:p w14:paraId="2CD6D593" w14:textId="5ADEA5B7" w:rsidR="00D216D7" w:rsidRDefault="00D216D7" w:rsidP="00D216D7">
      <w:pPr>
        <w:pStyle w:val="Paragraph"/>
      </w:pPr>
      <w:r w:rsidRPr="00D216D7">
        <w:t>Pemilihan</w:t>
      </w:r>
      <w:r w:rsidR="00E04A7B">
        <w:t xml:space="preserve"> model yang cocok pada Tabel 4</w:t>
      </w:r>
      <w:r w:rsidRPr="00D216D7">
        <w:t xml:space="preserve"> di bawah diperoleh model dengan </w:t>
      </w:r>
      <w:r w:rsidRPr="00D216D7">
        <w:rPr>
          <w:i/>
        </w:rPr>
        <w:t>p-value</w:t>
      </w:r>
      <w:r w:rsidRPr="00D216D7">
        <w:t xml:space="preserve"> terbesar pada variabel bebas dari setiap langkah. Proses pengeluaran variabel bebas berhenti pada langkah ke enam karena </w:t>
      </w:r>
      <m:oMath>
        <m:sSub>
          <m:sSubPr>
            <m:ctrlPr>
              <w:rPr>
                <w:rFonts w:ascii="Cambria Math" w:hAnsi="Cambria Math"/>
                <w:i/>
              </w:rPr>
            </m:ctrlPr>
          </m:sSubPr>
          <m:e>
            <m:r>
              <w:rPr>
                <w:rFonts w:ascii="Cambria Math" w:hAnsi="Cambria Math"/>
              </w:rPr>
              <m:t>G</m:t>
            </m:r>
          </m:e>
          <m:sub>
            <m:r>
              <w:rPr>
                <w:rFonts w:ascii="Cambria Math" w:hAnsi="Cambria Math"/>
              </w:rPr>
              <m:t>6</m:t>
            </m:r>
          </m:sub>
        </m:sSub>
        <m:r>
          <w:rPr>
            <w:rFonts w:ascii="Cambria Math" w:hAnsi="Cambria Math"/>
          </w:rPr>
          <m:t>≥</m:t>
        </m:r>
        <m:sSubSup>
          <m:sSubSupPr>
            <m:ctrlPr>
              <w:rPr>
                <w:rFonts w:ascii="Cambria Math" w:hAnsi="Cambria Math"/>
                <w:i/>
              </w:rPr>
            </m:ctrlPr>
          </m:sSubSupPr>
          <m:e>
            <m:r>
              <w:rPr>
                <w:rFonts w:ascii="Cambria Math" w:hAnsi="Cambria Math"/>
              </w:rPr>
              <m:t>χ</m:t>
            </m:r>
          </m:e>
          <m:sub>
            <m:r>
              <w:rPr>
                <w:rFonts w:ascii="Cambria Math" w:hAnsi="Cambria Math"/>
              </w:rPr>
              <m:t>(0,1;1)</m:t>
            </m:r>
          </m:sub>
          <m:sup>
            <m:r>
              <w:rPr>
                <w:rFonts w:ascii="Cambria Math" w:hAnsi="Cambria Math"/>
              </w:rPr>
              <m:t>2</m:t>
            </m:r>
          </m:sup>
        </m:sSubSup>
      </m:oMath>
      <w:r w:rsidRPr="00D216D7">
        <w:t xml:space="preserve"> dan </w:t>
      </w:r>
      <m:oMath>
        <m:r>
          <w:rPr>
            <w:rFonts w:ascii="Cambria Math" w:hAnsi="Cambria Math"/>
          </w:rPr>
          <m:t>p-value&lt;0,1</m:t>
        </m:r>
      </m:oMath>
      <w:r w:rsidRPr="00D216D7">
        <w:t xml:space="preserve"> untuk semua signifikansi variabel. Berikut langkah-langkah pemilihan  model  terbaik dengan seleksi </w:t>
      </w:r>
      <w:r w:rsidRPr="00D216D7">
        <w:rPr>
          <w:i/>
        </w:rPr>
        <w:t>backward</w:t>
      </w:r>
      <w:r w:rsidRPr="00D216D7">
        <w:t>.</w:t>
      </w:r>
    </w:p>
    <w:p w14:paraId="56B10B7D" w14:textId="77777777" w:rsidR="00D216D7" w:rsidRDefault="00D216D7" w:rsidP="00D216D7">
      <w:pPr>
        <w:pStyle w:val="Paragraph"/>
      </w:pPr>
    </w:p>
    <w:p w14:paraId="645BFA29" w14:textId="3B9C1A5E" w:rsidR="005D1836" w:rsidRPr="00D216D7" w:rsidRDefault="0061290A" w:rsidP="00150ECE">
      <w:pPr>
        <w:pStyle w:val="Paragraph"/>
        <w:jc w:val="center"/>
      </w:pPr>
      <w:r>
        <w:t xml:space="preserve">Tabel </w:t>
      </w:r>
      <w:r w:rsidR="00150ECE">
        <w:t>5.</w:t>
      </w:r>
      <w:r w:rsidR="00D216D7" w:rsidRPr="00D216D7">
        <w:t xml:space="preserve"> Prosedur seleksi </w:t>
      </w:r>
      <w:r w:rsidR="00D216D7" w:rsidRPr="00D216D7">
        <w:rPr>
          <w:i/>
        </w:rPr>
        <w:t xml:space="preserve">backward </w:t>
      </w:r>
      <w:r w:rsidR="00D216D7" w:rsidRPr="00D216D7">
        <w:t>dalam pemilihan model terbaik</w:t>
      </w:r>
    </w:p>
    <w:p w14:paraId="1DC8A305" w14:textId="77777777" w:rsidR="00D216D7" w:rsidRPr="00D216D7" w:rsidRDefault="00D216D7" w:rsidP="00D216D7">
      <w:pPr>
        <w:pStyle w:val="Paragraph"/>
      </w:pPr>
    </w:p>
    <w:tbl>
      <w:tblPr>
        <w:tblW w:w="949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14"/>
        <w:gridCol w:w="2472"/>
        <w:gridCol w:w="1134"/>
        <w:gridCol w:w="763"/>
        <w:gridCol w:w="797"/>
        <w:gridCol w:w="987"/>
        <w:gridCol w:w="1228"/>
        <w:gridCol w:w="903"/>
      </w:tblGrid>
      <w:tr w:rsidR="00D216D7" w:rsidRPr="00D216D7" w14:paraId="53D2CDDC" w14:textId="77777777" w:rsidTr="00D216D7">
        <w:trPr>
          <w:cantSplit/>
          <w:trHeight w:val="606"/>
          <w:jc w:val="center"/>
        </w:trPr>
        <w:tc>
          <w:tcPr>
            <w:tcW w:w="3686" w:type="dxa"/>
            <w:gridSpan w:val="2"/>
            <w:shd w:val="clear" w:color="auto" w:fill="FFFFFF"/>
            <w:vAlign w:val="center"/>
          </w:tcPr>
          <w:p w14:paraId="04F0745E" w14:textId="77777777" w:rsidR="00D216D7" w:rsidRPr="00D216D7" w:rsidRDefault="00D216D7" w:rsidP="00D216D7">
            <w:pPr>
              <w:autoSpaceDE w:val="0"/>
              <w:autoSpaceDN w:val="0"/>
              <w:adjustRightInd w:val="0"/>
              <w:ind w:left="60" w:right="60"/>
              <w:jc w:val="center"/>
              <w:rPr>
                <w:b/>
                <w:color w:val="000000"/>
                <w:sz w:val="18"/>
                <w:szCs w:val="18"/>
              </w:rPr>
            </w:pPr>
          </w:p>
        </w:tc>
        <w:tc>
          <w:tcPr>
            <w:tcW w:w="1134" w:type="dxa"/>
            <w:shd w:val="clear" w:color="auto" w:fill="FFFFFF"/>
            <w:vAlign w:val="center"/>
          </w:tcPr>
          <w:p w14:paraId="17ACF5DE" w14:textId="77777777" w:rsidR="00D216D7" w:rsidRPr="00D216D7" w:rsidRDefault="00D216D7" w:rsidP="00D216D7">
            <w:pPr>
              <w:autoSpaceDE w:val="0"/>
              <w:autoSpaceDN w:val="0"/>
              <w:adjustRightInd w:val="0"/>
              <w:ind w:left="60" w:right="60"/>
              <w:jc w:val="center"/>
              <w:rPr>
                <w:b/>
                <w:color w:val="000000"/>
                <w:sz w:val="18"/>
                <w:szCs w:val="18"/>
              </w:rPr>
            </w:pPr>
            <w:r w:rsidRPr="00D216D7">
              <w:rPr>
                <w:b/>
                <w:color w:val="000000"/>
                <w:sz w:val="18"/>
                <w:szCs w:val="18"/>
              </w:rPr>
              <w:t>Koefisien</w:t>
            </w:r>
          </w:p>
        </w:tc>
        <w:tc>
          <w:tcPr>
            <w:tcW w:w="763" w:type="dxa"/>
            <w:shd w:val="clear" w:color="auto" w:fill="FFFFFF"/>
            <w:vAlign w:val="center"/>
          </w:tcPr>
          <w:p w14:paraId="61611692" w14:textId="77777777" w:rsidR="00D216D7" w:rsidRPr="00D216D7" w:rsidRDefault="00D216D7" w:rsidP="00D216D7">
            <w:pPr>
              <w:autoSpaceDE w:val="0"/>
              <w:autoSpaceDN w:val="0"/>
              <w:adjustRightInd w:val="0"/>
              <w:ind w:left="60" w:right="60"/>
              <w:jc w:val="center"/>
              <w:rPr>
                <w:b/>
                <w:color w:val="000000"/>
                <w:sz w:val="18"/>
                <w:szCs w:val="18"/>
              </w:rPr>
            </w:pPr>
            <w:r w:rsidRPr="00D216D7">
              <w:rPr>
                <w:b/>
                <w:color w:val="000000"/>
                <w:sz w:val="18"/>
                <w:szCs w:val="18"/>
              </w:rPr>
              <w:t>Wald</w:t>
            </w:r>
          </w:p>
        </w:tc>
        <w:tc>
          <w:tcPr>
            <w:tcW w:w="797" w:type="dxa"/>
            <w:shd w:val="clear" w:color="auto" w:fill="FFFFFF"/>
            <w:vAlign w:val="center"/>
          </w:tcPr>
          <w:p w14:paraId="64ABBF78" w14:textId="77777777" w:rsidR="00D216D7" w:rsidRPr="00D216D7" w:rsidRDefault="00D216D7" w:rsidP="00D216D7">
            <w:pPr>
              <w:autoSpaceDE w:val="0"/>
              <w:autoSpaceDN w:val="0"/>
              <w:adjustRightInd w:val="0"/>
              <w:ind w:left="60" w:right="60"/>
              <w:jc w:val="center"/>
              <w:rPr>
                <w:b/>
                <w:i/>
                <w:color w:val="000000"/>
                <w:sz w:val="18"/>
                <w:szCs w:val="18"/>
              </w:rPr>
            </w:pPr>
            <w:r w:rsidRPr="00D216D7">
              <w:rPr>
                <w:b/>
                <w:i/>
                <w:color w:val="000000"/>
                <w:sz w:val="18"/>
                <w:szCs w:val="18"/>
              </w:rPr>
              <w:t>p-value</w:t>
            </w:r>
          </w:p>
        </w:tc>
        <w:tc>
          <w:tcPr>
            <w:tcW w:w="987" w:type="dxa"/>
            <w:shd w:val="clear" w:color="auto" w:fill="FFFFFF"/>
            <w:vAlign w:val="center"/>
          </w:tcPr>
          <w:p w14:paraId="2BDD5608" w14:textId="77777777" w:rsidR="00D216D7" w:rsidRPr="00D216D7" w:rsidRDefault="00D216D7" w:rsidP="00D216D7">
            <w:pPr>
              <w:autoSpaceDE w:val="0"/>
              <w:autoSpaceDN w:val="0"/>
              <w:adjustRightInd w:val="0"/>
              <w:ind w:left="60" w:right="60"/>
              <w:jc w:val="center"/>
              <w:rPr>
                <w:b/>
                <w:color w:val="000000"/>
                <w:sz w:val="18"/>
                <w:szCs w:val="18"/>
              </w:rPr>
            </w:pPr>
            <w:r w:rsidRPr="00D216D7">
              <w:rPr>
                <w:b/>
                <w:color w:val="000000"/>
                <w:sz w:val="18"/>
                <w:szCs w:val="18"/>
              </w:rPr>
              <w:t>Exp(B)</w:t>
            </w:r>
          </w:p>
        </w:tc>
        <w:tc>
          <w:tcPr>
            <w:tcW w:w="1228" w:type="dxa"/>
            <w:shd w:val="clear" w:color="auto" w:fill="FFFFFF"/>
            <w:vAlign w:val="center"/>
          </w:tcPr>
          <w:p w14:paraId="653A38E9" w14:textId="77777777" w:rsidR="00D216D7" w:rsidRPr="00D216D7" w:rsidRDefault="00D216D7" w:rsidP="00D216D7">
            <w:pPr>
              <w:autoSpaceDE w:val="0"/>
              <w:autoSpaceDN w:val="0"/>
              <w:adjustRightInd w:val="0"/>
              <w:ind w:left="60" w:right="60"/>
              <w:jc w:val="center"/>
              <w:rPr>
                <w:b/>
                <w:color w:val="000000"/>
                <w:sz w:val="18"/>
                <w:szCs w:val="18"/>
              </w:rPr>
            </w:pPr>
            <w:r w:rsidRPr="00D216D7">
              <w:rPr>
                <w:b/>
                <w:color w:val="000000"/>
                <w:sz w:val="18"/>
                <w:szCs w:val="18"/>
              </w:rPr>
              <w:t>-2 Log Likelihood</w:t>
            </w:r>
          </w:p>
        </w:tc>
        <w:tc>
          <w:tcPr>
            <w:tcW w:w="903" w:type="dxa"/>
            <w:shd w:val="clear" w:color="auto" w:fill="FFFFFF"/>
            <w:vAlign w:val="center"/>
          </w:tcPr>
          <w:p w14:paraId="05A631D8" w14:textId="77777777" w:rsidR="00D216D7" w:rsidRPr="00D216D7" w:rsidRDefault="008C6187" w:rsidP="00D216D7">
            <w:pPr>
              <w:autoSpaceDE w:val="0"/>
              <w:autoSpaceDN w:val="0"/>
              <w:adjustRightInd w:val="0"/>
              <w:ind w:left="60" w:right="60"/>
              <w:jc w:val="center"/>
              <w:rPr>
                <w:b/>
                <w:color w:val="000000"/>
                <w:sz w:val="18"/>
                <w:szCs w:val="18"/>
              </w:rPr>
            </w:pPr>
            <m:oMathPara>
              <m:oMath>
                <m:sSub>
                  <m:sSubPr>
                    <m:ctrlPr>
                      <w:rPr>
                        <w:rFonts w:ascii="Cambria Math" w:hAnsi="Cambria Math"/>
                        <w:b/>
                        <w:i/>
                        <w:color w:val="000000"/>
                        <w:sz w:val="18"/>
                        <w:szCs w:val="18"/>
                      </w:rPr>
                    </m:ctrlPr>
                  </m:sSubPr>
                  <m:e>
                    <m:r>
                      <m:rPr>
                        <m:sty m:val="bi"/>
                      </m:rPr>
                      <w:rPr>
                        <w:rFonts w:ascii="Cambria Math" w:hAnsi="Cambria Math"/>
                        <w:color w:val="000000"/>
                        <w:sz w:val="18"/>
                        <w:szCs w:val="18"/>
                      </w:rPr>
                      <m:t>G</m:t>
                    </m:r>
                  </m:e>
                  <m:sub>
                    <m:r>
                      <m:rPr>
                        <m:sty m:val="bi"/>
                      </m:rPr>
                      <w:rPr>
                        <w:rFonts w:ascii="Cambria Math" w:hAnsi="Cambria Math"/>
                        <w:color w:val="000000"/>
                        <w:sz w:val="18"/>
                        <w:szCs w:val="18"/>
                      </w:rPr>
                      <m:t>i</m:t>
                    </m:r>
                  </m:sub>
                </m:sSub>
              </m:oMath>
            </m:oMathPara>
          </w:p>
        </w:tc>
      </w:tr>
      <w:tr w:rsidR="00D216D7" w:rsidRPr="00D216D7" w14:paraId="0C98C473" w14:textId="77777777" w:rsidTr="00D216D7">
        <w:trPr>
          <w:cantSplit/>
          <w:jc w:val="center"/>
        </w:trPr>
        <w:tc>
          <w:tcPr>
            <w:tcW w:w="1214" w:type="dxa"/>
            <w:shd w:val="clear" w:color="auto" w:fill="FFFFFF"/>
            <w:vAlign w:val="center"/>
          </w:tcPr>
          <w:p w14:paraId="59305912"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0</w:t>
            </w:r>
          </w:p>
        </w:tc>
        <w:tc>
          <w:tcPr>
            <w:tcW w:w="2472" w:type="dxa"/>
            <w:shd w:val="clear" w:color="auto" w:fill="FFFFFF"/>
            <w:vAlign w:val="center"/>
          </w:tcPr>
          <w:p w14:paraId="2ED5F3D0" w14:textId="77777777" w:rsidR="00D216D7" w:rsidRPr="00D216D7" w:rsidRDefault="00D216D7" w:rsidP="00D216D7">
            <w:pPr>
              <w:autoSpaceDE w:val="0"/>
              <w:autoSpaceDN w:val="0"/>
              <w:adjustRightInd w:val="0"/>
              <w:ind w:left="60" w:right="60"/>
              <w:rPr>
                <w:i/>
                <w:color w:val="000000"/>
                <w:sz w:val="18"/>
                <w:szCs w:val="18"/>
              </w:rPr>
            </w:pPr>
            <w:r w:rsidRPr="00D216D7">
              <w:rPr>
                <w:i/>
                <w:color w:val="000000"/>
                <w:sz w:val="18"/>
                <w:szCs w:val="18"/>
              </w:rPr>
              <w:t>Null</w:t>
            </w:r>
          </w:p>
        </w:tc>
        <w:tc>
          <w:tcPr>
            <w:tcW w:w="1134" w:type="dxa"/>
            <w:shd w:val="clear" w:color="auto" w:fill="FFFFFF"/>
            <w:vAlign w:val="center"/>
          </w:tcPr>
          <w:p w14:paraId="60F73818" w14:textId="77777777" w:rsidR="00D216D7" w:rsidRPr="00D216D7" w:rsidRDefault="00D216D7" w:rsidP="00D216D7">
            <w:pPr>
              <w:autoSpaceDE w:val="0"/>
              <w:autoSpaceDN w:val="0"/>
              <w:adjustRightInd w:val="0"/>
              <w:ind w:left="60" w:right="60"/>
              <w:jc w:val="center"/>
              <w:rPr>
                <w:color w:val="000000"/>
                <w:sz w:val="18"/>
                <w:szCs w:val="18"/>
              </w:rPr>
            </w:pPr>
          </w:p>
        </w:tc>
        <w:tc>
          <w:tcPr>
            <w:tcW w:w="763" w:type="dxa"/>
            <w:shd w:val="clear" w:color="auto" w:fill="FFFFFF"/>
            <w:vAlign w:val="center"/>
          </w:tcPr>
          <w:p w14:paraId="072FE024" w14:textId="77777777" w:rsidR="00D216D7" w:rsidRPr="00D216D7" w:rsidRDefault="00D216D7" w:rsidP="00D216D7">
            <w:pPr>
              <w:autoSpaceDE w:val="0"/>
              <w:autoSpaceDN w:val="0"/>
              <w:adjustRightInd w:val="0"/>
              <w:ind w:left="60" w:right="60"/>
              <w:jc w:val="right"/>
              <w:rPr>
                <w:color w:val="000000"/>
                <w:sz w:val="18"/>
                <w:szCs w:val="18"/>
              </w:rPr>
            </w:pPr>
          </w:p>
        </w:tc>
        <w:tc>
          <w:tcPr>
            <w:tcW w:w="797" w:type="dxa"/>
            <w:shd w:val="clear" w:color="auto" w:fill="FFFFFF"/>
            <w:vAlign w:val="center"/>
          </w:tcPr>
          <w:p w14:paraId="52B67C60" w14:textId="77777777" w:rsidR="00D216D7" w:rsidRPr="00D216D7" w:rsidRDefault="00D216D7" w:rsidP="00D216D7">
            <w:pPr>
              <w:autoSpaceDE w:val="0"/>
              <w:autoSpaceDN w:val="0"/>
              <w:adjustRightInd w:val="0"/>
              <w:ind w:left="60" w:right="60"/>
              <w:jc w:val="right"/>
              <w:rPr>
                <w:color w:val="000000"/>
                <w:sz w:val="18"/>
                <w:szCs w:val="18"/>
              </w:rPr>
            </w:pPr>
          </w:p>
        </w:tc>
        <w:tc>
          <w:tcPr>
            <w:tcW w:w="987" w:type="dxa"/>
            <w:shd w:val="clear" w:color="auto" w:fill="FFFFFF"/>
            <w:vAlign w:val="center"/>
          </w:tcPr>
          <w:p w14:paraId="3DCE4AAA" w14:textId="77777777" w:rsidR="00D216D7" w:rsidRPr="00D216D7" w:rsidRDefault="00D216D7" w:rsidP="00D216D7">
            <w:pPr>
              <w:autoSpaceDE w:val="0"/>
              <w:autoSpaceDN w:val="0"/>
              <w:adjustRightInd w:val="0"/>
              <w:ind w:left="60" w:right="60"/>
              <w:jc w:val="right"/>
              <w:rPr>
                <w:color w:val="000000"/>
                <w:sz w:val="18"/>
                <w:szCs w:val="18"/>
              </w:rPr>
            </w:pPr>
          </w:p>
        </w:tc>
        <w:tc>
          <w:tcPr>
            <w:tcW w:w="1228" w:type="dxa"/>
            <w:shd w:val="clear" w:color="auto" w:fill="FFFFFF"/>
            <w:vAlign w:val="center"/>
          </w:tcPr>
          <w:p w14:paraId="2E1322CB"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173,545</w:t>
            </w:r>
          </w:p>
        </w:tc>
        <w:tc>
          <w:tcPr>
            <w:tcW w:w="903" w:type="dxa"/>
            <w:shd w:val="clear" w:color="auto" w:fill="FFFFFF"/>
            <w:vAlign w:val="center"/>
          </w:tcPr>
          <w:p w14:paraId="2F2A80B7"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1C489192" w14:textId="77777777" w:rsidTr="00D216D7">
        <w:trPr>
          <w:cantSplit/>
          <w:jc w:val="center"/>
        </w:trPr>
        <w:tc>
          <w:tcPr>
            <w:tcW w:w="1214" w:type="dxa"/>
            <w:vMerge w:val="restart"/>
            <w:shd w:val="clear" w:color="auto" w:fill="FFFFFF"/>
            <w:vAlign w:val="center"/>
          </w:tcPr>
          <w:p w14:paraId="5BB52CB1"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Langkah 1</w:t>
            </w:r>
          </w:p>
        </w:tc>
        <w:tc>
          <w:tcPr>
            <w:tcW w:w="2472" w:type="dxa"/>
            <w:tcBorders>
              <w:bottom w:val="nil"/>
            </w:tcBorders>
            <w:shd w:val="clear" w:color="auto" w:fill="FFFFFF"/>
            <w:vAlign w:val="center"/>
          </w:tcPr>
          <w:p w14:paraId="508075FD"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Jenis_Kelamin</w:t>
            </w:r>
          </w:p>
        </w:tc>
        <w:tc>
          <w:tcPr>
            <w:tcW w:w="1134" w:type="dxa"/>
            <w:tcBorders>
              <w:bottom w:val="nil"/>
            </w:tcBorders>
            <w:shd w:val="clear" w:color="auto" w:fill="FFFFFF"/>
            <w:vAlign w:val="center"/>
          </w:tcPr>
          <w:p w14:paraId="6B3B5621"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0,137</w:t>
            </w:r>
          </w:p>
        </w:tc>
        <w:tc>
          <w:tcPr>
            <w:tcW w:w="763" w:type="dxa"/>
            <w:tcBorders>
              <w:bottom w:val="nil"/>
            </w:tcBorders>
            <w:shd w:val="clear" w:color="auto" w:fill="FFFFFF"/>
            <w:vAlign w:val="center"/>
          </w:tcPr>
          <w:p w14:paraId="5E642D6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0,095</w:t>
            </w:r>
          </w:p>
        </w:tc>
        <w:tc>
          <w:tcPr>
            <w:tcW w:w="797" w:type="dxa"/>
            <w:tcBorders>
              <w:bottom w:val="nil"/>
            </w:tcBorders>
            <w:shd w:val="clear" w:color="auto" w:fill="FFFFFF"/>
            <w:vAlign w:val="center"/>
          </w:tcPr>
          <w:p w14:paraId="442F3E6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0,757</w:t>
            </w:r>
          </w:p>
        </w:tc>
        <w:tc>
          <w:tcPr>
            <w:tcW w:w="987" w:type="dxa"/>
            <w:tcBorders>
              <w:bottom w:val="nil"/>
            </w:tcBorders>
            <w:shd w:val="clear" w:color="auto" w:fill="FFFFFF"/>
            <w:vAlign w:val="center"/>
          </w:tcPr>
          <w:p w14:paraId="637A022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1,146</w:t>
            </w:r>
          </w:p>
        </w:tc>
        <w:tc>
          <w:tcPr>
            <w:tcW w:w="1228" w:type="dxa"/>
            <w:vMerge w:val="restart"/>
            <w:shd w:val="clear" w:color="auto" w:fill="FFFFFF"/>
            <w:vAlign w:val="center"/>
          </w:tcPr>
          <w:p w14:paraId="5AB0B0D6"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165,998</w:t>
            </w:r>
          </w:p>
        </w:tc>
        <w:tc>
          <w:tcPr>
            <w:tcW w:w="903" w:type="dxa"/>
            <w:vMerge w:val="restart"/>
            <w:shd w:val="clear" w:color="auto" w:fill="FFFFFF"/>
            <w:vAlign w:val="center"/>
          </w:tcPr>
          <w:p w14:paraId="477CDD74"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15,094</w:t>
            </w:r>
          </w:p>
        </w:tc>
      </w:tr>
      <w:tr w:rsidR="00D216D7" w:rsidRPr="00D216D7" w14:paraId="5909E4FE" w14:textId="77777777" w:rsidTr="00D216D7">
        <w:trPr>
          <w:cantSplit/>
          <w:jc w:val="center"/>
        </w:trPr>
        <w:tc>
          <w:tcPr>
            <w:tcW w:w="1214" w:type="dxa"/>
            <w:vMerge/>
            <w:shd w:val="clear" w:color="auto" w:fill="FFFFFF"/>
            <w:vAlign w:val="center"/>
          </w:tcPr>
          <w:p w14:paraId="27054D21"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116CC295"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top w:val="nil"/>
              <w:bottom w:val="nil"/>
            </w:tcBorders>
            <w:shd w:val="clear" w:color="auto" w:fill="FFFFFF"/>
            <w:vAlign w:val="center"/>
          </w:tcPr>
          <w:p w14:paraId="14718E92"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-2,516</w:t>
            </w:r>
          </w:p>
        </w:tc>
        <w:tc>
          <w:tcPr>
            <w:tcW w:w="763" w:type="dxa"/>
            <w:tcBorders>
              <w:top w:val="nil"/>
              <w:bottom w:val="nil"/>
            </w:tcBorders>
            <w:shd w:val="clear" w:color="auto" w:fill="FFFFFF"/>
            <w:vAlign w:val="center"/>
          </w:tcPr>
          <w:p w14:paraId="6377329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3,592</w:t>
            </w:r>
          </w:p>
        </w:tc>
        <w:tc>
          <w:tcPr>
            <w:tcW w:w="797" w:type="dxa"/>
            <w:tcBorders>
              <w:top w:val="nil"/>
              <w:bottom w:val="nil"/>
            </w:tcBorders>
            <w:shd w:val="clear" w:color="auto" w:fill="FFFFFF"/>
            <w:vAlign w:val="center"/>
          </w:tcPr>
          <w:p w14:paraId="6EDD4DA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0,060</w:t>
            </w:r>
          </w:p>
        </w:tc>
        <w:tc>
          <w:tcPr>
            <w:tcW w:w="987" w:type="dxa"/>
            <w:tcBorders>
              <w:top w:val="nil"/>
              <w:bottom w:val="nil"/>
            </w:tcBorders>
            <w:shd w:val="clear" w:color="auto" w:fill="FFFFFF"/>
            <w:vAlign w:val="center"/>
          </w:tcPr>
          <w:p w14:paraId="3AF90EB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0,081</w:t>
            </w:r>
          </w:p>
        </w:tc>
        <w:tc>
          <w:tcPr>
            <w:tcW w:w="1228" w:type="dxa"/>
            <w:vMerge/>
            <w:shd w:val="clear" w:color="auto" w:fill="FFFFFF"/>
            <w:vAlign w:val="center"/>
          </w:tcPr>
          <w:p w14:paraId="7FB60626"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0516DC31"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44B11680" w14:textId="77777777" w:rsidTr="00D216D7">
        <w:trPr>
          <w:cantSplit/>
          <w:jc w:val="center"/>
        </w:trPr>
        <w:tc>
          <w:tcPr>
            <w:tcW w:w="1214" w:type="dxa"/>
            <w:vMerge/>
            <w:shd w:val="clear" w:color="auto" w:fill="FFFFFF"/>
            <w:vAlign w:val="center"/>
          </w:tcPr>
          <w:p w14:paraId="6BA2D005"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6013314C"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Pendidikan</w:t>
            </w:r>
          </w:p>
        </w:tc>
        <w:tc>
          <w:tcPr>
            <w:tcW w:w="1134" w:type="dxa"/>
            <w:tcBorders>
              <w:top w:val="nil"/>
              <w:bottom w:val="nil"/>
            </w:tcBorders>
            <w:shd w:val="clear" w:color="auto" w:fill="FFFFFF"/>
            <w:vAlign w:val="center"/>
          </w:tcPr>
          <w:p w14:paraId="5B571696" w14:textId="77777777" w:rsidR="00D216D7" w:rsidRPr="00D216D7" w:rsidRDefault="00D216D7" w:rsidP="00D216D7">
            <w:pPr>
              <w:autoSpaceDE w:val="0"/>
              <w:autoSpaceDN w:val="0"/>
              <w:adjustRightInd w:val="0"/>
              <w:ind w:left="159" w:right="60"/>
              <w:jc w:val="center"/>
              <w:rPr>
                <w:color w:val="000000"/>
                <w:sz w:val="18"/>
                <w:szCs w:val="18"/>
              </w:rPr>
            </w:pPr>
            <w:r w:rsidRPr="00D216D7">
              <w:rPr>
                <w:color w:val="000000"/>
                <w:sz w:val="18"/>
                <w:szCs w:val="18"/>
              </w:rPr>
              <w:t>0,337</w:t>
            </w:r>
          </w:p>
        </w:tc>
        <w:tc>
          <w:tcPr>
            <w:tcW w:w="763" w:type="dxa"/>
            <w:tcBorders>
              <w:top w:val="nil"/>
              <w:bottom w:val="nil"/>
            </w:tcBorders>
            <w:shd w:val="clear" w:color="auto" w:fill="FFFFFF"/>
            <w:vAlign w:val="center"/>
          </w:tcPr>
          <w:p w14:paraId="370A5A80"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0,361</w:t>
            </w:r>
          </w:p>
        </w:tc>
        <w:tc>
          <w:tcPr>
            <w:tcW w:w="797" w:type="dxa"/>
            <w:tcBorders>
              <w:top w:val="nil"/>
              <w:bottom w:val="nil"/>
            </w:tcBorders>
            <w:shd w:val="clear" w:color="auto" w:fill="FFFFFF"/>
            <w:vAlign w:val="center"/>
          </w:tcPr>
          <w:p w14:paraId="233EAA7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0,548</w:t>
            </w:r>
          </w:p>
        </w:tc>
        <w:tc>
          <w:tcPr>
            <w:tcW w:w="987" w:type="dxa"/>
            <w:tcBorders>
              <w:top w:val="nil"/>
              <w:bottom w:val="nil"/>
            </w:tcBorders>
            <w:shd w:val="clear" w:color="auto" w:fill="FFFFFF"/>
            <w:vAlign w:val="center"/>
          </w:tcPr>
          <w:p w14:paraId="361E08B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1,401</w:t>
            </w:r>
          </w:p>
        </w:tc>
        <w:tc>
          <w:tcPr>
            <w:tcW w:w="1228" w:type="dxa"/>
            <w:vMerge/>
            <w:shd w:val="clear" w:color="auto" w:fill="FFFFFF"/>
            <w:vAlign w:val="center"/>
          </w:tcPr>
          <w:p w14:paraId="3940655D"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767D6C4F"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198E0B18" w14:textId="77777777" w:rsidTr="00D216D7">
        <w:trPr>
          <w:cantSplit/>
          <w:jc w:val="center"/>
        </w:trPr>
        <w:tc>
          <w:tcPr>
            <w:tcW w:w="1214" w:type="dxa"/>
            <w:vMerge/>
            <w:shd w:val="clear" w:color="auto" w:fill="FFFFFF"/>
            <w:vAlign w:val="center"/>
          </w:tcPr>
          <w:p w14:paraId="58B8F375"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4A60A9DE"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Pekerjaan</w:t>
            </w:r>
          </w:p>
        </w:tc>
        <w:tc>
          <w:tcPr>
            <w:tcW w:w="1134" w:type="dxa"/>
            <w:tcBorders>
              <w:top w:val="nil"/>
              <w:bottom w:val="nil"/>
            </w:tcBorders>
            <w:shd w:val="clear" w:color="auto" w:fill="FFFFFF"/>
            <w:vAlign w:val="center"/>
          </w:tcPr>
          <w:p w14:paraId="796185BB"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-0,213</w:t>
            </w:r>
          </w:p>
        </w:tc>
        <w:tc>
          <w:tcPr>
            <w:tcW w:w="763" w:type="dxa"/>
            <w:tcBorders>
              <w:top w:val="nil"/>
              <w:bottom w:val="nil"/>
            </w:tcBorders>
            <w:shd w:val="clear" w:color="auto" w:fill="FFFFFF"/>
            <w:vAlign w:val="center"/>
          </w:tcPr>
          <w:p w14:paraId="2D54603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0,222</w:t>
            </w:r>
          </w:p>
        </w:tc>
        <w:tc>
          <w:tcPr>
            <w:tcW w:w="797" w:type="dxa"/>
            <w:tcBorders>
              <w:top w:val="nil"/>
              <w:bottom w:val="nil"/>
            </w:tcBorders>
            <w:shd w:val="clear" w:color="auto" w:fill="FFFFFF"/>
            <w:vAlign w:val="center"/>
          </w:tcPr>
          <w:p w14:paraId="18FB7BBE"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0,637</w:t>
            </w:r>
          </w:p>
        </w:tc>
        <w:tc>
          <w:tcPr>
            <w:tcW w:w="987" w:type="dxa"/>
            <w:tcBorders>
              <w:top w:val="nil"/>
              <w:bottom w:val="nil"/>
            </w:tcBorders>
            <w:shd w:val="clear" w:color="auto" w:fill="FFFFFF"/>
            <w:vAlign w:val="center"/>
          </w:tcPr>
          <w:p w14:paraId="02C6DB2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0,808</w:t>
            </w:r>
          </w:p>
        </w:tc>
        <w:tc>
          <w:tcPr>
            <w:tcW w:w="1228" w:type="dxa"/>
            <w:vMerge/>
            <w:shd w:val="clear" w:color="auto" w:fill="FFFFFF"/>
            <w:vAlign w:val="center"/>
          </w:tcPr>
          <w:p w14:paraId="21D12FD2"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712452EC"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33EA3803" w14:textId="77777777" w:rsidTr="00D216D7">
        <w:trPr>
          <w:cantSplit/>
          <w:jc w:val="center"/>
        </w:trPr>
        <w:tc>
          <w:tcPr>
            <w:tcW w:w="1214" w:type="dxa"/>
            <w:vMerge/>
            <w:shd w:val="clear" w:color="auto" w:fill="FFFFFF"/>
            <w:vAlign w:val="center"/>
          </w:tcPr>
          <w:p w14:paraId="794C45CC"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7E1E9825"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Tekanan_Darah</w:t>
            </w:r>
          </w:p>
        </w:tc>
        <w:tc>
          <w:tcPr>
            <w:tcW w:w="1134" w:type="dxa"/>
            <w:tcBorders>
              <w:top w:val="nil"/>
              <w:bottom w:val="nil"/>
            </w:tcBorders>
            <w:shd w:val="clear" w:color="auto" w:fill="FFFFFF"/>
            <w:vAlign w:val="center"/>
          </w:tcPr>
          <w:p w14:paraId="76BFB927"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0,209</w:t>
            </w:r>
          </w:p>
        </w:tc>
        <w:tc>
          <w:tcPr>
            <w:tcW w:w="763" w:type="dxa"/>
            <w:tcBorders>
              <w:top w:val="nil"/>
              <w:bottom w:val="nil"/>
            </w:tcBorders>
            <w:shd w:val="clear" w:color="auto" w:fill="FFFFFF"/>
            <w:vAlign w:val="center"/>
          </w:tcPr>
          <w:p w14:paraId="342EF4C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0,255</w:t>
            </w:r>
          </w:p>
        </w:tc>
        <w:tc>
          <w:tcPr>
            <w:tcW w:w="797" w:type="dxa"/>
            <w:tcBorders>
              <w:top w:val="nil"/>
              <w:bottom w:val="nil"/>
            </w:tcBorders>
            <w:shd w:val="clear" w:color="auto" w:fill="FFFFFF"/>
            <w:vAlign w:val="center"/>
          </w:tcPr>
          <w:p w14:paraId="0871F1AE"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0,614</w:t>
            </w:r>
          </w:p>
        </w:tc>
        <w:tc>
          <w:tcPr>
            <w:tcW w:w="987" w:type="dxa"/>
            <w:tcBorders>
              <w:top w:val="nil"/>
              <w:bottom w:val="nil"/>
            </w:tcBorders>
            <w:shd w:val="clear" w:color="auto" w:fill="FFFFFF"/>
            <w:vAlign w:val="center"/>
          </w:tcPr>
          <w:p w14:paraId="16516333"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1,232</w:t>
            </w:r>
          </w:p>
        </w:tc>
        <w:tc>
          <w:tcPr>
            <w:tcW w:w="1228" w:type="dxa"/>
            <w:vMerge/>
            <w:shd w:val="clear" w:color="auto" w:fill="FFFFFF"/>
            <w:vAlign w:val="center"/>
          </w:tcPr>
          <w:p w14:paraId="4B575DD7"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71B7D16D"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29738C1D" w14:textId="77777777" w:rsidTr="00D216D7">
        <w:trPr>
          <w:cantSplit/>
          <w:jc w:val="center"/>
        </w:trPr>
        <w:tc>
          <w:tcPr>
            <w:tcW w:w="1214" w:type="dxa"/>
            <w:vMerge/>
            <w:shd w:val="clear" w:color="auto" w:fill="FFFFFF"/>
            <w:vAlign w:val="center"/>
          </w:tcPr>
          <w:p w14:paraId="3B7396D8"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5C6EA872"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Kadar_Gula_Darah</w:t>
            </w:r>
          </w:p>
        </w:tc>
        <w:tc>
          <w:tcPr>
            <w:tcW w:w="1134" w:type="dxa"/>
            <w:tcBorders>
              <w:top w:val="nil"/>
              <w:bottom w:val="nil"/>
            </w:tcBorders>
            <w:shd w:val="clear" w:color="auto" w:fill="FFFFFF"/>
            <w:vAlign w:val="center"/>
          </w:tcPr>
          <w:p w14:paraId="1C40FE4D"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0,564</w:t>
            </w:r>
          </w:p>
        </w:tc>
        <w:tc>
          <w:tcPr>
            <w:tcW w:w="763" w:type="dxa"/>
            <w:tcBorders>
              <w:top w:val="nil"/>
              <w:bottom w:val="nil"/>
            </w:tcBorders>
            <w:shd w:val="clear" w:color="auto" w:fill="FFFFFF"/>
            <w:vAlign w:val="center"/>
          </w:tcPr>
          <w:p w14:paraId="04687E2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3,325</w:t>
            </w:r>
          </w:p>
        </w:tc>
        <w:tc>
          <w:tcPr>
            <w:tcW w:w="797" w:type="dxa"/>
            <w:tcBorders>
              <w:top w:val="nil"/>
              <w:bottom w:val="nil"/>
            </w:tcBorders>
            <w:shd w:val="clear" w:color="auto" w:fill="FFFFFF"/>
            <w:vAlign w:val="center"/>
          </w:tcPr>
          <w:p w14:paraId="37BB8DA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0,068</w:t>
            </w:r>
          </w:p>
        </w:tc>
        <w:tc>
          <w:tcPr>
            <w:tcW w:w="987" w:type="dxa"/>
            <w:tcBorders>
              <w:top w:val="nil"/>
              <w:bottom w:val="nil"/>
            </w:tcBorders>
            <w:shd w:val="clear" w:color="auto" w:fill="FFFFFF"/>
            <w:vAlign w:val="center"/>
          </w:tcPr>
          <w:p w14:paraId="31354AEE"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1,757</w:t>
            </w:r>
          </w:p>
        </w:tc>
        <w:tc>
          <w:tcPr>
            <w:tcW w:w="1228" w:type="dxa"/>
            <w:vMerge/>
            <w:shd w:val="clear" w:color="auto" w:fill="FFFFFF"/>
            <w:vAlign w:val="center"/>
          </w:tcPr>
          <w:p w14:paraId="64886673"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5FCF2962"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29A9A61E" w14:textId="77777777" w:rsidTr="00D216D7">
        <w:trPr>
          <w:cantSplit/>
          <w:jc w:val="center"/>
        </w:trPr>
        <w:tc>
          <w:tcPr>
            <w:tcW w:w="1214" w:type="dxa"/>
            <w:vMerge/>
            <w:shd w:val="clear" w:color="auto" w:fill="FFFFFF"/>
            <w:vAlign w:val="center"/>
          </w:tcPr>
          <w:p w14:paraId="50D30382"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4A3A7D4C"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Riwayat_DM Keluarga</w:t>
            </w:r>
          </w:p>
        </w:tc>
        <w:tc>
          <w:tcPr>
            <w:tcW w:w="1134" w:type="dxa"/>
            <w:tcBorders>
              <w:top w:val="nil"/>
            </w:tcBorders>
            <w:shd w:val="clear" w:color="auto" w:fill="FFFFFF"/>
            <w:vAlign w:val="center"/>
          </w:tcPr>
          <w:p w14:paraId="40E5BC1A"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-0,670</w:t>
            </w:r>
          </w:p>
        </w:tc>
        <w:tc>
          <w:tcPr>
            <w:tcW w:w="763" w:type="dxa"/>
            <w:tcBorders>
              <w:top w:val="nil"/>
            </w:tcBorders>
            <w:shd w:val="clear" w:color="auto" w:fill="FFFFFF"/>
            <w:vAlign w:val="center"/>
          </w:tcPr>
          <w:p w14:paraId="486E1613"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1,715</w:t>
            </w:r>
          </w:p>
        </w:tc>
        <w:tc>
          <w:tcPr>
            <w:tcW w:w="797" w:type="dxa"/>
            <w:tcBorders>
              <w:top w:val="nil"/>
            </w:tcBorders>
            <w:shd w:val="clear" w:color="auto" w:fill="FFFFFF"/>
            <w:vAlign w:val="center"/>
          </w:tcPr>
          <w:p w14:paraId="4251AE9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0,190</w:t>
            </w:r>
          </w:p>
        </w:tc>
        <w:tc>
          <w:tcPr>
            <w:tcW w:w="987" w:type="dxa"/>
            <w:tcBorders>
              <w:top w:val="nil"/>
            </w:tcBorders>
            <w:shd w:val="clear" w:color="auto" w:fill="FFFFFF"/>
            <w:vAlign w:val="center"/>
          </w:tcPr>
          <w:p w14:paraId="52A2DE7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0,512</w:t>
            </w:r>
          </w:p>
        </w:tc>
        <w:tc>
          <w:tcPr>
            <w:tcW w:w="1228" w:type="dxa"/>
            <w:vMerge/>
            <w:shd w:val="clear" w:color="auto" w:fill="FFFFFF"/>
            <w:vAlign w:val="center"/>
          </w:tcPr>
          <w:p w14:paraId="4D3C9939"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28CF096F"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46101E6E" w14:textId="77777777" w:rsidTr="00D216D7">
        <w:trPr>
          <w:cantSplit/>
          <w:jc w:val="center"/>
        </w:trPr>
        <w:tc>
          <w:tcPr>
            <w:tcW w:w="1214" w:type="dxa"/>
            <w:vMerge w:val="restart"/>
            <w:shd w:val="clear" w:color="auto" w:fill="FFFFFF"/>
            <w:vAlign w:val="center"/>
          </w:tcPr>
          <w:p w14:paraId="6C56889D"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2</w:t>
            </w:r>
          </w:p>
        </w:tc>
        <w:tc>
          <w:tcPr>
            <w:tcW w:w="2472" w:type="dxa"/>
            <w:tcBorders>
              <w:bottom w:val="nil"/>
            </w:tcBorders>
            <w:shd w:val="clear" w:color="auto" w:fill="FFFFFF"/>
            <w:vAlign w:val="center"/>
          </w:tcPr>
          <w:p w14:paraId="4EC3E652"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bottom w:val="nil"/>
            </w:tcBorders>
            <w:shd w:val="clear" w:color="auto" w:fill="FFFFFF"/>
            <w:vAlign w:val="center"/>
          </w:tcPr>
          <w:p w14:paraId="4C67B839"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-2.451</w:t>
            </w:r>
          </w:p>
        </w:tc>
        <w:tc>
          <w:tcPr>
            <w:tcW w:w="763" w:type="dxa"/>
            <w:tcBorders>
              <w:bottom w:val="nil"/>
            </w:tcBorders>
            <w:shd w:val="clear" w:color="auto" w:fill="FFFFFF"/>
            <w:vAlign w:val="center"/>
          </w:tcPr>
          <w:p w14:paraId="421333C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3.423</w:t>
            </w:r>
          </w:p>
        </w:tc>
        <w:tc>
          <w:tcPr>
            <w:tcW w:w="797" w:type="dxa"/>
            <w:tcBorders>
              <w:bottom w:val="nil"/>
            </w:tcBorders>
            <w:shd w:val="clear" w:color="auto" w:fill="FFFFFF"/>
            <w:vAlign w:val="center"/>
          </w:tcPr>
          <w:p w14:paraId="75B647A9"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0,064</w:t>
            </w:r>
          </w:p>
        </w:tc>
        <w:tc>
          <w:tcPr>
            <w:tcW w:w="987" w:type="dxa"/>
            <w:tcBorders>
              <w:bottom w:val="nil"/>
            </w:tcBorders>
            <w:shd w:val="clear" w:color="auto" w:fill="FFFFFF"/>
            <w:vAlign w:val="center"/>
          </w:tcPr>
          <w:p w14:paraId="6CE80D96"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0,086</w:t>
            </w:r>
          </w:p>
        </w:tc>
        <w:tc>
          <w:tcPr>
            <w:tcW w:w="1228" w:type="dxa"/>
            <w:vMerge w:val="restart"/>
            <w:shd w:val="clear" w:color="auto" w:fill="FFFFFF"/>
            <w:vAlign w:val="center"/>
          </w:tcPr>
          <w:p w14:paraId="1D5E229D"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166,092</w:t>
            </w:r>
          </w:p>
        </w:tc>
        <w:tc>
          <w:tcPr>
            <w:tcW w:w="903" w:type="dxa"/>
            <w:vMerge w:val="restart"/>
            <w:shd w:val="clear" w:color="auto" w:fill="FFFFFF"/>
            <w:vAlign w:val="center"/>
          </w:tcPr>
          <w:p w14:paraId="3F62A2E6"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0,188</w:t>
            </w:r>
          </w:p>
        </w:tc>
      </w:tr>
      <w:tr w:rsidR="00D216D7" w:rsidRPr="00D216D7" w14:paraId="2BA1AA6A" w14:textId="77777777" w:rsidTr="00D216D7">
        <w:trPr>
          <w:cantSplit/>
          <w:jc w:val="center"/>
        </w:trPr>
        <w:tc>
          <w:tcPr>
            <w:tcW w:w="1214" w:type="dxa"/>
            <w:vMerge/>
            <w:shd w:val="clear" w:color="auto" w:fill="FFFFFF"/>
            <w:vAlign w:val="center"/>
          </w:tcPr>
          <w:p w14:paraId="736C49BC"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1C55A118" w14:textId="77777777" w:rsidR="00D216D7" w:rsidRPr="00D216D7" w:rsidRDefault="00D216D7" w:rsidP="00D216D7">
            <w:pPr>
              <w:autoSpaceDE w:val="0"/>
              <w:autoSpaceDN w:val="0"/>
              <w:adjustRightInd w:val="0"/>
              <w:ind w:right="60"/>
              <w:rPr>
                <w:color w:val="000000"/>
                <w:sz w:val="18"/>
                <w:szCs w:val="18"/>
              </w:rPr>
            </w:pPr>
            <w:r w:rsidRPr="00D216D7">
              <w:rPr>
                <w:color w:val="000000"/>
                <w:sz w:val="18"/>
                <w:szCs w:val="18"/>
              </w:rPr>
              <w:t xml:space="preserve"> Pendidikan</w:t>
            </w:r>
          </w:p>
        </w:tc>
        <w:tc>
          <w:tcPr>
            <w:tcW w:w="1134" w:type="dxa"/>
            <w:tcBorders>
              <w:top w:val="nil"/>
              <w:bottom w:val="nil"/>
            </w:tcBorders>
            <w:shd w:val="clear" w:color="auto" w:fill="FFFFFF"/>
            <w:vAlign w:val="center"/>
          </w:tcPr>
          <w:p w14:paraId="1C11C97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0,342</w:t>
            </w:r>
          </w:p>
        </w:tc>
        <w:tc>
          <w:tcPr>
            <w:tcW w:w="763" w:type="dxa"/>
            <w:tcBorders>
              <w:top w:val="nil"/>
              <w:bottom w:val="nil"/>
            </w:tcBorders>
            <w:shd w:val="clear" w:color="auto" w:fill="FFFFFF"/>
            <w:vAlign w:val="center"/>
          </w:tcPr>
          <w:p w14:paraId="716BD45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0,373</w:t>
            </w:r>
          </w:p>
        </w:tc>
        <w:tc>
          <w:tcPr>
            <w:tcW w:w="797" w:type="dxa"/>
            <w:tcBorders>
              <w:top w:val="nil"/>
              <w:bottom w:val="nil"/>
            </w:tcBorders>
            <w:shd w:val="clear" w:color="auto" w:fill="FFFFFF"/>
            <w:vAlign w:val="center"/>
          </w:tcPr>
          <w:p w14:paraId="50BD16B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0,542</w:t>
            </w:r>
          </w:p>
        </w:tc>
        <w:tc>
          <w:tcPr>
            <w:tcW w:w="987" w:type="dxa"/>
            <w:tcBorders>
              <w:top w:val="nil"/>
              <w:bottom w:val="nil"/>
            </w:tcBorders>
            <w:shd w:val="clear" w:color="auto" w:fill="FFFFFF"/>
            <w:vAlign w:val="center"/>
          </w:tcPr>
          <w:p w14:paraId="011C7A7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1,408</w:t>
            </w:r>
          </w:p>
        </w:tc>
        <w:tc>
          <w:tcPr>
            <w:tcW w:w="1228" w:type="dxa"/>
            <w:vMerge/>
            <w:shd w:val="clear" w:color="auto" w:fill="FFFFFF"/>
            <w:vAlign w:val="center"/>
          </w:tcPr>
          <w:p w14:paraId="3C92EBDE"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6B6F65CF"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38352703" w14:textId="77777777" w:rsidTr="00D216D7">
        <w:trPr>
          <w:cantSplit/>
          <w:jc w:val="center"/>
        </w:trPr>
        <w:tc>
          <w:tcPr>
            <w:tcW w:w="1214" w:type="dxa"/>
            <w:vMerge/>
            <w:shd w:val="clear" w:color="auto" w:fill="FFFFFF"/>
            <w:vAlign w:val="center"/>
          </w:tcPr>
          <w:p w14:paraId="741373DB"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2950801C"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Pekerjaan</w:t>
            </w:r>
          </w:p>
        </w:tc>
        <w:tc>
          <w:tcPr>
            <w:tcW w:w="1134" w:type="dxa"/>
            <w:tcBorders>
              <w:top w:val="nil"/>
              <w:bottom w:val="nil"/>
            </w:tcBorders>
            <w:shd w:val="clear" w:color="auto" w:fill="FFFFFF"/>
            <w:vAlign w:val="center"/>
          </w:tcPr>
          <w:p w14:paraId="104F8D37"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-0.236</w:t>
            </w:r>
          </w:p>
        </w:tc>
        <w:tc>
          <w:tcPr>
            <w:tcW w:w="763" w:type="dxa"/>
            <w:tcBorders>
              <w:top w:val="nil"/>
              <w:bottom w:val="nil"/>
            </w:tcBorders>
            <w:shd w:val="clear" w:color="auto" w:fill="FFFFFF"/>
            <w:vAlign w:val="center"/>
          </w:tcPr>
          <w:p w14:paraId="56E91EB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0,281</w:t>
            </w:r>
          </w:p>
        </w:tc>
        <w:tc>
          <w:tcPr>
            <w:tcW w:w="797" w:type="dxa"/>
            <w:tcBorders>
              <w:top w:val="nil"/>
              <w:bottom w:val="nil"/>
            </w:tcBorders>
            <w:shd w:val="clear" w:color="auto" w:fill="FFFFFF"/>
            <w:vAlign w:val="center"/>
          </w:tcPr>
          <w:p w14:paraId="484B507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0,596</w:t>
            </w:r>
          </w:p>
        </w:tc>
        <w:tc>
          <w:tcPr>
            <w:tcW w:w="987" w:type="dxa"/>
            <w:tcBorders>
              <w:top w:val="nil"/>
              <w:bottom w:val="nil"/>
            </w:tcBorders>
            <w:shd w:val="clear" w:color="auto" w:fill="FFFFFF"/>
            <w:vAlign w:val="center"/>
          </w:tcPr>
          <w:p w14:paraId="0C5B52E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0,790</w:t>
            </w:r>
          </w:p>
        </w:tc>
        <w:tc>
          <w:tcPr>
            <w:tcW w:w="1228" w:type="dxa"/>
            <w:vMerge/>
            <w:shd w:val="clear" w:color="auto" w:fill="FFFFFF"/>
            <w:vAlign w:val="center"/>
          </w:tcPr>
          <w:p w14:paraId="2688480E"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5540F649"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278F08C9" w14:textId="77777777" w:rsidTr="00D216D7">
        <w:trPr>
          <w:cantSplit/>
          <w:jc w:val="center"/>
        </w:trPr>
        <w:tc>
          <w:tcPr>
            <w:tcW w:w="1214" w:type="dxa"/>
            <w:vMerge/>
            <w:shd w:val="clear" w:color="auto" w:fill="FFFFFF"/>
            <w:vAlign w:val="center"/>
          </w:tcPr>
          <w:p w14:paraId="6A26656B"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5E0DB713"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Tekanan_Darah</w:t>
            </w:r>
          </w:p>
        </w:tc>
        <w:tc>
          <w:tcPr>
            <w:tcW w:w="1134" w:type="dxa"/>
            <w:tcBorders>
              <w:top w:val="nil"/>
              <w:bottom w:val="nil"/>
            </w:tcBorders>
            <w:shd w:val="clear" w:color="auto" w:fill="FFFFFF"/>
            <w:vAlign w:val="center"/>
          </w:tcPr>
          <w:p w14:paraId="4F3541B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0,181</w:t>
            </w:r>
          </w:p>
        </w:tc>
        <w:tc>
          <w:tcPr>
            <w:tcW w:w="763" w:type="dxa"/>
            <w:tcBorders>
              <w:top w:val="nil"/>
              <w:bottom w:val="nil"/>
            </w:tcBorders>
            <w:shd w:val="clear" w:color="auto" w:fill="FFFFFF"/>
            <w:vAlign w:val="center"/>
          </w:tcPr>
          <w:p w14:paraId="4928212A"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0,199</w:t>
            </w:r>
          </w:p>
        </w:tc>
        <w:tc>
          <w:tcPr>
            <w:tcW w:w="797" w:type="dxa"/>
            <w:tcBorders>
              <w:top w:val="nil"/>
              <w:bottom w:val="nil"/>
            </w:tcBorders>
            <w:shd w:val="clear" w:color="auto" w:fill="FFFFFF"/>
            <w:vAlign w:val="center"/>
          </w:tcPr>
          <w:p w14:paraId="238D2DD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0,655</w:t>
            </w:r>
          </w:p>
        </w:tc>
        <w:tc>
          <w:tcPr>
            <w:tcW w:w="987" w:type="dxa"/>
            <w:tcBorders>
              <w:top w:val="nil"/>
              <w:bottom w:val="nil"/>
            </w:tcBorders>
            <w:shd w:val="clear" w:color="auto" w:fill="FFFFFF"/>
            <w:vAlign w:val="center"/>
          </w:tcPr>
          <w:p w14:paraId="7A25367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1,198</w:t>
            </w:r>
          </w:p>
        </w:tc>
        <w:tc>
          <w:tcPr>
            <w:tcW w:w="1228" w:type="dxa"/>
            <w:vMerge/>
            <w:shd w:val="clear" w:color="auto" w:fill="FFFFFF"/>
            <w:vAlign w:val="center"/>
          </w:tcPr>
          <w:p w14:paraId="00A6B857"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16FA9E13"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1B5CE6EC" w14:textId="77777777" w:rsidTr="00D216D7">
        <w:trPr>
          <w:cantSplit/>
          <w:jc w:val="center"/>
        </w:trPr>
        <w:tc>
          <w:tcPr>
            <w:tcW w:w="1214" w:type="dxa"/>
            <w:vMerge/>
            <w:shd w:val="clear" w:color="auto" w:fill="FFFFFF"/>
            <w:vAlign w:val="center"/>
          </w:tcPr>
          <w:p w14:paraId="3550C9BF"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7758617D"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Kadar_Gula_Darah</w:t>
            </w:r>
          </w:p>
        </w:tc>
        <w:tc>
          <w:tcPr>
            <w:tcW w:w="1134" w:type="dxa"/>
            <w:tcBorders>
              <w:top w:val="nil"/>
              <w:bottom w:val="nil"/>
            </w:tcBorders>
            <w:shd w:val="clear" w:color="auto" w:fill="FFFFFF"/>
            <w:vAlign w:val="center"/>
          </w:tcPr>
          <w:p w14:paraId="14A0EA57"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0,541</w:t>
            </w:r>
          </w:p>
        </w:tc>
        <w:tc>
          <w:tcPr>
            <w:tcW w:w="763" w:type="dxa"/>
            <w:tcBorders>
              <w:top w:val="nil"/>
              <w:bottom w:val="nil"/>
            </w:tcBorders>
            <w:shd w:val="clear" w:color="auto" w:fill="FFFFFF"/>
            <w:vAlign w:val="center"/>
          </w:tcPr>
          <w:p w14:paraId="7C4AD97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3,275</w:t>
            </w:r>
          </w:p>
        </w:tc>
        <w:tc>
          <w:tcPr>
            <w:tcW w:w="797" w:type="dxa"/>
            <w:tcBorders>
              <w:top w:val="nil"/>
              <w:bottom w:val="nil"/>
            </w:tcBorders>
            <w:shd w:val="clear" w:color="auto" w:fill="FFFFFF"/>
            <w:vAlign w:val="center"/>
          </w:tcPr>
          <w:p w14:paraId="5E852CC7"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0,070</w:t>
            </w:r>
          </w:p>
        </w:tc>
        <w:tc>
          <w:tcPr>
            <w:tcW w:w="987" w:type="dxa"/>
            <w:tcBorders>
              <w:top w:val="nil"/>
              <w:bottom w:val="nil"/>
            </w:tcBorders>
            <w:shd w:val="clear" w:color="auto" w:fill="FFFFFF"/>
            <w:vAlign w:val="center"/>
          </w:tcPr>
          <w:p w14:paraId="3613AF07"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1,717</w:t>
            </w:r>
          </w:p>
        </w:tc>
        <w:tc>
          <w:tcPr>
            <w:tcW w:w="1228" w:type="dxa"/>
            <w:vMerge/>
            <w:shd w:val="clear" w:color="auto" w:fill="FFFFFF"/>
            <w:vAlign w:val="center"/>
          </w:tcPr>
          <w:p w14:paraId="2C2E6621"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0B10B784"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2553A1FB" w14:textId="77777777" w:rsidTr="00D216D7">
        <w:trPr>
          <w:cantSplit/>
          <w:jc w:val="center"/>
        </w:trPr>
        <w:tc>
          <w:tcPr>
            <w:tcW w:w="1214" w:type="dxa"/>
            <w:vMerge/>
            <w:shd w:val="clear" w:color="auto" w:fill="FFFFFF"/>
            <w:vAlign w:val="center"/>
          </w:tcPr>
          <w:p w14:paraId="5613A667"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4AE39FE0"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Riwayat_DM Keluarga</w:t>
            </w:r>
          </w:p>
        </w:tc>
        <w:tc>
          <w:tcPr>
            <w:tcW w:w="1134" w:type="dxa"/>
            <w:tcBorders>
              <w:top w:val="nil"/>
            </w:tcBorders>
            <w:shd w:val="clear" w:color="auto" w:fill="FFFFFF"/>
            <w:vAlign w:val="center"/>
          </w:tcPr>
          <w:p w14:paraId="197921C7"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-0,636</w:t>
            </w:r>
          </w:p>
        </w:tc>
        <w:tc>
          <w:tcPr>
            <w:tcW w:w="763" w:type="dxa"/>
            <w:tcBorders>
              <w:top w:val="nil"/>
            </w:tcBorders>
            <w:shd w:val="clear" w:color="auto" w:fill="FFFFFF"/>
            <w:vAlign w:val="center"/>
          </w:tcPr>
          <w:p w14:paraId="57119B1F"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1,639</w:t>
            </w:r>
          </w:p>
        </w:tc>
        <w:tc>
          <w:tcPr>
            <w:tcW w:w="797" w:type="dxa"/>
            <w:tcBorders>
              <w:top w:val="nil"/>
            </w:tcBorders>
            <w:shd w:val="clear" w:color="auto" w:fill="FFFFFF"/>
            <w:vAlign w:val="center"/>
          </w:tcPr>
          <w:p w14:paraId="5978C73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0,201</w:t>
            </w:r>
          </w:p>
        </w:tc>
        <w:tc>
          <w:tcPr>
            <w:tcW w:w="987" w:type="dxa"/>
            <w:tcBorders>
              <w:top w:val="nil"/>
            </w:tcBorders>
            <w:shd w:val="clear" w:color="auto" w:fill="FFFFFF"/>
            <w:vAlign w:val="center"/>
          </w:tcPr>
          <w:p w14:paraId="097F190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0,529</w:t>
            </w:r>
          </w:p>
        </w:tc>
        <w:tc>
          <w:tcPr>
            <w:tcW w:w="1228" w:type="dxa"/>
            <w:vMerge/>
            <w:shd w:val="clear" w:color="auto" w:fill="FFFFFF"/>
            <w:vAlign w:val="center"/>
          </w:tcPr>
          <w:p w14:paraId="6BEF8358"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5E8EBF74"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0AFF5A25" w14:textId="77777777" w:rsidTr="00D216D7">
        <w:trPr>
          <w:cantSplit/>
          <w:jc w:val="center"/>
        </w:trPr>
        <w:tc>
          <w:tcPr>
            <w:tcW w:w="1214" w:type="dxa"/>
            <w:vMerge w:val="restart"/>
            <w:shd w:val="clear" w:color="auto" w:fill="FFFFFF"/>
            <w:vAlign w:val="center"/>
          </w:tcPr>
          <w:p w14:paraId="1479CFAF"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3</w:t>
            </w:r>
          </w:p>
        </w:tc>
        <w:tc>
          <w:tcPr>
            <w:tcW w:w="2472" w:type="dxa"/>
            <w:tcBorders>
              <w:bottom w:val="nil"/>
            </w:tcBorders>
            <w:shd w:val="clear" w:color="auto" w:fill="FFFFFF"/>
            <w:vAlign w:val="center"/>
          </w:tcPr>
          <w:p w14:paraId="20213A94"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bottom w:val="nil"/>
            </w:tcBorders>
            <w:shd w:val="clear" w:color="auto" w:fill="FFFFFF"/>
            <w:vAlign w:val="center"/>
          </w:tcPr>
          <w:p w14:paraId="35D0F69D"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-2,577</w:t>
            </w:r>
          </w:p>
        </w:tc>
        <w:tc>
          <w:tcPr>
            <w:tcW w:w="763" w:type="dxa"/>
            <w:tcBorders>
              <w:bottom w:val="nil"/>
            </w:tcBorders>
            <w:shd w:val="clear" w:color="auto" w:fill="FFFFFF"/>
            <w:vAlign w:val="center"/>
          </w:tcPr>
          <w:p w14:paraId="2C91BD6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4,009</w:t>
            </w:r>
          </w:p>
        </w:tc>
        <w:tc>
          <w:tcPr>
            <w:tcW w:w="797" w:type="dxa"/>
            <w:tcBorders>
              <w:bottom w:val="nil"/>
            </w:tcBorders>
            <w:shd w:val="clear" w:color="auto" w:fill="FFFFFF"/>
            <w:vAlign w:val="center"/>
          </w:tcPr>
          <w:p w14:paraId="6E1AEBA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0,045</w:t>
            </w:r>
          </w:p>
        </w:tc>
        <w:tc>
          <w:tcPr>
            <w:tcW w:w="987" w:type="dxa"/>
            <w:tcBorders>
              <w:bottom w:val="nil"/>
            </w:tcBorders>
            <w:shd w:val="clear" w:color="auto" w:fill="FFFFFF"/>
            <w:vAlign w:val="center"/>
          </w:tcPr>
          <w:p w14:paraId="19CE84F0"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0,076</w:t>
            </w:r>
          </w:p>
        </w:tc>
        <w:tc>
          <w:tcPr>
            <w:tcW w:w="1228" w:type="dxa"/>
            <w:vMerge w:val="restart"/>
            <w:shd w:val="clear" w:color="auto" w:fill="FFFFFF"/>
            <w:vAlign w:val="center"/>
          </w:tcPr>
          <w:p w14:paraId="22CEB1F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166,294</w:t>
            </w:r>
          </w:p>
        </w:tc>
        <w:tc>
          <w:tcPr>
            <w:tcW w:w="903" w:type="dxa"/>
            <w:vMerge w:val="restart"/>
            <w:shd w:val="clear" w:color="auto" w:fill="FFFFFF"/>
            <w:vAlign w:val="center"/>
          </w:tcPr>
          <w:p w14:paraId="6E8F5010"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0,404</w:t>
            </w:r>
          </w:p>
        </w:tc>
      </w:tr>
      <w:tr w:rsidR="00D216D7" w:rsidRPr="00D216D7" w14:paraId="06FBA794" w14:textId="77777777" w:rsidTr="00D216D7">
        <w:trPr>
          <w:cantSplit/>
          <w:jc w:val="center"/>
        </w:trPr>
        <w:tc>
          <w:tcPr>
            <w:tcW w:w="1214" w:type="dxa"/>
            <w:vMerge/>
            <w:shd w:val="clear" w:color="auto" w:fill="FFFFFF"/>
            <w:vAlign w:val="center"/>
          </w:tcPr>
          <w:p w14:paraId="0131F950"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75362A8E"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Pendidikan</w:t>
            </w:r>
          </w:p>
        </w:tc>
        <w:tc>
          <w:tcPr>
            <w:tcW w:w="1134" w:type="dxa"/>
            <w:tcBorders>
              <w:top w:val="nil"/>
              <w:bottom w:val="nil"/>
            </w:tcBorders>
            <w:shd w:val="clear" w:color="auto" w:fill="FFFFFF"/>
            <w:vAlign w:val="center"/>
          </w:tcPr>
          <w:p w14:paraId="3A0B8824"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0,318</w:t>
            </w:r>
          </w:p>
        </w:tc>
        <w:tc>
          <w:tcPr>
            <w:tcW w:w="763" w:type="dxa"/>
            <w:tcBorders>
              <w:top w:val="nil"/>
              <w:bottom w:val="nil"/>
            </w:tcBorders>
            <w:shd w:val="clear" w:color="auto" w:fill="FFFFFF"/>
            <w:vAlign w:val="center"/>
          </w:tcPr>
          <w:p w14:paraId="6772AA83"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0,324</w:t>
            </w:r>
          </w:p>
        </w:tc>
        <w:tc>
          <w:tcPr>
            <w:tcW w:w="797" w:type="dxa"/>
            <w:tcBorders>
              <w:top w:val="nil"/>
              <w:bottom w:val="nil"/>
            </w:tcBorders>
            <w:shd w:val="clear" w:color="auto" w:fill="FFFFFF"/>
            <w:vAlign w:val="center"/>
          </w:tcPr>
          <w:p w14:paraId="350450D6"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0,569</w:t>
            </w:r>
          </w:p>
        </w:tc>
        <w:tc>
          <w:tcPr>
            <w:tcW w:w="987" w:type="dxa"/>
            <w:tcBorders>
              <w:top w:val="nil"/>
              <w:bottom w:val="nil"/>
            </w:tcBorders>
            <w:shd w:val="clear" w:color="auto" w:fill="FFFFFF"/>
            <w:vAlign w:val="center"/>
          </w:tcPr>
          <w:p w14:paraId="019DF52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1,375</w:t>
            </w:r>
          </w:p>
        </w:tc>
        <w:tc>
          <w:tcPr>
            <w:tcW w:w="1228" w:type="dxa"/>
            <w:vMerge/>
            <w:shd w:val="clear" w:color="auto" w:fill="FFFFFF"/>
            <w:vAlign w:val="center"/>
          </w:tcPr>
          <w:p w14:paraId="23D21FED"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4F1F8344"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73861D6D" w14:textId="77777777" w:rsidTr="00D216D7">
        <w:trPr>
          <w:cantSplit/>
          <w:jc w:val="center"/>
        </w:trPr>
        <w:tc>
          <w:tcPr>
            <w:tcW w:w="1214" w:type="dxa"/>
            <w:vMerge/>
            <w:shd w:val="clear" w:color="auto" w:fill="FFFFFF"/>
            <w:vAlign w:val="center"/>
          </w:tcPr>
          <w:p w14:paraId="7F5888B7"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0281DE47"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Pekerjaan</w:t>
            </w:r>
          </w:p>
        </w:tc>
        <w:tc>
          <w:tcPr>
            <w:tcW w:w="1134" w:type="dxa"/>
            <w:tcBorders>
              <w:top w:val="nil"/>
              <w:bottom w:val="nil"/>
            </w:tcBorders>
            <w:shd w:val="clear" w:color="auto" w:fill="FFFFFF"/>
            <w:vAlign w:val="center"/>
          </w:tcPr>
          <w:p w14:paraId="4B38FEC4"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-0,260</w:t>
            </w:r>
          </w:p>
        </w:tc>
        <w:tc>
          <w:tcPr>
            <w:tcW w:w="763" w:type="dxa"/>
            <w:tcBorders>
              <w:top w:val="nil"/>
              <w:bottom w:val="nil"/>
            </w:tcBorders>
            <w:shd w:val="clear" w:color="auto" w:fill="FFFFFF"/>
            <w:vAlign w:val="center"/>
          </w:tcPr>
          <w:p w14:paraId="64928F27"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0,351</w:t>
            </w:r>
          </w:p>
        </w:tc>
        <w:tc>
          <w:tcPr>
            <w:tcW w:w="797" w:type="dxa"/>
            <w:tcBorders>
              <w:top w:val="nil"/>
              <w:bottom w:val="nil"/>
            </w:tcBorders>
            <w:shd w:val="clear" w:color="auto" w:fill="FFFFFF"/>
            <w:vAlign w:val="center"/>
          </w:tcPr>
          <w:p w14:paraId="658AB5D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0,553</w:t>
            </w:r>
          </w:p>
        </w:tc>
        <w:tc>
          <w:tcPr>
            <w:tcW w:w="987" w:type="dxa"/>
            <w:tcBorders>
              <w:top w:val="nil"/>
              <w:bottom w:val="nil"/>
            </w:tcBorders>
            <w:shd w:val="clear" w:color="auto" w:fill="FFFFFF"/>
            <w:vAlign w:val="center"/>
          </w:tcPr>
          <w:p w14:paraId="156FD24E"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0,771</w:t>
            </w:r>
          </w:p>
        </w:tc>
        <w:tc>
          <w:tcPr>
            <w:tcW w:w="1228" w:type="dxa"/>
            <w:vMerge/>
            <w:shd w:val="clear" w:color="auto" w:fill="FFFFFF"/>
            <w:vAlign w:val="center"/>
          </w:tcPr>
          <w:p w14:paraId="7DE3A6D7"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21848244"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79820468" w14:textId="77777777" w:rsidTr="00D216D7">
        <w:trPr>
          <w:cantSplit/>
          <w:jc w:val="center"/>
        </w:trPr>
        <w:tc>
          <w:tcPr>
            <w:tcW w:w="1214" w:type="dxa"/>
            <w:vMerge/>
            <w:shd w:val="clear" w:color="auto" w:fill="FFFFFF"/>
            <w:vAlign w:val="center"/>
          </w:tcPr>
          <w:p w14:paraId="7B23DDAC"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29FC1216"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Kadar_Gula_Darah</w:t>
            </w:r>
          </w:p>
        </w:tc>
        <w:tc>
          <w:tcPr>
            <w:tcW w:w="1134" w:type="dxa"/>
            <w:tcBorders>
              <w:top w:val="nil"/>
              <w:bottom w:val="nil"/>
            </w:tcBorders>
            <w:shd w:val="clear" w:color="auto" w:fill="FFFFFF"/>
            <w:vAlign w:val="center"/>
          </w:tcPr>
          <w:p w14:paraId="464EA08C"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0,558</w:t>
            </w:r>
          </w:p>
        </w:tc>
        <w:tc>
          <w:tcPr>
            <w:tcW w:w="763" w:type="dxa"/>
            <w:tcBorders>
              <w:top w:val="nil"/>
              <w:bottom w:val="nil"/>
            </w:tcBorders>
            <w:shd w:val="clear" w:color="auto" w:fill="FFFFFF"/>
            <w:vAlign w:val="center"/>
          </w:tcPr>
          <w:p w14:paraId="5171EA6F"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3,605</w:t>
            </w:r>
          </w:p>
        </w:tc>
        <w:tc>
          <w:tcPr>
            <w:tcW w:w="797" w:type="dxa"/>
            <w:tcBorders>
              <w:top w:val="nil"/>
              <w:bottom w:val="nil"/>
            </w:tcBorders>
            <w:shd w:val="clear" w:color="auto" w:fill="FFFFFF"/>
            <w:vAlign w:val="center"/>
          </w:tcPr>
          <w:p w14:paraId="1A3B7A6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0,058</w:t>
            </w:r>
          </w:p>
        </w:tc>
        <w:tc>
          <w:tcPr>
            <w:tcW w:w="987" w:type="dxa"/>
            <w:tcBorders>
              <w:top w:val="nil"/>
              <w:bottom w:val="nil"/>
            </w:tcBorders>
            <w:shd w:val="clear" w:color="auto" w:fill="FFFFFF"/>
            <w:vAlign w:val="center"/>
          </w:tcPr>
          <w:p w14:paraId="76D4296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1,747</w:t>
            </w:r>
          </w:p>
        </w:tc>
        <w:tc>
          <w:tcPr>
            <w:tcW w:w="1228" w:type="dxa"/>
            <w:vMerge/>
            <w:shd w:val="clear" w:color="auto" w:fill="FFFFFF"/>
            <w:vAlign w:val="center"/>
          </w:tcPr>
          <w:p w14:paraId="4444EF51"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239DD85C"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5E277C50" w14:textId="77777777" w:rsidTr="00D216D7">
        <w:trPr>
          <w:cantSplit/>
          <w:jc w:val="center"/>
        </w:trPr>
        <w:tc>
          <w:tcPr>
            <w:tcW w:w="1214" w:type="dxa"/>
            <w:vMerge/>
            <w:shd w:val="clear" w:color="auto" w:fill="FFFFFF"/>
            <w:vAlign w:val="center"/>
          </w:tcPr>
          <w:p w14:paraId="0BEFF276"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0F3542E8"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Riwayat_DM_Keluarga</w:t>
            </w:r>
          </w:p>
        </w:tc>
        <w:tc>
          <w:tcPr>
            <w:tcW w:w="1134" w:type="dxa"/>
            <w:tcBorders>
              <w:top w:val="nil"/>
            </w:tcBorders>
            <w:shd w:val="clear" w:color="auto" w:fill="FFFFFF"/>
            <w:vAlign w:val="center"/>
          </w:tcPr>
          <w:p w14:paraId="09546DF0"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-0,561</w:t>
            </w:r>
          </w:p>
        </w:tc>
        <w:tc>
          <w:tcPr>
            <w:tcW w:w="763" w:type="dxa"/>
            <w:tcBorders>
              <w:top w:val="nil"/>
            </w:tcBorders>
            <w:shd w:val="clear" w:color="auto" w:fill="FFFFFF"/>
            <w:vAlign w:val="center"/>
          </w:tcPr>
          <w:p w14:paraId="070A57BF"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1,448</w:t>
            </w:r>
          </w:p>
        </w:tc>
        <w:tc>
          <w:tcPr>
            <w:tcW w:w="797" w:type="dxa"/>
            <w:tcBorders>
              <w:top w:val="nil"/>
            </w:tcBorders>
            <w:shd w:val="clear" w:color="auto" w:fill="FFFFFF"/>
            <w:vAlign w:val="center"/>
          </w:tcPr>
          <w:p w14:paraId="32D4FFC5"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0,229</w:t>
            </w:r>
          </w:p>
        </w:tc>
        <w:tc>
          <w:tcPr>
            <w:tcW w:w="987" w:type="dxa"/>
            <w:tcBorders>
              <w:top w:val="nil"/>
            </w:tcBorders>
            <w:shd w:val="clear" w:color="auto" w:fill="FFFFFF"/>
            <w:vAlign w:val="center"/>
          </w:tcPr>
          <w:p w14:paraId="30650A0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0,571</w:t>
            </w:r>
          </w:p>
        </w:tc>
        <w:tc>
          <w:tcPr>
            <w:tcW w:w="1228" w:type="dxa"/>
            <w:vMerge/>
            <w:shd w:val="clear" w:color="auto" w:fill="FFFFFF"/>
            <w:vAlign w:val="center"/>
          </w:tcPr>
          <w:p w14:paraId="2F3F5443"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2B906961"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7E473FF3" w14:textId="77777777" w:rsidTr="00D216D7">
        <w:trPr>
          <w:cantSplit/>
          <w:jc w:val="center"/>
        </w:trPr>
        <w:tc>
          <w:tcPr>
            <w:tcW w:w="1214" w:type="dxa"/>
            <w:vMerge w:val="restart"/>
            <w:shd w:val="clear" w:color="auto" w:fill="FFFFFF"/>
            <w:vAlign w:val="center"/>
          </w:tcPr>
          <w:p w14:paraId="2BD8ED3E"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4</w:t>
            </w:r>
          </w:p>
        </w:tc>
        <w:tc>
          <w:tcPr>
            <w:tcW w:w="2472" w:type="dxa"/>
            <w:tcBorders>
              <w:bottom w:val="nil"/>
            </w:tcBorders>
            <w:shd w:val="clear" w:color="auto" w:fill="FFFFFF"/>
            <w:vAlign w:val="center"/>
          </w:tcPr>
          <w:p w14:paraId="3C1237BE"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bottom w:val="nil"/>
            </w:tcBorders>
            <w:shd w:val="clear" w:color="auto" w:fill="FFFFFF"/>
            <w:vAlign w:val="center"/>
          </w:tcPr>
          <w:p w14:paraId="21F15429"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-2,304</w:t>
            </w:r>
          </w:p>
        </w:tc>
        <w:tc>
          <w:tcPr>
            <w:tcW w:w="763" w:type="dxa"/>
            <w:tcBorders>
              <w:bottom w:val="nil"/>
            </w:tcBorders>
            <w:shd w:val="clear" w:color="auto" w:fill="FFFFFF"/>
            <w:vAlign w:val="center"/>
          </w:tcPr>
          <w:p w14:paraId="42365E1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3,725</w:t>
            </w:r>
          </w:p>
        </w:tc>
        <w:tc>
          <w:tcPr>
            <w:tcW w:w="797" w:type="dxa"/>
            <w:tcBorders>
              <w:bottom w:val="nil"/>
            </w:tcBorders>
            <w:shd w:val="clear" w:color="auto" w:fill="FFFFFF"/>
            <w:vAlign w:val="center"/>
          </w:tcPr>
          <w:p w14:paraId="3AC49736"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0,054</w:t>
            </w:r>
          </w:p>
        </w:tc>
        <w:tc>
          <w:tcPr>
            <w:tcW w:w="987" w:type="dxa"/>
            <w:tcBorders>
              <w:bottom w:val="nil"/>
            </w:tcBorders>
            <w:shd w:val="clear" w:color="auto" w:fill="FFFFFF"/>
            <w:vAlign w:val="center"/>
          </w:tcPr>
          <w:p w14:paraId="22E9B9F3"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0,100</w:t>
            </w:r>
          </w:p>
        </w:tc>
        <w:tc>
          <w:tcPr>
            <w:tcW w:w="1228" w:type="dxa"/>
            <w:vMerge w:val="restart"/>
            <w:shd w:val="clear" w:color="auto" w:fill="FFFFFF"/>
            <w:vAlign w:val="center"/>
          </w:tcPr>
          <w:p w14:paraId="7B8F761E"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166,597</w:t>
            </w:r>
          </w:p>
        </w:tc>
        <w:tc>
          <w:tcPr>
            <w:tcW w:w="903" w:type="dxa"/>
            <w:vMerge w:val="restart"/>
            <w:shd w:val="clear" w:color="auto" w:fill="FFFFFF"/>
            <w:vAlign w:val="center"/>
          </w:tcPr>
          <w:p w14:paraId="49B34ABE"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0,606</w:t>
            </w:r>
          </w:p>
        </w:tc>
      </w:tr>
      <w:tr w:rsidR="00D216D7" w:rsidRPr="00D216D7" w14:paraId="7DFD56D4" w14:textId="77777777" w:rsidTr="00D216D7">
        <w:trPr>
          <w:cantSplit/>
          <w:jc w:val="center"/>
        </w:trPr>
        <w:tc>
          <w:tcPr>
            <w:tcW w:w="1214" w:type="dxa"/>
            <w:vMerge/>
            <w:shd w:val="clear" w:color="auto" w:fill="FFFFFF"/>
            <w:vAlign w:val="center"/>
          </w:tcPr>
          <w:p w14:paraId="0E6D40D2"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105C6F5D"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Pekerjaan</w:t>
            </w:r>
          </w:p>
        </w:tc>
        <w:tc>
          <w:tcPr>
            <w:tcW w:w="1134" w:type="dxa"/>
            <w:tcBorders>
              <w:top w:val="nil"/>
              <w:bottom w:val="nil"/>
            </w:tcBorders>
            <w:shd w:val="clear" w:color="auto" w:fill="FFFFFF"/>
            <w:vAlign w:val="center"/>
          </w:tcPr>
          <w:p w14:paraId="452909AB"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-0,259</w:t>
            </w:r>
          </w:p>
        </w:tc>
        <w:tc>
          <w:tcPr>
            <w:tcW w:w="763" w:type="dxa"/>
            <w:tcBorders>
              <w:top w:val="nil"/>
              <w:bottom w:val="nil"/>
            </w:tcBorders>
            <w:shd w:val="clear" w:color="auto" w:fill="FFFFFF"/>
            <w:vAlign w:val="center"/>
          </w:tcPr>
          <w:p w14:paraId="5264B88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0,350</w:t>
            </w:r>
          </w:p>
        </w:tc>
        <w:tc>
          <w:tcPr>
            <w:tcW w:w="797" w:type="dxa"/>
            <w:tcBorders>
              <w:top w:val="nil"/>
              <w:bottom w:val="nil"/>
            </w:tcBorders>
            <w:shd w:val="clear" w:color="auto" w:fill="FFFFFF"/>
            <w:vAlign w:val="center"/>
          </w:tcPr>
          <w:p w14:paraId="7D07802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0,554</w:t>
            </w:r>
          </w:p>
        </w:tc>
        <w:tc>
          <w:tcPr>
            <w:tcW w:w="987" w:type="dxa"/>
            <w:tcBorders>
              <w:top w:val="nil"/>
              <w:bottom w:val="nil"/>
            </w:tcBorders>
            <w:shd w:val="clear" w:color="auto" w:fill="FFFFFF"/>
            <w:vAlign w:val="center"/>
          </w:tcPr>
          <w:p w14:paraId="23CC876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0,711</w:t>
            </w:r>
          </w:p>
        </w:tc>
        <w:tc>
          <w:tcPr>
            <w:tcW w:w="1228" w:type="dxa"/>
            <w:vMerge/>
            <w:shd w:val="clear" w:color="auto" w:fill="FFFFFF"/>
            <w:vAlign w:val="center"/>
          </w:tcPr>
          <w:p w14:paraId="7874350A"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1D23B5AC"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417169A6" w14:textId="77777777" w:rsidTr="00D216D7">
        <w:trPr>
          <w:cantSplit/>
          <w:jc w:val="center"/>
        </w:trPr>
        <w:tc>
          <w:tcPr>
            <w:tcW w:w="1214" w:type="dxa"/>
            <w:vMerge/>
            <w:shd w:val="clear" w:color="auto" w:fill="FFFFFF"/>
            <w:vAlign w:val="center"/>
          </w:tcPr>
          <w:p w14:paraId="7AF910ED"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400B5580"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Kadar_Gula_Darah</w:t>
            </w:r>
          </w:p>
        </w:tc>
        <w:tc>
          <w:tcPr>
            <w:tcW w:w="1134" w:type="dxa"/>
            <w:tcBorders>
              <w:top w:val="nil"/>
              <w:bottom w:val="nil"/>
            </w:tcBorders>
            <w:shd w:val="clear" w:color="auto" w:fill="FFFFFF"/>
            <w:vAlign w:val="center"/>
          </w:tcPr>
          <w:p w14:paraId="0DDBDDA7"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0,570</w:t>
            </w:r>
          </w:p>
        </w:tc>
        <w:tc>
          <w:tcPr>
            <w:tcW w:w="763" w:type="dxa"/>
            <w:tcBorders>
              <w:top w:val="nil"/>
              <w:bottom w:val="nil"/>
            </w:tcBorders>
            <w:shd w:val="clear" w:color="auto" w:fill="FFFFFF"/>
            <w:vAlign w:val="center"/>
          </w:tcPr>
          <w:p w14:paraId="46D3147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3,858</w:t>
            </w:r>
          </w:p>
        </w:tc>
        <w:tc>
          <w:tcPr>
            <w:tcW w:w="797" w:type="dxa"/>
            <w:tcBorders>
              <w:top w:val="nil"/>
              <w:bottom w:val="nil"/>
            </w:tcBorders>
            <w:shd w:val="clear" w:color="auto" w:fill="FFFFFF"/>
            <w:vAlign w:val="center"/>
          </w:tcPr>
          <w:p w14:paraId="2AC4763E"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0,050</w:t>
            </w:r>
          </w:p>
        </w:tc>
        <w:tc>
          <w:tcPr>
            <w:tcW w:w="987" w:type="dxa"/>
            <w:tcBorders>
              <w:top w:val="nil"/>
              <w:bottom w:val="nil"/>
            </w:tcBorders>
            <w:shd w:val="clear" w:color="auto" w:fill="FFFFFF"/>
            <w:vAlign w:val="center"/>
          </w:tcPr>
          <w:p w14:paraId="4DF8E2AB"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1,768</w:t>
            </w:r>
          </w:p>
        </w:tc>
        <w:tc>
          <w:tcPr>
            <w:tcW w:w="1228" w:type="dxa"/>
            <w:vMerge/>
            <w:shd w:val="clear" w:color="auto" w:fill="FFFFFF"/>
            <w:vAlign w:val="center"/>
          </w:tcPr>
          <w:p w14:paraId="601C9229"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43201925"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5C839E71" w14:textId="77777777" w:rsidTr="00D216D7">
        <w:trPr>
          <w:cantSplit/>
          <w:jc w:val="center"/>
        </w:trPr>
        <w:tc>
          <w:tcPr>
            <w:tcW w:w="1214" w:type="dxa"/>
            <w:vMerge/>
            <w:shd w:val="clear" w:color="auto" w:fill="FFFFFF"/>
            <w:vAlign w:val="center"/>
          </w:tcPr>
          <w:p w14:paraId="36EECA8A"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01DCE3AF"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Riwayat_DM_Keluarga</w:t>
            </w:r>
          </w:p>
        </w:tc>
        <w:tc>
          <w:tcPr>
            <w:tcW w:w="1134" w:type="dxa"/>
            <w:tcBorders>
              <w:top w:val="nil"/>
            </w:tcBorders>
            <w:shd w:val="clear" w:color="auto" w:fill="FFFFFF"/>
            <w:vAlign w:val="center"/>
          </w:tcPr>
          <w:p w14:paraId="121751F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-0,521</w:t>
            </w:r>
          </w:p>
        </w:tc>
        <w:tc>
          <w:tcPr>
            <w:tcW w:w="763" w:type="dxa"/>
            <w:tcBorders>
              <w:top w:val="nil"/>
            </w:tcBorders>
            <w:shd w:val="clear" w:color="auto" w:fill="FFFFFF"/>
            <w:vAlign w:val="center"/>
          </w:tcPr>
          <w:p w14:paraId="23B1579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1,266</w:t>
            </w:r>
          </w:p>
        </w:tc>
        <w:tc>
          <w:tcPr>
            <w:tcW w:w="797" w:type="dxa"/>
            <w:tcBorders>
              <w:top w:val="nil"/>
            </w:tcBorders>
            <w:shd w:val="clear" w:color="auto" w:fill="FFFFFF"/>
            <w:vAlign w:val="center"/>
          </w:tcPr>
          <w:p w14:paraId="65791B6F"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0,261</w:t>
            </w:r>
          </w:p>
        </w:tc>
        <w:tc>
          <w:tcPr>
            <w:tcW w:w="987" w:type="dxa"/>
            <w:tcBorders>
              <w:top w:val="nil"/>
            </w:tcBorders>
            <w:shd w:val="clear" w:color="auto" w:fill="FFFFFF"/>
            <w:vAlign w:val="center"/>
          </w:tcPr>
          <w:p w14:paraId="721E4F48"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0,594</w:t>
            </w:r>
          </w:p>
        </w:tc>
        <w:tc>
          <w:tcPr>
            <w:tcW w:w="1228" w:type="dxa"/>
            <w:vMerge/>
            <w:shd w:val="clear" w:color="auto" w:fill="FFFFFF"/>
            <w:vAlign w:val="center"/>
          </w:tcPr>
          <w:p w14:paraId="0FD474D2"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649252E9"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6529A87C" w14:textId="77777777" w:rsidTr="00D216D7">
        <w:trPr>
          <w:cantSplit/>
          <w:jc w:val="center"/>
        </w:trPr>
        <w:tc>
          <w:tcPr>
            <w:tcW w:w="1214" w:type="dxa"/>
            <w:vMerge w:val="restart"/>
            <w:shd w:val="clear" w:color="auto" w:fill="FFFFFF"/>
            <w:vAlign w:val="center"/>
          </w:tcPr>
          <w:p w14:paraId="4062412C"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5</w:t>
            </w:r>
          </w:p>
        </w:tc>
        <w:tc>
          <w:tcPr>
            <w:tcW w:w="2472" w:type="dxa"/>
            <w:tcBorders>
              <w:bottom w:val="nil"/>
            </w:tcBorders>
            <w:shd w:val="clear" w:color="auto" w:fill="FFFFFF"/>
            <w:vAlign w:val="center"/>
          </w:tcPr>
          <w:p w14:paraId="146B12F3"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bottom w:val="nil"/>
            </w:tcBorders>
            <w:shd w:val="clear" w:color="auto" w:fill="FFFFFF"/>
            <w:vAlign w:val="center"/>
          </w:tcPr>
          <w:p w14:paraId="6AC29F35"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-2,191</w:t>
            </w:r>
          </w:p>
        </w:tc>
        <w:tc>
          <w:tcPr>
            <w:tcW w:w="763" w:type="dxa"/>
            <w:tcBorders>
              <w:bottom w:val="nil"/>
            </w:tcBorders>
            <w:shd w:val="clear" w:color="auto" w:fill="FFFFFF"/>
            <w:vAlign w:val="center"/>
          </w:tcPr>
          <w:p w14:paraId="4762B787"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3,456</w:t>
            </w:r>
          </w:p>
        </w:tc>
        <w:tc>
          <w:tcPr>
            <w:tcW w:w="797" w:type="dxa"/>
            <w:tcBorders>
              <w:bottom w:val="nil"/>
            </w:tcBorders>
            <w:shd w:val="clear" w:color="auto" w:fill="FFFFFF"/>
            <w:vAlign w:val="center"/>
          </w:tcPr>
          <w:p w14:paraId="312798E0"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0,063</w:t>
            </w:r>
          </w:p>
        </w:tc>
        <w:tc>
          <w:tcPr>
            <w:tcW w:w="987" w:type="dxa"/>
            <w:tcBorders>
              <w:bottom w:val="nil"/>
            </w:tcBorders>
            <w:shd w:val="clear" w:color="auto" w:fill="FFFFFF"/>
            <w:vAlign w:val="center"/>
          </w:tcPr>
          <w:p w14:paraId="5720934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0,112</w:t>
            </w:r>
          </w:p>
        </w:tc>
        <w:tc>
          <w:tcPr>
            <w:tcW w:w="1228" w:type="dxa"/>
            <w:vMerge w:val="restart"/>
            <w:shd w:val="clear" w:color="auto" w:fill="FFFFFF"/>
            <w:vAlign w:val="center"/>
          </w:tcPr>
          <w:p w14:paraId="17BE0234"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166,949</w:t>
            </w:r>
          </w:p>
        </w:tc>
        <w:tc>
          <w:tcPr>
            <w:tcW w:w="903" w:type="dxa"/>
            <w:vMerge w:val="restart"/>
            <w:shd w:val="clear" w:color="auto" w:fill="FFFFFF"/>
            <w:vAlign w:val="center"/>
          </w:tcPr>
          <w:p w14:paraId="6F673358"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0,704</w:t>
            </w:r>
          </w:p>
        </w:tc>
      </w:tr>
      <w:tr w:rsidR="00D216D7" w:rsidRPr="00D216D7" w14:paraId="64C4118F" w14:textId="77777777" w:rsidTr="00D216D7">
        <w:trPr>
          <w:cantSplit/>
          <w:jc w:val="center"/>
        </w:trPr>
        <w:tc>
          <w:tcPr>
            <w:tcW w:w="1214" w:type="dxa"/>
            <w:vMerge/>
            <w:shd w:val="clear" w:color="auto" w:fill="FFFFFF"/>
            <w:vAlign w:val="center"/>
          </w:tcPr>
          <w:p w14:paraId="0A317E15" w14:textId="77777777" w:rsidR="00D216D7" w:rsidRPr="00D216D7" w:rsidRDefault="00D216D7" w:rsidP="00D216D7">
            <w:pPr>
              <w:autoSpaceDE w:val="0"/>
              <w:autoSpaceDN w:val="0"/>
              <w:adjustRightInd w:val="0"/>
              <w:rPr>
                <w:color w:val="000000"/>
                <w:sz w:val="18"/>
                <w:szCs w:val="18"/>
              </w:rPr>
            </w:pPr>
          </w:p>
        </w:tc>
        <w:tc>
          <w:tcPr>
            <w:tcW w:w="2472" w:type="dxa"/>
            <w:tcBorders>
              <w:top w:val="nil"/>
              <w:bottom w:val="nil"/>
            </w:tcBorders>
            <w:shd w:val="clear" w:color="auto" w:fill="FFFFFF"/>
            <w:vAlign w:val="center"/>
          </w:tcPr>
          <w:p w14:paraId="27BEA7B9" w14:textId="77777777" w:rsidR="00D216D7" w:rsidRPr="00D216D7" w:rsidRDefault="00D216D7" w:rsidP="00D216D7">
            <w:pPr>
              <w:autoSpaceDE w:val="0"/>
              <w:autoSpaceDN w:val="0"/>
              <w:adjustRightInd w:val="0"/>
              <w:ind w:right="60"/>
              <w:rPr>
                <w:color w:val="000000"/>
                <w:sz w:val="18"/>
                <w:szCs w:val="18"/>
              </w:rPr>
            </w:pPr>
            <w:r w:rsidRPr="00D216D7">
              <w:rPr>
                <w:color w:val="000000"/>
                <w:sz w:val="18"/>
                <w:szCs w:val="18"/>
              </w:rPr>
              <w:t xml:space="preserve"> Kadar_Gula_Darah</w:t>
            </w:r>
          </w:p>
        </w:tc>
        <w:tc>
          <w:tcPr>
            <w:tcW w:w="1134" w:type="dxa"/>
            <w:tcBorders>
              <w:top w:val="nil"/>
              <w:bottom w:val="nil"/>
            </w:tcBorders>
            <w:shd w:val="clear" w:color="auto" w:fill="FFFFFF"/>
            <w:vAlign w:val="center"/>
          </w:tcPr>
          <w:p w14:paraId="5835319B"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0,535</w:t>
            </w:r>
          </w:p>
        </w:tc>
        <w:tc>
          <w:tcPr>
            <w:tcW w:w="763" w:type="dxa"/>
            <w:tcBorders>
              <w:top w:val="nil"/>
              <w:bottom w:val="nil"/>
            </w:tcBorders>
            <w:shd w:val="clear" w:color="auto" w:fill="FFFFFF"/>
            <w:vAlign w:val="center"/>
          </w:tcPr>
          <w:p w14:paraId="0BBCF98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3,590</w:t>
            </w:r>
          </w:p>
        </w:tc>
        <w:tc>
          <w:tcPr>
            <w:tcW w:w="797" w:type="dxa"/>
            <w:tcBorders>
              <w:top w:val="nil"/>
              <w:bottom w:val="nil"/>
            </w:tcBorders>
            <w:shd w:val="clear" w:color="auto" w:fill="FFFFFF"/>
            <w:vAlign w:val="center"/>
          </w:tcPr>
          <w:p w14:paraId="6BBC7671"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0,058</w:t>
            </w:r>
          </w:p>
        </w:tc>
        <w:tc>
          <w:tcPr>
            <w:tcW w:w="987" w:type="dxa"/>
            <w:tcBorders>
              <w:top w:val="nil"/>
              <w:bottom w:val="nil"/>
            </w:tcBorders>
            <w:shd w:val="clear" w:color="auto" w:fill="FFFFFF"/>
            <w:vAlign w:val="center"/>
          </w:tcPr>
          <w:p w14:paraId="3818D02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1,707</w:t>
            </w:r>
          </w:p>
        </w:tc>
        <w:tc>
          <w:tcPr>
            <w:tcW w:w="1228" w:type="dxa"/>
            <w:vMerge/>
            <w:shd w:val="clear" w:color="auto" w:fill="FFFFFF"/>
            <w:vAlign w:val="center"/>
          </w:tcPr>
          <w:p w14:paraId="2AF72365"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66159362"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74A7DE0E" w14:textId="77777777" w:rsidTr="00D216D7">
        <w:trPr>
          <w:cantSplit/>
          <w:jc w:val="center"/>
        </w:trPr>
        <w:tc>
          <w:tcPr>
            <w:tcW w:w="1214" w:type="dxa"/>
            <w:vMerge/>
            <w:shd w:val="clear" w:color="auto" w:fill="FFFFFF"/>
            <w:vAlign w:val="center"/>
          </w:tcPr>
          <w:p w14:paraId="50E2778F"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1B119646"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Riwayat_DM_Keluarga</w:t>
            </w:r>
          </w:p>
        </w:tc>
        <w:tc>
          <w:tcPr>
            <w:tcW w:w="1134" w:type="dxa"/>
            <w:tcBorders>
              <w:top w:val="nil"/>
            </w:tcBorders>
            <w:shd w:val="clear" w:color="auto" w:fill="FFFFFF"/>
            <w:vAlign w:val="center"/>
          </w:tcPr>
          <w:p w14:paraId="0CBEAF6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-0,405</w:t>
            </w:r>
          </w:p>
        </w:tc>
        <w:tc>
          <w:tcPr>
            <w:tcW w:w="763" w:type="dxa"/>
            <w:tcBorders>
              <w:top w:val="nil"/>
            </w:tcBorders>
            <w:shd w:val="clear" w:color="auto" w:fill="FFFFFF"/>
            <w:vAlign w:val="center"/>
          </w:tcPr>
          <w:p w14:paraId="0A5CEB0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0,962</w:t>
            </w:r>
          </w:p>
        </w:tc>
        <w:tc>
          <w:tcPr>
            <w:tcW w:w="797" w:type="dxa"/>
            <w:tcBorders>
              <w:top w:val="nil"/>
            </w:tcBorders>
            <w:shd w:val="clear" w:color="auto" w:fill="FFFFFF"/>
            <w:vAlign w:val="center"/>
          </w:tcPr>
          <w:p w14:paraId="29B20E4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0,327</w:t>
            </w:r>
          </w:p>
        </w:tc>
        <w:tc>
          <w:tcPr>
            <w:tcW w:w="987" w:type="dxa"/>
            <w:tcBorders>
              <w:top w:val="nil"/>
            </w:tcBorders>
            <w:shd w:val="clear" w:color="auto" w:fill="FFFFFF"/>
            <w:vAlign w:val="center"/>
          </w:tcPr>
          <w:p w14:paraId="2EDA178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0,667</w:t>
            </w:r>
          </w:p>
        </w:tc>
        <w:tc>
          <w:tcPr>
            <w:tcW w:w="1228" w:type="dxa"/>
            <w:vMerge/>
            <w:shd w:val="clear" w:color="auto" w:fill="FFFFFF"/>
            <w:vAlign w:val="center"/>
          </w:tcPr>
          <w:p w14:paraId="7FC655AF"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76D21621" w14:textId="77777777" w:rsidR="00D216D7" w:rsidRPr="00D216D7" w:rsidRDefault="00D216D7" w:rsidP="00D216D7">
            <w:pPr>
              <w:autoSpaceDE w:val="0"/>
              <w:autoSpaceDN w:val="0"/>
              <w:adjustRightInd w:val="0"/>
              <w:ind w:left="60" w:right="60"/>
              <w:jc w:val="center"/>
              <w:rPr>
                <w:color w:val="000000"/>
                <w:sz w:val="18"/>
                <w:szCs w:val="18"/>
              </w:rPr>
            </w:pPr>
          </w:p>
        </w:tc>
      </w:tr>
      <w:tr w:rsidR="00D216D7" w:rsidRPr="00D216D7" w14:paraId="2682662A" w14:textId="77777777" w:rsidTr="00D216D7">
        <w:trPr>
          <w:cantSplit/>
          <w:jc w:val="center"/>
        </w:trPr>
        <w:tc>
          <w:tcPr>
            <w:tcW w:w="1214" w:type="dxa"/>
            <w:vMerge w:val="restart"/>
            <w:shd w:val="clear" w:color="auto" w:fill="FFFFFF"/>
            <w:vAlign w:val="center"/>
          </w:tcPr>
          <w:p w14:paraId="66FEB8D8"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Langkah 6</w:t>
            </w:r>
          </w:p>
        </w:tc>
        <w:tc>
          <w:tcPr>
            <w:tcW w:w="2472" w:type="dxa"/>
            <w:tcBorders>
              <w:bottom w:val="nil"/>
            </w:tcBorders>
            <w:shd w:val="clear" w:color="auto" w:fill="FFFFFF"/>
            <w:vAlign w:val="center"/>
          </w:tcPr>
          <w:p w14:paraId="550616C0"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Umur</w:t>
            </w:r>
          </w:p>
        </w:tc>
        <w:tc>
          <w:tcPr>
            <w:tcW w:w="1134" w:type="dxa"/>
            <w:tcBorders>
              <w:bottom w:val="nil"/>
            </w:tcBorders>
            <w:shd w:val="clear" w:color="auto" w:fill="FFFFFF"/>
            <w:vAlign w:val="center"/>
          </w:tcPr>
          <w:p w14:paraId="65A3AD3F"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-2,332</w:t>
            </w:r>
          </w:p>
        </w:tc>
        <w:tc>
          <w:tcPr>
            <w:tcW w:w="763" w:type="dxa"/>
            <w:tcBorders>
              <w:bottom w:val="nil"/>
            </w:tcBorders>
            <w:shd w:val="clear" w:color="auto" w:fill="FFFFFF"/>
            <w:vAlign w:val="center"/>
          </w:tcPr>
          <w:p w14:paraId="533A407F"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3,993</w:t>
            </w:r>
          </w:p>
        </w:tc>
        <w:tc>
          <w:tcPr>
            <w:tcW w:w="797" w:type="dxa"/>
            <w:tcBorders>
              <w:bottom w:val="nil"/>
            </w:tcBorders>
            <w:shd w:val="clear" w:color="auto" w:fill="FFFFFF"/>
            <w:vAlign w:val="center"/>
          </w:tcPr>
          <w:p w14:paraId="7CC9369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0,046</w:t>
            </w:r>
          </w:p>
        </w:tc>
        <w:tc>
          <w:tcPr>
            <w:tcW w:w="987" w:type="dxa"/>
            <w:tcBorders>
              <w:bottom w:val="nil"/>
            </w:tcBorders>
            <w:shd w:val="clear" w:color="auto" w:fill="FFFFFF"/>
            <w:vAlign w:val="center"/>
          </w:tcPr>
          <w:p w14:paraId="4E3FC1ED"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0,097</w:t>
            </w:r>
          </w:p>
        </w:tc>
        <w:tc>
          <w:tcPr>
            <w:tcW w:w="1228" w:type="dxa"/>
            <w:vMerge w:val="restart"/>
            <w:shd w:val="clear" w:color="auto" w:fill="FFFFFF"/>
            <w:vAlign w:val="center"/>
          </w:tcPr>
          <w:p w14:paraId="7EFF8C2B"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167,863</w:t>
            </w:r>
          </w:p>
        </w:tc>
        <w:tc>
          <w:tcPr>
            <w:tcW w:w="903" w:type="dxa"/>
            <w:vMerge w:val="restart"/>
            <w:shd w:val="clear" w:color="auto" w:fill="FFFFFF"/>
            <w:vAlign w:val="center"/>
          </w:tcPr>
          <w:p w14:paraId="2CB13D1E"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1,828</w:t>
            </w:r>
          </w:p>
        </w:tc>
      </w:tr>
      <w:tr w:rsidR="00D216D7" w:rsidRPr="00D216D7" w14:paraId="5DDDB72A" w14:textId="77777777" w:rsidTr="00D216D7">
        <w:trPr>
          <w:cantSplit/>
          <w:trHeight w:val="271"/>
          <w:jc w:val="center"/>
        </w:trPr>
        <w:tc>
          <w:tcPr>
            <w:tcW w:w="1214" w:type="dxa"/>
            <w:vMerge/>
            <w:shd w:val="clear" w:color="auto" w:fill="FFFFFF"/>
            <w:vAlign w:val="center"/>
          </w:tcPr>
          <w:p w14:paraId="739630EC" w14:textId="77777777" w:rsidR="00D216D7" w:rsidRPr="00D216D7" w:rsidRDefault="00D216D7" w:rsidP="00D216D7">
            <w:pPr>
              <w:autoSpaceDE w:val="0"/>
              <w:autoSpaceDN w:val="0"/>
              <w:adjustRightInd w:val="0"/>
              <w:rPr>
                <w:color w:val="000000"/>
                <w:sz w:val="18"/>
                <w:szCs w:val="18"/>
              </w:rPr>
            </w:pPr>
          </w:p>
        </w:tc>
        <w:tc>
          <w:tcPr>
            <w:tcW w:w="2472" w:type="dxa"/>
            <w:tcBorders>
              <w:top w:val="nil"/>
            </w:tcBorders>
            <w:shd w:val="clear" w:color="auto" w:fill="FFFFFF"/>
            <w:vAlign w:val="center"/>
          </w:tcPr>
          <w:p w14:paraId="63DFBB81" w14:textId="77777777" w:rsidR="00D216D7" w:rsidRPr="00D216D7" w:rsidRDefault="00D216D7" w:rsidP="00D216D7">
            <w:pPr>
              <w:autoSpaceDE w:val="0"/>
              <w:autoSpaceDN w:val="0"/>
              <w:adjustRightInd w:val="0"/>
              <w:ind w:left="60" w:right="60"/>
              <w:rPr>
                <w:color w:val="000000"/>
                <w:sz w:val="18"/>
                <w:szCs w:val="18"/>
              </w:rPr>
            </w:pPr>
            <w:r w:rsidRPr="00D216D7">
              <w:rPr>
                <w:color w:val="000000"/>
                <w:sz w:val="18"/>
                <w:szCs w:val="18"/>
              </w:rPr>
              <w:t>Kadar_Gula_Darah</w:t>
            </w:r>
          </w:p>
        </w:tc>
        <w:tc>
          <w:tcPr>
            <w:tcW w:w="1134" w:type="dxa"/>
            <w:tcBorders>
              <w:top w:val="nil"/>
            </w:tcBorders>
            <w:shd w:val="clear" w:color="auto" w:fill="FFFFFF"/>
            <w:vAlign w:val="center"/>
          </w:tcPr>
          <w:p w14:paraId="192921C0" w14:textId="77777777" w:rsidR="00D216D7" w:rsidRPr="00D216D7" w:rsidRDefault="00D216D7" w:rsidP="00D216D7">
            <w:pPr>
              <w:autoSpaceDE w:val="0"/>
              <w:autoSpaceDN w:val="0"/>
              <w:adjustRightInd w:val="0"/>
              <w:ind w:left="60" w:right="60"/>
              <w:jc w:val="center"/>
              <w:rPr>
                <w:color w:val="000000"/>
                <w:sz w:val="18"/>
                <w:szCs w:val="18"/>
              </w:rPr>
            </w:pPr>
            <w:r w:rsidRPr="00D216D7">
              <w:rPr>
                <w:color w:val="000000"/>
                <w:sz w:val="18"/>
                <w:szCs w:val="18"/>
              </w:rPr>
              <w:t xml:space="preserve"> 0,577</w:t>
            </w:r>
          </w:p>
        </w:tc>
        <w:tc>
          <w:tcPr>
            <w:tcW w:w="763" w:type="dxa"/>
            <w:tcBorders>
              <w:top w:val="nil"/>
            </w:tcBorders>
            <w:shd w:val="clear" w:color="auto" w:fill="FFFFFF"/>
            <w:vAlign w:val="center"/>
          </w:tcPr>
          <w:p w14:paraId="5A008D14"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4,225</w:t>
            </w:r>
          </w:p>
        </w:tc>
        <w:tc>
          <w:tcPr>
            <w:tcW w:w="797" w:type="dxa"/>
            <w:tcBorders>
              <w:top w:val="nil"/>
            </w:tcBorders>
            <w:shd w:val="clear" w:color="auto" w:fill="FFFFFF"/>
            <w:vAlign w:val="center"/>
          </w:tcPr>
          <w:p w14:paraId="6231194C"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0,040</w:t>
            </w:r>
          </w:p>
        </w:tc>
        <w:tc>
          <w:tcPr>
            <w:tcW w:w="987" w:type="dxa"/>
            <w:tcBorders>
              <w:top w:val="nil"/>
            </w:tcBorders>
            <w:shd w:val="clear" w:color="auto" w:fill="FFFFFF"/>
            <w:vAlign w:val="center"/>
          </w:tcPr>
          <w:p w14:paraId="10A45B12" w14:textId="77777777" w:rsidR="00D216D7" w:rsidRPr="00D216D7" w:rsidRDefault="00D216D7" w:rsidP="00D216D7">
            <w:pPr>
              <w:autoSpaceDE w:val="0"/>
              <w:autoSpaceDN w:val="0"/>
              <w:adjustRightInd w:val="0"/>
              <w:ind w:left="60" w:right="60"/>
              <w:jc w:val="right"/>
              <w:rPr>
                <w:color w:val="000000"/>
                <w:sz w:val="18"/>
                <w:szCs w:val="18"/>
              </w:rPr>
            </w:pPr>
            <w:r w:rsidRPr="00D216D7">
              <w:rPr>
                <w:color w:val="000000"/>
                <w:sz w:val="18"/>
                <w:szCs w:val="18"/>
              </w:rPr>
              <w:t>1,781</w:t>
            </w:r>
          </w:p>
        </w:tc>
        <w:tc>
          <w:tcPr>
            <w:tcW w:w="1228" w:type="dxa"/>
            <w:vMerge/>
            <w:shd w:val="clear" w:color="auto" w:fill="FFFFFF"/>
            <w:vAlign w:val="center"/>
          </w:tcPr>
          <w:p w14:paraId="0C466895" w14:textId="77777777" w:rsidR="00D216D7" w:rsidRPr="00D216D7" w:rsidRDefault="00D216D7" w:rsidP="00D216D7">
            <w:pPr>
              <w:autoSpaceDE w:val="0"/>
              <w:autoSpaceDN w:val="0"/>
              <w:adjustRightInd w:val="0"/>
              <w:ind w:left="60" w:right="60"/>
              <w:jc w:val="center"/>
              <w:rPr>
                <w:color w:val="000000"/>
                <w:sz w:val="18"/>
                <w:szCs w:val="18"/>
              </w:rPr>
            </w:pPr>
          </w:p>
        </w:tc>
        <w:tc>
          <w:tcPr>
            <w:tcW w:w="903" w:type="dxa"/>
            <w:vMerge/>
            <w:shd w:val="clear" w:color="auto" w:fill="FFFFFF"/>
            <w:vAlign w:val="center"/>
          </w:tcPr>
          <w:p w14:paraId="0426C199" w14:textId="77777777" w:rsidR="00D216D7" w:rsidRPr="00D216D7" w:rsidRDefault="00D216D7" w:rsidP="00D216D7">
            <w:pPr>
              <w:autoSpaceDE w:val="0"/>
              <w:autoSpaceDN w:val="0"/>
              <w:adjustRightInd w:val="0"/>
              <w:ind w:left="60" w:right="60"/>
              <w:jc w:val="center"/>
              <w:rPr>
                <w:color w:val="000000"/>
                <w:sz w:val="18"/>
                <w:szCs w:val="18"/>
              </w:rPr>
            </w:pPr>
          </w:p>
        </w:tc>
      </w:tr>
    </w:tbl>
    <w:p w14:paraId="00FE0A1E" w14:textId="77777777" w:rsidR="00D216D7" w:rsidRPr="00D216D7" w:rsidRDefault="00D216D7" w:rsidP="00D216D7">
      <w:pPr>
        <w:pStyle w:val="Paragraph"/>
      </w:pPr>
    </w:p>
    <w:p w14:paraId="2F0909D4" w14:textId="77777777" w:rsidR="00D7492B" w:rsidRDefault="00D7492B" w:rsidP="00D7492B">
      <w:pPr>
        <w:pStyle w:val="Paragraph"/>
      </w:pPr>
    </w:p>
    <w:p w14:paraId="0BD36FB4" w14:textId="4C07CD4F" w:rsidR="00D216D7" w:rsidRPr="00D216D7" w:rsidRDefault="00D216D7" w:rsidP="00D216D7">
      <w:pPr>
        <w:pStyle w:val="Paragraph"/>
      </w:pPr>
      <w:r w:rsidRPr="00D216D7">
        <w:t>Dengan memisalkan</w:t>
      </w:r>
    </w:p>
    <w:p w14:paraId="4971124C" w14:textId="091514CB" w:rsidR="00D216D7" w:rsidRPr="00D216D7" w:rsidRDefault="008C6187" w:rsidP="00D216D7">
      <w:pPr>
        <w:pStyle w:val="Paragraph"/>
      </w:pP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D216D7" w:rsidRPr="00D216D7">
        <w:t xml:space="preserve"> :  Jenis Kelamin</w:t>
      </w:r>
      <w:r w:rsidR="00D216D7" w:rsidRPr="00D216D7">
        <w:tab/>
      </w:r>
      <w:r w:rsidR="00D216D7" w:rsidRPr="00D216D7">
        <w:tab/>
      </w:r>
      <m:oMath>
        <m:sSub>
          <m:sSubPr>
            <m:ctrlPr>
              <w:rPr>
                <w:rFonts w:ascii="Cambria Math" w:hAnsi="Cambria Math"/>
                <w:i/>
              </w:rPr>
            </m:ctrlPr>
          </m:sSubPr>
          <m:e>
            <m:r>
              <w:rPr>
                <w:rFonts w:ascii="Cambria Math" w:hAnsi="Cambria Math"/>
              </w:rPr>
              <m:t>X</m:t>
            </m:r>
          </m:e>
          <m:sub>
            <m:r>
              <w:rPr>
                <w:rFonts w:ascii="Cambria Math" w:hAnsi="Cambria Math"/>
              </w:rPr>
              <m:t>5</m:t>
            </m:r>
          </m:sub>
        </m:sSub>
      </m:oMath>
      <w:r w:rsidR="00D216D7">
        <w:t xml:space="preserve"> :  Tekanan Darah</w:t>
      </w:r>
    </w:p>
    <w:p w14:paraId="11D7D982" w14:textId="7CA79F04" w:rsidR="00D216D7" w:rsidRPr="00D216D7" w:rsidRDefault="008C6187" w:rsidP="00D216D7">
      <w:pPr>
        <w:pStyle w:val="Paragraph"/>
      </w:pP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D216D7" w:rsidRPr="00D216D7">
        <w:t xml:space="preserve"> :  Umur</w:t>
      </w:r>
      <w:r w:rsidR="00D216D7">
        <w:tab/>
      </w:r>
      <w:r w:rsidR="00D216D7">
        <w:tab/>
      </w:r>
      <w:r w:rsidR="00D216D7">
        <w:tab/>
      </w:r>
      <m:oMath>
        <m:sSub>
          <m:sSubPr>
            <m:ctrlPr>
              <w:rPr>
                <w:rFonts w:ascii="Cambria Math" w:hAnsi="Cambria Math"/>
                <w:i/>
              </w:rPr>
            </m:ctrlPr>
          </m:sSubPr>
          <m:e>
            <m:r>
              <w:rPr>
                <w:rFonts w:ascii="Cambria Math" w:hAnsi="Cambria Math"/>
              </w:rPr>
              <m:t>X</m:t>
            </m:r>
          </m:e>
          <m:sub>
            <m:r>
              <w:rPr>
                <w:rFonts w:ascii="Cambria Math" w:hAnsi="Cambria Math"/>
              </w:rPr>
              <m:t>6</m:t>
            </m:r>
          </m:sub>
        </m:sSub>
      </m:oMath>
      <w:r w:rsidR="00D216D7">
        <w:t xml:space="preserve"> :  Kadar Gula Darah</w:t>
      </w:r>
    </w:p>
    <w:p w14:paraId="20C01949" w14:textId="32D1818A" w:rsidR="00D216D7" w:rsidRPr="00D216D7" w:rsidRDefault="008C6187" w:rsidP="00D216D7">
      <w:pPr>
        <w:pStyle w:val="Paragraph"/>
      </w:pP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D216D7" w:rsidRPr="00D216D7">
        <w:t xml:space="preserve"> :  Pendidikan</w:t>
      </w:r>
      <w:r w:rsidR="00D216D7">
        <w:tab/>
      </w:r>
      <w:r w:rsidR="00D216D7">
        <w:tab/>
      </w:r>
      <m:oMath>
        <m:sSub>
          <m:sSubPr>
            <m:ctrlPr>
              <w:rPr>
                <w:rFonts w:ascii="Cambria Math" w:hAnsi="Cambria Math"/>
                <w:i/>
              </w:rPr>
            </m:ctrlPr>
          </m:sSubPr>
          <m:e>
            <m:r>
              <w:rPr>
                <w:rFonts w:ascii="Cambria Math" w:hAnsi="Cambria Math"/>
              </w:rPr>
              <m:t>X</m:t>
            </m:r>
          </m:e>
          <m:sub>
            <m:r>
              <w:rPr>
                <w:rFonts w:ascii="Cambria Math" w:hAnsi="Cambria Math"/>
              </w:rPr>
              <m:t>7</m:t>
            </m:r>
          </m:sub>
        </m:sSub>
      </m:oMath>
      <w:r w:rsidR="00D216D7">
        <w:t xml:space="preserve"> :  Riwayat DM Keluarga</w:t>
      </w:r>
    </w:p>
    <w:p w14:paraId="2BB7AA15" w14:textId="0373532A" w:rsidR="00D7492B" w:rsidRDefault="008C6187" w:rsidP="00D7492B">
      <w:pPr>
        <w:pStyle w:val="Paragraph"/>
      </w:pP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00D216D7">
        <w:t xml:space="preserve"> :  Pekerjaan</w:t>
      </w:r>
    </w:p>
    <w:p w14:paraId="3F55B62A" w14:textId="77777777" w:rsidR="00D216D7" w:rsidRDefault="00D216D7" w:rsidP="00D216D7">
      <w:pPr>
        <w:pStyle w:val="Paragraph"/>
      </w:pPr>
      <w:r w:rsidRPr="00D216D7">
        <w:t xml:space="preserve">Diasumsikan semua variabel berpengaruh terhadap model, selanjutnya semua variabel dimasukkan ke dalam persamaan umum model </w:t>
      </w:r>
      <w:r w:rsidRPr="00D216D7">
        <w:rPr>
          <w:i/>
        </w:rPr>
        <w:t xml:space="preserve">Cox, </w:t>
      </w:r>
      <w:r w:rsidRPr="00D216D7">
        <w:t xml:space="preserve">sehingga diperoleh estimasi model Regresi </w:t>
      </w:r>
      <w:r w:rsidRPr="00D216D7">
        <w:rPr>
          <w:i/>
        </w:rPr>
        <w:t xml:space="preserve">Cox </w:t>
      </w:r>
      <w:r w:rsidRPr="00D216D7">
        <w:t>sebagai berikut:</w:t>
      </w:r>
    </w:p>
    <w:p w14:paraId="12C68433" w14:textId="77777777" w:rsidR="00D216D7" w:rsidRPr="00D216D7" w:rsidRDefault="00D216D7" w:rsidP="00D216D7">
      <w:pPr>
        <w:pStyle w:val="Paragraph"/>
      </w:pPr>
    </w:p>
    <w:p w14:paraId="576F0E4A" w14:textId="7FE2478E" w:rsidR="00D216D7" w:rsidRDefault="00D216D7" w:rsidP="00D216D7">
      <w:pPr>
        <w:pStyle w:val="Paragraph"/>
      </w:pPr>
      <m:oMath>
        <m:r>
          <w:rPr>
            <w:rFonts w:ascii="Cambria Math" w:hAnsi="Cambria Math"/>
            <w:lang w:val="id-ID"/>
          </w:rPr>
          <m:t>h</m:t>
        </m:r>
        <m:d>
          <m:dPr>
            <m:ctrlPr>
              <w:rPr>
                <w:rFonts w:ascii="Cambria Math" w:hAnsi="Cambria Math"/>
                <w:i/>
                <w:lang w:val="id-ID"/>
              </w:rPr>
            </m:ctrlPr>
          </m:dPr>
          <m:e>
            <m:r>
              <w:rPr>
                <w:rFonts w:ascii="Cambria Math" w:hAnsi="Cambria Math"/>
                <w:lang w:val="id-ID"/>
              </w:rPr>
              <m:t>t,X</m:t>
            </m:r>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d>
          <m:dPr>
            <m:ctrlPr>
              <w:rPr>
                <w:rFonts w:ascii="Cambria Math" w:hAnsi="Cambria Math"/>
                <w:i/>
                <w:lang w:val="id-ID"/>
              </w:rPr>
            </m:ctrlPr>
          </m:dPr>
          <m:e>
            <m:r>
              <w:rPr>
                <w:rFonts w:ascii="Cambria Math" w:hAnsi="Cambria Math"/>
                <w:lang w:val="id-ID"/>
              </w:rPr>
              <m:t>t</m:t>
            </m:r>
          </m:e>
        </m:d>
        <m:func>
          <m:funcPr>
            <m:ctrlPr>
              <w:rPr>
                <w:rFonts w:ascii="Cambria Math" w:hAnsi="Cambria Math"/>
                <w:i/>
                <w:lang w:val="id-ID"/>
              </w:rPr>
            </m:ctrlPr>
          </m:funcPr>
          <m:fName>
            <m:r>
              <m:rPr>
                <m:sty m:val="p"/>
              </m:rPr>
              <w:rPr>
                <w:rFonts w:ascii="Cambria Math" w:hAnsi="Cambria Math"/>
                <w:lang w:val="id-ID"/>
              </w:rPr>
              <m:t>exp</m:t>
            </m:r>
          </m:fName>
          <m:e>
            <m:r>
              <w:rPr>
                <w:rFonts w:ascii="Cambria Math" w:hAnsi="Cambria Math"/>
                <w:lang w:val="id-ID"/>
              </w:rPr>
              <m:t>(</m:t>
            </m:r>
            <m:sSub>
              <m:sSubPr>
                <m:ctrlPr>
                  <w:rPr>
                    <w:rFonts w:ascii="Cambria Math" w:hAnsi="Cambria Math"/>
                    <w:i/>
                    <w:lang w:val="id-ID"/>
                  </w:rPr>
                </m:ctrlPr>
              </m:sSubPr>
              <m:e>
                <m:r>
                  <m:rPr>
                    <m:sty m:val="p"/>
                  </m:rPr>
                  <w:rPr>
                    <w:rFonts w:ascii="Cambria Math" w:hAnsi="Cambria Math"/>
                  </w:rPr>
                  <m:t>0,137</m:t>
                </m:r>
                <m:r>
                  <w:rPr>
                    <w:rFonts w:ascii="Cambria Math" w:hAnsi="Cambria Math"/>
                    <w:lang w:val="id-ID"/>
                  </w:rPr>
                  <m:t>X</m:t>
                </m:r>
              </m:e>
              <m:sub>
                <m:r>
                  <w:rPr>
                    <w:rFonts w:ascii="Cambria Math" w:hAnsi="Cambria Math"/>
                    <w:lang w:val="id-ID"/>
                  </w:rPr>
                  <m:t>1</m:t>
                </m:r>
              </m:sub>
            </m:sSub>
            <m:r>
              <m:rPr>
                <m:sty m:val="p"/>
              </m:rPr>
              <w:rPr>
                <w:rFonts w:ascii="Cambria Math" w:hAnsi="Cambria Math"/>
              </w:rPr>
              <m:t>-2,516</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2</m:t>
                </m:r>
              </m:sub>
            </m:sSub>
            <m:r>
              <w:rPr>
                <w:rFonts w:ascii="Cambria Math" w:hAnsi="Cambria Math"/>
                <w:lang w:val="id-ID"/>
              </w:rPr>
              <m:t>+</m:t>
            </m:r>
            <m:r>
              <m:rPr>
                <m:sty m:val="p"/>
              </m:rPr>
              <w:rPr>
                <w:rFonts w:ascii="Cambria Math" w:hAnsi="Cambria Math"/>
              </w:rPr>
              <m:t>0,337</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3</m:t>
                </m:r>
              </m:sub>
            </m:sSub>
            <m:r>
              <m:rPr>
                <m:sty m:val="p"/>
              </m:rPr>
              <w:rPr>
                <w:rFonts w:ascii="Cambria Math" w:hAnsi="Cambria Math"/>
              </w:rPr>
              <m:t>-0,213</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4</m:t>
                </m:r>
              </m:sub>
            </m:sSub>
            <m:r>
              <w:rPr>
                <w:rFonts w:ascii="Cambria Math" w:hAnsi="Cambria Math"/>
                <w:lang w:val="id-ID"/>
              </w:rPr>
              <m:t>+</m:t>
            </m:r>
            <m:r>
              <m:rPr>
                <m:sty m:val="p"/>
              </m:rPr>
              <w:rPr>
                <w:rFonts w:ascii="Cambria Math" w:hAnsi="Cambria Math"/>
              </w:rPr>
              <m:t>0,209</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5</m:t>
                </m:r>
              </m:sub>
            </m:sSub>
            <m:r>
              <w:rPr>
                <w:rFonts w:ascii="Cambria Math" w:hAnsi="Cambria Math"/>
                <w:lang w:val="id-ID"/>
              </w:rPr>
              <m:t>+</m:t>
            </m:r>
            <m:r>
              <m:rPr>
                <m:sty m:val="p"/>
              </m:rPr>
              <w:rPr>
                <w:rFonts w:ascii="Cambria Math" w:hAnsi="Cambria Math"/>
              </w:rPr>
              <m:t>0,564</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m:rPr>
                <m:sty m:val="p"/>
              </m:rPr>
              <w:rPr>
                <w:rFonts w:ascii="Cambria Math" w:hAnsi="Cambria Math"/>
              </w:rPr>
              <m:t>-0,670</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7</m:t>
                </m:r>
              </m:sub>
            </m:sSub>
          </m:e>
        </m:func>
        <m:r>
          <w:rPr>
            <w:rFonts w:ascii="Cambria Math" w:hAnsi="Cambria Math"/>
            <w:lang w:val="id-ID"/>
          </w:rPr>
          <m:t>)</m:t>
        </m:r>
      </m:oMath>
      <w:r w:rsidR="005D1836">
        <w:t xml:space="preserve">                  (16</w:t>
      </w:r>
      <w:r>
        <w:t>)</w:t>
      </w:r>
    </w:p>
    <w:p w14:paraId="3704AA79" w14:textId="77777777" w:rsidR="00D216D7" w:rsidRDefault="00D216D7" w:rsidP="00D216D7">
      <w:pPr>
        <w:pStyle w:val="Paragraph"/>
      </w:pPr>
    </w:p>
    <w:p w14:paraId="2D8AE158" w14:textId="45916F2D" w:rsidR="00D216D7" w:rsidRPr="00D216D7" w:rsidRDefault="00D216D7" w:rsidP="00D216D7">
      <w:pPr>
        <w:pStyle w:val="Paragraph"/>
      </w:pPr>
      <w:r w:rsidRPr="00D216D7">
        <w:t>Untuk mengetahui</w:t>
      </w:r>
      <w:r>
        <w:t xml:space="preserve"> apakah model pada persamaan (19</w:t>
      </w:r>
      <w:r w:rsidRPr="00D216D7">
        <w:t xml:space="preserve">) sudah tepat, maka dilakukan uji </w:t>
      </w:r>
      <w:r w:rsidRPr="00D216D7">
        <w:rPr>
          <w:i/>
        </w:rPr>
        <w:t xml:space="preserve">partial likelihood ratio </w:t>
      </w:r>
      <w:r w:rsidRPr="00D216D7">
        <w:t>sebagai berikut:</w:t>
      </w:r>
    </w:p>
    <w:p w14:paraId="55E61327" w14:textId="77777777" w:rsidR="0061290A" w:rsidRPr="0061290A" w:rsidRDefault="0061290A" w:rsidP="0061290A">
      <w:pPr>
        <w:pStyle w:val="Paragraph"/>
        <w:numPr>
          <w:ilvl w:val="0"/>
          <w:numId w:val="37"/>
        </w:numPr>
        <w:ind w:left="284" w:hanging="284"/>
        <w:rPr>
          <w:i/>
        </w:rPr>
      </w:pPr>
      <w:r w:rsidRPr="0061290A">
        <w:t>Hipotesis:</w:t>
      </w:r>
    </w:p>
    <w:p w14:paraId="7679B52D" w14:textId="54A910C5" w:rsidR="0061290A" w:rsidRPr="0061290A" w:rsidRDefault="008C6187" w:rsidP="0061290A">
      <w:pPr>
        <w:pStyle w:val="Paragraph"/>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=0</m:t>
        </m:r>
      </m:oMath>
      <w:r w:rsidR="0061290A" w:rsidRPr="0061290A">
        <w:t xml:space="preserve"> (variabel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7</m:t>
            </m:r>
          </m:sub>
        </m:sSub>
      </m:oMath>
      <w:r w:rsidR="0061290A" w:rsidRPr="0061290A">
        <w:t xml:space="preserve"> tidak berpengaruh dalam model)</w:t>
      </w:r>
    </w:p>
    <w:p w14:paraId="362882C6" w14:textId="365BBF06" w:rsidR="0061290A" w:rsidRPr="0061290A" w:rsidRDefault="008C6187" w:rsidP="0061290A">
      <w:pPr>
        <w:pStyle w:val="Paragrap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≠0,i=1,2,3,4,5,6,7</m:t>
        </m:r>
      </m:oMath>
      <w:r w:rsidR="0061290A" w:rsidRPr="0061290A">
        <w:t xml:space="preserve"> (variabel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7</m:t>
            </m:r>
          </m:sub>
        </m:sSub>
      </m:oMath>
      <w:r w:rsidR="0061290A" w:rsidRPr="0061290A">
        <w:t xml:space="preserve"> berpengaruh dalam model).</w:t>
      </w:r>
    </w:p>
    <w:p w14:paraId="3672F916" w14:textId="6664CD37" w:rsidR="0061290A" w:rsidRPr="0061290A" w:rsidRDefault="0061290A" w:rsidP="0061290A">
      <w:pPr>
        <w:pStyle w:val="Paragraph"/>
        <w:numPr>
          <w:ilvl w:val="0"/>
          <w:numId w:val="37"/>
        </w:numPr>
        <w:ind w:left="284" w:hanging="284"/>
      </w:pPr>
      <w:r w:rsidRPr="0061290A">
        <w:t>Daerah penolakan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61290A">
        <w:t xml:space="preserve"> ditolak jika </w:t>
      </w:r>
      <m:oMath>
        <m:r>
          <w:rPr>
            <w:rFonts w:ascii="Cambria Math" w:hAnsi="Cambria Math"/>
          </w:rPr>
          <m:t>G≥</m:t>
        </m:r>
        <m:sSubSup>
          <m:sSubSupPr>
            <m:ctrlPr>
              <w:rPr>
                <w:rFonts w:ascii="Cambria Math" w:hAnsi="Cambria Math"/>
                <w:i/>
              </w:rPr>
            </m:ctrlPr>
          </m:sSubSupPr>
          <m:e>
            <m:r>
              <w:rPr>
                <w:rFonts w:ascii="Cambria Math" w:hAnsi="Cambria Math"/>
              </w:rPr>
              <m:t>χ</m:t>
            </m:r>
          </m:e>
          <m:sub>
            <m:r>
              <w:rPr>
                <w:rFonts w:ascii="Cambria Math" w:hAnsi="Cambria Math"/>
              </w:rPr>
              <m:t>(0,05;6)</m:t>
            </m:r>
          </m:sub>
          <m:sup>
            <m:r>
              <w:rPr>
                <w:rFonts w:ascii="Cambria Math" w:hAnsi="Cambria Math"/>
              </w:rPr>
              <m:t>2</m:t>
            </m:r>
          </m:sup>
        </m:sSubSup>
      </m:oMath>
      <w:r w:rsidRPr="0061290A">
        <w:t xml:space="preserve"> atau </w:t>
      </w:r>
      <w:r w:rsidRPr="0061290A">
        <w:rPr>
          <w:i/>
        </w:rPr>
        <w:t xml:space="preserve">p-value </w:t>
      </w:r>
      <w:r w:rsidRPr="0061290A">
        <w:t>&lt; 0,05</w:t>
      </w:r>
      <w:r w:rsidR="008C6187">
        <w:t xml:space="preserve">, dimana </w:t>
      </w:r>
      <m:oMath>
        <m:r>
          <w:rPr>
            <w:rFonts w:ascii="Cambria Math" w:hAnsi="Cambria Math"/>
          </w:rPr>
          <m:t>G</m:t>
        </m:r>
        <m:r>
          <w:rPr>
            <w:rFonts w:ascii="Cambria Math" w:hAnsi="Cambria Math"/>
          </w:rPr>
          <m:t>=</m:t>
        </m:r>
        <m:r>
          <w:rPr>
            <w:rFonts w:ascii="Cambria Math" w:hAnsi="Cambria Math"/>
          </w:rPr>
          <m:t>-2(</m:t>
        </m:r>
        <m:func>
          <m:funcPr>
            <m:ctrlPr>
              <w:rPr>
                <w:rFonts w:ascii="Cambria Math" w:hAnsi="Cambria Math"/>
                <w:i/>
              </w:rPr>
            </m:ctrlPr>
          </m:funcPr>
          <m:fName>
            <m: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m:t>
            </m:r>
            <m:func>
              <m:funcPr>
                <m:ctrlPr>
                  <w:rPr>
                    <w:rFonts w:ascii="Cambria Math" w:hAnsi="Cambria Math"/>
                    <w:i/>
                  </w:rPr>
                </m:ctrlPr>
              </m:funcPr>
              <m:fName>
                <m: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F</m:t>
                    </m:r>
                  </m:sub>
                </m:sSub>
              </m:e>
            </m:func>
            <m:r>
              <w:rPr>
                <w:rFonts w:ascii="Cambria Math" w:hAnsi="Cambria Math"/>
              </w:rPr>
              <m:t>)</m:t>
            </m:r>
          </m:e>
        </m:func>
      </m:oMath>
    </w:p>
    <w:p w14:paraId="73CA8240" w14:textId="77777777" w:rsidR="0061290A" w:rsidRPr="0061290A" w:rsidRDefault="0061290A" w:rsidP="0061290A">
      <w:pPr>
        <w:pStyle w:val="Paragraph"/>
        <w:numPr>
          <w:ilvl w:val="0"/>
          <w:numId w:val="37"/>
        </w:numPr>
        <w:ind w:left="284" w:hanging="284"/>
      </w:pPr>
      <w:r w:rsidRPr="0061290A">
        <w:t>Perhitungan</w:t>
      </w:r>
    </w:p>
    <w:p w14:paraId="3AF3D978" w14:textId="74161673" w:rsidR="0061290A" w:rsidRPr="0061290A" w:rsidRDefault="0061290A" w:rsidP="0061290A">
      <w:pPr>
        <w:pStyle w:val="Paragraph"/>
        <w:ind w:left="284" w:firstLine="0"/>
      </w:pPr>
      <w:r w:rsidRPr="0061290A">
        <w:t xml:space="preserve">Dari hasil perhitungan menggunakan software SPSS, diperoleh nilai </w:t>
      </w:r>
      <w:r w:rsidRPr="0061290A">
        <w:rPr>
          <w:i/>
        </w:rPr>
        <w:t>log likelihood</w:t>
      </w:r>
      <w:r w:rsidRPr="0061290A">
        <w:t xml:space="preserve"> untuk model </w:t>
      </w:r>
      <w:r w:rsidRPr="0061290A">
        <w:rPr>
          <w:i/>
        </w:rPr>
        <w:t>Cox</w:t>
      </w:r>
      <w:r w:rsidRPr="0061290A">
        <w:t xml:space="preserve"> tanpa variabel bebas (model </w:t>
      </w:r>
      <w:r w:rsidRPr="0061290A">
        <w:rPr>
          <w:i/>
        </w:rPr>
        <w:t>null</w:t>
      </w:r>
      <w:r w:rsidRPr="0061290A">
        <w:t xml:space="preserve">) yaitu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R</m:t>
                </m:r>
              </m:sub>
            </m:sSub>
          </m:e>
        </m:func>
        <m:r>
          <w:rPr>
            <w:rFonts w:ascii="Cambria Math" w:hAnsi="Cambria Math"/>
          </w:rPr>
          <m:t>=-173,545</m:t>
        </m:r>
      </m:oMath>
      <w:r w:rsidRPr="0061290A">
        <w:t xml:space="preserve"> dan nilai </w:t>
      </w:r>
      <w:r w:rsidRPr="0061290A">
        <w:rPr>
          <w:i/>
        </w:rPr>
        <w:t>log likelihood</w:t>
      </w:r>
      <w:r w:rsidRPr="0061290A">
        <w:t xml:space="preserve"> model </w:t>
      </w:r>
      <w:r w:rsidRPr="0061290A">
        <w:rPr>
          <w:i/>
        </w:rPr>
        <w:t>Cox</w:t>
      </w:r>
      <w:r w:rsidRPr="0061290A">
        <w:t xml:space="preserve"> yaitu </w:t>
      </w:r>
      <m:oMath>
        <m:r>
          <w:rPr>
            <w:rFonts w:ascii="Cambria Math" w:hAnsi="Cambria Math"/>
          </w:rPr>
          <m:t xml:space="preserve">ln </m:t>
        </m:r>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=-165,998</m:t>
        </m:r>
      </m:oMath>
      <w:r w:rsidRPr="0061290A">
        <w:t>, sehingga diperoleh perhitungan sebagai berikut:</w:t>
      </w:r>
    </w:p>
    <w:p w14:paraId="37EAB320" w14:textId="6F140305" w:rsidR="0061290A" w:rsidRPr="0061290A" w:rsidRDefault="0061290A" w:rsidP="0061290A">
      <w:pPr>
        <w:pStyle w:val="Paragraph"/>
        <w:ind w:left="1134" w:firstLine="426"/>
        <w:rPr>
          <w:iCs/>
        </w:rPr>
      </w:pPr>
      <m:oMathPara>
        <m:oMathParaPr>
          <m:jc m:val="left"/>
        </m:oMathParaPr>
        <m:oMath>
          <m:r>
            <w:rPr>
              <w:rFonts w:ascii="Cambria Math" w:hAnsi="Cambria Math"/>
            </w:rPr>
            <m:t>G=-2(</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F</m:t>
                      </m:r>
                    </m:sub>
                  </m:sSub>
                </m:e>
              </m:func>
              <m:r>
                <w:rPr>
                  <w:rFonts w:ascii="Cambria Math" w:hAnsi="Cambria Math"/>
                </w:rPr>
                <m:t>)</m:t>
              </m:r>
            </m:e>
          </m:func>
        </m:oMath>
      </m:oMathPara>
    </w:p>
    <w:p w14:paraId="41E6A6FF" w14:textId="01D06E03" w:rsidR="0061290A" w:rsidRPr="0061290A" w:rsidRDefault="0061290A" w:rsidP="0061290A">
      <w:pPr>
        <w:pStyle w:val="Paragraph"/>
        <w:ind w:left="1276" w:hanging="142"/>
      </w:pPr>
      <w:r>
        <w:t xml:space="preserve">    </w:t>
      </w:r>
      <m:oMath>
        <m:r>
          <w:rPr>
            <w:rFonts w:ascii="Cambria Math" w:hAnsi="Cambria Math"/>
          </w:rPr>
          <m:t>=-2</m:t>
        </m:r>
        <m:d>
          <m:dPr>
            <m:ctrlPr>
              <w:rPr>
                <w:rFonts w:ascii="Cambria Math" w:hAnsi="Cambria Math"/>
                <w:i/>
              </w:rPr>
            </m:ctrlPr>
          </m:dPr>
          <m:e>
            <m:r>
              <w:rPr>
                <w:rFonts w:ascii="Cambria Math" w:hAnsi="Cambria Math"/>
              </w:rPr>
              <m:t>-173,545-(-165,998</m:t>
            </m:r>
          </m:e>
        </m:d>
        <m:r>
          <w:rPr>
            <w:rFonts w:ascii="Cambria Math" w:hAnsi="Cambria Math"/>
          </w:rPr>
          <m:t>)</m:t>
        </m:r>
      </m:oMath>
    </w:p>
    <w:p w14:paraId="48A14C58" w14:textId="34190EB4" w:rsidR="0061290A" w:rsidRPr="0061290A" w:rsidRDefault="0061290A" w:rsidP="0061290A">
      <w:pPr>
        <w:pStyle w:val="Paragraph"/>
        <w:ind w:left="1276" w:hanging="992"/>
      </w:pPr>
      <w:r>
        <w:t xml:space="preserve">                     </w:t>
      </w:r>
      <m:oMath>
        <m:r>
          <w:rPr>
            <w:rFonts w:ascii="Cambria Math" w:hAnsi="Cambria Math"/>
          </w:rPr>
          <m:t>=15,094</m:t>
        </m:r>
      </m:oMath>
    </w:p>
    <w:p w14:paraId="60A84268" w14:textId="517AC5E7" w:rsidR="0061290A" w:rsidRDefault="0061290A" w:rsidP="00422D7F">
      <w:pPr>
        <w:pStyle w:val="Paragraph"/>
        <w:ind w:left="284" w:firstLine="0"/>
        <w:rPr>
          <w:lang w:val="id-ID"/>
        </w:rPr>
      </w:pPr>
      <w:r w:rsidRPr="0061290A">
        <w:rPr>
          <w:lang w:val="id-ID"/>
        </w:rPr>
        <w:t xml:space="preserve">Karena </w:t>
      </w:r>
      <m:oMath>
        <m:sSup>
          <m:sSupPr>
            <m:ctrlPr>
              <w:rPr>
                <w:rFonts w:ascii="Cambria Math" w:hAnsi="Cambria Math"/>
                <w:i/>
                <w:lang w:val="id-ID"/>
              </w:rPr>
            </m:ctrlPr>
          </m:sSupPr>
          <m:e>
            <m:r>
              <w:rPr>
                <w:rFonts w:ascii="Cambria Math" w:hAnsi="Cambria Math"/>
                <w:lang w:val="id-ID"/>
              </w:rPr>
              <m:t>G</m:t>
            </m:r>
          </m:e>
          <m:sup>
            <m:r>
              <w:rPr>
                <w:rFonts w:ascii="Cambria Math" w:hAnsi="Cambria Math"/>
                <w:lang w:val="id-ID"/>
              </w:rPr>
              <m:t>1</m:t>
            </m:r>
          </m:sup>
        </m:sSup>
        <m:d>
          <m:dPr>
            <m:ctrlPr>
              <w:rPr>
                <w:rFonts w:ascii="Cambria Math" w:hAnsi="Cambria Math"/>
                <w:i/>
                <w:lang w:val="id-ID"/>
              </w:rPr>
            </m:ctrlPr>
          </m:dPr>
          <m:e>
            <m:r>
              <w:rPr>
                <w:rFonts w:ascii="Cambria Math" w:hAnsi="Cambria Math"/>
                <w:lang w:val="id-ID"/>
              </w:rPr>
              <m:t>0</m:t>
            </m:r>
          </m:e>
        </m:d>
        <m:r>
          <w:rPr>
            <w:rFonts w:ascii="Cambria Math" w:hAnsi="Cambria Math"/>
            <w:lang w:val="id-ID"/>
          </w:rPr>
          <m:t>=15,094≥</m:t>
        </m:r>
        <m:sSubSup>
          <m:sSubSupPr>
            <m:ctrlPr>
              <w:rPr>
                <w:rFonts w:ascii="Cambria Math" w:hAnsi="Cambria Math"/>
                <w:i/>
                <w:lang w:val="id-ID"/>
              </w:rPr>
            </m:ctrlPr>
          </m:sSubSupPr>
          <m:e>
            <m:r>
              <w:rPr>
                <w:rFonts w:ascii="Cambria Math" w:hAnsi="Cambria Math"/>
                <w:lang w:val="id-ID"/>
              </w:rPr>
              <m:t>χ</m:t>
            </m:r>
          </m:e>
          <m:sub>
            <m:d>
              <m:dPr>
                <m:ctrlPr>
                  <w:rPr>
                    <w:rFonts w:ascii="Cambria Math" w:hAnsi="Cambria Math"/>
                    <w:i/>
                    <w:lang w:val="id-ID"/>
                  </w:rPr>
                </m:ctrlPr>
              </m:dPr>
              <m:e>
                <m:r>
                  <w:rPr>
                    <w:rFonts w:ascii="Cambria Math" w:hAnsi="Cambria Math"/>
                    <w:lang w:val="id-ID"/>
                  </w:rPr>
                  <m:t>0,05:6</m:t>
                </m:r>
              </m:e>
            </m:d>
          </m:sub>
          <m:sup>
            <m:r>
              <w:rPr>
                <w:rFonts w:ascii="Cambria Math" w:hAnsi="Cambria Math"/>
                <w:lang w:val="id-ID"/>
              </w:rPr>
              <m:t>2</m:t>
            </m:r>
          </m:sup>
        </m:sSubSup>
        <m:r>
          <w:rPr>
            <w:rFonts w:ascii="Cambria Math" w:hAnsi="Cambria Math"/>
            <w:lang w:val="id-ID"/>
          </w:rPr>
          <m:t xml:space="preserve">=12,6 </m:t>
        </m:r>
      </m:oMath>
      <w:r w:rsidRPr="0061290A">
        <w:t xml:space="preserve">dan </w:t>
      </w:r>
      <w:r w:rsidRPr="0061290A">
        <w:rPr>
          <w:i/>
        </w:rPr>
        <w:t xml:space="preserve">p-value </w:t>
      </w:r>
      <w:r w:rsidRPr="0061290A">
        <w:t xml:space="preserve">= 0,295 </w:t>
      </w:r>
      <m:oMath>
        <m:r>
          <w:rPr>
            <w:rFonts w:ascii="Cambria Math" w:hAnsi="Cambria Math"/>
          </w:rPr>
          <m:t>&gt;0,05</m:t>
        </m:r>
      </m:oMath>
      <w:r w:rsidRPr="0061290A">
        <w:t xml:space="preserve">, </w:t>
      </w:r>
      <w:r w:rsidRPr="0061290A">
        <w:rPr>
          <w:lang w:val="id-ID"/>
        </w:rPr>
        <w:t xml:space="preserve">sehingga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oMath>
      <w:r w:rsidRPr="0061290A">
        <w:rPr>
          <w:lang w:val="id-ID"/>
        </w:rPr>
        <w:t xml:space="preserve"> ditolak dan dapat disimpulkan bahwa variabel </w:t>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2</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3</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4</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5</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7</m:t>
            </m:r>
          </m:sub>
        </m:sSub>
      </m:oMath>
      <w:r w:rsidRPr="0061290A">
        <w:rPr>
          <w:lang w:val="id-ID"/>
        </w:rPr>
        <w:t xml:space="preserve"> berpengaruh dalam model, mengindik</w:t>
      </w:r>
      <w:r w:rsidR="008D5F67">
        <w:rPr>
          <w:lang w:val="id-ID"/>
        </w:rPr>
        <w:t>asikan bahwa pada persamaaan (16</w:t>
      </w:r>
      <w:r w:rsidRPr="0061290A">
        <w:rPr>
          <w:lang w:val="id-ID"/>
        </w:rPr>
        <w:t xml:space="preserve">) lebih baik daripada model tanpa variabel bebas (model </w:t>
      </w:r>
      <w:r w:rsidRPr="0061290A">
        <w:rPr>
          <w:i/>
          <w:lang w:val="id-ID"/>
        </w:rPr>
        <w:t>null</w:t>
      </w:r>
      <w:r w:rsidRPr="0061290A">
        <w:rPr>
          <w:lang w:val="id-ID"/>
        </w:rPr>
        <w:t>).</w:t>
      </w:r>
    </w:p>
    <w:p w14:paraId="16D5E0FB" w14:textId="77777777" w:rsidR="00422D7F" w:rsidRDefault="00422D7F" w:rsidP="00422D7F">
      <w:pPr>
        <w:pStyle w:val="Paragraph"/>
        <w:ind w:left="284"/>
      </w:pPr>
      <w:r w:rsidRPr="00422D7F">
        <w:t xml:space="preserve">Model Regresi </w:t>
      </w:r>
      <w:r w:rsidRPr="00422D7F">
        <w:rPr>
          <w:i/>
        </w:rPr>
        <w:t xml:space="preserve">Cox </w:t>
      </w:r>
      <w:r w:rsidRPr="00422D7F">
        <w:t xml:space="preserve">berdasarkan hasil seleksi </w:t>
      </w:r>
      <w:r w:rsidRPr="00422D7F">
        <w:rPr>
          <w:i/>
        </w:rPr>
        <w:t xml:space="preserve">backward </w:t>
      </w:r>
      <w:r w:rsidRPr="00422D7F">
        <w:t>sebagai berikut:</w:t>
      </w:r>
    </w:p>
    <w:p w14:paraId="69CFF41B" w14:textId="77777777" w:rsidR="00422D7F" w:rsidRPr="00422D7F" w:rsidRDefault="00422D7F" w:rsidP="00422D7F">
      <w:pPr>
        <w:pStyle w:val="Paragraph"/>
        <w:ind w:left="284"/>
      </w:pPr>
    </w:p>
    <w:p w14:paraId="6A11D207" w14:textId="7DB93BA4" w:rsidR="00422D7F" w:rsidRPr="00422D7F" w:rsidRDefault="00422D7F" w:rsidP="00422D7F">
      <w:pPr>
        <w:pStyle w:val="Paragraph"/>
        <w:ind w:left="284" w:firstLine="992"/>
      </w:pPr>
      <m:oMath>
        <m:r>
          <w:rPr>
            <w:rFonts w:ascii="Cambria Math" w:hAnsi="Cambria Math"/>
          </w:rPr>
          <m:t>h</m:t>
        </m:r>
        <m:d>
          <m:dPr>
            <m:ctrlPr>
              <w:rPr>
                <w:rFonts w:ascii="Cambria Math" w:hAnsi="Cambria Math"/>
                <w:i/>
              </w:rPr>
            </m:ctrlPr>
          </m:dPr>
          <m:e>
            <m:r>
              <w:rPr>
                <w:rFonts w:ascii="Cambria Math" w:hAnsi="Cambria Math"/>
              </w:rPr>
              <m:t>t, X</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func>
          <m:funcPr>
            <m:ctrlPr>
              <w:rPr>
                <w:rFonts w:ascii="Cambria Math" w:hAnsi="Cambria Math"/>
                <w:i/>
              </w:rPr>
            </m:ctrlPr>
          </m:funcPr>
          <m:fName>
            <m:r>
              <m:rPr>
                <m:sty m:val="p"/>
              </m:rPr>
              <w:rPr>
                <w:rFonts w:ascii="Cambria Math" w:hAnsi="Cambria Math"/>
              </w:rPr>
              <m:t>exp</m:t>
            </m:r>
          </m:fName>
          <m:e>
            <m:r>
              <w:rPr>
                <w:rFonts w:ascii="Cambria Math" w:hAnsi="Cambria Math"/>
              </w:rPr>
              <m:t xml:space="preserve">(-2,332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+0,577 </m:t>
            </m:r>
          </m:e>
        </m:func>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m:t>
        </m:r>
      </m:oMath>
      <w:r>
        <w:t xml:space="preserve">                                                            </w:t>
      </w:r>
      <w:r w:rsidR="005D1836">
        <w:t xml:space="preserve">                             (17</w:t>
      </w:r>
      <w:r>
        <w:t xml:space="preserve">)              </w:t>
      </w:r>
    </w:p>
    <w:p w14:paraId="24E1664C" w14:textId="00FF8673" w:rsidR="00422D7F" w:rsidRDefault="00422D7F" w:rsidP="00422D7F">
      <w:pPr>
        <w:pStyle w:val="Heading2"/>
      </w:pPr>
      <w:r>
        <w:t>Pengujian Signifikansi Parameter</w:t>
      </w:r>
    </w:p>
    <w:p w14:paraId="694888C5" w14:textId="662F58F8" w:rsidR="00422D7F" w:rsidRDefault="00422D7F" w:rsidP="00422D7F">
      <w:pPr>
        <w:pStyle w:val="Paragraph"/>
        <w:tabs>
          <w:tab w:val="left" w:pos="2104"/>
        </w:tabs>
        <w:jc w:val="center"/>
      </w:pPr>
      <w:r>
        <w:t xml:space="preserve">Tabel </w:t>
      </w:r>
      <w:r w:rsidR="00150ECE">
        <w:t>6</w:t>
      </w:r>
      <w:r w:rsidR="00E04A7B">
        <w:t>.</w:t>
      </w:r>
      <w:r w:rsidRPr="00422D7F">
        <w:t xml:space="preserve"> Hasil pengujian parameter secara parsial dengan uji wald</w:t>
      </w:r>
      <w:r>
        <w:t xml:space="preserve"> </w:t>
      </w:r>
    </w:p>
    <w:p w14:paraId="5D5455F9" w14:textId="77777777" w:rsidR="00422D7F" w:rsidRPr="00422D7F" w:rsidRDefault="00422D7F" w:rsidP="00422D7F">
      <w:pPr>
        <w:pStyle w:val="Paragraph"/>
        <w:tabs>
          <w:tab w:val="left" w:pos="2104"/>
        </w:tabs>
        <w:jc w:val="center"/>
      </w:pPr>
    </w:p>
    <w:tbl>
      <w:tblPr>
        <w:tblStyle w:val="TableGrid1"/>
        <w:tblW w:w="865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85"/>
        <w:gridCol w:w="1244"/>
        <w:gridCol w:w="774"/>
        <w:gridCol w:w="1073"/>
        <w:gridCol w:w="910"/>
        <w:gridCol w:w="1141"/>
        <w:gridCol w:w="1525"/>
      </w:tblGrid>
      <w:tr w:rsidR="00422D7F" w:rsidRPr="00422D7F" w14:paraId="265C22A2" w14:textId="77777777" w:rsidTr="00DF7DB0">
        <w:trPr>
          <w:jc w:val="center"/>
        </w:trPr>
        <w:tc>
          <w:tcPr>
            <w:tcW w:w="1985" w:type="dxa"/>
            <w:vAlign w:val="center"/>
          </w:tcPr>
          <w:p w14:paraId="5CDA36AE"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w:r w:rsidRPr="00422D7F">
              <w:rPr>
                <w:rFonts w:ascii="Times New Roman" w:eastAsia="Times New Roman" w:hAnsi="Times New Roman"/>
                <w:b/>
                <w:sz w:val="20"/>
                <w:szCs w:val="20"/>
              </w:rPr>
              <w:t>Variabel</w:t>
            </w:r>
          </w:p>
        </w:tc>
        <w:tc>
          <w:tcPr>
            <w:tcW w:w="1244" w:type="dxa"/>
            <w:vAlign w:val="center"/>
          </w:tcPr>
          <w:p w14:paraId="3A708641"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w:r w:rsidRPr="00422D7F">
              <w:rPr>
                <w:rFonts w:ascii="Times New Roman" w:eastAsia="Times New Roman" w:hAnsi="Times New Roman"/>
                <w:b/>
                <w:sz w:val="20"/>
                <w:szCs w:val="20"/>
              </w:rPr>
              <w:t>Koefisien</w:t>
            </w:r>
          </w:p>
        </w:tc>
        <w:tc>
          <w:tcPr>
            <w:tcW w:w="774" w:type="dxa"/>
            <w:vAlign w:val="center"/>
          </w:tcPr>
          <w:p w14:paraId="09DB4BAD"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w:r w:rsidRPr="00422D7F">
              <w:rPr>
                <w:rFonts w:ascii="Times New Roman" w:eastAsia="Times New Roman" w:hAnsi="Times New Roman"/>
                <w:b/>
                <w:sz w:val="20"/>
                <w:szCs w:val="20"/>
              </w:rPr>
              <w:t>SE</w:t>
            </w:r>
          </w:p>
        </w:tc>
        <w:tc>
          <w:tcPr>
            <w:tcW w:w="1073" w:type="dxa"/>
            <w:vAlign w:val="center"/>
          </w:tcPr>
          <w:p w14:paraId="3CF2DA14"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m:oMathPara>
              <m:oMath>
                <m:r>
                  <m:rPr>
                    <m:sty m:val="bi"/>
                  </m:rPr>
                  <w:rPr>
                    <w:rFonts w:ascii="Cambria Math" w:eastAsia="Times New Roman" w:hAnsi="Cambria Math"/>
                    <w:sz w:val="20"/>
                    <w:szCs w:val="20"/>
                  </w:rPr>
                  <m:t>Wald</m:t>
                </m:r>
              </m:oMath>
            </m:oMathPara>
          </w:p>
        </w:tc>
        <w:tc>
          <w:tcPr>
            <w:tcW w:w="910" w:type="dxa"/>
            <w:vAlign w:val="center"/>
          </w:tcPr>
          <w:p w14:paraId="4BA50DE0" w14:textId="77777777" w:rsidR="00422D7F" w:rsidRPr="00422D7F" w:rsidRDefault="008C6187" w:rsidP="00422D7F">
            <w:pPr>
              <w:autoSpaceDE w:val="0"/>
              <w:autoSpaceDN w:val="0"/>
              <w:adjustRightInd w:val="0"/>
              <w:jc w:val="center"/>
              <w:rPr>
                <w:rFonts w:ascii="Times New Roman" w:eastAsia="Times New Roman" w:hAnsi="Times New Roman"/>
                <w:b/>
                <w:sz w:val="20"/>
                <w:szCs w:val="20"/>
              </w:rPr>
            </w:pPr>
            <m:oMathPara>
              <m:oMath>
                <m:sSubSup>
                  <m:sSubSupPr>
                    <m:ctrlPr>
                      <w:rPr>
                        <w:rFonts w:ascii="Cambria Math" w:hAnsi="Cambria Math"/>
                        <w:b/>
                        <w:i/>
                        <w:sz w:val="20"/>
                        <w:szCs w:val="20"/>
                      </w:rPr>
                    </m:ctrlPr>
                  </m:sSubSupPr>
                  <m:e>
                    <m:r>
                      <m:rPr>
                        <m:sty m:val="bi"/>
                      </m:rPr>
                      <w:rPr>
                        <w:rFonts w:ascii="Cambria Math" w:eastAsia="Times New Roman" w:hAnsi="Cambria Math"/>
                        <w:sz w:val="20"/>
                        <w:szCs w:val="20"/>
                      </w:rPr>
                      <m:t>χ</m:t>
                    </m:r>
                  </m:e>
                  <m:sub>
                    <m:r>
                      <m:rPr>
                        <m:sty m:val="bi"/>
                      </m:rPr>
                      <w:rPr>
                        <w:rFonts w:ascii="Cambria Math" w:eastAsia="Times New Roman" w:hAnsi="Cambria Math"/>
                        <w:sz w:val="20"/>
                        <w:szCs w:val="20"/>
                      </w:rPr>
                      <m:t>(0,5:1)</m:t>
                    </m:r>
                  </m:sub>
                  <m:sup>
                    <m:r>
                      <m:rPr>
                        <m:sty m:val="bi"/>
                      </m:rPr>
                      <w:rPr>
                        <w:rFonts w:ascii="Cambria Math" w:eastAsia="Times New Roman" w:hAnsi="Cambria Math"/>
                        <w:sz w:val="20"/>
                        <w:szCs w:val="20"/>
                      </w:rPr>
                      <m:t>2</m:t>
                    </m:r>
                  </m:sup>
                </m:sSubSup>
              </m:oMath>
            </m:oMathPara>
          </w:p>
        </w:tc>
        <w:tc>
          <w:tcPr>
            <w:tcW w:w="1141" w:type="dxa"/>
            <w:vAlign w:val="center"/>
          </w:tcPr>
          <w:p w14:paraId="161237B3"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w:r w:rsidRPr="00422D7F">
              <w:rPr>
                <w:rFonts w:ascii="Times New Roman" w:eastAsia="Times New Roman" w:hAnsi="Times New Roman"/>
                <w:b/>
                <w:i/>
                <w:sz w:val="20"/>
                <w:szCs w:val="20"/>
              </w:rPr>
              <w:t>p-value</w:t>
            </w:r>
          </w:p>
        </w:tc>
        <w:tc>
          <w:tcPr>
            <w:tcW w:w="1525" w:type="dxa"/>
            <w:vAlign w:val="center"/>
          </w:tcPr>
          <w:p w14:paraId="53EF8207" w14:textId="77777777" w:rsidR="00422D7F" w:rsidRPr="00422D7F" w:rsidRDefault="00422D7F" w:rsidP="00422D7F">
            <w:pPr>
              <w:autoSpaceDE w:val="0"/>
              <w:autoSpaceDN w:val="0"/>
              <w:adjustRightInd w:val="0"/>
              <w:jc w:val="center"/>
              <w:rPr>
                <w:rFonts w:ascii="Times New Roman" w:eastAsia="Times New Roman" w:hAnsi="Times New Roman"/>
                <w:b/>
                <w:sz w:val="20"/>
                <w:szCs w:val="20"/>
              </w:rPr>
            </w:pPr>
            <w:r w:rsidRPr="00422D7F">
              <w:rPr>
                <w:rFonts w:ascii="Times New Roman" w:eastAsia="Times New Roman" w:hAnsi="Times New Roman"/>
                <w:b/>
                <w:sz w:val="20"/>
                <w:szCs w:val="20"/>
              </w:rPr>
              <w:t>Keputusan</w:t>
            </w:r>
          </w:p>
        </w:tc>
      </w:tr>
      <w:tr w:rsidR="00422D7F" w:rsidRPr="00422D7F" w14:paraId="51846EBB" w14:textId="77777777" w:rsidTr="00DF7DB0">
        <w:trPr>
          <w:jc w:val="center"/>
        </w:trPr>
        <w:tc>
          <w:tcPr>
            <w:tcW w:w="1985" w:type="dxa"/>
            <w:tcBorders>
              <w:bottom w:val="nil"/>
            </w:tcBorders>
          </w:tcPr>
          <w:p w14:paraId="37A95D65" w14:textId="77777777" w:rsidR="00422D7F" w:rsidRPr="00422D7F" w:rsidRDefault="00422D7F" w:rsidP="00422D7F">
            <w:pPr>
              <w:autoSpaceDE w:val="0"/>
              <w:autoSpaceDN w:val="0"/>
              <w:adjustRightInd w:val="0"/>
              <w:jc w:val="both"/>
              <w:rPr>
                <w:rFonts w:ascii="Times New Roman" w:eastAsia="Times New Roman" w:hAnsi="Times New Roman"/>
                <w:sz w:val="20"/>
                <w:szCs w:val="20"/>
              </w:rPr>
            </w:pPr>
            <w:r w:rsidRPr="00422D7F">
              <w:rPr>
                <w:rFonts w:ascii="Times New Roman" w:eastAsia="Times New Roman" w:hAnsi="Times New Roman"/>
                <w:sz w:val="20"/>
                <w:szCs w:val="20"/>
              </w:rPr>
              <w:t>Umur</w:t>
            </w:r>
          </w:p>
        </w:tc>
        <w:tc>
          <w:tcPr>
            <w:tcW w:w="1244" w:type="dxa"/>
            <w:tcBorders>
              <w:bottom w:val="nil"/>
            </w:tcBorders>
          </w:tcPr>
          <w:p w14:paraId="7770BC89"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-1,228</w:t>
            </w:r>
          </w:p>
        </w:tc>
        <w:tc>
          <w:tcPr>
            <w:tcW w:w="774" w:type="dxa"/>
            <w:tcBorders>
              <w:bottom w:val="nil"/>
            </w:tcBorders>
          </w:tcPr>
          <w:p w14:paraId="3AFDD399"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1,036</w:t>
            </w:r>
          </w:p>
        </w:tc>
        <w:tc>
          <w:tcPr>
            <w:tcW w:w="1073" w:type="dxa"/>
            <w:tcBorders>
              <w:bottom w:val="nil"/>
            </w:tcBorders>
          </w:tcPr>
          <w:p w14:paraId="36AB69ED"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1,404</w:t>
            </w:r>
          </w:p>
        </w:tc>
        <w:tc>
          <w:tcPr>
            <w:tcW w:w="910" w:type="dxa"/>
            <w:tcBorders>
              <w:bottom w:val="nil"/>
            </w:tcBorders>
          </w:tcPr>
          <w:p w14:paraId="690B7EAA"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3,84</w:t>
            </w:r>
          </w:p>
        </w:tc>
        <w:tc>
          <w:tcPr>
            <w:tcW w:w="1141" w:type="dxa"/>
            <w:tcBorders>
              <w:bottom w:val="nil"/>
            </w:tcBorders>
          </w:tcPr>
          <w:p w14:paraId="79072A3A"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0,236</w:t>
            </w:r>
          </w:p>
        </w:tc>
        <w:tc>
          <w:tcPr>
            <w:tcW w:w="1525" w:type="dxa"/>
            <w:tcBorders>
              <w:bottom w:val="nil"/>
            </w:tcBorders>
          </w:tcPr>
          <w:p w14:paraId="22EBF78C" w14:textId="77777777" w:rsidR="00422D7F" w:rsidRPr="00422D7F" w:rsidRDefault="008C6187" w:rsidP="00422D7F">
            <w:pPr>
              <w:autoSpaceDE w:val="0"/>
              <w:autoSpaceDN w:val="0"/>
              <w:adjustRightInd w:val="0"/>
              <w:jc w:val="both"/>
              <w:rPr>
                <w:rFonts w:ascii="Times New Roman" w:eastAsia="Times New Roman" w:hAnsi="Times New Roman"/>
                <w:sz w:val="20"/>
                <w:szCs w:val="20"/>
              </w:rPr>
            </w:pPr>
            <m:oMath>
              <m:sSub>
                <m:sSubPr>
                  <m:ctrlPr>
                    <w:rPr>
                      <w:rFonts w:ascii="Cambria Math"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0</m:t>
                  </m:r>
                </m:sub>
              </m:sSub>
            </m:oMath>
            <w:r w:rsidR="00422D7F" w:rsidRPr="00422D7F">
              <w:rPr>
                <w:rFonts w:ascii="Times New Roman" w:eastAsia="Times New Roman" w:hAnsi="Times New Roman"/>
                <w:sz w:val="20"/>
                <w:szCs w:val="20"/>
              </w:rPr>
              <w:t xml:space="preserve"> diterima</w:t>
            </w:r>
          </w:p>
        </w:tc>
      </w:tr>
      <w:tr w:rsidR="00422D7F" w:rsidRPr="00422D7F" w14:paraId="4E3834F4" w14:textId="77777777" w:rsidTr="00DF7DB0">
        <w:trPr>
          <w:jc w:val="center"/>
        </w:trPr>
        <w:tc>
          <w:tcPr>
            <w:tcW w:w="1985" w:type="dxa"/>
            <w:tcBorders>
              <w:top w:val="nil"/>
              <w:left w:val="nil"/>
            </w:tcBorders>
          </w:tcPr>
          <w:p w14:paraId="6098D09A" w14:textId="77777777" w:rsidR="00422D7F" w:rsidRPr="00422D7F" w:rsidRDefault="00422D7F" w:rsidP="00422D7F">
            <w:pPr>
              <w:autoSpaceDE w:val="0"/>
              <w:autoSpaceDN w:val="0"/>
              <w:adjustRightInd w:val="0"/>
              <w:jc w:val="both"/>
              <w:rPr>
                <w:rFonts w:ascii="Times New Roman" w:eastAsia="Times New Roman" w:hAnsi="Times New Roman"/>
                <w:sz w:val="20"/>
                <w:szCs w:val="20"/>
              </w:rPr>
            </w:pPr>
            <w:r w:rsidRPr="00422D7F">
              <w:rPr>
                <w:rFonts w:ascii="Times New Roman" w:eastAsia="Times New Roman" w:hAnsi="Times New Roman"/>
                <w:sz w:val="20"/>
                <w:szCs w:val="20"/>
              </w:rPr>
              <w:t>Kadar Gula Darah</w:t>
            </w:r>
          </w:p>
        </w:tc>
        <w:tc>
          <w:tcPr>
            <w:tcW w:w="1244" w:type="dxa"/>
            <w:tcBorders>
              <w:top w:val="nil"/>
            </w:tcBorders>
          </w:tcPr>
          <w:p w14:paraId="61878786"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0,119</w:t>
            </w:r>
          </w:p>
        </w:tc>
        <w:tc>
          <w:tcPr>
            <w:tcW w:w="774" w:type="dxa"/>
            <w:tcBorders>
              <w:top w:val="nil"/>
            </w:tcBorders>
          </w:tcPr>
          <w:p w14:paraId="276708E1"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0,234</w:t>
            </w:r>
          </w:p>
        </w:tc>
        <w:tc>
          <w:tcPr>
            <w:tcW w:w="1073" w:type="dxa"/>
            <w:tcBorders>
              <w:top w:val="nil"/>
            </w:tcBorders>
          </w:tcPr>
          <w:p w14:paraId="36CC7A7A"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0,257</w:t>
            </w:r>
          </w:p>
        </w:tc>
        <w:tc>
          <w:tcPr>
            <w:tcW w:w="910" w:type="dxa"/>
            <w:tcBorders>
              <w:top w:val="nil"/>
            </w:tcBorders>
          </w:tcPr>
          <w:p w14:paraId="5D8372E2"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3,84</w:t>
            </w:r>
          </w:p>
        </w:tc>
        <w:tc>
          <w:tcPr>
            <w:tcW w:w="1141" w:type="dxa"/>
            <w:tcBorders>
              <w:top w:val="nil"/>
            </w:tcBorders>
          </w:tcPr>
          <w:p w14:paraId="16DB3CC5" w14:textId="77777777" w:rsidR="00422D7F" w:rsidRPr="00422D7F" w:rsidRDefault="00422D7F" w:rsidP="00422D7F">
            <w:pPr>
              <w:autoSpaceDE w:val="0"/>
              <w:autoSpaceDN w:val="0"/>
              <w:adjustRightInd w:val="0"/>
              <w:jc w:val="center"/>
              <w:rPr>
                <w:rFonts w:ascii="Times New Roman" w:eastAsia="Times New Roman" w:hAnsi="Times New Roman"/>
                <w:sz w:val="20"/>
                <w:szCs w:val="20"/>
              </w:rPr>
            </w:pPr>
            <w:r w:rsidRPr="00422D7F">
              <w:rPr>
                <w:rFonts w:ascii="Times New Roman" w:eastAsia="Times New Roman" w:hAnsi="Times New Roman"/>
                <w:sz w:val="20"/>
                <w:szCs w:val="20"/>
              </w:rPr>
              <w:t>0,612</w:t>
            </w:r>
          </w:p>
        </w:tc>
        <w:tc>
          <w:tcPr>
            <w:tcW w:w="1525" w:type="dxa"/>
            <w:tcBorders>
              <w:top w:val="nil"/>
            </w:tcBorders>
          </w:tcPr>
          <w:p w14:paraId="73B6FDEC" w14:textId="77777777" w:rsidR="00422D7F" w:rsidRPr="00422D7F" w:rsidRDefault="008C6187" w:rsidP="00422D7F">
            <w:pPr>
              <w:autoSpaceDE w:val="0"/>
              <w:autoSpaceDN w:val="0"/>
              <w:adjustRightInd w:val="0"/>
              <w:jc w:val="both"/>
              <w:rPr>
                <w:rFonts w:ascii="Times New Roman" w:eastAsia="Times New Roman" w:hAnsi="Times New Roman"/>
                <w:sz w:val="20"/>
                <w:szCs w:val="20"/>
              </w:rPr>
            </w:pPr>
            <m:oMath>
              <m:sSub>
                <m:sSubPr>
                  <m:ctrlPr>
                    <w:rPr>
                      <w:rFonts w:ascii="Cambria Math"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0</m:t>
                  </m:r>
                </m:sub>
              </m:sSub>
            </m:oMath>
            <w:r w:rsidR="00422D7F" w:rsidRPr="00422D7F">
              <w:rPr>
                <w:rFonts w:ascii="Times New Roman" w:eastAsia="Times New Roman" w:hAnsi="Times New Roman"/>
                <w:sz w:val="20"/>
                <w:szCs w:val="20"/>
              </w:rPr>
              <w:t xml:space="preserve"> diterima</w:t>
            </w:r>
          </w:p>
        </w:tc>
      </w:tr>
    </w:tbl>
    <w:p w14:paraId="246DD717" w14:textId="77777777" w:rsidR="00422D7F" w:rsidRDefault="00422D7F" w:rsidP="00422D7F">
      <w:pPr>
        <w:pStyle w:val="Paragraph"/>
        <w:tabs>
          <w:tab w:val="left" w:pos="2104"/>
        </w:tabs>
      </w:pPr>
    </w:p>
    <w:p w14:paraId="7454AB8F" w14:textId="3B93D407" w:rsidR="00422D7F" w:rsidRPr="00422D7F" w:rsidRDefault="00422D7F" w:rsidP="00422D7F">
      <w:pPr>
        <w:pStyle w:val="Paragraph"/>
        <w:tabs>
          <w:tab w:val="left" w:pos="2104"/>
        </w:tabs>
      </w:pPr>
      <w:r>
        <w:t xml:space="preserve">Berdasarkan tabel </w:t>
      </w:r>
      <w:r w:rsidRPr="00422D7F">
        <w:t>6 dapat disimpulkan sebagai berikut.</w:t>
      </w:r>
    </w:p>
    <w:p w14:paraId="6F468E46" w14:textId="2E467D42" w:rsidR="00422D7F" w:rsidRPr="00422D7F" w:rsidRDefault="00422D7F" w:rsidP="00422D7F">
      <w:pPr>
        <w:pStyle w:val="Paragraph"/>
        <w:numPr>
          <w:ilvl w:val="0"/>
          <w:numId w:val="38"/>
        </w:numPr>
        <w:tabs>
          <w:tab w:val="left" w:pos="2104"/>
        </w:tabs>
        <w:ind w:left="567" w:hanging="283"/>
      </w:pPr>
      <w:r w:rsidRPr="00422D7F">
        <w:t xml:space="preserve">Variabel umur tidak berpengaruh secara individu terhadap waktu </w:t>
      </w:r>
      <w:r w:rsidRPr="00422D7F">
        <w:rPr>
          <w:i/>
        </w:rPr>
        <w:t>survival</w:t>
      </w:r>
      <w:r w:rsidRPr="00422D7F">
        <w:t xml:space="preserve">, hal ini dapat dilihat dari nilai </w:t>
      </w:r>
      <m:oMath>
        <m:r>
          <w:rPr>
            <w:rFonts w:ascii="Cambria Math" w:hAnsi="Cambria Math"/>
          </w:rPr>
          <m:t>W=1,404&lt;</m:t>
        </m:r>
        <m:sSubSup>
          <m:sSubSupPr>
            <m:ctrlPr>
              <w:rPr>
                <w:rFonts w:ascii="Cambria Math" w:hAnsi="Cambria Math"/>
                <w:i/>
                <w:iCs/>
              </w:rPr>
            </m:ctrlPr>
          </m:sSubSupPr>
          <m:e>
            <m:r>
              <w:rPr>
                <w:rFonts w:ascii="Cambria Math" w:hAnsi="Cambria Math"/>
              </w:rPr>
              <m:t>χ</m:t>
            </m:r>
          </m:e>
          <m:sub>
            <m:r>
              <w:rPr>
                <w:rFonts w:ascii="Cambria Math" w:hAnsi="Cambria Math"/>
              </w:rPr>
              <m:t>(0,05;1)</m:t>
            </m:r>
          </m:sub>
          <m:sup>
            <m:r>
              <w:rPr>
                <w:rFonts w:ascii="Cambria Math" w:hAnsi="Cambria Math"/>
              </w:rPr>
              <m:t>2</m:t>
            </m:r>
          </m:sup>
        </m:sSubSup>
        <m:r>
          <w:rPr>
            <w:rFonts w:ascii="Cambria Math" w:hAnsi="Cambria Math"/>
          </w:rPr>
          <m:t>=3,84</m:t>
        </m:r>
      </m:oMath>
      <w:r w:rsidRPr="00422D7F">
        <w:t xml:space="preserve"> dan </w:t>
      </w:r>
      <w:r w:rsidRPr="00422D7F">
        <w:rPr>
          <w:i/>
        </w:rPr>
        <w:t xml:space="preserve">p-value </w:t>
      </w:r>
      <w:r w:rsidRPr="00422D7F">
        <w:t xml:space="preserve">pada tablel 4.6 yaitu 0,236  &gt; </w:t>
      </w:r>
      <m:oMath>
        <m:r>
          <w:rPr>
            <w:rFonts w:ascii="Cambria Math" w:hAnsi="Cambria Math"/>
          </w:rPr>
          <m:t>α=0,05</m:t>
        </m:r>
      </m:oMath>
      <w:r w:rsidRPr="00422D7F">
        <w:t xml:space="preserve"> maka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422D7F">
        <w:t xml:space="preserve"> diterima.</w:t>
      </w:r>
    </w:p>
    <w:p w14:paraId="70760EC8" w14:textId="16EAB2C1" w:rsidR="006238E5" w:rsidRDefault="00422D7F" w:rsidP="00672F0D">
      <w:pPr>
        <w:pStyle w:val="Paragraph"/>
        <w:numPr>
          <w:ilvl w:val="0"/>
          <w:numId w:val="38"/>
        </w:numPr>
        <w:tabs>
          <w:tab w:val="left" w:pos="2104"/>
        </w:tabs>
        <w:ind w:left="567" w:hanging="283"/>
      </w:pPr>
      <w:r w:rsidRPr="00422D7F">
        <w:t xml:space="preserve">Variabel kadar gula darah tidak berpengaruh secara individu terhadap waktu </w:t>
      </w:r>
      <w:r w:rsidRPr="00422D7F">
        <w:rPr>
          <w:i/>
        </w:rPr>
        <w:t>survival</w:t>
      </w:r>
      <w:r w:rsidRPr="00422D7F">
        <w:t xml:space="preserve">, hal ini dapat dilihat dari nilai </w:t>
      </w:r>
      <m:oMath>
        <m:r>
          <w:rPr>
            <w:rFonts w:ascii="Cambria Math" w:hAnsi="Cambria Math"/>
          </w:rPr>
          <m:t>W=0,257&lt;</m:t>
        </m:r>
        <m:sSubSup>
          <m:sSubSupPr>
            <m:ctrlPr>
              <w:rPr>
                <w:rFonts w:ascii="Cambria Math" w:hAnsi="Cambria Math"/>
                <w:i/>
                <w:iCs/>
              </w:rPr>
            </m:ctrlPr>
          </m:sSubSupPr>
          <m:e>
            <m:r>
              <w:rPr>
                <w:rFonts w:ascii="Cambria Math" w:hAnsi="Cambria Math"/>
              </w:rPr>
              <m:t>χ</m:t>
            </m:r>
          </m:e>
          <m:sub>
            <m:r>
              <w:rPr>
                <w:rFonts w:ascii="Cambria Math" w:hAnsi="Cambria Math"/>
              </w:rPr>
              <m:t>(0,05;1)</m:t>
            </m:r>
          </m:sub>
          <m:sup>
            <m:r>
              <w:rPr>
                <w:rFonts w:ascii="Cambria Math" w:hAnsi="Cambria Math"/>
              </w:rPr>
              <m:t>2</m:t>
            </m:r>
          </m:sup>
        </m:sSubSup>
        <m:r>
          <w:rPr>
            <w:rFonts w:ascii="Cambria Math" w:hAnsi="Cambria Math"/>
          </w:rPr>
          <m:t>=3,84</m:t>
        </m:r>
      </m:oMath>
      <w:r w:rsidRPr="00422D7F">
        <w:t xml:space="preserve"> dan </w:t>
      </w:r>
      <w:r w:rsidRPr="00422D7F">
        <w:rPr>
          <w:i/>
        </w:rPr>
        <w:t xml:space="preserve">p-value </w:t>
      </w:r>
      <w:r w:rsidRPr="00422D7F">
        <w:t xml:space="preserve">pada tablel 4.6 yaitu 0,612  &gt; </w:t>
      </w:r>
      <m:oMath>
        <m:r>
          <w:rPr>
            <w:rFonts w:ascii="Cambria Math" w:hAnsi="Cambria Math"/>
          </w:rPr>
          <m:t>α=0,05</m:t>
        </m:r>
      </m:oMath>
      <w:r w:rsidRPr="00422D7F">
        <w:t xml:space="preserve"> maka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422D7F">
        <w:t xml:space="preserve"> diterima.</w:t>
      </w:r>
    </w:p>
    <w:p w14:paraId="21695A2E" w14:textId="77777777" w:rsidR="00422D7F" w:rsidRDefault="00422D7F" w:rsidP="00422D7F">
      <w:pPr>
        <w:pStyle w:val="Heading2"/>
      </w:pPr>
      <w:r>
        <w:t>Pemilihan Model Cox Terbaik</w:t>
      </w:r>
    </w:p>
    <w:p w14:paraId="61B56D1A" w14:textId="1CB61418" w:rsidR="00422D7F" w:rsidRDefault="00422D7F" w:rsidP="00422D7F">
      <w:pPr>
        <w:pStyle w:val="Paragraph"/>
        <w:ind w:left="284"/>
        <w:jc w:val="center"/>
      </w:pPr>
      <w:r>
        <w:t xml:space="preserve">Tabel </w:t>
      </w:r>
      <w:r w:rsidR="00150ECE">
        <w:t>7</w:t>
      </w:r>
      <w:r w:rsidR="00E04A7B">
        <w:t>.</w:t>
      </w:r>
      <w:r w:rsidRPr="0061290A">
        <w:t xml:space="preserve"> Estimasi parameter model </w:t>
      </w:r>
      <w:r w:rsidRPr="0061290A">
        <w:rPr>
          <w:i/>
        </w:rPr>
        <w:t>Cox</w:t>
      </w:r>
      <w:r w:rsidRPr="0061290A">
        <w:t xml:space="preserve"> terbaik dengan seleksi </w:t>
      </w:r>
      <w:r w:rsidRPr="0061290A">
        <w:rPr>
          <w:i/>
        </w:rPr>
        <w:t>backward</w:t>
      </w:r>
    </w:p>
    <w:p w14:paraId="102D985D" w14:textId="77777777" w:rsidR="00F61E3C" w:rsidRDefault="00F61E3C" w:rsidP="00422D7F">
      <w:pPr>
        <w:pStyle w:val="Paragraph"/>
        <w:ind w:left="284"/>
        <w:jc w:val="center"/>
      </w:pPr>
    </w:p>
    <w:p w14:paraId="403AF1BD" w14:textId="77777777" w:rsidR="00F61E3C" w:rsidRDefault="00F61E3C" w:rsidP="00422D7F">
      <w:pPr>
        <w:pStyle w:val="Paragraph"/>
        <w:ind w:left="284"/>
        <w:jc w:val="center"/>
      </w:pPr>
    </w:p>
    <w:p w14:paraId="082768D9" w14:textId="77777777" w:rsidR="00422D7F" w:rsidRPr="0061290A" w:rsidRDefault="00422D7F" w:rsidP="00422D7F">
      <w:pPr>
        <w:pStyle w:val="Paragraph"/>
        <w:ind w:left="284"/>
        <w:jc w:val="center"/>
      </w:pPr>
    </w:p>
    <w:tbl>
      <w:tblPr>
        <w:tblW w:w="9214"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52"/>
        <w:gridCol w:w="1070"/>
        <w:gridCol w:w="914"/>
        <w:gridCol w:w="1277"/>
        <w:gridCol w:w="3401"/>
      </w:tblGrid>
      <w:tr w:rsidR="00422D7F" w:rsidRPr="0061290A" w14:paraId="40D579EA" w14:textId="77777777" w:rsidTr="00A55A33">
        <w:trPr>
          <w:cantSplit/>
          <w:trHeight w:val="414"/>
          <w:jc w:val="center"/>
        </w:trPr>
        <w:tc>
          <w:tcPr>
            <w:tcW w:w="2552" w:type="dxa"/>
            <w:vMerge w:val="restart"/>
            <w:shd w:val="clear" w:color="auto" w:fill="FFFFFF"/>
            <w:vAlign w:val="center"/>
          </w:tcPr>
          <w:p w14:paraId="6AEDFD9C" w14:textId="77777777" w:rsidR="00422D7F" w:rsidRPr="0061290A" w:rsidRDefault="00422D7F" w:rsidP="00DF7DB0">
            <w:pPr>
              <w:autoSpaceDE w:val="0"/>
              <w:autoSpaceDN w:val="0"/>
              <w:adjustRightInd w:val="0"/>
              <w:ind w:left="60" w:right="60"/>
              <w:jc w:val="center"/>
              <w:rPr>
                <w:rFonts w:eastAsia="Calibri"/>
                <w:b/>
                <w:color w:val="000000"/>
                <w:sz w:val="20"/>
              </w:rPr>
            </w:pPr>
            <w:r w:rsidRPr="0061290A">
              <w:rPr>
                <w:rFonts w:eastAsia="Calibri"/>
                <w:b/>
                <w:color w:val="000000"/>
                <w:sz w:val="20"/>
              </w:rPr>
              <w:lastRenderedPageBreak/>
              <w:t>Variabel</w:t>
            </w:r>
          </w:p>
        </w:tc>
        <w:tc>
          <w:tcPr>
            <w:tcW w:w="1070" w:type="dxa"/>
            <w:vMerge w:val="restart"/>
            <w:shd w:val="clear" w:color="auto" w:fill="FFFFFF"/>
            <w:vAlign w:val="center"/>
          </w:tcPr>
          <w:p w14:paraId="47272D07" w14:textId="77777777" w:rsidR="00422D7F" w:rsidRPr="0061290A" w:rsidRDefault="00422D7F" w:rsidP="00DF7DB0">
            <w:pPr>
              <w:autoSpaceDE w:val="0"/>
              <w:autoSpaceDN w:val="0"/>
              <w:adjustRightInd w:val="0"/>
              <w:ind w:left="60" w:right="60"/>
              <w:jc w:val="center"/>
              <w:rPr>
                <w:rFonts w:eastAsia="Calibri"/>
                <w:b/>
                <w:color w:val="000000"/>
                <w:sz w:val="20"/>
              </w:rPr>
            </w:pPr>
            <w:r w:rsidRPr="0061290A">
              <w:rPr>
                <w:rFonts w:eastAsia="Calibri"/>
                <w:b/>
                <w:color w:val="000000"/>
                <w:sz w:val="20"/>
              </w:rPr>
              <w:t>Koefsien</w:t>
            </w:r>
          </w:p>
        </w:tc>
        <w:tc>
          <w:tcPr>
            <w:tcW w:w="914" w:type="dxa"/>
            <w:vMerge w:val="restart"/>
            <w:shd w:val="clear" w:color="auto" w:fill="FFFFFF"/>
            <w:vAlign w:val="center"/>
          </w:tcPr>
          <w:p w14:paraId="44F739FD" w14:textId="77777777" w:rsidR="00422D7F" w:rsidRPr="0061290A" w:rsidRDefault="00422D7F" w:rsidP="00DF7DB0">
            <w:pPr>
              <w:autoSpaceDE w:val="0"/>
              <w:autoSpaceDN w:val="0"/>
              <w:adjustRightInd w:val="0"/>
              <w:ind w:left="60" w:right="60"/>
              <w:jc w:val="center"/>
              <w:rPr>
                <w:rFonts w:eastAsia="Calibri"/>
                <w:b/>
                <w:color w:val="000000"/>
                <w:sz w:val="20"/>
              </w:rPr>
            </w:pPr>
            <w:r w:rsidRPr="0061290A">
              <w:rPr>
                <w:rFonts w:eastAsia="Calibri"/>
                <w:b/>
                <w:color w:val="000000"/>
                <w:sz w:val="20"/>
              </w:rPr>
              <w:t>SE</w:t>
            </w:r>
          </w:p>
        </w:tc>
        <w:tc>
          <w:tcPr>
            <w:tcW w:w="1277" w:type="dxa"/>
            <w:vMerge w:val="restart"/>
            <w:shd w:val="clear" w:color="auto" w:fill="FFFFFF"/>
            <w:vAlign w:val="center"/>
          </w:tcPr>
          <w:p w14:paraId="5B786D95" w14:textId="77777777" w:rsidR="00422D7F" w:rsidRPr="0061290A" w:rsidRDefault="00422D7F" w:rsidP="00DF7DB0">
            <w:pPr>
              <w:autoSpaceDE w:val="0"/>
              <w:autoSpaceDN w:val="0"/>
              <w:adjustRightInd w:val="0"/>
              <w:ind w:left="60" w:right="60"/>
              <w:jc w:val="center"/>
              <w:rPr>
                <w:rFonts w:eastAsia="Calibri"/>
                <w:b/>
                <w:color w:val="000000"/>
                <w:sz w:val="20"/>
              </w:rPr>
            </w:pPr>
            <m:oMathPara>
              <m:oMath>
                <m:r>
                  <m:rPr>
                    <m:sty m:val="bi"/>
                  </m:rPr>
                  <w:rPr>
                    <w:rFonts w:ascii="Cambria Math" w:eastAsia="Calibri" w:hAnsi="Cambria Math"/>
                    <w:color w:val="000000"/>
                    <w:sz w:val="20"/>
                  </w:rPr>
                  <m:t>p-value</m:t>
                </m:r>
              </m:oMath>
            </m:oMathPara>
          </w:p>
        </w:tc>
        <w:tc>
          <w:tcPr>
            <w:tcW w:w="3401" w:type="dxa"/>
            <w:vMerge w:val="restart"/>
            <w:shd w:val="clear" w:color="auto" w:fill="FFFFFF"/>
            <w:vAlign w:val="center"/>
          </w:tcPr>
          <w:p w14:paraId="3610E2B1" w14:textId="77777777" w:rsidR="00422D7F" w:rsidRPr="0061290A" w:rsidRDefault="00422D7F" w:rsidP="00DF7DB0">
            <w:pPr>
              <w:autoSpaceDE w:val="0"/>
              <w:autoSpaceDN w:val="0"/>
              <w:adjustRightInd w:val="0"/>
              <w:ind w:left="60" w:right="60"/>
              <w:jc w:val="center"/>
              <w:rPr>
                <w:rFonts w:eastAsia="Calibri"/>
                <w:b/>
                <w:color w:val="000000"/>
                <w:sz w:val="20"/>
              </w:rPr>
            </w:pPr>
            <m:oMathPara>
              <m:oMath>
                <m:r>
                  <m:rPr>
                    <m:sty m:val="bi"/>
                  </m:rPr>
                  <w:rPr>
                    <w:rFonts w:ascii="Cambria Math" w:eastAsia="Calibri" w:hAnsi="Cambria Math"/>
                    <w:color w:val="000000"/>
                    <w:sz w:val="20"/>
                  </w:rPr>
                  <m:t>Exp(</m:t>
                </m:r>
                <m:sSub>
                  <m:sSubPr>
                    <m:ctrlPr>
                      <w:rPr>
                        <w:rFonts w:ascii="Cambria Math" w:eastAsia="Calibri" w:hAnsi="Cambria Math"/>
                        <w:b/>
                        <w:i/>
                        <w:color w:val="000000"/>
                        <w:sz w:val="20"/>
                      </w:rPr>
                    </m:ctrlPr>
                  </m:sSubPr>
                  <m:e>
                    <m:r>
                      <m:rPr>
                        <m:sty m:val="bi"/>
                      </m:rPr>
                      <w:rPr>
                        <w:rFonts w:ascii="Cambria Math" w:eastAsia="Calibri" w:hAnsi="Cambria Math"/>
                        <w:color w:val="000000"/>
                        <w:sz w:val="20"/>
                      </w:rPr>
                      <m:t>β</m:t>
                    </m:r>
                  </m:e>
                  <m:sub>
                    <m:r>
                      <m:rPr>
                        <m:sty m:val="bi"/>
                      </m:rPr>
                      <w:rPr>
                        <w:rFonts w:ascii="Cambria Math" w:eastAsia="Calibri" w:hAnsi="Cambria Math"/>
                        <w:color w:val="000000"/>
                        <w:sz w:val="20"/>
                      </w:rPr>
                      <m:t>j</m:t>
                    </m:r>
                  </m:sub>
                </m:sSub>
                <m:r>
                  <m:rPr>
                    <m:sty m:val="bi"/>
                  </m:rPr>
                  <w:rPr>
                    <w:rFonts w:ascii="Cambria Math" w:eastAsia="Calibri" w:hAnsi="Cambria Math"/>
                    <w:color w:val="000000"/>
                    <w:sz w:val="20"/>
                  </w:rPr>
                  <m:t>)</m:t>
                </m:r>
              </m:oMath>
            </m:oMathPara>
          </w:p>
        </w:tc>
      </w:tr>
      <w:tr w:rsidR="00422D7F" w:rsidRPr="0061290A" w14:paraId="275EF54D" w14:textId="77777777" w:rsidTr="00A55A33">
        <w:trPr>
          <w:cantSplit/>
          <w:trHeight w:val="414"/>
          <w:jc w:val="center"/>
        </w:trPr>
        <w:tc>
          <w:tcPr>
            <w:tcW w:w="2552" w:type="dxa"/>
            <w:vMerge/>
            <w:shd w:val="clear" w:color="auto" w:fill="FFFFFF"/>
          </w:tcPr>
          <w:p w14:paraId="58B2E923" w14:textId="77777777" w:rsidR="00422D7F" w:rsidRPr="0061290A" w:rsidRDefault="00422D7F" w:rsidP="00DF7DB0">
            <w:pPr>
              <w:autoSpaceDE w:val="0"/>
              <w:autoSpaceDN w:val="0"/>
              <w:adjustRightInd w:val="0"/>
              <w:rPr>
                <w:rFonts w:eastAsia="Calibri"/>
                <w:color w:val="000000"/>
                <w:sz w:val="20"/>
              </w:rPr>
            </w:pPr>
          </w:p>
        </w:tc>
        <w:tc>
          <w:tcPr>
            <w:tcW w:w="1070" w:type="dxa"/>
            <w:vMerge/>
            <w:shd w:val="clear" w:color="auto" w:fill="FFFFFF"/>
          </w:tcPr>
          <w:p w14:paraId="62A6C977" w14:textId="77777777" w:rsidR="00422D7F" w:rsidRPr="0061290A" w:rsidRDefault="00422D7F" w:rsidP="00DF7DB0">
            <w:pPr>
              <w:autoSpaceDE w:val="0"/>
              <w:autoSpaceDN w:val="0"/>
              <w:adjustRightInd w:val="0"/>
              <w:rPr>
                <w:rFonts w:eastAsia="Calibri"/>
                <w:color w:val="000000"/>
                <w:sz w:val="20"/>
              </w:rPr>
            </w:pPr>
          </w:p>
        </w:tc>
        <w:tc>
          <w:tcPr>
            <w:tcW w:w="914" w:type="dxa"/>
            <w:vMerge/>
            <w:shd w:val="clear" w:color="auto" w:fill="FFFFFF"/>
          </w:tcPr>
          <w:p w14:paraId="338BCDB2" w14:textId="77777777" w:rsidR="00422D7F" w:rsidRPr="0061290A" w:rsidRDefault="00422D7F" w:rsidP="00DF7DB0">
            <w:pPr>
              <w:autoSpaceDE w:val="0"/>
              <w:autoSpaceDN w:val="0"/>
              <w:adjustRightInd w:val="0"/>
              <w:rPr>
                <w:rFonts w:eastAsia="Calibri"/>
                <w:color w:val="000000"/>
                <w:sz w:val="20"/>
              </w:rPr>
            </w:pPr>
          </w:p>
        </w:tc>
        <w:tc>
          <w:tcPr>
            <w:tcW w:w="1277" w:type="dxa"/>
            <w:vMerge/>
            <w:shd w:val="clear" w:color="auto" w:fill="FFFFFF"/>
          </w:tcPr>
          <w:p w14:paraId="155EFBFC" w14:textId="77777777" w:rsidR="00422D7F" w:rsidRPr="0061290A" w:rsidRDefault="00422D7F" w:rsidP="00DF7DB0">
            <w:pPr>
              <w:autoSpaceDE w:val="0"/>
              <w:autoSpaceDN w:val="0"/>
              <w:adjustRightInd w:val="0"/>
              <w:rPr>
                <w:rFonts w:eastAsia="Calibri"/>
                <w:color w:val="000000"/>
                <w:sz w:val="20"/>
              </w:rPr>
            </w:pPr>
          </w:p>
        </w:tc>
        <w:tc>
          <w:tcPr>
            <w:tcW w:w="3401" w:type="dxa"/>
            <w:vMerge/>
            <w:shd w:val="clear" w:color="auto" w:fill="FFFFFF"/>
          </w:tcPr>
          <w:p w14:paraId="77F5AF9C" w14:textId="77777777" w:rsidR="00422D7F" w:rsidRPr="0061290A" w:rsidRDefault="00422D7F" w:rsidP="00DF7DB0">
            <w:pPr>
              <w:autoSpaceDE w:val="0"/>
              <w:autoSpaceDN w:val="0"/>
              <w:adjustRightInd w:val="0"/>
              <w:rPr>
                <w:rFonts w:eastAsia="Calibri"/>
                <w:color w:val="000000"/>
                <w:sz w:val="20"/>
              </w:rPr>
            </w:pPr>
          </w:p>
        </w:tc>
      </w:tr>
      <w:tr w:rsidR="00422D7F" w:rsidRPr="0061290A" w14:paraId="790AEB23" w14:textId="77777777" w:rsidTr="00A55A33">
        <w:trPr>
          <w:cantSplit/>
          <w:jc w:val="center"/>
        </w:trPr>
        <w:tc>
          <w:tcPr>
            <w:tcW w:w="2552" w:type="dxa"/>
            <w:tcBorders>
              <w:bottom w:val="nil"/>
            </w:tcBorders>
            <w:shd w:val="clear" w:color="auto" w:fill="FFFFFF"/>
            <w:vAlign w:val="center"/>
          </w:tcPr>
          <w:p w14:paraId="00F547BE" w14:textId="77777777" w:rsidR="00422D7F" w:rsidRPr="0061290A" w:rsidRDefault="00422D7F" w:rsidP="00DF7DB0">
            <w:pPr>
              <w:autoSpaceDE w:val="0"/>
              <w:autoSpaceDN w:val="0"/>
              <w:adjustRightInd w:val="0"/>
              <w:ind w:left="60" w:right="60"/>
              <w:rPr>
                <w:rFonts w:eastAsia="Calibri"/>
                <w:color w:val="000000"/>
                <w:sz w:val="20"/>
              </w:rPr>
            </w:pPr>
            <w:r w:rsidRPr="0061290A">
              <w:rPr>
                <w:rFonts w:eastAsia="Calibri"/>
                <w:color w:val="000000"/>
                <w:sz w:val="20"/>
              </w:rPr>
              <w:t>Umur (</w:t>
            </w:r>
            <m:oMath>
              <m:sSub>
                <m:sSubPr>
                  <m:ctrlPr>
                    <w:rPr>
                      <w:rFonts w:ascii="Cambria Math" w:eastAsia="Calibri" w:hAnsi="Cambria Math"/>
                      <w:i/>
                      <w:color w:val="000000"/>
                      <w:sz w:val="20"/>
                    </w:rPr>
                  </m:ctrlPr>
                </m:sSubPr>
                <m:e>
                  <m:r>
                    <w:rPr>
                      <w:rFonts w:ascii="Cambria Math" w:eastAsia="Calibri" w:hAnsi="Cambria Math"/>
                      <w:color w:val="000000"/>
                      <w:sz w:val="20"/>
                    </w:rPr>
                    <m:t>X</m:t>
                  </m:r>
                </m:e>
                <m:sub>
                  <m:r>
                    <w:rPr>
                      <w:rFonts w:ascii="Cambria Math" w:eastAsia="Calibri" w:hAnsi="Cambria Math"/>
                      <w:color w:val="000000"/>
                      <w:sz w:val="20"/>
                    </w:rPr>
                    <m:t>2</m:t>
                  </m:r>
                </m:sub>
              </m:sSub>
            </m:oMath>
            <w:r w:rsidRPr="0061290A">
              <w:rPr>
                <w:color w:val="000000"/>
                <w:sz w:val="20"/>
              </w:rPr>
              <w:t>)</w:t>
            </w:r>
          </w:p>
        </w:tc>
        <w:tc>
          <w:tcPr>
            <w:tcW w:w="1070" w:type="dxa"/>
            <w:tcBorders>
              <w:bottom w:val="nil"/>
            </w:tcBorders>
            <w:shd w:val="clear" w:color="auto" w:fill="FFFFFF"/>
            <w:vAlign w:val="center"/>
          </w:tcPr>
          <w:p w14:paraId="5CCE0369"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-2,332</w:t>
            </w:r>
          </w:p>
        </w:tc>
        <w:tc>
          <w:tcPr>
            <w:tcW w:w="914" w:type="dxa"/>
            <w:tcBorders>
              <w:bottom w:val="nil"/>
            </w:tcBorders>
            <w:shd w:val="clear" w:color="auto" w:fill="FFFFFF"/>
            <w:vAlign w:val="center"/>
          </w:tcPr>
          <w:p w14:paraId="6665C69C" w14:textId="77777777" w:rsidR="00422D7F" w:rsidRPr="0061290A" w:rsidRDefault="00422D7F" w:rsidP="00DF7DB0">
            <w:pPr>
              <w:autoSpaceDE w:val="0"/>
              <w:autoSpaceDN w:val="0"/>
              <w:adjustRightInd w:val="0"/>
              <w:ind w:left="60" w:right="60"/>
              <w:jc w:val="center"/>
              <w:rPr>
                <w:rFonts w:eastAsia="Calibri"/>
                <w:color w:val="000000"/>
                <w:sz w:val="20"/>
              </w:rPr>
            </w:pPr>
            <w:r w:rsidRPr="0061290A">
              <w:rPr>
                <w:rFonts w:eastAsia="Calibri"/>
                <w:color w:val="000000"/>
                <w:sz w:val="20"/>
              </w:rPr>
              <w:t>1,167</w:t>
            </w:r>
          </w:p>
        </w:tc>
        <w:tc>
          <w:tcPr>
            <w:tcW w:w="1277" w:type="dxa"/>
            <w:tcBorders>
              <w:bottom w:val="nil"/>
            </w:tcBorders>
            <w:shd w:val="clear" w:color="auto" w:fill="FFFFFF"/>
            <w:vAlign w:val="center"/>
          </w:tcPr>
          <w:p w14:paraId="69813073"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0,046</w:t>
            </w:r>
          </w:p>
        </w:tc>
        <w:tc>
          <w:tcPr>
            <w:tcW w:w="3401" w:type="dxa"/>
            <w:tcBorders>
              <w:bottom w:val="nil"/>
            </w:tcBorders>
            <w:shd w:val="clear" w:color="auto" w:fill="FFFFFF"/>
            <w:vAlign w:val="center"/>
          </w:tcPr>
          <w:p w14:paraId="1C2CAD8E"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0,097</w:t>
            </w:r>
          </w:p>
        </w:tc>
      </w:tr>
      <w:tr w:rsidR="00422D7F" w:rsidRPr="0061290A" w14:paraId="58B79C1E" w14:textId="77777777" w:rsidTr="00A55A33">
        <w:trPr>
          <w:cantSplit/>
          <w:jc w:val="center"/>
        </w:trPr>
        <w:tc>
          <w:tcPr>
            <w:tcW w:w="2552" w:type="dxa"/>
            <w:tcBorders>
              <w:top w:val="nil"/>
            </w:tcBorders>
            <w:shd w:val="clear" w:color="auto" w:fill="FFFFFF"/>
            <w:vAlign w:val="center"/>
          </w:tcPr>
          <w:p w14:paraId="32EB93A7" w14:textId="77777777" w:rsidR="00422D7F" w:rsidRPr="0061290A" w:rsidRDefault="00422D7F" w:rsidP="00DF7DB0">
            <w:pPr>
              <w:autoSpaceDE w:val="0"/>
              <w:autoSpaceDN w:val="0"/>
              <w:adjustRightInd w:val="0"/>
              <w:ind w:left="60" w:right="60"/>
              <w:rPr>
                <w:rFonts w:eastAsia="Calibri"/>
                <w:color w:val="000000"/>
                <w:sz w:val="20"/>
              </w:rPr>
            </w:pPr>
            <w:r w:rsidRPr="0061290A">
              <w:rPr>
                <w:rFonts w:eastAsia="Calibri"/>
                <w:color w:val="000000"/>
                <w:sz w:val="20"/>
              </w:rPr>
              <w:t>Kadar Gula Darah (</w:t>
            </w:r>
            <m:oMath>
              <m:sSub>
                <m:sSubPr>
                  <m:ctrlPr>
                    <w:rPr>
                      <w:rFonts w:ascii="Cambria Math" w:eastAsia="Calibri" w:hAnsi="Cambria Math"/>
                      <w:i/>
                      <w:color w:val="000000"/>
                      <w:sz w:val="20"/>
                    </w:rPr>
                  </m:ctrlPr>
                </m:sSubPr>
                <m:e>
                  <m:r>
                    <w:rPr>
                      <w:rFonts w:ascii="Cambria Math" w:eastAsia="Calibri" w:hAnsi="Cambria Math"/>
                      <w:color w:val="000000"/>
                      <w:sz w:val="20"/>
                    </w:rPr>
                    <m:t>X</m:t>
                  </m:r>
                </m:e>
                <m:sub>
                  <m:r>
                    <w:rPr>
                      <w:rFonts w:ascii="Cambria Math" w:eastAsia="Calibri" w:hAnsi="Cambria Math"/>
                      <w:color w:val="000000"/>
                      <w:sz w:val="20"/>
                    </w:rPr>
                    <m:t>6</m:t>
                  </m:r>
                </m:sub>
              </m:sSub>
            </m:oMath>
            <w:r w:rsidRPr="0061290A">
              <w:rPr>
                <w:color w:val="000000"/>
                <w:sz w:val="20"/>
              </w:rPr>
              <w:t>)</w:t>
            </w:r>
          </w:p>
        </w:tc>
        <w:tc>
          <w:tcPr>
            <w:tcW w:w="1070" w:type="dxa"/>
            <w:tcBorders>
              <w:top w:val="nil"/>
            </w:tcBorders>
            <w:shd w:val="clear" w:color="auto" w:fill="FFFFFF"/>
            <w:vAlign w:val="center"/>
          </w:tcPr>
          <w:p w14:paraId="128C43EA"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0,577</w:t>
            </w:r>
          </w:p>
        </w:tc>
        <w:tc>
          <w:tcPr>
            <w:tcW w:w="914" w:type="dxa"/>
            <w:tcBorders>
              <w:top w:val="nil"/>
            </w:tcBorders>
            <w:shd w:val="clear" w:color="auto" w:fill="FFFFFF"/>
            <w:vAlign w:val="center"/>
          </w:tcPr>
          <w:p w14:paraId="2A161E1C" w14:textId="77777777" w:rsidR="00422D7F" w:rsidRPr="0061290A" w:rsidRDefault="00422D7F" w:rsidP="00DF7DB0">
            <w:pPr>
              <w:autoSpaceDE w:val="0"/>
              <w:autoSpaceDN w:val="0"/>
              <w:adjustRightInd w:val="0"/>
              <w:ind w:left="60" w:right="60"/>
              <w:jc w:val="center"/>
              <w:rPr>
                <w:rFonts w:eastAsia="Calibri"/>
                <w:color w:val="000000"/>
                <w:sz w:val="20"/>
              </w:rPr>
            </w:pPr>
            <w:r w:rsidRPr="0061290A">
              <w:rPr>
                <w:rFonts w:eastAsia="Calibri"/>
                <w:color w:val="000000"/>
                <w:sz w:val="20"/>
              </w:rPr>
              <w:t>0,281</w:t>
            </w:r>
          </w:p>
        </w:tc>
        <w:tc>
          <w:tcPr>
            <w:tcW w:w="1277" w:type="dxa"/>
            <w:tcBorders>
              <w:top w:val="nil"/>
            </w:tcBorders>
            <w:shd w:val="clear" w:color="auto" w:fill="FFFFFF"/>
            <w:vAlign w:val="center"/>
          </w:tcPr>
          <w:p w14:paraId="2D8DD132"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0,040</w:t>
            </w:r>
          </w:p>
        </w:tc>
        <w:tc>
          <w:tcPr>
            <w:tcW w:w="3401" w:type="dxa"/>
            <w:tcBorders>
              <w:top w:val="nil"/>
            </w:tcBorders>
            <w:shd w:val="clear" w:color="auto" w:fill="FFFFFF"/>
            <w:vAlign w:val="center"/>
          </w:tcPr>
          <w:p w14:paraId="349F2768" w14:textId="77777777" w:rsidR="00422D7F" w:rsidRPr="0061290A" w:rsidRDefault="00422D7F" w:rsidP="00DF7DB0">
            <w:pPr>
              <w:autoSpaceDE w:val="0"/>
              <w:autoSpaceDN w:val="0"/>
              <w:adjustRightInd w:val="0"/>
              <w:spacing w:line="320" w:lineRule="atLeast"/>
              <w:ind w:left="60" w:right="60"/>
              <w:jc w:val="center"/>
              <w:rPr>
                <w:rFonts w:eastAsia="Calibri"/>
                <w:color w:val="000000"/>
                <w:sz w:val="20"/>
              </w:rPr>
            </w:pPr>
            <w:r w:rsidRPr="0061290A">
              <w:rPr>
                <w:rFonts w:eastAsia="Calibri"/>
                <w:color w:val="000000"/>
                <w:sz w:val="20"/>
              </w:rPr>
              <w:t>1,781</w:t>
            </w:r>
          </w:p>
        </w:tc>
      </w:tr>
    </w:tbl>
    <w:p w14:paraId="16ED14DA" w14:textId="14B923AE" w:rsidR="00422D7F" w:rsidRDefault="00422D7F" w:rsidP="00422D7F">
      <w:pPr>
        <w:pStyle w:val="Paragraph"/>
        <w:ind w:left="284" w:firstLine="0"/>
      </w:pPr>
    </w:p>
    <w:p w14:paraId="20459C87" w14:textId="5DB1FDEC" w:rsidR="00422D7F" w:rsidRPr="0061290A" w:rsidRDefault="00422D7F" w:rsidP="00422D7F">
      <w:pPr>
        <w:pStyle w:val="Paragraph"/>
        <w:ind w:left="284" w:firstLine="0"/>
      </w:pPr>
      <w:r w:rsidRPr="0061290A">
        <w:t xml:space="preserve">Berdasarkan hasil dari seleksi </w:t>
      </w:r>
      <w:r w:rsidRPr="0061290A">
        <w:rPr>
          <w:i/>
        </w:rPr>
        <w:t xml:space="preserve">backward </w:t>
      </w:r>
      <w:r w:rsidRPr="0061290A">
        <w:t xml:space="preserve">didapatkan dua variabel terpilih yang masuk dalam model terbaik </w:t>
      </w:r>
      <w:r w:rsidRPr="0061290A">
        <w:rPr>
          <w:i/>
        </w:rPr>
        <w:t xml:space="preserve">Cox </w:t>
      </w:r>
      <w:r w:rsidRPr="0061290A">
        <w:t>yaitu umur</w:t>
      </w:r>
      <w:r>
        <w:t xml:space="preserve"> dan kadar gula darah. Tabel 5</w:t>
      </w:r>
      <w:r w:rsidRPr="0061290A">
        <w:t xml:space="preserve"> menampilkan hasil estimasi parameter model terbaik </w:t>
      </w:r>
      <w:r w:rsidRPr="0061290A">
        <w:rPr>
          <w:i/>
        </w:rPr>
        <w:t xml:space="preserve">Cox </w:t>
      </w:r>
      <w:r w:rsidRPr="0061290A">
        <w:t xml:space="preserve">berdasarkan hasil seleksi </w:t>
      </w:r>
      <w:r w:rsidRPr="0061290A">
        <w:rPr>
          <w:i/>
        </w:rPr>
        <w:t>backward</w:t>
      </w:r>
      <w:r w:rsidRPr="0061290A">
        <w:t xml:space="preserve"> </w:t>
      </w:r>
    </w:p>
    <w:p w14:paraId="2992BCC3" w14:textId="77777777" w:rsidR="00422D7F" w:rsidRDefault="00422D7F" w:rsidP="00422D7F">
      <w:pPr>
        <w:pStyle w:val="Paragraph"/>
        <w:ind w:left="284"/>
      </w:pPr>
      <w:r w:rsidRPr="0061290A">
        <w:t xml:space="preserve">Model Regresi </w:t>
      </w:r>
      <w:r w:rsidRPr="0061290A">
        <w:rPr>
          <w:i/>
        </w:rPr>
        <w:t xml:space="preserve">Cox </w:t>
      </w:r>
      <w:r w:rsidRPr="0061290A">
        <w:t xml:space="preserve">berdasarkan hasil seleksi </w:t>
      </w:r>
      <w:r w:rsidRPr="0061290A">
        <w:rPr>
          <w:i/>
        </w:rPr>
        <w:t xml:space="preserve">backward </w:t>
      </w:r>
      <w:r w:rsidRPr="0061290A">
        <w:t>sebagai berikut:</w:t>
      </w:r>
      <w:r>
        <w:t xml:space="preserve"> </w:t>
      </w:r>
    </w:p>
    <w:p w14:paraId="4BBEE543" w14:textId="77777777" w:rsidR="00422D7F" w:rsidRDefault="00422D7F" w:rsidP="00422D7F">
      <w:pPr>
        <w:pStyle w:val="Paragraph"/>
        <w:ind w:left="284"/>
      </w:pPr>
    </w:p>
    <w:p w14:paraId="73F21854" w14:textId="05479061" w:rsidR="00422D7F" w:rsidRDefault="00422D7F" w:rsidP="00422D7F">
      <w:pPr>
        <w:pStyle w:val="Paragraph"/>
        <w:tabs>
          <w:tab w:val="left" w:pos="2104"/>
        </w:tabs>
        <w:ind w:firstLine="851"/>
      </w:pPr>
      <w:r>
        <w:t xml:space="preserve">    </w:t>
      </w:r>
      <m:oMath>
        <m:d>
          <m:dPr>
            <m:ctrlPr>
              <w:rPr>
                <w:rFonts w:ascii="Cambria Math" w:hAnsi="Cambria Math"/>
                <w:i/>
              </w:rPr>
            </m:ctrlPr>
          </m:dPr>
          <m:e>
            <m:r>
              <w:rPr>
                <w:rFonts w:ascii="Cambria Math" w:hAnsi="Cambria Math"/>
              </w:rPr>
              <m:t>t,X</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func>
          <m:funcPr>
            <m:ctrlPr>
              <w:rPr>
                <w:rFonts w:ascii="Cambria Math" w:hAnsi="Cambria Math"/>
                <w:i/>
              </w:rPr>
            </m:ctrlPr>
          </m:funcPr>
          <m:fName>
            <m:r>
              <m:rPr>
                <m:sty m:val="p"/>
              </m:rPr>
              <w:rPr>
                <w:rFonts w:ascii="Cambria Math" w:hAnsi="Cambria Math"/>
              </w:rPr>
              <m:t>exp</m:t>
            </m:r>
          </m:fName>
          <m:e>
            <m:r>
              <w:rPr>
                <w:rFonts w:ascii="Cambria Math" w:hAnsi="Cambria Math"/>
              </w:rPr>
              <m:t xml:space="preserve">(-2,332 </m:t>
            </m:r>
            <m:r>
              <m:rPr>
                <m:sty m:val="p"/>
              </m:rPr>
              <w:rPr>
                <w:rFonts w:ascii="Cambria Math" w:hAnsi="Cambria Math"/>
              </w:rPr>
              <m:t xml:space="preserve"> Umur+</m:t>
            </m:r>
            <m:r>
              <w:rPr>
                <w:rFonts w:ascii="Cambria Math" w:hAnsi="Cambria Math"/>
              </w:rPr>
              <m:t xml:space="preserve">0,577 </m:t>
            </m:r>
            <m:r>
              <m:rPr>
                <m:sty m:val="p"/>
              </m:rPr>
              <w:rPr>
                <w:rFonts w:ascii="Cambria Math" w:hAnsi="Cambria Math"/>
              </w:rPr>
              <m:t>Kadar Gula Darah</m:t>
            </m:r>
            <m:r>
              <w:rPr>
                <w:rFonts w:ascii="Cambria Math" w:hAnsi="Cambria Math"/>
              </w:rPr>
              <m:t>)</m:t>
            </m:r>
          </m:e>
        </m:func>
      </m:oMath>
      <w:r>
        <w:t xml:space="preserve">                                    </w:t>
      </w:r>
      <w:r w:rsidR="005D1836">
        <w:t xml:space="preserve">                             (18</w:t>
      </w:r>
      <w:r>
        <w:t>)</w:t>
      </w:r>
    </w:p>
    <w:p w14:paraId="46DCD93D" w14:textId="0C61AAAF" w:rsidR="00422D7F" w:rsidRDefault="00422D7F" w:rsidP="00422D7F">
      <w:pPr>
        <w:pStyle w:val="Heading2"/>
      </w:pPr>
      <w:r>
        <w:t xml:space="preserve">Pengujian Asumsi Proporsional </w:t>
      </w:r>
      <w:r w:rsidRPr="00422D7F">
        <w:rPr>
          <w:i/>
        </w:rPr>
        <w:t>Hazard</w:t>
      </w:r>
    </w:p>
    <w:p w14:paraId="3406C80E" w14:textId="53A06963" w:rsidR="00422D7F" w:rsidRDefault="00422D7F" w:rsidP="00A55A33">
      <w:pPr>
        <w:pStyle w:val="Paragraph"/>
        <w:numPr>
          <w:ilvl w:val="0"/>
          <w:numId w:val="39"/>
        </w:numPr>
        <w:tabs>
          <w:tab w:val="left" w:pos="2104"/>
        </w:tabs>
        <w:ind w:left="284" w:hanging="284"/>
      </w:pPr>
      <w:r>
        <w:t xml:space="preserve">Kurva </w:t>
      </w:r>
      <w:r w:rsidR="00E22797">
        <w:t>Kaplan Meier untuk variabel Umur</w:t>
      </w:r>
    </w:p>
    <w:p w14:paraId="6A9FF4DB" w14:textId="11BE75C6" w:rsidR="008C6187" w:rsidRDefault="002C70DF" w:rsidP="00E22797">
      <w:pPr>
        <w:autoSpaceDE w:val="0"/>
        <w:autoSpaceDN w:val="0"/>
        <w:adjustRightInd w:val="0"/>
        <w:spacing w:line="480" w:lineRule="auto"/>
        <w:ind w:left="567" w:firstLine="567"/>
        <w:rPr>
          <w:sz w:val="20"/>
        </w:rPr>
      </w:pPr>
      <w:r>
        <w:rPr>
          <w:noProof/>
        </w:rPr>
        <w:drawing>
          <wp:anchor distT="0" distB="0" distL="114300" distR="114300" simplePos="0" relativeHeight="251664384" behindDoc="0" locked="0" layoutInCell="1" allowOverlap="1" wp14:anchorId="1055947D" wp14:editId="2419C0DC">
            <wp:simplePos x="0" y="0"/>
            <wp:positionH relativeFrom="column">
              <wp:posOffset>1586305</wp:posOffset>
            </wp:positionH>
            <wp:positionV relativeFrom="paragraph">
              <wp:posOffset>11916</wp:posOffset>
            </wp:positionV>
            <wp:extent cx="2936653" cy="2348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6653" cy="2348305"/>
                    </a:xfrm>
                    <a:prstGeom prst="rect">
                      <a:avLst/>
                    </a:prstGeom>
                    <a:noFill/>
                  </pic:spPr>
                </pic:pic>
              </a:graphicData>
            </a:graphic>
            <wp14:sizeRelH relativeFrom="page">
              <wp14:pctWidth>0</wp14:pctWidth>
            </wp14:sizeRelH>
            <wp14:sizeRelV relativeFrom="page">
              <wp14:pctHeight>0</wp14:pctHeight>
            </wp14:sizeRelV>
          </wp:anchor>
        </w:drawing>
      </w:r>
      <w:r w:rsidR="00E22797">
        <w:rPr>
          <w:sz w:val="20"/>
        </w:rPr>
        <w:t xml:space="preserve">                  </w:t>
      </w:r>
    </w:p>
    <w:p w14:paraId="215359BD" w14:textId="36931C0D" w:rsidR="008C6187" w:rsidRDefault="008C6187" w:rsidP="00E22797">
      <w:pPr>
        <w:autoSpaceDE w:val="0"/>
        <w:autoSpaceDN w:val="0"/>
        <w:adjustRightInd w:val="0"/>
        <w:spacing w:line="480" w:lineRule="auto"/>
        <w:ind w:left="567" w:firstLine="567"/>
        <w:rPr>
          <w:sz w:val="20"/>
        </w:rPr>
      </w:pPr>
    </w:p>
    <w:p w14:paraId="15A67A02" w14:textId="56523BC4" w:rsidR="008C6187" w:rsidRDefault="008C6187" w:rsidP="00E22797">
      <w:pPr>
        <w:autoSpaceDE w:val="0"/>
        <w:autoSpaceDN w:val="0"/>
        <w:adjustRightInd w:val="0"/>
        <w:spacing w:line="480" w:lineRule="auto"/>
        <w:ind w:left="567" w:firstLine="567"/>
        <w:rPr>
          <w:sz w:val="20"/>
        </w:rPr>
      </w:pPr>
    </w:p>
    <w:p w14:paraId="2EA36A1B" w14:textId="0CFE5031" w:rsidR="008C6187" w:rsidRDefault="008C6187" w:rsidP="00E22797">
      <w:pPr>
        <w:autoSpaceDE w:val="0"/>
        <w:autoSpaceDN w:val="0"/>
        <w:adjustRightInd w:val="0"/>
        <w:spacing w:line="480" w:lineRule="auto"/>
        <w:ind w:left="567" w:firstLine="567"/>
        <w:rPr>
          <w:sz w:val="20"/>
        </w:rPr>
      </w:pPr>
    </w:p>
    <w:p w14:paraId="4E2A5D4F" w14:textId="21CAE4DC" w:rsidR="008C6187" w:rsidRDefault="008C6187" w:rsidP="00E22797">
      <w:pPr>
        <w:autoSpaceDE w:val="0"/>
        <w:autoSpaceDN w:val="0"/>
        <w:adjustRightInd w:val="0"/>
        <w:spacing w:line="480" w:lineRule="auto"/>
        <w:ind w:left="567" w:firstLine="567"/>
        <w:rPr>
          <w:sz w:val="20"/>
        </w:rPr>
      </w:pPr>
    </w:p>
    <w:p w14:paraId="3FF89881" w14:textId="43D00B9A" w:rsidR="008C6187" w:rsidRDefault="008C6187" w:rsidP="00E22797">
      <w:pPr>
        <w:autoSpaceDE w:val="0"/>
        <w:autoSpaceDN w:val="0"/>
        <w:adjustRightInd w:val="0"/>
        <w:spacing w:line="480" w:lineRule="auto"/>
        <w:ind w:left="567" w:firstLine="567"/>
        <w:rPr>
          <w:sz w:val="20"/>
        </w:rPr>
      </w:pPr>
    </w:p>
    <w:p w14:paraId="248A674D" w14:textId="05F501BC" w:rsidR="008C6187" w:rsidRDefault="008C6187" w:rsidP="00E22797">
      <w:pPr>
        <w:autoSpaceDE w:val="0"/>
        <w:autoSpaceDN w:val="0"/>
        <w:adjustRightInd w:val="0"/>
        <w:spacing w:line="480" w:lineRule="auto"/>
        <w:ind w:left="567" w:firstLine="567"/>
        <w:rPr>
          <w:sz w:val="20"/>
        </w:rPr>
      </w:pPr>
    </w:p>
    <w:p w14:paraId="404C70CF" w14:textId="77777777" w:rsidR="002C70DF" w:rsidRDefault="002C70DF" w:rsidP="00A55A33">
      <w:pPr>
        <w:autoSpaceDE w:val="0"/>
        <w:autoSpaceDN w:val="0"/>
        <w:adjustRightInd w:val="0"/>
        <w:spacing w:line="480" w:lineRule="auto"/>
        <w:rPr>
          <w:sz w:val="20"/>
        </w:rPr>
      </w:pPr>
    </w:p>
    <w:p w14:paraId="30463E2A" w14:textId="4289B51E" w:rsidR="00A55A33" w:rsidRPr="00E22797" w:rsidRDefault="002C70DF" w:rsidP="00A55A33">
      <w:pPr>
        <w:autoSpaceDE w:val="0"/>
        <w:autoSpaceDN w:val="0"/>
        <w:adjustRightInd w:val="0"/>
        <w:spacing w:line="480" w:lineRule="auto"/>
        <w:rPr>
          <w:sz w:val="20"/>
        </w:rPr>
      </w:pPr>
      <w:r>
        <w:rPr>
          <w:sz w:val="20"/>
        </w:rPr>
        <w:t xml:space="preserve">                                              </w:t>
      </w:r>
      <w:r w:rsidR="006238E5">
        <w:rPr>
          <w:sz w:val="20"/>
        </w:rPr>
        <w:t>Gambar 2</w:t>
      </w:r>
      <w:r w:rsidR="00E22797" w:rsidRPr="00E22797">
        <w:rPr>
          <w:sz w:val="20"/>
        </w:rPr>
        <w:t xml:space="preserve">. Kurva </w:t>
      </w:r>
      <w:r w:rsidR="00E22797" w:rsidRPr="00E22797">
        <w:rPr>
          <w:i/>
          <w:sz w:val="20"/>
        </w:rPr>
        <w:t xml:space="preserve">Kaplan Meier </w:t>
      </w:r>
      <w:r w:rsidR="00E22797" w:rsidRPr="00E22797">
        <w:rPr>
          <w:sz w:val="20"/>
        </w:rPr>
        <w:t>untuk variabel Umu</w:t>
      </w:r>
      <w:r w:rsidR="00A55A33">
        <w:rPr>
          <w:sz w:val="20"/>
        </w:rPr>
        <w:t>r</w:t>
      </w:r>
    </w:p>
    <w:p w14:paraId="35FB8EF1" w14:textId="78CB8681" w:rsidR="00422D7F" w:rsidRDefault="00422D7F" w:rsidP="00422D7F">
      <w:pPr>
        <w:pStyle w:val="Paragraph"/>
        <w:numPr>
          <w:ilvl w:val="0"/>
          <w:numId w:val="39"/>
        </w:numPr>
        <w:tabs>
          <w:tab w:val="left" w:pos="2104"/>
        </w:tabs>
        <w:ind w:left="284" w:hanging="284"/>
      </w:pPr>
      <w:r>
        <w:t>Kurva</w:t>
      </w:r>
      <w:r w:rsidR="00E22797">
        <w:t xml:space="preserve"> Kaplan meier untuk variabel kadar gula darah</w:t>
      </w:r>
    </w:p>
    <w:p w14:paraId="49C67E6A" w14:textId="24ED0183" w:rsidR="00A55A33" w:rsidRDefault="00A55A33" w:rsidP="00A55A33">
      <w:pPr>
        <w:pStyle w:val="Paragraph"/>
        <w:tabs>
          <w:tab w:val="left" w:pos="2104"/>
        </w:tabs>
      </w:pPr>
      <w:r>
        <w:rPr>
          <w:noProof/>
        </w:rPr>
        <w:drawing>
          <wp:anchor distT="0" distB="0" distL="114300" distR="114300" simplePos="0" relativeHeight="251665408" behindDoc="0" locked="0" layoutInCell="1" allowOverlap="1" wp14:anchorId="1CA3C5F1" wp14:editId="782860C0">
            <wp:simplePos x="0" y="0"/>
            <wp:positionH relativeFrom="margin">
              <wp:posOffset>1532815</wp:posOffset>
            </wp:positionH>
            <wp:positionV relativeFrom="paragraph">
              <wp:posOffset>12887</wp:posOffset>
            </wp:positionV>
            <wp:extent cx="2972099" cy="2087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2099" cy="2087880"/>
                    </a:xfrm>
                    <a:prstGeom prst="rect">
                      <a:avLst/>
                    </a:prstGeom>
                    <a:noFill/>
                  </pic:spPr>
                </pic:pic>
              </a:graphicData>
            </a:graphic>
            <wp14:sizeRelH relativeFrom="page">
              <wp14:pctWidth>0</wp14:pctWidth>
            </wp14:sizeRelH>
            <wp14:sizeRelV relativeFrom="page">
              <wp14:pctHeight>0</wp14:pctHeight>
            </wp14:sizeRelV>
          </wp:anchor>
        </w:drawing>
      </w:r>
    </w:p>
    <w:p w14:paraId="5EEC8245" w14:textId="3FFE96D3" w:rsidR="00A55A33" w:rsidRDefault="00A55A33" w:rsidP="00A55A33">
      <w:pPr>
        <w:pStyle w:val="Paragraph"/>
        <w:tabs>
          <w:tab w:val="left" w:pos="2104"/>
        </w:tabs>
      </w:pPr>
    </w:p>
    <w:p w14:paraId="324E8222" w14:textId="3AD8AE18" w:rsidR="00A55A33" w:rsidRDefault="00A55A33" w:rsidP="00A55A33">
      <w:pPr>
        <w:pStyle w:val="Paragraph"/>
        <w:tabs>
          <w:tab w:val="left" w:pos="2104"/>
        </w:tabs>
      </w:pPr>
    </w:p>
    <w:p w14:paraId="08E32FDE" w14:textId="77777777" w:rsidR="00A55A33" w:rsidRDefault="00A55A33" w:rsidP="00A55A33">
      <w:pPr>
        <w:pStyle w:val="Paragraph"/>
        <w:tabs>
          <w:tab w:val="left" w:pos="2104"/>
        </w:tabs>
      </w:pPr>
    </w:p>
    <w:p w14:paraId="0EAFFF24" w14:textId="64D22B1C" w:rsidR="00A55A33" w:rsidRDefault="00A55A33" w:rsidP="00A55A33">
      <w:pPr>
        <w:pStyle w:val="Paragraph"/>
        <w:tabs>
          <w:tab w:val="left" w:pos="2104"/>
        </w:tabs>
      </w:pPr>
    </w:p>
    <w:p w14:paraId="10DBB0FE" w14:textId="2EDC89C1" w:rsidR="00A55A33" w:rsidRDefault="00A55A33" w:rsidP="00A55A33">
      <w:pPr>
        <w:pStyle w:val="Paragraph"/>
        <w:tabs>
          <w:tab w:val="left" w:pos="2104"/>
        </w:tabs>
      </w:pPr>
    </w:p>
    <w:p w14:paraId="5721BA7E" w14:textId="5F136324" w:rsidR="00A55A33" w:rsidRDefault="00A55A33" w:rsidP="00A55A33">
      <w:pPr>
        <w:pStyle w:val="Paragraph"/>
        <w:tabs>
          <w:tab w:val="left" w:pos="2104"/>
        </w:tabs>
      </w:pPr>
    </w:p>
    <w:p w14:paraId="40149CD0" w14:textId="77777777" w:rsidR="00150ECE" w:rsidRDefault="00150ECE" w:rsidP="00A55A33">
      <w:pPr>
        <w:pStyle w:val="Paragraph"/>
        <w:tabs>
          <w:tab w:val="left" w:pos="2104"/>
        </w:tabs>
      </w:pPr>
    </w:p>
    <w:p w14:paraId="05BEB822" w14:textId="77777777" w:rsidR="00150ECE" w:rsidRDefault="00150ECE" w:rsidP="00A55A33">
      <w:pPr>
        <w:pStyle w:val="Paragraph"/>
        <w:tabs>
          <w:tab w:val="left" w:pos="2104"/>
        </w:tabs>
      </w:pPr>
    </w:p>
    <w:p w14:paraId="00AA95AC" w14:textId="77777777" w:rsidR="00150ECE" w:rsidRDefault="00150ECE" w:rsidP="00A55A33">
      <w:pPr>
        <w:pStyle w:val="Paragraph"/>
        <w:tabs>
          <w:tab w:val="left" w:pos="2104"/>
        </w:tabs>
      </w:pPr>
    </w:p>
    <w:p w14:paraId="2B3C8622" w14:textId="77777777" w:rsidR="00150ECE" w:rsidRDefault="00150ECE" w:rsidP="00A55A33">
      <w:pPr>
        <w:pStyle w:val="Paragraph"/>
        <w:tabs>
          <w:tab w:val="left" w:pos="2104"/>
        </w:tabs>
      </w:pPr>
    </w:p>
    <w:p w14:paraId="4BF284FE" w14:textId="77777777" w:rsidR="00150ECE" w:rsidRDefault="00150ECE" w:rsidP="00A55A33">
      <w:pPr>
        <w:pStyle w:val="Paragraph"/>
        <w:tabs>
          <w:tab w:val="left" w:pos="2104"/>
        </w:tabs>
      </w:pPr>
    </w:p>
    <w:p w14:paraId="31E4E3EC" w14:textId="77777777" w:rsidR="00150ECE" w:rsidRDefault="00150ECE" w:rsidP="00A55A33">
      <w:pPr>
        <w:pStyle w:val="Paragraph"/>
        <w:tabs>
          <w:tab w:val="left" w:pos="2104"/>
        </w:tabs>
      </w:pPr>
    </w:p>
    <w:p w14:paraId="43FC52C8" w14:textId="71B56795" w:rsidR="00A55A33" w:rsidRDefault="00A55A33" w:rsidP="00A55A33">
      <w:pPr>
        <w:pStyle w:val="Paragraph"/>
        <w:tabs>
          <w:tab w:val="left" w:pos="2104"/>
        </w:tabs>
      </w:pPr>
    </w:p>
    <w:p w14:paraId="7EB605A7" w14:textId="77777777" w:rsidR="00A55A33" w:rsidRPr="00422D7F" w:rsidRDefault="00A55A33" w:rsidP="00150ECE">
      <w:pPr>
        <w:pStyle w:val="Paragraph"/>
        <w:tabs>
          <w:tab w:val="left" w:pos="2104"/>
        </w:tabs>
        <w:ind w:firstLine="0"/>
      </w:pPr>
    </w:p>
    <w:p w14:paraId="43BF4C03" w14:textId="31EB236B" w:rsidR="00E22797" w:rsidRDefault="00E22797" w:rsidP="00A55A33">
      <w:pPr>
        <w:pStyle w:val="Paragraph"/>
        <w:tabs>
          <w:tab w:val="left" w:pos="2104"/>
        </w:tabs>
      </w:pPr>
      <w:r>
        <w:t xml:space="preserve">       </w:t>
      </w:r>
      <w:r w:rsidR="00A55A33">
        <w:t xml:space="preserve">                 </w:t>
      </w:r>
      <w:r>
        <w:t xml:space="preserve">  </w:t>
      </w:r>
      <w:r w:rsidR="00923231">
        <w:t>Gambar 6.</w:t>
      </w:r>
      <w:r>
        <w:t xml:space="preserve"> </w:t>
      </w:r>
      <w:r w:rsidRPr="00E22797">
        <w:t xml:space="preserve"> Kurva </w:t>
      </w:r>
      <w:r w:rsidRPr="00E22797">
        <w:rPr>
          <w:i/>
        </w:rPr>
        <w:t xml:space="preserve">Kaplan Meier </w:t>
      </w:r>
      <w:r w:rsidRPr="00E22797">
        <w:t>untuk variabel Kadar Gula Darah</w:t>
      </w:r>
      <w:r>
        <w:t xml:space="preserve"> </w:t>
      </w:r>
    </w:p>
    <w:p w14:paraId="026700BC" w14:textId="77777777" w:rsidR="00E22797" w:rsidRPr="00E22797" w:rsidRDefault="00E22797" w:rsidP="00E22797">
      <w:pPr>
        <w:pStyle w:val="Paragraph"/>
        <w:tabs>
          <w:tab w:val="left" w:pos="2104"/>
        </w:tabs>
        <w:jc w:val="center"/>
      </w:pPr>
    </w:p>
    <w:p w14:paraId="2453F3DE" w14:textId="4C393DB8" w:rsidR="00E22797" w:rsidRPr="00A55A33" w:rsidRDefault="00E22797" w:rsidP="00A55A33">
      <w:pPr>
        <w:pStyle w:val="Paragraph"/>
        <w:tabs>
          <w:tab w:val="left" w:pos="2104"/>
        </w:tabs>
        <w:rPr>
          <w:i/>
        </w:rPr>
      </w:pPr>
      <w:r w:rsidRPr="00E22797">
        <w:lastRenderedPageBreak/>
        <w:t xml:space="preserve">Berdasarkan pengujian asumsi </w:t>
      </w:r>
      <w:r w:rsidRPr="00E22797">
        <w:rPr>
          <w:i/>
        </w:rPr>
        <w:t xml:space="preserve">proportional hazard </w:t>
      </w:r>
      <w:r w:rsidRPr="00E22797">
        <w:t xml:space="preserve">dengan kurva </w:t>
      </w:r>
      <w:r w:rsidRPr="00E22797">
        <w:rPr>
          <w:i/>
        </w:rPr>
        <w:t xml:space="preserve">Kaplan Meier </w:t>
      </w:r>
      <w:r w:rsidRPr="00E22797">
        <w:t xml:space="preserve">terhadap waktu </w:t>
      </w:r>
      <w:r w:rsidRPr="00E22797">
        <w:rPr>
          <w:i/>
        </w:rPr>
        <w:t xml:space="preserve">survival </w:t>
      </w:r>
      <w:r w:rsidRPr="00E22797">
        <w:t xml:space="preserve">diperoleh kesimpulan bahwa variabel umur memenuhi asumsi </w:t>
      </w:r>
      <w:r w:rsidRPr="00E22797">
        <w:rPr>
          <w:i/>
        </w:rPr>
        <w:t>proportional hazard</w:t>
      </w:r>
      <w:r w:rsidRPr="00E22797">
        <w:t xml:space="preserve"> sedangkan variabel kadar gula darah tidak memenuhi asumsi </w:t>
      </w:r>
      <w:r w:rsidRPr="00E22797">
        <w:rPr>
          <w:i/>
        </w:rPr>
        <w:t>proporsional</w:t>
      </w:r>
      <w:r w:rsidRPr="00E22797">
        <w:t xml:space="preserve"> </w:t>
      </w:r>
      <w:r w:rsidR="00A55A33">
        <w:rPr>
          <w:i/>
        </w:rPr>
        <w:t>hazard</w:t>
      </w:r>
    </w:p>
    <w:p w14:paraId="7E420169" w14:textId="544CF9B7" w:rsidR="00E22797" w:rsidRDefault="00E22797" w:rsidP="00E22797">
      <w:pPr>
        <w:pStyle w:val="Heading2"/>
      </w:pPr>
      <w:r>
        <w:t xml:space="preserve">Model Cox </w:t>
      </w:r>
      <w:r w:rsidRPr="006D7DBF">
        <w:rPr>
          <w:i/>
        </w:rPr>
        <w:t>Extended</w:t>
      </w:r>
    </w:p>
    <w:p w14:paraId="02BDA87A" w14:textId="08725570" w:rsidR="00E22797" w:rsidRDefault="00E22797" w:rsidP="00E22797">
      <w:pPr>
        <w:pStyle w:val="Paragraph"/>
        <w:tabs>
          <w:tab w:val="left" w:pos="2104"/>
        </w:tabs>
      </w:pPr>
      <w:r w:rsidRPr="00E22797">
        <w:t xml:space="preserve">Langkah-langkah pembentukan model cox </w:t>
      </w:r>
      <w:r w:rsidRPr="00E22797">
        <w:rPr>
          <w:i/>
        </w:rPr>
        <w:t>Extended</w:t>
      </w:r>
      <w:r w:rsidRPr="00E22797">
        <w:t xml:space="preserve"> untuk mengatasi nonproporsional </w:t>
      </w:r>
      <w:r w:rsidRPr="00E22797">
        <w:rPr>
          <w:i/>
        </w:rPr>
        <w:t>hazard</w:t>
      </w:r>
      <w:r w:rsidRPr="00E22797">
        <w:t xml:space="preserve"> pada kejadian bersama sebagai berikut:</w:t>
      </w:r>
    </w:p>
    <w:p w14:paraId="06F28B7B" w14:textId="4623FE86" w:rsidR="00E22797" w:rsidRDefault="00E22797" w:rsidP="00E22797">
      <w:pPr>
        <w:pStyle w:val="Paragraph"/>
        <w:numPr>
          <w:ilvl w:val="0"/>
          <w:numId w:val="42"/>
        </w:numPr>
        <w:tabs>
          <w:tab w:val="left" w:pos="2104"/>
        </w:tabs>
      </w:pPr>
      <w:r w:rsidRPr="00E22797">
        <w:t xml:space="preserve">Penambahan fungsi waktu </w:t>
      </w:r>
      <m:oMath>
        <m:d>
          <m:dPr>
            <m:ctrlPr>
              <w:rPr>
                <w:rFonts w:ascii="Cambria Math" w:hAnsi="Cambria Math"/>
                <w:i/>
              </w:rPr>
            </m:ctrlPr>
          </m:dPr>
          <m:e>
            <m:r>
              <w:rPr>
                <w:rFonts w:ascii="Cambria Math" w:hAnsi="Cambria Math"/>
              </w:rPr>
              <m:t>t</m:t>
            </m:r>
          </m:e>
        </m:d>
        <m:r>
          <w:rPr>
            <w:rFonts w:ascii="Cambria Math" w:hAnsi="Cambria Math"/>
          </w:rPr>
          <m:t>=t</m:t>
        </m:r>
      </m:oMath>
    </w:p>
    <w:p w14:paraId="4D33DA51" w14:textId="77777777" w:rsidR="00E22797" w:rsidRDefault="00E22797" w:rsidP="00E22797">
      <w:pPr>
        <w:pStyle w:val="ListParagraph"/>
        <w:ind w:left="644"/>
        <w:jc w:val="both"/>
        <w:rPr>
          <w:rFonts w:eastAsiaTheme="minorEastAsia"/>
          <w:sz w:val="20"/>
        </w:rPr>
      </w:pPr>
      <w:r w:rsidRPr="00E22797">
        <w:rPr>
          <w:rFonts w:eastAsiaTheme="minorEastAsia"/>
          <w:sz w:val="20"/>
        </w:rPr>
        <w:t xml:space="preserve">Persamaan model Cox </w:t>
      </w:r>
      <w:r w:rsidRPr="00E22797">
        <w:rPr>
          <w:rFonts w:eastAsiaTheme="minorEastAsia"/>
          <w:i/>
          <w:sz w:val="20"/>
        </w:rPr>
        <w:t xml:space="preserve">Extended </w:t>
      </w:r>
      <w:r w:rsidRPr="00E22797">
        <w:rPr>
          <w:rFonts w:eastAsiaTheme="minorEastAsia"/>
          <w:sz w:val="20"/>
        </w:rPr>
        <w:t xml:space="preserve">dengan fungsi waktu </w:t>
      </w:r>
      <m:oMath>
        <m:r>
          <w:rPr>
            <w:rFonts w:ascii="Cambria Math" w:eastAsiaTheme="minorEastAsia" w:hAnsi="Cambria Math"/>
            <w:sz w:val="20"/>
          </w:rPr>
          <m:t>g</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=t</m:t>
        </m:r>
      </m:oMath>
      <w:r w:rsidRPr="00E22797">
        <w:rPr>
          <w:rFonts w:eastAsiaTheme="minorEastAsia"/>
          <w:sz w:val="20"/>
        </w:rPr>
        <w:t xml:space="preserve"> pada variabel umur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2</m:t>
            </m:r>
          </m:sub>
        </m:sSub>
        <m:r>
          <w:rPr>
            <w:rFonts w:ascii="Cambria Math" w:eastAsiaTheme="minorEastAsia" w:hAnsi="Cambria Math"/>
            <w:sz w:val="20"/>
          </w:rPr>
          <m:t>)</m:t>
        </m:r>
      </m:oMath>
      <w:r w:rsidRPr="00E22797">
        <w:rPr>
          <w:rFonts w:eastAsiaTheme="minorEastAsia"/>
          <w:sz w:val="20"/>
        </w:rPr>
        <w:t xml:space="preserve"> dan kadar gula darah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6</m:t>
            </m:r>
          </m:sub>
        </m:sSub>
        <m:r>
          <w:rPr>
            <w:rFonts w:ascii="Cambria Math" w:eastAsiaTheme="minorEastAsia" w:hAnsi="Cambria Math"/>
            <w:sz w:val="20"/>
          </w:rPr>
          <m:t>)</m:t>
        </m:r>
      </m:oMath>
      <w:r w:rsidRPr="00E22797">
        <w:rPr>
          <w:rFonts w:eastAsiaTheme="minorEastAsia"/>
          <w:sz w:val="20"/>
        </w:rPr>
        <w:t>, yaitu sebagai berikut:</w:t>
      </w:r>
    </w:p>
    <w:p w14:paraId="11A7B666" w14:textId="77777777" w:rsidR="00E22797" w:rsidRPr="00E22797" w:rsidRDefault="00E22797" w:rsidP="00E22797">
      <w:pPr>
        <w:pStyle w:val="ListParagraph"/>
        <w:ind w:left="644"/>
        <w:jc w:val="both"/>
        <w:rPr>
          <w:rFonts w:eastAsiaTheme="minorEastAsia"/>
          <w:sz w:val="20"/>
        </w:rPr>
      </w:pPr>
    </w:p>
    <w:p w14:paraId="606A0AE5" w14:textId="66F1371F" w:rsidR="00E22797" w:rsidRDefault="00E22797" w:rsidP="00E22797">
      <w:pPr>
        <w:pStyle w:val="Paragraph"/>
        <w:tabs>
          <w:tab w:val="left" w:pos="2104"/>
        </w:tabs>
        <w:ind w:left="644" w:firstLine="1057"/>
      </w:pPr>
      <m:oMath>
        <m:r>
          <w:rPr>
            <w:rFonts w:ascii="Cambria Math" w:hAnsi="Cambria Math"/>
          </w:rPr>
          <m:t>h</m:t>
        </m:r>
        <m:d>
          <m:dPr>
            <m:ctrlPr>
              <w:rPr>
                <w:rFonts w:ascii="Cambria Math" w:hAnsi="Cambria Math"/>
                <w:i/>
              </w:rPr>
            </m:ctrlPr>
          </m:dPr>
          <m:e>
            <m:r>
              <w:rPr>
                <w:rFonts w:ascii="Cambria Math" w:hAnsi="Cambria Math"/>
              </w:rPr>
              <m:t>t,X</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r>
          <w:rPr>
            <w:rFonts w:ascii="Cambria Math" w:hAnsi="Cambria Math"/>
          </w:rPr>
          <m:t>exp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6</m:t>
                </m:r>
              </m:sub>
            </m:sSub>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g</m:t>
            </m:r>
            <m:d>
              <m:dPr>
                <m:ctrlPr>
                  <w:rPr>
                    <w:rFonts w:ascii="Cambria Math" w:hAnsi="Cambria Math"/>
                    <w:i/>
                  </w:rPr>
                </m:ctrlPr>
              </m:dPr>
              <m:e>
                <m:r>
                  <w:rPr>
                    <w:rFonts w:ascii="Cambria Math" w:hAnsi="Cambria Math"/>
                  </w:rPr>
                  <m:t>t</m:t>
                </m:r>
              </m:e>
            </m:d>
          </m:e>
        </m:d>
        <m:r>
          <w:rPr>
            <w:rFonts w:ascii="Cambria Math" w:hAnsi="Cambria Math"/>
          </w:rPr>
          <m:t xml:space="preserve">  </m:t>
        </m:r>
      </m:oMath>
      <w:r>
        <w:t xml:space="preserve">                                        </w:t>
      </w:r>
      <w:r w:rsidR="005D1836">
        <w:t xml:space="preserve">                             (19</w:t>
      </w:r>
      <w:r>
        <w:t>)</w:t>
      </w:r>
    </w:p>
    <w:p w14:paraId="2DB08187" w14:textId="77777777" w:rsidR="00E22797" w:rsidRPr="00E22797" w:rsidRDefault="00E22797" w:rsidP="00E22797">
      <w:pPr>
        <w:pStyle w:val="Paragraph"/>
        <w:tabs>
          <w:tab w:val="left" w:pos="2104"/>
        </w:tabs>
        <w:ind w:left="644" w:firstLine="0"/>
      </w:pPr>
    </w:p>
    <w:p w14:paraId="64338690" w14:textId="77777777" w:rsidR="00E22797" w:rsidRDefault="00E22797" w:rsidP="00E22797">
      <w:pPr>
        <w:pStyle w:val="ListParagraph"/>
        <w:numPr>
          <w:ilvl w:val="0"/>
          <w:numId w:val="42"/>
        </w:numPr>
        <w:rPr>
          <w:sz w:val="20"/>
        </w:rPr>
      </w:pPr>
      <w:r w:rsidRPr="00E22797">
        <w:rPr>
          <w:sz w:val="20"/>
        </w:rPr>
        <w:t xml:space="preserve">Estimasi Parameter Model Cox </w:t>
      </w:r>
      <w:r w:rsidRPr="00E22797">
        <w:rPr>
          <w:i/>
          <w:sz w:val="20"/>
        </w:rPr>
        <w:t>Extended</w:t>
      </w:r>
    </w:p>
    <w:p w14:paraId="0916A982" w14:textId="77777777" w:rsidR="00E22797" w:rsidRDefault="00E22797" w:rsidP="00E22797">
      <w:pPr>
        <w:pStyle w:val="ListParagraph"/>
        <w:ind w:left="644"/>
        <w:rPr>
          <w:sz w:val="20"/>
        </w:rPr>
      </w:pPr>
    </w:p>
    <w:p w14:paraId="457182EB" w14:textId="1CD62385" w:rsidR="00E22797" w:rsidRPr="00E22797" w:rsidRDefault="00BB1F55" w:rsidP="00E22797">
      <w:pPr>
        <w:pStyle w:val="ListParagraph"/>
        <w:ind w:left="644"/>
        <w:jc w:val="center"/>
        <w:rPr>
          <w:sz w:val="20"/>
        </w:rPr>
      </w:pPr>
      <w:r>
        <w:rPr>
          <w:sz w:val="20"/>
        </w:rPr>
        <w:t>Tabel 8</w:t>
      </w:r>
      <w:r w:rsidR="00E04A7B">
        <w:rPr>
          <w:sz w:val="20"/>
        </w:rPr>
        <w:t xml:space="preserve">. </w:t>
      </w:r>
      <w:r w:rsidR="00E22797" w:rsidRPr="00E22797">
        <w:rPr>
          <w:sz w:val="20"/>
        </w:rPr>
        <w:t xml:space="preserve">Estimasi Parameter Model Cox </w:t>
      </w:r>
      <w:r w:rsidR="00E22797" w:rsidRPr="00E22797">
        <w:rPr>
          <w:i/>
          <w:sz w:val="20"/>
        </w:rPr>
        <w:t>Extended</w:t>
      </w:r>
    </w:p>
    <w:p w14:paraId="333C3E25" w14:textId="77777777" w:rsidR="00E22797" w:rsidRPr="00E22797" w:rsidRDefault="00E22797" w:rsidP="00E22797">
      <w:pPr>
        <w:pStyle w:val="ListParagraph"/>
        <w:ind w:left="644"/>
        <w:rPr>
          <w:sz w:val="20"/>
        </w:rPr>
      </w:pPr>
    </w:p>
    <w:tbl>
      <w:tblPr>
        <w:tblW w:w="9192"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4"/>
        <w:gridCol w:w="1417"/>
        <w:gridCol w:w="1229"/>
        <w:gridCol w:w="1363"/>
        <w:gridCol w:w="2489"/>
      </w:tblGrid>
      <w:tr w:rsidR="00E22797" w:rsidRPr="00E22797" w14:paraId="05A3047B" w14:textId="77777777" w:rsidTr="00A55A33">
        <w:trPr>
          <w:cantSplit/>
          <w:trHeight w:val="317"/>
          <w:jc w:val="center"/>
        </w:trPr>
        <w:tc>
          <w:tcPr>
            <w:tcW w:w="2694" w:type="dxa"/>
            <w:vMerge w:val="restart"/>
            <w:shd w:val="clear" w:color="auto" w:fill="FFFFFF"/>
            <w:vAlign w:val="center"/>
          </w:tcPr>
          <w:p w14:paraId="6F287D67" w14:textId="77777777" w:rsidR="00E22797" w:rsidRPr="00E22797" w:rsidRDefault="00E22797" w:rsidP="00E22797">
            <w:pPr>
              <w:autoSpaceDE w:val="0"/>
              <w:autoSpaceDN w:val="0"/>
              <w:adjustRightInd w:val="0"/>
              <w:ind w:left="60" w:right="60"/>
              <w:jc w:val="center"/>
              <w:rPr>
                <w:rFonts w:eastAsia="Calibri"/>
                <w:b/>
                <w:color w:val="000000"/>
                <w:sz w:val="20"/>
              </w:rPr>
            </w:pPr>
            <w:r w:rsidRPr="00E22797">
              <w:rPr>
                <w:rFonts w:eastAsia="Calibri"/>
                <w:b/>
                <w:color w:val="000000"/>
                <w:sz w:val="20"/>
              </w:rPr>
              <w:t>Variabel</w:t>
            </w:r>
          </w:p>
        </w:tc>
        <w:tc>
          <w:tcPr>
            <w:tcW w:w="1417" w:type="dxa"/>
            <w:vMerge w:val="restart"/>
            <w:shd w:val="clear" w:color="auto" w:fill="FFFFFF"/>
            <w:vAlign w:val="center"/>
          </w:tcPr>
          <w:p w14:paraId="7F5FDD43" w14:textId="77777777" w:rsidR="00E22797" w:rsidRPr="00E22797" w:rsidRDefault="00E22797" w:rsidP="00E22797">
            <w:pPr>
              <w:autoSpaceDE w:val="0"/>
              <w:autoSpaceDN w:val="0"/>
              <w:adjustRightInd w:val="0"/>
              <w:ind w:left="60" w:right="60"/>
              <w:jc w:val="center"/>
              <w:rPr>
                <w:rFonts w:eastAsia="Calibri"/>
                <w:b/>
                <w:color w:val="000000"/>
                <w:sz w:val="20"/>
              </w:rPr>
            </w:pPr>
            <w:r w:rsidRPr="00E22797">
              <w:rPr>
                <w:rFonts w:eastAsia="Calibri"/>
                <w:b/>
                <w:color w:val="000000"/>
                <w:sz w:val="20"/>
              </w:rPr>
              <w:t>Koefisien</w:t>
            </w:r>
          </w:p>
        </w:tc>
        <w:tc>
          <w:tcPr>
            <w:tcW w:w="1229" w:type="dxa"/>
            <w:vMerge w:val="restart"/>
            <w:shd w:val="clear" w:color="auto" w:fill="FFFFFF"/>
            <w:vAlign w:val="center"/>
          </w:tcPr>
          <w:p w14:paraId="1BB8557E" w14:textId="77777777" w:rsidR="00E22797" w:rsidRPr="00E22797" w:rsidRDefault="00E22797" w:rsidP="00A55A33">
            <w:pPr>
              <w:autoSpaceDE w:val="0"/>
              <w:autoSpaceDN w:val="0"/>
              <w:adjustRightInd w:val="0"/>
              <w:ind w:right="60"/>
              <w:jc w:val="center"/>
              <w:rPr>
                <w:rFonts w:eastAsia="Calibri"/>
                <w:b/>
                <w:color w:val="000000"/>
                <w:sz w:val="20"/>
              </w:rPr>
            </w:pPr>
            <m:oMathPara>
              <m:oMath>
                <m:r>
                  <m:rPr>
                    <m:sty m:val="bi"/>
                  </m:rPr>
                  <w:rPr>
                    <w:rFonts w:ascii="Cambria Math" w:eastAsia="Calibri" w:hAnsi="Cambria Math"/>
                    <w:color w:val="000000"/>
                    <w:sz w:val="20"/>
                  </w:rPr>
                  <m:t>Exp(</m:t>
                </m:r>
                <m:sSub>
                  <m:sSubPr>
                    <m:ctrlPr>
                      <w:rPr>
                        <w:rFonts w:ascii="Cambria Math" w:eastAsia="Calibri" w:hAnsi="Cambria Math"/>
                        <w:b/>
                        <w:i/>
                        <w:color w:val="000000"/>
                        <w:sz w:val="20"/>
                      </w:rPr>
                    </m:ctrlPr>
                  </m:sSubPr>
                  <m:e>
                    <m:r>
                      <m:rPr>
                        <m:sty m:val="bi"/>
                      </m:rPr>
                      <w:rPr>
                        <w:rFonts w:ascii="Cambria Math" w:eastAsia="Calibri" w:hAnsi="Cambria Math"/>
                        <w:color w:val="000000"/>
                        <w:sz w:val="20"/>
                      </w:rPr>
                      <m:t>β</m:t>
                    </m:r>
                  </m:e>
                  <m:sub>
                    <m:r>
                      <m:rPr>
                        <m:sty m:val="bi"/>
                      </m:rPr>
                      <w:rPr>
                        <w:rFonts w:ascii="Cambria Math" w:eastAsia="Calibri" w:hAnsi="Cambria Math"/>
                        <w:color w:val="000000"/>
                        <w:sz w:val="20"/>
                      </w:rPr>
                      <m:t>j</m:t>
                    </m:r>
                  </m:sub>
                </m:sSub>
                <m:r>
                  <m:rPr>
                    <m:sty m:val="bi"/>
                  </m:rPr>
                  <w:rPr>
                    <w:rFonts w:ascii="Cambria Math" w:eastAsia="Calibri" w:hAnsi="Cambria Math"/>
                    <w:color w:val="000000"/>
                    <w:sz w:val="20"/>
                  </w:rPr>
                  <m:t>)</m:t>
                </m:r>
              </m:oMath>
            </m:oMathPara>
          </w:p>
        </w:tc>
        <w:tc>
          <w:tcPr>
            <w:tcW w:w="1363" w:type="dxa"/>
            <w:vMerge w:val="restart"/>
            <w:shd w:val="clear" w:color="auto" w:fill="FFFFFF"/>
            <w:vAlign w:val="center"/>
          </w:tcPr>
          <w:p w14:paraId="09B489E2" w14:textId="77777777" w:rsidR="00E22797" w:rsidRPr="00E22797" w:rsidRDefault="00E22797" w:rsidP="00A55A33">
            <w:pPr>
              <w:autoSpaceDE w:val="0"/>
              <w:autoSpaceDN w:val="0"/>
              <w:adjustRightInd w:val="0"/>
              <w:ind w:left="60" w:right="60"/>
              <w:rPr>
                <w:rFonts w:eastAsia="Calibri"/>
                <w:b/>
                <w:color w:val="000000"/>
                <w:sz w:val="20"/>
              </w:rPr>
            </w:pPr>
            <w:r w:rsidRPr="00E22797">
              <w:rPr>
                <w:rFonts w:eastAsia="Calibri"/>
                <w:b/>
                <w:color w:val="000000"/>
                <w:sz w:val="20"/>
              </w:rPr>
              <w:t>SE</w:t>
            </w:r>
          </w:p>
        </w:tc>
        <w:tc>
          <w:tcPr>
            <w:tcW w:w="2489" w:type="dxa"/>
            <w:vMerge w:val="restart"/>
            <w:shd w:val="clear" w:color="auto" w:fill="FFFFFF"/>
            <w:vAlign w:val="center"/>
          </w:tcPr>
          <w:p w14:paraId="6E1A6509" w14:textId="29953664" w:rsidR="00E22797" w:rsidRPr="00E22797" w:rsidRDefault="00E22797" w:rsidP="00A55A33">
            <w:pPr>
              <w:autoSpaceDE w:val="0"/>
              <w:autoSpaceDN w:val="0"/>
              <w:adjustRightInd w:val="0"/>
              <w:ind w:right="60"/>
              <w:jc w:val="center"/>
              <w:rPr>
                <w:rFonts w:eastAsia="Calibri"/>
                <w:b/>
                <w:color w:val="000000"/>
                <w:sz w:val="20"/>
              </w:rPr>
            </w:pPr>
            <m:oMathPara>
              <m:oMath>
                <m:r>
                  <m:rPr>
                    <m:sty m:val="bi"/>
                  </m:rPr>
                  <w:rPr>
                    <w:rFonts w:ascii="Cambria Math" w:eastAsia="Calibri" w:hAnsi="Cambria Math"/>
                    <w:color w:val="000000"/>
                    <w:sz w:val="20"/>
                  </w:rPr>
                  <m:t>p-value</m:t>
                </m:r>
                <m:r>
                  <m:rPr>
                    <m:sty m:val="bi"/>
                  </m:rPr>
                  <w:rPr>
                    <w:rFonts w:ascii="Cambria Math" w:eastAsia="Calibri" w:hAnsi="Cambria Math"/>
                    <w:color w:val="000000"/>
                    <w:sz w:val="20"/>
                  </w:rPr>
                  <m:t xml:space="preserve">                            </m:t>
                </m:r>
              </m:oMath>
            </m:oMathPara>
          </w:p>
        </w:tc>
      </w:tr>
      <w:tr w:rsidR="00E22797" w:rsidRPr="00E22797" w14:paraId="6008949C" w14:textId="77777777" w:rsidTr="00A55A33">
        <w:trPr>
          <w:cantSplit/>
          <w:trHeight w:val="317"/>
          <w:jc w:val="center"/>
        </w:trPr>
        <w:tc>
          <w:tcPr>
            <w:tcW w:w="2694" w:type="dxa"/>
            <w:vMerge/>
            <w:shd w:val="clear" w:color="auto" w:fill="FFFFFF"/>
          </w:tcPr>
          <w:p w14:paraId="59EFA00C" w14:textId="77777777" w:rsidR="00E22797" w:rsidRPr="00E22797" w:rsidRDefault="00E22797" w:rsidP="00E22797">
            <w:pPr>
              <w:autoSpaceDE w:val="0"/>
              <w:autoSpaceDN w:val="0"/>
              <w:adjustRightInd w:val="0"/>
              <w:rPr>
                <w:rFonts w:eastAsia="Calibri"/>
                <w:color w:val="000000"/>
                <w:sz w:val="20"/>
              </w:rPr>
            </w:pPr>
          </w:p>
        </w:tc>
        <w:tc>
          <w:tcPr>
            <w:tcW w:w="1417" w:type="dxa"/>
            <w:vMerge/>
            <w:shd w:val="clear" w:color="auto" w:fill="FFFFFF"/>
          </w:tcPr>
          <w:p w14:paraId="58DBE37F" w14:textId="77777777" w:rsidR="00E22797" w:rsidRPr="00E22797" w:rsidRDefault="00E22797" w:rsidP="00E22797">
            <w:pPr>
              <w:autoSpaceDE w:val="0"/>
              <w:autoSpaceDN w:val="0"/>
              <w:adjustRightInd w:val="0"/>
              <w:rPr>
                <w:rFonts w:eastAsia="Calibri"/>
                <w:color w:val="000000"/>
                <w:sz w:val="20"/>
              </w:rPr>
            </w:pPr>
          </w:p>
        </w:tc>
        <w:tc>
          <w:tcPr>
            <w:tcW w:w="1229" w:type="dxa"/>
            <w:vMerge/>
            <w:shd w:val="clear" w:color="auto" w:fill="FFFFFF"/>
          </w:tcPr>
          <w:p w14:paraId="06B351A3" w14:textId="77777777" w:rsidR="00E22797" w:rsidRPr="00E22797" w:rsidRDefault="00E22797" w:rsidP="00E22797">
            <w:pPr>
              <w:autoSpaceDE w:val="0"/>
              <w:autoSpaceDN w:val="0"/>
              <w:adjustRightInd w:val="0"/>
              <w:rPr>
                <w:rFonts w:eastAsia="Calibri"/>
                <w:color w:val="000000"/>
                <w:sz w:val="20"/>
              </w:rPr>
            </w:pPr>
          </w:p>
        </w:tc>
        <w:tc>
          <w:tcPr>
            <w:tcW w:w="1363" w:type="dxa"/>
            <w:vMerge/>
            <w:shd w:val="clear" w:color="auto" w:fill="FFFFFF"/>
          </w:tcPr>
          <w:p w14:paraId="284F8D2B" w14:textId="77777777" w:rsidR="00E22797" w:rsidRPr="00E22797" w:rsidRDefault="00E22797" w:rsidP="00E22797">
            <w:pPr>
              <w:autoSpaceDE w:val="0"/>
              <w:autoSpaceDN w:val="0"/>
              <w:adjustRightInd w:val="0"/>
              <w:rPr>
                <w:rFonts w:eastAsia="Calibri"/>
                <w:color w:val="000000"/>
                <w:sz w:val="20"/>
              </w:rPr>
            </w:pPr>
          </w:p>
        </w:tc>
        <w:tc>
          <w:tcPr>
            <w:tcW w:w="2489" w:type="dxa"/>
            <w:vMerge/>
            <w:shd w:val="clear" w:color="auto" w:fill="FFFFFF"/>
          </w:tcPr>
          <w:p w14:paraId="0EE771E2" w14:textId="77777777" w:rsidR="00E22797" w:rsidRPr="00E22797" w:rsidRDefault="00E22797" w:rsidP="00E22797">
            <w:pPr>
              <w:autoSpaceDE w:val="0"/>
              <w:autoSpaceDN w:val="0"/>
              <w:adjustRightInd w:val="0"/>
              <w:rPr>
                <w:rFonts w:eastAsia="Calibri"/>
                <w:color w:val="000000"/>
                <w:sz w:val="20"/>
              </w:rPr>
            </w:pPr>
          </w:p>
        </w:tc>
      </w:tr>
      <w:tr w:rsidR="00E22797" w:rsidRPr="00E22797" w14:paraId="6E9EF027" w14:textId="77777777" w:rsidTr="00A55A33">
        <w:trPr>
          <w:cantSplit/>
          <w:jc w:val="center"/>
        </w:trPr>
        <w:tc>
          <w:tcPr>
            <w:tcW w:w="2694" w:type="dxa"/>
            <w:tcBorders>
              <w:bottom w:val="nil"/>
            </w:tcBorders>
            <w:shd w:val="clear" w:color="auto" w:fill="FFFFFF"/>
            <w:vAlign w:val="center"/>
          </w:tcPr>
          <w:p w14:paraId="443A16A3" w14:textId="77777777" w:rsidR="00E22797" w:rsidRPr="00E22797" w:rsidRDefault="00E22797" w:rsidP="00E22797">
            <w:pPr>
              <w:autoSpaceDE w:val="0"/>
              <w:autoSpaceDN w:val="0"/>
              <w:adjustRightInd w:val="0"/>
              <w:ind w:left="60" w:right="60"/>
              <w:rPr>
                <w:rFonts w:eastAsia="Calibri"/>
                <w:color w:val="000000"/>
                <w:sz w:val="20"/>
              </w:rPr>
            </w:pPr>
            <w:r w:rsidRPr="00E22797">
              <w:rPr>
                <w:rFonts w:eastAsia="Calibri"/>
                <w:color w:val="000000"/>
                <w:sz w:val="20"/>
              </w:rPr>
              <w:t xml:space="preserve">Umur </w:t>
            </w:r>
            <m:oMath>
              <m:sSub>
                <m:sSubPr>
                  <m:ctrlPr>
                    <w:rPr>
                      <w:rFonts w:ascii="Cambria Math" w:eastAsia="Calibri" w:hAnsi="Cambria Math"/>
                      <w:i/>
                      <w:color w:val="000000"/>
                      <w:sz w:val="20"/>
                    </w:rPr>
                  </m:ctrlPr>
                </m:sSubPr>
                <m:e>
                  <m:r>
                    <w:rPr>
                      <w:rFonts w:ascii="Cambria Math" w:eastAsia="Calibri" w:hAnsi="Cambria Math"/>
                      <w:color w:val="000000"/>
                      <w:sz w:val="20"/>
                    </w:rPr>
                    <m:t>(X</m:t>
                  </m:r>
                </m:e>
                <m:sub>
                  <m:r>
                    <w:rPr>
                      <w:rFonts w:ascii="Cambria Math" w:eastAsia="Calibri" w:hAnsi="Cambria Math"/>
                      <w:color w:val="000000"/>
                      <w:sz w:val="20"/>
                    </w:rPr>
                    <m:t>2</m:t>
                  </m:r>
                </m:sub>
              </m:sSub>
              <m:r>
                <w:rPr>
                  <w:rFonts w:ascii="Cambria Math" w:eastAsia="Calibri" w:hAnsi="Cambria Math"/>
                  <w:color w:val="000000"/>
                  <w:sz w:val="20"/>
                </w:rPr>
                <m:t>)</m:t>
              </m:r>
            </m:oMath>
          </w:p>
        </w:tc>
        <w:tc>
          <w:tcPr>
            <w:tcW w:w="1417" w:type="dxa"/>
            <w:tcBorders>
              <w:bottom w:val="nil"/>
            </w:tcBorders>
            <w:shd w:val="clear" w:color="auto" w:fill="FFFFFF"/>
            <w:vAlign w:val="center"/>
          </w:tcPr>
          <w:p w14:paraId="03834F9F"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-8,655</w:t>
            </w:r>
          </w:p>
        </w:tc>
        <w:tc>
          <w:tcPr>
            <w:tcW w:w="1229" w:type="dxa"/>
            <w:tcBorders>
              <w:bottom w:val="nil"/>
            </w:tcBorders>
            <w:shd w:val="clear" w:color="auto" w:fill="FFFFFF"/>
            <w:vAlign w:val="center"/>
          </w:tcPr>
          <w:p w14:paraId="5F924985"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0,000</w:t>
            </w:r>
          </w:p>
        </w:tc>
        <w:tc>
          <w:tcPr>
            <w:tcW w:w="1363" w:type="dxa"/>
            <w:tcBorders>
              <w:bottom w:val="nil"/>
            </w:tcBorders>
            <w:shd w:val="clear" w:color="auto" w:fill="FFFFFF"/>
            <w:vAlign w:val="center"/>
          </w:tcPr>
          <w:p w14:paraId="0A1B6D74" w14:textId="77777777" w:rsidR="00E22797" w:rsidRPr="00E22797" w:rsidRDefault="00E22797" w:rsidP="00A55A33">
            <w:pPr>
              <w:autoSpaceDE w:val="0"/>
              <w:autoSpaceDN w:val="0"/>
              <w:adjustRightInd w:val="0"/>
              <w:ind w:left="60" w:right="60"/>
              <w:rPr>
                <w:rFonts w:eastAsia="Calibri"/>
                <w:color w:val="000000"/>
                <w:sz w:val="20"/>
              </w:rPr>
            </w:pPr>
            <w:r w:rsidRPr="00E22797">
              <w:rPr>
                <w:rFonts w:eastAsia="Calibri"/>
                <w:color w:val="000000"/>
                <w:sz w:val="20"/>
              </w:rPr>
              <w:t>5,886</w:t>
            </w:r>
          </w:p>
        </w:tc>
        <w:tc>
          <w:tcPr>
            <w:tcW w:w="2489" w:type="dxa"/>
            <w:tcBorders>
              <w:bottom w:val="nil"/>
            </w:tcBorders>
            <w:shd w:val="clear" w:color="auto" w:fill="FFFFFF"/>
            <w:vAlign w:val="center"/>
          </w:tcPr>
          <w:p w14:paraId="5942B176"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0,141</w:t>
            </w:r>
          </w:p>
        </w:tc>
      </w:tr>
      <w:tr w:rsidR="00E22797" w:rsidRPr="00E22797" w14:paraId="64CC98BE" w14:textId="77777777" w:rsidTr="00A55A33">
        <w:trPr>
          <w:cantSplit/>
          <w:jc w:val="center"/>
        </w:trPr>
        <w:tc>
          <w:tcPr>
            <w:tcW w:w="2694" w:type="dxa"/>
            <w:tcBorders>
              <w:top w:val="nil"/>
              <w:bottom w:val="nil"/>
            </w:tcBorders>
            <w:shd w:val="clear" w:color="auto" w:fill="FFFFFF"/>
            <w:vAlign w:val="center"/>
          </w:tcPr>
          <w:p w14:paraId="627004C6" w14:textId="77777777" w:rsidR="00E22797" w:rsidRPr="00E22797" w:rsidRDefault="00E22797" w:rsidP="00E22797">
            <w:pPr>
              <w:autoSpaceDE w:val="0"/>
              <w:autoSpaceDN w:val="0"/>
              <w:adjustRightInd w:val="0"/>
              <w:ind w:left="60" w:right="60"/>
              <w:rPr>
                <w:rFonts w:eastAsia="Calibri"/>
                <w:color w:val="000000"/>
                <w:sz w:val="20"/>
              </w:rPr>
            </w:pPr>
            <w:r w:rsidRPr="00E22797">
              <w:rPr>
                <w:rFonts w:eastAsia="Calibri"/>
                <w:color w:val="000000"/>
                <w:sz w:val="20"/>
              </w:rPr>
              <w:t xml:space="preserve">Kadar Gula Darah </w:t>
            </w:r>
            <m:oMath>
              <m:sSub>
                <m:sSubPr>
                  <m:ctrlPr>
                    <w:rPr>
                      <w:rFonts w:ascii="Cambria Math" w:eastAsia="Calibri" w:hAnsi="Cambria Math"/>
                      <w:i/>
                      <w:color w:val="000000"/>
                      <w:sz w:val="20"/>
                    </w:rPr>
                  </m:ctrlPr>
                </m:sSubPr>
                <m:e>
                  <m:r>
                    <w:rPr>
                      <w:rFonts w:ascii="Cambria Math" w:eastAsia="Calibri" w:hAnsi="Cambria Math"/>
                      <w:color w:val="000000"/>
                      <w:sz w:val="20"/>
                    </w:rPr>
                    <m:t>(X</m:t>
                  </m:r>
                </m:e>
                <m:sub>
                  <m:r>
                    <w:rPr>
                      <w:rFonts w:ascii="Cambria Math" w:eastAsia="Calibri" w:hAnsi="Cambria Math"/>
                      <w:color w:val="000000"/>
                      <w:sz w:val="20"/>
                    </w:rPr>
                    <m:t>6</m:t>
                  </m:r>
                </m:sub>
              </m:sSub>
              <m:r>
                <w:rPr>
                  <w:rFonts w:ascii="Cambria Math" w:eastAsia="Calibri" w:hAnsi="Cambria Math"/>
                  <w:color w:val="000000"/>
                  <w:sz w:val="20"/>
                </w:rPr>
                <m:t>)</m:t>
              </m:r>
            </m:oMath>
          </w:p>
        </w:tc>
        <w:tc>
          <w:tcPr>
            <w:tcW w:w="1417" w:type="dxa"/>
            <w:tcBorders>
              <w:top w:val="nil"/>
              <w:bottom w:val="nil"/>
            </w:tcBorders>
            <w:shd w:val="clear" w:color="auto" w:fill="FFFFFF"/>
            <w:vAlign w:val="center"/>
          </w:tcPr>
          <w:p w14:paraId="7E73FC76"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-1,411</w:t>
            </w:r>
          </w:p>
        </w:tc>
        <w:tc>
          <w:tcPr>
            <w:tcW w:w="1229" w:type="dxa"/>
            <w:tcBorders>
              <w:top w:val="nil"/>
              <w:bottom w:val="nil"/>
            </w:tcBorders>
            <w:shd w:val="clear" w:color="auto" w:fill="FFFFFF"/>
            <w:vAlign w:val="center"/>
          </w:tcPr>
          <w:p w14:paraId="42A94795"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0,244</w:t>
            </w:r>
          </w:p>
        </w:tc>
        <w:tc>
          <w:tcPr>
            <w:tcW w:w="1363" w:type="dxa"/>
            <w:tcBorders>
              <w:top w:val="nil"/>
              <w:bottom w:val="nil"/>
            </w:tcBorders>
            <w:shd w:val="clear" w:color="auto" w:fill="FFFFFF"/>
            <w:vAlign w:val="center"/>
          </w:tcPr>
          <w:p w14:paraId="732BFDC3" w14:textId="77777777" w:rsidR="00E22797" w:rsidRPr="00E22797" w:rsidRDefault="00E22797" w:rsidP="00A55A33">
            <w:pPr>
              <w:autoSpaceDE w:val="0"/>
              <w:autoSpaceDN w:val="0"/>
              <w:adjustRightInd w:val="0"/>
              <w:ind w:left="60" w:right="60"/>
              <w:rPr>
                <w:rFonts w:eastAsia="Calibri"/>
                <w:color w:val="000000"/>
                <w:sz w:val="20"/>
              </w:rPr>
            </w:pPr>
            <w:r w:rsidRPr="00E22797">
              <w:rPr>
                <w:rFonts w:eastAsia="Calibri"/>
                <w:color w:val="000000"/>
                <w:sz w:val="20"/>
              </w:rPr>
              <w:t>1,693</w:t>
            </w:r>
          </w:p>
        </w:tc>
        <w:tc>
          <w:tcPr>
            <w:tcW w:w="2489" w:type="dxa"/>
            <w:tcBorders>
              <w:top w:val="nil"/>
              <w:bottom w:val="nil"/>
            </w:tcBorders>
            <w:shd w:val="clear" w:color="auto" w:fill="FFFFFF"/>
            <w:vAlign w:val="center"/>
          </w:tcPr>
          <w:p w14:paraId="79B30B7C"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0,405</w:t>
            </w:r>
          </w:p>
        </w:tc>
      </w:tr>
      <w:tr w:rsidR="00E22797" w:rsidRPr="00E22797" w14:paraId="62C4CEBE" w14:textId="77777777" w:rsidTr="00A55A33">
        <w:trPr>
          <w:cantSplit/>
          <w:jc w:val="center"/>
        </w:trPr>
        <w:tc>
          <w:tcPr>
            <w:tcW w:w="2694" w:type="dxa"/>
            <w:tcBorders>
              <w:top w:val="nil"/>
            </w:tcBorders>
            <w:shd w:val="clear" w:color="auto" w:fill="FFFFFF"/>
            <w:vAlign w:val="center"/>
          </w:tcPr>
          <w:p w14:paraId="180CA53D" w14:textId="77777777" w:rsidR="00E22797" w:rsidRPr="00E22797" w:rsidRDefault="00E22797" w:rsidP="00E22797">
            <w:pPr>
              <w:autoSpaceDE w:val="0"/>
              <w:autoSpaceDN w:val="0"/>
              <w:adjustRightInd w:val="0"/>
              <w:ind w:left="60" w:right="60"/>
              <w:rPr>
                <w:rFonts w:eastAsia="Calibri"/>
                <w:color w:val="000000"/>
                <w:sz w:val="20"/>
              </w:rPr>
            </w:pPr>
            <w:r w:rsidRPr="00E22797">
              <w:rPr>
                <w:rFonts w:eastAsia="Calibri"/>
                <w:color w:val="000000"/>
                <w:sz w:val="20"/>
              </w:rPr>
              <w:t xml:space="preserve">Kadar Gula Darah </w:t>
            </w:r>
            <m:oMath>
              <m:r>
                <w:rPr>
                  <w:rFonts w:ascii="Cambria Math" w:hAnsi="Cambria Math"/>
                  <w:sz w:val="20"/>
                </w:rPr>
                <m:t>g</m:t>
              </m:r>
              <m:d>
                <m:dPr>
                  <m:ctrlPr>
                    <w:rPr>
                      <w:rFonts w:ascii="Cambria Math" w:hAnsi="Cambria Math"/>
                      <w:i/>
                      <w:sz w:val="20"/>
                    </w:rPr>
                  </m:ctrlPr>
                </m:dPr>
                <m:e>
                  <m:r>
                    <w:rPr>
                      <w:rFonts w:ascii="Cambria Math" w:hAnsi="Cambria Math"/>
                      <w:sz w:val="20"/>
                    </w:rPr>
                    <m:t>t</m:t>
                  </m:r>
                </m:e>
              </m:d>
            </m:oMath>
          </w:p>
        </w:tc>
        <w:tc>
          <w:tcPr>
            <w:tcW w:w="1417" w:type="dxa"/>
            <w:tcBorders>
              <w:top w:val="nil"/>
            </w:tcBorders>
            <w:shd w:val="clear" w:color="auto" w:fill="FFFFFF"/>
            <w:vAlign w:val="center"/>
          </w:tcPr>
          <w:p w14:paraId="382BE46F"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0,373</w:t>
            </w:r>
          </w:p>
        </w:tc>
        <w:tc>
          <w:tcPr>
            <w:tcW w:w="1229" w:type="dxa"/>
            <w:tcBorders>
              <w:top w:val="nil"/>
            </w:tcBorders>
            <w:shd w:val="clear" w:color="auto" w:fill="FFFFFF"/>
            <w:vAlign w:val="center"/>
          </w:tcPr>
          <w:p w14:paraId="06E756E9"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1,452</w:t>
            </w:r>
          </w:p>
        </w:tc>
        <w:tc>
          <w:tcPr>
            <w:tcW w:w="1363" w:type="dxa"/>
            <w:tcBorders>
              <w:top w:val="nil"/>
            </w:tcBorders>
            <w:shd w:val="clear" w:color="auto" w:fill="FFFFFF"/>
            <w:vAlign w:val="center"/>
          </w:tcPr>
          <w:p w14:paraId="73FDE14A" w14:textId="77777777" w:rsidR="00E22797" w:rsidRPr="00E22797" w:rsidRDefault="00E22797" w:rsidP="00A55A33">
            <w:pPr>
              <w:autoSpaceDE w:val="0"/>
              <w:autoSpaceDN w:val="0"/>
              <w:adjustRightInd w:val="0"/>
              <w:ind w:left="60" w:right="60"/>
              <w:rPr>
                <w:rFonts w:eastAsia="Calibri"/>
                <w:color w:val="000000"/>
                <w:sz w:val="20"/>
              </w:rPr>
            </w:pPr>
            <w:r w:rsidRPr="00E22797">
              <w:rPr>
                <w:rFonts w:eastAsia="Calibri"/>
                <w:color w:val="000000"/>
                <w:sz w:val="20"/>
              </w:rPr>
              <w:t>0,309</w:t>
            </w:r>
          </w:p>
        </w:tc>
        <w:tc>
          <w:tcPr>
            <w:tcW w:w="2489" w:type="dxa"/>
            <w:tcBorders>
              <w:top w:val="nil"/>
            </w:tcBorders>
            <w:shd w:val="clear" w:color="auto" w:fill="FFFFFF"/>
            <w:vAlign w:val="center"/>
          </w:tcPr>
          <w:p w14:paraId="6DB8BA02" w14:textId="77777777" w:rsidR="00E22797" w:rsidRPr="00E22797" w:rsidRDefault="00E22797" w:rsidP="00A55A33">
            <w:pPr>
              <w:autoSpaceDE w:val="0"/>
              <w:autoSpaceDN w:val="0"/>
              <w:adjustRightInd w:val="0"/>
              <w:spacing w:line="320" w:lineRule="atLeast"/>
              <w:ind w:left="60" w:right="60"/>
              <w:rPr>
                <w:rFonts w:eastAsia="Calibri"/>
                <w:color w:val="000000"/>
                <w:sz w:val="20"/>
              </w:rPr>
            </w:pPr>
            <w:r w:rsidRPr="00E22797">
              <w:rPr>
                <w:rFonts w:eastAsia="Calibri"/>
                <w:color w:val="000000"/>
                <w:sz w:val="20"/>
              </w:rPr>
              <w:t>0,227</w:t>
            </w:r>
          </w:p>
        </w:tc>
      </w:tr>
    </w:tbl>
    <w:p w14:paraId="38AF4756" w14:textId="77777777" w:rsidR="00E22797" w:rsidRDefault="00E22797" w:rsidP="00E22797">
      <w:pPr>
        <w:pStyle w:val="Paragraph"/>
        <w:tabs>
          <w:tab w:val="left" w:pos="2104"/>
        </w:tabs>
      </w:pPr>
    </w:p>
    <w:p w14:paraId="5A0539F0" w14:textId="395EDA4A" w:rsidR="00E22797" w:rsidRDefault="00E22797" w:rsidP="00E22797">
      <w:pPr>
        <w:pStyle w:val="Paragraph"/>
        <w:tabs>
          <w:tab w:val="left" w:pos="2104"/>
        </w:tabs>
      </w:pPr>
      <w:r w:rsidRPr="00E22797">
        <w:t xml:space="preserve">Berdasarkan hasil estimasi parameter model cox </w:t>
      </w:r>
      <w:r w:rsidRPr="00E22797">
        <w:rPr>
          <w:i/>
        </w:rPr>
        <w:t>extended</w:t>
      </w:r>
      <w:r w:rsidRPr="00E22797">
        <w:t xml:space="preserve"> dalam tabel 4.8</w:t>
      </w:r>
    </w:p>
    <w:p w14:paraId="26978B39" w14:textId="77777777" w:rsidR="00E22797" w:rsidRDefault="00E22797" w:rsidP="00E22797">
      <w:pPr>
        <w:pStyle w:val="Paragraph"/>
        <w:tabs>
          <w:tab w:val="left" w:pos="2104"/>
        </w:tabs>
      </w:pPr>
    </w:p>
    <w:p w14:paraId="1F521AB9" w14:textId="7B8FC5C0" w:rsidR="00E22797" w:rsidRDefault="008C6187" w:rsidP="00E22797">
      <w:pPr>
        <w:pStyle w:val="Paragraph"/>
        <w:tabs>
          <w:tab w:val="left" w:pos="2104"/>
        </w:tabs>
        <w:ind w:firstLine="1418"/>
      </w:pPr>
      <m:oMath>
        <m:sSub>
          <m:sSubPr>
            <m:ctrlPr>
              <w:rPr>
                <w:rFonts w:ascii="Cambria Math" w:hAnsi="Cambria Math"/>
                <w:i/>
                <w:lang w:val="id-ID"/>
              </w:rPr>
            </m:ctrlPr>
          </m:sSubPr>
          <m:e>
            <m:r>
              <w:rPr>
                <w:rFonts w:ascii="Cambria Math" w:hAnsi="Cambria Math"/>
                <w:lang w:val="id-ID"/>
              </w:rPr>
              <m:t xml:space="preserve">       h</m:t>
            </m:r>
          </m:e>
          <m:sub>
            <m:r>
              <w:rPr>
                <w:rFonts w:ascii="Cambria Math" w:hAnsi="Cambria Math"/>
                <w:lang w:val="id-ID"/>
              </w:rPr>
              <m:t>i</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i</m:t>
                </m:r>
              </m:sub>
            </m:sSub>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d>
          <m:dPr>
            <m:ctrlPr>
              <w:rPr>
                <w:rFonts w:ascii="Cambria Math" w:hAnsi="Cambria Math"/>
                <w:i/>
                <w:lang w:val="id-ID"/>
              </w:rPr>
            </m:ctrlPr>
          </m:dPr>
          <m:e>
            <m:r>
              <w:rPr>
                <w:rFonts w:ascii="Cambria Math" w:hAnsi="Cambria Math"/>
                <w:lang w:val="id-ID"/>
              </w:rPr>
              <m:t>t</m:t>
            </m:r>
          </m:e>
        </m:d>
        <m:func>
          <m:funcPr>
            <m:ctrlPr>
              <w:rPr>
                <w:rFonts w:ascii="Cambria Math" w:hAnsi="Cambria Math"/>
                <w:i/>
                <w:lang w:val="id-ID"/>
              </w:rPr>
            </m:ctrlPr>
          </m:funcPr>
          <m:fName>
            <m:r>
              <m:rPr>
                <m:sty m:val="p"/>
              </m:rPr>
              <w:rPr>
                <w:rFonts w:ascii="Cambria Math" w:hAnsi="Cambria Math"/>
                <w:lang w:val="id-ID"/>
              </w:rPr>
              <m:t>exp</m:t>
            </m:r>
          </m:fName>
          <m:e>
            <m:d>
              <m:dPr>
                <m:ctrlPr>
                  <w:rPr>
                    <w:rFonts w:ascii="Cambria Math" w:hAnsi="Cambria Math"/>
                    <w:i/>
                    <w:lang w:val="id-ID"/>
                  </w:rPr>
                </m:ctrlPr>
              </m:dPr>
              <m:e>
                <m:sSub>
                  <m:sSubPr>
                    <m:ctrlPr>
                      <w:rPr>
                        <w:rFonts w:ascii="Cambria Math" w:hAnsi="Cambria Math"/>
                        <w:i/>
                        <w:lang w:val="id-ID"/>
                      </w:rPr>
                    </m:ctrlPr>
                  </m:sSubPr>
                  <m:e>
                    <m:r>
                      <m:rPr>
                        <m:sty m:val="p"/>
                      </m:rPr>
                      <w:rPr>
                        <w:rFonts w:ascii="Cambria Math" w:hAnsi="Cambria Math"/>
                      </w:rPr>
                      <m:t>-8,655</m:t>
                    </m:r>
                    <m:r>
                      <w:rPr>
                        <w:rFonts w:ascii="Cambria Math" w:hAnsi="Cambria Math"/>
                        <w:lang w:val="id-ID"/>
                      </w:rPr>
                      <m:t>X</m:t>
                    </m:r>
                  </m:e>
                  <m:sub>
                    <m:r>
                      <w:rPr>
                        <w:rFonts w:ascii="Cambria Math" w:hAnsi="Cambria Math"/>
                        <w:lang w:val="id-ID"/>
                      </w:rPr>
                      <m:t>2</m:t>
                    </m:r>
                  </m:sub>
                </m:sSub>
                <m:r>
                  <m:rPr>
                    <m:sty m:val="p"/>
                  </m:rPr>
                  <w:rPr>
                    <w:rFonts w:ascii="Cambria Math" w:hAnsi="Cambria Math"/>
                  </w:rPr>
                  <m:t>-1,411</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w:rPr>
                    <w:rFonts w:ascii="Cambria Math" w:hAnsi="Cambria Math"/>
                    <w:lang w:val="id-ID"/>
                  </w:rPr>
                  <m:t>+</m:t>
                </m:r>
                <m:r>
                  <m:rPr>
                    <m:sty m:val="p"/>
                  </m:rPr>
                  <w:rPr>
                    <w:rFonts w:ascii="Cambria Math" w:hAnsi="Cambria Math"/>
                  </w:rPr>
                  <m:t>0,373</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w:rPr>
                    <w:rFonts w:ascii="Cambria Math" w:hAnsi="Cambria Math"/>
                    <w:lang w:val="id-ID"/>
                  </w:rPr>
                  <m:t>g</m:t>
                </m:r>
                <m:d>
                  <m:dPr>
                    <m:ctrlPr>
                      <w:rPr>
                        <w:rFonts w:ascii="Cambria Math" w:hAnsi="Cambria Math"/>
                        <w:i/>
                        <w:lang w:val="id-ID"/>
                      </w:rPr>
                    </m:ctrlPr>
                  </m:dPr>
                  <m:e>
                    <m:r>
                      <w:rPr>
                        <w:rFonts w:ascii="Cambria Math" w:hAnsi="Cambria Math"/>
                        <w:lang w:val="id-ID"/>
                      </w:rPr>
                      <m:t>t</m:t>
                    </m:r>
                  </m:e>
                </m:d>
              </m:e>
            </m:d>
            <m:r>
              <w:rPr>
                <w:rFonts w:ascii="Cambria Math" w:hAnsi="Cambria Math"/>
                <w:lang w:val="id-ID"/>
              </w:rPr>
              <m:t xml:space="preserve">          </m:t>
            </m:r>
          </m:e>
        </m:func>
      </m:oMath>
      <w:r w:rsidR="00E22797">
        <w:rPr>
          <w:i/>
        </w:rPr>
        <w:t xml:space="preserve">                                                      </w:t>
      </w:r>
      <w:r w:rsidR="005D1836">
        <w:t>(20</w:t>
      </w:r>
      <w:r w:rsidR="00E22797">
        <w:t>)</w:t>
      </w:r>
    </w:p>
    <w:p w14:paraId="56F8FAEE" w14:textId="77777777" w:rsidR="006D7DBF" w:rsidRPr="00E22797" w:rsidRDefault="006D7DBF" w:rsidP="00E22797">
      <w:pPr>
        <w:pStyle w:val="Paragraph"/>
        <w:tabs>
          <w:tab w:val="left" w:pos="2104"/>
        </w:tabs>
        <w:ind w:firstLine="1418"/>
      </w:pPr>
    </w:p>
    <w:p w14:paraId="6BB0D7CF" w14:textId="4F86D7D5" w:rsidR="00E22797" w:rsidRDefault="00E22797" w:rsidP="006D7DBF">
      <w:pPr>
        <w:ind w:firstLine="426"/>
        <w:jc w:val="both"/>
        <w:rPr>
          <w:rFonts w:eastAsiaTheme="minorEastAsia"/>
          <w:sz w:val="20"/>
        </w:rPr>
      </w:pPr>
      <w:r w:rsidRPr="006D7DBF">
        <w:rPr>
          <w:rFonts w:eastAsiaTheme="minorEastAsia"/>
          <w:sz w:val="20"/>
        </w:rPr>
        <w:t xml:space="preserve">Untuk mengetahui variabel yang signifikan, maka dilakukan uji </w:t>
      </w:r>
      <w:r w:rsidRPr="006D7DBF">
        <w:rPr>
          <w:rFonts w:eastAsiaTheme="minorEastAsia"/>
          <w:i/>
          <w:sz w:val="20"/>
        </w:rPr>
        <w:t xml:space="preserve">partial likelihood ratio </w:t>
      </w:r>
      <w:r w:rsidRPr="006D7DBF">
        <w:rPr>
          <w:rFonts w:eastAsiaTheme="minorEastAsia"/>
          <w:sz w:val="20"/>
        </w:rPr>
        <w:t xml:space="preserve"> dengan menggunakan seleksi backward sebagai berikut</w:t>
      </w:r>
      <w:r w:rsidR="006D7DBF">
        <w:rPr>
          <w:rFonts w:eastAsiaTheme="minorEastAsia"/>
          <w:sz w:val="20"/>
        </w:rPr>
        <w:t>:</w:t>
      </w:r>
    </w:p>
    <w:p w14:paraId="4B01AC50" w14:textId="77777777" w:rsidR="00A55A33" w:rsidRDefault="00A55A33" w:rsidP="005D1836">
      <w:pPr>
        <w:jc w:val="both"/>
        <w:rPr>
          <w:rFonts w:eastAsiaTheme="minorEastAsia"/>
          <w:sz w:val="20"/>
        </w:rPr>
      </w:pPr>
    </w:p>
    <w:p w14:paraId="1A3C4531" w14:textId="77777777" w:rsidR="00A55A33" w:rsidRDefault="00A55A33" w:rsidP="006D7DBF">
      <w:pPr>
        <w:ind w:firstLine="426"/>
        <w:jc w:val="both"/>
        <w:rPr>
          <w:rFonts w:eastAsiaTheme="minorEastAsia"/>
          <w:sz w:val="20"/>
        </w:rPr>
      </w:pPr>
    </w:p>
    <w:p w14:paraId="085E6253" w14:textId="264EBC25" w:rsidR="006D7DBF" w:rsidRPr="006D7DBF" w:rsidRDefault="00CA4BF1" w:rsidP="006D7DBF">
      <w:pPr>
        <w:ind w:firstLine="426"/>
        <w:jc w:val="center"/>
        <w:rPr>
          <w:rFonts w:eastAsiaTheme="minorEastAsia"/>
          <w:sz w:val="20"/>
        </w:rPr>
      </w:pPr>
      <w:r>
        <w:rPr>
          <w:rFonts w:eastAsiaTheme="minorEastAsia"/>
          <w:sz w:val="20"/>
        </w:rPr>
        <w:t>T</w:t>
      </w:r>
      <w:r w:rsidR="00BB1F55">
        <w:rPr>
          <w:rFonts w:eastAsiaTheme="minorEastAsia"/>
          <w:sz w:val="20"/>
        </w:rPr>
        <w:t>abel 9</w:t>
      </w:r>
      <w:r>
        <w:rPr>
          <w:rFonts w:eastAsiaTheme="minorEastAsia"/>
          <w:sz w:val="20"/>
        </w:rPr>
        <w:t>.</w:t>
      </w:r>
      <w:r w:rsidR="006D7DBF" w:rsidRPr="006D7DBF">
        <w:rPr>
          <w:rFonts w:eastAsiaTheme="minorEastAsia"/>
          <w:sz w:val="20"/>
        </w:rPr>
        <w:t xml:space="preserve"> Prosedur Seleksi Backward dalam Pemilihan Model Signifikan</w:t>
      </w:r>
    </w:p>
    <w:p w14:paraId="5E10E479" w14:textId="77777777" w:rsidR="006D7DBF" w:rsidRDefault="006D7DBF" w:rsidP="006D7DBF">
      <w:pPr>
        <w:ind w:firstLine="426"/>
        <w:jc w:val="both"/>
        <w:rPr>
          <w:rFonts w:eastAsiaTheme="minorEastAsia"/>
          <w:sz w:val="20"/>
        </w:rPr>
      </w:pPr>
    </w:p>
    <w:tbl>
      <w:tblPr>
        <w:tblW w:w="9495"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14"/>
        <w:gridCol w:w="2472"/>
        <w:gridCol w:w="1134"/>
        <w:gridCol w:w="763"/>
        <w:gridCol w:w="797"/>
        <w:gridCol w:w="987"/>
        <w:gridCol w:w="1228"/>
        <w:gridCol w:w="900"/>
      </w:tblGrid>
      <w:tr w:rsidR="006D7DBF" w:rsidRPr="006D7DBF" w14:paraId="425814C3" w14:textId="77777777" w:rsidTr="00DF7DB0">
        <w:trPr>
          <w:cantSplit/>
          <w:trHeight w:val="606"/>
          <w:jc w:val="center"/>
        </w:trPr>
        <w:tc>
          <w:tcPr>
            <w:tcW w:w="3686" w:type="dxa"/>
            <w:gridSpan w:val="2"/>
            <w:shd w:val="clear" w:color="auto" w:fill="FFFFFF"/>
            <w:vAlign w:val="center"/>
          </w:tcPr>
          <w:p w14:paraId="03929A4F" w14:textId="77777777" w:rsidR="006D7DBF" w:rsidRPr="006D7DBF" w:rsidRDefault="006D7DBF" w:rsidP="006D7DBF">
            <w:pPr>
              <w:autoSpaceDE w:val="0"/>
              <w:autoSpaceDN w:val="0"/>
              <w:adjustRightInd w:val="0"/>
              <w:ind w:left="60" w:right="60"/>
              <w:jc w:val="center"/>
              <w:rPr>
                <w:rFonts w:eastAsia="Calibri"/>
                <w:b/>
                <w:color w:val="000000"/>
                <w:sz w:val="18"/>
                <w:szCs w:val="18"/>
              </w:rPr>
            </w:pPr>
          </w:p>
        </w:tc>
        <w:tc>
          <w:tcPr>
            <w:tcW w:w="1134" w:type="dxa"/>
            <w:shd w:val="clear" w:color="auto" w:fill="FFFFFF"/>
            <w:vAlign w:val="center"/>
          </w:tcPr>
          <w:p w14:paraId="2A368039" w14:textId="77777777" w:rsidR="006D7DBF" w:rsidRPr="006D7DBF" w:rsidRDefault="006D7DBF" w:rsidP="006D7DBF">
            <w:pPr>
              <w:autoSpaceDE w:val="0"/>
              <w:autoSpaceDN w:val="0"/>
              <w:adjustRightInd w:val="0"/>
              <w:ind w:left="60" w:right="60"/>
              <w:jc w:val="center"/>
              <w:rPr>
                <w:rFonts w:eastAsia="Calibri"/>
                <w:b/>
                <w:color w:val="000000"/>
                <w:sz w:val="18"/>
                <w:szCs w:val="18"/>
              </w:rPr>
            </w:pPr>
            <w:r w:rsidRPr="006D7DBF">
              <w:rPr>
                <w:rFonts w:eastAsia="Calibri"/>
                <w:b/>
                <w:color w:val="000000"/>
                <w:sz w:val="18"/>
                <w:szCs w:val="18"/>
              </w:rPr>
              <w:t>Koefisien</w:t>
            </w:r>
          </w:p>
        </w:tc>
        <w:tc>
          <w:tcPr>
            <w:tcW w:w="763" w:type="dxa"/>
            <w:shd w:val="clear" w:color="auto" w:fill="FFFFFF"/>
            <w:vAlign w:val="center"/>
          </w:tcPr>
          <w:p w14:paraId="07E1D50A" w14:textId="77777777" w:rsidR="006D7DBF" w:rsidRPr="006D7DBF" w:rsidRDefault="006D7DBF" w:rsidP="006D7DBF">
            <w:pPr>
              <w:autoSpaceDE w:val="0"/>
              <w:autoSpaceDN w:val="0"/>
              <w:adjustRightInd w:val="0"/>
              <w:ind w:left="60" w:right="60"/>
              <w:jc w:val="center"/>
              <w:rPr>
                <w:rFonts w:eastAsia="Calibri"/>
                <w:b/>
                <w:color w:val="000000"/>
                <w:sz w:val="18"/>
                <w:szCs w:val="18"/>
              </w:rPr>
            </w:pPr>
            <w:r w:rsidRPr="006D7DBF">
              <w:rPr>
                <w:rFonts w:eastAsia="Calibri"/>
                <w:b/>
                <w:color w:val="000000"/>
                <w:sz w:val="18"/>
                <w:szCs w:val="18"/>
              </w:rPr>
              <w:t>Wald</w:t>
            </w:r>
          </w:p>
        </w:tc>
        <w:tc>
          <w:tcPr>
            <w:tcW w:w="797" w:type="dxa"/>
            <w:shd w:val="clear" w:color="auto" w:fill="FFFFFF"/>
            <w:vAlign w:val="center"/>
          </w:tcPr>
          <w:p w14:paraId="7DB69B4C" w14:textId="77777777" w:rsidR="006D7DBF" w:rsidRPr="006D7DBF" w:rsidRDefault="006D7DBF" w:rsidP="006D7DBF">
            <w:pPr>
              <w:autoSpaceDE w:val="0"/>
              <w:autoSpaceDN w:val="0"/>
              <w:adjustRightInd w:val="0"/>
              <w:ind w:left="60" w:right="60"/>
              <w:jc w:val="center"/>
              <w:rPr>
                <w:rFonts w:eastAsia="Calibri"/>
                <w:b/>
                <w:i/>
                <w:color w:val="000000"/>
                <w:sz w:val="18"/>
                <w:szCs w:val="18"/>
              </w:rPr>
            </w:pPr>
            <w:r w:rsidRPr="006D7DBF">
              <w:rPr>
                <w:rFonts w:eastAsia="Calibri"/>
                <w:b/>
                <w:i/>
                <w:color w:val="000000"/>
                <w:sz w:val="18"/>
                <w:szCs w:val="18"/>
              </w:rPr>
              <w:t>p-value</w:t>
            </w:r>
          </w:p>
        </w:tc>
        <w:tc>
          <w:tcPr>
            <w:tcW w:w="987" w:type="dxa"/>
            <w:shd w:val="clear" w:color="auto" w:fill="FFFFFF"/>
            <w:vAlign w:val="center"/>
          </w:tcPr>
          <w:p w14:paraId="6170BB6D" w14:textId="77777777" w:rsidR="006D7DBF" w:rsidRPr="006D7DBF" w:rsidRDefault="006D7DBF" w:rsidP="006D7DBF">
            <w:pPr>
              <w:autoSpaceDE w:val="0"/>
              <w:autoSpaceDN w:val="0"/>
              <w:adjustRightInd w:val="0"/>
              <w:ind w:left="60" w:right="60"/>
              <w:jc w:val="center"/>
              <w:rPr>
                <w:rFonts w:eastAsia="Calibri"/>
                <w:b/>
                <w:color w:val="000000"/>
                <w:sz w:val="18"/>
                <w:szCs w:val="18"/>
              </w:rPr>
            </w:pPr>
            <w:r w:rsidRPr="006D7DBF">
              <w:rPr>
                <w:rFonts w:eastAsia="Calibri"/>
                <w:b/>
                <w:color w:val="000000"/>
                <w:sz w:val="18"/>
                <w:szCs w:val="18"/>
              </w:rPr>
              <w:t>Exp(B)</w:t>
            </w:r>
          </w:p>
        </w:tc>
        <w:tc>
          <w:tcPr>
            <w:tcW w:w="1228" w:type="dxa"/>
            <w:shd w:val="clear" w:color="auto" w:fill="FFFFFF"/>
            <w:vAlign w:val="center"/>
          </w:tcPr>
          <w:p w14:paraId="3CD33883" w14:textId="77777777" w:rsidR="006D7DBF" w:rsidRPr="006D7DBF" w:rsidRDefault="006D7DBF" w:rsidP="006D7DBF">
            <w:pPr>
              <w:autoSpaceDE w:val="0"/>
              <w:autoSpaceDN w:val="0"/>
              <w:adjustRightInd w:val="0"/>
              <w:ind w:left="60" w:right="60"/>
              <w:jc w:val="center"/>
              <w:rPr>
                <w:rFonts w:eastAsia="Calibri"/>
                <w:b/>
                <w:color w:val="000000"/>
                <w:sz w:val="18"/>
                <w:szCs w:val="18"/>
              </w:rPr>
            </w:pPr>
            <w:r w:rsidRPr="006D7DBF">
              <w:rPr>
                <w:rFonts w:eastAsia="Calibri"/>
                <w:b/>
                <w:color w:val="000000"/>
                <w:sz w:val="18"/>
                <w:szCs w:val="18"/>
              </w:rPr>
              <w:t>-2 Log Likelihood</w:t>
            </w:r>
          </w:p>
        </w:tc>
        <w:tc>
          <w:tcPr>
            <w:tcW w:w="900" w:type="dxa"/>
            <w:shd w:val="clear" w:color="auto" w:fill="FFFFFF"/>
            <w:vAlign w:val="center"/>
          </w:tcPr>
          <w:p w14:paraId="0E2BD35B" w14:textId="77777777" w:rsidR="006D7DBF" w:rsidRPr="006D7DBF" w:rsidRDefault="008C6187" w:rsidP="006D7DBF">
            <w:pPr>
              <w:autoSpaceDE w:val="0"/>
              <w:autoSpaceDN w:val="0"/>
              <w:adjustRightInd w:val="0"/>
              <w:ind w:left="60" w:right="60"/>
              <w:jc w:val="center"/>
              <w:rPr>
                <w:rFonts w:eastAsia="Calibri"/>
                <w:b/>
                <w:color w:val="000000"/>
                <w:sz w:val="18"/>
                <w:szCs w:val="18"/>
              </w:rPr>
            </w:pPr>
            <m:oMathPara>
              <m:oMath>
                <m:sSub>
                  <m:sSubPr>
                    <m:ctrlPr>
                      <w:rPr>
                        <w:rFonts w:ascii="Cambria Math" w:eastAsia="Calibri" w:hAnsi="Cambria Math"/>
                        <w:b/>
                        <w:i/>
                        <w:color w:val="000000"/>
                        <w:sz w:val="18"/>
                        <w:szCs w:val="18"/>
                      </w:rPr>
                    </m:ctrlPr>
                  </m:sSubPr>
                  <m:e>
                    <m:r>
                      <m:rPr>
                        <m:sty m:val="bi"/>
                      </m:rPr>
                      <w:rPr>
                        <w:rFonts w:ascii="Cambria Math" w:eastAsia="Calibri" w:hAnsi="Cambria Math"/>
                        <w:color w:val="000000"/>
                        <w:sz w:val="18"/>
                        <w:szCs w:val="18"/>
                      </w:rPr>
                      <m:t>G</m:t>
                    </m:r>
                  </m:e>
                  <m:sub>
                    <m:r>
                      <m:rPr>
                        <m:sty m:val="bi"/>
                      </m:rPr>
                      <w:rPr>
                        <w:rFonts w:ascii="Cambria Math" w:eastAsia="Calibri" w:hAnsi="Cambria Math"/>
                        <w:color w:val="000000"/>
                        <w:sz w:val="18"/>
                        <w:szCs w:val="18"/>
                      </w:rPr>
                      <m:t>i</m:t>
                    </m:r>
                  </m:sub>
                </m:sSub>
              </m:oMath>
            </m:oMathPara>
          </w:p>
        </w:tc>
      </w:tr>
      <w:tr w:rsidR="006D7DBF" w:rsidRPr="006D7DBF" w14:paraId="4A6B13F3" w14:textId="77777777" w:rsidTr="00DF7DB0">
        <w:trPr>
          <w:cantSplit/>
          <w:jc w:val="center"/>
        </w:trPr>
        <w:tc>
          <w:tcPr>
            <w:tcW w:w="1214" w:type="dxa"/>
            <w:shd w:val="clear" w:color="auto" w:fill="FFFFFF"/>
            <w:vAlign w:val="center"/>
          </w:tcPr>
          <w:p w14:paraId="48215A5A" w14:textId="77777777" w:rsidR="006D7DBF" w:rsidRPr="006D7DBF" w:rsidRDefault="006D7DBF" w:rsidP="006D7DBF">
            <w:pPr>
              <w:autoSpaceDE w:val="0"/>
              <w:autoSpaceDN w:val="0"/>
              <w:adjustRightInd w:val="0"/>
              <w:ind w:left="60" w:right="60"/>
              <w:rPr>
                <w:rFonts w:eastAsia="Calibri"/>
                <w:color w:val="000000"/>
                <w:sz w:val="18"/>
                <w:szCs w:val="18"/>
              </w:rPr>
            </w:pPr>
            <w:r w:rsidRPr="006D7DBF">
              <w:rPr>
                <w:rFonts w:eastAsia="Calibri"/>
                <w:color w:val="000000"/>
                <w:sz w:val="18"/>
                <w:szCs w:val="18"/>
              </w:rPr>
              <w:t>Langkah 0</w:t>
            </w:r>
          </w:p>
        </w:tc>
        <w:tc>
          <w:tcPr>
            <w:tcW w:w="2472" w:type="dxa"/>
            <w:shd w:val="clear" w:color="auto" w:fill="FFFFFF"/>
            <w:vAlign w:val="center"/>
          </w:tcPr>
          <w:p w14:paraId="4293FC8C" w14:textId="77777777" w:rsidR="006D7DBF" w:rsidRPr="006D7DBF" w:rsidRDefault="006D7DBF" w:rsidP="006D7DBF">
            <w:pPr>
              <w:autoSpaceDE w:val="0"/>
              <w:autoSpaceDN w:val="0"/>
              <w:adjustRightInd w:val="0"/>
              <w:ind w:left="60" w:right="60"/>
              <w:rPr>
                <w:rFonts w:eastAsia="Calibri"/>
                <w:i/>
                <w:color w:val="000000"/>
                <w:sz w:val="18"/>
                <w:szCs w:val="18"/>
              </w:rPr>
            </w:pPr>
            <w:r w:rsidRPr="006D7DBF">
              <w:rPr>
                <w:rFonts w:eastAsia="Calibri"/>
                <w:i/>
                <w:color w:val="000000"/>
                <w:sz w:val="18"/>
                <w:szCs w:val="18"/>
              </w:rPr>
              <w:t>Null</w:t>
            </w:r>
          </w:p>
        </w:tc>
        <w:tc>
          <w:tcPr>
            <w:tcW w:w="1134" w:type="dxa"/>
            <w:shd w:val="clear" w:color="auto" w:fill="FFFFFF"/>
            <w:vAlign w:val="center"/>
          </w:tcPr>
          <w:p w14:paraId="424C5622"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c>
          <w:tcPr>
            <w:tcW w:w="763" w:type="dxa"/>
            <w:shd w:val="clear" w:color="auto" w:fill="FFFFFF"/>
            <w:vAlign w:val="center"/>
          </w:tcPr>
          <w:p w14:paraId="059136F0" w14:textId="77777777" w:rsidR="006D7DBF" w:rsidRPr="006D7DBF" w:rsidRDefault="006D7DBF" w:rsidP="006D7DBF">
            <w:pPr>
              <w:autoSpaceDE w:val="0"/>
              <w:autoSpaceDN w:val="0"/>
              <w:adjustRightInd w:val="0"/>
              <w:ind w:left="60" w:right="60"/>
              <w:jc w:val="right"/>
              <w:rPr>
                <w:rFonts w:eastAsia="Calibri"/>
                <w:color w:val="000000"/>
                <w:sz w:val="18"/>
                <w:szCs w:val="18"/>
              </w:rPr>
            </w:pPr>
          </w:p>
        </w:tc>
        <w:tc>
          <w:tcPr>
            <w:tcW w:w="797" w:type="dxa"/>
            <w:shd w:val="clear" w:color="auto" w:fill="FFFFFF"/>
            <w:vAlign w:val="center"/>
          </w:tcPr>
          <w:p w14:paraId="2EF54DD6" w14:textId="77777777" w:rsidR="006D7DBF" w:rsidRPr="006D7DBF" w:rsidRDefault="006D7DBF" w:rsidP="006D7DBF">
            <w:pPr>
              <w:autoSpaceDE w:val="0"/>
              <w:autoSpaceDN w:val="0"/>
              <w:adjustRightInd w:val="0"/>
              <w:ind w:left="60" w:right="60"/>
              <w:jc w:val="right"/>
              <w:rPr>
                <w:rFonts w:eastAsia="Calibri"/>
                <w:color w:val="000000"/>
                <w:sz w:val="18"/>
                <w:szCs w:val="18"/>
              </w:rPr>
            </w:pPr>
          </w:p>
        </w:tc>
        <w:tc>
          <w:tcPr>
            <w:tcW w:w="987" w:type="dxa"/>
            <w:shd w:val="clear" w:color="auto" w:fill="FFFFFF"/>
            <w:vAlign w:val="center"/>
          </w:tcPr>
          <w:p w14:paraId="13B7CA82" w14:textId="77777777" w:rsidR="006D7DBF" w:rsidRPr="006D7DBF" w:rsidRDefault="006D7DBF" w:rsidP="006D7DBF">
            <w:pPr>
              <w:autoSpaceDE w:val="0"/>
              <w:autoSpaceDN w:val="0"/>
              <w:adjustRightInd w:val="0"/>
              <w:ind w:left="60" w:right="60"/>
              <w:jc w:val="right"/>
              <w:rPr>
                <w:rFonts w:eastAsia="Calibri"/>
                <w:color w:val="000000"/>
                <w:sz w:val="18"/>
                <w:szCs w:val="18"/>
              </w:rPr>
            </w:pPr>
          </w:p>
        </w:tc>
        <w:tc>
          <w:tcPr>
            <w:tcW w:w="1228" w:type="dxa"/>
            <w:shd w:val="clear" w:color="auto" w:fill="FFFFFF"/>
            <w:vAlign w:val="center"/>
          </w:tcPr>
          <w:p w14:paraId="0CE0A6CF"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173,545</w:t>
            </w:r>
          </w:p>
        </w:tc>
        <w:tc>
          <w:tcPr>
            <w:tcW w:w="900" w:type="dxa"/>
            <w:shd w:val="clear" w:color="auto" w:fill="FFFFFF"/>
            <w:vAlign w:val="center"/>
          </w:tcPr>
          <w:p w14:paraId="216C14EA"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r>
      <w:tr w:rsidR="006D7DBF" w:rsidRPr="006D7DBF" w14:paraId="1E8290F2" w14:textId="77777777" w:rsidTr="00DF7DB0">
        <w:trPr>
          <w:cantSplit/>
          <w:jc w:val="center"/>
        </w:trPr>
        <w:tc>
          <w:tcPr>
            <w:tcW w:w="1214" w:type="dxa"/>
            <w:vMerge w:val="restart"/>
            <w:shd w:val="clear" w:color="auto" w:fill="FFFFFF"/>
            <w:vAlign w:val="center"/>
          </w:tcPr>
          <w:p w14:paraId="08E91AEF"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Langkah 1</w:t>
            </w:r>
          </w:p>
        </w:tc>
        <w:tc>
          <w:tcPr>
            <w:tcW w:w="2472" w:type="dxa"/>
            <w:tcBorders>
              <w:bottom w:val="nil"/>
            </w:tcBorders>
            <w:shd w:val="clear" w:color="auto" w:fill="FFFFFF"/>
            <w:vAlign w:val="center"/>
          </w:tcPr>
          <w:p w14:paraId="71BB0B81" w14:textId="77777777" w:rsidR="006D7DBF" w:rsidRPr="006D7DBF" w:rsidRDefault="006D7DBF" w:rsidP="006D7DBF">
            <w:pPr>
              <w:autoSpaceDE w:val="0"/>
              <w:autoSpaceDN w:val="0"/>
              <w:adjustRightInd w:val="0"/>
              <w:ind w:left="60" w:right="60"/>
              <w:rPr>
                <w:rFonts w:eastAsia="Calibri"/>
                <w:color w:val="000000"/>
                <w:sz w:val="18"/>
                <w:szCs w:val="18"/>
              </w:rPr>
            </w:pPr>
            <w:r w:rsidRPr="006D7DBF">
              <w:rPr>
                <w:rFonts w:eastAsia="Calibri"/>
                <w:color w:val="000000"/>
                <w:sz w:val="18"/>
                <w:szCs w:val="18"/>
              </w:rPr>
              <w:t>Umur</w:t>
            </w:r>
          </w:p>
        </w:tc>
        <w:tc>
          <w:tcPr>
            <w:tcW w:w="1134" w:type="dxa"/>
            <w:tcBorders>
              <w:bottom w:val="nil"/>
            </w:tcBorders>
            <w:shd w:val="clear" w:color="auto" w:fill="FFFFFF"/>
            <w:vAlign w:val="center"/>
          </w:tcPr>
          <w:p w14:paraId="2FB5350C"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 xml:space="preserve"> -8,655</w:t>
            </w:r>
          </w:p>
        </w:tc>
        <w:tc>
          <w:tcPr>
            <w:tcW w:w="763" w:type="dxa"/>
            <w:tcBorders>
              <w:bottom w:val="nil"/>
            </w:tcBorders>
            <w:shd w:val="clear" w:color="auto" w:fill="FFFFFF"/>
            <w:vAlign w:val="center"/>
          </w:tcPr>
          <w:p w14:paraId="55C0D776"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2,163</w:t>
            </w:r>
          </w:p>
        </w:tc>
        <w:tc>
          <w:tcPr>
            <w:tcW w:w="797" w:type="dxa"/>
            <w:tcBorders>
              <w:bottom w:val="nil"/>
            </w:tcBorders>
            <w:shd w:val="clear" w:color="auto" w:fill="FFFFFF"/>
            <w:vAlign w:val="center"/>
          </w:tcPr>
          <w:p w14:paraId="6216BC5B"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0.141</w:t>
            </w:r>
          </w:p>
        </w:tc>
        <w:tc>
          <w:tcPr>
            <w:tcW w:w="987" w:type="dxa"/>
            <w:tcBorders>
              <w:bottom w:val="nil"/>
            </w:tcBorders>
            <w:shd w:val="clear" w:color="auto" w:fill="FFFFFF"/>
            <w:vAlign w:val="center"/>
          </w:tcPr>
          <w:p w14:paraId="1D44DDE1"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0,000</w:t>
            </w:r>
          </w:p>
        </w:tc>
        <w:tc>
          <w:tcPr>
            <w:tcW w:w="1228" w:type="dxa"/>
            <w:vMerge w:val="restart"/>
            <w:shd w:val="clear" w:color="auto" w:fill="FFFFFF"/>
            <w:vAlign w:val="center"/>
          </w:tcPr>
          <w:p w14:paraId="7600CD03"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165,437</w:t>
            </w:r>
          </w:p>
        </w:tc>
        <w:tc>
          <w:tcPr>
            <w:tcW w:w="900" w:type="dxa"/>
            <w:vMerge w:val="restart"/>
            <w:shd w:val="clear" w:color="auto" w:fill="FFFFFF"/>
            <w:vAlign w:val="center"/>
          </w:tcPr>
          <w:p w14:paraId="17C5E8D9"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16,216</w:t>
            </w:r>
          </w:p>
        </w:tc>
      </w:tr>
      <w:tr w:rsidR="006D7DBF" w:rsidRPr="006D7DBF" w14:paraId="6C8C9EAE" w14:textId="77777777" w:rsidTr="00DF7DB0">
        <w:trPr>
          <w:cantSplit/>
          <w:jc w:val="center"/>
        </w:trPr>
        <w:tc>
          <w:tcPr>
            <w:tcW w:w="1214" w:type="dxa"/>
            <w:vMerge/>
            <w:shd w:val="clear" w:color="auto" w:fill="FFFFFF"/>
            <w:vAlign w:val="center"/>
          </w:tcPr>
          <w:p w14:paraId="11FF4BAA" w14:textId="77777777" w:rsidR="006D7DBF" w:rsidRPr="006D7DBF" w:rsidRDefault="006D7DBF" w:rsidP="006D7DBF">
            <w:pPr>
              <w:autoSpaceDE w:val="0"/>
              <w:autoSpaceDN w:val="0"/>
              <w:adjustRightInd w:val="0"/>
              <w:rPr>
                <w:rFonts w:eastAsia="Calibri"/>
                <w:color w:val="000000"/>
                <w:sz w:val="18"/>
                <w:szCs w:val="18"/>
              </w:rPr>
            </w:pPr>
          </w:p>
        </w:tc>
        <w:tc>
          <w:tcPr>
            <w:tcW w:w="2472" w:type="dxa"/>
            <w:tcBorders>
              <w:top w:val="nil"/>
              <w:bottom w:val="nil"/>
            </w:tcBorders>
            <w:shd w:val="clear" w:color="auto" w:fill="FFFFFF"/>
            <w:vAlign w:val="center"/>
          </w:tcPr>
          <w:p w14:paraId="0A0671A2" w14:textId="77777777" w:rsidR="006D7DBF" w:rsidRPr="006D7DBF" w:rsidRDefault="006D7DBF" w:rsidP="006D7DBF">
            <w:pPr>
              <w:autoSpaceDE w:val="0"/>
              <w:autoSpaceDN w:val="0"/>
              <w:adjustRightInd w:val="0"/>
              <w:ind w:right="60"/>
              <w:rPr>
                <w:rFonts w:eastAsia="Calibri"/>
                <w:color w:val="000000"/>
                <w:sz w:val="18"/>
                <w:szCs w:val="18"/>
              </w:rPr>
            </w:pPr>
            <w:r w:rsidRPr="006D7DBF">
              <w:rPr>
                <w:rFonts w:eastAsia="Calibri"/>
                <w:color w:val="000000"/>
                <w:sz w:val="18"/>
                <w:szCs w:val="18"/>
              </w:rPr>
              <w:t xml:space="preserve"> Kadar Gula Darah</w:t>
            </w:r>
          </w:p>
        </w:tc>
        <w:tc>
          <w:tcPr>
            <w:tcW w:w="1134" w:type="dxa"/>
            <w:tcBorders>
              <w:top w:val="nil"/>
              <w:bottom w:val="nil"/>
            </w:tcBorders>
            <w:shd w:val="clear" w:color="auto" w:fill="FFFFFF"/>
            <w:vAlign w:val="center"/>
          </w:tcPr>
          <w:p w14:paraId="34420229"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-1,411</w:t>
            </w:r>
          </w:p>
        </w:tc>
        <w:tc>
          <w:tcPr>
            <w:tcW w:w="763" w:type="dxa"/>
            <w:tcBorders>
              <w:top w:val="nil"/>
              <w:bottom w:val="nil"/>
            </w:tcBorders>
            <w:shd w:val="clear" w:color="auto" w:fill="FFFFFF"/>
            <w:vAlign w:val="center"/>
          </w:tcPr>
          <w:p w14:paraId="63599C1C"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0,695</w:t>
            </w:r>
          </w:p>
        </w:tc>
        <w:tc>
          <w:tcPr>
            <w:tcW w:w="797" w:type="dxa"/>
            <w:tcBorders>
              <w:top w:val="nil"/>
              <w:bottom w:val="nil"/>
            </w:tcBorders>
            <w:shd w:val="clear" w:color="auto" w:fill="FFFFFF"/>
            <w:vAlign w:val="center"/>
          </w:tcPr>
          <w:p w14:paraId="7FC6C75E"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0,405</w:t>
            </w:r>
          </w:p>
        </w:tc>
        <w:tc>
          <w:tcPr>
            <w:tcW w:w="987" w:type="dxa"/>
            <w:tcBorders>
              <w:top w:val="nil"/>
              <w:bottom w:val="nil"/>
            </w:tcBorders>
            <w:shd w:val="clear" w:color="auto" w:fill="FFFFFF"/>
            <w:vAlign w:val="center"/>
          </w:tcPr>
          <w:p w14:paraId="07DB6241"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0,244</w:t>
            </w:r>
          </w:p>
        </w:tc>
        <w:tc>
          <w:tcPr>
            <w:tcW w:w="1228" w:type="dxa"/>
            <w:vMerge/>
            <w:shd w:val="clear" w:color="auto" w:fill="FFFFFF"/>
            <w:vAlign w:val="center"/>
          </w:tcPr>
          <w:p w14:paraId="065509E5"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c>
          <w:tcPr>
            <w:tcW w:w="900" w:type="dxa"/>
            <w:vMerge/>
            <w:shd w:val="clear" w:color="auto" w:fill="FFFFFF"/>
            <w:vAlign w:val="center"/>
          </w:tcPr>
          <w:p w14:paraId="0769451A"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r>
      <w:tr w:rsidR="006D7DBF" w:rsidRPr="006D7DBF" w14:paraId="7B0B9DAC" w14:textId="77777777" w:rsidTr="00DF7DB0">
        <w:trPr>
          <w:cantSplit/>
          <w:jc w:val="center"/>
        </w:trPr>
        <w:tc>
          <w:tcPr>
            <w:tcW w:w="1214" w:type="dxa"/>
            <w:vMerge/>
            <w:shd w:val="clear" w:color="auto" w:fill="FFFFFF"/>
            <w:vAlign w:val="center"/>
          </w:tcPr>
          <w:p w14:paraId="69B067CE" w14:textId="77777777" w:rsidR="006D7DBF" w:rsidRPr="006D7DBF" w:rsidRDefault="006D7DBF" w:rsidP="006D7DBF">
            <w:pPr>
              <w:autoSpaceDE w:val="0"/>
              <w:autoSpaceDN w:val="0"/>
              <w:adjustRightInd w:val="0"/>
              <w:rPr>
                <w:rFonts w:eastAsia="Calibri"/>
                <w:color w:val="000000"/>
                <w:sz w:val="18"/>
                <w:szCs w:val="18"/>
              </w:rPr>
            </w:pPr>
          </w:p>
        </w:tc>
        <w:tc>
          <w:tcPr>
            <w:tcW w:w="2472" w:type="dxa"/>
            <w:tcBorders>
              <w:top w:val="nil"/>
            </w:tcBorders>
            <w:shd w:val="clear" w:color="auto" w:fill="FFFFFF"/>
            <w:vAlign w:val="center"/>
          </w:tcPr>
          <w:p w14:paraId="2F8B2793" w14:textId="77777777" w:rsidR="006D7DBF" w:rsidRPr="006D7DBF" w:rsidRDefault="006D7DBF" w:rsidP="006D7DBF">
            <w:pPr>
              <w:autoSpaceDE w:val="0"/>
              <w:autoSpaceDN w:val="0"/>
              <w:adjustRightInd w:val="0"/>
              <w:ind w:left="60" w:right="60"/>
              <w:rPr>
                <w:rFonts w:eastAsia="Calibri"/>
                <w:color w:val="000000"/>
                <w:sz w:val="18"/>
                <w:szCs w:val="18"/>
              </w:rPr>
            </w:pPr>
            <w:r w:rsidRPr="006D7DBF">
              <w:rPr>
                <w:rFonts w:eastAsia="Calibri"/>
                <w:color w:val="000000"/>
                <w:sz w:val="18"/>
                <w:szCs w:val="18"/>
              </w:rPr>
              <w:t xml:space="preserve">Kadar Gula Darah </w:t>
            </w:r>
            <m:oMath>
              <m:r>
                <w:rPr>
                  <w:rFonts w:ascii="Cambria Math" w:eastAsia="Calibri" w:hAnsi="Cambria Math"/>
                  <w:color w:val="000000"/>
                  <w:sz w:val="18"/>
                  <w:szCs w:val="18"/>
                </w:rPr>
                <m:t>g(t)</m:t>
              </m:r>
            </m:oMath>
          </w:p>
        </w:tc>
        <w:tc>
          <w:tcPr>
            <w:tcW w:w="1134" w:type="dxa"/>
            <w:tcBorders>
              <w:top w:val="nil"/>
            </w:tcBorders>
            <w:shd w:val="clear" w:color="auto" w:fill="FFFFFF"/>
            <w:vAlign w:val="center"/>
          </w:tcPr>
          <w:p w14:paraId="0879EECC" w14:textId="77777777" w:rsidR="006D7DBF" w:rsidRPr="006D7DBF" w:rsidRDefault="006D7DBF" w:rsidP="006D7DBF">
            <w:pPr>
              <w:autoSpaceDE w:val="0"/>
              <w:autoSpaceDN w:val="0"/>
              <w:adjustRightInd w:val="0"/>
              <w:ind w:left="159" w:right="60"/>
              <w:jc w:val="center"/>
              <w:rPr>
                <w:rFonts w:eastAsia="Calibri"/>
                <w:color w:val="000000"/>
                <w:sz w:val="18"/>
                <w:szCs w:val="18"/>
              </w:rPr>
            </w:pPr>
            <w:r w:rsidRPr="006D7DBF">
              <w:rPr>
                <w:rFonts w:eastAsia="Calibri"/>
                <w:color w:val="000000"/>
                <w:sz w:val="18"/>
                <w:szCs w:val="18"/>
              </w:rPr>
              <w:t>0,373</w:t>
            </w:r>
          </w:p>
        </w:tc>
        <w:tc>
          <w:tcPr>
            <w:tcW w:w="763" w:type="dxa"/>
            <w:tcBorders>
              <w:top w:val="nil"/>
            </w:tcBorders>
            <w:shd w:val="clear" w:color="auto" w:fill="FFFFFF"/>
            <w:vAlign w:val="center"/>
          </w:tcPr>
          <w:p w14:paraId="48CACB05"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1,457</w:t>
            </w:r>
          </w:p>
        </w:tc>
        <w:tc>
          <w:tcPr>
            <w:tcW w:w="797" w:type="dxa"/>
            <w:tcBorders>
              <w:top w:val="nil"/>
            </w:tcBorders>
            <w:shd w:val="clear" w:color="auto" w:fill="FFFFFF"/>
            <w:vAlign w:val="center"/>
          </w:tcPr>
          <w:p w14:paraId="26DB6086"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0,227</w:t>
            </w:r>
          </w:p>
        </w:tc>
        <w:tc>
          <w:tcPr>
            <w:tcW w:w="987" w:type="dxa"/>
            <w:tcBorders>
              <w:top w:val="nil"/>
            </w:tcBorders>
            <w:shd w:val="clear" w:color="auto" w:fill="FFFFFF"/>
            <w:vAlign w:val="center"/>
          </w:tcPr>
          <w:p w14:paraId="4912C920"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1,452</w:t>
            </w:r>
          </w:p>
        </w:tc>
        <w:tc>
          <w:tcPr>
            <w:tcW w:w="1228" w:type="dxa"/>
            <w:vMerge/>
            <w:shd w:val="clear" w:color="auto" w:fill="FFFFFF"/>
            <w:vAlign w:val="center"/>
          </w:tcPr>
          <w:p w14:paraId="70BA9F4C"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c>
          <w:tcPr>
            <w:tcW w:w="900" w:type="dxa"/>
            <w:vMerge/>
            <w:shd w:val="clear" w:color="auto" w:fill="FFFFFF"/>
            <w:vAlign w:val="center"/>
          </w:tcPr>
          <w:p w14:paraId="427E1C2C"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r>
      <w:tr w:rsidR="006D7DBF" w:rsidRPr="006D7DBF" w14:paraId="021913C2" w14:textId="77777777" w:rsidTr="00DF7DB0">
        <w:trPr>
          <w:cantSplit/>
          <w:jc w:val="center"/>
        </w:trPr>
        <w:tc>
          <w:tcPr>
            <w:tcW w:w="1214" w:type="dxa"/>
            <w:vMerge w:val="restart"/>
            <w:shd w:val="clear" w:color="auto" w:fill="FFFFFF"/>
            <w:vAlign w:val="center"/>
          </w:tcPr>
          <w:p w14:paraId="07ACB996" w14:textId="77777777" w:rsidR="006D7DBF" w:rsidRPr="006D7DBF" w:rsidRDefault="006D7DBF" w:rsidP="006D7DBF">
            <w:pPr>
              <w:autoSpaceDE w:val="0"/>
              <w:autoSpaceDN w:val="0"/>
              <w:adjustRightInd w:val="0"/>
              <w:ind w:left="60" w:right="60"/>
              <w:rPr>
                <w:rFonts w:eastAsia="Calibri"/>
                <w:color w:val="000000"/>
                <w:sz w:val="18"/>
                <w:szCs w:val="18"/>
              </w:rPr>
            </w:pPr>
            <w:r w:rsidRPr="006D7DBF">
              <w:rPr>
                <w:rFonts w:eastAsia="Calibri"/>
                <w:color w:val="000000"/>
                <w:sz w:val="18"/>
                <w:szCs w:val="18"/>
              </w:rPr>
              <w:t>Langkah 2</w:t>
            </w:r>
          </w:p>
        </w:tc>
        <w:tc>
          <w:tcPr>
            <w:tcW w:w="2472" w:type="dxa"/>
            <w:tcBorders>
              <w:bottom w:val="nil"/>
            </w:tcBorders>
            <w:shd w:val="clear" w:color="auto" w:fill="FFFFFF"/>
            <w:vAlign w:val="center"/>
          </w:tcPr>
          <w:p w14:paraId="08586AC4" w14:textId="77777777" w:rsidR="006D7DBF" w:rsidRPr="006D7DBF" w:rsidRDefault="006D7DBF" w:rsidP="006D7DBF">
            <w:pPr>
              <w:autoSpaceDE w:val="0"/>
              <w:autoSpaceDN w:val="0"/>
              <w:adjustRightInd w:val="0"/>
              <w:ind w:left="60" w:right="60"/>
              <w:rPr>
                <w:rFonts w:eastAsia="Calibri"/>
                <w:color w:val="000000"/>
                <w:sz w:val="18"/>
                <w:szCs w:val="18"/>
              </w:rPr>
            </w:pPr>
            <w:r w:rsidRPr="006D7DBF">
              <w:rPr>
                <w:rFonts w:eastAsia="Calibri"/>
                <w:color w:val="000000"/>
                <w:sz w:val="18"/>
                <w:szCs w:val="18"/>
              </w:rPr>
              <w:t>Umur</w:t>
            </w:r>
          </w:p>
        </w:tc>
        <w:tc>
          <w:tcPr>
            <w:tcW w:w="1134" w:type="dxa"/>
            <w:tcBorders>
              <w:bottom w:val="nil"/>
            </w:tcBorders>
            <w:shd w:val="clear" w:color="auto" w:fill="FFFFFF"/>
            <w:vAlign w:val="center"/>
          </w:tcPr>
          <w:p w14:paraId="43048851"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-4,212</w:t>
            </w:r>
          </w:p>
        </w:tc>
        <w:tc>
          <w:tcPr>
            <w:tcW w:w="763" w:type="dxa"/>
            <w:tcBorders>
              <w:bottom w:val="nil"/>
            </w:tcBorders>
            <w:shd w:val="clear" w:color="auto" w:fill="FFFFFF"/>
            <w:vAlign w:val="center"/>
          </w:tcPr>
          <w:p w14:paraId="1FEE5E39"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5,881</w:t>
            </w:r>
          </w:p>
        </w:tc>
        <w:tc>
          <w:tcPr>
            <w:tcW w:w="797" w:type="dxa"/>
            <w:tcBorders>
              <w:bottom w:val="nil"/>
            </w:tcBorders>
            <w:shd w:val="clear" w:color="auto" w:fill="FFFFFF"/>
            <w:vAlign w:val="center"/>
          </w:tcPr>
          <w:p w14:paraId="16A17F89"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0,015</w:t>
            </w:r>
          </w:p>
        </w:tc>
        <w:tc>
          <w:tcPr>
            <w:tcW w:w="987" w:type="dxa"/>
            <w:tcBorders>
              <w:bottom w:val="nil"/>
            </w:tcBorders>
            <w:shd w:val="clear" w:color="auto" w:fill="FFFFFF"/>
            <w:vAlign w:val="center"/>
          </w:tcPr>
          <w:p w14:paraId="4CA6618B"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0,015</w:t>
            </w:r>
          </w:p>
        </w:tc>
        <w:tc>
          <w:tcPr>
            <w:tcW w:w="1228" w:type="dxa"/>
            <w:vMerge w:val="restart"/>
            <w:shd w:val="clear" w:color="auto" w:fill="FFFFFF"/>
            <w:vAlign w:val="center"/>
          </w:tcPr>
          <w:p w14:paraId="25F8E2DF"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166,337</w:t>
            </w:r>
          </w:p>
        </w:tc>
        <w:tc>
          <w:tcPr>
            <w:tcW w:w="900" w:type="dxa"/>
            <w:vMerge w:val="restart"/>
            <w:shd w:val="clear" w:color="auto" w:fill="FFFFFF"/>
            <w:vAlign w:val="center"/>
          </w:tcPr>
          <w:p w14:paraId="58244287"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1,8</w:t>
            </w:r>
          </w:p>
        </w:tc>
      </w:tr>
      <w:tr w:rsidR="006D7DBF" w:rsidRPr="006D7DBF" w14:paraId="69182358" w14:textId="77777777" w:rsidTr="00DF7DB0">
        <w:trPr>
          <w:cantSplit/>
          <w:jc w:val="center"/>
        </w:trPr>
        <w:tc>
          <w:tcPr>
            <w:tcW w:w="1214" w:type="dxa"/>
            <w:vMerge/>
            <w:shd w:val="clear" w:color="auto" w:fill="FFFFFF"/>
            <w:vAlign w:val="center"/>
          </w:tcPr>
          <w:p w14:paraId="17179D5F" w14:textId="77777777" w:rsidR="006D7DBF" w:rsidRPr="006D7DBF" w:rsidRDefault="006D7DBF" w:rsidP="006D7DBF">
            <w:pPr>
              <w:autoSpaceDE w:val="0"/>
              <w:autoSpaceDN w:val="0"/>
              <w:adjustRightInd w:val="0"/>
              <w:rPr>
                <w:rFonts w:eastAsia="Calibri"/>
                <w:color w:val="000000"/>
                <w:sz w:val="18"/>
                <w:szCs w:val="18"/>
              </w:rPr>
            </w:pPr>
          </w:p>
        </w:tc>
        <w:tc>
          <w:tcPr>
            <w:tcW w:w="2472" w:type="dxa"/>
            <w:tcBorders>
              <w:top w:val="nil"/>
            </w:tcBorders>
            <w:shd w:val="clear" w:color="auto" w:fill="FFFFFF"/>
            <w:vAlign w:val="center"/>
          </w:tcPr>
          <w:p w14:paraId="7FFCF936" w14:textId="77777777" w:rsidR="006D7DBF" w:rsidRPr="006D7DBF" w:rsidRDefault="006D7DBF" w:rsidP="006D7DBF">
            <w:pPr>
              <w:autoSpaceDE w:val="0"/>
              <w:autoSpaceDN w:val="0"/>
              <w:adjustRightInd w:val="0"/>
              <w:ind w:right="60"/>
              <w:rPr>
                <w:rFonts w:eastAsia="Calibri"/>
                <w:color w:val="000000"/>
                <w:sz w:val="18"/>
                <w:szCs w:val="18"/>
              </w:rPr>
            </w:pPr>
            <w:r w:rsidRPr="006D7DBF">
              <w:rPr>
                <w:rFonts w:eastAsia="Calibri"/>
                <w:color w:val="000000"/>
                <w:sz w:val="18"/>
                <w:szCs w:val="18"/>
              </w:rPr>
              <w:t xml:space="preserve"> Kadar Gula Darah </w:t>
            </w:r>
            <m:oMath>
              <m:r>
                <w:rPr>
                  <w:rFonts w:ascii="Cambria Math" w:eastAsia="Calibri" w:hAnsi="Cambria Math"/>
                  <w:color w:val="000000"/>
                  <w:sz w:val="18"/>
                  <w:szCs w:val="18"/>
                </w:rPr>
                <m:t>g(t)</m:t>
              </m:r>
            </m:oMath>
          </w:p>
        </w:tc>
        <w:tc>
          <w:tcPr>
            <w:tcW w:w="1134" w:type="dxa"/>
            <w:tcBorders>
              <w:top w:val="nil"/>
            </w:tcBorders>
            <w:shd w:val="clear" w:color="auto" w:fill="FFFFFF"/>
            <w:vAlign w:val="center"/>
          </w:tcPr>
          <w:p w14:paraId="26F18A33" w14:textId="77777777" w:rsidR="006D7DBF" w:rsidRPr="006D7DBF" w:rsidRDefault="006D7DBF" w:rsidP="006D7DBF">
            <w:pPr>
              <w:autoSpaceDE w:val="0"/>
              <w:autoSpaceDN w:val="0"/>
              <w:adjustRightInd w:val="0"/>
              <w:ind w:left="60" w:right="60"/>
              <w:jc w:val="center"/>
              <w:rPr>
                <w:rFonts w:eastAsia="Calibri"/>
                <w:color w:val="000000"/>
                <w:sz w:val="18"/>
                <w:szCs w:val="18"/>
              </w:rPr>
            </w:pPr>
            <w:r w:rsidRPr="006D7DBF">
              <w:rPr>
                <w:rFonts w:eastAsia="Calibri"/>
                <w:color w:val="000000"/>
                <w:sz w:val="18"/>
                <w:szCs w:val="18"/>
              </w:rPr>
              <w:t xml:space="preserve"> 0,120</w:t>
            </w:r>
          </w:p>
        </w:tc>
        <w:tc>
          <w:tcPr>
            <w:tcW w:w="763" w:type="dxa"/>
            <w:tcBorders>
              <w:top w:val="nil"/>
            </w:tcBorders>
            <w:shd w:val="clear" w:color="auto" w:fill="FFFFFF"/>
            <w:vAlign w:val="center"/>
          </w:tcPr>
          <w:p w14:paraId="1B4F8A7D"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5,809</w:t>
            </w:r>
          </w:p>
        </w:tc>
        <w:tc>
          <w:tcPr>
            <w:tcW w:w="797" w:type="dxa"/>
            <w:tcBorders>
              <w:top w:val="nil"/>
            </w:tcBorders>
            <w:shd w:val="clear" w:color="auto" w:fill="FFFFFF"/>
            <w:vAlign w:val="center"/>
          </w:tcPr>
          <w:p w14:paraId="5580AD95"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0,016</w:t>
            </w:r>
          </w:p>
        </w:tc>
        <w:tc>
          <w:tcPr>
            <w:tcW w:w="987" w:type="dxa"/>
            <w:tcBorders>
              <w:top w:val="nil"/>
            </w:tcBorders>
            <w:shd w:val="clear" w:color="auto" w:fill="FFFFFF"/>
            <w:vAlign w:val="center"/>
          </w:tcPr>
          <w:p w14:paraId="4490149B" w14:textId="77777777" w:rsidR="006D7DBF" w:rsidRPr="006D7DBF" w:rsidRDefault="006D7DBF" w:rsidP="006D7DBF">
            <w:pPr>
              <w:autoSpaceDE w:val="0"/>
              <w:autoSpaceDN w:val="0"/>
              <w:adjustRightInd w:val="0"/>
              <w:ind w:left="60" w:right="60"/>
              <w:jc w:val="right"/>
              <w:rPr>
                <w:rFonts w:eastAsia="Calibri"/>
                <w:color w:val="000000"/>
                <w:sz w:val="18"/>
                <w:szCs w:val="18"/>
              </w:rPr>
            </w:pPr>
            <w:r w:rsidRPr="006D7DBF">
              <w:rPr>
                <w:rFonts w:eastAsia="Calibri"/>
                <w:color w:val="000000"/>
                <w:sz w:val="18"/>
                <w:szCs w:val="18"/>
              </w:rPr>
              <w:t>1,128</w:t>
            </w:r>
          </w:p>
        </w:tc>
        <w:tc>
          <w:tcPr>
            <w:tcW w:w="1228" w:type="dxa"/>
            <w:vMerge/>
            <w:shd w:val="clear" w:color="auto" w:fill="FFFFFF"/>
            <w:vAlign w:val="center"/>
          </w:tcPr>
          <w:p w14:paraId="6673523A"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c>
          <w:tcPr>
            <w:tcW w:w="900" w:type="dxa"/>
            <w:vMerge/>
            <w:shd w:val="clear" w:color="auto" w:fill="FFFFFF"/>
            <w:vAlign w:val="center"/>
          </w:tcPr>
          <w:p w14:paraId="712665B1" w14:textId="77777777" w:rsidR="006D7DBF" w:rsidRPr="006D7DBF" w:rsidRDefault="006D7DBF" w:rsidP="006D7DBF">
            <w:pPr>
              <w:autoSpaceDE w:val="0"/>
              <w:autoSpaceDN w:val="0"/>
              <w:adjustRightInd w:val="0"/>
              <w:ind w:left="60" w:right="60"/>
              <w:jc w:val="center"/>
              <w:rPr>
                <w:rFonts w:eastAsia="Calibri"/>
                <w:color w:val="000000"/>
                <w:sz w:val="18"/>
                <w:szCs w:val="18"/>
              </w:rPr>
            </w:pPr>
          </w:p>
        </w:tc>
      </w:tr>
    </w:tbl>
    <w:p w14:paraId="4F06FC69" w14:textId="77777777" w:rsidR="006D7DBF" w:rsidRPr="006D7DBF" w:rsidRDefault="006D7DBF" w:rsidP="006D7DBF">
      <w:pPr>
        <w:ind w:firstLine="426"/>
        <w:jc w:val="both"/>
        <w:rPr>
          <w:rFonts w:eastAsiaTheme="minorEastAsia"/>
          <w:sz w:val="20"/>
        </w:rPr>
      </w:pPr>
    </w:p>
    <w:p w14:paraId="0119CD8C" w14:textId="77777777" w:rsidR="006D7DBF" w:rsidRDefault="006D7DBF" w:rsidP="006D7DBF">
      <w:pPr>
        <w:pStyle w:val="Paragraph"/>
        <w:tabs>
          <w:tab w:val="left" w:pos="2104"/>
        </w:tabs>
        <w:ind w:left="644" w:firstLine="0"/>
      </w:pPr>
      <w:r w:rsidRPr="006D7DBF">
        <w:t xml:space="preserve">Berdasarkan hasil estimasi parameter Model Cox </w:t>
      </w:r>
      <w:r w:rsidRPr="006D7DBF">
        <w:rPr>
          <w:i/>
        </w:rPr>
        <w:t>Extended</w:t>
      </w:r>
      <w:r w:rsidRPr="006D7DBF">
        <w:t xml:space="preserve"> menggunakan metode Breslow dan eliminasi bakcward diperoleh dua variabel signifikan yaitu umur dan kadar gula darah terikat waktu. Sehingga model Cox </w:t>
      </w:r>
      <w:r w:rsidRPr="006D7DBF">
        <w:rPr>
          <w:i/>
        </w:rPr>
        <w:t>Extended</w:t>
      </w:r>
      <w:r w:rsidRPr="006D7DBF">
        <w:t xml:space="preserve"> yang terbentuk dari dua variabel signifikan dapat dilihat pada persamaan berikut</w:t>
      </w:r>
    </w:p>
    <w:p w14:paraId="22281E3D" w14:textId="77777777" w:rsidR="006D7DBF" w:rsidRPr="006D7DBF" w:rsidRDefault="006D7DBF" w:rsidP="006D7DBF">
      <w:pPr>
        <w:pStyle w:val="Paragraph"/>
        <w:tabs>
          <w:tab w:val="left" w:pos="2104"/>
        </w:tabs>
        <w:ind w:left="644" w:firstLine="0"/>
      </w:pPr>
    </w:p>
    <w:p w14:paraId="6D378B94" w14:textId="510E1374" w:rsidR="00E22797" w:rsidRPr="006D7DBF" w:rsidRDefault="008C6187" w:rsidP="006D7DBF">
      <w:pPr>
        <w:pStyle w:val="Paragraph"/>
        <w:tabs>
          <w:tab w:val="left" w:pos="2104"/>
        </w:tabs>
        <w:ind w:left="644" w:firstLine="1624"/>
      </w:pP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i</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i</m:t>
                </m:r>
              </m:sub>
            </m:sSub>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d>
          <m:dPr>
            <m:ctrlPr>
              <w:rPr>
                <w:rFonts w:ascii="Cambria Math" w:hAnsi="Cambria Math"/>
                <w:i/>
                <w:lang w:val="id-ID"/>
              </w:rPr>
            </m:ctrlPr>
          </m:dPr>
          <m:e>
            <m:r>
              <w:rPr>
                <w:rFonts w:ascii="Cambria Math" w:hAnsi="Cambria Math"/>
                <w:lang w:val="id-ID"/>
              </w:rPr>
              <m:t>t</m:t>
            </m:r>
          </m:e>
        </m:d>
        <m:func>
          <m:funcPr>
            <m:ctrlPr>
              <w:rPr>
                <w:rFonts w:ascii="Cambria Math" w:hAnsi="Cambria Math"/>
                <w:i/>
                <w:lang w:val="id-ID"/>
              </w:rPr>
            </m:ctrlPr>
          </m:funcPr>
          <m:fName>
            <m:r>
              <m:rPr>
                <m:sty m:val="p"/>
              </m:rPr>
              <w:rPr>
                <w:rFonts w:ascii="Cambria Math" w:hAnsi="Cambria Math"/>
                <w:lang w:val="id-ID"/>
              </w:rPr>
              <m:t>exp</m:t>
            </m:r>
          </m:fName>
          <m:e>
            <m:d>
              <m:dPr>
                <m:ctrlPr>
                  <w:rPr>
                    <w:rFonts w:ascii="Cambria Math" w:hAnsi="Cambria Math"/>
                    <w:i/>
                    <w:lang w:val="id-ID"/>
                  </w:rPr>
                </m:ctrlPr>
              </m:dPr>
              <m:e>
                <m:sSub>
                  <m:sSubPr>
                    <m:ctrlPr>
                      <w:rPr>
                        <w:rFonts w:ascii="Cambria Math" w:hAnsi="Cambria Math"/>
                        <w:i/>
                        <w:lang w:val="id-ID"/>
                      </w:rPr>
                    </m:ctrlPr>
                  </m:sSubPr>
                  <m:e>
                    <m:r>
                      <m:rPr>
                        <m:sty m:val="p"/>
                      </m:rPr>
                      <w:rPr>
                        <w:rFonts w:ascii="Cambria Math" w:hAnsi="Cambria Math"/>
                      </w:rPr>
                      <m:t>-4,212</m:t>
                    </m:r>
                    <m:r>
                      <w:rPr>
                        <w:rFonts w:ascii="Cambria Math" w:hAnsi="Cambria Math"/>
                        <w:lang w:val="id-ID"/>
                      </w:rPr>
                      <m:t>X</m:t>
                    </m:r>
                  </m:e>
                  <m:sub>
                    <m:r>
                      <w:rPr>
                        <w:rFonts w:ascii="Cambria Math" w:hAnsi="Cambria Math"/>
                        <w:lang w:val="id-ID"/>
                      </w:rPr>
                      <m:t>2</m:t>
                    </m:r>
                  </m:sub>
                </m:sSub>
                <m:r>
                  <w:rPr>
                    <w:rFonts w:ascii="Cambria Math" w:hAnsi="Cambria Math"/>
                    <w:lang w:val="id-ID"/>
                  </w:rPr>
                  <m:t>+</m:t>
                </m:r>
                <m:r>
                  <m:rPr>
                    <m:sty m:val="p"/>
                  </m:rPr>
                  <w:rPr>
                    <w:rFonts w:ascii="Cambria Math" w:hAnsi="Cambria Math"/>
                  </w:rPr>
                  <m:t>0,120</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w:rPr>
                    <w:rFonts w:ascii="Cambria Math" w:hAnsi="Cambria Math"/>
                    <w:lang w:val="id-ID"/>
                  </w:rPr>
                  <m:t>g(t)</m:t>
                </m:r>
              </m:e>
            </m:d>
          </m:e>
        </m:func>
      </m:oMath>
      <w:r w:rsidR="006D7DBF">
        <w:t xml:space="preserve">                                 </w:t>
      </w:r>
      <w:r w:rsidR="005D1836">
        <w:t xml:space="preserve">                             (21</w:t>
      </w:r>
      <w:r w:rsidR="006D7DBF">
        <w:t>)</w:t>
      </w:r>
    </w:p>
    <w:p w14:paraId="1E79F4F9" w14:textId="77777777" w:rsidR="006D7DBF" w:rsidRPr="006D7DBF" w:rsidRDefault="006D7DBF" w:rsidP="006D7DBF">
      <w:pPr>
        <w:pStyle w:val="Paragraph"/>
        <w:tabs>
          <w:tab w:val="left" w:pos="2104"/>
        </w:tabs>
        <w:ind w:left="644"/>
      </w:pPr>
      <w:r w:rsidRPr="006D7DBF">
        <w:t xml:space="preserve">Dimana </w:t>
      </w:r>
    </w:p>
    <w:p w14:paraId="47B7C933" w14:textId="02FE636A" w:rsidR="006D7DBF" w:rsidRPr="006D7DBF" w:rsidRDefault="006D7DBF" w:rsidP="006D7DBF">
      <w:pPr>
        <w:pStyle w:val="Paragraph"/>
        <w:tabs>
          <w:tab w:val="left" w:pos="2104"/>
        </w:tabs>
        <w:ind w:left="644" w:hanging="77"/>
      </w:pPr>
      <w:r w:rsidRPr="006D7DBF">
        <w:tab/>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2</m:t>
            </m:r>
          </m:sub>
        </m:sSub>
      </m:oMath>
      <w:r w:rsidRPr="006D7DBF">
        <w:t xml:space="preserve"> </w:t>
      </w:r>
      <w:r w:rsidRPr="006D7DBF">
        <w:tab/>
        <w:t xml:space="preserve"> : Umur</w:t>
      </w:r>
    </w:p>
    <w:p w14:paraId="024E2534" w14:textId="6E4E46FC" w:rsidR="002266CE" w:rsidRDefault="008C6187" w:rsidP="002266CE">
      <w:pPr>
        <w:pStyle w:val="Paragraph"/>
        <w:tabs>
          <w:tab w:val="left" w:pos="2104"/>
        </w:tabs>
        <w:ind w:left="644" w:firstLine="0"/>
      </w:pP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6</m:t>
            </m:r>
          </m:sub>
        </m:sSub>
        <m:r>
          <w:rPr>
            <w:rFonts w:ascii="Cambria Math" w:hAnsi="Cambria Math"/>
            <w:lang w:val="id-ID"/>
          </w:rPr>
          <m:t>g(t)</m:t>
        </m:r>
      </m:oMath>
      <w:r w:rsidR="006D7DBF" w:rsidRPr="006D7DBF">
        <w:rPr>
          <w:i/>
          <w:lang w:val="id-ID"/>
        </w:rPr>
        <w:tab/>
      </w:r>
      <w:r w:rsidR="006D7DBF" w:rsidRPr="006D7DBF">
        <w:rPr>
          <w:i/>
        </w:rPr>
        <w:t xml:space="preserve"> </w:t>
      </w:r>
      <w:r w:rsidR="006D7DBF" w:rsidRPr="006D7DBF">
        <w:t>:</w:t>
      </w:r>
      <w:r w:rsidR="006D7DBF" w:rsidRPr="006D7DBF">
        <w:rPr>
          <w:i/>
        </w:rPr>
        <w:t xml:space="preserve"> </w:t>
      </w:r>
      <w:r w:rsidR="006D7DBF" w:rsidRPr="006D7DBF">
        <w:t>Kadar Gula Darah Terikat Waktu</w:t>
      </w:r>
    </w:p>
    <w:p w14:paraId="3CB2B49C" w14:textId="77777777" w:rsidR="002266CE" w:rsidRPr="002266CE" w:rsidRDefault="002266CE" w:rsidP="002266CE">
      <w:pPr>
        <w:pStyle w:val="Paragraph"/>
        <w:tabs>
          <w:tab w:val="left" w:pos="2104"/>
        </w:tabs>
        <w:ind w:left="644" w:firstLine="0"/>
      </w:pPr>
    </w:p>
    <w:p w14:paraId="27F45FC7" w14:textId="53A6BDAC" w:rsidR="00DD5261" w:rsidRDefault="004D3AF2" w:rsidP="004D3AF2">
      <w:pPr>
        <w:pStyle w:val="Heading1"/>
        <w:rPr>
          <w:lang w:val="id-ID"/>
        </w:rPr>
      </w:pPr>
      <w:r>
        <w:rPr>
          <w:lang w:val="id-ID"/>
        </w:rPr>
        <w:lastRenderedPageBreak/>
        <w:t>KESIMPULAN</w:t>
      </w:r>
    </w:p>
    <w:p w14:paraId="175C0356" w14:textId="4C3B4C87" w:rsidR="004D3AF2" w:rsidRDefault="00FA6919" w:rsidP="00F662DF">
      <w:pPr>
        <w:pStyle w:val="Paragraph"/>
        <w:ind w:firstLine="0"/>
        <w:rPr>
          <w:lang w:val="id-ID"/>
        </w:rPr>
      </w:pPr>
      <w:r>
        <w:rPr>
          <w:lang w:val="id-ID"/>
        </w:rPr>
        <w:t>Berdasarkan hasil penelitian yang telah dipaparkan sebelumnya, dapat disimpulkan bahwa:</w:t>
      </w:r>
    </w:p>
    <w:p w14:paraId="5AF2D862" w14:textId="1A02B3CA" w:rsidR="00DF7DB0" w:rsidRPr="00DF7DB0" w:rsidRDefault="00565333" w:rsidP="00F662DF">
      <w:pPr>
        <w:pStyle w:val="Paragraphnumbered2"/>
        <w:numPr>
          <w:ilvl w:val="0"/>
          <w:numId w:val="22"/>
        </w:numPr>
        <w:ind w:left="426" w:hanging="284"/>
        <w:rPr>
          <w:bCs/>
          <w:lang w:val="en-US"/>
        </w:rPr>
      </w:pPr>
      <w:r w:rsidRPr="00DF7DB0">
        <w:rPr>
          <w:bCs/>
        </w:rPr>
        <w:t xml:space="preserve">Model </w:t>
      </w:r>
      <w:r w:rsidR="00DF7DB0" w:rsidRPr="00DF7DB0">
        <w:rPr>
          <w:bCs/>
          <w:lang w:val="en-US"/>
        </w:rPr>
        <w:t>Estimasi parameter</w:t>
      </w:r>
      <w:r w:rsidR="00DF7DB0" w:rsidRPr="00DF7DB0">
        <w:rPr>
          <w:bCs/>
        </w:rPr>
        <w:t xml:space="preserve"> </w:t>
      </w:r>
      <w:r w:rsidR="00DF7DB0" w:rsidRPr="00DF7DB0">
        <w:rPr>
          <w:bCs/>
          <w:lang w:val="en-US"/>
        </w:rPr>
        <w:t xml:space="preserve">dalam </w:t>
      </w:r>
      <w:r w:rsidR="00DF7DB0" w:rsidRPr="00DF7DB0">
        <w:rPr>
          <w:bCs/>
        </w:rPr>
        <w:t>data waktu survival atau data lama rawat inap (</w:t>
      </w:r>
      <w:r w:rsidR="00DF7DB0" w:rsidRPr="00DF7DB0">
        <w:rPr>
          <w:bCs/>
          <w:i/>
        </w:rPr>
        <w:t>t</w:t>
      </w:r>
      <w:r w:rsidR="00DF7DB0" w:rsidRPr="00DF7DB0">
        <w:rPr>
          <w:bCs/>
        </w:rPr>
        <w:t xml:space="preserve">) </w:t>
      </w:r>
      <w:r w:rsidR="00DF7DB0" w:rsidRPr="00DF7DB0">
        <w:rPr>
          <w:bCs/>
          <w:lang w:val="en-US"/>
        </w:rPr>
        <w:t xml:space="preserve">pasien diabetes mellitus </w:t>
      </w:r>
      <w:r w:rsidR="00DF7DB0" w:rsidRPr="00DF7DB0">
        <w:rPr>
          <w:bCs/>
        </w:rPr>
        <w:t xml:space="preserve">merupakan data yang mengikuti distribusi </w:t>
      </w:r>
      <w:r w:rsidR="00DF7DB0" w:rsidRPr="00DF7DB0">
        <w:rPr>
          <w:bCs/>
          <w:lang w:val="en-US"/>
        </w:rPr>
        <w:t xml:space="preserve">eksponensial dua parameter yang ditentukan menggunakan metode momen. Diperoleh nilai estimasi parameter </w:t>
      </w:r>
      <m:oMath>
        <m:acc>
          <m:accPr>
            <m:ctrlPr>
              <w:rPr>
                <w:rFonts w:ascii="Cambria Math" w:hAnsi="Cambria Math"/>
                <w:bCs/>
                <w:i/>
                <w:lang w:val="en-US"/>
              </w:rPr>
            </m:ctrlPr>
          </m:accPr>
          <m:e>
            <m:r>
              <w:rPr>
                <w:rFonts w:ascii="Cambria Math" w:hAnsi="Cambria Math"/>
                <w:lang w:val="en-US"/>
              </w:rPr>
              <m:t>θ</m:t>
            </m:r>
          </m:e>
        </m:acc>
      </m:oMath>
      <w:r w:rsidR="00DF7DB0" w:rsidRPr="00DF7DB0">
        <w:rPr>
          <w:bCs/>
          <w:lang w:val="en-US"/>
        </w:rPr>
        <w:t xml:space="preserve"> = 3,543 dan </w:t>
      </w:r>
      <m:oMath>
        <m:r>
          <w:rPr>
            <w:rFonts w:ascii="Cambria Math" w:hAnsi="Cambria Math"/>
            <w:lang w:val="en-US"/>
          </w:rPr>
          <m:t xml:space="preserve"> </m:t>
        </m:r>
        <m:acc>
          <m:accPr>
            <m:ctrlPr>
              <w:rPr>
                <w:rFonts w:ascii="Cambria Math" w:hAnsi="Cambria Math"/>
                <w:bCs/>
                <w:i/>
                <w:lang w:val="en-US"/>
              </w:rPr>
            </m:ctrlPr>
          </m:accPr>
          <m:e>
            <m:r>
              <w:rPr>
                <w:rFonts w:ascii="Cambria Math" w:hAnsi="Cambria Math"/>
                <w:lang w:val="en-US"/>
              </w:rPr>
              <m:t>η</m:t>
            </m:r>
          </m:e>
        </m:acc>
      </m:oMath>
      <w:r w:rsidR="00DF7DB0" w:rsidRPr="00DF7DB0">
        <w:rPr>
          <w:bCs/>
          <w:lang w:val="en-US"/>
        </w:rPr>
        <w:t xml:space="preserve"> = 3,771</w:t>
      </w:r>
    </w:p>
    <w:p w14:paraId="619A1373" w14:textId="77777777" w:rsidR="00DF7DB0" w:rsidRPr="003F4178" w:rsidRDefault="00DF7DB0" w:rsidP="00F662DF">
      <w:pPr>
        <w:pStyle w:val="Paragraphnumbered2"/>
        <w:numPr>
          <w:ilvl w:val="0"/>
          <w:numId w:val="22"/>
        </w:numPr>
        <w:ind w:left="426" w:hanging="284"/>
      </w:pPr>
      <w:r w:rsidRPr="003F4178">
        <w:t>Pada pemodelan regresi Cox diperoleh model Cox Extended dengan variabel terikat adalah lama rawat inap di rumah sakit sebagai waktu survival, yang dipengaruhi oleh variabel bebas yaitu umur, pendidikan, pekerjaan, tekanan darah, kadar gula darah, kadar gula darah terikat waktu dan riwayat DM keluarga. Dari hasil analisis  diperoleh model Cox Extended dengan g(t)=t sebagai berikut:</w:t>
      </w:r>
    </w:p>
    <w:p w14:paraId="1E080496" w14:textId="75DAD9B2" w:rsidR="00565333" w:rsidRPr="003F4178" w:rsidRDefault="00565333" w:rsidP="00DF7DB0">
      <w:pPr>
        <w:pStyle w:val="Paragraphnumbered2"/>
        <w:numPr>
          <w:ilvl w:val="0"/>
          <w:numId w:val="0"/>
        </w:numPr>
        <w:ind w:left="644"/>
      </w:pPr>
    </w:p>
    <w:p w14:paraId="76974222" w14:textId="038A9B58" w:rsidR="00DF7DB0" w:rsidRPr="003F4178" w:rsidRDefault="008C6187" w:rsidP="00DF7DB0">
      <w:pPr>
        <w:pStyle w:val="Paragraphnumbered2"/>
        <w:numPr>
          <w:ilvl w:val="0"/>
          <w:numId w:val="0"/>
        </w:numPr>
        <w:ind w:left="1701" w:hanging="283"/>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3,543</m:t>
                  </m:r>
                </m:den>
              </m:f>
              <m:r>
                <m:rPr>
                  <m:sty m:val="p"/>
                </m:rPr>
                <w:rPr>
                  <w:rFonts w:ascii="Cambria Math" w:hAnsi="Cambria Math"/>
                </w:rPr>
                <m:t>exp</m:t>
              </m:r>
              <m:d>
                <m:dPr>
                  <m:ctrlPr>
                    <w:rPr>
                      <w:rFonts w:ascii="Cambria Math" w:hAnsi="Cambria Math"/>
                    </w:rPr>
                  </m:ctrlPr>
                </m:dPr>
                <m:e>
                  <m:f>
                    <m:fPr>
                      <m:ctrlPr>
                        <w:rPr>
                          <w:rFonts w:ascii="Cambria Math" w:hAnsi="Cambria Math"/>
                          <w:i/>
                        </w:rPr>
                      </m:ctrlPr>
                    </m:fPr>
                    <m:num>
                      <m:r>
                        <w:rPr>
                          <w:rFonts w:ascii="Cambria Math" w:hAnsi="Cambria Math"/>
                        </w:rPr>
                        <m:t>3,771-t</m:t>
                      </m:r>
                    </m:num>
                    <m:den>
                      <m:r>
                        <w:rPr>
                          <w:rFonts w:ascii="Cambria Math" w:hAnsi="Cambria Math"/>
                        </w:rPr>
                        <m:t>3,543</m:t>
                      </m:r>
                    </m:den>
                  </m:f>
                </m:e>
              </m:d>
            </m:num>
            <m:den>
              <m:r>
                <w:rPr>
                  <w:rFonts w:ascii="Cambria Math" w:hAnsi="Cambria Math"/>
                </w:rPr>
                <m:t xml:space="preserve">3,543 </m:t>
              </m:r>
              <m:r>
                <m:rPr>
                  <m:sty m:val="p"/>
                </m:rP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3,771</m:t>
                      </m:r>
                    </m:num>
                    <m:den>
                      <m:r>
                        <w:rPr>
                          <w:rFonts w:ascii="Cambria Math" w:hAnsi="Cambria Math"/>
                        </w:rPr>
                        <m:t>3,543</m:t>
                      </m:r>
                    </m:den>
                  </m:f>
                </m:e>
              </m:d>
              <m:r>
                <w:rPr>
                  <w:rFonts w:ascii="Cambria Math" w:hAnsi="Cambria Math"/>
                </w:rPr>
                <m:t>+</m:t>
              </m:r>
              <m:r>
                <m:rPr>
                  <m:sty m:val="p"/>
                </m:rP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3,771-t</m:t>
                      </m:r>
                    </m:num>
                    <m:den>
                      <m:r>
                        <w:rPr>
                          <w:rFonts w:ascii="Cambria Math" w:hAnsi="Cambria Math"/>
                        </w:rPr>
                        <m:t>3,543</m:t>
                      </m:r>
                    </m:den>
                  </m:f>
                </m:e>
              </m:d>
              <m:r>
                <w:rPr>
                  <w:rFonts w:ascii="Cambria Math" w:hAnsi="Cambria Math"/>
                </w:rPr>
                <m:t xml:space="preserve">  </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m:rPr>
                          <m:sty m:val="p"/>
                        </m:rPr>
                        <w:rPr>
                          <w:rFonts w:ascii="Cambria Math" w:hAnsi="Cambria Math"/>
                        </w:rPr>
                        <m:t>-4,212</m:t>
                      </m:r>
                      <m:r>
                        <w:rPr>
                          <w:rFonts w:ascii="Cambria Math" w:hAnsi="Cambria Math"/>
                        </w:rPr>
                        <m:t>X</m:t>
                      </m:r>
                    </m:e>
                    <m:sub>
                      <m:r>
                        <w:rPr>
                          <w:rFonts w:ascii="Cambria Math" w:hAnsi="Cambria Math"/>
                        </w:rPr>
                        <m:t>2</m:t>
                      </m:r>
                    </m:sub>
                  </m:sSub>
                  <m:r>
                    <w:rPr>
                      <w:rFonts w:ascii="Cambria Math" w:hAnsi="Cambria Math"/>
                    </w:rPr>
                    <m:t>+</m:t>
                  </m:r>
                  <m:r>
                    <m:rPr>
                      <m:sty m:val="p"/>
                    </m:rPr>
                    <w:rPr>
                      <w:rFonts w:ascii="Cambria Math" w:hAnsi="Cambria Math"/>
                    </w:rPr>
                    <m:t>0,120</m:t>
                  </m:r>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g(t)</m:t>
                  </m:r>
                </m:e>
              </m:d>
            </m:e>
          </m:func>
        </m:oMath>
      </m:oMathPara>
    </w:p>
    <w:p w14:paraId="5B917C06" w14:textId="77777777" w:rsidR="00DF7DB0" w:rsidRPr="003F4178" w:rsidRDefault="00DF7DB0" w:rsidP="00F662DF">
      <w:pPr>
        <w:pStyle w:val="Paragraphnumbered2"/>
        <w:numPr>
          <w:ilvl w:val="0"/>
          <w:numId w:val="0"/>
        </w:numPr>
        <w:ind w:left="426"/>
      </w:pPr>
      <w:r w:rsidRPr="003F4178">
        <w:t>Berdasarkan model Cox</w:t>
      </w:r>
      <w:r w:rsidRPr="003F4178">
        <w:rPr>
          <w:i/>
        </w:rPr>
        <w:t xml:space="preserve"> Extended</w:t>
      </w:r>
      <w:r w:rsidRPr="003F4178">
        <w:t xml:space="preserve"> tersebut dapat disimpulkan bahwa model terbaik adalah model yang melibatkan dua variabel bebas yaitu umur dan kadar gula darah terikat waktu yang mengindikasikan bahwa:</w:t>
      </w:r>
    </w:p>
    <w:p w14:paraId="774FDC0D" w14:textId="77777777" w:rsidR="00DF7DB0" w:rsidRPr="003F4178" w:rsidRDefault="00DF7DB0" w:rsidP="00F662DF">
      <w:pPr>
        <w:pStyle w:val="Paragraphnumbered2"/>
        <w:numPr>
          <w:ilvl w:val="0"/>
          <w:numId w:val="44"/>
        </w:numPr>
        <w:ind w:left="709" w:hanging="283"/>
      </w:pPr>
      <w:r w:rsidRPr="003F4178">
        <w:t>Koefisien Umur sebesar -4,212 bernilai negatif menunjukkan bahwa pasien yang berumur kurang dari 45 tahun memiliki resiko kegagalan 0,015 kali lebih kecil dibandingkan dengan pasien yang berumur lebih dari 45 tahun. Sehingga dapat disimpulkan bahwa semakin muda umur pasien maka waktu ketahanan hidupnya semakin lama</w:t>
      </w:r>
    </w:p>
    <w:p w14:paraId="4DB9D1D0" w14:textId="77777777" w:rsidR="00DF7DB0" w:rsidRPr="003F4178" w:rsidRDefault="00DF7DB0" w:rsidP="00F662DF">
      <w:pPr>
        <w:pStyle w:val="Paragraphnumbered2"/>
        <w:numPr>
          <w:ilvl w:val="0"/>
          <w:numId w:val="44"/>
        </w:numPr>
        <w:ind w:left="709" w:hanging="283"/>
      </w:pPr>
      <w:r w:rsidRPr="003F4178">
        <w:t>Koefisien kadar gula darah terikat waktu 0,120 bernilai positif menunjukkan bahwa pasien yang kadar gula darahnya tinggi memiliki resiko kegagalan sebesar 1,128 kali lebih besar dibandingkan dengan pasien yang memiliki kadar gula darah rendah dan normal. Sehingga dapat disimpulkan bahwa pasien yang memiliki kadar gula rendah dan normal waktu ketahanan hidupnya semakin lama.</w:t>
      </w:r>
    </w:p>
    <w:p w14:paraId="6595D2A9" w14:textId="64A8C4F1" w:rsidR="00F662DF" w:rsidRPr="003F4178" w:rsidRDefault="00F662DF" w:rsidP="00F662DF">
      <w:pPr>
        <w:pStyle w:val="Paragraphnumbered2"/>
        <w:numPr>
          <w:ilvl w:val="0"/>
          <w:numId w:val="22"/>
        </w:numPr>
        <w:ind w:left="284" w:hanging="284"/>
        <w:rPr>
          <w:lang w:val="en-US"/>
        </w:rPr>
      </w:pPr>
      <w:r w:rsidRPr="003F4178">
        <w:rPr>
          <w:lang w:val="en-US"/>
        </w:rPr>
        <w:t>Berdasarkan model Cox Extended tersebut dapat disimpulkan bahwa model terbaik adalah model yang melibatkan dua variabel bebas yaitu umur dan kadar gula darah terikat waktu, sehingga faktor-faktor signifikan yang mempengaruhi waktu ketahanan hidup pasien penderita diabetes mellitus adalah</w:t>
      </w:r>
    </w:p>
    <w:p w14:paraId="2398E981" w14:textId="36B770E6" w:rsidR="00F662DF" w:rsidRPr="003F4178" w:rsidRDefault="00F662DF" w:rsidP="00F662DF">
      <w:pPr>
        <w:pStyle w:val="Paragraphnumbered2"/>
        <w:numPr>
          <w:ilvl w:val="2"/>
          <w:numId w:val="45"/>
        </w:numPr>
        <w:ind w:left="709" w:hanging="283"/>
      </w:pPr>
      <w:r w:rsidRPr="003F4178">
        <w:t xml:space="preserve">Variabel umur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Pr="003F4178">
        <w:t xml:space="preserve"> berpengaruh signifikan terhadap ketahanan hidup pasien Diabetes Mellitus yang ditunjukkan dengan nilai signifikansi </w:t>
      </w:r>
      <w:r w:rsidRPr="003F4178">
        <w:rPr>
          <w:i/>
        </w:rPr>
        <w:t xml:space="preserve">p-value </w:t>
      </w:r>
      <w:r w:rsidRPr="003F4178">
        <w:t>= 0,015 yang kurang dari 0,05</w:t>
      </w:r>
    </w:p>
    <w:p w14:paraId="79E8E49D" w14:textId="248A7243" w:rsidR="00DF7DB0" w:rsidRPr="002266CE" w:rsidRDefault="00F662DF" w:rsidP="002266CE">
      <w:pPr>
        <w:pStyle w:val="Paragraphnumbered2"/>
        <w:numPr>
          <w:ilvl w:val="2"/>
          <w:numId w:val="45"/>
        </w:numPr>
        <w:ind w:left="709" w:hanging="283"/>
      </w:pPr>
      <w:r w:rsidRPr="003F4178">
        <w:t xml:space="preserve">Variabel kadar gula darah terikat waktu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6</m:t>
            </m:r>
          </m:sub>
        </m:sSub>
        <m:r>
          <w:rPr>
            <w:rFonts w:ascii="Cambria Math" w:hAnsi="Cambria Math"/>
          </w:rPr>
          <m:t>)g(t)</m:t>
        </m:r>
      </m:oMath>
      <w:r w:rsidRPr="003F4178">
        <w:t xml:space="preserve"> berpengaruh signifikan terhadap ketahanan hidup pasien Diabetes Mellitus yang ditunjukkan dengan nilai signifikansi </w:t>
      </w:r>
      <w:r w:rsidRPr="003F4178">
        <w:rPr>
          <w:i/>
        </w:rPr>
        <w:t xml:space="preserve">p-value </w:t>
      </w:r>
      <w:r w:rsidRPr="003F4178">
        <w:t xml:space="preserve">= 0,016 yang kurang dari 0,05. </w:t>
      </w:r>
    </w:p>
    <w:p w14:paraId="1A358752" w14:textId="693A5A82" w:rsidR="0016385D" w:rsidRPr="00C95811" w:rsidRDefault="00C95811" w:rsidP="00C95811">
      <w:pPr>
        <w:pStyle w:val="Heading1"/>
        <w:rPr>
          <w:lang w:val="id-ID"/>
        </w:rPr>
      </w:pPr>
      <w:r>
        <w:rPr>
          <w:lang w:val="id-ID"/>
        </w:rPr>
        <w:t>DAFTAR PUSTAKA</w:t>
      </w:r>
    </w:p>
    <w:p w14:paraId="27E4A4D0" w14:textId="59741273" w:rsidR="00D941EA" w:rsidRPr="00AD6E40" w:rsidRDefault="00AD6E40" w:rsidP="00783BB8">
      <w:pPr>
        <w:pStyle w:val="Reference"/>
      </w:pPr>
      <w:r w:rsidRPr="00AD6E40">
        <w:t>Saefuddin</w:t>
      </w:r>
      <w:r>
        <w:t>, A dan Ratnaningsih, D.W., “</w:t>
      </w:r>
      <w:r w:rsidRPr="00AD6E40">
        <w:rPr>
          <w:iCs/>
        </w:rPr>
        <w:t>Pemodelan Daya Tahan Mahasiswa Putus Kuliah pada Pendidikan Tinggi Jarak Jauh</w:t>
      </w:r>
      <w:r w:rsidR="000556AB">
        <w:rPr>
          <w:iCs/>
        </w:rPr>
        <w:t>”</w:t>
      </w:r>
      <w:r w:rsidRPr="00AD6E40">
        <w:rPr>
          <w:iCs/>
        </w:rPr>
        <w:t xml:space="preserve"> Statistika, vol.8 No.1, 1-12</w:t>
      </w:r>
      <w:r>
        <w:rPr>
          <w:iCs/>
        </w:rPr>
        <w:t>. 2008.</w:t>
      </w:r>
    </w:p>
    <w:p w14:paraId="02BED38C" w14:textId="362FB3C6" w:rsidR="00783BB8" w:rsidRPr="00AD6E40" w:rsidRDefault="00AD6E40" w:rsidP="00AD6E40">
      <w:pPr>
        <w:pStyle w:val="Reference"/>
        <w:rPr>
          <w:iCs/>
          <w:noProof/>
        </w:rPr>
      </w:pPr>
      <w:r>
        <w:rPr>
          <w:noProof/>
        </w:rPr>
        <w:t>Mandini, G.W, “</w:t>
      </w:r>
      <w:r w:rsidRPr="00AD6E40">
        <w:rPr>
          <w:iCs/>
          <w:noProof/>
        </w:rPr>
        <w:t>Analisis Tahan Hidup Penderita Kanker Paru dengan Metode Kaplan-Maier</w:t>
      </w:r>
      <w:r>
        <w:rPr>
          <w:iCs/>
          <w:noProof/>
        </w:rPr>
        <w:t>” Universitas Negeri Yog</w:t>
      </w:r>
      <w:r w:rsidRPr="00AD6E40">
        <w:rPr>
          <w:iCs/>
          <w:noProof/>
        </w:rPr>
        <w:t>yakarta. Skripsi.</w:t>
      </w:r>
      <w:r>
        <w:rPr>
          <w:iCs/>
          <w:noProof/>
        </w:rPr>
        <w:t xml:space="preserve"> 2015.</w:t>
      </w:r>
    </w:p>
    <w:p w14:paraId="60E24288" w14:textId="56F0BDFF" w:rsidR="00783BB8" w:rsidRDefault="00AD6E40" w:rsidP="00AD6E40">
      <w:pPr>
        <w:pStyle w:val="Reference"/>
        <w:rPr>
          <w:noProof/>
        </w:rPr>
      </w:pPr>
      <w:r>
        <w:rPr>
          <w:noProof/>
        </w:rPr>
        <w:t>Ridwan, “</w:t>
      </w:r>
      <w:r w:rsidRPr="00AD6E40">
        <w:rPr>
          <w:iCs/>
          <w:noProof/>
        </w:rPr>
        <w:t>Analisis Survival dengan Pendekatan Regresi Cox pada Kasus Demam Berdarah Dengue (DBD) di Rumah Sakit Haji Labuang Baji Makassar”</w:t>
      </w:r>
      <w:r>
        <w:rPr>
          <w:noProof/>
        </w:rPr>
        <w:t xml:space="preserve"> Makassar. </w:t>
      </w:r>
      <w:r w:rsidRPr="00AD6E40">
        <w:rPr>
          <w:noProof/>
        </w:rPr>
        <w:t>Universitas Negeri Makassar</w:t>
      </w:r>
      <w:r>
        <w:rPr>
          <w:noProof/>
        </w:rPr>
        <w:t>. 2016</w:t>
      </w:r>
    </w:p>
    <w:p w14:paraId="7A12B4A9" w14:textId="5B109416" w:rsidR="00D941EA" w:rsidRDefault="00B413D5" w:rsidP="00B413D5">
      <w:pPr>
        <w:pStyle w:val="Reference"/>
      </w:pPr>
      <w:r>
        <w:t>Vitriana, A. N., dan Kusumawati R, “</w:t>
      </w:r>
      <w:r w:rsidRPr="00B413D5">
        <w:t xml:space="preserve">Model Cox Extended dengan </w:t>
      </w:r>
      <m:oMath>
        <m:r>
          <m:rPr>
            <m:sty m:val="p"/>
          </m:rPr>
          <w:rPr>
            <w:rFonts w:ascii="Cambria Math" w:hAnsi="Cambria Math"/>
          </w:rPr>
          <m:t>g</m:t>
        </m:r>
        <m:d>
          <m:dPr>
            <m:ctrlPr>
              <w:rPr>
                <w:rFonts w:ascii="Cambria Math" w:hAnsi="Cambria Math"/>
              </w:rPr>
            </m:ctrlPr>
          </m:dPr>
          <m:e>
            <m:r>
              <m:rPr>
                <m:sty m:val="p"/>
              </m:rPr>
              <w:rPr>
                <w:rFonts w:ascii="Cambria Math" w:hAnsi="Cambria Math"/>
              </w:rPr>
              <m:t>t</m:t>
            </m:r>
          </m:e>
        </m:d>
        <m:r>
          <m:rPr>
            <m:sty m:val="p"/>
          </m:rPr>
          <w:rPr>
            <w:rFonts w:ascii="Cambria Math" w:hAnsi="Cambria Math"/>
          </w:rPr>
          <m:t>=t</m:t>
        </m:r>
      </m:oMath>
      <w:r w:rsidRPr="00B413D5">
        <w:t xml:space="preserve"> untuk Mengatasi Nonproportional Hazard pada Kejadian Bersama</w:t>
      </w:r>
      <w:r>
        <w:t>”</w:t>
      </w:r>
      <w:r w:rsidRPr="00B413D5">
        <w:t xml:space="preserve"> Seminar Nasional Matemati</w:t>
      </w:r>
      <w:r>
        <w:t>ka dan Pendidikan Matematika. UNY. 2016</w:t>
      </w:r>
    </w:p>
    <w:p w14:paraId="60BC4F0D" w14:textId="6D11EDA6" w:rsidR="00B413D5" w:rsidRPr="00B413D5" w:rsidRDefault="00B413D5" w:rsidP="00B413D5">
      <w:pPr>
        <w:pStyle w:val="Reference"/>
      </w:pPr>
      <w:r>
        <w:t>Masfufah, Hadju, V., Djafar, N “</w:t>
      </w:r>
      <w:r w:rsidRPr="00B413D5">
        <w:rPr>
          <w:iCs/>
        </w:rPr>
        <w:t>Pengetahuan Kadar Glukosa Darah dan Kualitas Hidup Penderita Diabetes Mellitus Tipe 2 Rawat Jalan di Wilayah Kerja Puskesmas Kota Makassar</w:t>
      </w:r>
      <w:r>
        <w:rPr>
          <w:iCs/>
        </w:rPr>
        <w:t>”</w:t>
      </w:r>
      <w:r w:rsidRPr="00B413D5">
        <w:t xml:space="preserve"> Makassar: Universitas Hasanuddin.</w:t>
      </w:r>
      <w:r>
        <w:t xml:space="preserve"> 2014.</w:t>
      </w:r>
    </w:p>
    <w:p w14:paraId="3C784E95" w14:textId="1B370C83" w:rsidR="00B413D5" w:rsidRPr="00B413D5" w:rsidRDefault="00B413D5" w:rsidP="00B413D5">
      <w:pPr>
        <w:pStyle w:val="Reference"/>
      </w:pPr>
      <w:r>
        <w:t>Iskandar, B.M “</w:t>
      </w:r>
      <w:r w:rsidRPr="00B413D5">
        <w:rPr>
          <w:iCs/>
        </w:rPr>
        <w:t>Model Cox Proportional Hazard pada Kejadian Bersama</w:t>
      </w:r>
      <w:r>
        <w:rPr>
          <w:iCs/>
        </w:rPr>
        <w:t xml:space="preserve">” </w:t>
      </w:r>
      <w:r w:rsidRPr="00B413D5">
        <w:t>Yogyakarta: Univeristas Negeri Yogyakarta.</w:t>
      </w:r>
      <w:r>
        <w:t xml:space="preserve"> 2015</w:t>
      </w:r>
    </w:p>
    <w:p w14:paraId="53899215" w14:textId="70738479" w:rsidR="003F4178" w:rsidRPr="003F4178" w:rsidRDefault="003F4178" w:rsidP="003F4178">
      <w:pPr>
        <w:pStyle w:val="Reference"/>
      </w:pPr>
      <w:r>
        <w:t>Rahayu, N., Setiawan, A., Mahatma, T, “</w:t>
      </w:r>
      <w:r w:rsidRPr="003F4178">
        <w:rPr>
          <w:iCs/>
        </w:rPr>
        <w:t>Analisis Regresi Cox Proportional Hazard pada Ketahanan Hidup Pasie</w:t>
      </w:r>
      <w:r>
        <w:rPr>
          <w:iCs/>
        </w:rPr>
        <w:t>n Diabetes Mellitus”</w:t>
      </w:r>
      <w:r w:rsidRPr="003F4178">
        <w:t xml:space="preserve"> Salatiga: Universitas Kristen Satya Waca</w:t>
      </w:r>
      <w:r>
        <w:t xml:space="preserve">na. Seminar Nasional Matematika. </w:t>
      </w:r>
      <w:r w:rsidRPr="003F4178">
        <w:t>2012.</w:t>
      </w:r>
    </w:p>
    <w:p w14:paraId="661C6925" w14:textId="28100F44" w:rsidR="002B7C05" w:rsidRDefault="003F4178" w:rsidP="00AE7500">
      <w:pPr>
        <w:pStyle w:val="Reference"/>
      </w:pPr>
      <w:r>
        <w:t>Hanni, T., Wuryandari, T,</w:t>
      </w:r>
      <w:r w:rsidRPr="003F4178">
        <w:t xml:space="preserve"> </w:t>
      </w:r>
      <w:r>
        <w:t>“</w:t>
      </w:r>
      <w:r w:rsidRPr="003F4178">
        <w:rPr>
          <w:iCs/>
        </w:rPr>
        <w:t>Model Regresi Cox Proporsional Hazard pada Data Ketahanan Hidup</w:t>
      </w:r>
      <w:r>
        <w:rPr>
          <w:iCs/>
        </w:rPr>
        <w:t>”</w:t>
      </w:r>
      <w:r>
        <w:t xml:space="preserve"> UNDIP.</w:t>
      </w:r>
      <w:r w:rsidRPr="003F4178">
        <w:t xml:space="preserve"> Media Statistika, Vol.6, No.1 : 11-20.</w:t>
      </w:r>
      <w:r>
        <w:t xml:space="preserve"> 2013</w:t>
      </w:r>
    </w:p>
    <w:p w14:paraId="455A30CE" w14:textId="1B5BF1F6" w:rsidR="00AC1555" w:rsidRDefault="003F4178" w:rsidP="00AC1555">
      <w:pPr>
        <w:pStyle w:val="Reference"/>
      </w:pPr>
      <w:r>
        <w:t>Afifah, A. N., Purnami, S.W, “</w:t>
      </w:r>
      <w:r w:rsidRPr="001810F4">
        <w:rPr>
          <w:iCs/>
        </w:rPr>
        <w:t>Uji Proportional Hazard pada Data Penderita Kanker Serviks di RSUD dr. Soetomo Surabaya”</w:t>
      </w:r>
      <w:r w:rsidRPr="003F4178">
        <w:t xml:space="preserve"> Institut Teknologi Sepuluh Nopember (ITS)</w:t>
      </w:r>
      <w:r>
        <w:t>.</w:t>
      </w:r>
      <w:r w:rsidRPr="003F4178">
        <w:t xml:space="preserve"> Jurnal </w:t>
      </w:r>
      <w:r>
        <w:t>Sains dan Seni ITS Vo. 5, No.1. 2016</w:t>
      </w:r>
    </w:p>
    <w:sectPr w:rsidR="00AC1555" w:rsidSect="00A55A33">
      <w:pgSz w:w="12240" w:h="15840"/>
      <w:pgMar w:top="1440" w:right="1325"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8080" w14:textId="77777777" w:rsidR="008267C8" w:rsidRDefault="008267C8" w:rsidP="00B010FF">
      <w:r>
        <w:separator/>
      </w:r>
    </w:p>
  </w:endnote>
  <w:endnote w:type="continuationSeparator" w:id="0">
    <w:p w14:paraId="0D3AFFCE" w14:textId="77777777" w:rsidR="008267C8" w:rsidRDefault="008267C8" w:rsidP="00B0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20FDC" w14:textId="77777777" w:rsidR="008267C8" w:rsidRDefault="008267C8" w:rsidP="00B010FF">
      <w:r>
        <w:separator/>
      </w:r>
    </w:p>
  </w:footnote>
  <w:footnote w:type="continuationSeparator" w:id="0">
    <w:p w14:paraId="37A0B110" w14:textId="77777777" w:rsidR="008267C8" w:rsidRDefault="008267C8" w:rsidP="00B01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CE6"/>
    <w:multiLevelType w:val="hybridMultilevel"/>
    <w:tmpl w:val="8B86003C"/>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33439E"/>
    <w:multiLevelType w:val="hybridMultilevel"/>
    <w:tmpl w:val="91E0E732"/>
    <w:lvl w:ilvl="0" w:tplc="FA541C22">
      <w:start w:val="1"/>
      <w:numFmt w:val="decimal"/>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435D2"/>
    <w:multiLevelType w:val="hybridMultilevel"/>
    <w:tmpl w:val="477A5F8A"/>
    <w:lvl w:ilvl="0" w:tplc="A3706CB2">
      <w:start w:val="1"/>
      <w:numFmt w:val="lowerRoman"/>
      <w:pStyle w:val="NumDefTeoAk"/>
      <w:lvlText w:val="%1."/>
      <w:lvlJc w:val="righ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0D4E20D1"/>
    <w:multiLevelType w:val="hybridMultilevel"/>
    <w:tmpl w:val="A4C47FB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0013A9C"/>
    <w:multiLevelType w:val="hybridMultilevel"/>
    <w:tmpl w:val="D7AEE696"/>
    <w:lvl w:ilvl="0" w:tplc="C1C66D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F72AE"/>
    <w:multiLevelType w:val="hybridMultilevel"/>
    <w:tmpl w:val="B1825D44"/>
    <w:lvl w:ilvl="0" w:tplc="5A668510">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910EE"/>
    <w:multiLevelType w:val="hybridMultilevel"/>
    <w:tmpl w:val="722434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8">
    <w:nsid w:val="1D667754"/>
    <w:multiLevelType w:val="hybridMultilevel"/>
    <w:tmpl w:val="16728CD0"/>
    <w:lvl w:ilvl="0" w:tplc="9C527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0552792"/>
    <w:multiLevelType w:val="hybridMultilevel"/>
    <w:tmpl w:val="EF1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A4048"/>
    <w:multiLevelType w:val="hybridMultilevel"/>
    <w:tmpl w:val="5860D1EA"/>
    <w:lvl w:ilvl="0" w:tplc="A31870B0">
      <w:start w:val="1"/>
      <w:numFmt w:val="lowerRoman"/>
      <w:lvlText w:val="%1."/>
      <w:lvlJc w:val="right"/>
      <w:pPr>
        <w:ind w:left="1429" w:hanging="360"/>
      </w:pPr>
      <w:rPr>
        <w:b w:val="0"/>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7C30B89"/>
    <w:multiLevelType w:val="hybridMultilevel"/>
    <w:tmpl w:val="1004CE50"/>
    <w:lvl w:ilvl="0" w:tplc="A8543F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9FD0921"/>
    <w:multiLevelType w:val="hybridMultilevel"/>
    <w:tmpl w:val="BE2064A6"/>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BEB1539"/>
    <w:multiLevelType w:val="hybridMultilevel"/>
    <w:tmpl w:val="8CB21ACA"/>
    <w:lvl w:ilvl="0" w:tplc="29F61F1A">
      <w:start w:val="1"/>
      <w:numFmt w:val="decimal"/>
      <w:lvlText w:val="%1."/>
      <w:lvlJc w:val="left"/>
      <w:pPr>
        <w:ind w:left="720" w:hanging="360"/>
      </w:pPr>
      <w:rPr>
        <w:rFonts w:ascii="Times New Roman" w:hAnsi="Times New Roman" w:hint="default"/>
        <w:b/>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9B34EA"/>
    <w:multiLevelType w:val="hybridMultilevel"/>
    <w:tmpl w:val="8B86003C"/>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98572CA"/>
    <w:multiLevelType w:val="hybridMultilevel"/>
    <w:tmpl w:val="04A6C100"/>
    <w:lvl w:ilvl="0" w:tplc="C0DAE578">
      <w:start w:val="1"/>
      <w:numFmt w:val="decimal"/>
      <w:pStyle w:val="JBukB2"/>
      <w:lvlText w:val="Bukti 2.%1"/>
      <w:lvlJc w:val="left"/>
      <w:pPr>
        <w:ind w:left="1145" w:hanging="360"/>
      </w:pPr>
      <w:rPr>
        <w:rFonts w:ascii="Times New Roman" w:hAnsi="Times New Roman" w:hint="default"/>
        <w:b/>
        <w:i w:val="0"/>
        <w:color w:val="auto"/>
        <w:sz w:val="24"/>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7">
    <w:nsid w:val="3A894DF5"/>
    <w:multiLevelType w:val="hybridMultilevel"/>
    <w:tmpl w:val="F0466FAC"/>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44E32"/>
    <w:multiLevelType w:val="hybridMultilevel"/>
    <w:tmpl w:val="8648D828"/>
    <w:lvl w:ilvl="0" w:tplc="1A102BB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E690CB1"/>
    <w:multiLevelType w:val="hybridMultilevel"/>
    <w:tmpl w:val="F232007E"/>
    <w:lvl w:ilvl="0" w:tplc="7FDA2D8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0D27134"/>
    <w:multiLevelType w:val="hybridMultilevel"/>
    <w:tmpl w:val="A24A620E"/>
    <w:lvl w:ilvl="0" w:tplc="0CC4049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F33DD1"/>
    <w:multiLevelType w:val="hybridMultilevel"/>
    <w:tmpl w:val="1E58A108"/>
    <w:lvl w:ilvl="0" w:tplc="04210011">
      <w:start w:val="1"/>
      <w:numFmt w:val="decimal"/>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55FD1616"/>
    <w:multiLevelType w:val="multilevel"/>
    <w:tmpl w:val="6F0451EC"/>
    <w:name w:val="Equation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8F1569D"/>
    <w:multiLevelType w:val="hybridMultilevel"/>
    <w:tmpl w:val="613CC556"/>
    <w:lvl w:ilvl="0" w:tplc="C090C6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AFF3158"/>
    <w:multiLevelType w:val="hybridMultilevel"/>
    <w:tmpl w:val="8968D76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24A6B45"/>
    <w:multiLevelType w:val="hybridMultilevel"/>
    <w:tmpl w:val="41D63942"/>
    <w:lvl w:ilvl="0" w:tplc="D29644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31441FB"/>
    <w:multiLevelType w:val="hybridMultilevel"/>
    <w:tmpl w:val="D1CABA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606D9C2">
      <w:start w:val="1"/>
      <w:numFmt w:val="lowerLetter"/>
      <w:lvlText w:val="%3."/>
      <w:lvlJc w:val="left"/>
      <w:pPr>
        <w:ind w:left="2340" w:hanging="360"/>
      </w:pPr>
      <w:rPr>
        <w:rFonts w:ascii="Times New Roman" w:eastAsiaTheme="minorHAnsi" w:hAnsi="Times New Roman" w:cs="Times New Roman"/>
      </w:rPr>
    </w:lvl>
    <w:lvl w:ilvl="3" w:tplc="67BC07D8">
      <w:start w:val="1"/>
      <w:numFmt w:val="decimal"/>
      <w:lvlText w:val="%4)"/>
      <w:lvlJc w:val="left"/>
      <w:pPr>
        <w:ind w:left="2880" w:hanging="360"/>
      </w:pPr>
      <w:rPr>
        <w:rFonts w:hint="default"/>
      </w:rPr>
    </w:lvl>
    <w:lvl w:ilvl="4" w:tplc="97B80F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74F47"/>
    <w:multiLevelType w:val="hybridMultilevel"/>
    <w:tmpl w:val="33780136"/>
    <w:lvl w:ilvl="0" w:tplc="1868C5EA">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326DF"/>
    <w:multiLevelType w:val="hybridMultilevel"/>
    <w:tmpl w:val="12327E68"/>
    <w:lvl w:ilvl="0" w:tplc="95F2D056">
      <w:start w:val="1"/>
      <w:numFmt w:val="decimal"/>
      <w:pStyle w:val="Paragraphnumbered2"/>
      <w:lvlText w:val="%1."/>
      <w:lvlJc w:val="righ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C5A103E"/>
    <w:multiLevelType w:val="hybridMultilevel"/>
    <w:tmpl w:val="8216F474"/>
    <w:lvl w:ilvl="0" w:tplc="3D5EBE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CAB3457"/>
    <w:multiLevelType w:val="hybridMultilevel"/>
    <w:tmpl w:val="7884E30E"/>
    <w:lvl w:ilvl="0" w:tplc="6F6AA0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B1A1F"/>
    <w:multiLevelType w:val="hybridMultilevel"/>
    <w:tmpl w:val="08E6CB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2103A"/>
    <w:multiLevelType w:val="hybridMultilevel"/>
    <w:tmpl w:val="7396ACE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4">
    <w:nsid w:val="74721692"/>
    <w:multiLevelType w:val="singleLevel"/>
    <w:tmpl w:val="B64ADC1A"/>
    <w:name w:val="Equations"/>
    <w:lvl w:ilvl="0">
      <w:start w:val="1"/>
      <w:numFmt w:val="lowerRoman"/>
      <w:pStyle w:val="Paragraphnumbered"/>
      <w:lvlText w:val="%1."/>
      <w:lvlJc w:val="right"/>
      <w:pPr>
        <w:ind w:left="644" w:hanging="360"/>
      </w:pPr>
      <w:rPr>
        <w:rFonts w:hint="default"/>
      </w:rPr>
    </w:lvl>
  </w:abstractNum>
  <w:abstractNum w:abstractNumId="3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7BF82E3C"/>
    <w:multiLevelType w:val="hybridMultilevel"/>
    <w:tmpl w:val="3BDE16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15"/>
  </w:num>
  <w:num w:numId="3">
    <w:abstractNumId w:val="34"/>
  </w:num>
  <w:num w:numId="4">
    <w:abstractNumId w:val="23"/>
  </w:num>
  <w:num w:numId="5">
    <w:abstractNumId w:val="34"/>
    <w:lvlOverride w:ilvl="0">
      <w:startOverride w:val="1"/>
    </w:lvlOverride>
  </w:num>
  <w:num w:numId="6">
    <w:abstractNumId w:val="34"/>
    <w:lvlOverride w:ilvl="0">
      <w:startOverride w:val="1"/>
    </w:lvlOverride>
  </w:num>
  <w:num w:numId="7">
    <w:abstractNumId w:val="34"/>
    <w:lvlOverride w:ilvl="0">
      <w:startOverride w:val="1"/>
    </w:lvlOverride>
  </w:num>
  <w:num w:numId="8">
    <w:abstractNumId w:val="29"/>
  </w:num>
  <w:num w:numId="9">
    <w:abstractNumId w:val="34"/>
    <w:lvlOverride w:ilvl="0">
      <w:startOverride w:val="1"/>
    </w:lvlOverride>
  </w:num>
  <w:num w:numId="10">
    <w:abstractNumId w:val="12"/>
  </w:num>
  <w:num w:numId="11">
    <w:abstractNumId w:val="17"/>
  </w:num>
  <w:num w:numId="12">
    <w:abstractNumId w:val="34"/>
    <w:lvlOverride w:ilvl="0">
      <w:startOverride w:val="1"/>
    </w:lvlOverride>
  </w:num>
  <w:num w:numId="13">
    <w:abstractNumId w:val="34"/>
    <w:lvlOverride w:ilvl="0">
      <w:startOverride w:val="1"/>
    </w:lvlOverride>
  </w:num>
  <w:num w:numId="14">
    <w:abstractNumId w:val="0"/>
  </w:num>
  <w:num w:numId="15">
    <w:abstractNumId w:val="13"/>
  </w:num>
  <w:num w:numId="16">
    <w:abstractNumId w:val="2"/>
  </w:num>
  <w:num w:numId="17">
    <w:abstractNumId w:val="13"/>
    <w:lvlOverride w:ilvl="0">
      <w:startOverride w:val="1"/>
    </w:lvlOverride>
  </w:num>
  <w:num w:numId="18">
    <w:abstractNumId w:val="10"/>
  </w:num>
  <w:num w:numId="19">
    <w:abstractNumId w:val="10"/>
    <w:lvlOverride w:ilvl="0">
      <w:startOverride w:val="1"/>
    </w:lvlOverride>
  </w:num>
  <w:num w:numId="20">
    <w:abstractNumId w:val="14"/>
  </w:num>
  <w:num w:numId="21">
    <w:abstractNumId w:val="34"/>
    <w:lvlOverride w:ilvl="0">
      <w:startOverride w:val="1"/>
    </w:lvlOverride>
  </w:num>
  <w:num w:numId="22">
    <w:abstractNumId w:val="29"/>
    <w:lvlOverride w:ilvl="0">
      <w:startOverride w:val="1"/>
    </w:lvlOverride>
  </w:num>
  <w:num w:numId="23">
    <w:abstractNumId w:val="16"/>
  </w:num>
  <w:num w:numId="24">
    <w:abstractNumId w:val="6"/>
  </w:num>
  <w:num w:numId="25">
    <w:abstractNumId w:val="25"/>
  </w:num>
  <w:num w:numId="26">
    <w:abstractNumId w:val="32"/>
  </w:num>
  <w:num w:numId="27">
    <w:abstractNumId w:val="4"/>
  </w:num>
  <w:num w:numId="28">
    <w:abstractNumId w:val="28"/>
  </w:num>
  <w:num w:numId="29">
    <w:abstractNumId w:val="21"/>
  </w:num>
  <w:num w:numId="30">
    <w:abstractNumId w:val="36"/>
  </w:num>
  <w:num w:numId="31">
    <w:abstractNumId w:val="31"/>
  </w:num>
  <w:num w:numId="32">
    <w:abstractNumId w:val="9"/>
  </w:num>
  <w:num w:numId="33">
    <w:abstractNumId w:val="33"/>
  </w:num>
  <w:num w:numId="34">
    <w:abstractNumId w:val="3"/>
  </w:num>
  <w:num w:numId="35">
    <w:abstractNumId w:val="5"/>
  </w:num>
  <w:num w:numId="36">
    <w:abstractNumId w:val="20"/>
  </w:num>
  <w:num w:numId="37">
    <w:abstractNumId w:val="22"/>
  </w:num>
  <w:num w:numId="38">
    <w:abstractNumId w:val="24"/>
  </w:num>
  <w:num w:numId="39">
    <w:abstractNumId w:val="11"/>
  </w:num>
  <w:num w:numId="40">
    <w:abstractNumId w:val="26"/>
  </w:num>
  <w:num w:numId="41">
    <w:abstractNumId w:val="19"/>
  </w:num>
  <w:num w:numId="42">
    <w:abstractNumId w:val="8"/>
  </w:num>
  <w:num w:numId="43">
    <w:abstractNumId w:val="1"/>
  </w:num>
  <w:num w:numId="44">
    <w:abstractNumId w:val="30"/>
  </w:num>
  <w:num w:numId="4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intPostScriptOverText/>
  <w:embedSystemFont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A"/>
    <w:rsid w:val="00001BD6"/>
    <w:rsid w:val="0000649D"/>
    <w:rsid w:val="00014140"/>
    <w:rsid w:val="00015D4F"/>
    <w:rsid w:val="00031EC9"/>
    <w:rsid w:val="00032F95"/>
    <w:rsid w:val="0003368E"/>
    <w:rsid w:val="00052B64"/>
    <w:rsid w:val="000556AB"/>
    <w:rsid w:val="000579CD"/>
    <w:rsid w:val="00066FED"/>
    <w:rsid w:val="00075EA6"/>
    <w:rsid w:val="000766A1"/>
    <w:rsid w:val="0007709F"/>
    <w:rsid w:val="00082A90"/>
    <w:rsid w:val="00086F62"/>
    <w:rsid w:val="00087796"/>
    <w:rsid w:val="0009320B"/>
    <w:rsid w:val="00096AE0"/>
    <w:rsid w:val="000B16E4"/>
    <w:rsid w:val="000B1933"/>
    <w:rsid w:val="000B1B74"/>
    <w:rsid w:val="000B23A3"/>
    <w:rsid w:val="000B3A2D"/>
    <w:rsid w:val="000B49C0"/>
    <w:rsid w:val="000E382F"/>
    <w:rsid w:val="000F1AC5"/>
    <w:rsid w:val="000F2709"/>
    <w:rsid w:val="000F54DD"/>
    <w:rsid w:val="000F78DB"/>
    <w:rsid w:val="001036BA"/>
    <w:rsid w:val="00110A1C"/>
    <w:rsid w:val="00112E2A"/>
    <w:rsid w:val="001146DC"/>
    <w:rsid w:val="00114AB1"/>
    <w:rsid w:val="0012128E"/>
    <w:rsid w:val="001230FF"/>
    <w:rsid w:val="001238B4"/>
    <w:rsid w:val="00130BD7"/>
    <w:rsid w:val="001429B2"/>
    <w:rsid w:val="00150ECE"/>
    <w:rsid w:val="00155B67"/>
    <w:rsid w:val="001562AF"/>
    <w:rsid w:val="00161A5B"/>
    <w:rsid w:val="0016385D"/>
    <w:rsid w:val="0016782F"/>
    <w:rsid w:val="00173B6C"/>
    <w:rsid w:val="001810F4"/>
    <w:rsid w:val="0018674F"/>
    <w:rsid w:val="001937E9"/>
    <w:rsid w:val="001A0E02"/>
    <w:rsid w:val="001A7084"/>
    <w:rsid w:val="001B22A2"/>
    <w:rsid w:val="001B263B"/>
    <w:rsid w:val="001B476A"/>
    <w:rsid w:val="001C764F"/>
    <w:rsid w:val="001C7BB3"/>
    <w:rsid w:val="001D469C"/>
    <w:rsid w:val="001E4F69"/>
    <w:rsid w:val="001E6255"/>
    <w:rsid w:val="001E7E11"/>
    <w:rsid w:val="001F07FF"/>
    <w:rsid w:val="001F7F8F"/>
    <w:rsid w:val="002266CE"/>
    <w:rsid w:val="0023171B"/>
    <w:rsid w:val="00236BFC"/>
    <w:rsid w:val="00237437"/>
    <w:rsid w:val="0023776D"/>
    <w:rsid w:val="00237941"/>
    <w:rsid w:val="00246428"/>
    <w:rsid w:val="002502FD"/>
    <w:rsid w:val="00252E4D"/>
    <w:rsid w:val="00253DA5"/>
    <w:rsid w:val="002552FB"/>
    <w:rsid w:val="00270DB5"/>
    <w:rsid w:val="00274622"/>
    <w:rsid w:val="00285D24"/>
    <w:rsid w:val="00290390"/>
    <w:rsid w:val="002915D3"/>
    <w:rsid w:val="00292E16"/>
    <w:rsid w:val="002941DA"/>
    <w:rsid w:val="002A0F6B"/>
    <w:rsid w:val="002A7FBA"/>
    <w:rsid w:val="002B7C05"/>
    <w:rsid w:val="002C68E0"/>
    <w:rsid w:val="002C70DF"/>
    <w:rsid w:val="002E3C35"/>
    <w:rsid w:val="002F5298"/>
    <w:rsid w:val="00307785"/>
    <w:rsid w:val="00315FAD"/>
    <w:rsid w:val="00317647"/>
    <w:rsid w:val="00337E4F"/>
    <w:rsid w:val="00340C36"/>
    <w:rsid w:val="00346A9D"/>
    <w:rsid w:val="00351731"/>
    <w:rsid w:val="0036003C"/>
    <w:rsid w:val="003609B9"/>
    <w:rsid w:val="00364DD0"/>
    <w:rsid w:val="00366205"/>
    <w:rsid w:val="00377014"/>
    <w:rsid w:val="0038495E"/>
    <w:rsid w:val="00391654"/>
    <w:rsid w:val="0039376F"/>
    <w:rsid w:val="003A141D"/>
    <w:rsid w:val="003A287B"/>
    <w:rsid w:val="003A5C85"/>
    <w:rsid w:val="003A61B1"/>
    <w:rsid w:val="003B2C84"/>
    <w:rsid w:val="003B4199"/>
    <w:rsid w:val="003C2FA4"/>
    <w:rsid w:val="003D0364"/>
    <w:rsid w:val="003D2EC5"/>
    <w:rsid w:val="003D5D7A"/>
    <w:rsid w:val="003E459D"/>
    <w:rsid w:val="003E7C74"/>
    <w:rsid w:val="003F31C6"/>
    <w:rsid w:val="003F4178"/>
    <w:rsid w:val="003F50CE"/>
    <w:rsid w:val="003F5442"/>
    <w:rsid w:val="0040225B"/>
    <w:rsid w:val="00402DA2"/>
    <w:rsid w:val="0041278C"/>
    <w:rsid w:val="004141A4"/>
    <w:rsid w:val="00422D7F"/>
    <w:rsid w:val="004255A4"/>
    <w:rsid w:val="00425AC2"/>
    <w:rsid w:val="0042604C"/>
    <w:rsid w:val="0044771F"/>
    <w:rsid w:val="00454A20"/>
    <w:rsid w:val="004641B7"/>
    <w:rsid w:val="00471A60"/>
    <w:rsid w:val="0048347F"/>
    <w:rsid w:val="004A0C7F"/>
    <w:rsid w:val="004A3FB0"/>
    <w:rsid w:val="004B151D"/>
    <w:rsid w:val="004B54C0"/>
    <w:rsid w:val="004C207E"/>
    <w:rsid w:val="004C3DA1"/>
    <w:rsid w:val="004C7243"/>
    <w:rsid w:val="004D370E"/>
    <w:rsid w:val="004D39FF"/>
    <w:rsid w:val="004D3AF2"/>
    <w:rsid w:val="004E21DE"/>
    <w:rsid w:val="004E254D"/>
    <w:rsid w:val="004E3C57"/>
    <w:rsid w:val="004E3CB2"/>
    <w:rsid w:val="004E5F70"/>
    <w:rsid w:val="004F0F07"/>
    <w:rsid w:val="004F288E"/>
    <w:rsid w:val="00506CAA"/>
    <w:rsid w:val="0052213C"/>
    <w:rsid w:val="00524EB9"/>
    <w:rsid w:val="00525813"/>
    <w:rsid w:val="00531103"/>
    <w:rsid w:val="0053513F"/>
    <w:rsid w:val="00541CCF"/>
    <w:rsid w:val="005468B9"/>
    <w:rsid w:val="00552729"/>
    <w:rsid w:val="00552BB6"/>
    <w:rsid w:val="00556B47"/>
    <w:rsid w:val="00565333"/>
    <w:rsid w:val="00574405"/>
    <w:rsid w:val="00576502"/>
    <w:rsid w:val="005920C3"/>
    <w:rsid w:val="005A0E21"/>
    <w:rsid w:val="005A76CF"/>
    <w:rsid w:val="005B3A34"/>
    <w:rsid w:val="005B5C5F"/>
    <w:rsid w:val="005B66F0"/>
    <w:rsid w:val="005C7731"/>
    <w:rsid w:val="005D1836"/>
    <w:rsid w:val="005D1F3D"/>
    <w:rsid w:val="005D49AF"/>
    <w:rsid w:val="005D6054"/>
    <w:rsid w:val="005E415C"/>
    <w:rsid w:val="005E7946"/>
    <w:rsid w:val="005F0A1D"/>
    <w:rsid w:val="005F7475"/>
    <w:rsid w:val="00611299"/>
    <w:rsid w:val="0061290A"/>
    <w:rsid w:val="00614C16"/>
    <w:rsid w:val="00616005"/>
    <w:rsid w:val="00616365"/>
    <w:rsid w:val="00616F3B"/>
    <w:rsid w:val="006172FA"/>
    <w:rsid w:val="006238E5"/>
    <w:rsid w:val="006249A7"/>
    <w:rsid w:val="00641E63"/>
    <w:rsid w:val="0064225B"/>
    <w:rsid w:val="0064329D"/>
    <w:rsid w:val="0065302E"/>
    <w:rsid w:val="006618B1"/>
    <w:rsid w:val="00672014"/>
    <w:rsid w:val="00672F0D"/>
    <w:rsid w:val="00686AF5"/>
    <w:rsid w:val="006949BC"/>
    <w:rsid w:val="00694C7F"/>
    <w:rsid w:val="006A38B7"/>
    <w:rsid w:val="006A7CC2"/>
    <w:rsid w:val="006B505C"/>
    <w:rsid w:val="006D1229"/>
    <w:rsid w:val="006D7A18"/>
    <w:rsid w:val="006D7DBF"/>
    <w:rsid w:val="00703C13"/>
    <w:rsid w:val="00707570"/>
    <w:rsid w:val="00712E65"/>
    <w:rsid w:val="00716654"/>
    <w:rsid w:val="00723B7F"/>
    <w:rsid w:val="00725861"/>
    <w:rsid w:val="00730014"/>
    <w:rsid w:val="0073393A"/>
    <w:rsid w:val="00733CC9"/>
    <w:rsid w:val="007341AB"/>
    <w:rsid w:val="0073539D"/>
    <w:rsid w:val="0074305C"/>
    <w:rsid w:val="00745AF1"/>
    <w:rsid w:val="00745E96"/>
    <w:rsid w:val="007532A6"/>
    <w:rsid w:val="00767B8A"/>
    <w:rsid w:val="0077030F"/>
    <w:rsid w:val="007734A6"/>
    <w:rsid w:val="00775202"/>
    <w:rsid w:val="00775481"/>
    <w:rsid w:val="00783BB8"/>
    <w:rsid w:val="00785E0F"/>
    <w:rsid w:val="00797984"/>
    <w:rsid w:val="007A233B"/>
    <w:rsid w:val="007B175E"/>
    <w:rsid w:val="007B4863"/>
    <w:rsid w:val="007B4A48"/>
    <w:rsid w:val="007C65E6"/>
    <w:rsid w:val="007C6703"/>
    <w:rsid w:val="007C71A2"/>
    <w:rsid w:val="007D406B"/>
    <w:rsid w:val="007D4407"/>
    <w:rsid w:val="007E129D"/>
    <w:rsid w:val="007E1CA3"/>
    <w:rsid w:val="007E696B"/>
    <w:rsid w:val="007F150D"/>
    <w:rsid w:val="00805005"/>
    <w:rsid w:val="00805940"/>
    <w:rsid w:val="00821713"/>
    <w:rsid w:val="00822778"/>
    <w:rsid w:val="008267C8"/>
    <w:rsid w:val="00827050"/>
    <w:rsid w:val="0083278B"/>
    <w:rsid w:val="00832902"/>
    <w:rsid w:val="00834538"/>
    <w:rsid w:val="00850E89"/>
    <w:rsid w:val="00857CB0"/>
    <w:rsid w:val="008721C1"/>
    <w:rsid w:val="00873148"/>
    <w:rsid w:val="0087690A"/>
    <w:rsid w:val="00877488"/>
    <w:rsid w:val="00883A33"/>
    <w:rsid w:val="008872E7"/>
    <w:rsid w:val="008930E4"/>
    <w:rsid w:val="00893821"/>
    <w:rsid w:val="008A7B9C"/>
    <w:rsid w:val="008B4754"/>
    <w:rsid w:val="008B6F28"/>
    <w:rsid w:val="008C6187"/>
    <w:rsid w:val="008D5F67"/>
    <w:rsid w:val="008D7FAE"/>
    <w:rsid w:val="008E6A7A"/>
    <w:rsid w:val="008E7BC4"/>
    <w:rsid w:val="008F1038"/>
    <w:rsid w:val="008F7046"/>
    <w:rsid w:val="009005FC"/>
    <w:rsid w:val="00912CDB"/>
    <w:rsid w:val="00923231"/>
    <w:rsid w:val="00923B3A"/>
    <w:rsid w:val="00933938"/>
    <w:rsid w:val="00942F07"/>
    <w:rsid w:val="00943315"/>
    <w:rsid w:val="00946F07"/>
    <w:rsid w:val="00960053"/>
    <w:rsid w:val="009773A1"/>
    <w:rsid w:val="00986B19"/>
    <w:rsid w:val="009B1476"/>
    <w:rsid w:val="009B696B"/>
    <w:rsid w:val="009B7671"/>
    <w:rsid w:val="009C738D"/>
    <w:rsid w:val="009F056E"/>
    <w:rsid w:val="00A019FD"/>
    <w:rsid w:val="00A046D0"/>
    <w:rsid w:val="00A06E8E"/>
    <w:rsid w:val="00A1698C"/>
    <w:rsid w:val="00A21108"/>
    <w:rsid w:val="00A21301"/>
    <w:rsid w:val="00A26DCD"/>
    <w:rsid w:val="00A27708"/>
    <w:rsid w:val="00A314BB"/>
    <w:rsid w:val="00A32A56"/>
    <w:rsid w:val="00A32B7D"/>
    <w:rsid w:val="00A35038"/>
    <w:rsid w:val="00A5596B"/>
    <w:rsid w:val="00A55A33"/>
    <w:rsid w:val="00A646B3"/>
    <w:rsid w:val="00A6739B"/>
    <w:rsid w:val="00A772FC"/>
    <w:rsid w:val="00A87816"/>
    <w:rsid w:val="00A90413"/>
    <w:rsid w:val="00A96AEC"/>
    <w:rsid w:val="00AB0A9C"/>
    <w:rsid w:val="00AB1C7F"/>
    <w:rsid w:val="00AB7119"/>
    <w:rsid w:val="00AC1555"/>
    <w:rsid w:val="00AD5855"/>
    <w:rsid w:val="00AD6E40"/>
    <w:rsid w:val="00AE7500"/>
    <w:rsid w:val="00AE7F87"/>
    <w:rsid w:val="00AF3542"/>
    <w:rsid w:val="00AF5ABE"/>
    <w:rsid w:val="00B00415"/>
    <w:rsid w:val="00B010FF"/>
    <w:rsid w:val="00B1000D"/>
    <w:rsid w:val="00B10134"/>
    <w:rsid w:val="00B16BFE"/>
    <w:rsid w:val="00B207E3"/>
    <w:rsid w:val="00B21068"/>
    <w:rsid w:val="00B413D5"/>
    <w:rsid w:val="00B46D12"/>
    <w:rsid w:val="00B500E5"/>
    <w:rsid w:val="00B65635"/>
    <w:rsid w:val="00B72DCB"/>
    <w:rsid w:val="00B8025C"/>
    <w:rsid w:val="00B878BF"/>
    <w:rsid w:val="00B95250"/>
    <w:rsid w:val="00B95663"/>
    <w:rsid w:val="00BA39BB"/>
    <w:rsid w:val="00BA3B3D"/>
    <w:rsid w:val="00BA7AA1"/>
    <w:rsid w:val="00BB1F55"/>
    <w:rsid w:val="00BB6753"/>
    <w:rsid w:val="00BC03D5"/>
    <w:rsid w:val="00BC51C3"/>
    <w:rsid w:val="00BD04E7"/>
    <w:rsid w:val="00BD1909"/>
    <w:rsid w:val="00BD35B5"/>
    <w:rsid w:val="00BD4E41"/>
    <w:rsid w:val="00BE5E16"/>
    <w:rsid w:val="00BE5FD1"/>
    <w:rsid w:val="00BF044E"/>
    <w:rsid w:val="00BF06EB"/>
    <w:rsid w:val="00BF07AB"/>
    <w:rsid w:val="00BF1E92"/>
    <w:rsid w:val="00C04685"/>
    <w:rsid w:val="00C06E05"/>
    <w:rsid w:val="00C15611"/>
    <w:rsid w:val="00C17370"/>
    <w:rsid w:val="00C26EC0"/>
    <w:rsid w:val="00C31ADF"/>
    <w:rsid w:val="00C354C9"/>
    <w:rsid w:val="00C37AB4"/>
    <w:rsid w:val="00C40742"/>
    <w:rsid w:val="00C47962"/>
    <w:rsid w:val="00C56C77"/>
    <w:rsid w:val="00C56DF5"/>
    <w:rsid w:val="00C83C4A"/>
    <w:rsid w:val="00C83FA5"/>
    <w:rsid w:val="00C91848"/>
    <w:rsid w:val="00C95811"/>
    <w:rsid w:val="00CA4BF1"/>
    <w:rsid w:val="00CB1563"/>
    <w:rsid w:val="00CB5A26"/>
    <w:rsid w:val="00CB6CA5"/>
    <w:rsid w:val="00CB7B3E"/>
    <w:rsid w:val="00CC69A6"/>
    <w:rsid w:val="00CC739D"/>
    <w:rsid w:val="00CD06BB"/>
    <w:rsid w:val="00CD5B0C"/>
    <w:rsid w:val="00CF4500"/>
    <w:rsid w:val="00D04468"/>
    <w:rsid w:val="00D06FA6"/>
    <w:rsid w:val="00D17E26"/>
    <w:rsid w:val="00D216D7"/>
    <w:rsid w:val="00D236D9"/>
    <w:rsid w:val="00D276C5"/>
    <w:rsid w:val="00D36257"/>
    <w:rsid w:val="00D4687E"/>
    <w:rsid w:val="00D53A12"/>
    <w:rsid w:val="00D7492B"/>
    <w:rsid w:val="00D75FDB"/>
    <w:rsid w:val="00D941EA"/>
    <w:rsid w:val="00D9742A"/>
    <w:rsid w:val="00DA3906"/>
    <w:rsid w:val="00DB0C43"/>
    <w:rsid w:val="00DB1B2A"/>
    <w:rsid w:val="00DC0C9C"/>
    <w:rsid w:val="00DD24EE"/>
    <w:rsid w:val="00DD5261"/>
    <w:rsid w:val="00DD7FCF"/>
    <w:rsid w:val="00DE3354"/>
    <w:rsid w:val="00DE7B32"/>
    <w:rsid w:val="00DF7DB0"/>
    <w:rsid w:val="00DF7DCD"/>
    <w:rsid w:val="00E04A7B"/>
    <w:rsid w:val="00E11508"/>
    <w:rsid w:val="00E20BF9"/>
    <w:rsid w:val="00E22797"/>
    <w:rsid w:val="00E23B2D"/>
    <w:rsid w:val="00E2482D"/>
    <w:rsid w:val="00E26FB3"/>
    <w:rsid w:val="00E5334A"/>
    <w:rsid w:val="00E54CCA"/>
    <w:rsid w:val="00E81697"/>
    <w:rsid w:val="00E84CAE"/>
    <w:rsid w:val="00E92834"/>
    <w:rsid w:val="00EB53A6"/>
    <w:rsid w:val="00EB6936"/>
    <w:rsid w:val="00EB7D28"/>
    <w:rsid w:val="00EC0D0C"/>
    <w:rsid w:val="00ED4A2C"/>
    <w:rsid w:val="00EF52FD"/>
    <w:rsid w:val="00EF6940"/>
    <w:rsid w:val="00F00BE4"/>
    <w:rsid w:val="00F04244"/>
    <w:rsid w:val="00F2044A"/>
    <w:rsid w:val="00F20BFC"/>
    <w:rsid w:val="00F24D5F"/>
    <w:rsid w:val="00F25725"/>
    <w:rsid w:val="00F45E83"/>
    <w:rsid w:val="00F504B7"/>
    <w:rsid w:val="00F524C8"/>
    <w:rsid w:val="00F53AC8"/>
    <w:rsid w:val="00F577E6"/>
    <w:rsid w:val="00F61E3C"/>
    <w:rsid w:val="00F629FA"/>
    <w:rsid w:val="00F658A6"/>
    <w:rsid w:val="00F662DF"/>
    <w:rsid w:val="00F726C3"/>
    <w:rsid w:val="00F8175E"/>
    <w:rsid w:val="00F8554C"/>
    <w:rsid w:val="00F97A90"/>
    <w:rsid w:val="00FA15B6"/>
    <w:rsid w:val="00FA6919"/>
    <w:rsid w:val="00FB049B"/>
    <w:rsid w:val="00FB38F9"/>
    <w:rsid w:val="00FC2F35"/>
    <w:rsid w:val="00FC3FD7"/>
    <w:rsid w:val="00FC5613"/>
    <w:rsid w:val="00FD1FC6"/>
    <w:rsid w:val="00FE5869"/>
    <w:rsid w:val="00FE5BE2"/>
    <w:rsid w:val="00FF6A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2EBE8"/>
  <w15:docId w15:val="{C2A55D55-573C-4C1F-9BC0-0EE97B0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link w:val="Heading1Char"/>
    <w:uiPriority w:val="9"/>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aliases w:val="H3"/>
    <w:basedOn w:val="Normal"/>
    <w:next w:val="Normal"/>
    <w:uiPriority w:val="9"/>
    <w:qFormat/>
    <w:pPr>
      <w:keepNext/>
      <w:spacing w:before="240" w:after="240"/>
      <w:jc w:val="center"/>
      <w:outlineLvl w:val="2"/>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link w:val="ParagraphnumberedChar"/>
    <w:rsid w:val="007B175E"/>
    <w:pPr>
      <w:numPr>
        <w:numId w:val="3"/>
      </w:numPr>
      <w:jc w:val="both"/>
    </w:pPr>
    <w:rPr>
      <w:lang w:val="en-US" w:eastAsia="en-US"/>
    </w:rPr>
  </w:style>
  <w:style w:type="paragraph" w:styleId="Title">
    <w:name w:val="Title"/>
    <w:basedOn w:val="Normal"/>
    <w:next w:val="Normal"/>
    <w:link w:val="TitleChar"/>
    <w:qFormat/>
    <w:rsid w:val="00E23B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B2D"/>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9"/>
    <w:semiHidden/>
    <w:unhideWhenUsed/>
    <w:rsid w:val="00E23B2D"/>
    <w:rPr>
      <w:sz w:val="16"/>
      <w:szCs w:val="16"/>
    </w:rPr>
  </w:style>
  <w:style w:type="paragraph" w:styleId="CommentText">
    <w:name w:val="annotation text"/>
    <w:basedOn w:val="Normal"/>
    <w:link w:val="CommentTextChar"/>
    <w:uiPriority w:val="99"/>
    <w:semiHidden/>
    <w:unhideWhenUsed/>
    <w:rsid w:val="00E23B2D"/>
    <w:rPr>
      <w:sz w:val="20"/>
    </w:rPr>
  </w:style>
  <w:style w:type="character" w:customStyle="1" w:styleId="CommentTextChar">
    <w:name w:val="Comment Text Char"/>
    <w:basedOn w:val="DefaultParagraphFont"/>
    <w:link w:val="CommentText"/>
    <w:uiPriority w:val="99"/>
    <w:semiHidden/>
    <w:rsid w:val="00E23B2D"/>
    <w:rPr>
      <w:lang w:val="en-US" w:eastAsia="en-US"/>
    </w:rPr>
  </w:style>
  <w:style w:type="paragraph" w:styleId="CommentSubject">
    <w:name w:val="annotation subject"/>
    <w:basedOn w:val="CommentText"/>
    <w:next w:val="CommentText"/>
    <w:link w:val="CommentSubjectChar"/>
    <w:semiHidden/>
    <w:unhideWhenUsed/>
    <w:rsid w:val="00E23B2D"/>
    <w:rPr>
      <w:b/>
      <w:bCs/>
    </w:rPr>
  </w:style>
  <w:style w:type="character" w:customStyle="1" w:styleId="CommentSubjectChar">
    <w:name w:val="Comment Subject Char"/>
    <w:basedOn w:val="CommentTextChar"/>
    <w:link w:val="CommentSubject"/>
    <w:semiHidden/>
    <w:rsid w:val="00E23B2D"/>
    <w:rPr>
      <w:b/>
      <w:bCs/>
      <w:lang w:val="en-US" w:eastAsia="en-US"/>
    </w:rPr>
  </w:style>
  <w:style w:type="character" w:customStyle="1" w:styleId="Heading1Char">
    <w:name w:val="Heading 1 Char"/>
    <w:basedOn w:val="DefaultParagraphFont"/>
    <w:link w:val="Heading1"/>
    <w:uiPriority w:val="9"/>
    <w:rsid w:val="0041278C"/>
    <w:rPr>
      <w:b/>
      <w:caps/>
      <w:sz w:val="24"/>
      <w:lang w:val="en-US" w:eastAsia="en-US"/>
    </w:rPr>
  </w:style>
  <w:style w:type="paragraph" w:styleId="Bibliography">
    <w:name w:val="Bibliography"/>
    <w:basedOn w:val="Normal"/>
    <w:next w:val="Normal"/>
    <w:uiPriority w:val="37"/>
    <w:unhideWhenUsed/>
    <w:rsid w:val="0041278C"/>
  </w:style>
  <w:style w:type="character" w:customStyle="1" w:styleId="Nor-H2Char">
    <w:name w:val="Nor-H2 Char"/>
    <w:basedOn w:val="DefaultParagraphFont"/>
    <w:link w:val="Nor-H2"/>
    <w:locked/>
    <w:rsid w:val="00F504B7"/>
    <w:rPr>
      <w:rFonts w:eastAsiaTheme="minorEastAsia"/>
      <w:sz w:val="24"/>
      <w:szCs w:val="24"/>
    </w:rPr>
  </w:style>
  <w:style w:type="paragraph" w:customStyle="1" w:styleId="Nor-H2">
    <w:name w:val="Nor-H2"/>
    <w:basedOn w:val="Normal"/>
    <w:link w:val="Nor-H2Char"/>
    <w:autoRedefine/>
    <w:rsid w:val="00F504B7"/>
    <w:pPr>
      <w:spacing w:before="120" w:line="480" w:lineRule="auto"/>
      <w:jc w:val="both"/>
    </w:pPr>
    <w:rPr>
      <w:rFonts w:eastAsiaTheme="minorEastAsia"/>
      <w:szCs w:val="24"/>
      <w:lang w:val="en-GB" w:eastAsia="en-GB"/>
    </w:rPr>
  </w:style>
  <w:style w:type="paragraph" w:customStyle="1" w:styleId="Def-Teo-Ak">
    <w:name w:val="Def-Teo-Ak"/>
    <w:basedOn w:val="FigureCaption"/>
    <w:autoRedefine/>
    <w:qFormat/>
    <w:rsid w:val="004C207E"/>
    <w:pPr>
      <w:ind w:firstLine="284"/>
      <w:jc w:val="both"/>
    </w:pPr>
    <w:rPr>
      <w:sz w:val="20"/>
      <w:lang w:val="id-ID"/>
    </w:rPr>
  </w:style>
  <w:style w:type="paragraph" w:customStyle="1" w:styleId="Paragraphnumbered2">
    <w:name w:val="Paragraph (numbered2)"/>
    <w:basedOn w:val="Paragraphnumbered"/>
    <w:link w:val="Paragraphnumbered2Char"/>
    <w:qFormat/>
    <w:rsid w:val="004255A4"/>
    <w:pPr>
      <w:numPr>
        <w:numId w:val="8"/>
      </w:numPr>
    </w:pPr>
    <w:rPr>
      <w:lang w:val="id-ID"/>
    </w:rPr>
  </w:style>
  <w:style w:type="character" w:styleId="PlaceholderText">
    <w:name w:val="Placeholder Text"/>
    <w:basedOn w:val="DefaultParagraphFont"/>
    <w:uiPriority w:val="99"/>
    <w:semiHidden/>
    <w:rsid w:val="005C7731"/>
    <w:rPr>
      <w:color w:val="808080"/>
    </w:rPr>
  </w:style>
  <w:style w:type="character" w:customStyle="1" w:styleId="ParagraphnumberedChar">
    <w:name w:val="Paragraph (numbered) Char"/>
    <w:basedOn w:val="DefaultParagraphFont"/>
    <w:link w:val="Paragraphnumbered"/>
    <w:rsid w:val="004255A4"/>
    <w:rPr>
      <w:lang w:val="en-US" w:eastAsia="en-US"/>
    </w:rPr>
  </w:style>
  <w:style w:type="character" w:customStyle="1" w:styleId="Paragraphnumbered2Char">
    <w:name w:val="Paragraph (numbered2) Char"/>
    <w:basedOn w:val="ParagraphnumberedChar"/>
    <w:link w:val="Paragraphnumbered2"/>
    <w:rsid w:val="004255A4"/>
    <w:rPr>
      <w:lang w:val="id-ID" w:eastAsia="en-US"/>
    </w:rPr>
  </w:style>
  <w:style w:type="paragraph" w:styleId="ListParagraph">
    <w:name w:val="List Paragraph"/>
    <w:basedOn w:val="Normal"/>
    <w:link w:val="ListParagraphChar"/>
    <w:uiPriority w:val="34"/>
    <w:qFormat/>
    <w:rsid w:val="0023776D"/>
    <w:pPr>
      <w:ind w:left="720"/>
      <w:contextualSpacing/>
    </w:pPr>
  </w:style>
  <w:style w:type="paragraph" w:customStyle="1" w:styleId="NumDefTeoAk">
    <w:name w:val="NumDefTeoAk"/>
    <w:basedOn w:val="Normal"/>
    <w:link w:val="NumDefTeoAkChar"/>
    <w:autoRedefine/>
    <w:qFormat/>
    <w:rsid w:val="00641E63"/>
    <w:pPr>
      <w:numPr>
        <w:numId w:val="16"/>
      </w:numPr>
      <w:tabs>
        <w:tab w:val="left" w:pos="2977"/>
        <w:tab w:val="left" w:pos="7230"/>
      </w:tabs>
      <w:ind w:left="993" w:hanging="425"/>
      <w:contextualSpacing/>
      <w:jc w:val="both"/>
    </w:pPr>
    <w:rPr>
      <w:rFonts w:eastAsiaTheme="minorEastAsia"/>
      <w:i/>
      <w:szCs w:val="24"/>
      <w:lang w:val="id-ID"/>
    </w:rPr>
  </w:style>
  <w:style w:type="character" w:customStyle="1" w:styleId="NumDefTeoAkChar">
    <w:name w:val="NumDefTeoAk Char"/>
    <w:basedOn w:val="DefaultParagraphFont"/>
    <w:link w:val="NumDefTeoAk"/>
    <w:rsid w:val="00641E63"/>
    <w:rPr>
      <w:rFonts w:eastAsiaTheme="minorEastAsia"/>
      <w:i/>
      <w:sz w:val="24"/>
      <w:szCs w:val="24"/>
      <w:lang w:val="id-ID" w:eastAsia="en-US"/>
    </w:rPr>
  </w:style>
  <w:style w:type="character" w:customStyle="1" w:styleId="ListParagraphChar">
    <w:name w:val="List Paragraph Char"/>
    <w:basedOn w:val="DefaultParagraphFont"/>
    <w:link w:val="ListParagraph"/>
    <w:uiPriority w:val="34"/>
    <w:locked/>
    <w:rsid w:val="00641E63"/>
    <w:rPr>
      <w:sz w:val="24"/>
      <w:lang w:val="en-US" w:eastAsia="en-US"/>
    </w:rPr>
  </w:style>
  <w:style w:type="paragraph" w:customStyle="1" w:styleId="JBukB2">
    <w:name w:val="JBukB2"/>
    <w:basedOn w:val="Normal"/>
    <w:next w:val="Nor-H2"/>
    <w:link w:val="JBukB2Char"/>
    <w:autoRedefine/>
    <w:rsid w:val="00FA6919"/>
    <w:pPr>
      <w:numPr>
        <w:numId w:val="23"/>
      </w:numPr>
      <w:spacing w:line="480" w:lineRule="auto"/>
      <w:ind w:left="0" w:firstLine="0"/>
      <w:jc w:val="both"/>
      <w:outlineLvl w:val="3"/>
    </w:pPr>
    <w:rPr>
      <w:rFonts w:eastAsiaTheme="minorEastAsia"/>
      <w:szCs w:val="24"/>
      <w:lang w:val="id-ID"/>
    </w:rPr>
  </w:style>
  <w:style w:type="character" w:customStyle="1" w:styleId="JBukB2Char">
    <w:name w:val="JBukB2 Char"/>
    <w:basedOn w:val="DefaultParagraphFont"/>
    <w:link w:val="JBukB2"/>
    <w:rsid w:val="00FA6919"/>
    <w:rPr>
      <w:rFonts w:eastAsiaTheme="minorEastAsia"/>
      <w:sz w:val="24"/>
      <w:szCs w:val="24"/>
      <w:lang w:val="id-ID" w:eastAsia="en-US"/>
    </w:rPr>
  </w:style>
  <w:style w:type="paragraph" w:customStyle="1" w:styleId="Naskah">
    <w:name w:val="Naskah"/>
    <w:basedOn w:val="Normal"/>
    <w:link w:val="NaskahChar"/>
    <w:qFormat/>
    <w:rsid w:val="00252E4D"/>
    <w:pPr>
      <w:spacing w:line="480" w:lineRule="auto"/>
      <w:ind w:firstLine="709"/>
      <w:jc w:val="both"/>
    </w:pPr>
    <w:rPr>
      <w:rFonts w:eastAsiaTheme="minorHAnsi"/>
      <w:szCs w:val="24"/>
    </w:rPr>
  </w:style>
  <w:style w:type="character" w:customStyle="1" w:styleId="NaskahChar">
    <w:name w:val="Naskah Char"/>
    <w:basedOn w:val="DefaultParagraphFont"/>
    <w:link w:val="Naskah"/>
    <w:rsid w:val="00252E4D"/>
    <w:rPr>
      <w:rFonts w:eastAsiaTheme="minorHAnsi"/>
      <w:sz w:val="24"/>
      <w:szCs w:val="24"/>
      <w:lang w:val="en-US" w:eastAsia="en-US"/>
    </w:rPr>
  </w:style>
  <w:style w:type="paragraph" w:customStyle="1" w:styleId="bab2">
    <w:name w:val="bab 2"/>
    <w:basedOn w:val="Paragraph"/>
    <w:link w:val="bab2Char"/>
    <w:qFormat/>
    <w:rsid w:val="00CC69A6"/>
    <w:rPr>
      <w:lang w:val="id-ID"/>
    </w:rPr>
  </w:style>
  <w:style w:type="character" w:customStyle="1" w:styleId="ParagraphChar">
    <w:name w:val="Paragraph Char"/>
    <w:basedOn w:val="DefaultParagraphFont"/>
    <w:link w:val="Paragraph"/>
    <w:rsid w:val="00CC69A6"/>
    <w:rPr>
      <w:lang w:val="en-US" w:eastAsia="en-US"/>
    </w:rPr>
  </w:style>
  <w:style w:type="character" w:customStyle="1" w:styleId="bab2Char">
    <w:name w:val="bab 2 Char"/>
    <w:basedOn w:val="ParagraphChar"/>
    <w:link w:val="bab2"/>
    <w:rsid w:val="00CC69A6"/>
    <w:rPr>
      <w:lang w:val="id-ID" w:eastAsia="en-US"/>
    </w:rPr>
  </w:style>
  <w:style w:type="paragraph" w:styleId="Caption">
    <w:name w:val="caption"/>
    <w:basedOn w:val="Normal"/>
    <w:next w:val="Normal"/>
    <w:unhideWhenUsed/>
    <w:qFormat/>
    <w:rsid w:val="005920C3"/>
    <w:pPr>
      <w:spacing w:after="200"/>
    </w:pPr>
    <w:rPr>
      <w:i/>
      <w:iCs/>
      <w:color w:val="1F497D" w:themeColor="text2"/>
      <w:sz w:val="18"/>
      <w:szCs w:val="18"/>
    </w:rPr>
  </w:style>
  <w:style w:type="paragraph" w:styleId="Header">
    <w:name w:val="header"/>
    <w:basedOn w:val="Normal"/>
    <w:link w:val="HeaderChar"/>
    <w:unhideWhenUsed/>
    <w:rsid w:val="00B010FF"/>
    <w:pPr>
      <w:tabs>
        <w:tab w:val="center" w:pos="4680"/>
        <w:tab w:val="right" w:pos="9360"/>
      </w:tabs>
    </w:pPr>
  </w:style>
  <w:style w:type="character" w:customStyle="1" w:styleId="HeaderChar">
    <w:name w:val="Header Char"/>
    <w:basedOn w:val="DefaultParagraphFont"/>
    <w:link w:val="Header"/>
    <w:rsid w:val="00B010FF"/>
    <w:rPr>
      <w:sz w:val="24"/>
      <w:lang w:val="en-US" w:eastAsia="en-US"/>
    </w:rPr>
  </w:style>
  <w:style w:type="paragraph" w:styleId="Footer">
    <w:name w:val="footer"/>
    <w:basedOn w:val="Normal"/>
    <w:link w:val="FooterChar"/>
    <w:unhideWhenUsed/>
    <w:rsid w:val="00B010FF"/>
    <w:pPr>
      <w:tabs>
        <w:tab w:val="center" w:pos="4680"/>
        <w:tab w:val="right" w:pos="9360"/>
      </w:tabs>
    </w:pPr>
  </w:style>
  <w:style w:type="character" w:customStyle="1" w:styleId="FooterChar">
    <w:name w:val="Footer Char"/>
    <w:basedOn w:val="DefaultParagraphFont"/>
    <w:link w:val="Footer"/>
    <w:rsid w:val="00B010FF"/>
    <w:rPr>
      <w:sz w:val="24"/>
      <w:lang w:val="en-US" w:eastAsia="en-US"/>
    </w:rPr>
  </w:style>
  <w:style w:type="table" w:customStyle="1" w:styleId="TableGrid1">
    <w:name w:val="Table Grid1"/>
    <w:basedOn w:val="TableNormal"/>
    <w:next w:val="TableGrid"/>
    <w:uiPriority w:val="59"/>
    <w:rsid w:val="00422D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400">
      <w:bodyDiv w:val="1"/>
      <w:marLeft w:val="0"/>
      <w:marRight w:val="0"/>
      <w:marTop w:val="0"/>
      <w:marBottom w:val="0"/>
      <w:divBdr>
        <w:top w:val="none" w:sz="0" w:space="0" w:color="auto"/>
        <w:left w:val="none" w:sz="0" w:space="0" w:color="auto"/>
        <w:bottom w:val="none" w:sz="0" w:space="0" w:color="auto"/>
        <w:right w:val="none" w:sz="0" w:space="0" w:color="auto"/>
      </w:divBdr>
    </w:div>
    <w:div w:id="43482868">
      <w:bodyDiv w:val="1"/>
      <w:marLeft w:val="0"/>
      <w:marRight w:val="0"/>
      <w:marTop w:val="0"/>
      <w:marBottom w:val="0"/>
      <w:divBdr>
        <w:top w:val="none" w:sz="0" w:space="0" w:color="auto"/>
        <w:left w:val="none" w:sz="0" w:space="0" w:color="auto"/>
        <w:bottom w:val="none" w:sz="0" w:space="0" w:color="auto"/>
        <w:right w:val="none" w:sz="0" w:space="0" w:color="auto"/>
      </w:divBdr>
    </w:div>
    <w:div w:id="63992047">
      <w:bodyDiv w:val="1"/>
      <w:marLeft w:val="0"/>
      <w:marRight w:val="0"/>
      <w:marTop w:val="0"/>
      <w:marBottom w:val="0"/>
      <w:divBdr>
        <w:top w:val="none" w:sz="0" w:space="0" w:color="auto"/>
        <w:left w:val="none" w:sz="0" w:space="0" w:color="auto"/>
        <w:bottom w:val="none" w:sz="0" w:space="0" w:color="auto"/>
        <w:right w:val="none" w:sz="0" w:space="0" w:color="auto"/>
      </w:divBdr>
    </w:div>
    <w:div w:id="66656814">
      <w:bodyDiv w:val="1"/>
      <w:marLeft w:val="0"/>
      <w:marRight w:val="0"/>
      <w:marTop w:val="0"/>
      <w:marBottom w:val="0"/>
      <w:divBdr>
        <w:top w:val="none" w:sz="0" w:space="0" w:color="auto"/>
        <w:left w:val="none" w:sz="0" w:space="0" w:color="auto"/>
        <w:bottom w:val="none" w:sz="0" w:space="0" w:color="auto"/>
        <w:right w:val="none" w:sz="0" w:space="0" w:color="auto"/>
      </w:divBdr>
    </w:div>
    <w:div w:id="74479851">
      <w:bodyDiv w:val="1"/>
      <w:marLeft w:val="0"/>
      <w:marRight w:val="0"/>
      <w:marTop w:val="0"/>
      <w:marBottom w:val="0"/>
      <w:divBdr>
        <w:top w:val="none" w:sz="0" w:space="0" w:color="auto"/>
        <w:left w:val="none" w:sz="0" w:space="0" w:color="auto"/>
        <w:bottom w:val="none" w:sz="0" w:space="0" w:color="auto"/>
        <w:right w:val="none" w:sz="0" w:space="0" w:color="auto"/>
      </w:divBdr>
    </w:div>
    <w:div w:id="96872396">
      <w:bodyDiv w:val="1"/>
      <w:marLeft w:val="0"/>
      <w:marRight w:val="0"/>
      <w:marTop w:val="0"/>
      <w:marBottom w:val="0"/>
      <w:divBdr>
        <w:top w:val="none" w:sz="0" w:space="0" w:color="auto"/>
        <w:left w:val="none" w:sz="0" w:space="0" w:color="auto"/>
        <w:bottom w:val="none" w:sz="0" w:space="0" w:color="auto"/>
        <w:right w:val="none" w:sz="0" w:space="0" w:color="auto"/>
      </w:divBdr>
    </w:div>
    <w:div w:id="97256074">
      <w:bodyDiv w:val="1"/>
      <w:marLeft w:val="0"/>
      <w:marRight w:val="0"/>
      <w:marTop w:val="0"/>
      <w:marBottom w:val="0"/>
      <w:divBdr>
        <w:top w:val="none" w:sz="0" w:space="0" w:color="auto"/>
        <w:left w:val="none" w:sz="0" w:space="0" w:color="auto"/>
        <w:bottom w:val="none" w:sz="0" w:space="0" w:color="auto"/>
        <w:right w:val="none" w:sz="0" w:space="0" w:color="auto"/>
      </w:divBdr>
    </w:div>
    <w:div w:id="98569234">
      <w:bodyDiv w:val="1"/>
      <w:marLeft w:val="0"/>
      <w:marRight w:val="0"/>
      <w:marTop w:val="0"/>
      <w:marBottom w:val="0"/>
      <w:divBdr>
        <w:top w:val="none" w:sz="0" w:space="0" w:color="auto"/>
        <w:left w:val="none" w:sz="0" w:space="0" w:color="auto"/>
        <w:bottom w:val="none" w:sz="0" w:space="0" w:color="auto"/>
        <w:right w:val="none" w:sz="0" w:space="0" w:color="auto"/>
      </w:divBdr>
    </w:div>
    <w:div w:id="110511952">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
    <w:div w:id="162357092">
      <w:bodyDiv w:val="1"/>
      <w:marLeft w:val="0"/>
      <w:marRight w:val="0"/>
      <w:marTop w:val="0"/>
      <w:marBottom w:val="0"/>
      <w:divBdr>
        <w:top w:val="none" w:sz="0" w:space="0" w:color="auto"/>
        <w:left w:val="none" w:sz="0" w:space="0" w:color="auto"/>
        <w:bottom w:val="none" w:sz="0" w:space="0" w:color="auto"/>
        <w:right w:val="none" w:sz="0" w:space="0" w:color="auto"/>
      </w:divBdr>
    </w:div>
    <w:div w:id="181818337">
      <w:bodyDiv w:val="1"/>
      <w:marLeft w:val="0"/>
      <w:marRight w:val="0"/>
      <w:marTop w:val="0"/>
      <w:marBottom w:val="0"/>
      <w:divBdr>
        <w:top w:val="none" w:sz="0" w:space="0" w:color="auto"/>
        <w:left w:val="none" w:sz="0" w:space="0" w:color="auto"/>
        <w:bottom w:val="none" w:sz="0" w:space="0" w:color="auto"/>
        <w:right w:val="none" w:sz="0" w:space="0" w:color="auto"/>
      </w:divBdr>
    </w:div>
    <w:div w:id="189727979">
      <w:bodyDiv w:val="1"/>
      <w:marLeft w:val="0"/>
      <w:marRight w:val="0"/>
      <w:marTop w:val="0"/>
      <w:marBottom w:val="0"/>
      <w:divBdr>
        <w:top w:val="none" w:sz="0" w:space="0" w:color="auto"/>
        <w:left w:val="none" w:sz="0" w:space="0" w:color="auto"/>
        <w:bottom w:val="none" w:sz="0" w:space="0" w:color="auto"/>
        <w:right w:val="none" w:sz="0" w:space="0" w:color="auto"/>
      </w:divBdr>
    </w:div>
    <w:div w:id="222260890">
      <w:bodyDiv w:val="1"/>
      <w:marLeft w:val="0"/>
      <w:marRight w:val="0"/>
      <w:marTop w:val="0"/>
      <w:marBottom w:val="0"/>
      <w:divBdr>
        <w:top w:val="none" w:sz="0" w:space="0" w:color="auto"/>
        <w:left w:val="none" w:sz="0" w:space="0" w:color="auto"/>
        <w:bottom w:val="none" w:sz="0" w:space="0" w:color="auto"/>
        <w:right w:val="none" w:sz="0" w:space="0" w:color="auto"/>
      </w:divBdr>
    </w:div>
    <w:div w:id="258103542">
      <w:bodyDiv w:val="1"/>
      <w:marLeft w:val="0"/>
      <w:marRight w:val="0"/>
      <w:marTop w:val="0"/>
      <w:marBottom w:val="0"/>
      <w:divBdr>
        <w:top w:val="none" w:sz="0" w:space="0" w:color="auto"/>
        <w:left w:val="none" w:sz="0" w:space="0" w:color="auto"/>
        <w:bottom w:val="none" w:sz="0" w:space="0" w:color="auto"/>
        <w:right w:val="none" w:sz="0" w:space="0" w:color="auto"/>
      </w:divBdr>
    </w:div>
    <w:div w:id="271784918">
      <w:bodyDiv w:val="1"/>
      <w:marLeft w:val="0"/>
      <w:marRight w:val="0"/>
      <w:marTop w:val="0"/>
      <w:marBottom w:val="0"/>
      <w:divBdr>
        <w:top w:val="none" w:sz="0" w:space="0" w:color="auto"/>
        <w:left w:val="none" w:sz="0" w:space="0" w:color="auto"/>
        <w:bottom w:val="none" w:sz="0" w:space="0" w:color="auto"/>
        <w:right w:val="none" w:sz="0" w:space="0" w:color="auto"/>
      </w:divBdr>
    </w:div>
    <w:div w:id="288052173">
      <w:bodyDiv w:val="1"/>
      <w:marLeft w:val="0"/>
      <w:marRight w:val="0"/>
      <w:marTop w:val="0"/>
      <w:marBottom w:val="0"/>
      <w:divBdr>
        <w:top w:val="none" w:sz="0" w:space="0" w:color="auto"/>
        <w:left w:val="none" w:sz="0" w:space="0" w:color="auto"/>
        <w:bottom w:val="none" w:sz="0" w:space="0" w:color="auto"/>
        <w:right w:val="none" w:sz="0" w:space="0" w:color="auto"/>
      </w:divBdr>
    </w:div>
    <w:div w:id="288166471">
      <w:bodyDiv w:val="1"/>
      <w:marLeft w:val="0"/>
      <w:marRight w:val="0"/>
      <w:marTop w:val="0"/>
      <w:marBottom w:val="0"/>
      <w:divBdr>
        <w:top w:val="none" w:sz="0" w:space="0" w:color="auto"/>
        <w:left w:val="none" w:sz="0" w:space="0" w:color="auto"/>
        <w:bottom w:val="none" w:sz="0" w:space="0" w:color="auto"/>
        <w:right w:val="none" w:sz="0" w:space="0" w:color="auto"/>
      </w:divBdr>
    </w:div>
    <w:div w:id="297802270">
      <w:bodyDiv w:val="1"/>
      <w:marLeft w:val="0"/>
      <w:marRight w:val="0"/>
      <w:marTop w:val="0"/>
      <w:marBottom w:val="0"/>
      <w:divBdr>
        <w:top w:val="none" w:sz="0" w:space="0" w:color="auto"/>
        <w:left w:val="none" w:sz="0" w:space="0" w:color="auto"/>
        <w:bottom w:val="none" w:sz="0" w:space="0" w:color="auto"/>
        <w:right w:val="none" w:sz="0" w:space="0" w:color="auto"/>
      </w:divBdr>
    </w:div>
    <w:div w:id="301619354">
      <w:bodyDiv w:val="1"/>
      <w:marLeft w:val="0"/>
      <w:marRight w:val="0"/>
      <w:marTop w:val="0"/>
      <w:marBottom w:val="0"/>
      <w:divBdr>
        <w:top w:val="none" w:sz="0" w:space="0" w:color="auto"/>
        <w:left w:val="none" w:sz="0" w:space="0" w:color="auto"/>
        <w:bottom w:val="none" w:sz="0" w:space="0" w:color="auto"/>
        <w:right w:val="none" w:sz="0" w:space="0" w:color="auto"/>
      </w:divBdr>
    </w:div>
    <w:div w:id="304746567">
      <w:bodyDiv w:val="1"/>
      <w:marLeft w:val="0"/>
      <w:marRight w:val="0"/>
      <w:marTop w:val="0"/>
      <w:marBottom w:val="0"/>
      <w:divBdr>
        <w:top w:val="none" w:sz="0" w:space="0" w:color="auto"/>
        <w:left w:val="none" w:sz="0" w:space="0" w:color="auto"/>
        <w:bottom w:val="none" w:sz="0" w:space="0" w:color="auto"/>
        <w:right w:val="none" w:sz="0" w:space="0" w:color="auto"/>
      </w:divBdr>
    </w:div>
    <w:div w:id="305549958">
      <w:bodyDiv w:val="1"/>
      <w:marLeft w:val="0"/>
      <w:marRight w:val="0"/>
      <w:marTop w:val="0"/>
      <w:marBottom w:val="0"/>
      <w:divBdr>
        <w:top w:val="none" w:sz="0" w:space="0" w:color="auto"/>
        <w:left w:val="none" w:sz="0" w:space="0" w:color="auto"/>
        <w:bottom w:val="none" w:sz="0" w:space="0" w:color="auto"/>
        <w:right w:val="none" w:sz="0" w:space="0" w:color="auto"/>
      </w:divBdr>
    </w:div>
    <w:div w:id="318701957">
      <w:bodyDiv w:val="1"/>
      <w:marLeft w:val="0"/>
      <w:marRight w:val="0"/>
      <w:marTop w:val="0"/>
      <w:marBottom w:val="0"/>
      <w:divBdr>
        <w:top w:val="none" w:sz="0" w:space="0" w:color="auto"/>
        <w:left w:val="none" w:sz="0" w:space="0" w:color="auto"/>
        <w:bottom w:val="none" w:sz="0" w:space="0" w:color="auto"/>
        <w:right w:val="none" w:sz="0" w:space="0" w:color="auto"/>
      </w:divBdr>
    </w:div>
    <w:div w:id="331568769">
      <w:bodyDiv w:val="1"/>
      <w:marLeft w:val="0"/>
      <w:marRight w:val="0"/>
      <w:marTop w:val="0"/>
      <w:marBottom w:val="0"/>
      <w:divBdr>
        <w:top w:val="none" w:sz="0" w:space="0" w:color="auto"/>
        <w:left w:val="none" w:sz="0" w:space="0" w:color="auto"/>
        <w:bottom w:val="none" w:sz="0" w:space="0" w:color="auto"/>
        <w:right w:val="none" w:sz="0" w:space="0" w:color="auto"/>
      </w:divBdr>
    </w:div>
    <w:div w:id="345061004">
      <w:bodyDiv w:val="1"/>
      <w:marLeft w:val="0"/>
      <w:marRight w:val="0"/>
      <w:marTop w:val="0"/>
      <w:marBottom w:val="0"/>
      <w:divBdr>
        <w:top w:val="none" w:sz="0" w:space="0" w:color="auto"/>
        <w:left w:val="none" w:sz="0" w:space="0" w:color="auto"/>
        <w:bottom w:val="none" w:sz="0" w:space="0" w:color="auto"/>
        <w:right w:val="none" w:sz="0" w:space="0" w:color="auto"/>
      </w:divBdr>
    </w:div>
    <w:div w:id="351341186">
      <w:bodyDiv w:val="1"/>
      <w:marLeft w:val="0"/>
      <w:marRight w:val="0"/>
      <w:marTop w:val="0"/>
      <w:marBottom w:val="0"/>
      <w:divBdr>
        <w:top w:val="none" w:sz="0" w:space="0" w:color="auto"/>
        <w:left w:val="none" w:sz="0" w:space="0" w:color="auto"/>
        <w:bottom w:val="none" w:sz="0" w:space="0" w:color="auto"/>
        <w:right w:val="none" w:sz="0" w:space="0" w:color="auto"/>
      </w:divBdr>
    </w:div>
    <w:div w:id="360211194">
      <w:bodyDiv w:val="1"/>
      <w:marLeft w:val="0"/>
      <w:marRight w:val="0"/>
      <w:marTop w:val="0"/>
      <w:marBottom w:val="0"/>
      <w:divBdr>
        <w:top w:val="none" w:sz="0" w:space="0" w:color="auto"/>
        <w:left w:val="none" w:sz="0" w:space="0" w:color="auto"/>
        <w:bottom w:val="none" w:sz="0" w:space="0" w:color="auto"/>
        <w:right w:val="none" w:sz="0" w:space="0" w:color="auto"/>
      </w:divBdr>
    </w:div>
    <w:div w:id="377435900">
      <w:bodyDiv w:val="1"/>
      <w:marLeft w:val="0"/>
      <w:marRight w:val="0"/>
      <w:marTop w:val="0"/>
      <w:marBottom w:val="0"/>
      <w:divBdr>
        <w:top w:val="none" w:sz="0" w:space="0" w:color="auto"/>
        <w:left w:val="none" w:sz="0" w:space="0" w:color="auto"/>
        <w:bottom w:val="none" w:sz="0" w:space="0" w:color="auto"/>
        <w:right w:val="none" w:sz="0" w:space="0" w:color="auto"/>
      </w:divBdr>
    </w:div>
    <w:div w:id="394204407">
      <w:bodyDiv w:val="1"/>
      <w:marLeft w:val="0"/>
      <w:marRight w:val="0"/>
      <w:marTop w:val="0"/>
      <w:marBottom w:val="0"/>
      <w:divBdr>
        <w:top w:val="none" w:sz="0" w:space="0" w:color="auto"/>
        <w:left w:val="none" w:sz="0" w:space="0" w:color="auto"/>
        <w:bottom w:val="none" w:sz="0" w:space="0" w:color="auto"/>
        <w:right w:val="none" w:sz="0" w:space="0" w:color="auto"/>
      </w:divBdr>
    </w:div>
    <w:div w:id="414398440">
      <w:bodyDiv w:val="1"/>
      <w:marLeft w:val="0"/>
      <w:marRight w:val="0"/>
      <w:marTop w:val="0"/>
      <w:marBottom w:val="0"/>
      <w:divBdr>
        <w:top w:val="none" w:sz="0" w:space="0" w:color="auto"/>
        <w:left w:val="none" w:sz="0" w:space="0" w:color="auto"/>
        <w:bottom w:val="none" w:sz="0" w:space="0" w:color="auto"/>
        <w:right w:val="none" w:sz="0" w:space="0" w:color="auto"/>
      </w:divBdr>
    </w:div>
    <w:div w:id="485318118">
      <w:bodyDiv w:val="1"/>
      <w:marLeft w:val="0"/>
      <w:marRight w:val="0"/>
      <w:marTop w:val="0"/>
      <w:marBottom w:val="0"/>
      <w:divBdr>
        <w:top w:val="none" w:sz="0" w:space="0" w:color="auto"/>
        <w:left w:val="none" w:sz="0" w:space="0" w:color="auto"/>
        <w:bottom w:val="none" w:sz="0" w:space="0" w:color="auto"/>
        <w:right w:val="none" w:sz="0" w:space="0" w:color="auto"/>
      </w:divBdr>
    </w:div>
    <w:div w:id="547760002">
      <w:bodyDiv w:val="1"/>
      <w:marLeft w:val="0"/>
      <w:marRight w:val="0"/>
      <w:marTop w:val="0"/>
      <w:marBottom w:val="0"/>
      <w:divBdr>
        <w:top w:val="none" w:sz="0" w:space="0" w:color="auto"/>
        <w:left w:val="none" w:sz="0" w:space="0" w:color="auto"/>
        <w:bottom w:val="none" w:sz="0" w:space="0" w:color="auto"/>
        <w:right w:val="none" w:sz="0" w:space="0" w:color="auto"/>
      </w:divBdr>
    </w:div>
    <w:div w:id="602491966">
      <w:bodyDiv w:val="1"/>
      <w:marLeft w:val="0"/>
      <w:marRight w:val="0"/>
      <w:marTop w:val="0"/>
      <w:marBottom w:val="0"/>
      <w:divBdr>
        <w:top w:val="none" w:sz="0" w:space="0" w:color="auto"/>
        <w:left w:val="none" w:sz="0" w:space="0" w:color="auto"/>
        <w:bottom w:val="none" w:sz="0" w:space="0" w:color="auto"/>
        <w:right w:val="none" w:sz="0" w:space="0" w:color="auto"/>
      </w:divBdr>
    </w:div>
    <w:div w:id="617418044">
      <w:bodyDiv w:val="1"/>
      <w:marLeft w:val="0"/>
      <w:marRight w:val="0"/>
      <w:marTop w:val="0"/>
      <w:marBottom w:val="0"/>
      <w:divBdr>
        <w:top w:val="none" w:sz="0" w:space="0" w:color="auto"/>
        <w:left w:val="none" w:sz="0" w:space="0" w:color="auto"/>
        <w:bottom w:val="none" w:sz="0" w:space="0" w:color="auto"/>
        <w:right w:val="none" w:sz="0" w:space="0" w:color="auto"/>
      </w:divBdr>
    </w:div>
    <w:div w:id="644356853">
      <w:bodyDiv w:val="1"/>
      <w:marLeft w:val="0"/>
      <w:marRight w:val="0"/>
      <w:marTop w:val="0"/>
      <w:marBottom w:val="0"/>
      <w:divBdr>
        <w:top w:val="none" w:sz="0" w:space="0" w:color="auto"/>
        <w:left w:val="none" w:sz="0" w:space="0" w:color="auto"/>
        <w:bottom w:val="none" w:sz="0" w:space="0" w:color="auto"/>
        <w:right w:val="none" w:sz="0" w:space="0" w:color="auto"/>
      </w:divBdr>
    </w:div>
    <w:div w:id="671027632">
      <w:bodyDiv w:val="1"/>
      <w:marLeft w:val="0"/>
      <w:marRight w:val="0"/>
      <w:marTop w:val="0"/>
      <w:marBottom w:val="0"/>
      <w:divBdr>
        <w:top w:val="none" w:sz="0" w:space="0" w:color="auto"/>
        <w:left w:val="none" w:sz="0" w:space="0" w:color="auto"/>
        <w:bottom w:val="none" w:sz="0" w:space="0" w:color="auto"/>
        <w:right w:val="none" w:sz="0" w:space="0" w:color="auto"/>
      </w:divBdr>
    </w:div>
    <w:div w:id="692078948">
      <w:bodyDiv w:val="1"/>
      <w:marLeft w:val="0"/>
      <w:marRight w:val="0"/>
      <w:marTop w:val="0"/>
      <w:marBottom w:val="0"/>
      <w:divBdr>
        <w:top w:val="none" w:sz="0" w:space="0" w:color="auto"/>
        <w:left w:val="none" w:sz="0" w:space="0" w:color="auto"/>
        <w:bottom w:val="none" w:sz="0" w:space="0" w:color="auto"/>
        <w:right w:val="none" w:sz="0" w:space="0" w:color="auto"/>
      </w:divBdr>
    </w:div>
    <w:div w:id="697313630">
      <w:bodyDiv w:val="1"/>
      <w:marLeft w:val="0"/>
      <w:marRight w:val="0"/>
      <w:marTop w:val="0"/>
      <w:marBottom w:val="0"/>
      <w:divBdr>
        <w:top w:val="none" w:sz="0" w:space="0" w:color="auto"/>
        <w:left w:val="none" w:sz="0" w:space="0" w:color="auto"/>
        <w:bottom w:val="none" w:sz="0" w:space="0" w:color="auto"/>
        <w:right w:val="none" w:sz="0" w:space="0" w:color="auto"/>
      </w:divBdr>
    </w:div>
    <w:div w:id="717631970">
      <w:bodyDiv w:val="1"/>
      <w:marLeft w:val="0"/>
      <w:marRight w:val="0"/>
      <w:marTop w:val="0"/>
      <w:marBottom w:val="0"/>
      <w:divBdr>
        <w:top w:val="none" w:sz="0" w:space="0" w:color="auto"/>
        <w:left w:val="none" w:sz="0" w:space="0" w:color="auto"/>
        <w:bottom w:val="none" w:sz="0" w:space="0" w:color="auto"/>
        <w:right w:val="none" w:sz="0" w:space="0" w:color="auto"/>
      </w:divBdr>
    </w:div>
    <w:div w:id="735013254">
      <w:bodyDiv w:val="1"/>
      <w:marLeft w:val="0"/>
      <w:marRight w:val="0"/>
      <w:marTop w:val="0"/>
      <w:marBottom w:val="0"/>
      <w:divBdr>
        <w:top w:val="none" w:sz="0" w:space="0" w:color="auto"/>
        <w:left w:val="none" w:sz="0" w:space="0" w:color="auto"/>
        <w:bottom w:val="none" w:sz="0" w:space="0" w:color="auto"/>
        <w:right w:val="none" w:sz="0" w:space="0" w:color="auto"/>
      </w:divBdr>
    </w:div>
    <w:div w:id="761755648">
      <w:bodyDiv w:val="1"/>
      <w:marLeft w:val="0"/>
      <w:marRight w:val="0"/>
      <w:marTop w:val="0"/>
      <w:marBottom w:val="0"/>
      <w:divBdr>
        <w:top w:val="none" w:sz="0" w:space="0" w:color="auto"/>
        <w:left w:val="none" w:sz="0" w:space="0" w:color="auto"/>
        <w:bottom w:val="none" w:sz="0" w:space="0" w:color="auto"/>
        <w:right w:val="none" w:sz="0" w:space="0" w:color="auto"/>
      </w:divBdr>
    </w:div>
    <w:div w:id="784617068">
      <w:bodyDiv w:val="1"/>
      <w:marLeft w:val="0"/>
      <w:marRight w:val="0"/>
      <w:marTop w:val="0"/>
      <w:marBottom w:val="0"/>
      <w:divBdr>
        <w:top w:val="none" w:sz="0" w:space="0" w:color="auto"/>
        <w:left w:val="none" w:sz="0" w:space="0" w:color="auto"/>
        <w:bottom w:val="none" w:sz="0" w:space="0" w:color="auto"/>
        <w:right w:val="none" w:sz="0" w:space="0" w:color="auto"/>
      </w:divBdr>
    </w:div>
    <w:div w:id="801077504">
      <w:bodyDiv w:val="1"/>
      <w:marLeft w:val="0"/>
      <w:marRight w:val="0"/>
      <w:marTop w:val="0"/>
      <w:marBottom w:val="0"/>
      <w:divBdr>
        <w:top w:val="none" w:sz="0" w:space="0" w:color="auto"/>
        <w:left w:val="none" w:sz="0" w:space="0" w:color="auto"/>
        <w:bottom w:val="none" w:sz="0" w:space="0" w:color="auto"/>
        <w:right w:val="none" w:sz="0" w:space="0" w:color="auto"/>
      </w:divBdr>
    </w:div>
    <w:div w:id="876043373">
      <w:bodyDiv w:val="1"/>
      <w:marLeft w:val="0"/>
      <w:marRight w:val="0"/>
      <w:marTop w:val="0"/>
      <w:marBottom w:val="0"/>
      <w:divBdr>
        <w:top w:val="none" w:sz="0" w:space="0" w:color="auto"/>
        <w:left w:val="none" w:sz="0" w:space="0" w:color="auto"/>
        <w:bottom w:val="none" w:sz="0" w:space="0" w:color="auto"/>
        <w:right w:val="none" w:sz="0" w:space="0" w:color="auto"/>
      </w:divBdr>
    </w:div>
    <w:div w:id="888299663">
      <w:bodyDiv w:val="1"/>
      <w:marLeft w:val="0"/>
      <w:marRight w:val="0"/>
      <w:marTop w:val="0"/>
      <w:marBottom w:val="0"/>
      <w:divBdr>
        <w:top w:val="none" w:sz="0" w:space="0" w:color="auto"/>
        <w:left w:val="none" w:sz="0" w:space="0" w:color="auto"/>
        <w:bottom w:val="none" w:sz="0" w:space="0" w:color="auto"/>
        <w:right w:val="none" w:sz="0" w:space="0" w:color="auto"/>
      </w:divBdr>
    </w:div>
    <w:div w:id="932397985">
      <w:bodyDiv w:val="1"/>
      <w:marLeft w:val="0"/>
      <w:marRight w:val="0"/>
      <w:marTop w:val="0"/>
      <w:marBottom w:val="0"/>
      <w:divBdr>
        <w:top w:val="none" w:sz="0" w:space="0" w:color="auto"/>
        <w:left w:val="none" w:sz="0" w:space="0" w:color="auto"/>
        <w:bottom w:val="none" w:sz="0" w:space="0" w:color="auto"/>
        <w:right w:val="none" w:sz="0" w:space="0" w:color="auto"/>
      </w:divBdr>
    </w:div>
    <w:div w:id="938684909">
      <w:bodyDiv w:val="1"/>
      <w:marLeft w:val="0"/>
      <w:marRight w:val="0"/>
      <w:marTop w:val="0"/>
      <w:marBottom w:val="0"/>
      <w:divBdr>
        <w:top w:val="none" w:sz="0" w:space="0" w:color="auto"/>
        <w:left w:val="none" w:sz="0" w:space="0" w:color="auto"/>
        <w:bottom w:val="none" w:sz="0" w:space="0" w:color="auto"/>
        <w:right w:val="none" w:sz="0" w:space="0" w:color="auto"/>
      </w:divBdr>
    </w:div>
    <w:div w:id="966274336">
      <w:bodyDiv w:val="1"/>
      <w:marLeft w:val="0"/>
      <w:marRight w:val="0"/>
      <w:marTop w:val="0"/>
      <w:marBottom w:val="0"/>
      <w:divBdr>
        <w:top w:val="none" w:sz="0" w:space="0" w:color="auto"/>
        <w:left w:val="none" w:sz="0" w:space="0" w:color="auto"/>
        <w:bottom w:val="none" w:sz="0" w:space="0" w:color="auto"/>
        <w:right w:val="none" w:sz="0" w:space="0" w:color="auto"/>
      </w:divBdr>
    </w:div>
    <w:div w:id="1001591731">
      <w:bodyDiv w:val="1"/>
      <w:marLeft w:val="0"/>
      <w:marRight w:val="0"/>
      <w:marTop w:val="0"/>
      <w:marBottom w:val="0"/>
      <w:divBdr>
        <w:top w:val="none" w:sz="0" w:space="0" w:color="auto"/>
        <w:left w:val="none" w:sz="0" w:space="0" w:color="auto"/>
        <w:bottom w:val="none" w:sz="0" w:space="0" w:color="auto"/>
        <w:right w:val="none" w:sz="0" w:space="0" w:color="auto"/>
      </w:divBdr>
    </w:div>
    <w:div w:id="1011293814">
      <w:bodyDiv w:val="1"/>
      <w:marLeft w:val="0"/>
      <w:marRight w:val="0"/>
      <w:marTop w:val="0"/>
      <w:marBottom w:val="0"/>
      <w:divBdr>
        <w:top w:val="none" w:sz="0" w:space="0" w:color="auto"/>
        <w:left w:val="none" w:sz="0" w:space="0" w:color="auto"/>
        <w:bottom w:val="none" w:sz="0" w:space="0" w:color="auto"/>
        <w:right w:val="none" w:sz="0" w:space="0" w:color="auto"/>
      </w:divBdr>
    </w:div>
    <w:div w:id="1088766559">
      <w:bodyDiv w:val="1"/>
      <w:marLeft w:val="0"/>
      <w:marRight w:val="0"/>
      <w:marTop w:val="0"/>
      <w:marBottom w:val="0"/>
      <w:divBdr>
        <w:top w:val="none" w:sz="0" w:space="0" w:color="auto"/>
        <w:left w:val="none" w:sz="0" w:space="0" w:color="auto"/>
        <w:bottom w:val="none" w:sz="0" w:space="0" w:color="auto"/>
        <w:right w:val="none" w:sz="0" w:space="0" w:color="auto"/>
      </w:divBdr>
    </w:div>
    <w:div w:id="1154877171">
      <w:bodyDiv w:val="1"/>
      <w:marLeft w:val="0"/>
      <w:marRight w:val="0"/>
      <w:marTop w:val="0"/>
      <w:marBottom w:val="0"/>
      <w:divBdr>
        <w:top w:val="none" w:sz="0" w:space="0" w:color="auto"/>
        <w:left w:val="none" w:sz="0" w:space="0" w:color="auto"/>
        <w:bottom w:val="none" w:sz="0" w:space="0" w:color="auto"/>
        <w:right w:val="none" w:sz="0" w:space="0" w:color="auto"/>
      </w:divBdr>
    </w:div>
    <w:div w:id="1155950343">
      <w:bodyDiv w:val="1"/>
      <w:marLeft w:val="0"/>
      <w:marRight w:val="0"/>
      <w:marTop w:val="0"/>
      <w:marBottom w:val="0"/>
      <w:divBdr>
        <w:top w:val="none" w:sz="0" w:space="0" w:color="auto"/>
        <w:left w:val="none" w:sz="0" w:space="0" w:color="auto"/>
        <w:bottom w:val="none" w:sz="0" w:space="0" w:color="auto"/>
        <w:right w:val="none" w:sz="0" w:space="0" w:color="auto"/>
      </w:divBdr>
    </w:div>
    <w:div w:id="1191070406">
      <w:bodyDiv w:val="1"/>
      <w:marLeft w:val="0"/>
      <w:marRight w:val="0"/>
      <w:marTop w:val="0"/>
      <w:marBottom w:val="0"/>
      <w:divBdr>
        <w:top w:val="none" w:sz="0" w:space="0" w:color="auto"/>
        <w:left w:val="none" w:sz="0" w:space="0" w:color="auto"/>
        <w:bottom w:val="none" w:sz="0" w:space="0" w:color="auto"/>
        <w:right w:val="none" w:sz="0" w:space="0" w:color="auto"/>
      </w:divBdr>
    </w:div>
    <w:div w:id="1200047416">
      <w:bodyDiv w:val="1"/>
      <w:marLeft w:val="0"/>
      <w:marRight w:val="0"/>
      <w:marTop w:val="0"/>
      <w:marBottom w:val="0"/>
      <w:divBdr>
        <w:top w:val="none" w:sz="0" w:space="0" w:color="auto"/>
        <w:left w:val="none" w:sz="0" w:space="0" w:color="auto"/>
        <w:bottom w:val="none" w:sz="0" w:space="0" w:color="auto"/>
        <w:right w:val="none" w:sz="0" w:space="0" w:color="auto"/>
      </w:divBdr>
    </w:div>
    <w:div w:id="1232037560">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71083842">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38115980">
      <w:bodyDiv w:val="1"/>
      <w:marLeft w:val="0"/>
      <w:marRight w:val="0"/>
      <w:marTop w:val="0"/>
      <w:marBottom w:val="0"/>
      <w:divBdr>
        <w:top w:val="none" w:sz="0" w:space="0" w:color="auto"/>
        <w:left w:val="none" w:sz="0" w:space="0" w:color="auto"/>
        <w:bottom w:val="none" w:sz="0" w:space="0" w:color="auto"/>
        <w:right w:val="none" w:sz="0" w:space="0" w:color="auto"/>
      </w:divBdr>
    </w:div>
    <w:div w:id="1344286823">
      <w:bodyDiv w:val="1"/>
      <w:marLeft w:val="0"/>
      <w:marRight w:val="0"/>
      <w:marTop w:val="0"/>
      <w:marBottom w:val="0"/>
      <w:divBdr>
        <w:top w:val="none" w:sz="0" w:space="0" w:color="auto"/>
        <w:left w:val="none" w:sz="0" w:space="0" w:color="auto"/>
        <w:bottom w:val="none" w:sz="0" w:space="0" w:color="auto"/>
        <w:right w:val="none" w:sz="0" w:space="0" w:color="auto"/>
      </w:divBdr>
    </w:div>
    <w:div w:id="1361466643">
      <w:bodyDiv w:val="1"/>
      <w:marLeft w:val="0"/>
      <w:marRight w:val="0"/>
      <w:marTop w:val="0"/>
      <w:marBottom w:val="0"/>
      <w:divBdr>
        <w:top w:val="none" w:sz="0" w:space="0" w:color="auto"/>
        <w:left w:val="none" w:sz="0" w:space="0" w:color="auto"/>
        <w:bottom w:val="none" w:sz="0" w:space="0" w:color="auto"/>
        <w:right w:val="none" w:sz="0" w:space="0" w:color="auto"/>
      </w:divBdr>
    </w:div>
    <w:div w:id="1368945034">
      <w:bodyDiv w:val="1"/>
      <w:marLeft w:val="0"/>
      <w:marRight w:val="0"/>
      <w:marTop w:val="0"/>
      <w:marBottom w:val="0"/>
      <w:divBdr>
        <w:top w:val="none" w:sz="0" w:space="0" w:color="auto"/>
        <w:left w:val="none" w:sz="0" w:space="0" w:color="auto"/>
        <w:bottom w:val="none" w:sz="0" w:space="0" w:color="auto"/>
        <w:right w:val="none" w:sz="0" w:space="0" w:color="auto"/>
      </w:divBdr>
    </w:div>
    <w:div w:id="1388069118">
      <w:bodyDiv w:val="1"/>
      <w:marLeft w:val="0"/>
      <w:marRight w:val="0"/>
      <w:marTop w:val="0"/>
      <w:marBottom w:val="0"/>
      <w:divBdr>
        <w:top w:val="none" w:sz="0" w:space="0" w:color="auto"/>
        <w:left w:val="none" w:sz="0" w:space="0" w:color="auto"/>
        <w:bottom w:val="none" w:sz="0" w:space="0" w:color="auto"/>
        <w:right w:val="none" w:sz="0" w:space="0" w:color="auto"/>
      </w:divBdr>
    </w:div>
    <w:div w:id="1407805729">
      <w:bodyDiv w:val="1"/>
      <w:marLeft w:val="0"/>
      <w:marRight w:val="0"/>
      <w:marTop w:val="0"/>
      <w:marBottom w:val="0"/>
      <w:divBdr>
        <w:top w:val="none" w:sz="0" w:space="0" w:color="auto"/>
        <w:left w:val="none" w:sz="0" w:space="0" w:color="auto"/>
        <w:bottom w:val="none" w:sz="0" w:space="0" w:color="auto"/>
        <w:right w:val="none" w:sz="0" w:space="0" w:color="auto"/>
      </w:divBdr>
    </w:div>
    <w:div w:id="1409769957">
      <w:bodyDiv w:val="1"/>
      <w:marLeft w:val="0"/>
      <w:marRight w:val="0"/>
      <w:marTop w:val="0"/>
      <w:marBottom w:val="0"/>
      <w:divBdr>
        <w:top w:val="none" w:sz="0" w:space="0" w:color="auto"/>
        <w:left w:val="none" w:sz="0" w:space="0" w:color="auto"/>
        <w:bottom w:val="none" w:sz="0" w:space="0" w:color="auto"/>
        <w:right w:val="none" w:sz="0" w:space="0" w:color="auto"/>
      </w:divBdr>
    </w:div>
    <w:div w:id="1416393463">
      <w:bodyDiv w:val="1"/>
      <w:marLeft w:val="0"/>
      <w:marRight w:val="0"/>
      <w:marTop w:val="0"/>
      <w:marBottom w:val="0"/>
      <w:divBdr>
        <w:top w:val="none" w:sz="0" w:space="0" w:color="auto"/>
        <w:left w:val="none" w:sz="0" w:space="0" w:color="auto"/>
        <w:bottom w:val="none" w:sz="0" w:space="0" w:color="auto"/>
        <w:right w:val="none" w:sz="0" w:space="0" w:color="auto"/>
      </w:divBdr>
    </w:div>
    <w:div w:id="1420367496">
      <w:bodyDiv w:val="1"/>
      <w:marLeft w:val="0"/>
      <w:marRight w:val="0"/>
      <w:marTop w:val="0"/>
      <w:marBottom w:val="0"/>
      <w:divBdr>
        <w:top w:val="none" w:sz="0" w:space="0" w:color="auto"/>
        <w:left w:val="none" w:sz="0" w:space="0" w:color="auto"/>
        <w:bottom w:val="none" w:sz="0" w:space="0" w:color="auto"/>
        <w:right w:val="none" w:sz="0" w:space="0" w:color="auto"/>
      </w:divBdr>
    </w:div>
    <w:div w:id="1431505964">
      <w:bodyDiv w:val="1"/>
      <w:marLeft w:val="0"/>
      <w:marRight w:val="0"/>
      <w:marTop w:val="0"/>
      <w:marBottom w:val="0"/>
      <w:divBdr>
        <w:top w:val="none" w:sz="0" w:space="0" w:color="auto"/>
        <w:left w:val="none" w:sz="0" w:space="0" w:color="auto"/>
        <w:bottom w:val="none" w:sz="0" w:space="0" w:color="auto"/>
        <w:right w:val="none" w:sz="0" w:space="0" w:color="auto"/>
      </w:divBdr>
    </w:div>
    <w:div w:id="1444687944">
      <w:bodyDiv w:val="1"/>
      <w:marLeft w:val="0"/>
      <w:marRight w:val="0"/>
      <w:marTop w:val="0"/>
      <w:marBottom w:val="0"/>
      <w:divBdr>
        <w:top w:val="none" w:sz="0" w:space="0" w:color="auto"/>
        <w:left w:val="none" w:sz="0" w:space="0" w:color="auto"/>
        <w:bottom w:val="none" w:sz="0" w:space="0" w:color="auto"/>
        <w:right w:val="none" w:sz="0" w:space="0" w:color="auto"/>
      </w:divBdr>
    </w:div>
    <w:div w:id="1486317204">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553886739">
      <w:bodyDiv w:val="1"/>
      <w:marLeft w:val="0"/>
      <w:marRight w:val="0"/>
      <w:marTop w:val="0"/>
      <w:marBottom w:val="0"/>
      <w:divBdr>
        <w:top w:val="none" w:sz="0" w:space="0" w:color="auto"/>
        <w:left w:val="none" w:sz="0" w:space="0" w:color="auto"/>
        <w:bottom w:val="none" w:sz="0" w:space="0" w:color="auto"/>
        <w:right w:val="none" w:sz="0" w:space="0" w:color="auto"/>
      </w:divBdr>
    </w:div>
    <w:div w:id="1563901572">
      <w:bodyDiv w:val="1"/>
      <w:marLeft w:val="0"/>
      <w:marRight w:val="0"/>
      <w:marTop w:val="0"/>
      <w:marBottom w:val="0"/>
      <w:divBdr>
        <w:top w:val="none" w:sz="0" w:space="0" w:color="auto"/>
        <w:left w:val="none" w:sz="0" w:space="0" w:color="auto"/>
        <w:bottom w:val="none" w:sz="0" w:space="0" w:color="auto"/>
        <w:right w:val="none" w:sz="0" w:space="0" w:color="auto"/>
      </w:divBdr>
    </w:div>
    <w:div w:id="1565487474">
      <w:bodyDiv w:val="1"/>
      <w:marLeft w:val="0"/>
      <w:marRight w:val="0"/>
      <w:marTop w:val="0"/>
      <w:marBottom w:val="0"/>
      <w:divBdr>
        <w:top w:val="none" w:sz="0" w:space="0" w:color="auto"/>
        <w:left w:val="none" w:sz="0" w:space="0" w:color="auto"/>
        <w:bottom w:val="none" w:sz="0" w:space="0" w:color="auto"/>
        <w:right w:val="none" w:sz="0" w:space="0" w:color="auto"/>
      </w:divBdr>
    </w:div>
    <w:div w:id="1570993936">
      <w:bodyDiv w:val="1"/>
      <w:marLeft w:val="0"/>
      <w:marRight w:val="0"/>
      <w:marTop w:val="0"/>
      <w:marBottom w:val="0"/>
      <w:divBdr>
        <w:top w:val="none" w:sz="0" w:space="0" w:color="auto"/>
        <w:left w:val="none" w:sz="0" w:space="0" w:color="auto"/>
        <w:bottom w:val="none" w:sz="0" w:space="0" w:color="auto"/>
        <w:right w:val="none" w:sz="0" w:space="0" w:color="auto"/>
      </w:divBdr>
    </w:div>
    <w:div w:id="1584947655">
      <w:bodyDiv w:val="1"/>
      <w:marLeft w:val="0"/>
      <w:marRight w:val="0"/>
      <w:marTop w:val="0"/>
      <w:marBottom w:val="0"/>
      <w:divBdr>
        <w:top w:val="none" w:sz="0" w:space="0" w:color="auto"/>
        <w:left w:val="none" w:sz="0" w:space="0" w:color="auto"/>
        <w:bottom w:val="none" w:sz="0" w:space="0" w:color="auto"/>
        <w:right w:val="none" w:sz="0" w:space="0" w:color="auto"/>
      </w:divBdr>
    </w:div>
    <w:div w:id="1600408520">
      <w:bodyDiv w:val="1"/>
      <w:marLeft w:val="0"/>
      <w:marRight w:val="0"/>
      <w:marTop w:val="0"/>
      <w:marBottom w:val="0"/>
      <w:divBdr>
        <w:top w:val="none" w:sz="0" w:space="0" w:color="auto"/>
        <w:left w:val="none" w:sz="0" w:space="0" w:color="auto"/>
        <w:bottom w:val="none" w:sz="0" w:space="0" w:color="auto"/>
        <w:right w:val="none" w:sz="0" w:space="0" w:color="auto"/>
      </w:divBdr>
    </w:div>
    <w:div w:id="1622032420">
      <w:bodyDiv w:val="1"/>
      <w:marLeft w:val="0"/>
      <w:marRight w:val="0"/>
      <w:marTop w:val="0"/>
      <w:marBottom w:val="0"/>
      <w:divBdr>
        <w:top w:val="none" w:sz="0" w:space="0" w:color="auto"/>
        <w:left w:val="none" w:sz="0" w:space="0" w:color="auto"/>
        <w:bottom w:val="none" w:sz="0" w:space="0" w:color="auto"/>
        <w:right w:val="none" w:sz="0" w:space="0" w:color="auto"/>
      </w:divBdr>
    </w:div>
    <w:div w:id="1629049479">
      <w:bodyDiv w:val="1"/>
      <w:marLeft w:val="0"/>
      <w:marRight w:val="0"/>
      <w:marTop w:val="0"/>
      <w:marBottom w:val="0"/>
      <w:divBdr>
        <w:top w:val="none" w:sz="0" w:space="0" w:color="auto"/>
        <w:left w:val="none" w:sz="0" w:space="0" w:color="auto"/>
        <w:bottom w:val="none" w:sz="0" w:space="0" w:color="auto"/>
        <w:right w:val="none" w:sz="0" w:space="0" w:color="auto"/>
      </w:divBdr>
    </w:div>
    <w:div w:id="1642924745">
      <w:bodyDiv w:val="1"/>
      <w:marLeft w:val="0"/>
      <w:marRight w:val="0"/>
      <w:marTop w:val="0"/>
      <w:marBottom w:val="0"/>
      <w:divBdr>
        <w:top w:val="none" w:sz="0" w:space="0" w:color="auto"/>
        <w:left w:val="none" w:sz="0" w:space="0" w:color="auto"/>
        <w:bottom w:val="none" w:sz="0" w:space="0" w:color="auto"/>
        <w:right w:val="none" w:sz="0" w:space="0" w:color="auto"/>
      </w:divBdr>
    </w:div>
    <w:div w:id="1651519931">
      <w:bodyDiv w:val="1"/>
      <w:marLeft w:val="0"/>
      <w:marRight w:val="0"/>
      <w:marTop w:val="0"/>
      <w:marBottom w:val="0"/>
      <w:divBdr>
        <w:top w:val="none" w:sz="0" w:space="0" w:color="auto"/>
        <w:left w:val="none" w:sz="0" w:space="0" w:color="auto"/>
        <w:bottom w:val="none" w:sz="0" w:space="0" w:color="auto"/>
        <w:right w:val="none" w:sz="0" w:space="0" w:color="auto"/>
      </w:divBdr>
    </w:div>
    <w:div w:id="1651900941">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45372100">
      <w:bodyDiv w:val="1"/>
      <w:marLeft w:val="0"/>
      <w:marRight w:val="0"/>
      <w:marTop w:val="0"/>
      <w:marBottom w:val="0"/>
      <w:divBdr>
        <w:top w:val="none" w:sz="0" w:space="0" w:color="auto"/>
        <w:left w:val="none" w:sz="0" w:space="0" w:color="auto"/>
        <w:bottom w:val="none" w:sz="0" w:space="0" w:color="auto"/>
        <w:right w:val="none" w:sz="0" w:space="0" w:color="auto"/>
      </w:divBdr>
    </w:div>
    <w:div w:id="1767310345">
      <w:bodyDiv w:val="1"/>
      <w:marLeft w:val="0"/>
      <w:marRight w:val="0"/>
      <w:marTop w:val="0"/>
      <w:marBottom w:val="0"/>
      <w:divBdr>
        <w:top w:val="none" w:sz="0" w:space="0" w:color="auto"/>
        <w:left w:val="none" w:sz="0" w:space="0" w:color="auto"/>
        <w:bottom w:val="none" w:sz="0" w:space="0" w:color="auto"/>
        <w:right w:val="none" w:sz="0" w:space="0" w:color="auto"/>
      </w:divBdr>
    </w:div>
    <w:div w:id="1778216452">
      <w:bodyDiv w:val="1"/>
      <w:marLeft w:val="0"/>
      <w:marRight w:val="0"/>
      <w:marTop w:val="0"/>
      <w:marBottom w:val="0"/>
      <w:divBdr>
        <w:top w:val="none" w:sz="0" w:space="0" w:color="auto"/>
        <w:left w:val="none" w:sz="0" w:space="0" w:color="auto"/>
        <w:bottom w:val="none" w:sz="0" w:space="0" w:color="auto"/>
        <w:right w:val="none" w:sz="0" w:space="0" w:color="auto"/>
      </w:divBdr>
    </w:div>
    <w:div w:id="1813139322">
      <w:bodyDiv w:val="1"/>
      <w:marLeft w:val="0"/>
      <w:marRight w:val="0"/>
      <w:marTop w:val="0"/>
      <w:marBottom w:val="0"/>
      <w:divBdr>
        <w:top w:val="none" w:sz="0" w:space="0" w:color="auto"/>
        <w:left w:val="none" w:sz="0" w:space="0" w:color="auto"/>
        <w:bottom w:val="none" w:sz="0" w:space="0" w:color="auto"/>
        <w:right w:val="none" w:sz="0" w:space="0" w:color="auto"/>
      </w:divBdr>
    </w:div>
    <w:div w:id="1813862209">
      <w:bodyDiv w:val="1"/>
      <w:marLeft w:val="0"/>
      <w:marRight w:val="0"/>
      <w:marTop w:val="0"/>
      <w:marBottom w:val="0"/>
      <w:divBdr>
        <w:top w:val="none" w:sz="0" w:space="0" w:color="auto"/>
        <w:left w:val="none" w:sz="0" w:space="0" w:color="auto"/>
        <w:bottom w:val="none" w:sz="0" w:space="0" w:color="auto"/>
        <w:right w:val="none" w:sz="0" w:space="0" w:color="auto"/>
      </w:divBdr>
    </w:div>
    <w:div w:id="1830173531">
      <w:bodyDiv w:val="1"/>
      <w:marLeft w:val="0"/>
      <w:marRight w:val="0"/>
      <w:marTop w:val="0"/>
      <w:marBottom w:val="0"/>
      <w:divBdr>
        <w:top w:val="none" w:sz="0" w:space="0" w:color="auto"/>
        <w:left w:val="none" w:sz="0" w:space="0" w:color="auto"/>
        <w:bottom w:val="none" w:sz="0" w:space="0" w:color="auto"/>
        <w:right w:val="none" w:sz="0" w:space="0" w:color="auto"/>
      </w:divBdr>
    </w:div>
    <w:div w:id="1830513984">
      <w:bodyDiv w:val="1"/>
      <w:marLeft w:val="0"/>
      <w:marRight w:val="0"/>
      <w:marTop w:val="0"/>
      <w:marBottom w:val="0"/>
      <w:divBdr>
        <w:top w:val="none" w:sz="0" w:space="0" w:color="auto"/>
        <w:left w:val="none" w:sz="0" w:space="0" w:color="auto"/>
        <w:bottom w:val="none" w:sz="0" w:space="0" w:color="auto"/>
        <w:right w:val="none" w:sz="0" w:space="0" w:color="auto"/>
      </w:divBdr>
    </w:div>
    <w:div w:id="1854800933">
      <w:bodyDiv w:val="1"/>
      <w:marLeft w:val="0"/>
      <w:marRight w:val="0"/>
      <w:marTop w:val="0"/>
      <w:marBottom w:val="0"/>
      <w:divBdr>
        <w:top w:val="none" w:sz="0" w:space="0" w:color="auto"/>
        <w:left w:val="none" w:sz="0" w:space="0" w:color="auto"/>
        <w:bottom w:val="none" w:sz="0" w:space="0" w:color="auto"/>
        <w:right w:val="none" w:sz="0" w:space="0" w:color="auto"/>
      </w:divBdr>
    </w:div>
    <w:div w:id="1881627150">
      <w:bodyDiv w:val="1"/>
      <w:marLeft w:val="0"/>
      <w:marRight w:val="0"/>
      <w:marTop w:val="0"/>
      <w:marBottom w:val="0"/>
      <w:divBdr>
        <w:top w:val="none" w:sz="0" w:space="0" w:color="auto"/>
        <w:left w:val="none" w:sz="0" w:space="0" w:color="auto"/>
        <w:bottom w:val="none" w:sz="0" w:space="0" w:color="auto"/>
        <w:right w:val="none" w:sz="0" w:space="0" w:color="auto"/>
      </w:divBdr>
    </w:div>
    <w:div w:id="1887640694">
      <w:bodyDiv w:val="1"/>
      <w:marLeft w:val="0"/>
      <w:marRight w:val="0"/>
      <w:marTop w:val="0"/>
      <w:marBottom w:val="0"/>
      <w:divBdr>
        <w:top w:val="none" w:sz="0" w:space="0" w:color="auto"/>
        <w:left w:val="none" w:sz="0" w:space="0" w:color="auto"/>
        <w:bottom w:val="none" w:sz="0" w:space="0" w:color="auto"/>
        <w:right w:val="none" w:sz="0" w:space="0" w:color="auto"/>
      </w:divBdr>
    </w:div>
    <w:div w:id="1887905912">
      <w:bodyDiv w:val="1"/>
      <w:marLeft w:val="0"/>
      <w:marRight w:val="0"/>
      <w:marTop w:val="0"/>
      <w:marBottom w:val="0"/>
      <w:divBdr>
        <w:top w:val="none" w:sz="0" w:space="0" w:color="auto"/>
        <w:left w:val="none" w:sz="0" w:space="0" w:color="auto"/>
        <w:bottom w:val="none" w:sz="0" w:space="0" w:color="auto"/>
        <w:right w:val="none" w:sz="0" w:space="0" w:color="auto"/>
      </w:divBdr>
    </w:div>
    <w:div w:id="1944066243">
      <w:bodyDiv w:val="1"/>
      <w:marLeft w:val="0"/>
      <w:marRight w:val="0"/>
      <w:marTop w:val="0"/>
      <w:marBottom w:val="0"/>
      <w:divBdr>
        <w:top w:val="none" w:sz="0" w:space="0" w:color="auto"/>
        <w:left w:val="none" w:sz="0" w:space="0" w:color="auto"/>
        <w:bottom w:val="none" w:sz="0" w:space="0" w:color="auto"/>
        <w:right w:val="none" w:sz="0" w:space="0" w:color="auto"/>
      </w:divBdr>
    </w:div>
    <w:div w:id="1993295457">
      <w:bodyDiv w:val="1"/>
      <w:marLeft w:val="0"/>
      <w:marRight w:val="0"/>
      <w:marTop w:val="0"/>
      <w:marBottom w:val="0"/>
      <w:divBdr>
        <w:top w:val="none" w:sz="0" w:space="0" w:color="auto"/>
        <w:left w:val="none" w:sz="0" w:space="0" w:color="auto"/>
        <w:bottom w:val="none" w:sz="0" w:space="0" w:color="auto"/>
        <w:right w:val="none" w:sz="0" w:space="0" w:color="auto"/>
      </w:divBdr>
    </w:div>
    <w:div w:id="1998074776">
      <w:bodyDiv w:val="1"/>
      <w:marLeft w:val="0"/>
      <w:marRight w:val="0"/>
      <w:marTop w:val="0"/>
      <w:marBottom w:val="0"/>
      <w:divBdr>
        <w:top w:val="none" w:sz="0" w:space="0" w:color="auto"/>
        <w:left w:val="none" w:sz="0" w:space="0" w:color="auto"/>
        <w:bottom w:val="none" w:sz="0" w:space="0" w:color="auto"/>
        <w:right w:val="none" w:sz="0" w:space="0" w:color="auto"/>
      </w:divBdr>
    </w:div>
    <w:div w:id="2000572795">
      <w:bodyDiv w:val="1"/>
      <w:marLeft w:val="0"/>
      <w:marRight w:val="0"/>
      <w:marTop w:val="0"/>
      <w:marBottom w:val="0"/>
      <w:divBdr>
        <w:top w:val="none" w:sz="0" w:space="0" w:color="auto"/>
        <w:left w:val="none" w:sz="0" w:space="0" w:color="auto"/>
        <w:bottom w:val="none" w:sz="0" w:space="0" w:color="auto"/>
        <w:right w:val="none" w:sz="0" w:space="0" w:color="auto"/>
      </w:divBdr>
    </w:div>
    <w:div w:id="2009864878">
      <w:bodyDiv w:val="1"/>
      <w:marLeft w:val="0"/>
      <w:marRight w:val="0"/>
      <w:marTop w:val="0"/>
      <w:marBottom w:val="0"/>
      <w:divBdr>
        <w:top w:val="none" w:sz="0" w:space="0" w:color="auto"/>
        <w:left w:val="none" w:sz="0" w:space="0" w:color="auto"/>
        <w:bottom w:val="none" w:sz="0" w:space="0" w:color="auto"/>
        <w:right w:val="none" w:sz="0" w:space="0" w:color="auto"/>
      </w:divBdr>
    </w:div>
    <w:div w:id="2098599601">
      <w:bodyDiv w:val="1"/>
      <w:marLeft w:val="0"/>
      <w:marRight w:val="0"/>
      <w:marTop w:val="0"/>
      <w:marBottom w:val="0"/>
      <w:divBdr>
        <w:top w:val="none" w:sz="0" w:space="0" w:color="auto"/>
        <w:left w:val="none" w:sz="0" w:space="0" w:color="auto"/>
        <w:bottom w:val="none" w:sz="0" w:space="0" w:color="auto"/>
        <w:right w:val="none" w:sz="0" w:space="0" w:color="auto"/>
      </w:divBdr>
    </w:div>
    <w:div w:id="21075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Nan86</b:Tag>
    <b:SourceType>JournalArticle</b:SourceType>
    <b:Guid>{B82C033A-C443-455B-842D-E7C818C2601F}</b:Guid>
    <b:Title>Fuzzy Fields and Fuzzy Linear Spaces</b:Title>
    <b:Year>1986</b:Year>
    <b:LCID>id-ID</b:LCID>
    <b:Author>
      <b:Author>
        <b:NameList>
          <b:Person>
            <b:Last>Nanda</b:Last>
            <b:First>S.</b:First>
          </b:Person>
        </b:NameList>
      </b:Author>
    </b:Author>
    <b:JournalName>Fuzzy Sets and Systems</b:JournalName>
    <b:Pages>89-94</b:Pages>
    <b:Month>Mei</b:Month>
    <b:Volume>19</b:Volume>
    <b:Issue>1</b:Issue>
    <b:RefOrder>3</b:RefOrder>
  </b:Source>
  <b:Source>
    <b:Tag>Wen92</b:Tag>
    <b:SourceType>JournalArticle</b:SourceType>
    <b:Guid>{818797AC-BF5C-459D-BC5D-D69642D06238}</b:Guid>
    <b:Title>Fuzzy Linear Spaces</b:Title>
    <b:JournalName>Fuzzy Sets and Systems</b:JournalName>
    <b:Year>1992</b:Year>
    <b:Pages>377-380</b:Pages>
    <b:Author>
      <b:Author>
        <b:NameList>
          <b:Person>
            <b:Last>Wenxiang</b:Last>
            <b:First>Gu</b:First>
          </b:Person>
          <b:Person>
            <b:Last>Tu</b:Last>
            <b:First>Lu</b:First>
          </b:Person>
        </b:NameList>
      </b:Author>
    </b:Author>
    <b:Publisher>Elsevier Science Publishers</b:Publisher>
    <b:Volume>49</b:Volume>
    <b:LCID>id-ID</b:LCID>
    <b:RefOrder>5</b:RefOrder>
  </b:Source>
  <b:Source>
    <b:Tag>Bis89</b:Tag>
    <b:SourceType>JournalArticle</b:SourceType>
    <b:Guid>{41288AD0-417A-4A14-8A45-E6F529DE605E}</b:Guid>
    <b:LCID>id-ID</b:LCID>
    <b:Author>
      <b:Author>
        <b:NameList>
          <b:Person>
            <b:Last>Biswas</b:Last>
            <b:First>R.</b:First>
          </b:Person>
        </b:NameList>
      </b:Author>
    </b:Author>
    <b:Title>Fuzzy Fields and Fuzzy Linear Space Redefined</b:Title>
    <b:JournalName>Fuzzy Sets and Systems</b:JournalName>
    <b:Year>1989</b:Year>
    <b:Pages>257-259</b:Pages>
    <b:Publisher>Elsevier Science Publishers</b:Publisher>
    <b:RefOrder>4</b:RefOrder>
  </b:Source>
  <b:Source>
    <b:Tag>Zad65</b:Tag>
    <b:SourceType>JournalArticle</b:SourceType>
    <b:Guid>{2BA53A53-E804-495C-B13D-3F7789D88EF0}</b:Guid>
    <b:Title>Fuzzy Sets</b:Title>
    <b:Year>1965</b:Year>
    <b:LCID>id-ID</b:LCID>
    <b:Author>
      <b:Author>
        <b:NameList>
          <b:Person>
            <b:Last>Zadeh</b:Last>
            <b:First>L.</b:First>
            <b:Middle>A.</b:Middle>
          </b:Person>
        </b:NameList>
      </b:Author>
    </b:Author>
    <b:JournalName>Information and Control</b:JournalName>
    <b:Pages>338-353</b:Pages>
    <b:Volume>8</b:Volume>
    <b:RefOrder>1</b:RefOrder>
  </b:Source>
  <b:Source>
    <b:Tag>Azr71</b:Tag>
    <b:SourceType>JournalArticle</b:SourceType>
    <b:Guid>{328BA66E-5A83-4D38-A51C-F6107002364A}</b:Guid>
    <b:Title>Fuzzy Groups</b:Title>
    <b:Year>1971</b:Year>
    <b:Pages>512-517</b:Pages>
    <b:LCID>id-ID</b:LCID>
    <b:Author>
      <b:Author>
        <b:NameList>
          <b:Person>
            <b:Last>Rosenfeld</b:Last>
            <b:First>Azriel</b:First>
          </b:Person>
        </b:NameList>
      </b:Author>
    </b:Author>
    <b:JournalName>Journal of Mathematical Analysis and Applications</b:JournalName>
    <b:RefOrder>2</b:RefOrder>
  </b:Source>
  <b:Source>
    <b:Tag>Fen13</b:Tag>
    <b:SourceType>JournalArticle</b:SourceType>
    <b:Guid>{2861815D-E305-4563-ABBF-2A2821FC1F57}</b:Guid>
    <b:Author>
      <b:Author>
        <b:NameList>
          <b:Person>
            <b:Last>Feng</b:Last>
            <b:First>Yuming</b:First>
          </b:Person>
          <b:Person>
            <b:Last>Li</b:Last>
            <b:First>Chuandong</b:First>
          </b:Person>
        </b:NameList>
      </b:Author>
    </b:Author>
    <b:Title>Fuzzy Linear Subspaces</b:Title>
    <b:JournalName>Inequalities and Applications</b:JournalName>
    <b:Year>2013</b:Year>
    <b:Pages>369</b:Pages>
    <b:Publisher>Springer International Publishing</b:Publisher>
    <b:RefOrder>6</b:RefOrder>
  </b:Source>
  <b:Source>
    <b:Tag>Sri12</b:Tag>
    <b:SourceType>JournalArticle</b:SourceType>
    <b:Guid>{BEBE9E71-7428-4CF7-8277-02082A9FDA3B}</b:Guid>
    <b:Author>
      <b:Author>
        <b:NameList>
          <b:Person>
            <b:Last>Srinivas</b:Last>
            <b:First>T.</b:First>
          </b:Person>
          <b:Person>
            <b:Last>Swamy</b:Last>
            <b:First>P.</b:First>
            <b:Middle>Narasimha</b:Middle>
          </b:Person>
          <b:Person>
            <b:Last>Nagaiah</b:Last>
            <b:First>T.</b:First>
          </b:Person>
        </b:NameList>
      </b:Author>
    </b:Author>
    <b:Title>Anti Fuzzy Near-Algebras Over Anti Fuzzy Fields</b:Title>
    <b:JournalName>Annals of Fuzzy Mathematics and Informatics</b:JournalName>
    <b:Year>2012</b:Year>
    <b:Pages>243-252</b:Pages>
    <b:RefOrder>7</b:RefOrder>
  </b:Source>
  <b:Source>
    <b:Tag>San11</b:Tag>
    <b:SourceType>JournalArticle</b:SourceType>
    <b:Guid>{870CD9EA-D5B3-4B8D-A292-E8111CE89041}</b:Guid>
    <b:Author>
      <b:Author>
        <b:NameList>
          <b:Person>
            <b:Last>Santhosh</b:Last>
            <b:First>C.</b:First>
            <b:Middle>P.</b:Middle>
          </b:Person>
          <b:Person>
            <b:Last>Ramakrishnan</b:Last>
            <b:First>T.</b:First>
            <b:Middle>V.</b:Middle>
          </b:Person>
        </b:NameList>
      </b:Author>
    </b:Author>
    <b:Title>Norm and Inner Product on Fuzzy Linear Spaces</b:Title>
    <b:JournalName>Iranian Journal of Fuzzy Systems</b:JournalName>
    <b:Year>2011</b:Year>
    <b:Pages>135-144</b:Pages>
    <b:Volume>8</b:Volume>
    <b:Issue>1</b:Issue>
    <b:RefOrder>8</b:RefOrder>
  </b:Source>
</b:Sources>
</file>

<file path=customXml/itemProps1.xml><?xml version="1.0" encoding="utf-8"?>
<ds:datastoreItem xmlns:ds="http://schemas.openxmlformats.org/officeDocument/2006/customXml" ds:itemID="{ECEA9E6B-CA65-4554-A4E8-5A6DDD5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2350</TotalTime>
  <Pages>13</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34578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muhammad rizal</dc:creator>
  <cp:keywords/>
  <dc:description/>
  <cp:lastModifiedBy>SukmaWati</cp:lastModifiedBy>
  <cp:revision>111</cp:revision>
  <cp:lastPrinted>2017-05-09T03:49:00Z</cp:lastPrinted>
  <dcterms:created xsi:type="dcterms:W3CDTF">2017-02-28T02:25:00Z</dcterms:created>
  <dcterms:modified xsi:type="dcterms:W3CDTF">2017-05-19T06:23:00Z</dcterms:modified>
</cp:coreProperties>
</file>