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B7" w:rsidRPr="001A24B7" w:rsidRDefault="001A24B7" w:rsidP="00062468">
      <w:pPr>
        <w:ind w:left="-630"/>
        <w:jc w:val="center"/>
        <w:rPr>
          <w:rFonts w:ascii="Times New Roman" w:hAnsi="Times New Roman"/>
          <w:b/>
          <w:sz w:val="28"/>
          <w:szCs w:val="28"/>
          <w:lang w:val="id-ID"/>
        </w:rPr>
      </w:pPr>
      <w:r w:rsidRPr="001A24B7">
        <w:rPr>
          <w:rFonts w:ascii="Times New Roman" w:hAnsi="Times New Roman"/>
          <w:b/>
          <w:sz w:val="28"/>
          <w:szCs w:val="28"/>
        </w:rPr>
        <w:t>PE</w:t>
      </w:r>
      <w:r w:rsidR="00DC3345">
        <w:rPr>
          <w:rFonts w:ascii="Times New Roman" w:hAnsi="Times New Roman"/>
          <w:b/>
          <w:sz w:val="28"/>
          <w:szCs w:val="28"/>
        </w:rPr>
        <w:t xml:space="preserve">NERAPAN METODE EKSPERIMEN UNTUK </w:t>
      </w:r>
      <w:r w:rsidRPr="001A24B7">
        <w:rPr>
          <w:rFonts w:ascii="Times New Roman" w:hAnsi="Times New Roman"/>
          <w:b/>
          <w:sz w:val="28"/>
          <w:szCs w:val="28"/>
        </w:rPr>
        <w:t>MENINGKATAN</w:t>
      </w:r>
      <w:r>
        <w:rPr>
          <w:rFonts w:ascii="Times New Roman" w:hAnsi="Times New Roman"/>
          <w:b/>
          <w:sz w:val="28"/>
          <w:szCs w:val="28"/>
        </w:rPr>
        <w:t xml:space="preserve">  </w:t>
      </w:r>
      <w:r w:rsidR="00062468">
        <w:rPr>
          <w:rFonts w:ascii="Times New Roman" w:hAnsi="Times New Roman"/>
          <w:b/>
          <w:sz w:val="28"/>
          <w:szCs w:val="28"/>
        </w:rPr>
        <w:t xml:space="preserve">   </w:t>
      </w:r>
      <w:r w:rsidRPr="001A24B7">
        <w:rPr>
          <w:rFonts w:ascii="Times New Roman" w:hAnsi="Times New Roman"/>
          <w:b/>
          <w:sz w:val="28"/>
          <w:szCs w:val="28"/>
          <w:lang w:val="id-ID"/>
        </w:rPr>
        <w:t>MOTIVASI</w:t>
      </w:r>
      <w:r w:rsidRPr="001A24B7">
        <w:rPr>
          <w:rFonts w:ascii="Times New Roman" w:hAnsi="Times New Roman"/>
          <w:b/>
          <w:sz w:val="28"/>
          <w:szCs w:val="28"/>
        </w:rPr>
        <w:t xml:space="preserve">, </w:t>
      </w:r>
      <w:r w:rsidRPr="001A24B7">
        <w:rPr>
          <w:rFonts w:ascii="Times New Roman" w:hAnsi="Times New Roman"/>
          <w:b/>
          <w:sz w:val="28"/>
          <w:szCs w:val="28"/>
          <w:lang w:val="id-ID"/>
        </w:rPr>
        <w:t>AKTIVITAS</w:t>
      </w:r>
      <w:r w:rsidRPr="001A24B7">
        <w:rPr>
          <w:rFonts w:ascii="Times New Roman" w:hAnsi="Times New Roman"/>
          <w:b/>
          <w:sz w:val="28"/>
          <w:szCs w:val="28"/>
        </w:rPr>
        <w:t>, DAN HASIL BELAJAR</w:t>
      </w:r>
      <w:r w:rsidRPr="001A24B7">
        <w:rPr>
          <w:rFonts w:ascii="Times New Roman" w:hAnsi="Times New Roman"/>
          <w:b/>
          <w:sz w:val="28"/>
          <w:szCs w:val="28"/>
          <w:lang w:val="id-ID"/>
        </w:rPr>
        <w:t xml:space="preserve"> IPA SISWA</w:t>
      </w:r>
      <w:r w:rsidRPr="001A24B7">
        <w:rPr>
          <w:rFonts w:ascii="Times New Roman" w:hAnsi="Times New Roman"/>
          <w:b/>
          <w:sz w:val="28"/>
          <w:szCs w:val="28"/>
        </w:rPr>
        <w:t xml:space="preserve"> </w:t>
      </w:r>
      <w:r w:rsidRPr="001A24B7">
        <w:rPr>
          <w:rFonts w:ascii="Times New Roman" w:hAnsi="Times New Roman"/>
          <w:b/>
          <w:sz w:val="28"/>
          <w:szCs w:val="28"/>
          <w:lang w:val="id-ID"/>
        </w:rPr>
        <w:t>KELAS VII</w:t>
      </w:r>
      <w:r>
        <w:rPr>
          <w:rFonts w:ascii="Times New Roman" w:hAnsi="Times New Roman"/>
          <w:b/>
          <w:sz w:val="28"/>
          <w:szCs w:val="28"/>
        </w:rPr>
        <w:t>-A</w:t>
      </w:r>
      <w:r w:rsidRPr="001A24B7">
        <w:rPr>
          <w:rFonts w:ascii="Times New Roman" w:hAnsi="Times New Roman"/>
          <w:b/>
          <w:sz w:val="28"/>
          <w:szCs w:val="28"/>
          <w:lang w:val="id-ID"/>
        </w:rPr>
        <w:t xml:space="preserve"> SMPN </w:t>
      </w:r>
      <w:r w:rsidRPr="001A24B7">
        <w:rPr>
          <w:rFonts w:ascii="Times New Roman" w:hAnsi="Times New Roman"/>
          <w:b/>
          <w:sz w:val="28"/>
          <w:szCs w:val="28"/>
        </w:rPr>
        <w:t>1</w:t>
      </w:r>
      <w:r w:rsidRPr="001A24B7">
        <w:rPr>
          <w:rFonts w:ascii="Times New Roman" w:hAnsi="Times New Roman"/>
          <w:b/>
          <w:sz w:val="28"/>
          <w:szCs w:val="28"/>
          <w:lang w:val="id-ID"/>
        </w:rPr>
        <w:t xml:space="preserve"> </w:t>
      </w:r>
      <w:r w:rsidRPr="001A24B7">
        <w:rPr>
          <w:rFonts w:ascii="Times New Roman" w:hAnsi="Times New Roman"/>
          <w:b/>
          <w:sz w:val="28"/>
          <w:szCs w:val="28"/>
        </w:rPr>
        <w:t>MAPILLI</w:t>
      </w:r>
      <w:r w:rsidRPr="001A24B7">
        <w:rPr>
          <w:rFonts w:ascii="Times New Roman" w:hAnsi="Times New Roman"/>
          <w:b/>
          <w:sz w:val="28"/>
          <w:szCs w:val="28"/>
          <w:lang w:val="id-ID"/>
        </w:rPr>
        <w:t xml:space="preserve"> KABUPATEN </w:t>
      </w:r>
      <w:r w:rsidRPr="001A24B7">
        <w:rPr>
          <w:rFonts w:ascii="Times New Roman" w:hAnsi="Times New Roman"/>
          <w:b/>
          <w:sz w:val="28"/>
          <w:szCs w:val="28"/>
        </w:rPr>
        <w:t xml:space="preserve">POLEWALI </w:t>
      </w:r>
      <w:r w:rsidR="00062468">
        <w:rPr>
          <w:rFonts w:ascii="Times New Roman" w:hAnsi="Times New Roman"/>
          <w:b/>
          <w:sz w:val="28"/>
          <w:szCs w:val="28"/>
        </w:rPr>
        <w:t xml:space="preserve"> </w:t>
      </w:r>
      <w:r w:rsidRPr="001A24B7">
        <w:rPr>
          <w:rFonts w:ascii="Times New Roman" w:hAnsi="Times New Roman"/>
          <w:b/>
          <w:sz w:val="28"/>
          <w:szCs w:val="28"/>
        </w:rPr>
        <w:t>MANDAR</w:t>
      </w:r>
    </w:p>
    <w:p w:rsidR="00DB32C8" w:rsidRPr="00322FA9" w:rsidRDefault="00DB32C8" w:rsidP="00DB32C8">
      <w:pPr>
        <w:spacing w:line="240" w:lineRule="auto"/>
        <w:ind w:left="-360" w:right="-347"/>
        <w:jc w:val="center"/>
        <w:rPr>
          <w:rFonts w:ascii="Times New Roman" w:hAnsi="Times New Roman"/>
          <w:b/>
          <w:sz w:val="26"/>
          <w:szCs w:val="26"/>
        </w:rPr>
      </w:pPr>
    </w:p>
    <w:p w:rsidR="00DB32C8" w:rsidRDefault="00DB32C8" w:rsidP="00E60036">
      <w:pPr>
        <w:spacing w:line="240" w:lineRule="auto"/>
        <w:ind w:right="-99"/>
        <w:rPr>
          <w:rFonts w:ascii="Times New Roman" w:hAnsi="Times New Roman" w:cs="Times New Roman"/>
          <w:sz w:val="24"/>
          <w:szCs w:val="24"/>
        </w:rPr>
      </w:pPr>
    </w:p>
    <w:p w:rsidR="001A117E" w:rsidRDefault="001A117E" w:rsidP="00626427">
      <w:pPr>
        <w:spacing w:line="240" w:lineRule="auto"/>
        <w:jc w:val="center"/>
        <w:rPr>
          <w:rFonts w:ascii="Times New Roman" w:hAnsi="Times New Roman" w:cs="Times New Roman"/>
          <w:b/>
          <w:sz w:val="28"/>
          <w:szCs w:val="28"/>
        </w:rPr>
      </w:pPr>
    </w:p>
    <w:p w:rsidR="00DC3345" w:rsidRPr="00DC3345" w:rsidRDefault="00DC3345" w:rsidP="00DC3345">
      <w:pPr>
        <w:spacing w:line="240" w:lineRule="auto"/>
        <w:jc w:val="center"/>
        <w:rPr>
          <w:rFonts w:ascii="Times New Roman" w:hAnsi="Times New Roman" w:cs="Times New Roman"/>
          <w:sz w:val="28"/>
          <w:szCs w:val="28"/>
        </w:rPr>
      </w:pPr>
      <w:r w:rsidRPr="00DC3345">
        <w:rPr>
          <w:rFonts w:ascii="Times New Roman" w:hAnsi="Times New Roman" w:cs="Times New Roman"/>
          <w:sz w:val="28"/>
          <w:szCs w:val="28"/>
        </w:rPr>
        <w:t>Nasrul Muhammad. Nurhayati, Rosdiana Ngitung</w:t>
      </w:r>
    </w:p>
    <w:p w:rsidR="00DC3345" w:rsidRDefault="00DC3345" w:rsidP="00DC3345">
      <w:pPr>
        <w:spacing w:line="240" w:lineRule="auto"/>
        <w:jc w:val="center"/>
        <w:rPr>
          <w:rFonts w:ascii="Times New Roman" w:hAnsi="Times New Roman" w:cs="Times New Roman"/>
          <w:i/>
          <w:iCs/>
          <w:sz w:val="24"/>
          <w:szCs w:val="24"/>
        </w:rPr>
      </w:pPr>
      <w:r w:rsidRPr="00DC3345">
        <w:rPr>
          <w:rFonts w:ascii="Times New Roman" w:hAnsi="Times New Roman" w:cs="Times New Roman"/>
        </w:rPr>
        <w:t xml:space="preserve"> </w:t>
      </w:r>
      <w:r w:rsidRPr="00DC3345">
        <w:rPr>
          <w:rFonts w:ascii="Times New Roman" w:hAnsi="Times New Roman" w:cs="Times New Roman"/>
          <w:i/>
          <w:iCs/>
          <w:sz w:val="24"/>
          <w:szCs w:val="24"/>
        </w:rPr>
        <w:t>Jurusan Biologi FMIPA Universitas Negeri Makassar</w:t>
      </w:r>
    </w:p>
    <w:p w:rsidR="00DC3345" w:rsidRPr="00DC3345" w:rsidRDefault="00DC3345" w:rsidP="00DC3345">
      <w:pPr>
        <w:spacing w:line="240" w:lineRule="auto"/>
        <w:jc w:val="center"/>
        <w:rPr>
          <w:rFonts w:ascii="Times New Roman" w:hAnsi="Times New Roman" w:cs="Times New Roman"/>
          <w:sz w:val="28"/>
          <w:szCs w:val="28"/>
        </w:rPr>
      </w:pPr>
      <w:r w:rsidRPr="00DC3345">
        <w:rPr>
          <w:rFonts w:ascii="Times New Roman" w:hAnsi="Times New Roman" w:cs="Times New Roman"/>
          <w:i/>
          <w:iCs/>
          <w:sz w:val="28"/>
          <w:szCs w:val="28"/>
        </w:rPr>
        <w:t>e-mail</w:t>
      </w:r>
      <w:r w:rsidRPr="00DC3345">
        <w:rPr>
          <w:rFonts w:ascii="Times New Roman" w:hAnsi="Times New Roman" w:cs="Times New Roman"/>
          <w:sz w:val="28"/>
          <w:szCs w:val="28"/>
        </w:rPr>
        <w:t>: nasrulbio03@yahoo.com</w:t>
      </w:r>
    </w:p>
    <w:p w:rsidR="001A117E" w:rsidRPr="00DC3345" w:rsidRDefault="001A117E" w:rsidP="00626427">
      <w:pPr>
        <w:spacing w:line="240" w:lineRule="auto"/>
        <w:jc w:val="center"/>
        <w:rPr>
          <w:rFonts w:ascii="Times New Roman" w:hAnsi="Times New Roman" w:cs="Times New Roman"/>
          <w:sz w:val="24"/>
          <w:szCs w:val="24"/>
          <w:lang w:val="id-ID"/>
        </w:rPr>
      </w:pPr>
    </w:p>
    <w:p w:rsidR="001A117E" w:rsidRDefault="001A117E" w:rsidP="00626427">
      <w:pPr>
        <w:spacing w:line="240" w:lineRule="auto"/>
        <w:jc w:val="center"/>
        <w:rPr>
          <w:rFonts w:ascii="Times New Roman" w:hAnsi="Times New Roman" w:cs="Times New Roman"/>
          <w:b/>
          <w:sz w:val="28"/>
          <w:szCs w:val="28"/>
          <w:lang w:val="id-ID"/>
        </w:rPr>
      </w:pPr>
    </w:p>
    <w:p w:rsidR="001A117E" w:rsidRDefault="001A117E" w:rsidP="00626427">
      <w:pPr>
        <w:spacing w:line="240" w:lineRule="auto"/>
        <w:jc w:val="center"/>
        <w:rPr>
          <w:rFonts w:ascii="Times New Roman" w:hAnsi="Times New Roman" w:cs="Times New Roman"/>
          <w:b/>
          <w:sz w:val="28"/>
          <w:szCs w:val="28"/>
          <w:lang w:val="id-ID"/>
        </w:rPr>
      </w:pPr>
    </w:p>
    <w:p w:rsidR="00062468" w:rsidRPr="00062468" w:rsidRDefault="00062468" w:rsidP="00062468">
      <w:pPr>
        <w:contextualSpacing/>
        <w:jc w:val="both"/>
        <w:rPr>
          <w:rFonts w:ascii="Times New Roman" w:hAnsi="Times New Roman" w:cs="Times New Roman"/>
          <w:color w:val="000000"/>
          <w:sz w:val="24"/>
          <w:szCs w:val="24"/>
        </w:rPr>
      </w:pPr>
      <w:r>
        <w:rPr>
          <w:rFonts w:ascii="Times New Roman" w:hAnsi="Times New Roman" w:cs="Times New Roman"/>
          <w:b/>
          <w:bCs/>
          <w:sz w:val="24"/>
          <w:szCs w:val="24"/>
        </w:rPr>
        <w:t xml:space="preserve">Abstract; </w:t>
      </w:r>
      <w:r w:rsidRPr="00062468">
        <w:rPr>
          <w:rFonts w:ascii="Times New Roman" w:hAnsi="Times New Roman" w:cs="Times New Roman"/>
          <w:b/>
          <w:i/>
        </w:rPr>
        <w:t>Penerapan Metode Eksperimen</w:t>
      </w:r>
      <w:r w:rsidRPr="00062468">
        <w:rPr>
          <w:rFonts w:ascii="Times New Roman" w:hAnsi="Times New Roman" w:cs="Times New Roman"/>
          <w:b/>
        </w:rPr>
        <w:t xml:space="preserve"> untuk </w:t>
      </w:r>
      <w:r w:rsidRPr="00062468">
        <w:rPr>
          <w:rFonts w:ascii="Times New Roman" w:hAnsi="Times New Roman" w:cs="Times New Roman"/>
          <w:b/>
          <w:i/>
        </w:rPr>
        <w:t>meningkatan Motivasi, Aktivitas, dan Hasil Belajar IPA Siswa Kelas VII SMP Negeri 1 Mapilli Kabupaten Polewali Mandar</w:t>
      </w:r>
      <w:r>
        <w:rPr>
          <w:rFonts w:ascii="Times New Roman" w:hAnsi="Times New Roman" w:cs="Times New Roman"/>
          <w:b/>
          <w:i/>
        </w:rPr>
        <w:t>.</w:t>
      </w:r>
      <w:r>
        <w:rPr>
          <w:rFonts w:ascii="Times New Roman" w:hAnsi="Times New Roman" w:cs="Times New Roman"/>
          <w:b/>
        </w:rPr>
        <w:t xml:space="preserve"> </w:t>
      </w:r>
      <w:r w:rsidRPr="00062468">
        <w:rPr>
          <w:rFonts w:ascii="Times New Roman" w:hAnsi="Times New Roman" w:cs="Times New Roman"/>
          <w:sz w:val="24"/>
          <w:szCs w:val="24"/>
        </w:rPr>
        <w:t xml:space="preserve">Penelitian ini merupakan penelitian tindakan kelas yang terdiri dari 2 siklus belajar dengan desain penelitian meliputi perencanaan, pelaksanaan, pengamatan, dan refleksi. Penelitian dilaksanakan pada Semester </w:t>
      </w:r>
      <w:r w:rsidRPr="00062468">
        <w:rPr>
          <w:rFonts w:ascii="Times New Roman" w:hAnsi="Times New Roman" w:cs="Times New Roman"/>
          <w:sz w:val="24"/>
          <w:szCs w:val="24"/>
          <w:lang w:val="en-CA"/>
        </w:rPr>
        <w:t>Genap</w:t>
      </w:r>
      <w:r w:rsidRPr="00062468">
        <w:rPr>
          <w:rFonts w:ascii="Times New Roman" w:hAnsi="Times New Roman" w:cs="Times New Roman"/>
          <w:sz w:val="24"/>
          <w:szCs w:val="24"/>
        </w:rPr>
        <w:t xml:space="preserve"> Tahun Pelajaran </w:t>
      </w:r>
      <w:r w:rsidRPr="00062468">
        <w:rPr>
          <w:rFonts w:ascii="Times New Roman" w:hAnsi="Times New Roman" w:cs="Times New Roman"/>
          <w:sz w:val="24"/>
          <w:szCs w:val="24"/>
          <w:lang w:val="en-CA"/>
        </w:rPr>
        <w:t>2</w:t>
      </w:r>
      <w:r w:rsidRPr="00062468">
        <w:rPr>
          <w:rFonts w:ascii="Times New Roman" w:hAnsi="Times New Roman" w:cs="Times New Roman"/>
          <w:sz w:val="24"/>
          <w:szCs w:val="24"/>
        </w:rPr>
        <w:t>016/</w:t>
      </w:r>
      <w:r w:rsidRPr="00062468">
        <w:rPr>
          <w:rFonts w:ascii="Times New Roman" w:hAnsi="Times New Roman" w:cs="Times New Roman"/>
          <w:sz w:val="24"/>
          <w:szCs w:val="24"/>
          <w:lang w:val="en-CA"/>
        </w:rPr>
        <w:t>2</w:t>
      </w:r>
      <w:r w:rsidRPr="00062468">
        <w:rPr>
          <w:rFonts w:ascii="Times New Roman" w:hAnsi="Times New Roman" w:cs="Times New Roman"/>
          <w:sz w:val="24"/>
          <w:szCs w:val="24"/>
        </w:rPr>
        <w:t>0</w:t>
      </w:r>
      <w:r w:rsidRPr="00062468">
        <w:rPr>
          <w:rFonts w:ascii="Times New Roman" w:hAnsi="Times New Roman" w:cs="Times New Roman"/>
          <w:sz w:val="24"/>
          <w:szCs w:val="24"/>
          <w:lang w:val="en-CA"/>
        </w:rPr>
        <w:t>1</w:t>
      </w:r>
      <w:r w:rsidRPr="00062468">
        <w:rPr>
          <w:rFonts w:ascii="Times New Roman" w:hAnsi="Times New Roman" w:cs="Times New Roman"/>
          <w:sz w:val="24"/>
          <w:szCs w:val="24"/>
        </w:rPr>
        <w:t xml:space="preserve">7, yang bertempat di SMP Negeri 1 Mapilli Jl. Sungai Maloso Polewali Mandar. </w:t>
      </w:r>
      <w:r w:rsidRPr="00062468">
        <w:rPr>
          <w:rFonts w:ascii="Times New Roman" w:hAnsi="Times New Roman" w:cs="Times New Roman"/>
          <w:bCs/>
          <w:sz w:val="24"/>
          <w:szCs w:val="24"/>
        </w:rPr>
        <w:t>Instrumen yang digunakan dalam penelitian ini adalah angket motivasi siswa, lembar observasi aktivitas siswa, dan tes hasil belajar kognitif</w:t>
      </w:r>
      <w:r w:rsidRPr="00062468">
        <w:rPr>
          <w:rFonts w:ascii="Times New Roman" w:hAnsi="Times New Roman" w:cs="Times New Roman"/>
          <w:sz w:val="24"/>
          <w:szCs w:val="24"/>
        </w:rPr>
        <w:t xml:space="preserve">. </w:t>
      </w:r>
      <w:r w:rsidRPr="00062468">
        <w:rPr>
          <w:rFonts w:ascii="Times New Roman" w:hAnsi="Times New Roman" w:cs="Times New Roman"/>
          <w:sz w:val="24"/>
          <w:szCs w:val="24"/>
          <w:lang w:val="fi-FI"/>
        </w:rPr>
        <w:t xml:space="preserve">Teknik pengumpulan data meliputi angket motivasi, lembar observasi aktivitas siswa, dan tes hasil belajar yang dianalisis secara kuantitatif dengan persentase. </w:t>
      </w:r>
      <w:r w:rsidRPr="00062468">
        <w:rPr>
          <w:rFonts w:ascii="Times New Roman" w:hAnsi="Times New Roman" w:cs="Times New Roman"/>
          <w:sz w:val="24"/>
          <w:szCs w:val="24"/>
        </w:rPr>
        <w:t xml:space="preserve">Hasil analisis data penelitian menunjukkan bahwa </w:t>
      </w:r>
      <w:r w:rsidRPr="00062468">
        <w:rPr>
          <w:rFonts w:ascii="Times New Roman" w:hAnsi="Times New Roman" w:cs="Times New Roman"/>
          <w:sz w:val="24"/>
          <w:szCs w:val="24"/>
          <w:lang w:val="id-ID"/>
        </w:rPr>
        <w:t>pen</w:t>
      </w:r>
      <w:r w:rsidRPr="00062468">
        <w:rPr>
          <w:rFonts w:ascii="Times New Roman" w:hAnsi="Times New Roman" w:cs="Times New Roman"/>
          <w:sz w:val="24"/>
          <w:szCs w:val="24"/>
        </w:rPr>
        <w:t>erapan</w:t>
      </w:r>
      <w:r w:rsidRPr="00062468">
        <w:rPr>
          <w:rFonts w:ascii="Times New Roman" w:hAnsi="Times New Roman" w:cs="Times New Roman"/>
          <w:sz w:val="24"/>
          <w:szCs w:val="24"/>
          <w:lang w:val="id-ID"/>
        </w:rPr>
        <w:t xml:space="preserve"> </w:t>
      </w:r>
      <w:r w:rsidRPr="00062468">
        <w:rPr>
          <w:rFonts w:ascii="Times New Roman" w:hAnsi="Times New Roman" w:cs="Times New Roman"/>
          <w:sz w:val="24"/>
          <w:szCs w:val="24"/>
        </w:rPr>
        <w:t>metode eksperimen dapat meningkatkan motivasi belajar siswa dengan nilai rata-rata siklus I sebesar 64% kategori tinggi dan sangat tinggi dan pada siklus II meningkat menjadi 92% pada kategori tinggi dan sangat tinggi,</w:t>
      </w:r>
      <w:r w:rsidRPr="00062468">
        <w:rPr>
          <w:rFonts w:ascii="Times New Roman" w:hAnsi="Times New Roman" w:cs="Times New Roman"/>
          <w:sz w:val="24"/>
          <w:szCs w:val="24"/>
          <w:lang w:val="fi-FI"/>
        </w:rPr>
        <w:t xml:space="preserve"> </w:t>
      </w:r>
      <w:r w:rsidRPr="00062468">
        <w:rPr>
          <w:rFonts w:ascii="Times New Roman" w:hAnsi="Times New Roman" w:cs="Times New Roman"/>
          <w:sz w:val="24"/>
          <w:szCs w:val="24"/>
        </w:rPr>
        <w:t>meningkatkan aktivitas belajar siswa dengan nilai rata-rata siklus I sebesar 49,67 dan siklus II meningkat menjadi 81,33</w:t>
      </w:r>
      <w:r w:rsidRPr="00062468">
        <w:rPr>
          <w:rFonts w:ascii="Times New Roman" w:hAnsi="Times New Roman" w:cs="Times New Roman"/>
          <w:sz w:val="24"/>
          <w:szCs w:val="24"/>
          <w:lang w:val="fi-FI"/>
        </w:rPr>
        <w:t xml:space="preserve">, </w:t>
      </w:r>
      <w:r w:rsidRPr="00062468">
        <w:rPr>
          <w:rFonts w:ascii="Times New Roman" w:hAnsi="Times New Roman" w:cs="Times New Roman"/>
          <w:sz w:val="24"/>
          <w:szCs w:val="24"/>
        </w:rPr>
        <w:t>dan meningkatkan hasil belajar IPA siswa dengan presentase ketuntasan pada siklus I sebesar 40%, pada siklus II meningkat menjadi 90%. Kesimpulan hasil penelitian ini, ada peningkatan motivasi, aktivitas dan hasil</w:t>
      </w:r>
      <w:r w:rsidRPr="00062468">
        <w:rPr>
          <w:rFonts w:ascii="Times New Roman" w:hAnsi="Times New Roman" w:cs="Times New Roman"/>
          <w:sz w:val="24"/>
          <w:szCs w:val="24"/>
          <w:lang w:val="id-ID"/>
        </w:rPr>
        <w:t xml:space="preserve"> belajar</w:t>
      </w:r>
      <w:r w:rsidRPr="00062468">
        <w:rPr>
          <w:rFonts w:ascii="Times New Roman" w:hAnsi="Times New Roman" w:cs="Times New Roman"/>
          <w:sz w:val="24"/>
          <w:szCs w:val="24"/>
        </w:rPr>
        <w:t>,</w:t>
      </w:r>
      <w:r w:rsidRPr="00062468">
        <w:rPr>
          <w:rFonts w:ascii="Times New Roman" w:hAnsi="Times New Roman" w:cs="Times New Roman"/>
          <w:sz w:val="24"/>
          <w:szCs w:val="24"/>
          <w:lang w:val="id-ID"/>
        </w:rPr>
        <w:t xml:space="preserve"> </w:t>
      </w:r>
      <w:r w:rsidRPr="00062468">
        <w:rPr>
          <w:rFonts w:ascii="Times New Roman" w:hAnsi="Times New Roman" w:cs="Times New Roman"/>
          <w:sz w:val="24"/>
          <w:szCs w:val="24"/>
        </w:rPr>
        <w:t>dengan penerapan metode eksperimen pada siswa kelas VII-A SMPN 1 Mapilli Kabupaten Polewali mandar</w:t>
      </w:r>
    </w:p>
    <w:p w:rsidR="001A117E" w:rsidRPr="00062468" w:rsidRDefault="001A117E" w:rsidP="00062468">
      <w:pPr>
        <w:spacing w:line="240" w:lineRule="auto"/>
        <w:rPr>
          <w:rFonts w:ascii="Times New Roman" w:hAnsi="Times New Roman" w:cs="Times New Roman"/>
          <w:sz w:val="24"/>
          <w:szCs w:val="24"/>
          <w:lang w:val="id-ID"/>
        </w:rPr>
      </w:pPr>
    </w:p>
    <w:p w:rsidR="001A117E" w:rsidRDefault="001A117E" w:rsidP="00626427">
      <w:pPr>
        <w:spacing w:line="240" w:lineRule="auto"/>
        <w:jc w:val="center"/>
        <w:rPr>
          <w:rFonts w:ascii="Times New Roman" w:hAnsi="Times New Roman" w:cs="Times New Roman"/>
          <w:b/>
          <w:sz w:val="28"/>
          <w:szCs w:val="28"/>
          <w:lang w:val="id-ID"/>
        </w:rPr>
      </w:pPr>
    </w:p>
    <w:p w:rsidR="009B414A" w:rsidRPr="009B414A" w:rsidRDefault="009B414A" w:rsidP="009B414A">
      <w:pPr>
        <w:ind w:left="1350" w:hanging="1350"/>
        <w:contextualSpacing/>
        <w:jc w:val="both"/>
        <w:rPr>
          <w:rFonts w:ascii="Times New Roman" w:hAnsi="Times New Roman" w:cs="Times New Roman"/>
          <w:sz w:val="24"/>
          <w:szCs w:val="24"/>
        </w:rPr>
      </w:pPr>
      <w:r w:rsidRPr="009B414A">
        <w:rPr>
          <w:rFonts w:ascii="Times New Roman" w:hAnsi="Times New Roman" w:cs="Times New Roman"/>
          <w:i/>
          <w:iCs/>
          <w:sz w:val="24"/>
          <w:szCs w:val="24"/>
        </w:rPr>
        <w:t xml:space="preserve">Kata kunci: </w:t>
      </w:r>
      <w:r w:rsidRPr="009B414A">
        <w:rPr>
          <w:rFonts w:ascii="Times New Roman" w:hAnsi="Times New Roman" w:cs="Times New Roman"/>
          <w:i/>
          <w:iCs/>
          <w:sz w:val="24"/>
          <w:szCs w:val="24"/>
          <w:lang w:val="id-ID"/>
        </w:rPr>
        <w:t>M</w:t>
      </w:r>
      <w:r w:rsidRPr="009B414A">
        <w:rPr>
          <w:rFonts w:ascii="Times New Roman" w:hAnsi="Times New Roman" w:cs="Times New Roman"/>
          <w:i/>
          <w:iCs/>
          <w:sz w:val="24"/>
          <w:szCs w:val="24"/>
        </w:rPr>
        <w:t>etode Eksperimen, Motivasi Belajar, Aktivitas Belajar, Hasil  Belaja</w:t>
      </w:r>
      <w:r w:rsidRPr="009B414A">
        <w:rPr>
          <w:rFonts w:ascii="Times New Roman" w:hAnsi="Times New Roman" w:cs="Times New Roman"/>
          <w:i/>
          <w:iCs/>
          <w:sz w:val="24"/>
          <w:szCs w:val="24"/>
          <w:lang w:val="id-ID"/>
        </w:rPr>
        <w:t>r</w:t>
      </w:r>
    </w:p>
    <w:p w:rsidR="001A117E" w:rsidRDefault="001A117E" w:rsidP="009B414A">
      <w:pPr>
        <w:spacing w:line="240" w:lineRule="auto"/>
        <w:rPr>
          <w:rFonts w:ascii="Times New Roman" w:hAnsi="Times New Roman" w:cs="Times New Roman"/>
          <w:sz w:val="24"/>
          <w:szCs w:val="24"/>
        </w:rPr>
      </w:pPr>
    </w:p>
    <w:p w:rsidR="009B414A" w:rsidRPr="009B414A" w:rsidRDefault="009B414A" w:rsidP="009B414A">
      <w:pPr>
        <w:spacing w:line="240" w:lineRule="auto"/>
        <w:rPr>
          <w:rFonts w:ascii="Times New Roman" w:hAnsi="Times New Roman" w:cs="Times New Roman"/>
          <w:b/>
          <w:sz w:val="28"/>
          <w:szCs w:val="28"/>
        </w:rPr>
      </w:pPr>
    </w:p>
    <w:p w:rsidR="001A117E" w:rsidRDefault="001A117E" w:rsidP="00626427">
      <w:pPr>
        <w:spacing w:line="240" w:lineRule="auto"/>
        <w:jc w:val="center"/>
        <w:rPr>
          <w:rFonts w:ascii="Times New Roman" w:hAnsi="Times New Roman" w:cs="Times New Roman"/>
          <w:b/>
          <w:sz w:val="28"/>
          <w:szCs w:val="28"/>
          <w:lang w:val="id-ID"/>
        </w:rPr>
      </w:pPr>
    </w:p>
    <w:p w:rsidR="001A117E" w:rsidRDefault="009B414A" w:rsidP="00E25B24">
      <w:pPr>
        <w:spacing w:line="240" w:lineRule="auto"/>
        <w:jc w:val="both"/>
        <w:rPr>
          <w:rFonts w:ascii="Times New Roman" w:hAnsi="Times New Roman" w:cs="Times New Roman"/>
          <w:bCs/>
          <w:sz w:val="24"/>
          <w:szCs w:val="24"/>
        </w:rPr>
      </w:pPr>
      <w:r w:rsidRPr="009B414A">
        <w:rPr>
          <w:rFonts w:ascii="Times New Roman" w:hAnsi="Times New Roman" w:cs="Times New Roman"/>
          <w:b/>
          <w:bCs/>
          <w:sz w:val="24"/>
          <w:szCs w:val="24"/>
        </w:rPr>
        <w:lastRenderedPageBreak/>
        <w:t>Abstract:</w:t>
      </w:r>
      <w:r>
        <w:rPr>
          <w:rFonts w:ascii="Times New Roman" w:hAnsi="Times New Roman" w:cs="Times New Roman"/>
          <w:b/>
          <w:bCs/>
          <w:sz w:val="24"/>
          <w:szCs w:val="24"/>
        </w:rPr>
        <w:t xml:space="preserve"> Implementation of Experiment Method to Improve Motivation, Activity, and Natural Sciences Learning Result of Class VII</w:t>
      </w:r>
      <w:r w:rsidR="005D09C1">
        <w:rPr>
          <w:rFonts w:ascii="Times New Roman" w:hAnsi="Times New Roman" w:cs="Times New Roman"/>
          <w:b/>
          <w:bCs/>
          <w:sz w:val="24"/>
          <w:szCs w:val="24"/>
        </w:rPr>
        <w:t>-A</w:t>
      </w:r>
      <w:r>
        <w:rPr>
          <w:rFonts w:ascii="Times New Roman" w:hAnsi="Times New Roman" w:cs="Times New Roman"/>
          <w:b/>
          <w:bCs/>
          <w:sz w:val="24"/>
          <w:szCs w:val="24"/>
        </w:rPr>
        <w:t xml:space="preserve"> Student at SMPN 1 Mapilli in Polewali Mandar District. </w:t>
      </w:r>
      <w:r>
        <w:rPr>
          <w:rFonts w:ascii="Times New Roman" w:hAnsi="Times New Roman" w:cs="Times New Roman"/>
          <w:bCs/>
          <w:sz w:val="24"/>
          <w:szCs w:val="24"/>
        </w:rPr>
        <w:t xml:space="preserve">The study  ia a classroom action research which consists of two learning cycles with the research design covers the planning, observation, and reflection. </w:t>
      </w:r>
      <w:r w:rsidR="00E25B24">
        <w:rPr>
          <w:rFonts w:ascii="Times New Roman" w:hAnsi="Times New Roman" w:cs="Times New Roman"/>
          <w:bCs/>
          <w:sz w:val="24"/>
          <w:szCs w:val="24"/>
        </w:rPr>
        <w:t>The studi Wich was conducted in the second semester of academic year 2016/2017 in march 2017, located at SMPN 1 Mapilli, Jl. Sungai Maloso in Polewali Mandar. The instruments used were questionnaire of students motivation, observation sheet of students’ activity and cognitive learning result test. Data were collected by employing questionnaire of student’ motivation, observation sheet of student’ activity and l</w:t>
      </w:r>
      <w:r w:rsidR="00410795">
        <w:rPr>
          <w:rFonts w:ascii="Times New Roman" w:hAnsi="Times New Roman" w:cs="Times New Roman"/>
          <w:bCs/>
          <w:sz w:val="24"/>
          <w:szCs w:val="24"/>
        </w:rPr>
        <w:t>earning result test techniquest. Data were analyzed quantitatively with percentage. The result of study reveal that the implementation of experiment research can improve students’ learning motivation with the average score in cycle I is 64% which are in high and very high categories. In cycle II, it improve</w:t>
      </w:r>
      <w:r w:rsidR="005D09C1">
        <w:rPr>
          <w:rFonts w:ascii="Times New Roman" w:hAnsi="Times New Roman" w:cs="Times New Roman"/>
          <w:bCs/>
          <w:sz w:val="24"/>
          <w:szCs w:val="24"/>
        </w:rPr>
        <w:t xml:space="preserve"> to 92% which are in high and very high categories. It improve students’ learning activity with the average score in cycles I is 49.67 and improve in cycle II by 81.33. It improve the IPA learning result with the completeness percentage in cycle I is 40% and cycle II improves to 90%. The conclusion of the study is there is improvement of motivation, activity and learning result by implementing experiment method in class VII-A students at SMPN 1 Mapilli in Polewali Mandar district.</w:t>
      </w:r>
    </w:p>
    <w:p w:rsidR="005D09C1" w:rsidRDefault="005D09C1" w:rsidP="00E25B24">
      <w:pPr>
        <w:spacing w:line="240" w:lineRule="auto"/>
        <w:jc w:val="both"/>
        <w:rPr>
          <w:rFonts w:ascii="Times New Roman" w:hAnsi="Times New Roman" w:cs="Times New Roman"/>
          <w:bCs/>
          <w:sz w:val="24"/>
          <w:szCs w:val="24"/>
        </w:rPr>
      </w:pPr>
    </w:p>
    <w:p w:rsidR="005D09C1" w:rsidRPr="009B414A" w:rsidRDefault="005D09C1" w:rsidP="005D09C1">
      <w:pPr>
        <w:spacing w:line="240" w:lineRule="auto"/>
        <w:ind w:left="1260" w:hanging="1260"/>
        <w:jc w:val="both"/>
        <w:rPr>
          <w:rFonts w:ascii="Times New Roman" w:hAnsi="Times New Roman" w:cs="Times New Roman"/>
          <w:sz w:val="24"/>
          <w:szCs w:val="24"/>
          <w:lang w:val="id-ID"/>
        </w:rPr>
      </w:pPr>
      <w:r>
        <w:rPr>
          <w:rFonts w:ascii="Times New Roman" w:hAnsi="Times New Roman" w:cs="Times New Roman"/>
          <w:bCs/>
          <w:sz w:val="24"/>
          <w:szCs w:val="24"/>
        </w:rPr>
        <w:t>Keywords: experiment method, learning motivation, learning activity, learning result</w:t>
      </w:r>
    </w:p>
    <w:p w:rsidR="001A117E" w:rsidRDefault="001A117E" w:rsidP="00626427">
      <w:pPr>
        <w:spacing w:line="240" w:lineRule="auto"/>
        <w:jc w:val="center"/>
        <w:rPr>
          <w:rFonts w:ascii="Times New Roman" w:hAnsi="Times New Roman" w:cs="Times New Roman"/>
          <w:b/>
          <w:sz w:val="28"/>
          <w:szCs w:val="28"/>
          <w:lang w:val="id-ID"/>
        </w:rPr>
      </w:pPr>
    </w:p>
    <w:p w:rsidR="001A117E" w:rsidRPr="005D09C1" w:rsidRDefault="001A117E" w:rsidP="00864DDD">
      <w:pPr>
        <w:spacing w:line="240" w:lineRule="auto"/>
        <w:rPr>
          <w:rFonts w:ascii="Times New Roman" w:hAnsi="Times New Roman" w:cs="Times New Roman"/>
          <w:b/>
          <w:sz w:val="28"/>
          <w:szCs w:val="28"/>
        </w:rPr>
      </w:pPr>
    </w:p>
    <w:p w:rsidR="0092786A" w:rsidRDefault="0092786A" w:rsidP="00864DDD">
      <w:pPr>
        <w:spacing w:line="240" w:lineRule="auto"/>
        <w:rPr>
          <w:rFonts w:ascii="Times New Roman" w:hAnsi="Times New Roman" w:cs="Times New Roman"/>
          <w:b/>
          <w:sz w:val="28"/>
          <w:szCs w:val="28"/>
        </w:rPr>
        <w:sectPr w:rsidR="0092786A" w:rsidSect="009725E6">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1"/>
          <w:cols w:space="720"/>
          <w:docGrid w:linePitch="360"/>
        </w:sectPr>
      </w:pPr>
    </w:p>
    <w:p w:rsidR="001A117E" w:rsidRDefault="00864DDD" w:rsidP="00864DDD">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PENDAHULUAN</w:t>
      </w:r>
    </w:p>
    <w:p w:rsidR="00864DDD" w:rsidRPr="00BD4032" w:rsidRDefault="00864DDD" w:rsidP="00BD4032">
      <w:pPr>
        <w:spacing w:line="360" w:lineRule="auto"/>
        <w:ind w:firstLine="720"/>
        <w:jc w:val="both"/>
        <w:rPr>
          <w:rFonts w:ascii="Times New Roman" w:hAnsi="Times New Roman" w:cs="Times New Roman"/>
          <w:sz w:val="24"/>
          <w:szCs w:val="24"/>
        </w:rPr>
      </w:pPr>
      <w:r w:rsidRPr="00850A50">
        <w:rPr>
          <w:rFonts w:ascii="Times New Roman" w:hAnsi="Times New Roman" w:cs="Times New Roman"/>
          <w:sz w:val="24"/>
          <w:szCs w:val="24"/>
        </w:rPr>
        <w:t>Pendidikan</w:t>
      </w:r>
      <w:r>
        <w:rPr>
          <w:rFonts w:ascii="Times New Roman" w:hAnsi="Times New Roman" w:cs="Times New Roman"/>
          <w:sz w:val="24"/>
          <w:szCs w:val="24"/>
        </w:rPr>
        <w:t xml:space="preserve"> </w:t>
      </w:r>
      <w:r w:rsidRPr="00850A50">
        <w:rPr>
          <w:rFonts w:ascii="Times New Roman" w:hAnsi="Times New Roman" w:cs="Times New Roman"/>
          <w:sz w:val="24"/>
          <w:szCs w:val="24"/>
        </w:rPr>
        <w:t>dapat</w:t>
      </w:r>
      <w:r>
        <w:rPr>
          <w:rFonts w:ascii="Times New Roman" w:hAnsi="Times New Roman" w:cs="Times New Roman"/>
          <w:sz w:val="24"/>
          <w:szCs w:val="24"/>
        </w:rPr>
        <w:t xml:space="preserve"> </w:t>
      </w:r>
      <w:r w:rsidRPr="00850A50">
        <w:rPr>
          <w:rFonts w:ascii="Times New Roman" w:hAnsi="Times New Roman" w:cs="Times New Roman"/>
          <w:sz w:val="24"/>
          <w:szCs w:val="24"/>
        </w:rPr>
        <w:t>diartikan</w:t>
      </w:r>
      <w:r>
        <w:rPr>
          <w:rFonts w:ascii="Times New Roman" w:hAnsi="Times New Roman" w:cs="Times New Roman"/>
          <w:sz w:val="24"/>
          <w:szCs w:val="24"/>
        </w:rPr>
        <w:t xml:space="preserve"> </w:t>
      </w:r>
      <w:r w:rsidRPr="00850A50">
        <w:rPr>
          <w:rFonts w:ascii="Times New Roman" w:hAnsi="Times New Roman" w:cs="Times New Roman"/>
          <w:sz w:val="24"/>
          <w:szCs w:val="24"/>
        </w:rPr>
        <w:t>sebagai</w:t>
      </w:r>
      <w:r>
        <w:rPr>
          <w:rFonts w:ascii="Times New Roman" w:hAnsi="Times New Roman" w:cs="Times New Roman"/>
          <w:sz w:val="24"/>
          <w:szCs w:val="24"/>
        </w:rPr>
        <w:t xml:space="preserve"> </w:t>
      </w:r>
      <w:r w:rsidRPr="00850A50">
        <w:rPr>
          <w:rFonts w:ascii="Times New Roman" w:hAnsi="Times New Roman" w:cs="Times New Roman"/>
          <w:sz w:val="24"/>
          <w:szCs w:val="24"/>
        </w:rPr>
        <w:t>usaha</w:t>
      </w:r>
      <w:r>
        <w:rPr>
          <w:rFonts w:ascii="Times New Roman" w:hAnsi="Times New Roman" w:cs="Times New Roman"/>
          <w:sz w:val="24"/>
          <w:szCs w:val="24"/>
        </w:rPr>
        <w:t xml:space="preserve"> </w:t>
      </w:r>
      <w:r w:rsidRPr="00850A50">
        <w:rPr>
          <w:rFonts w:ascii="Times New Roman" w:hAnsi="Times New Roman" w:cs="Times New Roman"/>
          <w:sz w:val="24"/>
          <w:szCs w:val="24"/>
        </w:rPr>
        <w:t>sadar yang disengaja, terencana, terpola, dan</w:t>
      </w:r>
      <w:r>
        <w:rPr>
          <w:rFonts w:ascii="Times New Roman" w:hAnsi="Times New Roman" w:cs="Times New Roman"/>
          <w:sz w:val="24"/>
          <w:szCs w:val="24"/>
        </w:rPr>
        <w:t xml:space="preserve"> </w:t>
      </w:r>
      <w:r w:rsidRPr="00850A50">
        <w:rPr>
          <w:rFonts w:ascii="Times New Roman" w:hAnsi="Times New Roman" w:cs="Times New Roman"/>
          <w:sz w:val="24"/>
          <w:szCs w:val="24"/>
        </w:rPr>
        <w:t>dapat</w:t>
      </w:r>
      <w:r>
        <w:rPr>
          <w:rFonts w:ascii="Times New Roman" w:hAnsi="Times New Roman" w:cs="Times New Roman"/>
          <w:sz w:val="24"/>
          <w:szCs w:val="24"/>
        </w:rPr>
        <w:t xml:space="preserve"> </w:t>
      </w:r>
      <w:r w:rsidRPr="00850A50">
        <w:rPr>
          <w:rFonts w:ascii="Times New Roman" w:hAnsi="Times New Roman" w:cs="Times New Roman"/>
          <w:sz w:val="24"/>
          <w:szCs w:val="24"/>
        </w:rPr>
        <w:t>dievaluasi, yang diberikan</w:t>
      </w:r>
      <w:r>
        <w:rPr>
          <w:rFonts w:ascii="Times New Roman" w:hAnsi="Times New Roman" w:cs="Times New Roman"/>
          <w:sz w:val="24"/>
          <w:szCs w:val="24"/>
        </w:rPr>
        <w:t xml:space="preserve"> </w:t>
      </w:r>
      <w:r w:rsidRPr="00850A50">
        <w:rPr>
          <w:rFonts w:ascii="Times New Roman" w:hAnsi="Times New Roman" w:cs="Times New Roman"/>
          <w:sz w:val="24"/>
          <w:szCs w:val="24"/>
        </w:rPr>
        <w:t>kepada</w:t>
      </w:r>
      <w:r>
        <w:rPr>
          <w:rFonts w:ascii="Times New Roman" w:hAnsi="Times New Roman" w:cs="Times New Roman"/>
          <w:sz w:val="24"/>
          <w:szCs w:val="24"/>
        </w:rPr>
        <w:t xml:space="preserve"> </w:t>
      </w:r>
      <w:r w:rsidRPr="00850A50">
        <w:rPr>
          <w:rFonts w:ascii="Times New Roman" w:hAnsi="Times New Roman" w:cs="Times New Roman"/>
          <w:sz w:val="24"/>
          <w:szCs w:val="24"/>
        </w:rPr>
        <w:t>peserta</w:t>
      </w:r>
      <w:r>
        <w:rPr>
          <w:rFonts w:ascii="Times New Roman" w:hAnsi="Times New Roman" w:cs="Times New Roman"/>
          <w:sz w:val="24"/>
          <w:szCs w:val="24"/>
        </w:rPr>
        <w:t xml:space="preserve"> </w:t>
      </w:r>
      <w:r w:rsidRPr="00850A50">
        <w:rPr>
          <w:rFonts w:ascii="Times New Roman" w:hAnsi="Times New Roman" w:cs="Times New Roman"/>
          <w:sz w:val="24"/>
          <w:szCs w:val="24"/>
        </w:rPr>
        <w:t>didik</w:t>
      </w:r>
      <w:r>
        <w:rPr>
          <w:rFonts w:ascii="Times New Roman" w:hAnsi="Times New Roman" w:cs="Times New Roman"/>
          <w:sz w:val="24"/>
          <w:szCs w:val="24"/>
        </w:rPr>
        <w:t xml:space="preserve"> </w:t>
      </w:r>
      <w:r w:rsidRPr="00850A50">
        <w:rPr>
          <w:rFonts w:ascii="Times New Roman" w:hAnsi="Times New Roman" w:cs="Times New Roman"/>
          <w:sz w:val="24"/>
          <w:szCs w:val="24"/>
        </w:rPr>
        <w:t>oleh</w:t>
      </w:r>
      <w:r>
        <w:rPr>
          <w:rFonts w:ascii="Times New Roman" w:hAnsi="Times New Roman" w:cs="Times New Roman"/>
          <w:sz w:val="24"/>
          <w:szCs w:val="24"/>
        </w:rPr>
        <w:t xml:space="preserve"> </w:t>
      </w:r>
      <w:r w:rsidRPr="00850A50">
        <w:rPr>
          <w:rFonts w:ascii="Times New Roman" w:hAnsi="Times New Roman" w:cs="Times New Roman"/>
          <w:sz w:val="24"/>
          <w:szCs w:val="24"/>
        </w:rPr>
        <w:t>pendidik agar tercapai</w:t>
      </w:r>
      <w:r>
        <w:rPr>
          <w:rFonts w:ascii="Times New Roman" w:hAnsi="Times New Roman" w:cs="Times New Roman"/>
          <w:sz w:val="24"/>
          <w:szCs w:val="24"/>
        </w:rPr>
        <w:t xml:space="preserve"> </w:t>
      </w:r>
      <w:r w:rsidRPr="00850A50">
        <w:rPr>
          <w:rFonts w:ascii="Times New Roman" w:hAnsi="Times New Roman" w:cs="Times New Roman"/>
          <w:sz w:val="24"/>
          <w:szCs w:val="24"/>
        </w:rPr>
        <w:t>kemampuan yang optimal.</w:t>
      </w:r>
      <w:r>
        <w:rPr>
          <w:rFonts w:ascii="Times New Roman" w:hAnsi="Times New Roman" w:cs="Times New Roman"/>
          <w:sz w:val="24"/>
          <w:szCs w:val="24"/>
        </w:rPr>
        <w:t xml:space="preserve"> </w:t>
      </w:r>
      <w:r w:rsidRPr="00850A50">
        <w:rPr>
          <w:rFonts w:ascii="Times New Roman" w:hAnsi="Times New Roman" w:cs="Times New Roman"/>
          <w:sz w:val="24"/>
          <w:szCs w:val="24"/>
        </w:rPr>
        <w:t>Pendidikan</w:t>
      </w:r>
      <w:r>
        <w:rPr>
          <w:rFonts w:ascii="Times New Roman" w:hAnsi="Times New Roman" w:cs="Times New Roman"/>
          <w:sz w:val="24"/>
          <w:szCs w:val="24"/>
        </w:rPr>
        <w:t xml:space="preserve"> </w:t>
      </w:r>
      <w:r w:rsidRPr="00850A50">
        <w:rPr>
          <w:rFonts w:ascii="Times New Roman" w:hAnsi="Times New Roman" w:cs="Times New Roman"/>
          <w:sz w:val="24"/>
          <w:szCs w:val="24"/>
        </w:rPr>
        <w:t>pada</w:t>
      </w:r>
      <w:r>
        <w:rPr>
          <w:rFonts w:ascii="Times New Roman" w:hAnsi="Times New Roman" w:cs="Times New Roman"/>
          <w:sz w:val="24"/>
          <w:szCs w:val="24"/>
        </w:rPr>
        <w:t xml:space="preserve"> </w:t>
      </w:r>
      <w:r w:rsidRPr="00850A50">
        <w:rPr>
          <w:rFonts w:ascii="Times New Roman" w:hAnsi="Times New Roman" w:cs="Times New Roman"/>
          <w:sz w:val="24"/>
          <w:szCs w:val="24"/>
        </w:rPr>
        <w:t>hakikatnya</w:t>
      </w:r>
      <w:r>
        <w:rPr>
          <w:rFonts w:ascii="Times New Roman" w:hAnsi="Times New Roman" w:cs="Times New Roman"/>
          <w:sz w:val="24"/>
          <w:szCs w:val="24"/>
        </w:rPr>
        <w:t xml:space="preserve"> </w:t>
      </w:r>
      <w:r w:rsidRPr="00850A50">
        <w:rPr>
          <w:rFonts w:ascii="Times New Roman" w:hAnsi="Times New Roman" w:cs="Times New Roman"/>
          <w:sz w:val="24"/>
          <w:szCs w:val="24"/>
        </w:rPr>
        <w:t>bertujuan</w:t>
      </w:r>
      <w:r>
        <w:rPr>
          <w:rFonts w:ascii="Times New Roman" w:hAnsi="Times New Roman" w:cs="Times New Roman"/>
          <w:sz w:val="24"/>
          <w:szCs w:val="24"/>
        </w:rPr>
        <w:t xml:space="preserve"> </w:t>
      </w:r>
      <w:r w:rsidRPr="00850A50">
        <w:rPr>
          <w:rFonts w:ascii="Times New Roman" w:hAnsi="Times New Roman" w:cs="Times New Roman"/>
          <w:sz w:val="24"/>
          <w:szCs w:val="24"/>
        </w:rPr>
        <w:t>untuk</w:t>
      </w:r>
      <w:r>
        <w:rPr>
          <w:rFonts w:ascii="Times New Roman" w:hAnsi="Times New Roman" w:cs="Times New Roman"/>
          <w:sz w:val="24"/>
          <w:szCs w:val="24"/>
        </w:rPr>
        <w:t xml:space="preserve"> </w:t>
      </w:r>
      <w:r w:rsidRPr="00850A50">
        <w:rPr>
          <w:rFonts w:ascii="Times New Roman" w:hAnsi="Times New Roman" w:cs="Times New Roman"/>
          <w:sz w:val="24"/>
          <w:szCs w:val="24"/>
        </w:rPr>
        <w:t>menumbuhkan</w:t>
      </w:r>
      <w:r>
        <w:rPr>
          <w:rFonts w:ascii="Times New Roman" w:hAnsi="Times New Roman" w:cs="Times New Roman"/>
          <w:sz w:val="24"/>
          <w:szCs w:val="24"/>
        </w:rPr>
        <w:t xml:space="preserve"> </w:t>
      </w:r>
      <w:r w:rsidRPr="00850A50">
        <w:rPr>
          <w:rFonts w:ascii="Times New Roman" w:hAnsi="Times New Roman" w:cs="Times New Roman"/>
          <w:sz w:val="24"/>
          <w:szCs w:val="24"/>
        </w:rPr>
        <w:t>dan</w:t>
      </w:r>
      <w:r>
        <w:rPr>
          <w:rFonts w:ascii="Times New Roman" w:hAnsi="Times New Roman" w:cs="Times New Roman"/>
          <w:sz w:val="24"/>
          <w:szCs w:val="24"/>
        </w:rPr>
        <w:t xml:space="preserve"> </w:t>
      </w:r>
      <w:r w:rsidRPr="00850A50">
        <w:rPr>
          <w:rFonts w:ascii="Times New Roman" w:hAnsi="Times New Roman" w:cs="Times New Roman"/>
          <w:sz w:val="24"/>
          <w:szCs w:val="24"/>
        </w:rPr>
        <w:t>mengembangkan</w:t>
      </w:r>
      <w:r>
        <w:rPr>
          <w:rFonts w:ascii="Times New Roman" w:hAnsi="Times New Roman" w:cs="Times New Roman"/>
          <w:sz w:val="24"/>
          <w:szCs w:val="24"/>
        </w:rPr>
        <w:t xml:space="preserve"> </w:t>
      </w:r>
      <w:r w:rsidRPr="00850A50">
        <w:rPr>
          <w:rFonts w:ascii="Times New Roman" w:hAnsi="Times New Roman" w:cs="Times New Roman"/>
          <w:sz w:val="24"/>
          <w:szCs w:val="24"/>
        </w:rPr>
        <w:t>potensi-potensi</w:t>
      </w:r>
      <w:r>
        <w:rPr>
          <w:rFonts w:ascii="Times New Roman" w:hAnsi="Times New Roman" w:cs="Times New Roman"/>
          <w:sz w:val="24"/>
          <w:szCs w:val="24"/>
        </w:rPr>
        <w:t xml:space="preserve"> </w:t>
      </w:r>
      <w:r w:rsidRPr="00850A50">
        <w:rPr>
          <w:rFonts w:ascii="Times New Roman" w:hAnsi="Times New Roman" w:cs="Times New Roman"/>
          <w:sz w:val="24"/>
          <w:szCs w:val="24"/>
        </w:rPr>
        <w:t>pembawaan yang ada</w:t>
      </w:r>
      <w:r>
        <w:rPr>
          <w:rFonts w:ascii="Times New Roman" w:hAnsi="Times New Roman" w:cs="Times New Roman"/>
          <w:sz w:val="24"/>
          <w:szCs w:val="24"/>
        </w:rPr>
        <w:t xml:space="preserve"> </w:t>
      </w:r>
      <w:r w:rsidRPr="00850A50">
        <w:rPr>
          <w:rFonts w:ascii="Times New Roman" w:hAnsi="Times New Roman" w:cs="Times New Roman"/>
          <w:sz w:val="24"/>
          <w:szCs w:val="24"/>
        </w:rPr>
        <w:t>dalam</w:t>
      </w:r>
      <w:r>
        <w:rPr>
          <w:rFonts w:ascii="Times New Roman" w:hAnsi="Times New Roman" w:cs="Times New Roman"/>
          <w:sz w:val="24"/>
          <w:szCs w:val="24"/>
        </w:rPr>
        <w:t xml:space="preserve"> </w:t>
      </w:r>
      <w:r w:rsidRPr="00850A50">
        <w:rPr>
          <w:rFonts w:ascii="Times New Roman" w:hAnsi="Times New Roman" w:cs="Times New Roman"/>
          <w:sz w:val="24"/>
          <w:szCs w:val="24"/>
        </w:rPr>
        <w:t>diri</w:t>
      </w:r>
      <w:r>
        <w:rPr>
          <w:rFonts w:ascii="Times New Roman" w:hAnsi="Times New Roman" w:cs="Times New Roman"/>
          <w:sz w:val="24"/>
          <w:szCs w:val="24"/>
        </w:rPr>
        <w:t xml:space="preserve"> </w:t>
      </w:r>
      <w:r w:rsidRPr="00850A50">
        <w:rPr>
          <w:rFonts w:ascii="Times New Roman" w:hAnsi="Times New Roman" w:cs="Times New Roman"/>
          <w:sz w:val="24"/>
          <w:szCs w:val="24"/>
        </w:rPr>
        <w:t>peserta</w:t>
      </w:r>
      <w:r>
        <w:rPr>
          <w:rFonts w:ascii="Times New Roman" w:hAnsi="Times New Roman" w:cs="Times New Roman"/>
          <w:sz w:val="24"/>
          <w:szCs w:val="24"/>
        </w:rPr>
        <w:t xml:space="preserve"> </w:t>
      </w:r>
      <w:r w:rsidRPr="00850A50">
        <w:rPr>
          <w:rFonts w:ascii="Times New Roman" w:hAnsi="Times New Roman" w:cs="Times New Roman"/>
          <w:sz w:val="24"/>
          <w:szCs w:val="24"/>
        </w:rPr>
        <w:t>didik.</w:t>
      </w:r>
      <w:r>
        <w:rPr>
          <w:rFonts w:ascii="Times New Roman" w:hAnsi="Times New Roman" w:cs="Times New Roman"/>
          <w:sz w:val="24"/>
          <w:szCs w:val="24"/>
        </w:rPr>
        <w:t xml:space="preserve"> Potensi yang ada pada peserta didik </w:t>
      </w:r>
      <w:r w:rsidRPr="00850A50">
        <w:rPr>
          <w:rFonts w:ascii="Times New Roman" w:hAnsi="Times New Roman" w:cs="Times New Roman"/>
          <w:sz w:val="24"/>
          <w:szCs w:val="24"/>
        </w:rPr>
        <w:t>diharapkan agar tumbuh</w:t>
      </w:r>
      <w:r>
        <w:rPr>
          <w:rFonts w:ascii="Times New Roman" w:hAnsi="Times New Roman" w:cs="Times New Roman"/>
          <w:sz w:val="24"/>
          <w:szCs w:val="24"/>
        </w:rPr>
        <w:t xml:space="preserve"> </w:t>
      </w:r>
      <w:r w:rsidRPr="00850A50">
        <w:rPr>
          <w:rFonts w:ascii="Times New Roman" w:hAnsi="Times New Roman" w:cs="Times New Roman"/>
          <w:sz w:val="24"/>
          <w:szCs w:val="24"/>
        </w:rPr>
        <w:t>dan</w:t>
      </w:r>
      <w:r>
        <w:rPr>
          <w:rFonts w:ascii="Times New Roman" w:hAnsi="Times New Roman" w:cs="Times New Roman"/>
          <w:sz w:val="24"/>
          <w:szCs w:val="24"/>
        </w:rPr>
        <w:t xml:space="preserve"> </w:t>
      </w:r>
      <w:r w:rsidRPr="00850A50">
        <w:rPr>
          <w:rFonts w:ascii="Times New Roman" w:hAnsi="Times New Roman" w:cs="Times New Roman"/>
          <w:sz w:val="24"/>
          <w:szCs w:val="24"/>
        </w:rPr>
        <w:t>berkembang</w:t>
      </w:r>
      <w:r>
        <w:rPr>
          <w:rFonts w:ascii="Times New Roman" w:hAnsi="Times New Roman" w:cs="Times New Roman"/>
          <w:sz w:val="24"/>
          <w:szCs w:val="24"/>
        </w:rPr>
        <w:t xml:space="preserve"> </w:t>
      </w:r>
      <w:r w:rsidRPr="00850A50">
        <w:rPr>
          <w:rFonts w:ascii="Times New Roman" w:hAnsi="Times New Roman" w:cs="Times New Roman"/>
          <w:sz w:val="24"/>
          <w:szCs w:val="24"/>
        </w:rPr>
        <w:t>sesuai</w:t>
      </w:r>
      <w:r>
        <w:rPr>
          <w:rFonts w:ascii="Times New Roman" w:hAnsi="Times New Roman" w:cs="Times New Roman"/>
          <w:sz w:val="24"/>
          <w:szCs w:val="24"/>
        </w:rPr>
        <w:t xml:space="preserve"> </w:t>
      </w:r>
      <w:r w:rsidRPr="00850A50">
        <w:rPr>
          <w:rFonts w:ascii="Times New Roman" w:hAnsi="Times New Roman" w:cs="Times New Roman"/>
          <w:sz w:val="24"/>
          <w:szCs w:val="24"/>
        </w:rPr>
        <w:lastRenderedPageBreak/>
        <w:t>dengan</w:t>
      </w:r>
      <w:r>
        <w:rPr>
          <w:rFonts w:ascii="Times New Roman" w:hAnsi="Times New Roman" w:cs="Times New Roman"/>
          <w:sz w:val="24"/>
          <w:szCs w:val="24"/>
        </w:rPr>
        <w:t xml:space="preserve"> </w:t>
      </w:r>
      <w:r w:rsidRPr="00850A50">
        <w:rPr>
          <w:rFonts w:ascii="Times New Roman" w:hAnsi="Times New Roman" w:cs="Times New Roman"/>
          <w:sz w:val="24"/>
          <w:szCs w:val="24"/>
        </w:rPr>
        <w:t>nilai-nilai yang ada di dalam</w:t>
      </w:r>
      <w:r>
        <w:rPr>
          <w:rFonts w:ascii="Times New Roman" w:hAnsi="Times New Roman" w:cs="Times New Roman"/>
          <w:sz w:val="24"/>
          <w:szCs w:val="24"/>
        </w:rPr>
        <w:t xml:space="preserve"> </w:t>
      </w:r>
      <w:r w:rsidRPr="00850A50">
        <w:rPr>
          <w:rFonts w:ascii="Times New Roman" w:hAnsi="Times New Roman" w:cs="Times New Roman"/>
          <w:sz w:val="24"/>
          <w:szCs w:val="24"/>
        </w:rPr>
        <w:t>masyarakat</w:t>
      </w:r>
      <w:r>
        <w:rPr>
          <w:rFonts w:ascii="Times New Roman" w:hAnsi="Times New Roman" w:cs="Times New Roman"/>
          <w:sz w:val="24"/>
          <w:szCs w:val="24"/>
        </w:rPr>
        <w:t xml:space="preserve"> </w:t>
      </w:r>
      <w:r w:rsidRPr="00850A50">
        <w:rPr>
          <w:rFonts w:ascii="Times New Roman" w:hAnsi="Times New Roman" w:cs="Times New Roman"/>
          <w:sz w:val="24"/>
          <w:szCs w:val="24"/>
        </w:rPr>
        <w:t>dan</w:t>
      </w:r>
      <w:r>
        <w:rPr>
          <w:rFonts w:ascii="Times New Roman" w:hAnsi="Times New Roman" w:cs="Times New Roman"/>
          <w:sz w:val="24"/>
          <w:szCs w:val="24"/>
        </w:rPr>
        <w:t xml:space="preserve"> </w:t>
      </w:r>
      <w:r w:rsidRPr="00850A50">
        <w:rPr>
          <w:rFonts w:ascii="Times New Roman" w:hAnsi="Times New Roman" w:cs="Times New Roman"/>
          <w:sz w:val="24"/>
          <w:szCs w:val="24"/>
        </w:rPr>
        <w:t>kebudayaan</w:t>
      </w:r>
      <w:r>
        <w:rPr>
          <w:rFonts w:ascii="Times New Roman" w:hAnsi="Times New Roman" w:cs="Times New Roman"/>
          <w:sz w:val="24"/>
          <w:szCs w:val="24"/>
        </w:rPr>
        <w:t xml:space="preserve"> </w:t>
      </w:r>
      <w:r w:rsidRPr="00850A50">
        <w:rPr>
          <w:rFonts w:ascii="Times New Roman" w:hAnsi="Times New Roman" w:cs="Times New Roman"/>
          <w:sz w:val="24"/>
          <w:szCs w:val="24"/>
        </w:rPr>
        <w:t>bangsa.</w:t>
      </w:r>
      <w:r>
        <w:rPr>
          <w:rFonts w:ascii="Times New Roman" w:hAnsi="Times New Roman" w:cs="Times New Roman"/>
          <w:sz w:val="24"/>
          <w:szCs w:val="24"/>
        </w:rPr>
        <w:t xml:space="preserve"> K</w:t>
      </w:r>
      <w:r w:rsidRPr="00850A50">
        <w:rPr>
          <w:rFonts w:ascii="Times New Roman" w:hAnsi="Times New Roman" w:cs="Times New Roman"/>
          <w:sz w:val="24"/>
          <w:szCs w:val="24"/>
        </w:rPr>
        <w:t>arena</w:t>
      </w:r>
      <w:r>
        <w:rPr>
          <w:rFonts w:ascii="Times New Roman" w:hAnsi="Times New Roman" w:cs="Times New Roman"/>
          <w:sz w:val="24"/>
          <w:szCs w:val="24"/>
        </w:rPr>
        <w:t xml:space="preserve"> </w:t>
      </w:r>
      <w:r w:rsidRPr="00850A50">
        <w:rPr>
          <w:rFonts w:ascii="Times New Roman" w:hAnsi="Times New Roman" w:cs="Times New Roman"/>
          <w:sz w:val="24"/>
          <w:szCs w:val="24"/>
        </w:rPr>
        <w:t>itu</w:t>
      </w:r>
      <w:r>
        <w:rPr>
          <w:rFonts w:ascii="Times New Roman" w:hAnsi="Times New Roman" w:cs="Times New Roman"/>
          <w:sz w:val="24"/>
          <w:szCs w:val="24"/>
        </w:rPr>
        <w:t xml:space="preserve"> </w:t>
      </w:r>
      <w:r w:rsidRPr="00850A50">
        <w:rPr>
          <w:rFonts w:ascii="Times New Roman" w:hAnsi="Times New Roman" w:cs="Times New Roman"/>
          <w:sz w:val="24"/>
          <w:szCs w:val="24"/>
        </w:rPr>
        <w:t>pendidikan</w:t>
      </w:r>
      <w:r>
        <w:rPr>
          <w:rFonts w:ascii="Times New Roman" w:hAnsi="Times New Roman" w:cs="Times New Roman"/>
          <w:sz w:val="24"/>
          <w:szCs w:val="24"/>
        </w:rPr>
        <w:t xml:space="preserve"> </w:t>
      </w:r>
      <w:r w:rsidRPr="00850A50">
        <w:rPr>
          <w:rFonts w:ascii="Times New Roman" w:hAnsi="Times New Roman" w:cs="Times New Roman"/>
          <w:sz w:val="24"/>
          <w:szCs w:val="24"/>
        </w:rPr>
        <w:t>bagi</w:t>
      </w:r>
      <w:r>
        <w:rPr>
          <w:rFonts w:ascii="Times New Roman" w:hAnsi="Times New Roman" w:cs="Times New Roman"/>
          <w:sz w:val="24"/>
          <w:szCs w:val="24"/>
        </w:rPr>
        <w:t xml:space="preserve"> </w:t>
      </w:r>
      <w:r w:rsidRPr="00850A50">
        <w:rPr>
          <w:rFonts w:ascii="Times New Roman" w:hAnsi="Times New Roman" w:cs="Times New Roman"/>
          <w:sz w:val="24"/>
          <w:szCs w:val="24"/>
        </w:rPr>
        <w:t>manusia</w:t>
      </w:r>
      <w:r>
        <w:rPr>
          <w:rFonts w:ascii="Times New Roman" w:hAnsi="Times New Roman" w:cs="Times New Roman"/>
          <w:sz w:val="24"/>
          <w:szCs w:val="24"/>
        </w:rPr>
        <w:t xml:space="preserve"> </w:t>
      </w:r>
      <w:r w:rsidRPr="00850A50">
        <w:rPr>
          <w:rFonts w:ascii="Times New Roman" w:hAnsi="Times New Roman" w:cs="Times New Roman"/>
          <w:sz w:val="24"/>
          <w:szCs w:val="24"/>
        </w:rPr>
        <w:t>merupakan</w:t>
      </w:r>
      <w:r>
        <w:rPr>
          <w:rFonts w:ascii="Times New Roman" w:hAnsi="Times New Roman" w:cs="Times New Roman"/>
          <w:sz w:val="24"/>
          <w:szCs w:val="24"/>
        </w:rPr>
        <w:t xml:space="preserve"> </w:t>
      </w:r>
      <w:r w:rsidRPr="00850A50">
        <w:rPr>
          <w:rFonts w:ascii="Times New Roman" w:hAnsi="Times New Roman" w:cs="Times New Roman"/>
          <w:sz w:val="24"/>
          <w:szCs w:val="24"/>
        </w:rPr>
        <w:t>kebutuhan</w:t>
      </w:r>
      <w:r>
        <w:rPr>
          <w:rFonts w:ascii="Times New Roman" w:hAnsi="Times New Roman" w:cs="Times New Roman"/>
          <w:sz w:val="24"/>
          <w:szCs w:val="24"/>
        </w:rPr>
        <w:t xml:space="preserve"> </w:t>
      </w:r>
      <w:r w:rsidRPr="00850A50">
        <w:rPr>
          <w:rFonts w:ascii="Times New Roman" w:hAnsi="Times New Roman" w:cs="Times New Roman"/>
          <w:sz w:val="24"/>
          <w:szCs w:val="24"/>
        </w:rPr>
        <w:t>mutlak yang harus</w:t>
      </w:r>
      <w:r>
        <w:rPr>
          <w:rFonts w:ascii="Times New Roman" w:hAnsi="Times New Roman" w:cs="Times New Roman"/>
          <w:sz w:val="24"/>
          <w:szCs w:val="24"/>
        </w:rPr>
        <w:t xml:space="preserve"> </w:t>
      </w:r>
      <w:r w:rsidRPr="00850A50">
        <w:rPr>
          <w:rFonts w:ascii="Times New Roman" w:hAnsi="Times New Roman" w:cs="Times New Roman"/>
          <w:sz w:val="24"/>
          <w:szCs w:val="24"/>
        </w:rPr>
        <w:t>dipenuhi</w:t>
      </w:r>
      <w:r>
        <w:rPr>
          <w:rFonts w:ascii="Times New Roman" w:hAnsi="Times New Roman" w:cs="Times New Roman"/>
          <w:sz w:val="24"/>
          <w:szCs w:val="24"/>
        </w:rPr>
        <w:t xml:space="preserve"> </w:t>
      </w:r>
      <w:r w:rsidRPr="00850A50">
        <w:rPr>
          <w:rFonts w:ascii="Times New Roman" w:hAnsi="Times New Roman" w:cs="Times New Roman"/>
          <w:sz w:val="24"/>
          <w:szCs w:val="24"/>
        </w:rPr>
        <w:t>sepanjang</w:t>
      </w:r>
      <w:r>
        <w:rPr>
          <w:rFonts w:ascii="Times New Roman" w:hAnsi="Times New Roman" w:cs="Times New Roman"/>
          <w:sz w:val="24"/>
          <w:szCs w:val="24"/>
        </w:rPr>
        <w:t xml:space="preserve"> </w:t>
      </w:r>
      <w:r w:rsidRPr="00850A50">
        <w:rPr>
          <w:rFonts w:ascii="Times New Roman" w:hAnsi="Times New Roman" w:cs="Times New Roman"/>
          <w:sz w:val="24"/>
          <w:szCs w:val="24"/>
        </w:rPr>
        <w:t>hayat.</w:t>
      </w:r>
      <w:r>
        <w:rPr>
          <w:rFonts w:ascii="Times New Roman" w:hAnsi="Times New Roman" w:cs="Times New Roman"/>
          <w:sz w:val="24"/>
          <w:szCs w:val="24"/>
        </w:rPr>
        <w:t xml:space="preserve"> </w:t>
      </w:r>
      <w:r w:rsidRPr="00850A50">
        <w:rPr>
          <w:rFonts w:ascii="Times New Roman" w:hAnsi="Times New Roman" w:cs="Times New Roman"/>
          <w:sz w:val="24"/>
          <w:szCs w:val="24"/>
        </w:rPr>
        <w:t>Tanpa</w:t>
      </w:r>
      <w:r>
        <w:rPr>
          <w:rFonts w:ascii="Times New Roman" w:hAnsi="Times New Roman" w:cs="Times New Roman"/>
          <w:sz w:val="24"/>
          <w:szCs w:val="24"/>
        </w:rPr>
        <w:t xml:space="preserve"> </w:t>
      </w:r>
      <w:r w:rsidRPr="00850A50">
        <w:rPr>
          <w:rFonts w:ascii="Times New Roman" w:hAnsi="Times New Roman" w:cs="Times New Roman"/>
          <w:sz w:val="24"/>
          <w:szCs w:val="24"/>
        </w:rPr>
        <w:t>pendidikan, mustahil</w:t>
      </w:r>
      <w:r>
        <w:rPr>
          <w:rFonts w:ascii="Times New Roman" w:hAnsi="Times New Roman" w:cs="Times New Roman"/>
          <w:sz w:val="24"/>
          <w:szCs w:val="24"/>
        </w:rPr>
        <w:t xml:space="preserve"> </w:t>
      </w:r>
      <w:r w:rsidRPr="00850A50">
        <w:rPr>
          <w:rFonts w:ascii="Times New Roman" w:hAnsi="Times New Roman" w:cs="Times New Roman"/>
          <w:sz w:val="24"/>
          <w:szCs w:val="24"/>
        </w:rPr>
        <w:t>manusia</w:t>
      </w:r>
      <w:r>
        <w:rPr>
          <w:rFonts w:ascii="Times New Roman" w:hAnsi="Times New Roman" w:cs="Times New Roman"/>
          <w:sz w:val="24"/>
          <w:szCs w:val="24"/>
        </w:rPr>
        <w:t xml:space="preserve"> </w:t>
      </w:r>
      <w:r w:rsidRPr="00850A50">
        <w:rPr>
          <w:rFonts w:ascii="Times New Roman" w:hAnsi="Times New Roman" w:cs="Times New Roman"/>
          <w:sz w:val="24"/>
          <w:szCs w:val="24"/>
        </w:rPr>
        <w:t>dapat</w:t>
      </w:r>
      <w:r>
        <w:rPr>
          <w:rFonts w:ascii="Times New Roman" w:hAnsi="Times New Roman" w:cs="Times New Roman"/>
          <w:sz w:val="24"/>
          <w:szCs w:val="24"/>
        </w:rPr>
        <w:t xml:space="preserve"> </w:t>
      </w:r>
      <w:r w:rsidRPr="00850A50">
        <w:rPr>
          <w:rFonts w:ascii="Times New Roman" w:hAnsi="Times New Roman" w:cs="Times New Roman"/>
          <w:sz w:val="24"/>
          <w:szCs w:val="24"/>
        </w:rPr>
        <w:t>hidup</w:t>
      </w:r>
      <w:r>
        <w:rPr>
          <w:rFonts w:ascii="Times New Roman" w:hAnsi="Times New Roman" w:cs="Times New Roman"/>
          <w:sz w:val="24"/>
          <w:szCs w:val="24"/>
        </w:rPr>
        <w:t xml:space="preserve"> </w:t>
      </w:r>
      <w:r w:rsidRPr="00850A50">
        <w:rPr>
          <w:rFonts w:ascii="Times New Roman" w:hAnsi="Times New Roman" w:cs="Times New Roman"/>
          <w:sz w:val="24"/>
          <w:szCs w:val="24"/>
        </w:rPr>
        <w:t>berkembang</w:t>
      </w:r>
      <w:r>
        <w:rPr>
          <w:rFonts w:ascii="Times New Roman" w:hAnsi="Times New Roman" w:cs="Times New Roman"/>
          <w:sz w:val="24"/>
          <w:szCs w:val="24"/>
        </w:rPr>
        <w:t xml:space="preserve"> </w:t>
      </w:r>
      <w:r w:rsidRPr="00850A50">
        <w:rPr>
          <w:rFonts w:ascii="Times New Roman" w:hAnsi="Times New Roman" w:cs="Times New Roman"/>
          <w:sz w:val="24"/>
          <w:szCs w:val="24"/>
        </w:rPr>
        <w:t>sejalan</w:t>
      </w:r>
      <w:r>
        <w:rPr>
          <w:rFonts w:ascii="Times New Roman" w:hAnsi="Times New Roman" w:cs="Times New Roman"/>
          <w:sz w:val="24"/>
          <w:szCs w:val="24"/>
        </w:rPr>
        <w:t xml:space="preserve"> </w:t>
      </w:r>
      <w:r w:rsidRPr="00850A50">
        <w:rPr>
          <w:rFonts w:ascii="Times New Roman" w:hAnsi="Times New Roman" w:cs="Times New Roman"/>
          <w:sz w:val="24"/>
          <w:szCs w:val="24"/>
        </w:rPr>
        <w:t>dengan</w:t>
      </w:r>
      <w:r>
        <w:rPr>
          <w:rFonts w:ascii="Times New Roman" w:hAnsi="Times New Roman" w:cs="Times New Roman"/>
          <w:sz w:val="24"/>
          <w:szCs w:val="24"/>
        </w:rPr>
        <w:t xml:space="preserve"> </w:t>
      </w:r>
      <w:r w:rsidRPr="00850A50">
        <w:rPr>
          <w:rFonts w:ascii="Times New Roman" w:hAnsi="Times New Roman" w:cs="Times New Roman"/>
          <w:sz w:val="24"/>
          <w:szCs w:val="24"/>
        </w:rPr>
        <w:t>aspirasi</w:t>
      </w:r>
      <w:r>
        <w:rPr>
          <w:rFonts w:ascii="Times New Roman" w:hAnsi="Times New Roman" w:cs="Times New Roman"/>
          <w:sz w:val="24"/>
          <w:szCs w:val="24"/>
        </w:rPr>
        <w:t xml:space="preserve"> </w:t>
      </w:r>
      <w:r w:rsidRPr="00850A50">
        <w:rPr>
          <w:rFonts w:ascii="Times New Roman" w:hAnsi="Times New Roman" w:cs="Times New Roman"/>
          <w:sz w:val="24"/>
          <w:szCs w:val="24"/>
        </w:rPr>
        <w:t>untuk</w:t>
      </w:r>
      <w:r>
        <w:rPr>
          <w:rFonts w:ascii="Times New Roman" w:hAnsi="Times New Roman" w:cs="Times New Roman"/>
          <w:sz w:val="24"/>
          <w:szCs w:val="24"/>
        </w:rPr>
        <w:t xml:space="preserve"> </w:t>
      </w:r>
      <w:r w:rsidRPr="00850A50">
        <w:rPr>
          <w:rFonts w:ascii="Times New Roman" w:hAnsi="Times New Roman" w:cs="Times New Roman"/>
          <w:sz w:val="24"/>
          <w:szCs w:val="24"/>
        </w:rPr>
        <w:t>maju, sejahtera</w:t>
      </w:r>
      <w:r>
        <w:rPr>
          <w:rFonts w:ascii="Times New Roman" w:hAnsi="Times New Roman" w:cs="Times New Roman"/>
          <w:sz w:val="24"/>
          <w:szCs w:val="24"/>
        </w:rPr>
        <w:t xml:space="preserve"> </w:t>
      </w:r>
      <w:r w:rsidRPr="00850A50">
        <w:rPr>
          <w:rFonts w:ascii="Times New Roman" w:hAnsi="Times New Roman" w:cs="Times New Roman"/>
          <w:sz w:val="24"/>
          <w:szCs w:val="24"/>
        </w:rPr>
        <w:t>dan</w:t>
      </w:r>
      <w:r>
        <w:rPr>
          <w:rFonts w:ascii="Times New Roman" w:hAnsi="Times New Roman" w:cs="Times New Roman"/>
          <w:sz w:val="24"/>
          <w:szCs w:val="24"/>
        </w:rPr>
        <w:t xml:space="preserve"> </w:t>
      </w:r>
      <w:r w:rsidRPr="00850A50">
        <w:rPr>
          <w:rFonts w:ascii="Times New Roman" w:hAnsi="Times New Roman" w:cs="Times New Roman"/>
          <w:sz w:val="24"/>
          <w:szCs w:val="24"/>
        </w:rPr>
        <w:t>bahagia.</w:t>
      </w:r>
      <w:r>
        <w:rPr>
          <w:rFonts w:ascii="Times New Roman" w:hAnsi="Times New Roman" w:cs="Times New Roman"/>
          <w:sz w:val="24"/>
          <w:szCs w:val="24"/>
        </w:rPr>
        <w:t xml:space="preserve"> </w:t>
      </w:r>
      <w:r>
        <w:rPr>
          <w:rFonts w:ascii="Times New Roman" w:hAnsi="Times New Roman" w:cs="Times New Roman"/>
        </w:rPr>
        <w:t>Melihat realitas pendidikan di negeri ini masih banyak masalah dan jauh dari harapan. Salah satu masalah yang paling menonjol yang sedang dihadapi oleh negara kita adalah masih rendahnya kualitas pendidikan di negara ini.</w:t>
      </w:r>
    </w:p>
    <w:p w:rsidR="00BD4032" w:rsidRDefault="00205319" w:rsidP="00BD4032">
      <w:pPr>
        <w:spacing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Berdasarkan h</w:t>
      </w:r>
      <w:r w:rsidR="00BD4032">
        <w:rPr>
          <w:rFonts w:ascii="Times New Roman" w:hAnsi="Times New Roman" w:cs="Times New Roman"/>
          <w:color w:val="1D1B11" w:themeColor="background2" w:themeShade="1A"/>
          <w:sz w:val="24"/>
          <w:szCs w:val="24"/>
        </w:rPr>
        <w:t xml:space="preserve">asil observasi yang telah dilakukan oleh peneliti, ditemukan penyebab rendahnya hasil belajar siswa yaitu, pada proses pembelajaran guru hanya mengejar target kurikulum, kurang memperhatikan siswa sudah paham atau belum terhadap konsep yang dipelajari, proses pembelajaran cenderung berpusat pada guru, siswa jadi tidak termotivasi, aktivitas siswa kebanyakan duduk, dengar dan diam, hal ini berdampak pada nilai hasil belajar siswa yang masih rendah. </w:t>
      </w:r>
      <w:r w:rsidR="00BD4032">
        <w:rPr>
          <w:rFonts w:ascii="Times New Roman" w:hAnsi="Times New Roman" w:cs="Times New Roman"/>
          <w:sz w:val="24"/>
          <w:szCs w:val="24"/>
          <w:lang w:val="sv-SE"/>
        </w:rPr>
        <w:t xml:space="preserve">Rendahnya Motivasi dan </w:t>
      </w:r>
      <w:r w:rsidR="00BD4032" w:rsidRPr="00B43DE3">
        <w:rPr>
          <w:rFonts w:ascii="Times New Roman" w:hAnsi="Times New Roman" w:cs="Times New Roman"/>
          <w:sz w:val="24"/>
          <w:szCs w:val="24"/>
          <w:lang w:val="sv-SE"/>
        </w:rPr>
        <w:t>aktivitas siswa d</w:t>
      </w:r>
      <w:r w:rsidR="00BD4032">
        <w:rPr>
          <w:rFonts w:ascii="Times New Roman" w:hAnsi="Times New Roman" w:cs="Times New Roman"/>
          <w:sz w:val="24"/>
          <w:szCs w:val="24"/>
          <w:lang w:val="sv-SE"/>
        </w:rPr>
        <w:t>alam pembelajaran  mengakibatkan</w:t>
      </w:r>
      <w:r w:rsidR="00BD4032" w:rsidRPr="00B43DE3">
        <w:rPr>
          <w:rFonts w:ascii="Times New Roman" w:hAnsi="Times New Roman" w:cs="Times New Roman"/>
          <w:sz w:val="24"/>
          <w:szCs w:val="24"/>
          <w:lang w:val="sv-SE"/>
        </w:rPr>
        <w:t xml:space="preserve"> kurangnya penguasaan mereka terhadap konsep </w:t>
      </w:r>
      <w:r w:rsidR="00BD4032">
        <w:rPr>
          <w:rFonts w:ascii="Times New Roman" w:hAnsi="Times New Roman" w:cs="Times New Roman"/>
          <w:sz w:val="24"/>
          <w:szCs w:val="24"/>
          <w:lang w:val="sv-SE"/>
        </w:rPr>
        <w:t>IPA, sehingga</w:t>
      </w:r>
      <w:r w:rsidR="00BD4032" w:rsidRPr="00B43DE3">
        <w:rPr>
          <w:rFonts w:ascii="Times New Roman" w:hAnsi="Times New Roman" w:cs="Times New Roman"/>
          <w:sz w:val="24"/>
          <w:szCs w:val="24"/>
          <w:lang w:val="sv-SE"/>
        </w:rPr>
        <w:t xml:space="preserve"> hasil belajar siswa</w:t>
      </w:r>
      <w:r w:rsidR="00BD4032">
        <w:rPr>
          <w:rFonts w:ascii="Times New Roman" w:hAnsi="Times New Roman" w:cs="Times New Roman"/>
          <w:sz w:val="24"/>
          <w:szCs w:val="24"/>
          <w:lang w:val="sv-SE"/>
        </w:rPr>
        <w:t xml:space="preserve"> rendah. Berdasarkan data hasil observasi bulan maret semester genap 2016.</w:t>
      </w:r>
      <w:r w:rsidR="00BD4032" w:rsidRPr="00B43DE3">
        <w:rPr>
          <w:rFonts w:ascii="Times New Roman" w:hAnsi="Times New Roman" w:cs="Times New Roman"/>
          <w:sz w:val="24"/>
          <w:szCs w:val="24"/>
          <w:lang w:val="sv-SE"/>
        </w:rPr>
        <w:t xml:space="preserve"> </w:t>
      </w:r>
      <w:r w:rsidR="00BD4032">
        <w:rPr>
          <w:rFonts w:ascii="Times New Roman" w:hAnsi="Times New Roman" w:cs="Times New Roman"/>
          <w:sz w:val="24"/>
          <w:szCs w:val="24"/>
          <w:lang w:val="sv-SE"/>
        </w:rPr>
        <w:t>J</w:t>
      </w:r>
      <w:r w:rsidR="00BD4032" w:rsidRPr="00B43DE3">
        <w:rPr>
          <w:rFonts w:ascii="Times New Roman" w:hAnsi="Times New Roman" w:cs="Times New Roman"/>
          <w:sz w:val="24"/>
          <w:szCs w:val="24"/>
          <w:lang w:val="sv-SE"/>
        </w:rPr>
        <w:t>umlah siswa</w:t>
      </w:r>
      <w:r w:rsidR="00BD4032">
        <w:rPr>
          <w:rFonts w:ascii="Times New Roman" w:hAnsi="Times New Roman" w:cs="Times New Roman"/>
          <w:sz w:val="24"/>
          <w:szCs w:val="24"/>
          <w:lang w:val="sv-SE"/>
        </w:rPr>
        <w:t xml:space="preserve"> kelas VII-A</w:t>
      </w:r>
      <w:r w:rsidR="00BD4032" w:rsidRPr="00B43DE3">
        <w:rPr>
          <w:rFonts w:ascii="Times New Roman" w:hAnsi="Times New Roman" w:cs="Times New Roman"/>
          <w:sz w:val="24"/>
          <w:szCs w:val="24"/>
          <w:lang w:val="sv-SE"/>
        </w:rPr>
        <w:t xml:space="preserve"> SMP Negeri </w:t>
      </w:r>
      <w:r w:rsidR="00BD4032">
        <w:rPr>
          <w:rFonts w:ascii="Times New Roman" w:hAnsi="Times New Roman" w:cs="Times New Roman"/>
          <w:sz w:val="24"/>
          <w:szCs w:val="24"/>
          <w:lang w:val="sv-SE"/>
        </w:rPr>
        <w:t>1 Mapilli ada</w:t>
      </w:r>
      <w:r w:rsidR="00BD4032" w:rsidRPr="00B43DE3">
        <w:rPr>
          <w:rFonts w:ascii="Times New Roman" w:hAnsi="Times New Roman" w:cs="Times New Roman"/>
          <w:sz w:val="24"/>
          <w:szCs w:val="24"/>
          <w:lang w:val="sv-SE"/>
        </w:rPr>
        <w:t xml:space="preserve"> </w:t>
      </w:r>
      <w:r w:rsidR="00BD4032">
        <w:rPr>
          <w:rFonts w:ascii="Times New Roman" w:hAnsi="Times New Roman" w:cs="Times New Roman"/>
          <w:sz w:val="24"/>
          <w:szCs w:val="24"/>
          <w:lang w:val="sv-SE"/>
        </w:rPr>
        <w:t>25 orang. Kriteria</w:t>
      </w:r>
      <w:r w:rsidR="00BD4032" w:rsidRPr="00B43DE3">
        <w:rPr>
          <w:rFonts w:ascii="Times New Roman" w:hAnsi="Times New Roman" w:cs="Times New Roman"/>
          <w:sz w:val="24"/>
          <w:szCs w:val="24"/>
          <w:lang w:val="sv-SE"/>
        </w:rPr>
        <w:t xml:space="preserve"> Ketuntasan Minimum</w:t>
      </w:r>
      <w:r w:rsidR="00BD4032">
        <w:rPr>
          <w:rFonts w:ascii="Times New Roman" w:hAnsi="Times New Roman" w:cs="Times New Roman"/>
          <w:sz w:val="24"/>
          <w:szCs w:val="24"/>
          <w:lang w:val="sv-SE"/>
        </w:rPr>
        <w:t xml:space="preserve"> (K</w:t>
      </w:r>
      <w:r w:rsidR="00BD4032" w:rsidRPr="00B43DE3">
        <w:rPr>
          <w:rFonts w:ascii="Times New Roman" w:hAnsi="Times New Roman" w:cs="Times New Roman"/>
          <w:sz w:val="24"/>
          <w:szCs w:val="24"/>
          <w:lang w:val="sv-SE"/>
        </w:rPr>
        <w:t>KM)</w:t>
      </w:r>
      <w:r w:rsidR="00BD4032">
        <w:rPr>
          <w:rFonts w:ascii="Times New Roman" w:hAnsi="Times New Roman" w:cs="Times New Roman"/>
          <w:sz w:val="24"/>
          <w:szCs w:val="24"/>
          <w:lang w:val="sv-SE"/>
        </w:rPr>
        <w:t xml:space="preserve"> pelajaran IPA 70</w:t>
      </w:r>
      <w:r w:rsidR="00BD4032" w:rsidRPr="00B43DE3">
        <w:rPr>
          <w:rFonts w:ascii="Times New Roman" w:hAnsi="Times New Roman" w:cs="Times New Roman"/>
          <w:sz w:val="24"/>
          <w:szCs w:val="24"/>
          <w:lang w:val="sv-SE"/>
        </w:rPr>
        <w:t xml:space="preserve">, </w:t>
      </w:r>
      <w:r w:rsidR="00BD4032">
        <w:rPr>
          <w:rFonts w:ascii="Times New Roman" w:hAnsi="Times New Roman" w:cs="Times New Roman"/>
          <w:sz w:val="24"/>
          <w:szCs w:val="24"/>
          <w:lang w:val="sv-SE"/>
        </w:rPr>
        <w:t xml:space="preserve">rata-rata persentase ketuntasan yang diperoleh </w:t>
      </w:r>
      <w:r w:rsidR="00BD4032" w:rsidRPr="00B43DE3">
        <w:rPr>
          <w:rFonts w:ascii="Times New Roman" w:hAnsi="Times New Roman" w:cs="Times New Roman"/>
          <w:sz w:val="24"/>
          <w:szCs w:val="24"/>
          <w:lang w:val="sv-SE"/>
        </w:rPr>
        <w:t>53%</w:t>
      </w:r>
      <w:r w:rsidR="00BD4032">
        <w:rPr>
          <w:rFonts w:ascii="Times New Roman" w:hAnsi="Times New Roman" w:cs="Times New Roman"/>
          <w:sz w:val="24"/>
          <w:szCs w:val="24"/>
          <w:lang w:val="sv-SE"/>
        </w:rPr>
        <w:t xml:space="preserve"> pada tahun 2016. Belum ada penelitian yang mengukur motivasi dan aktivitas siswa di SMPN 1 Mapilli.</w:t>
      </w:r>
      <w:r w:rsidR="00BD4032">
        <w:rPr>
          <w:rFonts w:ascii="Times New Roman" w:hAnsi="Times New Roman" w:cs="Times New Roman"/>
          <w:color w:val="1D1B11" w:themeColor="background2" w:themeShade="1A"/>
          <w:sz w:val="24"/>
          <w:szCs w:val="24"/>
        </w:rPr>
        <w:t xml:space="preserve"> Untuk itu </w:t>
      </w:r>
      <w:r w:rsidR="00BD4032" w:rsidRPr="00841EB6">
        <w:rPr>
          <w:rFonts w:ascii="Times New Roman" w:hAnsi="Times New Roman" w:cs="Times New Roman"/>
          <w:color w:val="1D1B11" w:themeColor="background2" w:themeShade="1A"/>
          <w:sz w:val="24"/>
          <w:szCs w:val="24"/>
        </w:rPr>
        <w:t>diperlukan suatu m</w:t>
      </w:r>
      <w:r w:rsidR="00BD4032">
        <w:rPr>
          <w:rFonts w:ascii="Times New Roman" w:hAnsi="Times New Roman" w:cs="Times New Roman"/>
          <w:color w:val="1D1B11" w:themeColor="background2" w:themeShade="1A"/>
          <w:sz w:val="24"/>
          <w:szCs w:val="24"/>
        </w:rPr>
        <w:t>etode pengajaran</w:t>
      </w:r>
      <w:r w:rsidR="00BD4032" w:rsidRPr="00841EB6">
        <w:rPr>
          <w:rFonts w:ascii="Times New Roman" w:hAnsi="Times New Roman" w:cs="Times New Roman"/>
          <w:color w:val="1D1B11" w:themeColor="background2" w:themeShade="1A"/>
          <w:sz w:val="24"/>
          <w:szCs w:val="24"/>
        </w:rPr>
        <w:t xml:space="preserve"> yang sesuai </w:t>
      </w:r>
      <w:r w:rsidR="00BD4032" w:rsidRPr="00841EB6">
        <w:rPr>
          <w:rFonts w:ascii="Times New Roman" w:hAnsi="Times New Roman" w:cs="Times New Roman"/>
          <w:color w:val="1D1B11" w:themeColor="background2" w:themeShade="1A"/>
          <w:sz w:val="24"/>
          <w:szCs w:val="24"/>
        </w:rPr>
        <w:lastRenderedPageBreak/>
        <w:t>dengan materi pembelajaran. Diketahui bahwa pembelajaran dengan menggunakan m</w:t>
      </w:r>
      <w:r w:rsidR="00BD4032">
        <w:rPr>
          <w:rFonts w:ascii="Times New Roman" w:hAnsi="Times New Roman" w:cs="Times New Roman"/>
          <w:color w:val="1D1B11" w:themeColor="background2" w:themeShade="1A"/>
          <w:sz w:val="24"/>
          <w:szCs w:val="24"/>
        </w:rPr>
        <w:t>etode</w:t>
      </w:r>
      <w:r w:rsidR="00BD4032" w:rsidRPr="00841EB6">
        <w:rPr>
          <w:rFonts w:ascii="Times New Roman" w:hAnsi="Times New Roman" w:cs="Times New Roman"/>
          <w:color w:val="1D1B11" w:themeColor="background2" w:themeShade="1A"/>
          <w:sz w:val="24"/>
          <w:szCs w:val="24"/>
        </w:rPr>
        <w:t xml:space="preserve"> konvensional, guru te</w:t>
      </w:r>
      <w:r w:rsidR="00BD4032">
        <w:rPr>
          <w:rFonts w:ascii="Times New Roman" w:hAnsi="Times New Roman" w:cs="Times New Roman"/>
          <w:color w:val="1D1B11" w:themeColor="background2" w:themeShade="1A"/>
          <w:sz w:val="24"/>
          <w:szCs w:val="24"/>
        </w:rPr>
        <w:t>rlalu mendominasi kelas akibatnya</w:t>
      </w:r>
      <w:r w:rsidR="00BD4032" w:rsidRPr="00841EB6">
        <w:rPr>
          <w:rFonts w:ascii="Times New Roman" w:hAnsi="Times New Roman" w:cs="Times New Roman"/>
          <w:color w:val="1D1B11" w:themeColor="background2" w:themeShade="1A"/>
          <w:sz w:val="24"/>
          <w:szCs w:val="24"/>
        </w:rPr>
        <w:t xml:space="preserve"> keterlibatan peserta didik dalam </w:t>
      </w:r>
      <w:r w:rsidR="00BD4032">
        <w:rPr>
          <w:rFonts w:ascii="Times New Roman" w:hAnsi="Times New Roman" w:cs="Times New Roman"/>
          <w:color w:val="1D1B11" w:themeColor="background2" w:themeShade="1A"/>
          <w:sz w:val="24"/>
          <w:szCs w:val="24"/>
        </w:rPr>
        <w:t xml:space="preserve">proses pengajaran sangat kurang. Siswa tidak dapat mengkonstruksi pemahaman awal yang mereka miliki sebagaimana dalam teori konstruktivisme. </w:t>
      </w:r>
    </w:p>
    <w:p w:rsidR="00BD4032" w:rsidRDefault="00BD4032" w:rsidP="00205319">
      <w:pPr>
        <w:spacing w:line="360" w:lineRule="auto"/>
        <w:ind w:firstLine="720"/>
        <w:jc w:val="both"/>
        <w:rPr>
          <w:rFonts w:ascii="Times New Roman" w:eastAsia="Times New Roman" w:hAnsi="Times New Roman" w:cs="Times New Roman"/>
          <w:sz w:val="24"/>
          <w:szCs w:val="24"/>
        </w:rPr>
      </w:pPr>
      <w:r w:rsidRPr="00CD23C2">
        <w:rPr>
          <w:rFonts w:ascii="Times New Roman" w:hAnsi="Times New Roman" w:cs="Times New Roman"/>
          <w:sz w:val="24"/>
          <w:szCs w:val="24"/>
        </w:rPr>
        <w:t>Nur</w:t>
      </w:r>
      <w:r>
        <w:rPr>
          <w:rFonts w:ascii="Times New Roman" w:hAnsi="Times New Roman" w:cs="Times New Roman"/>
          <w:sz w:val="24"/>
          <w:szCs w:val="24"/>
        </w:rPr>
        <w:t xml:space="preserve"> (2000</w:t>
      </w:r>
      <w:r w:rsidRPr="00CD23C2">
        <w:rPr>
          <w:rFonts w:ascii="Times New Roman" w:hAnsi="Times New Roman" w:cs="Times New Roman"/>
          <w:sz w:val="24"/>
          <w:szCs w:val="24"/>
        </w:rPr>
        <w:t>)</w:t>
      </w:r>
      <w:r>
        <w:rPr>
          <w:rFonts w:ascii="Times New Roman" w:hAnsi="Times New Roman" w:cs="Times New Roman"/>
          <w:sz w:val="24"/>
          <w:szCs w:val="24"/>
        </w:rPr>
        <w:t>,</w:t>
      </w:r>
      <w:r w:rsidRPr="00CD23C2">
        <w:rPr>
          <w:rFonts w:ascii="Times New Roman" w:hAnsi="Times New Roman" w:cs="Times New Roman"/>
          <w:sz w:val="24"/>
          <w:szCs w:val="24"/>
        </w:rPr>
        <w:t xml:space="preserve"> menyatakan</w:t>
      </w:r>
      <w:r>
        <w:rPr>
          <w:rFonts w:ascii="Times New Roman" w:hAnsi="Times New Roman" w:cs="Times New Roman"/>
          <w:sz w:val="24"/>
          <w:szCs w:val="24"/>
        </w:rPr>
        <w:t xml:space="preserve"> </w:t>
      </w:r>
      <w:r w:rsidRPr="00CD23C2">
        <w:rPr>
          <w:rFonts w:ascii="Times New Roman" w:hAnsi="Times New Roman" w:cs="Times New Roman"/>
          <w:sz w:val="24"/>
          <w:szCs w:val="24"/>
        </w:rPr>
        <w:t>bahwa</w:t>
      </w:r>
      <w:r>
        <w:rPr>
          <w:rFonts w:ascii="Times New Roman" w:hAnsi="Times New Roman" w:cs="Times New Roman"/>
          <w:sz w:val="24"/>
          <w:szCs w:val="24"/>
        </w:rPr>
        <w:t xml:space="preserve"> </w:t>
      </w:r>
      <w:r w:rsidRPr="00CD23C2">
        <w:rPr>
          <w:rFonts w:ascii="Times New Roman" w:hAnsi="Times New Roman" w:cs="Times New Roman"/>
          <w:sz w:val="24"/>
          <w:szCs w:val="24"/>
        </w:rPr>
        <w:t>teori</w:t>
      </w:r>
      <w:r>
        <w:rPr>
          <w:rFonts w:ascii="Times New Roman" w:hAnsi="Times New Roman" w:cs="Times New Roman"/>
          <w:sz w:val="24"/>
          <w:szCs w:val="24"/>
        </w:rPr>
        <w:t xml:space="preserve"> </w:t>
      </w:r>
      <w:r w:rsidRPr="00CD23C2">
        <w:rPr>
          <w:rFonts w:ascii="Times New Roman" w:eastAsia="Times New Roman" w:hAnsi="Times New Roman" w:cs="Times New Roman"/>
          <w:sz w:val="24"/>
          <w:szCs w:val="24"/>
        </w:rPr>
        <w:t>konstruktivisme</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adalah ide dimana</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harus</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menemukan</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mentransfer</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informasi-informasi</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penting</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itu</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sendiri</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dan guru berperan</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hanya</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sebatas</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membantu</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Pengajaran</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seperti</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cocok</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menggunakan</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suatu</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metode yang mendukung</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metode</w:t>
      </w:r>
      <w:r>
        <w:rPr>
          <w:rFonts w:ascii="Times New Roman" w:eastAsia="Times New Roman" w:hAnsi="Times New Roman" w:cs="Times New Roman"/>
          <w:sz w:val="24"/>
          <w:szCs w:val="24"/>
        </w:rPr>
        <w:t xml:space="preserve"> </w:t>
      </w:r>
      <w:r w:rsidRPr="00CD23C2">
        <w:rPr>
          <w:rFonts w:ascii="Times New Roman" w:eastAsia="Times New Roman" w:hAnsi="Times New Roman" w:cs="Times New Roman"/>
          <w:sz w:val="24"/>
          <w:szCs w:val="24"/>
        </w:rPr>
        <w:t>eksperimen.</w:t>
      </w:r>
    </w:p>
    <w:p w:rsidR="00205319" w:rsidRDefault="00205319" w:rsidP="0020531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eksperimen adalah metode pemberian kesempatan kepada anak didik perorangan atau kelompok, untuk dilatih melakukan suatu proses atau percobaan. Dengan metode ini anak didik diharapkan sepenuhnya terlibat merencanakan eksperimen, melakukan eksperimen, menemukan fakta, mengumpulkan data, mengendalikan varia</w:t>
      </w:r>
      <w:r>
        <w:rPr>
          <w:rFonts w:ascii="Times New Roman" w:hAnsi="Times New Roman" w:cs="Times New Roman"/>
          <w:sz w:val="24"/>
          <w:szCs w:val="24"/>
          <w:lang w:val="id-ID"/>
        </w:rPr>
        <w:t>bel</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memecahkan masalah yang dihadapinya secara nyata (Djamarah,1995). </w:t>
      </w:r>
    </w:p>
    <w:p w:rsidR="00205319" w:rsidRDefault="00205319" w:rsidP="0020531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eksperimen mempunyai kedudukan yang amat penting dalam Pendidikan IPA. Karena kegiatan eksperimen adalah bagian yang tidak terpisahkan dengan Ilmu Pengetahuan Alam. Oleh karena itu, salah satu tujuan pendidikan Ilmu Pengetahuan Alam adalah berkembangnya pengertian metode eksperimen (Nurhayati, 2011).</w:t>
      </w:r>
    </w:p>
    <w:p w:rsidR="00205319" w:rsidRDefault="00205319" w:rsidP="00205319">
      <w:pPr>
        <w:spacing w:line="360" w:lineRule="auto"/>
        <w:ind w:firstLine="720"/>
        <w:jc w:val="both"/>
        <w:rPr>
          <w:rFonts w:ascii="Times New Roman" w:hAnsi="Times New Roman" w:cs="Times New Roman"/>
          <w:sz w:val="24"/>
          <w:szCs w:val="24"/>
        </w:rPr>
      </w:pPr>
    </w:p>
    <w:p w:rsidR="00205319" w:rsidRDefault="00205319" w:rsidP="00205319">
      <w:pPr>
        <w:spacing w:line="360" w:lineRule="auto"/>
        <w:jc w:val="both"/>
        <w:rPr>
          <w:rFonts w:ascii="Times New Roman" w:hAnsi="Times New Roman" w:cs="Times New Roman"/>
          <w:b/>
          <w:sz w:val="24"/>
          <w:szCs w:val="24"/>
        </w:rPr>
      </w:pPr>
      <w:r w:rsidRPr="00205319">
        <w:rPr>
          <w:rFonts w:ascii="Times New Roman" w:hAnsi="Times New Roman" w:cs="Times New Roman"/>
          <w:b/>
          <w:sz w:val="24"/>
          <w:szCs w:val="24"/>
        </w:rPr>
        <w:t>METODE</w:t>
      </w:r>
    </w:p>
    <w:p w:rsidR="00205319" w:rsidRDefault="00205319" w:rsidP="00205319">
      <w:pPr>
        <w:autoSpaceDE w:val="0"/>
        <w:autoSpaceDN w:val="0"/>
        <w:adjustRightInd w:val="0"/>
        <w:spacing w:line="360" w:lineRule="auto"/>
        <w:jc w:val="both"/>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rPr>
        <w:t>Penelitian ini merupakan penelitiantindakan kelas (</w:t>
      </w:r>
      <w:r>
        <w:rPr>
          <w:rFonts w:ascii="Times New Roman" w:hAnsi="Times New Roman" w:cs="Times New Roman"/>
          <w:i/>
          <w:iCs/>
        </w:rPr>
        <w:t>classroom action research</w:t>
      </w:r>
      <w:r>
        <w:rPr>
          <w:rFonts w:ascii="Times New Roman" w:hAnsi="Times New Roman" w:cs="Times New Roman"/>
        </w:rPr>
        <w:t>)</w:t>
      </w:r>
    </w:p>
    <w:p w:rsidR="00205319" w:rsidRPr="00205319" w:rsidRDefault="00205319" w:rsidP="00205319">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dengan tahapan-tahapan pelaksanaan meliputi:</w:t>
      </w:r>
      <w:r>
        <w:rPr>
          <w:rFonts w:ascii="Times New Roman" w:hAnsi="Times New Roman" w:cs="Times New Roman"/>
          <w:i/>
          <w:iCs/>
        </w:rPr>
        <w:t xml:space="preserve">perencanaan, pelaksanaan, tindakan, refleksi,dan evaluasi secara berulang. </w:t>
      </w:r>
      <w:r>
        <w:rPr>
          <w:rFonts w:ascii="Times New Roman" w:hAnsi="Times New Roman" w:cs="Times New Roman"/>
        </w:rPr>
        <w:t>Penelitian ini dilaksanakan pada semester genap tahun ajaran 2016/2017 di SMP Negeri 1 mapilli dengan subjek penelitian yaitu siswa kelas VII-A yang berjumlah 25 orang.</w:t>
      </w:r>
    </w:p>
    <w:p w:rsidR="00205319" w:rsidRPr="00205319" w:rsidRDefault="00205319" w:rsidP="00205319">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Berdasarkan rumusan masalah dan tujuan penelitian yang telah dikemukakan sebelumnya, maka faktor yang diselidiki dalam penelitian ini adalah</w:t>
      </w:r>
      <w:r w:rsidR="00A936E9">
        <w:rPr>
          <w:rFonts w:ascii="Times New Roman" w:hAnsi="Times New Roman" w:cs="Times New Roman"/>
        </w:rPr>
        <w:t xml:space="preserve"> motivasi, aktivitas belajar dan </w:t>
      </w:r>
      <w:r w:rsidR="00A936E9">
        <w:rPr>
          <w:rFonts w:ascii="Times New Roman" w:hAnsi="Times New Roman" w:cs="Times New Roman"/>
        </w:rPr>
        <w:lastRenderedPageBreak/>
        <w:t>hasil belajar IPA siswa kelas VII-A SMP</w:t>
      </w:r>
      <w:r>
        <w:rPr>
          <w:rFonts w:ascii="Times New Roman" w:hAnsi="Times New Roman" w:cs="Times New Roman"/>
        </w:rPr>
        <w:t xml:space="preserve"> Negeri 1</w:t>
      </w:r>
      <w:r w:rsidR="00A936E9">
        <w:rPr>
          <w:rFonts w:ascii="Times New Roman" w:hAnsi="Times New Roman" w:cs="Times New Roman"/>
        </w:rPr>
        <w:t xml:space="preserve"> </w:t>
      </w:r>
      <w:r>
        <w:rPr>
          <w:rFonts w:ascii="Times New Roman" w:hAnsi="Times New Roman" w:cs="Times New Roman"/>
        </w:rPr>
        <w:t>Mapilli. Adapun defenisi dari faktor yang diselidiki adalah:</w:t>
      </w:r>
    </w:p>
    <w:p w:rsidR="00A936E9" w:rsidRDefault="008F539A" w:rsidP="008F539A">
      <w:pPr>
        <w:pStyle w:val="BodyTextIndent"/>
        <w:numPr>
          <w:ilvl w:val="0"/>
          <w:numId w:val="3"/>
        </w:numPr>
        <w:spacing w:line="360" w:lineRule="auto"/>
      </w:pPr>
      <w:r>
        <w:t xml:space="preserve">Motivasi belajar Siswa Melalui </w:t>
      </w:r>
    </w:p>
    <w:p w:rsidR="008F539A" w:rsidRDefault="008F539A" w:rsidP="00A936E9">
      <w:pPr>
        <w:pStyle w:val="BodyTextIndent"/>
        <w:spacing w:line="360" w:lineRule="auto"/>
        <w:ind w:left="361" w:firstLine="0"/>
      </w:pPr>
      <w:r>
        <w:t>Penerapan Metode Eksperimen di SMPN 1 Mapilli kabupaten Polewali Mandar. Adapun indikator motivasi yaitu; adanya keinginan berhasil, adanya dorongan dan kebutuhan belajar, adanya harapan dan cita-cita masa depan, adanya penghargaan dalam belajar, adanya kegiatan yang menarik dalam belajar, dan adanya lingkungan belajar yang kondusif dalam proses pembelajaran IPA, pada materi Keanekaragaman Makhluk Hidup.</w:t>
      </w:r>
    </w:p>
    <w:p w:rsidR="008F539A" w:rsidRDefault="008F539A" w:rsidP="008F539A">
      <w:pPr>
        <w:pStyle w:val="BodyTextIndent"/>
        <w:numPr>
          <w:ilvl w:val="0"/>
          <w:numId w:val="3"/>
        </w:numPr>
        <w:spacing w:line="360" w:lineRule="auto"/>
      </w:pPr>
      <w:r>
        <w:t xml:space="preserve">Aktivitas belajar siswa Melalui Penerapan Metode Eksperimen di SMPN 1 Mapilli Kabupaten Polewali Mandar. Adapun aktivitas yang diamati </w:t>
      </w:r>
      <w:r w:rsidRPr="0072713B">
        <w:rPr>
          <w:lang w:val="sv-SE"/>
        </w:rPr>
        <w:t xml:space="preserve">diperoleh dari </w:t>
      </w:r>
      <w:r w:rsidRPr="0072713B">
        <w:rPr>
          <w:lang w:val="id-ID"/>
        </w:rPr>
        <w:t xml:space="preserve">angket dan </w:t>
      </w:r>
      <w:r w:rsidRPr="0072713B">
        <w:rPr>
          <w:lang w:val="sv-SE"/>
        </w:rPr>
        <w:t>hasil pengamatan oleh observer.</w:t>
      </w:r>
      <w:r>
        <w:rPr>
          <w:lang w:val="sv-SE"/>
        </w:rPr>
        <w:t xml:space="preserve"> </w:t>
      </w:r>
      <w:r w:rsidRPr="0072713B">
        <w:rPr>
          <w:lang w:val="id-ID"/>
        </w:rPr>
        <w:t>Pro</w:t>
      </w:r>
      <w:r>
        <w:rPr>
          <w:lang w:val="id-ID"/>
        </w:rPr>
        <w:t>ses</w:t>
      </w:r>
      <w:r w:rsidRPr="0072713B">
        <w:rPr>
          <w:lang w:val="id-ID"/>
        </w:rPr>
        <w:t xml:space="preserve"> aktivitas yang dimaksud adalah</w:t>
      </w:r>
      <w:r>
        <w:t>; (1) Siswa membaca LKS dan mendengarkan penjelasan guru,</w:t>
      </w:r>
      <w:r>
        <w:rPr>
          <w:lang w:val="id-ID"/>
        </w:rPr>
        <w:t xml:space="preserve"> </w:t>
      </w:r>
      <w:r>
        <w:t xml:space="preserve">(2) Melakukan eksperimen sesuai dengan petunjuk LKS, (3) Siswa </w:t>
      </w:r>
      <w:r>
        <w:lastRenderedPageBreak/>
        <w:t>aktif melakukan eksperimen, (4) Siswa aktif  berdiskusi dengan teman kelompok mengenai hasil eksperimen, (5) Siswa mencatat hasil eksperimen, (6) Siswa melakukan presentasi hasil eksperimen.</w:t>
      </w:r>
    </w:p>
    <w:p w:rsidR="008F539A" w:rsidRDefault="008F539A" w:rsidP="008F539A">
      <w:pPr>
        <w:pStyle w:val="BodyTextIndent"/>
        <w:numPr>
          <w:ilvl w:val="0"/>
          <w:numId w:val="3"/>
        </w:numPr>
        <w:spacing w:line="360" w:lineRule="auto"/>
      </w:pPr>
      <w:r>
        <w:t>Hasil belajar siswa melalui Penerapan Metode Eksperimen di SMPN 1 Mapilli kabupaten Polewali Mandar. Adapun hasil belajar yang diukur adalah hasil belajar kognitif yang diperoleh melalui tes setelah proses pembelajaran IPA pada materi Keanekaragaman Makhluk Hidup</w:t>
      </w:r>
    </w:p>
    <w:p w:rsidR="008F539A" w:rsidRDefault="008F539A" w:rsidP="008F539A">
      <w:pPr>
        <w:autoSpaceDE w:val="0"/>
        <w:autoSpaceDN w:val="0"/>
        <w:adjustRightInd w:val="0"/>
        <w:spacing w:line="360" w:lineRule="auto"/>
        <w:ind w:firstLine="361"/>
        <w:jc w:val="both"/>
        <w:rPr>
          <w:rFonts w:ascii="Times New Roman" w:hAnsi="Times New Roman" w:cs="Times New Roman"/>
        </w:rPr>
      </w:pPr>
      <w:r>
        <w:rPr>
          <w:rFonts w:ascii="Times New Roman" w:hAnsi="Times New Roman" w:cs="Times New Roman"/>
        </w:rPr>
        <w:t>Penelitian tindakan kelas ini dilaksanakan dalam beberapa siklus dengan mengacu pada indikator keberhasilan. Penelitian ini dilaksanakan sebanyak dua siklus. Setiap siklus terdiri atas 2 kali pertemuan untuk penyampaian materi dan 1 kali pertemuan untuk evaluasi hasil belajar. Setiap p</w:t>
      </w:r>
      <w:r w:rsidR="00202CFF">
        <w:rPr>
          <w:rFonts w:ascii="Times New Roman" w:hAnsi="Times New Roman" w:cs="Times New Roman"/>
        </w:rPr>
        <w:t>ertemuan dilaksanakan dalam 2x40</w:t>
      </w:r>
      <w:r>
        <w:rPr>
          <w:rFonts w:ascii="Times New Roman" w:hAnsi="Times New Roman" w:cs="Times New Roman"/>
        </w:rPr>
        <w:t xml:space="preserve"> menit. Jika siklus pertama belum mencapai indikator keberhasilan maka penelitian dilanjutkan ke siklus kedua dimana siklus dua ini merupakan perbaikan dari siklus satu dan disesuaikan dengan tujuan yang ingin </w:t>
      </w:r>
      <w:r>
        <w:rPr>
          <w:rFonts w:ascii="Times New Roman" w:hAnsi="Times New Roman" w:cs="Times New Roman"/>
        </w:rPr>
        <w:lastRenderedPageBreak/>
        <w:t xml:space="preserve">dicapai. Gambaran umum yang dilakukan pada setiap siklus adalah: Perencanaan, pelaksanaan, </w:t>
      </w:r>
      <w:r w:rsidRPr="008F539A">
        <w:rPr>
          <w:rFonts w:ascii="Times New Roman" w:hAnsi="Times New Roman" w:cs="Times New Roman"/>
        </w:rPr>
        <w:t>pengamatan, dan refleksi</w:t>
      </w:r>
      <w:r>
        <w:rPr>
          <w:rFonts w:ascii="Times New Roman" w:hAnsi="Times New Roman" w:cs="Times New Roman"/>
        </w:rPr>
        <w:t>.</w:t>
      </w:r>
    </w:p>
    <w:p w:rsidR="008F539A" w:rsidRPr="008F539A" w:rsidRDefault="008F539A" w:rsidP="008F539A">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Instrumen penelitian yang digunakan dalam penelitian ini adalah sebagai berikut.</w:t>
      </w:r>
    </w:p>
    <w:p w:rsidR="008F539A" w:rsidRPr="007630BA" w:rsidRDefault="008F539A" w:rsidP="008F539A">
      <w:pPr>
        <w:pStyle w:val="ListParagraph"/>
        <w:numPr>
          <w:ilvl w:val="0"/>
          <w:numId w:val="4"/>
        </w:numPr>
        <w:spacing w:line="360" w:lineRule="auto"/>
        <w:ind w:left="360"/>
        <w:jc w:val="both"/>
        <w:rPr>
          <w:rFonts w:ascii="Times New Roman" w:hAnsi="Times New Roman" w:cs="Times New Roman"/>
          <w:bCs/>
          <w:sz w:val="24"/>
          <w:szCs w:val="24"/>
        </w:rPr>
      </w:pPr>
      <w:r w:rsidRPr="007630BA">
        <w:rPr>
          <w:rFonts w:ascii="Times New Roman" w:hAnsi="Times New Roman" w:cs="Times New Roman"/>
          <w:bCs/>
          <w:sz w:val="24"/>
          <w:szCs w:val="24"/>
          <w:lang w:val="id-ID"/>
        </w:rPr>
        <w:t>Angket motivasi belajar siswa</w:t>
      </w:r>
      <w:r>
        <w:rPr>
          <w:rFonts w:ascii="Times New Roman" w:hAnsi="Times New Roman" w:cs="Times New Roman"/>
          <w:bCs/>
          <w:sz w:val="24"/>
          <w:szCs w:val="24"/>
        </w:rPr>
        <w:t xml:space="preserve"> dengan 25 item soal,</w:t>
      </w:r>
      <w:r w:rsidRPr="007630BA">
        <w:rPr>
          <w:rFonts w:ascii="Times New Roman" w:hAnsi="Times New Roman" w:cs="Times New Roman"/>
          <w:bCs/>
          <w:sz w:val="24"/>
          <w:szCs w:val="24"/>
          <w:lang w:val="id-ID"/>
        </w:rPr>
        <w:t xml:space="preserve"> digunakan untuk mengumpulkan data tentang motivasi belajar siswa. Angket motivasi siswa diberikan sebelum dilakukan perlakuan</w:t>
      </w:r>
      <w:r>
        <w:rPr>
          <w:rFonts w:ascii="Times New Roman" w:hAnsi="Times New Roman" w:cs="Times New Roman"/>
          <w:bCs/>
          <w:sz w:val="24"/>
          <w:szCs w:val="24"/>
        </w:rPr>
        <w:t xml:space="preserve"> dan setiap akhir siklus.</w:t>
      </w:r>
    </w:p>
    <w:p w:rsidR="008F539A" w:rsidRPr="007630BA" w:rsidRDefault="008F539A" w:rsidP="008F539A">
      <w:pPr>
        <w:numPr>
          <w:ilvl w:val="0"/>
          <w:numId w:val="4"/>
        </w:numPr>
        <w:spacing w:line="360" w:lineRule="auto"/>
        <w:ind w:left="360"/>
        <w:jc w:val="both"/>
        <w:rPr>
          <w:rFonts w:ascii="Times New Roman" w:hAnsi="Times New Roman" w:cs="Times New Roman"/>
          <w:iCs/>
          <w:sz w:val="24"/>
          <w:szCs w:val="24"/>
          <w:lang w:val="sv-SE"/>
        </w:rPr>
      </w:pPr>
      <w:r w:rsidRPr="00C35663">
        <w:rPr>
          <w:rFonts w:ascii="Times New Roman" w:hAnsi="Times New Roman" w:cs="Times New Roman"/>
          <w:bCs/>
          <w:sz w:val="24"/>
          <w:szCs w:val="24"/>
        </w:rPr>
        <w:t>Lembar observasi aktivitas</w:t>
      </w:r>
      <w:r>
        <w:rPr>
          <w:rFonts w:ascii="Times New Roman" w:hAnsi="Times New Roman" w:cs="Times New Roman"/>
          <w:bCs/>
          <w:sz w:val="24"/>
          <w:szCs w:val="24"/>
          <w:lang w:val="id-ID"/>
        </w:rPr>
        <w:t xml:space="preserve"> belajar </w:t>
      </w:r>
      <w:r>
        <w:rPr>
          <w:rFonts w:ascii="Times New Roman" w:hAnsi="Times New Roman" w:cs="Times New Roman"/>
          <w:bCs/>
          <w:sz w:val="24"/>
          <w:szCs w:val="24"/>
        </w:rPr>
        <w:t>siswa dengan 6 item indikator,</w:t>
      </w:r>
      <w:r>
        <w:rPr>
          <w:rFonts w:ascii="Times New Roman" w:hAnsi="Times New Roman" w:cs="Times New Roman"/>
          <w:iCs/>
          <w:sz w:val="24"/>
          <w:szCs w:val="24"/>
          <w:lang w:val="sv-SE"/>
        </w:rPr>
        <w:t xml:space="preserve"> </w:t>
      </w:r>
      <w:r w:rsidRPr="007630BA">
        <w:rPr>
          <w:rFonts w:ascii="Times New Roman" w:hAnsi="Times New Roman" w:cs="Times New Roman"/>
          <w:bCs/>
          <w:sz w:val="24"/>
          <w:szCs w:val="24"/>
          <w:lang w:val="id-ID"/>
        </w:rPr>
        <w:t>digunakan untuk mengumpulkan data tentang aktivitas siswa pada setiap pertemuan. Lembar observasi diberikan pada setiap observer yang mengawasi setiap kelompok. Pengamatan aktivitas siswa ini diamati mulai dari awal pembelajaran sampa</w:t>
      </w:r>
      <w:r>
        <w:rPr>
          <w:rFonts w:ascii="Times New Roman" w:hAnsi="Times New Roman" w:cs="Times New Roman"/>
          <w:bCs/>
          <w:sz w:val="24"/>
          <w:szCs w:val="24"/>
          <w:lang w:val="id-ID"/>
        </w:rPr>
        <w:t>i akhir pembelajaran terhadap 3</w:t>
      </w:r>
      <w:r>
        <w:rPr>
          <w:rFonts w:ascii="Times New Roman" w:hAnsi="Times New Roman" w:cs="Times New Roman"/>
          <w:bCs/>
          <w:sz w:val="24"/>
          <w:szCs w:val="24"/>
        </w:rPr>
        <w:t>0</w:t>
      </w:r>
      <w:r w:rsidRPr="007630BA">
        <w:rPr>
          <w:rFonts w:ascii="Times New Roman" w:hAnsi="Times New Roman" w:cs="Times New Roman"/>
          <w:bCs/>
          <w:sz w:val="24"/>
          <w:szCs w:val="24"/>
          <w:lang w:val="id-ID"/>
        </w:rPr>
        <w:t xml:space="preserve"> siswa.</w:t>
      </w:r>
    </w:p>
    <w:p w:rsidR="006D03D9" w:rsidRPr="006D03D9" w:rsidRDefault="008F539A" w:rsidP="006D03D9">
      <w:pPr>
        <w:numPr>
          <w:ilvl w:val="0"/>
          <w:numId w:val="4"/>
        </w:numPr>
        <w:spacing w:line="360" w:lineRule="auto"/>
        <w:ind w:left="360"/>
        <w:jc w:val="both"/>
        <w:rPr>
          <w:rFonts w:ascii="Times New Roman" w:hAnsi="Times New Roman" w:cs="Times New Roman"/>
          <w:bCs/>
          <w:sz w:val="24"/>
          <w:szCs w:val="24"/>
          <w:lang w:val="id-ID"/>
        </w:rPr>
      </w:pPr>
      <w:r w:rsidRPr="006605BA">
        <w:rPr>
          <w:rFonts w:ascii="Times New Roman" w:hAnsi="Times New Roman" w:cs="Times New Roman"/>
          <w:bCs/>
          <w:sz w:val="24"/>
          <w:szCs w:val="24"/>
        </w:rPr>
        <w:t>Tes hasil belajar</w:t>
      </w:r>
      <w:r>
        <w:rPr>
          <w:rFonts w:ascii="Times New Roman" w:hAnsi="Times New Roman" w:cs="Times New Roman"/>
          <w:bCs/>
          <w:sz w:val="24"/>
          <w:szCs w:val="24"/>
          <w:lang w:val="id-ID"/>
        </w:rPr>
        <w:t xml:space="preserve"> kognitif</w:t>
      </w:r>
      <w:r>
        <w:rPr>
          <w:rFonts w:ascii="Times New Roman" w:hAnsi="Times New Roman" w:cs="Times New Roman"/>
          <w:bCs/>
          <w:sz w:val="24"/>
          <w:szCs w:val="24"/>
        </w:rPr>
        <w:t xml:space="preserve"> </w:t>
      </w:r>
      <w:r w:rsidRPr="007630BA">
        <w:rPr>
          <w:rFonts w:ascii="Times New Roman" w:hAnsi="Times New Roman" w:cs="Times New Roman"/>
          <w:bCs/>
          <w:sz w:val="24"/>
          <w:szCs w:val="24"/>
          <w:lang w:val="id-ID"/>
        </w:rPr>
        <w:t xml:space="preserve">digunakan untuk mendapatkan data tentang hasil belajar kognitif siswa setiap siklus yang diberikan di akhir siklus. Tes hasil belajar kognitif yaitu </w:t>
      </w:r>
      <w:r w:rsidRPr="007630BA">
        <w:rPr>
          <w:rFonts w:ascii="Times New Roman" w:hAnsi="Times New Roman" w:cs="Times New Roman"/>
          <w:bCs/>
          <w:sz w:val="24"/>
          <w:szCs w:val="24"/>
          <w:lang w:val="id-ID"/>
        </w:rPr>
        <w:lastRenderedPageBreak/>
        <w:t>dengan bentuk soal pilihan ganda</w:t>
      </w:r>
      <w:r>
        <w:rPr>
          <w:rFonts w:ascii="Times New Roman" w:hAnsi="Times New Roman" w:cs="Times New Roman"/>
          <w:bCs/>
          <w:sz w:val="24"/>
          <w:szCs w:val="24"/>
        </w:rPr>
        <w:t xml:space="preserve"> yang disesuaikan dengan tujuan pembelajaran</w:t>
      </w:r>
      <w:r w:rsidRPr="007630BA">
        <w:rPr>
          <w:rFonts w:ascii="Times New Roman" w:hAnsi="Times New Roman" w:cs="Times New Roman"/>
          <w:bCs/>
          <w:sz w:val="24"/>
          <w:szCs w:val="24"/>
          <w:lang w:val="id-ID"/>
        </w:rPr>
        <w:t xml:space="preserve"> sebanyak </w:t>
      </w:r>
      <w:r w:rsidRPr="007630BA">
        <w:rPr>
          <w:rFonts w:ascii="Times New Roman" w:hAnsi="Times New Roman" w:cs="Times New Roman"/>
          <w:bCs/>
          <w:sz w:val="24"/>
          <w:szCs w:val="24"/>
        </w:rPr>
        <w:t>2</w:t>
      </w:r>
      <w:r>
        <w:rPr>
          <w:rFonts w:ascii="Times New Roman" w:hAnsi="Times New Roman" w:cs="Times New Roman"/>
          <w:bCs/>
          <w:sz w:val="24"/>
          <w:szCs w:val="24"/>
        </w:rPr>
        <w:t>5</w:t>
      </w:r>
      <w:r w:rsidRPr="007630BA">
        <w:rPr>
          <w:rFonts w:ascii="Times New Roman" w:hAnsi="Times New Roman" w:cs="Times New Roman"/>
          <w:bCs/>
          <w:sz w:val="24"/>
          <w:szCs w:val="24"/>
          <w:lang w:val="id-ID"/>
        </w:rPr>
        <w:t xml:space="preserve"> butir soal</w:t>
      </w:r>
      <w:r>
        <w:rPr>
          <w:rFonts w:ascii="Times New Roman" w:hAnsi="Times New Roman" w:cs="Times New Roman"/>
          <w:bCs/>
          <w:sz w:val="24"/>
          <w:szCs w:val="24"/>
        </w:rPr>
        <w:t xml:space="preserve"> pada materi Keanekaragaman Makhluk Hidup.</w:t>
      </w:r>
    </w:p>
    <w:p w:rsidR="006D03D9" w:rsidRDefault="006D03D9" w:rsidP="006D03D9">
      <w:pPr>
        <w:autoSpaceDE w:val="0"/>
        <w:autoSpaceDN w:val="0"/>
        <w:adjustRightInd w:val="0"/>
        <w:spacing w:line="360" w:lineRule="auto"/>
        <w:ind w:firstLine="720"/>
        <w:jc w:val="both"/>
        <w:rPr>
          <w:rFonts w:ascii="Times New Roman" w:hAnsi="Times New Roman" w:cs="Times New Roman"/>
        </w:rPr>
      </w:pPr>
      <w:r w:rsidRPr="006D03D9">
        <w:rPr>
          <w:rFonts w:ascii="Times New Roman" w:hAnsi="Times New Roman" w:cs="Times New Roman"/>
        </w:rPr>
        <w:t>Adapun teknik pengumpulan data yang</w:t>
      </w:r>
      <w:r>
        <w:rPr>
          <w:rFonts w:ascii="Times New Roman" w:hAnsi="Times New Roman" w:cs="Times New Roman"/>
        </w:rPr>
        <w:t xml:space="preserve"> </w:t>
      </w:r>
      <w:r w:rsidRPr="006D03D9">
        <w:rPr>
          <w:rFonts w:ascii="Times New Roman" w:hAnsi="Times New Roman" w:cs="Times New Roman"/>
        </w:rPr>
        <w:t>dilakukan dalam penelitian ini adalah sebagai</w:t>
      </w:r>
      <w:r>
        <w:rPr>
          <w:rFonts w:ascii="Times New Roman" w:hAnsi="Times New Roman" w:cs="Times New Roman"/>
        </w:rPr>
        <w:t xml:space="preserve"> berikut.</w:t>
      </w:r>
    </w:p>
    <w:p w:rsidR="00676E44" w:rsidRDefault="00676E44" w:rsidP="00676E44">
      <w:pPr>
        <w:pStyle w:val="BodyText"/>
        <w:spacing w:after="0" w:line="360" w:lineRule="auto"/>
        <w:ind w:left="360" w:hanging="360"/>
        <w:jc w:val="both"/>
        <w:rPr>
          <w:rFonts w:ascii="Times New Roman" w:hAnsi="Times New Roman" w:cs="Times New Roman"/>
          <w:bCs/>
          <w:sz w:val="24"/>
          <w:szCs w:val="24"/>
          <w:lang w:val="id-ID"/>
        </w:rPr>
      </w:pPr>
      <w:r>
        <w:rPr>
          <w:rFonts w:ascii="Times New Roman" w:hAnsi="Times New Roman" w:cs="Times New Roman"/>
          <w:bCs/>
          <w:sz w:val="24"/>
          <w:szCs w:val="24"/>
        </w:rPr>
        <w:t>1</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lang w:val="id-ID"/>
        </w:rPr>
        <w:t>Data mengenai motivasi siswa diperoleh dari angket motivasi siswa.</w:t>
      </w:r>
    </w:p>
    <w:p w:rsidR="00676E44" w:rsidRDefault="00676E44" w:rsidP="00676E44">
      <w:pPr>
        <w:pStyle w:val="BodyText"/>
        <w:spacing w:after="0" w:line="360" w:lineRule="auto"/>
        <w:ind w:left="360" w:hanging="360"/>
        <w:jc w:val="both"/>
        <w:rPr>
          <w:rFonts w:ascii="Times New Roman" w:hAnsi="Times New Roman" w:cs="Times New Roman"/>
          <w:bCs/>
          <w:sz w:val="24"/>
          <w:szCs w:val="24"/>
          <w:lang w:val="id-ID"/>
        </w:rPr>
      </w:pPr>
      <w:r>
        <w:rPr>
          <w:rFonts w:ascii="Times New Roman" w:hAnsi="Times New Roman" w:cs="Times New Roman"/>
          <w:bCs/>
          <w:sz w:val="24"/>
          <w:szCs w:val="24"/>
          <w:lang w:val="id-ID"/>
        </w:rPr>
        <w:t>2. Data mengenai aktivitas dalam kegiatan proses pembelajaran diperoleh dari lembar pengamatan aktivitas siswa yang diamati oleh observer.</w:t>
      </w:r>
    </w:p>
    <w:p w:rsidR="00676E44" w:rsidRDefault="00676E44" w:rsidP="00676E44">
      <w:pPr>
        <w:pStyle w:val="BodyText"/>
        <w:spacing w:after="0" w:line="360" w:lineRule="auto"/>
        <w:ind w:left="360" w:hanging="360"/>
        <w:jc w:val="both"/>
        <w:rPr>
          <w:rFonts w:ascii="Times New Roman" w:hAnsi="Times New Roman" w:cs="Times New Roman"/>
          <w:bCs/>
          <w:sz w:val="24"/>
          <w:szCs w:val="24"/>
        </w:rPr>
      </w:pPr>
      <w:r>
        <w:rPr>
          <w:rFonts w:ascii="Times New Roman" w:hAnsi="Times New Roman" w:cs="Times New Roman"/>
          <w:bCs/>
          <w:sz w:val="24"/>
          <w:szCs w:val="24"/>
          <w:lang w:val="id-ID"/>
        </w:rPr>
        <w:t>3. Data mengenai hasil belajar kognitif siswa, diperoleh dari hasil tes yang dilakukan pada setiap akhir siklus.</w:t>
      </w:r>
    </w:p>
    <w:p w:rsidR="00676E44" w:rsidRDefault="00676E44" w:rsidP="00676E44">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Data penelitian yang terkumpul dianalisis secara deskriptif kuantitatif dan kualitatif. Indikator keberhasilan dalam penelitian ini untuk motivasi, aktivitas dan hasil belajar IPA siswa dengan menerapkan metode eksperimen adalah:</w:t>
      </w:r>
    </w:p>
    <w:p w:rsidR="00676E44" w:rsidRDefault="00676E44" w:rsidP="00676E44">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Indikator keberhasilan penelitian ini dari segi motivasi adalah apabila terjadi peningkatan motivasi belajar siswa dari siklus </w:t>
      </w:r>
      <w:r>
        <w:rPr>
          <w:rFonts w:ascii="Times New Roman" w:hAnsi="Times New Roman" w:cs="Times New Roman"/>
          <w:sz w:val="24"/>
          <w:szCs w:val="24"/>
        </w:rPr>
        <w:lastRenderedPageBreak/>
        <w:t>1 ke siklus 2 melalui penerapan metode eksperimen dengan minimal 75 % siswa berada pada kategori sangat tinggi dan tinggi.</w:t>
      </w:r>
    </w:p>
    <w:p w:rsidR="00676E44" w:rsidRPr="00F90F52" w:rsidRDefault="00676E44" w:rsidP="00676E44">
      <w:pPr>
        <w:spacing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lang w:val="id-ID"/>
        </w:rPr>
        <w:t xml:space="preserve">2. </w:t>
      </w:r>
      <w:r>
        <w:rPr>
          <w:rFonts w:ascii="Times New Roman" w:hAnsi="Times New Roman" w:cs="Times New Roman"/>
          <w:bCs/>
          <w:sz w:val="24"/>
          <w:szCs w:val="24"/>
        </w:rPr>
        <w:t>Indikator keberhasilan penelitian ini dari segi aktivitas adalah apabila terjadi peningkatan aktivitas siswa  selama proses pembelajaran dari siklus I ke siklus II melalui penerapan metode eksperimen minimal 75% siswa melakukan aktivitas  sesuai dengan indikator aktivitas pada lembar observasi, berada pada kategori aktivitas tinggi dan sangat tinggi.</w:t>
      </w:r>
    </w:p>
    <w:p w:rsidR="00676E44" w:rsidRDefault="00676E44" w:rsidP="00676E44">
      <w:pPr>
        <w:spacing w:line="360" w:lineRule="auto"/>
        <w:ind w:left="270" w:hanging="270"/>
        <w:jc w:val="both"/>
        <w:rPr>
          <w:rFonts w:ascii="Times New Roman" w:hAnsi="Times New Roman" w:cs="Times New Roman"/>
          <w:sz w:val="24"/>
          <w:szCs w:val="24"/>
          <w:lang w:val="id-ID"/>
        </w:rPr>
      </w:pPr>
      <w:r>
        <w:rPr>
          <w:rFonts w:ascii="Times New Roman" w:hAnsi="Times New Roman" w:cs="Times New Roman"/>
          <w:sz w:val="24"/>
          <w:szCs w:val="24"/>
        </w:rPr>
        <w:t xml:space="preserve">3. </w:t>
      </w:r>
      <w:r>
        <w:rPr>
          <w:rFonts w:ascii="Times New Roman" w:hAnsi="Times New Roman" w:cs="Times New Roman"/>
          <w:bCs/>
          <w:sz w:val="24"/>
          <w:szCs w:val="24"/>
        </w:rPr>
        <w:t xml:space="preserve">Indikator keberhasilan penelitian ini dari segi hasil belajar siswa adalah </w:t>
      </w:r>
      <w:r>
        <w:rPr>
          <w:rFonts w:ascii="Times New Roman" w:hAnsi="Times New Roman" w:cs="Times New Roman"/>
          <w:sz w:val="24"/>
          <w:szCs w:val="24"/>
        </w:rPr>
        <w:t>apabila</w:t>
      </w:r>
      <w:r w:rsidRPr="00D62A88">
        <w:rPr>
          <w:rFonts w:ascii="Times New Roman" w:hAnsi="Times New Roman" w:cs="Times New Roman"/>
          <w:sz w:val="24"/>
          <w:szCs w:val="24"/>
        </w:rPr>
        <w:t xml:space="preserve"> </w:t>
      </w:r>
      <w:r>
        <w:rPr>
          <w:rFonts w:ascii="Times New Roman" w:hAnsi="Times New Roman" w:cs="Times New Roman"/>
          <w:sz w:val="24"/>
          <w:szCs w:val="24"/>
        </w:rPr>
        <w:t xml:space="preserve">terjadi </w:t>
      </w:r>
      <w:r w:rsidRPr="00D62A88">
        <w:rPr>
          <w:rFonts w:ascii="Times New Roman" w:hAnsi="Times New Roman" w:cs="Times New Roman"/>
          <w:sz w:val="24"/>
          <w:szCs w:val="24"/>
        </w:rPr>
        <w:t xml:space="preserve">peningkatan hasil </w:t>
      </w:r>
      <w:r>
        <w:rPr>
          <w:rFonts w:ascii="Times New Roman" w:hAnsi="Times New Roman" w:cs="Times New Roman"/>
          <w:sz w:val="24"/>
          <w:szCs w:val="24"/>
        </w:rPr>
        <w:t>belajar siswa</w:t>
      </w:r>
      <w:r w:rsidRPr="00D62A88">
        <w:rPr>
          <w:rFonts w:ascii="Times New Roman" w:hAnsi="Times New Roman" w:cs="Times New Roman"/>
          <w:sz w:val="24"/>
          <w:szCs w:val="24"/>
        </w:rPr>
        <w:t xml:space="preserve"> </w:t>
      </w:r>
      <w:r>
        <w:rPr>
          <w:rFonts w:ascii="Times New Roman" w:hAnsi="Times New Roman" w:cs="Times New Roman"/>
          <w:sz w:val="24"/>
          <w:szCs w:val="24"/>
        </w:rPr>
        <w:t xml:space="preserve">minimal 80 % yang diperoleh melalui tes hasil belajar IPA dengan mencapai atau melampaui KKM yaitu 70 </w:t>
      </w:r>
      <w:r w:rsidRPr="00D62A88">
        <w:rPr>
          <w:rFonts w:ascii="Times New Roman" w:hAnsi="Times New Roman" w:cs="Times New Roman"/>
          <w:sz w:val="24"/>
          <w:szCs w:val="24"/>
          <w:lang w:val="id-ID"/>
        </w:rPr>
        <w:t>(</w:t>
      </w:r>
      <w:r>
        <w:rPr>
          <w:rFonts w:ascii="Times New Roman" w:hAnsi="Times New Roman" w:cs="Times New Roman"/>
          <w:sz w:val="24"/>
          <w:szCs w:val="24"/>
          <w:lang w:val="id-ID"/>
        </w:rPr>
        <w:t xml:space="preserve">sesuai kriteria ketuntasan minimal </w:t>
      </w:r>
      <w:r w:rsidRPr="00D62A88">
        <w:rPr>
          <w:rFonts w:ascii="Times New Roman" w:hAnsi="Times New Roman" w:cs="Times New Roman"/>
          <w:sz w:val="24"/>
          <w:szCs w:val="24"/>
          <w:lang w:val="id-ID"/>
        </w:rPr>
        <w:t xml:space="preserve">SMPN </w:t>
      </w:r>
      <w:r w:rsidRPr="00D62A88">
        <w:rPr>
          <w:rFonts w:ascii="Times New Roman" w:hAnsi="Times New Roman" w:cs="Times New Roman"/>
          <w:sz w:val="24"/>
          <w:szCs w:val="24"/>
        </w:rPr>
        <w:t>1</w:t>
      </w:r>
      <w:r w:rsidRPr="00D62A88">
        <w:rPr>
          <w:rFonts w:ascii="Times New Roman" w:hAnsi="Times New Roman" w:cs="Times New Roman"/>
          <w:sz w:val="24"/>
          <w:szCs w:val="24"/>
          <w:lang w:val="id-ID"/>
        </w:rPr>
        <w:t xml:space="preserve"> </w:t>
      </w:r>
      <w:r w:rsidRPr="00D62A88">
        <w:rPr>
          <w:rFonts w:ascii="Times New Roman" w:hAnsi="Times New Roman" w:cs="Times New Roman"/>
          <w:sz w:val="24"/>
          <w:szCs w:val="24"/>
        </w:rPr>
        <w:t xml:space="preserve">Mapilli </w:t>
      </w:r>
      <w:r w:rsidRPr="00D62A88">
        <w:rPr>
          <w:rFonts w:ascii="Times New Roman" w:hAnsi="Times New Roman" w:cs="Times New Roman"/>
          <w:sz w:val="24"/>
          <w:szCs w:val="24"/>
          <w:lang w:val="id-ID"/>
        </w:rPr>
        <w:t>Kab</w:t>
      </w:r>
      <w:r>
        <w:rPr>
          <w:rFonts w:ascii="Times New Roman" w:hAnsi="Times New Roman" w:cs="Times New Roman"/>
          <w:sz w:val="24"/>
          <w:szCs w:val="24"/>
        </w:rPr>
        <w:t>upaten</w:t>
      </w:r>
      <w:r w:rsidRPr="00D62A88">
        <w:rPr>
          <w:rFonts w:ascii="Times New Roman" w:hAnsi="Times New Roman" w:cs="Times New Roman"/>
          <w:sz w:val="24"/>
          <w:szCs w:val="24"/>
          <w:lang w:val="id-ID"/>
        </w:rPr>
        <w:t xml:space="preserve"> </w:t>
      </w:r>
      <w:r w:rsidRPr="00D62A88">
        <w:rPr>
          <w:rFonts w:ascii="Times New Roman" w:hAnsi="Times New Roman" w:cs="Times New Roman"/>
          <w:sz w:val="24"/>
          <w:szCs w:val="24"/>
        </w:rPr>
        <w:t>Polewali Mandar</w:t>
      </w:r>
      <w:r w:rsidRPr="00D62A88">
        <w:rPr>
          <w:rFonts w:ascii="Times New Roman" w:hAnsi="Times New Roman" w:cs="Times New Roman"/>
          <w:sz w:val="24"/>
          <w:szCs w:val="24"/>
          <w:lang w:val="id-ID"/>
        </w:rPr>
        <w:t>).</w:t>
      </w:r>
    </w:p>
    <w:p w:rsidR="00676E44" w:rsidRPr="00676E44" w:rsidRDefault="00676E44" w:rsidP="00676E44">
      <w:pPr>
        <w:autoSpaceDE w:val="0"/>
        <w:autoSpaceDN w:val="0"/>
        <w:adjustRightInd w:val="0"/>
        <w:spacing w:line="360" w:lineRule="auto"/>
        <w:ind w:firstLine="720"/>
        <w:jc w:val="both"/>
        <w:rPr>
          <w:rFonts w:ascii="Times New Roman" w:hAnsi="Times New Roman" w:cs="Times New Roman"/>
        </w:rPr>
      </w:pPr>
    </w:p>
    <w:p w:rsidR="006D03D9" w:rsidRDefault="001F6992" w:rsidP="001F6992">
      <w:pPr>
        <w:autoSpaceDE w:val="0"/>
        <w:autoSpaceDN w:val="0"/>
        <w:adjustRightInd w:val="0"/>
        <w:spacing w:line="360" w:lineRule="auto"/>
        <w:jc w:val="both"/>
        <w:rPr>
          <w:rFonts w:ascii="Times New Roman" w:hAnsi="Times New Roman" w:cs="Times New Roman"/>
          <w:b/>
        </w:rPr>
      </w:pPr>
      <w:r w:rsidRPr="001F6992">
        <w:rPr>
          <w:rFonts w:ascii="Times New Roman" w:hAnsi="Times New Roman" w:cs="Times New Roman"/>
          <w:b/>
        </w:rPr>
        <w:t>HASIL DAN PEMBAHASAN</w:t>
      </w:r>
    </w:p>
    <w:p w:rsidR="001F6992" w:rsidRPr="001F6992" w:rsidRDefault="001F6992" w:rsidP="001F6992">
      <w:pPr>
        <w:pStyle w:val="ListParagraph"/>
        <w:numPr>
          <w:ilvl w:val="0"/>
          <w:numId w:val="6"/>
        </w:numPr>
        <w:autoSpaceDE w:val="0"/>
        <w:autoSpaceDN w:val="0"/>
        <w:adjustRightInd w:val="0"/>
        <w:spacing w:line="360" w:lineRule="auto"/>
        <w:ind w:left="180" w:hanging="180"/>
        <w:jc w:val="both"/>
        <w:rPr>
          <w:rFonts w:ascii="Times New Roman" w:hAnsi="Times New Roman" w:cs="Times New Roman"/>
        </w:rPr>
      </w:pPr>
      <w:r w:rsidRPr="001F6992">
        <w:rPr>
          <w:rFonts w:ascii="Times New Roman" w:hAnsi="Times New Roman" w:cs="Times New Roman"/>
        </w:rPr>
        <w:t>Motivasi Siswa</w:t>
      </w:r>
    </w:p>
    <w:p w:rsidR="001F6992" w:rsidRDefault="001F6992" w:rsidP="001F6992">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Data hasil motivasi belajar siswa kelas VII -A SMP Negeri 1 </w:t>
      </w:r>
      <w:r>
        <w:rPr>
          <w:rFonts w:ascii="Times New Roman" w:hAnsi="Times New Roman" w:cs="Times New Roman"/>
        </w:rPr>
        <w:lastRenderedPageBreak/>
        <w:t>Mapilli pada siklus I dan siklus II sebelum dan setelah diajar dengan menggunakan metode</w:t>
      </w:r>
      <w:r w:rsidR="00CC36AB">
        <w:rPr>
          <w:rFonts w:ascii="Times New Roman" w:hAnsi="Times New Roman" w:cs="Times New Roman"/>
        </w:rPr>
        <w:t xml:space="preserve"> eksperimen</w:t>
      </w:r>
      <w:r>
        <w:rPr>
          <w:rFonts w:ascii="Times New Roman" w:hAnsi="Times New Roman" w:cs="Times New Roman"/>
        </w:rPr>
        <w:t xml:space="preserve"> yang diperoleh melalui lembar </w:t>
      </w:r>
      <w:r w:rsidR="00CC36AB">
        <w:rPr>
          <w:rFonts w:ascii="Times New Roman" w:hAnsi="Times New Roman" w:cs="Times New Roman"/>
        </w:rPr>
        <w:t>angket</w:t>
      </w:r>
      <w:r>
        <w:rPr>
          <w:rFonts w:ascii="Times New Roman" w:hAnsi="Times New Roman" w:cs="Times New Roman"/>
        </w:rPr>
        <w:t xml:space="preserve"> dapat dilihat pada Tabel </w:t>
      </w:r>
      <w:r w:rsidR="00CC36AB">
        <w:rPr>
          <w:rFonts w:ascii="Times New Roman" w:hAnsi="Times New Roman" w:cs="Times New Roman"/>
        </w:rPr>
        <w:t>4.</w:t>
      </w:r>
      <w:r>
        <w:rPr>
          <w:rFonts w:ascii="Times New Roman" w:hAnsi="Times New Roman" w:cs="Times New Roman"/>
        </w:rPr>
        <w:t>1.</w:t>
      </w:r>
      <w:r w:rsidR="00CC36AB">
        <w:rPr>
          <w:rFonts w:ascii="Times New Roman" w:hAnsi="Times New Roman" w:cs="Times New Roman"/>
        </w:rPr>
        <w:t xml:space="preserve"> yang menunjukkan adanya peningkatan nilai motivasi belajar dari siklus I ke siklus II sesuai dengan indikator keberhasilan yang ingin dicapai yaitu 75% nilai motivasi belajar siswa berada pada kategori tinggi dan sangat tinggi.</w:t>
      </w:r>
    </w:p>
    <w:p w:rsidR="00324989" w:rsidRPr="00324989" w:rsidRDefault="00324989" w:rsidP="00324989">
      <w:pPr>
        <w:pStyle w:val="ListParagraph"/>
        <w:numPr>
          <w:ilvl w:val="0"/>
          <w:numId w:val="6"/>
        </w:numPr>
        <w:autoSpaceDE w:val="0"/>
        <w:autoSpaceDN w:val="0"/>
        <w:adjustRightInd w:val="0"/>
        <w:spacing w:line="240" w:lineRule="auto"/>
        <w:ind w:left="270" w:hanging="270"/>
        <w:jc w:val="both"/>
        <w:rPr>
          <w:rFonts w:ascii="Times New Roman" w:hAnsi="Times New Roman" w:cs="Times New Roman"/>
          <w:sz w:val="24"/>
          <w:szCs w:val="24"/>
        </w:rPr>
      </w:pPr>
      <w:r w:rsidRPr="00324989">
        <w:rPr>
          <w:rFonts w:ascii="Times New Roman" w:hAnsi="Times New Roman" w:cs="Times New Roman"/>
          <w:sz w:val="24"/>
          <w:szCs w:val="24"/>
        </w:rPr>
        <w:t>Aktivitas Siswa</w:t>
      </w:r>
    </w:p>
    <w:p w:rsidR="00CC36AB" w:rsidRDefault="00324989" w:rsidP="00324989">
      <w:pPr>
        <w:autoSpaceDE w:val="0"/>
        <w:autoSpaceDN w:val="0"/>
        <w:adjustRightInd w:val="0"/>
        <w:spacing w:line="360" w:lineRule="auto"/>
        <w:ind w:firstLine="720"/>
        <w:jc w:val="both"/>
        <w:rPr>
          <w:rFonts w:ascii="Times New Roman" w:hAnsi="Times New Roman" w:cs="Times New Roman"/>
          <w:sz w:val="24"/>
          <w:szCs w:val="24"/>
        </w:rPr>
      </w:pPr>
      <w:r w:rsidRPr="00324989">
        <w:rPr>
          <w:rFonts w:ascii="Times New Roman" w:hAnsi="Times New Roman" w:cs="Times New Roman"/>
          <w:sz w:val="24"/>
          <w:szCs w:val="24"/>
        </w:rPr>
        <w:t>Data hasil</w:t>
      </w:r>
      <w:r>
        <w:rPr>
          <w:rFonts w:ascii="Times New Roman" w:hAnsi="Times New Roman" w:cs="Times New Roman"/>
          <w:sz w:val="24"/>
          <w:szCs w:val="24"/>
        </w:rPr>
        <w:t xml:space="preserve"> observasi aktivitas siswa kelas VII-A SMP Negeri 1 Mapilli</w:t>
      </w:r>
      <w:r w:rsidRPr="00324989">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324989">
        <w:rPr>
          <w:rFonts w:ascii="Times New Roman" w:hAnsi="Times New Roman" w:cs="Times New Roman"/>
          <w:sz w:val="24"/>
          <w:szCs w:val="24"/>
        </w:rPr>
        <w:t>siklus I dan siklus II setelah diajar dengan</w:t>
      </w:r>
      <w:r>
        <w:rPr>
          <w:rFonts w:ascii="Times New Roman" w:hAnsi="Times New Roman" w:cs="Times New Roman"/>
          <w:sz w:val="24"/>
          <w:szCs w:val="24"/>
        </w:rPr>
        <w:t xml:space="preserve"> menggunakan metode eksperimen </w:t>
      </w:r>
      <w:r w:rsidRPr="00324989">
        <w:rPr>
          <w:rFonts w:ascii="Times New Roman" w:hAnsi="Times New Roman" w:cs="Times New Roman"/>
          <w:sz w:val="24"/>
          <w:szCs w:val="24"/>
        </w:rPr>
        <w:t>yang diperoleh melalui lembar</w:t>
      </w:r>
      <w:r>
        <w:rPr>
          <w:rFonts w:ascii="Times New Roman" w:hAnsi="Times New Roman" w:cs="Times New Roman"/>
          <w:sz w:val="24"/>
          <w:szCs w:val="24"/>
        </w:rPr>
        <w:t xml:space="preserve"> </w:t>
      </w:r>
      <w:r w:rsidRPr="00324989">
        <w:rPr>
          <w:rFonts w:ascii="Times New Roman" w:hAnsi="Times New Roman" w:cs="Times New Roman"/>
          <w:sz w:val="24"/>
          <w:szCs w:val="24"/>
        </w:rPr>
        <w:t>obser</w:t>
      </w:r>
      <w:r>
        <w:rPr>
          <w:rFonts w:ascii="Times New Roman" w:hAnsi="Times New Roman" w:cs="Times New Roman"/>
          <w:sz w:val="24"/>
          <w:szCs w:val="24"/>
        </w:rPr>
        <w:t>vasi dapat dilihat pada Tabel 4.2</w:t>
      </w:r>
    </w:p>
    <w:p w:rsidR="00324989" w:rsidRDefault="00324989" w:rsidP="0020277D">
      <w:pPr>
        <w:autoSpaceDE w:val="0"/>
        <w:autoSpaceDN w:val="0"/>
        <w:adjustRightInd w:val="0"/>
        <w:spacing w:line="360" w:lineRule="auto"/>
        <w:ind w:firstLine="720"/>
        <w:jc w:val="both"/>
        <w:rPr>
          <w:rFonts w:ascii="Times New Roman" w:hAnsi="Times New Roman" w:cs="Times New Roman"/>
          <w:sz w:val="24"/>
          <w:szCs w:val="24"/>
        </w:rPr>
      </w:pPr>
      <w:r w:rsidRPr="0020277D">
        <w:rPr>
          <w:rFonts w:ascii="Times New Roman" w:hAnsi="Times New Roman" w:cs="Times New Roman"/>
          <w:sz w:val="24"/>
          <w:szCs w:val="24"/>
        </w:rPr>
        <w:t>Data aktivitas belajar siswa apabila dikategorikan menjadi 5 kategori aktivitas</w:t>
      </w:r>
      <w:r w:rsidR="0020277D">
        <w:rPr>
          <w:rFonts w:ascii="Times New Roman" w:hAnsi="Times New Roman" w:cs="Times New Roman"/>
          <w:sz w:val="24"/>
          <w:szCs w:val="24"/>
        </w:rPr>
        <w:t xml:space="preserve"> </w:t>
      </w:r>
      <w:r w:rsidRPr="0020277D">
        <w:rPr>
          <w:rFonts w:ascii="Times New Roman" w:hAnsi="Times New Roman" w:cs="Times New Roman"/>
          <w:sz w:val="24"/>
          <w:szCs w:val="24"/>
        </w:rPr>
        <w:t>berdasarkan pengkategorian menurut Arikunto (2002), maka diperoleh distribusi frekuensi dan kategorisasi aktivitas belajar IPA siswa kelas VII-A SMP Negeri 1 Mapilli pada siklus I dan siklus II yang dapat dilihat pada Tabel 4.3</w:t>
      </w:r>
    </w:p>
    <w:p w:rsidR="005B5AFE" w:rsidRDefault="005B5AFE" w:rsidP="0020277D">
      <w:pPr>
        <w:autoSpaceDE w:val="0"/>
        <w:autoSpaceDN w:val="0"/>
        <w:adjustRightInd w:val="0"/>
        <w:spacing w:line="360" w:lineRule="auto"/>
        <w:ind w:firstLine="720"/>
        <w:jc w:val="both"/>
        <w:rPr>
          <w:rFonts w:ascii="Times New Roman" w:hAnsi="Times New Roman" w:cs="Times New Roman"/>
          <w:sz w:val="24"/>
          <w:szCs w:val="24"/>
        </w:rPr>
      </w:pPr>
    </w:p>
    <w:p w:rsidR="005B5AFE" w:rsidRDefault="005B5AFE" w:rsidP="0092786A">
      <w:pPr>
        <w:autoSpaceDE w:val="0"/>
        <w:autoSpaceDN w:val="0"/>
        <w:adjustRightInd w:val="0"/>
        <w:spacing w:line="360" w:lineRule="auto"/>
        <w:jc w:val="both"/>
        <w:rPr>
          <w:rFonts w:ascii="Times New Roman" w:hAnsi="Times New Roman" w:cs="Times New Roman"/>
          <w:sz w:val="24"/>
          <w:szCs w:val="24"/>
        </w:rPr>
      </w:pPr>
    </w:p>
    <w:p w:rsidR="0092786A" w:rsidRPr="0020277D" w:rsidRDefault="0092786A" w:rsidP="0092786A">
      <w:pPr>
        <w:autoSpaceDE w:val="0"/>
        <w:autoSpaceDN w:val="0"/>
        <w:adjustRightInd w:val="0"/>
        <w:spacing w:line="360" w:lineRule="auto"/>
        <w:jc w:val="both"/>
        <w:rPr>
          <w:rFonts w:ascii="Times New Roman" w:hAnsi="Times New Roman" w:cs="Times New Roman"/>
          <w:sz w:val="24"/>
          <w:szCs w:val="24"/>
        </w:rPr>
      </w:pPr>
    </w:p>
    <w:p w:rsidR="00324989" w:rsidRPr="0020277D" w:rsidRDefault="00324989" w:rsidP="0020277D">
      <w:pPr>
        <w:pStyle w:val="ListParagraph"/>
        <w:numPr>
          <w:ilvl w:val="0"/>
          <w:numId w:val="6"/>
        </w:numPr>
        <w:autoSpaceDE w:val="0"/>
        <w:autoSpaceDN w:val="0"/>
        <w:adjustRightInd w:val="0"/>
        <w:spacing w:line="240" w:lineRule="auto"/>
        <w:ind w:left="270" w:hanging="270"/>
        <w:rPr>
          <w:rFonts w:ascii="Times New Roman" w:hAnsi="Times New Roman" w:cs="Times New Roman"/>
          <w:sz w:val="24"/>
          <w:szCs w:val="24"/>
        </w:rPr>
      </w:pPr>
      <w:r w:rsidRPr="0020277D">
        <w:rPr>
          <w:rFonts w:ascii="Times New Roman" w:hAnsi="Times New Roman" w:cs="Times New Roman"/>
          <w:sz w:val="24"/>
          <w:szCs w:val="24"/>
        </w:rPr>
        <w:lastRenderedPageBreak/>
        <w:t>Hasil Belajar</w:t>
      </w:r>
    </w:p>
    <w:p w:rsidR="00324989" w:rsidRDefault="00324989" w:rsidP="0020277D">
      <w:pPr>
        <w:autoSpaceDE w:val="0"/>
        <w:autoSpaceDN w:val="0"/>
        <w:adjustRightInd w:val="0"/>
        <w:spacing w:line="360" w:lineRule="auto"/>
        <w:ind w:firstLine="720"/>
        <w:jc w:val="both"/>
        <w:rPr>
          <w:rFonts w:ascii="Times New Roman" w:hAnsi="Times New Roman" w:cs="Times New Roman"/>
          <w:sz w:val="24"/>
          <w:szCs w:val="24"/>
        </w:rPr>
      </w:pPr>
      <w:r w:rsidRPr="0020277D">
        <w:rPr>
          <w:rFonts w:ascii="Times New Roman" w:hAnsi="Times New Roman" w:cs="Times New Roman"/>
          <w:sz w:val="24"/>
          <w:szCs w:val="24"/>
        </w:rPr>
        <w:t>Data hasil belajar biologi pada siklus I dan</w:t>
      </w:r>
      <w:r w:rsidR="0020277D" w:rsidRPr="0020277D">
        <w:rPr>
          <w:rFonts w:ascii="Times New Roman" w:hAnsi="Times New Roman" w:cs="Times New Roman"/>
          <w:sz w:val="24"/>
          <w:szCs w:val="24"/>
        </w:rPr>
        <w:t xml:space="preserve"> </w:t>
      </w:r>
      <w:r w:rsidRPr="0020277D">
        <w:rPr>
          <w:rFonts w:ascii="Times New Roman" w:hAnsi="Times New Roman" w:cs="Times New Roman"/>
          <w:sz w:val="24"/>
          <w:szCs w:val="24"/>
        </w:rPr>
        <w:t>siklus II diperoleh melalui tes hasil belajar</w:t>
      </w:r>
      <w:r w:rsidR="0020277D" w:rsidRPr="0020277D">
        <w:rPr>
          <w:rFonts w:ascii="Times New Roman" w:hAnsi="Times New Roman" w:cs="Times New Roman"/>
          <w:sz w:val="24"/>
          <w:szCs w:val="24"/>
        </w:rPr>
        <w:t xml:space="preserve"> </w:t>
      </w:r>
      <w:r w:rsidRPr="0020277D">
        <w:rPr>
          <w:rFonts w:ascii="Times New Roman" w:hAnsi="Times New Roman" w:cs="Times New Roman"/>
          <w:sz w:val="24"/>
          <w:szCs w:val="24"/>
        </w:rPr>
        <w:t>biologi pada setiap akhir siklus setelah</w:t>
      </w:r>
      <w:r w:rsidR="0020277D" w:rsidRPr="0020277D">
        <w:rPr>
          <w:rFonts w:ascii="Times New Roman" w:hAnsi="Times New Roman" w:cs="Times New Roman"/>
          <w:sz w:val="24"/>
          <w:szCs w:val="24"/>
        </w:rPr>
        <w:t xml:space="preserve"> </w:t>
      </w:r>
      <w:r w:rsidRPr="0020277D">
        <w:rPr>
          <w:rFonts w:ascii="Times New Roman" w:hAnsi="Times New Roman" w:cs="Times New Roman"/>
          <w:sz w:val="24"/>
          <w:szCs w:val="24"/>
        </w:rPr>
        <w:t>menyelesaikan konsep sistem pernapasan.</w:t>
      </w:r>
      <w:r w:rsidR="0020277D">
        <w:rPr>
          <w:rFonts w:ascii="Times New Roman" w:hAnsi="Times New Roman" w:cs="Times New Roman"/>
          <w:sz w:val="24"/>
          <w:szCs w:val="24"/>
        </w:rPr>
        <w:t xml:space="preserve"> </w:t>
      </w:r>
      <w:r w:rsidRPr="0020277D">
        <w:rPr>
          <w:rFonts w:ascii="Times New Roman" w:hAnsi="Times New Roman" w:cs="Times New Roman"/>
          <w:sz w:val="24"/>
          <w:szCs w:val="24"/>
        </w:rPr>
        <w:t>Pemberian tes berfungsi untuk mengukur tingkat</w:t>
      </w:r>
      <w:r w:rsidR="0020277D" w:rsidRPr="0020277D">
        <w:rPr>
          <w:rFonts w:ascii="Times New Roman" w:hAnsi="Times New Roman" w:cs="Times New Roman"/>
          <w:sz w:val="24"/>
          <w:szCs w:val="24"/>
        </w:rPr>
        <w:t xml:space="preserve"> </w:t>
      </w:r>
      <w:r w:rsidRPr="0020277D">
        <w:rPr>
          <w:rFonts w:ascii="Times New Roman" w:hAnsi="Times New Roman" w:cs="Times New Roman"/>
          <w:sz w:val="24"/>
          <w:szCs w:val="24"/>
        </w:rPr>
        <w:t>penguasaan siswa terhadap materi yang</w:t>
      </w:r>
      <w:r w:rsidR="0020277D">
        <w:rPr>
          <w:rFonts w:ascii="Times New Roman" w:hAnsi="Times New Roman" w:cs="Times New Roman"/>
          <w:sz w:val="24"/>
          <w:szCs w:val="24"/>
        </w:rPr>
        <w:t xml:space="preserve"> </w:t>
      </w:r>
      <w:r w:rsidRPr="0020277D">
        <w:rPr>
          <w:rFonts w:ascii="Times New Roman" w:hAnsi="Times New Roman" w:cs="Times New Roman"/>
          <w:sz w:val="24"/>
          <w:szCs w:val="24"/>
        </w:rPr>
        <w:t>diajarkan.</w:t>
      </w:r>
    </w:p>
    <w:p w:rsidR="0020277D" w:rsidRDefault="0020277D" w:rsidP="0020277D">
      <w:pPr>
        <w:autoSpaceDE w:val="0"/>
        <w:autoSpaceDN w:val="0"/>
        <w:adjustRightInd w:val="0"/>
        <w:spacing w:line="360" w:lineRule="auto"/>
        <w:ind w:firstLine="720"/>
        <w:jc w:val="both"/>
        <w:rPr>
          <w:rFonts w:ascii="Times New Roman" w:hAnsi="Times New Roman" w:cs="Times New Roman"/>
          <w:sz w:val="24"/>
          <w:szCs w:val="24"/>
        </w:rPr>
      </w:pPr>
      <w:r w:rsidRPr="0020277D">
        <w:rPr>
          <w:rFonts w:ascii="Times New Roman" w:hAnsi="Times New Roman" w:cs="Times New Roman"/>
          <w:sz w:val="24"/>
          <w:szCs w:val="24"/>
        </w:rPr>
        <w:t>Nilai hasil belajar dapat dikategorikan menjadi 5 kategori berdasarkan pengkategorian menurut DEPDIKNAS (2002), sehinggadiperoleh distribusi frekuensi dan kategorisasi</w:t>
      </w:r>
      <w:r>
        <w:rPr>
          <w:rFonts w:ascii="Times New Roman" w:hAnsi="Times New Roman" w:cs="Times New Roman"/>
          <w:sz w:val="24"/>
          <w:szCs w:val="24"/>
        </w:rPr>
        <w:t xml:space="preserve"> nilai hasil belajar IPA siswa kelas VII-A  SMP Negeri 1 Mapilli</w:t>
      </w:r>
      <w:r w:rsidRPr="0020277D">
        <w:rPr>
          <w:rFonts w:ascii="Times New Roman" w:hAnsi="Times New Roman" w:cs="Times New Roman"/>
          <w:sz w:val="24"/>
          <w:szCs w:val="24"/>
        </w:rPr>
        <w:t xml:space="preserve"> pada siklus I dan</w:t>
      </w:r>
      <w:r>
        <w:rPr>
          <w:rFonts w:ascii="Times New Roman" w:hAnsi="Times New Roman" w:cs="Times New Roman"/>
          <w:sz w:val="24"/>
          <w:szCs w:val="24"/>
        </w:rPr>
        <w:t xml:space="preserve"> </w:t>
      </w:r>
      <w:r w:rsidRPr="0020277D">
        <w:rPr>
          <w:rFonts w:ascii="Times New Roman" w:hAnsi="Times New Roman" w:cs="Times New Roman"/>
          <w:sz w:val="24"/>
          <w:szCs w:val="24"/>
        </w:rPr>
        <w:t>siklus II yang dapat dilihat pada Tab</w:t>
      </w:r>
      <w:r>
        <w:rPr>
          <w:rFonts w:ascii="Times New Roman" w:hAnsi="Times New Roman" w:cs="Times New Roman"/>
          <w:sz w:val="24"/>
          <w:szCs w:val="24"/>
        </w:rPr>
        <w:t xml:space="preserve">el 4.4. </w:t>
      </w:r>
    </w:p>
    <w:p w:rsidR="00BD4032" w:rsidRDefault="0020277D" w:rsidP="0020277D">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Ketuntasan belajar IPA</w:t>
      </w:r>
      <w:r w:rsidRPr="0020277D">
        <w:rPr>
          <w:rFonts w:ascii="Times New Roman" w:hAnsi="Times New Roman" w:cs="Times New Roman"/>
          <w:sz w:val="24"/>
          <w:szCs w:val="24"/>
        </w:rPr>
        <w:t xml:space="preserve"> dapat dilihat</w:t>
      </w:r>
      <w:r>
        <w:rPr>
          <w:rFonts w:ascii="Times New Roman" w:hAnsi="Times New Roman" w:cs="Times New Roman"/>
          <w:sz w:val="24"/>
          <w:szCs w:val="24"/>
        </w:rPr>
        <w:t xml:space="preserve"> </w:t>
      </w:r>
      <w:r w:rsidRPr="0020277D">
        <w:rPr>
          <w:rFonts w:ascii="Times New Roman" w:hAnsi="Times New Roman" w:cs="Times New Roman"/>
          <w:sz w:val="24"/>
          <w:szCs w:val="24"/>
        </w:rPr>
        <w:t>berdasarkan daya serap siswa. Apabila daya</w:t>
      </w:r>
      <w:r>
        <w:rPr>
          <w:rFonts w:ascii="Times New Roman" w:hAnsi="Times New Roman" w:cs="Times New Roman"/>
          <w:sz w:val="24"/>
          <w:szCs w:val="24"/>
        </w:rPr>
        <w:t xml:space="preserve"> </w:t>
      </w:r>
      <w:r w:rsidRPr="0020277D">
        <w:rPr>
          <w:rFonts w:ascii="Times New Roman" w:hAnsi="Times New Roman" w:cs="Times New Roman"/>
          <w:sz w:val="24"/>
          <w:szCs w:val="24"/>
        </w:rPr>
        <w:t>serap siswa t</w:t>
      </w:r>
      <w:r w:rsidR="00794D4D">
        <w:rPr>
          <w:rFonts w:ascii="Times New Roman" w:hAnsi="Times New Roman" w:cs="Times New Roman"/>
          <w:sz w:val="24"/>
          <w:szCs w:val="24"/>
        </w:rPr>
        <w:t>erhadap materi keanekaragaman makhluk hidup</w:t>
      </w:r>
      <w:r>
        <w:rPr>
          <w:rFonts w:ascii="Times New Roman" w:hAnsi="Times New Roman" w:cs="Times New Roman"/>
          <w:sz w:val="24"/>
          <w:szCs w:val="24"/>
        </w:rPr>
        <w:t xml:space="preserve"> </w:t>
      </w:r>
      <w:r w:rsidR="00794D4D">
        <w:rPr>
          <w:rFonts w:ascii="Times New Roman" w:hAnsi="Times New Roman" w:cs="Times New Roman"/>
          <w:sz w:val="24"/>
          <w:szCs w:val="24"/>
        </w:rPr>
        <w:t>dikelompokkan ke dalam</w:t>
      </w:r>
      <w:r w:rsidRPr="0020277D">
        <w:rPr>
          <w:rFonts w:ascii="Times New Roman" w:hAnsi="Times New Roman" w:cs="Times New Roman"/>
          <w:sz w:val="24"/>
          <w:szCs w:val="24"/>
        </w:rPr>
        <w:t xml:space="preserve"> kategori tuntas dan</w:t>
      </w:r>
      <w:r>
        <w:rPr>
          <w:rFonts w:ascii="Times New Roman" w:hAnsi="Times New Roman" w:cs="Times New Roman"/>
          <w:sz w:val="24"/>
          <w:szCs w:val="24"/>
        </w:rPr>
        <w:t xml:space="preserve"> </w:t>
      </w:r>
      <w:r w:rsidRPr="0020277D">
        <w:rPr>
          <w:rFonts w:ascii="Times New Roman" w:hAnsi="Times New Roman" w:cs="Times New Roman"/>
          <w:sz w:val="24"/>
          <w:szCs w:val="24"/>
        </w:rPr>
        <w:t>tidak tuntas, maka diperoleh distribusi, frekuensi</w:t>
      </w:r>
      <w:r>
        <w:rPr>
          <w:rFonts w:ascii="Times New Roman" w:hAnsi="Times New Roman" w:cs="Times New Roman"/>
          <w:sz w:val="24"/>
          <w:szCs w:val="24"/>
        </w:rPr>
        <w:t xml:space="preserve"> </w:t>
      </w:r>
      <w:r w:rsidRPr="0020277D">
        <w:rPr>
          <w:rFonts w:ascii="Times New Roman" w:hAnsi="Times New Roman" w:cs="Times New Roman"/>
          <w:sz w:val="24"/>
          <w:szCs w:val="24"/>
        </w:rPr>
        <w:t>dan pesrentase ketuntasan b</w:t>
      </w:r>
      <w:r w:rsidR="00794D4D">
        <w:rPr>
          <w:rFonts w:ascii="Times New Roman" w:hAnsi="Times New Roman" w:cs="Times New Roman"/>
          <w:sz w:val="24"/>
          <w:szCs w:val="24"/>
        </w:rPr>
        <w:t>elajar IPA</w:t>
      </w:r>
      <w:r w:rsidRPr="0020277D">
        <w:rPr>
          <w:rFonts w:ascii="Times New Roman" w:hAnsi="Times New Roman" w:cs="Times New Roman"/>
          <w:sz w:val="24"/>
          <w:szCs w:val="24"/>
        </w:rPr>
        <w:t xml:space="preserve"> pada siklus I</w:t>
      </w:r>
      <w:r>
        <w:rPr>
          <w:rFonts w:ascii="Times New Roman" w:hAnsi="Times New Roman" w:cs="Times New Roman"/>
          <w:sz w:val="24"/>
          <w:szCs w:val="24"/>
        </w:rPr>
        <w:t xml:space="preserve"> </w:t>
      </w:r>
      <w:r w:rsidR="00794D4D">
        <w:rPr>
          <w:rFonts w:ascii="Times New Roman" w:hAnsi="Times New Roman" w:cs="Times New Roman"/>
          <w:sz w:val="24"/>
          <w:szCs w:val="24"/>
        </w:rPr>
        <w:t>dapat dili</w:t>
      </w:r>
      <w:r w:rsidRPr="0020277D">
        <w:rPr>
          <w:rFonts w:ascii="Times New Roman" w:hAnsi="Times New Roman" w:cs="Times New Roman"/>
          <w:sz w:val="24"/>
          <w:szCs w:val="24"/>
        </w:rPr>
        <w:t>hat pada Tabel 4.</w:t>
      </w:r>
      <w:r w:rsidR="00794D4D">
        <w:rPr>
          <w:rFonts w:ascii="Times New Roman" w:hAnsi="Times New Roman" w:cs="Times New Roman"/>
          <w:sz w:val="24"/>
          <w:szCs w:val="24"/>
        </w:rPr>
        <w:t>5</w:t>
      </w:r>
    </w:p>
    <w:p w:rsidR="00794D4D" w:rsidRDefault="00794D4D" w:rsidP="003A18D0">
      <w:pPr>
        <w:autoSpaceDE w:val="0"/>
        <w:autoSpaceDN w:val="0"/>
        <w:adjustRightInd w:val="0"/>
        <w:spacing w:line="360" w:lineRule="auto"/>
        <w:ind w:firstLine="720"/>
        <w:jc w:val="both"/>
        <w:rPr>
          <w:rFonts w:ascii="Times New Roman" w:hAnsi="Times New Roman" w:cs="Times New Roman"/>
          <w:sz w:val="24"/>
          <w:szCs w:val="24"/>
        </w:rPr>
      </w:pPr>
      <w:r w:rsidRPr="00794D4D">
        <w:rPr>
          <w:rFonts w:ascii="Times New Roman" w:hAnsi="Times New Roman" w:cs="Times New Roman"/>
          <w:sz w:val="24"/>
          <w:szCs w:val="24"/>
        </w:rPr>
        <w:lastRenderedPageBreak/>
        <w:t>Data pada Tabel 4</w:t>
      </w:r>
      <w:r w:rsidR="003A18D0">
        <w:rPr>
          <w:rFonts w:ascii="Times New Roman" w:hAnsi="Times New Roman" w:cs="Times New Roman"/>
          <w:sz w:val="24"/>
          <w:szCs w:val="24"/>
        </w:rPr>
        <w:t>.5</w:t>
      </w:r>
      <w:r w:rsidRPr="00794D4D">
        <w:rPr>
          <w:rFonts w:ascii="Times New Roman" w:hAnsi="Times New Roman" w:cs="Times New Roman"/>
          <w:sz w:val="24"/>
          <w:szCs w:val="24"/>
        </w:rPr>
        <w:t xml:space="preserve"> menunjukkan</w:t>
      </w:r>
      <w:r w:rsidR="003A18D0">
        <w:rPr>
          <w:rFonts w:ascii="Times New Roman" w:hAnsi="Times New Roman" w:cs="Times New Roman"/>
          <w:sz w:val="24"/>
          <w:szCs w:val="24"/>
        </w:rPr>
        <w:t xml:space="preserve"> </w:t>
      </w:r>
      <w:r w:rsidRPr="00794D4D">
        <w:rPr>
          <w:rFonts w:ascii="Times New Roman" w:hAnsi="Times New Roman" w:cs="Times New Roman"/>
          <w:sz w:val="24"/>
          <w:szCs w:val="24"/>
        </w:rPr>
        <w:t>persentase siswa yang telah mencapai kategori</w:t>
      </w:r>
      <w:r w:rsidR="003A18D0">
        <w:rPr>
          <w:rFonts w:ascii="Times New Roman" w:hAnsi="Times New Roman" w:cs="Times New Roman"/>
          <w:sz w:val="24"/>
          <w:szCs w:val="24"/>
        </w:rPr>
        <w:t xml:space="preserve"> </w:t>
      </w:r>
      <w:r w:rsidRPr="00794D4D">
        <w:rPr>
          <w:rFonts w:ascii="Times New Roman" w:hAnsi="Times New Roman" w:cs="Times New Roman"/>
          <w:sz w:val="24"/>
          <w:szCs w:val="24"/>
        </w:rPr>
        <w:t xml:space="preserve">tuntas pada </w:t>
      </w:r>
      <w:r w:rsidR="003A18D0">
        <w:rPr>
          <w:rFonts w:ascii="Times New Roman" w:hAnsi="Times New Roman" w:cs="Times New Roman"/>
          <w:sz w:val="24"/>
          <w:szCs w:val="24"/>
        </w:rPr>
        <w:t xml:space="preserve">siklus I masih rendah yaitu </w:t>
      </w:r>
      <w:r w:rsidRPr="00794D4D">
        <w:rPr>
          <w:rFonts w:ascii="Times New Roman" w:hAnsi="Times New Roman" w:cs="Times New Roman"/>
          <w:sz w:val="24"/>
          <w:szCs w:val="24"/>
        </w:rPr>
        <w:t>5</w:t>
      </w:r>
      <w:r w:rsidR="003A18D0">
        <w:rPr>
          <w:rFonts w:ascii="Times New Roman" w:hAnsi="Times New Roman" w:cs="Times New Roman"/>
          <w:sz w:val="24"/>
          <w:szCs w:val="24"/>
        </w:rPr>
        <w:t>6</w:t>
      </w:r>
      <w:r w:rsidRPr="00794D4D">
        <w:rPr>
          <w:rFonts w:ascii="Times New Roman" w:hAnsi="Times New Roman" w:cs="Times New Roman"/>
          <w:sz w:val="24"/>
          <w:szCs w:val="24"/>
        </w:rPr>
        <w:t>%</w:t>
      </w:r>
      <w:r w:rsidR="003A18D0">
        <w:rPr>
          <w:rFonts w:ascii="Times New Roman" w:hAnsi="Times New Roman" w:cs="Times New Roman"/>
          <w:sz w:val="24"/>
          <w:szCs w:val="24"/>
        </w:rPr>
        <w:t xml:space="preserve"> atau hanya 14</w:t>
      </w:r>
      <w:r w:rsidRPr="00794D4D">
        <w:rPr>
          <w:rFonts w:ascii="Times New Roman" w:hAnsi="Times New Roman" w:cs="Times New Roman"/>
          <w:sz w:val="24"/>
          <w:szCs w:val="24"/>
        </w:rPr>
        <w:t xml:space="preserve"> orang siswa yang dinyatakan</w:t>
      </w:r>
      <w:r w:rsidR="003A18D0">
        <w:rPr>
          <w:rFonts w:ascii="Times New Roman" w:hAnsi="Times New Roman" w:cs="Times New Roman"/>
          <w:sz w:val="24"/>
          <w:szCs w:val="24"/>
        </w:rPr>
        <w:t xml:space="preserve"> </w:t>
      </w:r>
      <w:r w:rsidRPr="00794D4D">
        <w:rPr>
          <w:rFonts w:ascii="Times New Roman" w:hAnsi="Times New Roman" w:cs="Times New Roman"/>
          <w:sz w:val="24"/>
          <w:szCs w:val="24"/>
        </w:rPr>
        <w:t xml:space="preserve">tuntas dan </w:t>
      </w:r>
      <w:r w:rsidR="003A18D0">
        <w:rPr>
          <w:rFonts w:ascii="Times New Roman" w:hAnsi="Times New Roman" w:cs="Times New Roman"/>
          <w:sz w:val="24"/>
          <w:szCs w:val="24"/>
        </w:rPr>
        <w:t>memenuhi KKM di sekolah yaitu 70</w:t>
      </w:r>
      <w:r w:rsidRPr="00794D4D">
        <w:rPr>
          <w:rFonts w:ascii="Times New Roman" w:hAnsi="Times New Roman" w:cs="Times New Roman"/>
          <w:sz w:val="24"/>
          <w:szCs w:val="24"/>
        </w:rPr>
        <w:t>.</w:t>
      </w:r>
      <w:r w:rsidR="003A18D0">
        <w:rPr>
          <w:rFonts w:ascii="Times New Roman" w:hAnsi="Times New Roman" w:cs="Times New Roman"/>
          <w:sz w:val="24"/>
          <w:szCs w:val="24"/>
        </w:rPr>
        <w:t xml:space="preserve"> </w:t>
      </w:r>
      <w:r w:rsidRPr="00794D4D">
        <w:rPr>
          <w:rFonts w:ascii="Times New Roman" w:hAnsi="Times New Roman" w:cs="Times New Roman"/>
          <w:sz w:val="24"/>
          <w:szCs w:val="24"/>
        </w:rPr>
        <w:t>Sedangkan persentase siswa yang tidak tuntas</w:t>
      </w:r>
      <w:r w:rsidR="003A18D0">
        <w:rPr>
          <w:rFonts w:ascii="Times New Roman" w:hAnsi="Times New Roman" w:cs="Times New Roman"/>
          <w:sz w:val="24"/>
          <w:szCs w:val="24"/>
        </w:rPr>
        <w:t xml:space="preserve"> yaitu mencapai 44</w:t>
      </w:r>
      <w:r w:rsidRPr="00794D4D">
        <w:rPr>
          <w:rFonts w:ascii="Times New Roman" w:hAnsi="Times New Roman" w:cs="Times New Roman"/>
          <w:sz w:val="24"/>
          <w:szCs w:val="24"/>
        </w:rPr>
        <w:t>%. Persentase siswa</w:t>
      </w:r>
      <w:r w:rsidR="003A18D0">
        <w:rPr>
          <w:rFonts w:ascii="Times New Roman" w:hAnsi="Times New Roman" w:cs="Times New Roman"/>
          <w:sz w:val="24"/>
          <w:szCs w:val="24"/>
        </w:rPr>
        <w:t xml:space="preserve"> </w:t>
      </w:r>
      <w:r w:rsidRPr="00794D4D">
        <w:rPr>
          <w:rFonts w:ascii="Times New Roman" w:hAnsi="Times New Roman" w:cs="Times New Roman"/>
          <w:sz w:val="24"/>
          <w:szCs w:val="24"/>
        </w:rPr>
        <w:t>yang tuntas tersebut belum memenuhi indikator</w:t>
      </w:r>
      <w:r w:rsidR="003A18D0">
        <w:rPr>
          <w:rFonts w:ascii="Times New Roman" w:hAnsi="Times New Roman" w:cs="Times New Roman"/>
          <w:sz w:val="24"/>
          <w:szCs w:val="24"/>
        </w:rPr>
        <w:t xml:space="preserve"> keberhasilan penelitian yaitu 80</w:t>
      </w:r>
      <w:r w:rsidRPr="00794D4D">
        <w:rPr>
          <w:rFonts w:ascii="Times New Roman" w:hAnsi="Times New Roman" w:cs="Times New Roman"/>
          <w:sz w:val="24"/>
          <w:szCs w:val="24"/>
        </w:rPr>
        <w:t>%, sehingga</w:t>
      </w:r>
      <w:r w:rsidR="003A18D0">
        <w:rPr>
          <w:rFonts w:ascii="Times New Roman" w:hAnsi="Times New Roman" w:cs="Times New Roman"/>
          <w:sz w:val="24"/>
          <w:szCs w:val="24"/>
        </w:rPr>
        <w:t xml:space="preserve"> </w:t>
      </w:r>
      <w:r w:rsidRPr="00794D4D">
        <w:rPr>
          <w:rFonts w:ascii="Times New Roman" w:hAnsi="Times New Roman" w:cs="Times New Roman"/>
          <w:sz w:val="24"/>
          <w:szCs w:val="24"/>
        </w:rPr>
        <w:t>penelitian harus dilanjutkan pada siklus II.</w:t>
      </w:r>
    </w:p>
    <w:p w:rsidR="003A18D0" w:rsidRDefault="003A18D0" w:rsidP="003A18D0">
      <w:pPr>
        <w:autoSpaceDE w:val="0"/>
        <w:autoSpaceDN w:val="0"/>
        <w:adjustRightInd w:val="0"/>
        <w:spacing w:line="360" w:lineRule="auto"/>
        <w:ind w:firstLine="720"/>
        <w:jc w:val="both"/>
        <w:rPr>
          <w:rFonts w:ascii="Times New Roman" w:hAnsi="Times New Roman" w:cs="Times New Roman"/>
          <w:sz w:val="24"/>
          <w:szCs w:val="24"/>
        </w:rPr>
      </w:pPr>
      <w:r w:rsidRPr="003A18D0">
        <w:rPr>
          <w:rFonts w:ascii="Times New Roman" w:hAnsi="Times New Roman" w:cs="Times New Roman"/>
          <w:sz w:val="24"/>
          <w:szCs w:val="24"/>
        </w:rPr>
        <w:t>Pada siklus II persentase siswa yang tuntas</w:t>
      </w:r>
      <w:r>
        <w:rPr>
          <w:rFonts w:ascii="Times New Roman" w:hAnsi="Times New Roman" w:cs="Times New Roman"/>
          <w:sz w:val="24"/>
          <w:szCs w:val="24"/>
        </w:rPr>
        <w:t xml:space="preserve"> meningkat menjadi 92</w:t>
      </w:r>
      <w:r w:rsidRPr="003A18D0">
        <w:rPr>
          <w:rFonts w:ascii="Times New Roman" w:hAnsi="Times New Roman" w:cs="Times New Roman"/>
          <w:sz w:val="24"/>
          <w:szCs w:val="24"/>
        </w:rPr>
        <w:t>% , dan persentase</w:t>
      </w:r>
      <w:r>
        <w:rPr>
          <w:rFonts w:ascii="Times New Roman" w:hAnsi="Times New Roman" w:cs="Times New Roman"/>
          <w:sz w:val="24"/>
          <w:szCs w:val="24"/>
        </w:rPr>
        <w:t xml:space="preserve"> </w:t>
      </w:r>
      <w:r w:rsidRPr="003A18D0">
        <w:rPr>
          <w:rFonts w:ascii="Times New Roman" w:hAnsi="Times New Roman" w:cs="Times New Roman"/>
          <w:sz w:val="24"/>
          <w:szCs w:val="24"/>
        </w:rPr>
        <w:t>siswa yang tidak tuntas menurun menjadi</w:t>
      </w:r>
      <w:r>
        <w:rPr>
          <w:rFonts w:ascii="Times New Roman" w:hAnsi="Times New Roman" w:cs="Times New Roman"/>
          <w:sz w:val="24"/>
          <w:szCs w:val="24"/>
        </w:rPr>
        <w:t xml:space="preserve"> 8</w:t>
      </w:r>
      <w:r w:rsidRPr="003A18D0">
        <w:rPr>
          <w:rFonts w:ascii="Times New Roman" w:hAnsi="Times New Roman" w:cs="Times New Roman"/>
          <w:sz w:val="24"/>
          <w:szCs w:val="24"/>
        </w:rPr>
        <w:t>%. Persentase siswa yang tuntas tersebut</w:t>
      </w:r>
      <w:r>
        <w:rPr>
          <w:rFonts w:ascii="Times New Roman" w:hAnsi="Times New Roman" w:cs="Times New Roman"/>
          <w:sz w:val="24"/>
          <w:szCs w:val="24"/>
        </w:rPr>
        <w:t xml:space="preserve"> </w:t>
      </w:r>
      <w:r w:rsidRPr="003A18D0">
        <w:rPr>
          <w:rFonts w:ascii="Times New Roman" w:hAnsi="Times New Roman" w:cs="Times New Roman"/>
          <w:sz w:val="24"/>
          <w:szCs w:val="24"/>
        </w:rPr>
        <w:t>sudah memenuhi indikator keberhasilan</w:t>
      </w:r>
      <w:r>
        <w:rPr>
          <w:rFonts w:ascii="Times New Roman" w:hAnsi="Times New Roman" w:cs="Times New Roman"/>
          <w:sz w:val="24"/>
          <w:szCs w:val="24"/>
        </w:rPr>
        <w:t xml:space="preserve"> penelitian yaitu 80</w:t>
      </w:r>
      <w:r w:rsidRPr="003A18D0">
        <w:rPr>
          <w:rFonts w:ascii="Times New Roman" w:hAnsi="Times New Roman" w:cs="Times New Roman"/>
          <w:sz w:val="24"/>
          <w:szCs w:val="24"/>
        </w:rPr>
        <w:t>% sehingga penelitian</w:t>
      </w:r>
      <w:r>
        <w:rPr>
          <w:rFonts w:ascii="Times New Roman" w:hAnsi="Times New Roman" w:cs="Times New Roman"/>
          <w:sz w:val="24"/>
          <w:szCs w:val="24"/>
        </w:rPr>
        <w:t xml:space="preserve"> </w:t>
      </w:r>
      <w:r w:rsidRPr="003A18D0">
        <w:rPr>
          <w:rFonts w:ascii="Times New Roman" w:hAnsi="Times New Roman" w:cs="Times New Roman"/>
          <w:sz w:val="24"/>
          <w:szCs w:val="24"/>
        </w:rPr>
        <w:t>dihentikan dan tidak dilanjutkan ke siklus</w:t>
      </w:r>
      <w:r>
        <w:rPr>
          <w:rFonts w:ascii="Times New Roman" w:hAnsi="Times New Roman" w:cs="Times New Roman"/>
          <w:sz w:val="24"/>
          <w:szCs w:val="24"/>
        </w:rPr>
        <w:t xml:space="preserve"> </w:t>
      </w:r>
      <w:r w:rsidRPr="003A18D0">
        <w:rPr>
          <w:rFonts w:ascii="Times New Roman" w:hAnsi="Times New Roman" w:cs="Times New Roman"/>
          <w:sz w:val="24"/>
          <w:szCs w:val="24"/>
        </w:rPr>
        <w:t>selanjutnya. Peningkatan siswa yang tuntas pada</w:t>
      </w:r>
      <w:r>
        <w:rPr>
          <w:rFonts w:ascii="Times New Roman" w:hAnsi="Times New Roman" w:cs="Times New Roman"/>
          <w:sz w:val="24"/>
          <w:szCs w:val="24"/>
        </w:rPr>
        <w:t xml:space="preserve"> siklus II menunjukkan bahwa metode pembelajaran </w:t>
      </w:r>
      <w:r>
        <w:rPr>
          <w:rFonts w:ascii="Times New Roman" w:hAnsi="Times New Roman" w:cs="Times New Roman"/>
          <w:sz w:val="24"/>
          <w:szCs w:val="24"/>
        </w:rPr>
        <w:lastRenderedPageBreak/>
        <w:t xml:space="preserve">eksperimen </w:t>
      </w:r>
      <w:r w:rsidRPr="003A18D0">
        <w:rPr>
          <w:rFonts w:ascii="Times New Roman" w:hAnsi="Times New Roman" w:cs="Times New Roman"/>
          <w:sz w:val="24"/>
          <w:szCs w:val="24"/>
        </w:rPr>
        <w:t>dapat</w:t>
      </w:r>
      <w:r>
        <w:rPr>
          <w:rFonts w:ascii="Times New Roman" w:hAnsi="Times New Roman" w:cs="Times New Roman"/>
          <w:sz w:val="24"/>
          <w:szCs w:val="24"/>
        </w:rPr>
        <w:t xml:space="preserve"> </w:t>
      </w:r>
      <w:r w:rsidRPr="003A18D0">
        <w:rPr>
          <w:rFonts w:ascii="Times New Roman" w:hAnsi="Times New Roman" w:cs="Times New Roman"/>
          <w:sz w:val="24"/>
          <w:szCs w:val="24"/>
        </w:rPr>
        <w:t>men</w:t>
      </w:r>
      <w:r>
        <w:rPr>
          <w:rFonts w:ascii="Times New Roman" w:hAnsi="Times New Roman" w:cs="Times New Roman"/>
          <w:sz w:val="24"/>
          <w:szCs w:val="24"/>
        </w:rPr>
        <w:t xml:space="preserve">ingkatkan hasil belajar IPA </w:t>
      </w:r>
      <w:r w:rsidRPr="003A18D0">
        <w:rPr>
          <w:rFonts w:ascii="Times New Roman" w:hAnsi="Times New Roman" w:cs="Times New Roman"/>
          <w:sz w:val="24"/>
          <w:szCs w:val="24"/>
        </w:rPr>
        <w:t>siswa kelas</w:t>
      </w:r>
      <w:r>
        <w:rPr>
          <w:rFonts w:ascii="Times New Roman" w:hAnsi="Times New Roman" w:cs="Times New Roman"/>
          <w:sz w:val="24"/>
          <w:szCs w:val="24"/>
        </w:rPr>
        <w:t xml:space="preserve"> VII-A SMP Negeri 1 Mapilli</w:t>
      </w:r>
      <w:r w:rsidRPr="003A18D0">
        <w:rPr>
          <w:rFonts w:ascii="Times New Roman" w:hAnsi="Times New Roman" w:cs="Times New Roman"/>
          <w:sz w:val="24"/>
          <w:szCs w:val="24"/>
        </w:rPr>
        <w:t>.</w:t>
      </w:r>
      <w:r w:rsidR="005B5AFE">
        <w:rPr>
          <w:rFonts w:ascii="Times New Roman" w:hAnsi="Times New Roman" w:cs="Times New Roman"/>
          <w:sz w:val="24"/>
          <w:szCs w:val="24"/>
        </w:rPr>
        <w:t xml:space="preserve"> </w:t>
      </w:r>
    </w:p>
    <w:p w:rsidR="005B5AFE" w:rsidRPr="005B5AFE" w:rsidRDefault="005B5AFE" w:rsidP="005B5AFE">
      <w:pPr>
        <w:pStyle w:val="ListParagraph"/>
        <w:numPr>
          <w:ilvl w:val="0"/>
          <w:numId w:val="6"/>
        </w:numPr>
        <w:autoSpaceDE w:val="0"/>
        <w:autoSpaceDN w:val="0"/>
        <w:adjustRightInd w:val="0"/>
        <w:spacing w:line="240" w:lineRule="auto"/>
        <w:ind w:left="360"/>
        <w:rPr>
          <w:rFonts w:ascii="Times New Roman" w:hAnsi="Times New Roman" w:cs="Times New Roman"/>
        </w:rPr>
      </w:pPr>
      <w:r w:rsidRPr="005B5AFE">
        <w:rPr>
          <w:rFonts w:ascii="Times New Roman" w:hAnsi="Times New Roman" w:cs="Times New Roman"/>
        </w:rPr>
        <w:t>Refleksi</w:t>
      </w:r>
    </w:p>
    <w:p w:rsidR="005B5AFE" w:rsidRDefault="005B5AFE" w:rsidP="005B5AFE">
      <w:pPr>
        <w:autoSpaceDE w:val="0"/>
        <w:autoSpaceDN w:val="0"/>
        <w:adjustRightInd w:val="0"/>
        <w:spacing w:line="360" w:lineRule="auto"/>
        <w:ind w:firstLine="720"/>
        <w:jc w:val="both"/>
        <w:rPr>
          <w:rFonts w:ascii="Times New Roman" w:hAnsi="Times New Roman" w:cs="Times New Roman"/>
          <w:sz w:val="24"/>
          <w:szCs w:val="24"/>
        </w:rPr>
      </w:pPr>
      <w:r w:rsidRPr="005B5AFE">
        <w:rPr>
          <w:rFonts w:ascii="Times New Roman" w:hAnsi="Times New Roman" w:cs="Times New Roman"/>
          <w:sz w:val="24"/>
          <w:szCs w:val="24"/>
        </w:rPr>
        <w:t>Berdas</w:t>
      </w:r>
      <w:r>
        <w:rPr>
          <w:rFonts w:ascii="Times New Roman" w:hAnsi="Times New Roman" w:cs="Times New Roman"/>
          <w:sz w:val="24"/>
          <w:szCs w:val="24"/>
        </w:rPr>
        <w:t>arkan pelaksanaan tindakan metode eksperimen</w:t>
      </w:r>
      <w:r w:rsidRPr="005B5AFE">
        <w:rPr>
          <w:rFonts w:ascii="Times New Roman" w:hAnsi="Times New Roman" w:cs="Times New Roman"/>
          <w:sz w:val="24"/>
          <w:szCs w:val="24"/>
        </w:rPr>
        <w:t xml:space="preserve"> selama 2 kali</w:t>
      </w:r>
      <w:r>
        <w:rPr>
          <w:rFonts w:ascii="Times New Roman" w:hAnsi="Times New Roman" w:cs="Times New Roman"/>
          <w:sz w:val="24"/>
          <w:szCs w:val="24"/>
        </w:rPr>
        <w:t xml:space="preserve"> </w:t>
      </w:r>
      <w:r w:rsidRPr="005B5AFE">
        <w:rPr>
          <w:rFonts w:ascii="Times New Roman" w:hAnsi="Times New Roman" w:cs="Times New Roman"/>
          <w:sz w:val="24"/>
          <w:szCs w:val="24"/>
        </w:rPr>
        <w:t>pertemuan pada siklus I, diperoleh data tentang</w:t>
      </w:r>
      <w:r w:rsidR="00413C04">
        <w:rPr>
          <w:rFonts w:ascii="Times New Roman" w:hAnsi="Times New Roman" w:cs="Times New Roman"/>
          <w:sz w:val="24"/>
          <w:szCs w:val="24"/>
        </w:rPr>
        <w:t xml:space="preserve"> motivasi,</w:t>
      </w:r>
      <w:r>
        <w:rPr>
          <w:rFonts w:ascii="Times New Roman" w:hAnsi="Times New Roman" w:cs="Times New Roman"/>
          <w:sz w:val="24"/>
          <w:szCs w:val="24"/>
        </w:rPr>
        <w:t xml:space="preserve"> </w:t>
      </w:r>
      <w:r w:rsidRPr="005B5AFE">
        <w:rPr>
          <w:rFonts w:ascii="Times New Roman" w:hAnsi="Times New Roman" w:cs="Times New Roman"/>
          <w:sz w:val="24"/>
          <w:szCs w:val="24"/>
        </w:rPr>
        <w:t>aktivitas dan hasil belajar yang dicapai siswa.</w:t>
      </w:r>
      <w:r>
        <w:rPr>
          <w:rFonts w:ascii="Times New Roman" w:hAnsi="Times New Roman" w:cs="Times New Roman"/>
          <w:sz w:val="24"/>
          <w:szCs w:val="24"/>
        </w:rPr>
        <w:t xml:space="preserve"> </w:t>
      </w:r>
      <w:r w:rsidRPr="005B5AFE">
        <w:rPr>
          <w:rFonts w:ascii="Times New Roman" w:hAnsi="Times New Roman" w:cs="Times New Roman"/>
          <w:sz w:val="24"/>
          <w:szCs w:val="24"/>
        </w:rPr>
        <w:t>Beberapa hal yang menjadi hasil refleksi yaitu :</w:t>
      </w:r>
    </w:p>
    <w:p w:rsidR="00413C04" w:rsidRDefault="00413C04" w:rsidP="00413C04">
      <w:pPr>
        <w:pStyle w:val="ListParagraph"/>
        <w:numPr>
          <w:ilvl w:val="0"/>
          <w:numId w:val="8"/>
        </w:numPr>
        <w:autoSpaceDE w:val="0"/>
        <w:autoSpaceDN w:val="0"/>
        <w:adjustRightInd w:val="0"/>
        <w:spacing w:line="360" w:lineRule="auto"/>
        <w:ind w:left="360"/>
        <w:jc w:val="both"/>
        <w:rPr>
          <w:rFonts w:ascii="Times New Roman" w:hAnsi="Times New Roman" w:cs="Times New Roman"/>
          <w:sz w:val="24"/>
          <w:szCs w:val="24"/>
        </w:rPr>
      </w:pPr>
      <w:r w:rsidRPr="00413C04">
        <w:rPr>
          <w:rFonts w:ascii="Times New Roman" w:hAnsi="Times New Roman" w:cs="Times New Roman"/>
          <w:sz w:val="24"/>
          <w:szCs w:val="24"/>
          <w:lang w:val="id-ID"/>
        </w:rPr>
        <w:t>b</w:t>
      </w:r>
      <w:r w:rsidRPr="00413C04">
        <w:rPr>
          <w:rFonts w:ascii="Times New Roman" w:hAnsi="Times New Roman" w:cs="Times New Roman"/>
          <w:sz w:val="24"/>
          <w:szCs w:val="24"/>
        </w:rPr>
        <w:t xml:space="preserve">eberapa siswa masih bingung dan kurang antusias dengan metode </w:t>
      </w:r>
      <w:r w:rsidRPr="00413C04">
        <w:rPr>
          <w:rFonts w:ascii="Times New Roman" w:hAnsi="Times New Roman" w:cs="Times New Roman"/>
          <w:sz w:val="24"/>
          <w:szCs w:val="24"/>
          <w:lang w:val="id-ID"/>
        </w:rPr>
        <w:t>pembelajaran yang diterapkan, masih ada siswa yang tidak mengerti harus mengerjakan apa dalam diskusi kelompok eksperimen. siswa tidak memperhatikan penjelasan guru, serta ketika melakukan diskusi kelompok untuk membahas hasil kegiatan eksperimen, beberapa orang siswa masih pasif dalam berkomunikasi dengan teman kelompoknya</w:t>
      </w:r>
      <w:r>
        <w:rPr>
          <w:rFonts w:ascii="Times New Roman" w:hAnsi="Times New Roman" w:cs="Times New Roman"/>
          <w:sz w:val="24"/>
          <w:szCs w:val="24"/>
        </w:rPr>
        <w:t>.</w:t>
      </w:r>
    </w:p>
    <w:p w:rsidR="0092786A" w:rsidRDefault="0092786A" w:rsidP="00413C04">
      <w:pPr>
        <w:autoSpaceDE w:val="0"/>
        <w:autoSpaceDN w:val="0"/>
        <w:adjustRightInd w:val="0"/>
        <w:spacing w:line="360" w:lineRule="auto"/>
        <w:jc w:val="both"/>
        <w:rPr>
          <w:rFonts w:ascii="Times New Roman" w:hAnsi="Times New Roman" w:cs="Times New Roman"/>
          <w:sz w:val="24"/>
          <w:szCs w:val="24"/>
        </w:rPr>
        <w:sectPr w:rsidR="0092786A" w:rsidSect="001B5A84">
          <w:type w:val="continuous"/>
          <w:pgSz w:w="11907" w:h="16839" w:code="9"/>
          <w:pgMar w:top="2268" w:right="1701" w:bottom="1701" w:left="2268" w:header="720" w:footer="720" w:gutter="0"/>
          <w:pgNumType w:start="2"/>
          <w:cols w:num="2" w:space="720"/>
          <w:docGrid w:linePitch="360"/>
        </w:sectPr>
      </w:pPr>
    </w:p>
    <w:p w:rsidR="00413C04" w:rsidRDefault="00413C04" w:rsidP="00413C04">
      <w:pPr>
        <w:autoSpaceDE w:val="0"/>
        <w:autoSpaceDN w:val="0"/>
        <w:adjustRightInd w:val="0"/>
        <w:spacing w:line="360" w:lineRule="auto"/>
        <w:jc w:val="both"/>
        <w:rPr>
          <w:rFonts w:ascii="Times New Roman" w:hAnsi="Times New Roman" w:cs="Times New Roman"/>
          <w:sz w:val="24"/>
          <w:szCs w:val="24"/>
        </w:rPr>
      </w:pPr>
    </w:p>
    <w:p w:rsidR="0092786A" w:rsidRDefault="0092786A" w:rsidP="00413C04">
      <w:pPr>
        <w:autoSpaceDE w:val="0"/>
        <w:autoSpaceDN w:val="0"/>
        <w:adjustRightInd w:val="0"/>
        <w:spacing w:line="360" w:lineRule="auto"/>
        <w:jc w:val="both"/>
        <w:rPr>
          <w:rFonts w:ascii="Times New Roman" w:hAnsi="Times New Roman" w:cs="Times New Roman"/>
          <w:sz w:val="24"/>
          <w:szCs w:val="24"/>
        </w:rPr>
      </w:pPr>
    </w:p>
    <w:p w:rsidR="0092786A" w:rsidRDefault="0092786A" w:rsidP="00413C04">
      <w:pPr>
        <w:autoSpaceDE w:val="0"/>
        <w:autoSpaceDN w:val="0"/>
        <w:adjustRightInd w:val="0"/>
        <w:spacing w:line="360" w:lineRule="auto"/>
        <w:jc w:val="both"/>
        <w:rPr>
          <w:rFonts w:ascii="Times New Roman" w:hAnsi="Times New Roman" w:cs="Times New Roman"/>
          <w:sz w:val="24"/>
          <w:szCs w:val="24"/>
        </w:rPr>
      </w:pPr>
    </w:p>
    <w:p w:rsidR="0092786A" w:rsidRDefault="0092786A" w:rsidP="00413C04">
      <w:pPr>
        <w:autoSpaceDE w:val="0"/>
        <w:autoSpaceDN w:val="0"/>
        <w:adjustRightInd w:val="0"/>
        <w:spacing w:line="360" w:lineRule="auto"/>
        <w:jc w:val="both"/>
        <w:rPr>
          <w:rFonts w:ascii="Times New Roman" w:hAnsi="Times New Roman" w:cs="Times New Roman"/>
          <w:sz w:val="24"/>
          <w:szCs w:val="24"/>
        </w:rPr>
      </w:pPr>
    </w:p>
    <w:p w:rsidR="00413C04" w:rsidRPr="00921812" w:rsidRDefault="00413C04" w:rsidP="00413C04">
      <w:pPr>
        <w:spacing w:line="240" w:lineRule="auto"/>
        <w:ind w:left="1350" w:hanging="990"/>
        <w:jc w:val="both"/>
        <w:rPr>
          <w:rFonts w:asciiTheme="majorBidi" w:hAnsiTheme="majorBidi" w:cstheme="majorBidi"/>
          <w:b/>
        </w:rPr>
      </w:pPr>
      <w:r w:rsidRPr="00921812">
        <w:rPr>
          <w:rFonts w:asciiTheme="majorBidi" w:hAnsiTheme="majorBidi" w:cstheme="majorBidi"/>
          <w:b/>
        </w:rPr>
        <w:lastRenderedPageBreak/>
        <w:t>Tab</w:t>
      </w:r>
      <w:r w:rsidRPr="00921812">
        <w:rPr>
          <w:rFonts w:asciiTheme="majorBidi" w:hAnsiTheme="majorBidi" w:cstheme="majorBidi"/>
          <w:b/>
          <w:lang w:val="id-ID"/>
        </w:rPr>
        <w:t>el</w:t>
      </w:r>
      <w:r w:rsidRPr="00921812">
        <w:rPr>
          <w:rFonts w:asciiTheme="majorBidi" w:hAnsiTheme="majorBidi" w:cstheme="majorBidi"/>
          <w:b/>
        </w:rPr>
        <w:t xml:space="preserve"> 4.</w:t>
      </w:r>
      <w:r w:rsidRPr="00921812">
        <w:rPr>
          <w:rFonts w:asciiTheme="majorBidi" w:hAnsiTheme="majorBidi" w:cstheme="majorBidi"/>
          <w:b/>
          <w:lang w:val="id-ID"/>
        </w:rPr>
        <w:t>1</w:t>
      </w:r>
      <w:r w:rsidRPr="00921812">
        <w:rPr>
          <w:rFonts w:asciiTheme="majorBidi" w:hAnsiTheme="majorBidi" w:cstheme="majorBidi"/>
          <w:b/>
        </w:rPr>
        <w:t xml:space="preserve">  Kategori, Jumlah, dan Persentase Motivasi Belajar IPA Siswa kelas  VII-A SMPN 1 Mapilli.</w:t>
      </w:r>
    </w:p>
    <w:p w:rsidR="00413C04" w:rsidRPr="00921812" w:rsidRDefault="00413C04" w:rsidP="00413C04">
      <w:pPr>
        <w:spacing w:line="240" w:lineRule="auto"/>
        <w:ind w:left="1350" w:hanging="990"/>
        <w:jc w:val="both"/>
        <w:rPr>
          <w:rFonts w:asciiTheme="majorBidi" w:hAnsiTheme="majorBidi" w:cstheme="majorBidi"/>
          <w:b/>
        </w:rPr>
      </w:pPr>
    </w:p>
    <w:p w:rsidR="00413C04" w:rsidRPr="00F44E11" w:rsidRDefault="00413C04" w:rsidP="00413C04">
      <w:pPr>
        <w:spacing w:line="240" w:lineRule="auto"/>
        <w:ind w:left="1350" w:hanging="990"/>
        <w:jc w:val="both"/>
        <w:rPr>
          <w:rFonts w:asciiTheme="majorBidi" w:hAnsiTheme="majorBidi" w:cstheme="majorBidi"/>
        </w:rPr>
      </w:pPr>
    </w:p>
    <w:tbl>
      <w:tblPr>
        <w:tblStyle w:val="TableGrid"/>
        <w:tblW w:w="8222" w:type="dxa"/>
        <w:tblInd w:w="108" w:type="dxa"/>
        <w:tblLayout w:type="fixed"/>
        <w:tblLook w:val="04A0"/>
      </w:tblPr>
      <w:tblGrid>
        <w:gridCol w:w="1560"/>
        <w:gridCol w:w="1701"/>
        <w:gridCol w:w="1134"/>
        <w:gridCol w:w="1275"/>
        <w:gridCol w:w="1276"/>
        <w:gridCol w:w="1276"/>
      </w:tblGrid>
      <w:tr w:rsidR="00413C04" w:rsidRPr="00F44E11" w:rsidTr="00202CFF">
        <w:tc>
          <w:tcPr>
            <w:tcW w:w="1560" w:type="dxa"/>
            <w:vMerge w:val="restart"/>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Interval</w:t>
            </w:r>
          </w:p>
        </w:tc>
        <w:tc>
          <w:tcPr>
            <w:tcW w:w="1701" w:type="dxa"/>
            <w:vMerge w:val="restart"/>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Kategori</w:t>
            </w:r>
          </w:p>
        </w:tc>
        <w:tc>
          <w:tcPr>
            <w:tcW w:w="2409" w:type="dxa"/>
            <w:gridSpan w:val="2"/>
            <w:tcBorders>
              <w:left w:val="nil"/>
              <w:right w:val="nil"/>
            </w:tcBorders>
            <w:shd w:val="clear" w:color="auto" w:fill="FFFFFF" w:themeFill="background1"/>
          </w:tcPr>
          <w:p w:rsidR="00413C04" w:rsidRPr="00F44E11" w:rsidRDefault="00413C04" w:rsidP="00202CFF">
            <w:pPr>
              <w:pStyle w:val="NoSpacing"/>
              <w:jc w:val="center"/>
              <w:rPr>
                <w:rFonts w:ascii="Times New Roman" w:hAnsi="Times New Roman" w:cs="Times New Roman"/>
                <w:b/>
                <w:sz w:val="24"/>
                <w:szCs w:val="24"/>
              </w:rPr>
            </w:pPr>
            <w:r w:rsidRPr="00F44E11">
              <w:rPr>
                <w:rFonts w:ascii="Times New Roman" w:hAnsi="Times New Roman" w:cs="Times New Roman"/>
                <w:b/>
                <w:sz w:val="24"/>
                <w:szCs w:val="24"/>
              </w:rPr>
              <w:t>Siklus I</w:t>
            </w:r>
          </w:p>
        </w:tc>
        <w:tc>
          <w:tcPr>
            <w:tcW w:w="2552" w:type="dxa"/>
            <w:gridSpan w:val="2"/>
            <w:tcBorders>
              <w:left w:val="nil"/>
              <w:right w:val="nil"/>
            </w:tcBorders>
            <w:shd w:val="clear" w:color="auto" w:fill="FFFFFF" w:themeFill="background1"/>
          </w:tcPr>
          <w:p w:rsidR="00413C04" w:rsidRPr="00F44E11" w:rsidRDefault="00413C04" w:rsidP="00202CFF">
            <w:pPr>
              <w:pStyle w:val="NoSpacing"/>
              <w:jc w:val="center"/>
              <w:rPr>
                <w:rFonts w:ascii="Times New Roman" w:hAnsi="Times New Roman" w:cs="Times New Roman"/>
                <w:b/>
                <w:sz w:val="24"/>
                <w:szCs w:val="24"/>
              </w:rPr>
            </w:pPr>
            <w:r w:rsidRPr="00F44E11">
              <w:rPr>
                <w:rFonts w:ascii="Times New Roman" w:hAnsi="Times New Roman" w:cs="Times New Roman"/>
                <w:b/>
                <w:sz w:val="24"/>
                <w:szCs w:val="24"/>
              </w:rPr>
              <w:t>Siklus II</w:t>
            </w:r>
          </w:p>
        </w:tc>
      </w:tr>
      <w:tr w:rsidR="00413C04" w:rsidRPr="00F44E11" w:rsidTr="00202CFF">
        <w:tc>
          <w:tcPr>
            <w:tcW w:w="1560" w:type="dxa"/>
            <w:vMerge/>
            <w:tcBorders>
              <w:left w:val="nil"/>
              <w:right w:val="nil"/>
            </w:tcBorders>
            <w:shd w:val="clear" w:color="auto" w:fill="FFFFFF" w:themeFill="background1"/>
          </w:tcPr>
          <w:p w:rsidR="00413C04" w:rsidRPr="00F44E11" w:rsidRDefault="00413C04" w:rsidP="00202CFF">
            <w:pPr>
              <w:pStyle w:val="NoSpacing"/>
              <w:rPr>
                <w:rFonts w:ascii="Times New Roman" w:hAnsi="Times New Roman" w:cs="Times New Roman"/>
                <w:sz w:val="24"/>
                <w:szCs w:val="24"/>
              </w:rPr>
            </w:pPr>
          </w:p>
        </w:tc>
        <w:tc>
          <w:tcPr>
            <w:tcW w:w="1701" w:type="dxa"/>
            <w:vMerge/>
            <w:tcBorders>
              <w:left w:val="nil"/>
              <w:right w:val="nil"/>
            </w:tcBorders>
            <w:shd w:val="clear" w:color="auto" w:fill="FFFFFF" w:themeFill="background1"/>
          </w:tcPr>
          <w:p w:rsidR="00413C04" w:rsidRPr="00F44E11" w:rsidRDefault="00413C04" w:rsidP="00202CFF">
            <w:pPr>
              <w:pStyle w:val="NoSpacing"/>
              <w:rPr>
                <w:rFonts w:ascii="Times New Roman" w:hAnsi="Times New Roman" w:cs="Times New Roman"/>
                <w:sz w:val="24"/>
                <w:szCs w:val="24"/>
              </w:rPr>
            </w:pPr>
          </w:p>
        </w:tc>
        <w:tc>
          <w:tcPr>
            <w:tcW w:w="1134" w:type="dxa"/>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Jumlah</w:t>
            </w:r>
          </w:p>
        </w:tc>
        <w:tc>
          <w:tcPr>
            <w:tcW w:w="1275" w:type="dxa"/>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Persentase %</w:t>
            </w:r>
          </w:p>
        </w:tc>
        <w:tc>
          <w:tcPr>
            <w:tcW w:w="1276" w:type="dxa"/>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Jumlah</w:t>
            </w:r>
          </w:p>
        </w:tc>
        <w:tc>
          <w:tcPr>
            <w:tcW w:w="1276" w:type="dxa"/>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Persentase %</w:t>
            </w:r>
          </w:p>
        </w:tc>
      </w:tr>
      <w:tr w:rsidR="00413C04" w:rsidRPr="00F44E11" w:rsidTr="00202CFF">
        <w:tc>
          <w:tcPr>
            <w:tcW w:w="1560" w:type="dxa"/>
            <w:tcBorders>
              <w:left w:val="nil"/>
              <w:right w:val="nil"/>
            </w:tcBorders>
          </w:tcPr>
          <w:p w:rsidR="00413C04" w:rsidRPr="00F44E11" w:rsidRDefault="00413C04" w:rsidP="00202CFF">
            <w:pPr>
              <w:spacing w:line="360" w:lineRule="auto"/>
              <w:jc w:val="center"/>
              <w:rPr>
                <w:lang w:val="id-ID"/>
              </w:rPr>
            </w:pPr>
            <w:r w:rsidRPr="00F44E11">
              <w:rPr>
                <w:lang w:val="id-ID"/>
              </w:rPr>
              <w:t xml:space="preserve">84 – 100 </w:t>
            </w:r>
          </w:p>
        </w:tc>
        <w:tc>
          <w:tcPr>
            <w:tcW w:w="1701" w:type="dxa"/>
            <w:tcBorders>
              <w:left w:val="nil"/>
              <w:right w:val="nil"/>
            </w:tcBorders>
          </w:tcPr>
          <w:p w:rsidR="00413C04" w:rsidRPr="00F44E11" w:rsidRDefault="00413C04" w:rsidP="00202CFF">
            <w:pPr>
              <w:pStyle w:val="NoSpacing"/>
              <w:rPr>
                <w:rFonts w:ascii="Times New Roman" w:hAnsi="Times New Roman" w:cs="Times New Roman"/>
                <w:sz w:val="24"/>
                <w:szCs w:val="24"/>
                <w:lang w:val="id-ID"/>
              </w:rPr>
            </w:pPr>
            <w:r w:rsidRPr="00F44E11">
              <w:rPr>
                <w:rFonts w:ascii="Times New Roman" w:hAnsi="Times New Roman" w:cs="Times New Roman"/>
                <w:sz w:val="24"/>
                <w:szCs w:val="24"/>
                <w:lang w:val="id-ID"/>
              </w:rPr>
              <w:t>Sangat</w:t>
            </w:r>
            <w:r w:rsidRPr="00F44E11">
              <w:rPr>
                <w:rFonts w:ascii="Times New Roman" w:hAnsi="Times New Roman" w:cs="Times New Roman"/>
                <w:sz w:val="24"/>
                <w:szCs w:val="24"/>
              </w:rPr>
              <w:t xml:space="preserve"> </w:t>
            </w:r>
            <w:r w:rsidRPr="00F44E11">
              <w:rPr>
                <w:rFonts w:ascii="Times New Roman" w:hAnsi="Times New Roman" w:cs="Times New Roman"/>
                <w:sz w:val="24"/>
                <w:szCs w:val="24"/>
                <w:lang w:val="id-ID"/>
              </w:rPr>
              <w:t>tinggi</w:t>
            </w:r>
          </w:p>
        </w:tc>
        <w:tc>
          <w:tcPr>
            <w:tcW w:w="1134"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5</w:t>
            </w:r>
          </w:p>
        </w:tc>
        <w:tc>
          <w:tcPr>
            <w:tcW w:w="1275" w:type="dxa"/>
            <w:tcBorders>
              <w:left w:val="nil"/>
              <w:right w:val="nil"/>
            </w:tcBorders>
            <w:shd w:val="clear" w:color="auto" w:fill="auto"/>
          </w:tcPr>
          <w:p w:rsidR="00413C04" w:rsidRPr="00D74933" w:rsidRDefault="00413C04" w:rsidP="00202CFF">
            <w:pPr>
              <w:jc w:val="center"/>
              <w:rPr>
                <w:sz w:val="24"/>
                <w:szCs w:val="24"/>
                <w:lang w:val="id-ID"/>
              </w:rPr>
            </w:pPr>
            <w:r w:rsidRPr="00D74933">
              <w:rPr>
                <w:sz w:val="24"/>
                <w:szCs w:val="24"/>
                <w:lang w:val="id-ID"/>
              </w:rPr>
              <w:t>20</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lang w:val="id-ID"/>
              </w:rPr>
              <w:t>9</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36</w:t>
            </w:r>
          </w:p>
        </w:tc>
      </w:tr>
      <w:tr w:rsidR="00413C04" w:rsidRPr="00F44E11" w:rsidTr="00202CFF">
        <w:tc>
          <w:tcPr>
            <w:tcW w:w="1560" w:type="dxa"/>
            <w:tcBorders>
              <w:left w:val="nil"/>
              <w:right w:val="nil"/>
            </w:tcBorders>
          </w:tcPr>
          <w:p w:rsidR="00413C04" w:rsidRPr="00F44E11" w:rsidRDefault="00413C04" w:rsidP="00202CFF">
            <w:pPr>
              <w:spacing w:line="360" w:lineRule="auto"/>
              <w:jc w:val="center"/>
              <w:rPr>
                <w:lang w:val="id-ID"/>
              </w:rPr>
            </w:pPr>
            <w:r w:rsidRPr="00F44E11">
              <w:rPr>
                <w:lang w:val="id-ID"/>
              </w:rPr>
              <w:t>68 – 83</w:t>
            </w:r>
          </w:p>
        </w:tc>
        <w:tc>
          <w:tcPr>
            <w:tcW w:w="1701" w:type="dxa"/>
            <w:tcBorders>
              <w:left w:val="nil"/>
              <w:right w:val="nil"/>
            </w:tcBorders>
          </w:tcPr>
          <w:p w:rsidR="00413C04" w:rsidRPr="00F44E11" w:rsidRDefault="00413C04" w:rsidP="00202CFF">
            <w:pPr>
              <w:pStyle w:val="NoSpacing"/>
              <w:rPr>
                <w:rFonts w:ascii="Times New Roman" w:hAnsi="Times New Roman" w:cs="Times New Roman"/>
                <w:sz w:val="24"/>
                <w:szCs w:val="24"/>
              </w:rPr>
            </w:pPr>
            <w:r w:rsidRPr="00F44E11">
              <w:rPr>
                <w:rFonts w:asciiTheme="majorBidi" w:hAnsiTheme="majorBidi" w:cstheme="majorBidi"/>
                <w:sz w:val="24"/>
                <w:szCs w:val="24"/>
              </w:rPr>
              <w:t>Tinggi</w:t>
            </w:r>
          </w:p>
        </w:tc>
        <w:tc>
          <w:tcPr>
            <w:tcW w:w="1134"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11</w:t>
            </w:r>
          </w:p>
        </w:tc>
        <w:tc>
          <w:tcPr>
            <w:tcW w:w="1275" w:type="dxa"/>
            <w:tcBorders>
              <w:left w:val="nil"/>
              <w:right w:val="nil"/>
            </w:tcBorders>
            <w:shd w:val="clear" w:color="auto" w:fill="auto"/>
          </w:tcPr>
          <w:p w:rsidR="00413C04" w:rsidRPr="00D74933" w:rsidRDefault="00413C04" w:rsidP="00202CFF">
            <w:pPr>
              <w:jc w:val="center"/>
              <w:rPr>
                <w:sz w:val="24"/>
                <w:szCs w:val="24"/>
                <w:lang w:val="id-ID"/>
              </w:rPr>
            </w:pPr>
            <w:r w:rsidRPr="00D74933">
              <w:rPr>
                <w:sz w:val="24"/>
                <w:szCs w:val="24"/>
                <w:lang w:val="id-ID"/>
              </w:rPr>
              <w:t>44</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14</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56</w:t>
            </w:r>
          </w:p>
        </w:tc>
      </w:tr>
      <w:tr w:rsidR="00413C04" w:rsidRPr="00F44E11" w:rsidTr="00202CFF">
        <w:tc>
          <w:tcPr>
            <w:tcW w:w="1560" w:type="dxa"/>
            <w:tcBorders>
              <w:left w:val="nil"/>
              <w:right w:val="nil"/>
            </w:tcBorders>
          </w:tcPr>
          <w:p w:rsidR="00413C04" w:rsidRPr="00F44E11" w:rsidRDefault="00413C04" w:rsidP="00202CFF">
            <w:pPr>
              <w:spacing w:line="360" w:lineRule="auto"/>
              <w:jc w:val="center"/>
              <w:rPr>
                <w:lang w:val="id-ID"/>
              </w:rPr>
            </w:pPr>
            <w:r w:rsidRPr="00F44E11">
              <w:rPr>
                <w:lang w:val="id-ID"/>
              </w:rPr>
              <w:t>52 – 67</w:t>
            </w:r>
          </w:p>
        </w:tc>
        <w:tc>
          <w:tcPr>
            <w:tcW w:w="1701" w:type="dxa"/>
            <w:tcBorders>
              <w:left w:val="nil"/>
              <w:right w:val="nil"/>
            </w:tcBorders>
          </w:tcPr>
          <w:p w:rsidR="00413C04" w:rsidRPr="00F44E11" w:rsidRDefault="00413C04" w:rsidP="00202CFF">
            <w:pPr>
              <w:pStyle w:val="NoSpacing"/>
              <w:rPr>
                <w:rFonts w:asciiTheme="majorBidi" w:hAnsiTheme="majorBidi" w:cstheme="majorBidi"/>
                <w:sz w:val="24"/>
                <w:szCs w:val="24"/>
              </w:rPr>
            </w:pPr>
            <w:r w:rsidRPr="00F44E11">
              <w:rPr>
                <w:rFonts w:asciiTheme="majorBidi" w:hAnsiTheme="majorBidi" w:cstheme="majorBidi"/>
                <w:sz w:val="24"/>
                <w:szCs w:val="24"/>
              </w:rPr>
              <w:t>Cukup</w:t>
            </w:r>
          </w:p>
        </w:tc>
        <w:tc>
          <w:tcPr>
            <w:tcW w:w="1134"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6</w:t>
            </w:r>
          </w:p>
        </w:tc>
        <w:tc>
          <w:tcPr>
            <w:tcW w:w="1275" w:type="dxa"/>
            <w:tcBorders>
              <w:left w:val="nil"/>
              <w:right w:val="nil"/>
            </w:tcBorders>
            <w:shd w:val="clear" w:color="auto" w:fill="auto"/>
          </w:tcPr>
          <w:p w:rsidR="00413C04" w:rsidRPr="00D74933" w:rsidRDefault="00413C04" w:rsidP="00202CFF">
            <w:pPr>
              <w:jc w:val="center"/>
              <w:rPr>
                <w:sz w:val="24"/>
                <w:szCs w:val="24"/>
                <w:lang w:val="id-ID"/>
              </w:rPr>
            </w:pPr>
            <w:r w:rsidRPr="00D74933">
              <w:rPr>
                <w:sz w:val="24"/>
                <w:szCs w:val="24"/>
                <w:lang w:val="id-ID"/>
              </w:rPr>
              <w:t>24</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2</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8</w:t>
            </w:r>
          </w:p>
        </w:tc>
      </w:tr>
      <w:tr w:rsidR="00413C04" w:rsidRPr="00F44E11" w:rsidTr="00202CFF">
        <w:tc>
          <w:tcPr>
            <w:tcW w:w="1560" w:type="dxa"/>
            <w:tcBorders>
              <w:left w:val="nil"/>
              <w:right w:val="nil"/>
            </w:tcBorders>
          </w:tcPr>
          <w:p w:rsidR="00413C04" w:rsidRPr="00F44E11" w:rsidRDefault="00413C04" w:rsidP="00202CFF">
            <w:pPr>
              <w:spacing w:line="360" w:lineRule="auto"/>
              <w:jc w:val="center"/>
              <w:rPr>
                <w:lang w:val="id-ID"/>
              </w:rPr>
            </w:pPr>
            <w:r w:rsidRPr="00F44E11">
              <w:rPr>
                <w:lang w:val="id-ID"/>
              </w:rPr>
              <w:t>36 – 51</w:t>
            </w:r>
          </w:p>
        </w:tc>
        <w:tc>
          <w:tcPr>
            <w:tcW w:w="1701" w:type="dxa"/>
            <w:tcBorders>
              <w:left w:val="nil"/>
              <w:right w:val="nil"/>
            </w:tcBorders>
          </w:tcPr>
          <w:p w:rsidR="00413C04" w:rsidRPr="00F44E11" w:rsidRDefault="00413C04" w:rsidP="00202CFF">
            <w:pPr>
              <w:pStyle w:val="NoSpacing"/>
              <w:rPr>
                <w:rFonts w:asciiTheme="majorBidi" w:hAnsiTheme="majorBidi" w:cstheme="majorBidi"/>
                <w:sz w:val="24"/>
                <w:szCs w:val="24"/>
              </w:rPr>
            </w:pPr>
            <w:r w:rsidRPr="00F44E11">
              <w:rPr>
                <w:rFonts w:asciiTheme="majorBidi" w:hAnsiTheme="majorBidi" w:cstheme="majorBidi"/>
                <w:sz w:val="24"/>
                <w:szCs w:val="24"/>
              </w:rPr>
              <w:t>Rendah</w:t>
            </w:r>
          </w:p>
        </w:tc>
        <w:tc>
          <w:tcPr>
            <w:tcW w:w="1134" w:type="dxa"/>
            <w:tcBorders>
              <w:left w:val="nil"/>
              <w:right w:val="nil"/>
            </w:tcBorders>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3</w:t>
            </w:r>
          </w:p>
        </w:tc>
        <w:tc>
          <w:tcPr>
            <w:tcW w:w="1275" w:type="dxa"/>
            <w:tcBorders>
              <w:left w:val="nil"/>
              <w:right w:val="nil"/>
            </w:tcBorders>
            <w:shd w:val="clear" w:color="auto" w:fill="auto"/>
          </w:tcPr>
          <w:p w:rsidR="00413C04" w:rsidRPr="00D74933" w:rsidRDefault="00413C04" w:rsidP="00202CFF">
            <w:pPr>
              <w:jc w:val="center"/>
              <w:rPr>
                <w:sz w:val="24"/>
                <w:szCs w:val="24"/>
                <w:lang w:val="id-ID"/>
              </w:rPr>
            </w:pPr>
            <w:r w:rsidRPr="00D74933">
              <w:rPr>
                <w:sz w:val="24"/>
                <w:szCs w:val="24"/>
                <w:lang w:val="id-ID"/>
              </w:rPr>
              <w:t>12</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0</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0</w:t>
            </w:r>
          </w:p>
        </w:tc>
      </w:tr>
      <w:tr w:rsidR="00413C04" w:rsidRPr="00F44E11" w:rsidTr="00202CFF">
        <w:tc>
          <w:tcPr>
            <w:tcW w:w="1560" w:type="dxa"/>
            <w:tcBorders>
              <w:left w:val="nil"/>
              <w:right w:val="nil"/>
            </w:tcBorders>
          </w:tcPr>
          <w:p w:rsidR="00413C04" w:rsidRPr="00F44E11" w:rsidRDefault="00413C04" w:rsidP="00202CFF">
            <w:pPr>
              <w:spacing w:line="360" w:lineRule="auto"/>
              <w:jc w:val="center"/>
            </w:pPr>
            <w:r w:rsidRPr="00F44E11">
              <w:t>2</w:t>
            </w:r>
            <w:r w:rsidRPr="00F44E11">
              <w:rPr>
                <w:lang w:val="id-ID"/>
              </w:rPr>
              <w:t>0 – 3</w:t>
            </w:r>
            <w:r w:rsidRPr="00F44E11">
              <w:t>5</w:t>
            </w:r>
          </w:p>
        </w:tc>
        <w:tc>
          <w:tcPr>
            <w:tcW w:w="1701" w:type="dxa"/>
            <w:tcBorders>
              <w:left w:val="nil"/>
              <w:right w:val="nil"/>
            </w:tcBorders>
          </w:tcPr>
          <w:p w:rsidR="00413C04" w:rsidRPr="00F44E11" w:rsidRDefault="00413C04" w:rsidP="00202CFF">
            <w:pPr>
              <w:pStyle w:val="NoSpacing"/>
              <w:rPr>
                <w:rFonts w:asciiTheme="majorBidi" w:hAnsiTheme="majorBidi" w:cstheme="majorBidi"/>
                <w:sz w:val="24"/>
                <w:szCs w:val="24"/>
                <w:lang w:val="id-ID"/>
              </w:rPr>
            </w:pPr>
            <w:r w:rsidRPr="00F44E11">
              <w:rPr>
                <w:rFonts w:asciiTheme="majorBidi" w:hAnsiTheme="majorBidi" w:cstheme="majorBidi"/>
                <w:sz w:val="24"/>
                <w:szCs w:val="24"/>
                <w:lang w:val="id-ID"/>
              </w:rPr>
              <w:t>Sangat Rendah</w:t>
            </w:r>
          </w:p>
        </w:tc>
        <w:tc>
          <w:tcPr>
            <w:tcW w:w="1134" w:type="dxa"/>
            <w:tcBorders>
              <w:left w:val="nil"/>
              <w:right w:val="nil"/>
            </w:tcBorders>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0</w:t>
            </w:r>
          </w:p>
        </w:tc>
        <w:tc>
          <w:tcPr>
            <w:tcW w:w="1275" w:type="dxa"/>
            <w:tcBorders>
              <w:left w:val="nil"/>
              <w:right w:val="nil"/>
            </w:tcBorders>
            <w:shd w:val="clear" w:color="auto" w:fill="auto"/>
          </w:tcPr>
          <w:p w:rsidR="00413C04" w:rsidRPr="00D74933" w:rsidRDefault="00413C04" w:rsidP="00202CFF">
            <w:pPr>
              <w:jc w:val="center"/>
              <w:rPr>
                <w:sz w:val="24"/>
                <w:szCs w:val="24"/>
                <w:lang w:val="id-ID"/>
              </w:rPr>
            </w:pPr>
            <w:r w:rsidRPr="00D74933">
              <w:rPr>
                <w:sz w:val="24"/>
                <w:szCs w:val="24"/>
                <w:lang w:val="id-ID"/>
              </w:rPr>
              <w:t>0</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0</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0</w:t>
            </w:r>
          </w:p>
        </w:tc>
      </w:tr>
      <w:tr w:rsidR="00413C04" w:rsidRPr="00F44E11" w:rsidTr="00202CFF">
        <w:tc>
          <w:tcPr>
            <w:tcW w:w="3261" w:type="dxa"/>
            <w:gridSpan w:val="2"/>
            <w:tcBorders>
              <w:left w:val="nil"/>
              <w:right w:val="nil"/>
            </w:tcBorders>
          </w:tcPr>
          <w:p w:rsidR="00413C04" w:rsidRPr="00F44E11" w:rsidRDefault="00413C04" w:rsidP="00202CFF">
            <w:pPr>
              <w:pStyle w:val="NoSpacing"/>
              <w:jc w:val="center"/>
              <w:rPr>
                <w:rFonts w:asciiTheme="majorBidi" w:hAnsiTheme="majorBidi" w:cstheme="majorBidi"/>
                <w:b/>
                <w:sz w:val="24"/>
                <w:szCs w:val="24"/>
              </w:rPr>
            </w:pPr>
            <w:r w:rsidRPr="00F44E11">
              <w:rPr>
                <w:rFonts w:asciiTheme="majorBidi" w:hAnsiTheme="majorBidi" w:cstheme="majorBidi"/>
                <w:b/>
                <w:sz w:val="24"/>
                <w:szCs w:val="24"/>
              </w:rPr>
              <w:t>Jumlah</w:t>
            </w:r>
          </w:p>
        </w:tc>
        <w:tc>
          <w:tcPr>
            <w:tcW w:w="1134" w:type="dxa"/>
            <w:tcBorders>
              <w:left w:val="nil"/>
              <w:right w:val="nil"/>
            </w:tcBorders>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lang w:val="id-ID"/>
              </w:rPr>
              <w:t>25</w:t>
            </w:r>
          </w:p>
        </w:tc>
        <w:tc>
          <w:tcPr>
            <w:tcW w:w="1275" w:type="dxa"/>
            <w:tcBorders>
              <w:left w:val="nil"/>
              <w:right w:val="nil"/>
            </w:tcBorders>
          </w:tcPr>
          <w:p w:rsidR="00413C04" w:rsidRPr="00D74933" w:rsidRDefault="00413C04" w:rsidP="00202CFF">
            <w:pPr>
              <w:pStyle w:val="NoSpacing"/>
              <w:jc w:val="center"/>
              <w:rPr>
                <w:rFonts w:ascii="Times New Roman" w:hAnsi="Times New Roman" w:cs="Times New Roman"/>
                <w:sz w:val="24"/>
                <w:szCs w:val="24"/>
                <w:lang w:val="id-ID"/>
              </w:rPr>
            </w:pPr>
            <w:r w:rsidRPr="00D74933">
              <w:rPr>
                <w:rFonts w:ascii="Times New Roman" w:hAnsi="Times New Roman" w:cs="Times New Roman"/>
                <w:sz w:val="24"/>
                <w:szCs w:val="24"/>
                <w:lang w:val="id-ID"/>
              </w:rPr>
              <w:t>100</w:t>
            </w:r>
          </w:p>
        </w:tc>
        <w:tc>
          <w:tcPr>
            <w:tcW w:w="1276" w:type="dxa"/>
            <w:tcBorders>
              <w:left w:val="nil"/>
              <w:right w:val="nil"/>
            </w:tcBorders>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lang w:val="id-ID"/>
              </w:rPr>
              <w:t>25</w:t>
            </w:r>
          </w:p>
        </w:tc>
        <w:tc>
          <w:tcPr>
            <w:tcW w:w="1276" w:type="dxa"/>
            <w:tcBorders>
              <w:left w:val="nil"/>
              <w:right w:val="nil"/>
            </w:tcBorders>
          </w:tcPr>
          <w:p w:rsidR="00413C04" w:rsidRPr="006A5D75" w:rsidRDefault="00413C04" w:rsidP="00202CFF">
            <w:pPr>
              <w:jc w:val="center"/>
              <w:rPr>
                <w:rFonts w:ascii="Times New Roman" w:hAnsi="Times New Roman" w:cs="Times New Roman"/>
                <w:sz w:val="24"/>
                <w:szCs w:val="24"/>
                <w:lang w:val="id-ID"/>
              </w:rPr>
            </w:pPr>
            <w:r w:rsidRPr="006A5D75">
              <w:rPr>
                <w:rFonts w:ascii="Times New Roman" w:hAnsi="Times New Roman" w:cs="Times New Roman"/>
                <w:sz w:val="24"/>
                <w:szCs w:val="24"/>
                <w:lang w:val="id-ID"/>
              </w:rPr>
              <w:t>100</w:t>
            </w:r>
          </w:p>
        </w:tc>
      </w:tr>
    </w:tbl>
    <w:p w:rsidR="00413C04" w:rsidRPr="0020277D" w:rsidRDefault="00413C04" w:rsidP="0020277D">
      <w:pPr>
        <w:spacing w:line="360" w:lineRule="auto"/>
        <w:ind w:firstLine="720"/>
        <w:jc w:val="both"/>
        <w:rPr>
          <w:rFonts w:ascii="Times New Roman" w:hAnsi="Times New Roman"/>
          <w:color w:val="1D1B11" w:themeColor="background2" w:themeShade="1A"/>
          <w:sz w:val="24"/>
          <w:szCs w:val="24"/>
          <w:lang w:val="sv-SE"/>
        </w:rPr>
      </w:pPr>
    </w:p>
    <w:p w:rsidR="00413C04" w:rsidRDefault="00413C04" w:rsidP="00413C04">
      <w:pPr>
        <w:spacing w:line="240" w:lineRule="auto"/>
        <w:ind w:left="1440" w:hanging="1080"/>
        <w:jc w:val="both"/>
        <w:rPr>
          <w:rFonts w:ascii="Times New Roman" w:hAnsi="Times New Roman" w:cs="Times New Roman"/>
          <w:sz w:val="24"/>
          <w:szCs w:val="24"/>
          <w:lang w:val="sv-SE"/>
        </w:rPr>
      </w:pPr>
      <w:r w:rsidRPr="00921812">
        <w:rPr>
          <w:rFonts w:ascii="Times New Roman" w:hAnsi="Times New Roman" w:cs="Times New Roman"/>
          <w:b/>
          <w:sz w:val="24"/>
          <w:szCs w:val="24"/>
          <w:lang w:val="fi-FI"/>
        </w:rPr>
        <w:t>Tabel 4.</w:t>
      </w:r>
      <w:r w:rsidRPr="00921812">
        <w:rPr>
          <w:rFonts w:ascii="Times New Roman" w:hAnsi="Times New Roman" w:cs="Times New Roman"/>
          <w:b/>
          <w:sz w:val="24"/>
          <w:szCs w:val="24"/>
          <w:lang w:val="id-ID"/>
        </w:rPr>
        <w:t>2</w:t>
      </w:r>
      <w:r w:rsidRPr="00921812">
        <w:rPr>
          <w:rFonts w:ascii="Times New Roman" w:hAnsi="Times New Roman" w:cs="Times New Roman"/>
          <w:b/>
          <w:sz w:val="24"/>
          <w:szCs w:val="24"/>
          <w:lang w:val="fi-FI"/>
        </w:rPr>
        <w:t xml:space="preserve"> </w:t>
      </w:r>
      <w:r w:rsidRPr="00921812">
        <w:rPr>
          <w:rFonts w:ascii="Times New Roman" w:hAnsi="Times New Roman" w:cs="Times New Roman"/>
          <w:b/>
          <w:sz w:val="24"/>
          <w:szCs w:val="24"/>
          <w:lang w:val="sv-SE"/>
        </w:rPr>
        <w:t>Distribusi, frekuensi observasi aktivitas siswa kelas VII-A melalui penerapan metode eksperimen pada siklus I dan siklus II SMPN 1 Mapilli</w:t>
      </w:r>
      <w:r>
        <w:rPr>
          <w:rFonts w:ascii="Times New Roman" w:hAnsi="Times New Roman" w:cs="Times New Roman"/>
          <w:sz w:val="24"/>
          <w:szCs w:val="24"/>
          <w:lang w:val="sv-SE"/>
        </w:rPr>
        <w:t>.</w:t>
      </w:r>
      <w:r w:rsidRPr="00F44E11">
        <w:rPr>
          <w:rFonts w:ascii="Times New Roman" w:hAnsi="Times New Roman" w:cs="Times New Roman"/>
          <w:sz w:val="24"/>
          <w:szCs w:val="24"/>
          <w:lang w:val="sv-SE"/>
        </w:rPr>
        <w:t xml:space="preserve"> </w:t>
      </w:r>
    </w:p>
    <w:p w:rsidR="00413C04" w:rsidRPr="00FF3B89" w:rsidRDefault="00413C04" w:rsidP="00413C04">
      <w:pPr>
        <w:ind w:left="1440" w:hanging="731"/>
        <w:jc w:val="both"/>
        <w:rPr>
          <w:rFonts w:ascii="Times New Roman" w:hAnsi="Times New Roman" w:cs="Times New Roman"/>
          <w:sz w:val="24"/>
          <w:szCs w:val="24"/>
        </w:rPr>
      </w:pPr>
    </w:p>
    <w:tbl>
      <w:tblPr>
        <w:tblpPr w:leftFromText="180" w:rightFromText="180" w:vertAnchor="text" w:horzAnchor="margin" w:tblpX="45" w:tblpY="189"/>
        <w:tblW w:w="7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236"/>
        <w:gridCol w:w="450"/>
        <w:gridCol w:w="450"/>
        <w:gridCol w:w="450"/>
        <w:gridCol w:w="450"/>
        <w:gridCol w:w="630"/>
        <w:gridCol w:w="450"/>
        <w:gridCol w:w="475"/>
        <w:gridCol w:w="459"/>
        <w:gridCol w:w="506"/>
        <w:gridCol w:w="637"/>
      </w:tblGrid>
      <w:tr w:rsidR="00413C04" w:rsidRPr="00F44E11" w:rsidTr="00202CFF">
        <w:trPr>
          <w:trHeight w:val="85"/>
        </w:trPr>
        <w:tc>
          <w:tcPr>
            <w:tcW w:w="558" w:type="dxa"/>
            <w:vMerge w:val="restart"/>
            <w:tcBorders>
              <w:left w:val="nil"/>
              <w:right w:val="nil"/>
            </w:tcBorders>
          </w:tcPr>
          <w:p w:rsidR="00413C04" w:rsidRPr="00F44E11" w:rsidRDefault="00413C04" w:rsidP="00202CFF">
            <w:pPr>
              <w:jc w:val="center"/>
              <w:rPr>
                <w:b/>
              </w:rPr>
            </w:pPr>
          </w:p>
          <w:p w:rsidR="00413C04" w:rsidRPr="00F44E11" w:rsidRDefault="00413C04" w:rsidP="00202CFF">
            <w:pPr>
              <w:jc w:val="center"/>
              <w:rPr>
                <w:b/>
              </w:rPr>
            </w:pPr>
          </w:p>
          <w:p w:rsidR="00413C04" w:rsidRPr="00F44E11" w:rsidRDefault="00413C04" w:rsidP="00202CFF">
            <w:pPr>
              <w:jc w:val="center"/>
              <w:rPr>
                <w:b/>
              </w:rPr>
            </w:pPr>
            <w:r w:rsidRPr="00F44E11">
              <w:rPr>
                <w:b/>
              </w:rPr>
              <w:t>No</w:t>
            </w:r>
          </w:p>
        </w:tc>
        <w:tc>
          <w:tcPr>
            <w:tcW w:w="2236" w:type="dxa"/>
            <w:vMerge w:val="restart"/>
            <w:tcBorders>
              <w:left w:val="nil"/>
              <w:right w:val="nil"/>
            </w:tcBorders>
          </w:tcPr>
          <w:p w:rsidR="00413C04" w:rsidRPr="00F44E11" w:rsidRDefault="00413C04" w:rsidP="00202CFF">
            <w:pPr>
              <w:rPr>
                <w:b/>
              </w:rPr>
            </w:pPr>
          </w:p>
          <w:p w:rsidR="00413C04" w:rsidRPr="00F44E11" w:rsidRDefault="00413C04" w:rsidP="00202CFF">
            <w:pPr>
              <w:jc w:val="center"/>
              <w:rPr>
                <w:b/>
              </w:rPr>
            </w:pPr>
            <w:r w:rsidRPr="00F44E11">
              <w:rPr>
                <w:b/>
                <w:bCs/>
                <w:lang w:eastAsia="id-ID"/>
              </w:rPr>
              <w:t>Kategori Pengamatan Aktivitas Siswa</w:t>
            </w:r>
          </w:p>
        </w:tc>
        <w:tc>
          <w:tcPr>
            <w:tcW w:w="2430" w:type="dxa"/>
            <w:gridSpan w:val="5"/>
            <w:tcBorders>
              <w:left w:val="nil"/>
              <w:bottom w:val="single" w:sz="4" w:space="0" w:color="000000"/>
              <w:right w:val="nil"/>
            </w:tcBorders>
          </w:tcPr>
          <w:p w:rsidR="00413C04" w:rsidRPr="00F44E11" w:rsidRDefault="00413C04" w:rsidP="00202CFF">
            <w:pPr>
              <w:jc w:val="center"/>
              <w:rPr>
                <w:b/>
              </w:rPr>
            </w:pPr>
            <w:r w:rsidRPr="00F44E11">
              <w:rPr>
                <w:b/>
              </w:rPr>
              <w:t>Siklus I</w:t>
            </w:r>
          </w:p>
        </w:tc>
        <w:tc>
          <w:tcPr>
            <w:tcW w:w="2527" w:type="dxa"/>
            <w:gridSpan w:val="5"/>
            <w:tcBorders>
              <w:left w:val="nil"/>
              <w:bottom w:val="single" w:sz="4" w:space="0" w:color="000000"/>
              <w:right w:val="nil"/>
            </w:tcBorders>
          </w:tcPr>
          <w:p w:rsidR="00413C04" w:rsidRPr="00F44E11" w:rsidRDefault="00413C04" w:rsidP="00202CFF">
            <w:pPr>
              <w:jc w:val="center"/>
              <w:rPr>
                <w:b/>
              </w:rPr>
            </w:pPr>
            <w:r w:rsidRPr="00F44E11">
              <w:rPr>
                <w:b/>
              </w:rPr>
              <w:t>Siklus II</w:t>
            </w:r>
          </w:p>
        </w:tc>
      </w:tr>
      <w:tr w:rsidR="00413C04" w:rsidRPr="00F44E11" w:rsidTr="00202CFF">
        <w:trPr>
          <w:trHeight w:val="412"/>
        </w:trPr>
        <w:tc>
          <w:tcPr>
            <w:tcW w:w="558" w:type="dxa"/>
            <w:vMerge/>
            <w:tcBorders>
              <w:left w:val="nil"/>
              <w:right w:val="nil"/>
            </w:tcBorders>
          </w:tcPr>
          <w:p w:rsidR="00413C04" w:rsidRPr="00F44E11" w:rsidRDefault="00413C04" w:rsidP="00202CFF">
            <w:pPr>
              <w:jc w:val="center"/>
              <w:rPr>
                <w:b/>
              </w:rPr>
            </w:pPr>
          </w:p>
        </w:tc>
        <w:tc>
          <w:tcPr>
            <w:tcW w:w="2236" w:type="dxa"/>
            <w:vMerge/>
            <w:tcBorders>
              <w:left w:val="nil"/>
              <w:right w:val="nil"/>
            </w:tcBorders>
          </w:tcPr>
          <w:p w:rsidR="00413C04" w:rsidRPr="00F44E11" w:rsidRDefault="00413C04" w:rsidP="00202CFF">
            <w:pPr>
              <w:jc w:val="center"/>
              <w:rPr>
                <w:b/>
              </w:rPr>
            </w:pPr>
          </w:p>
        </w:tc>
        <w:tc>
          <w:tcPr>
            <w:tcW w:w="1800" w:type="dxa"/>
            <w:gridSpan w:val="4"/>
            <w:tcBorders>
              <w:left w:val="nil"/>
              <w:bottom w:val="single" w:sz="4" w:space="0" w:color="auto"/>
              <w:right w:val="nil"/>
            </w:tcBorders>
          </w:tcPr>
          <w:p w:rsidR="00413C04" w:rsidRPr="00F44E11" w:rsidRDefault="00413C04" w:rsidP="00202CFF">
            <w:pPr>
              <w:jc w:val="center"/>
              <w:rPr>
                <w:b/>
              </w:rPr>
            </w:pPr>
            <w:r w:rsidRPr="00F44E11">
              <w:rPr>
                <w:b/>
              </w:rPr>
              <w:t>Pertemuan</w:t>
            </w:r>
          </w:p>
        </w:tc>
        <w:tc>
          <w:tcPr>
            <w:tcW w:w="630" w:type="dxa"/>
            <w:vMerge w:val="restart"/>
            <w:tcBorders>
              <w:left w:val="nil"/>
              <w:right w:val="nil"/>
            </w:tcBorders>
          </w:tcPr>
          <w:p w:rsidR="00413C04" w:rsidRPr="00A1252B" w:rsidRDefault="00413C04" w:rsidP="00202CFF">
            <w:pPr>
              <w:jc w:val="center"/>
              <w:rPr>
                <w:b/>
                <w:sz w:val="18"/>
                <w:szCs w:val="18"/>
              </w:rPr>
            </w:pPr>
            <w:r w:rsidRPr="00A1252B">
              <w:rPr>
                <w:b/>
                <w:sz w:val="18"/>
                <w:szCs w:val="18"/>
              </w:rPr>
              <w:t>Rata</w:t>
            </w:r>
          </w:p>
          <w:p w:rsidR="00413C04" w:rsidRPr="00F44E11" w:rsidRDefault="00413C04" w:rsidP="00202CFF">
            <w:pPr>
              <w:jc w:val="center"/>
              <w:rPr>
                <w:b/>
              </w:rPr>
            </w:pPr>
            <w:r w:rsidRPr="00A1252B">
              <w:rPr>
                <w:b/>
                <w:sz w:val="18"/>
                <w:szCs w:val="18"/>
              </w:rPr>
              <w:t>Rata (%)</w:t>
            </w:r>
          </w:p>
        </w:tc>
        <w:tc>
          <w:tcPr>
            <w:tcW w:w="1890" w:type="dxa"/>
            <w:gridSpan w:val="4"/>
            <w:tcBorders>
              <w:left w:val="nil"/>
              <w:bottom w:val="single" w:sz="4" w:space="0" w:color="auto"/>
              <w:right w:val="nil"/>
            </w:tcBorders>
          </w:tcPr>
          <w:p w:rsidR="00413C04" w:rsidRPr="00F44E11" w:rsidRDefault="00413C04" w:rsidP="00202CFF">
            <w:pPr>
              <w:jc w:val="center"/>
              <w:rPr>
                <w:b/>
              </w:rPr>
            </w:pPr>
            <w:r w:rsidRPr="00F44E11">
              <w:rPr>
                <w:b/>
              </w:rPr>
              <w:t>Pertemuan</w:t>
            </w:r>
          </w:p>
        </w:tc>
        <w:tc>
          <w:tcPr>
            <w:tcW w:w="637" w:type="dxa"/>
            <w:vMerge w:val="restart"/>
            <w:tcBorders>
              <w:left w:val="nil"/>
              <w:right w:val="nil"/>
            </w:tcBorders>
          </w:tcPr>
          <w:p w:rsidR="00413C04" w:rsidRPr="00A1252B" w:rsidRDefault="00413C04" w:rsidP="00202CFF">
            <w:pPr>
              <w:jc w:val="center"/>
              <w:rPr>
                <w:b/>
                <w:sz w:val="18"/>
                <w:szCs w:val="18"/>
              </w:rPr>
            </w:pPr>
            <w:r w:rsidRPr="00A1252B">
              <w:rPr>
                <w:b/>
                <w:sz w:val="18"/>
                <w:szCs w:val="18"/>
              </w:rPr>
              <w:t>Rata</w:t>
            </w:r>
          </w:p>
          <w:p w:rsidR="00413C04" w:rsidRPr="00F44E11" w:rsidRDefault="00413C04" w:rsidP="00202CFF">
            <w:pPr>
              <w:jc w:val="center"/>
              <w:rPr>
                <w:b/>
              </w:rPr>
            </w:pPr>
            <w:r w:rsidRPr="00A1252B">
              <w:rPr>
                <w:b/>
                <w:sz w:val="18"/>
                <w:szCs w:val="18"/>
              </w:rPr>
              <w:t>Rata (%)</w:t>
            </w:r>
          </w:p>
        </w:tc>
      </w:tr>
      <w:tr w:rsidR="00413C04" w:rsidRPr="00F44E11" w:rsidTr="00202CFF">
        <w:trPr>
          <w:trHeight w:val="420"/>
        </w:trPr>
        <w:tc>
          <w:tcPr>
            <w:tcW w:w="558" w:type="dxa"/>
            <w:vMerge/>
            <w:tcBorders>
              <w:left w:val="nil"/>
              <w:right w:val="nil"/>
            </w:tcBorders>
          </w:tcPr>
          <w:p w:rsidR="00413C04" w:rsidRPr="00F44E11" w:rsidRDefault="00413C04" w:rsidP="00202CFF">
            <w:pPr>
              <w:jc w:val="center"/>
              <w:rPr>
                <w:b/>
              </w:rPr>
            </w:pPr>
          </w:p>
        </w:tc>
        <w:tc>
          <w:tcPr>
            <w:tcW w:w="2236" w:type="dxa"/>
            <w:vMerge/>
            <w:tcBorders>
              <w:left w:val="nil"/>
              <w:right w:val="nil"/>
            </w:tcBorders>
          </w:tcPr>
          <w:p w:rsidR="00413C04" w:rsidRPr="00F44E11" w:rsidRDefault="00413C04" w:rsidP="00202CFF">
            <w:pPr>
              <w:jc w:val="center"/>
              <w:rPr>
                <w:b/>
              </w:rPr>
            </w:pPr>
          </w:p>
        </w:tc>
        <w:tc>
          <w:tcPr>
            <w:tcW w:w="900" w:type="dxa"/>
            <w:gridSpan w:val="2"/>
            <w:tcBorders>
              <w:top w:val="single" w:sz="4" w:space="0" w:color="auto"/>
              <w:left w:val="nil"/>
              <w:right w:val="nil"/>
            </w:tcBorders>
          </w:tcPr>
          <w:p w:rsidR="00413C04" w:rsidRPr="00F44E11" w:rsidRDefault="00413C04" w:rsidP="00202CFF">
            <w:pPr>
              <w:jc w:val="center"/>
              <w:rPr>
                <w:b/>
              </w:rPr>
            </w:pPr>
            <w:r w:rsidRPr="00F44E11">
              <w:rPr>
                <w:b/>
              </w:rPr>
              <w:t>1</w:t>
            </w:r>
          </w:p>
        </w:tc>
        <w:tc>
          <w:tcPr>
            <w:tcW w:w="900" w:type="dxa"/>
            <w:gridSpan w:val="2"/>
            <w:tcBorders>
              <w:top w:val="single" w:sz="4" w:space="0" w:color="auto"/>
              <w:left w:val="nil"/>
              <w:right w:val="nil"/>
            </w:tcBorders>
          </w:tcPr>
          <w:p w:rsidR="00413C04" w:rsidRPr="00F44E11" w:rsidRDefault="00413C04" w:rsidP="00202CFF">
            <w:pPr>
              <w:ind w:right="157"/>
              <w:jc w:val="center"/>
              <w:rPr>
                <w:b/>
              </w:rPr>
            </w:pPr>
            <w:r w:rsidRPr="00F44E11">
              <w:rPr>
                <w:b/>
              </w:rPr>
              <w:t>2</w:t>
            </w:r>
          </w:p>
        </w:tc>
        <w:tc>
          <w:tcPr>
            <w:tcW w:w="630" w:type="dxa"/>
            <w:vMerge/>
            <w:tcBorders>
              <w:left w:val="nil"/>
              <w:right w:val="nil"/>
            </w:tcBorders>
          </w:tcPr>
          <w:p w:rsidR="00413C04" w:rsidRPr="00F44E11" w:rsidRDefault="00413C04" w:rsidP="00202CFF">
            <w:pPr>
              <w:jc w:val="center"/>
              <w:rPr>
                <w:b/>
              </w:rPr>
            </w:pPr>
          </w:p>
        </w:tc>
        <w:tc>
          <w:tcPr>
            <w:tcW w:w="925" w:type="dxa"/>
            <w:gridSpan w:val="2"/>
            <w:tcBorders>
              <w:top w:val="single" w:sz="4" w:space="0" w:color="auto"/>
              <w:left w:val="nil"/>
              <w:right w:val="nil"/>
            </w:tcBorders>
          </w:tcPr>
          <w:p w:rsidR="00413C04" w:rsidRPr="00F44E11" w:rsidRDefault="00413C04" w:rsidP="00202CFF">
            <w:pPr>
              <w:jc w:val="center"/>
              <w:rPr>
                <w:b/>
              </w:rPr>
            </w:pPr>
            <w:r w:rsidRPr="00F44E11">
              <w:rPr>
                <w:b/>
              </w:rPr>
              <w:t>3</w:t>
            </w:r>
          </w:p>
        </w:tc>
        <w:tc>
          <w:tcPr>
            <w:tcW w:w="965" w:type="dxa"/>
            <w:gridSpan w:val="2"/>
            <w:tcBorders>
              <w:top w:val="single" w:sz="4" w:space="0" w:color="auto"/>
              <w:left w:val="nil"/>
              <w:right w:val="nil"/>
            </w:tcBorders>
          </w:tcPr>
          <w:p w:rsidR="00413C04" w:rsidRPr="00F44E11" w:rsidRDefault="00413C04" w:rsidP="00202CFF">
            <w:pPr>
              <w:jc w:val="center"/>
              <w:rPr>
                <w:b/>
              </w:rPr>
            </w:pPr>
            <w:r w:rsidRPr="00F44E11">
              <w:rPr>
                <w:b/>
              </w:rPr>
              <w:t>4</w:t>
            </w:r>
          </w:p>
        </w:tc>
        <w:tc>
          <w:tcPr>
            <w:tcW w:w="637" w:type="dxa"/>
            <w:vMerge/>
            <w:tcBorders>
              <w:left w:val="nil"/>
              <w:right w:val="nil"/>
            </w:tcBorders>
          </w:tcPr>
          <w:p w:rsidR="00413C04" w:rsidRPr="00F44E11" w:rsidRDefault="00413C04" w:rsidP="00202CFF">
            <w:pPr>
              <w:jc w:val="center"/>
              <w:rPr>
                <w:b/>
              </w:rPr>
            </w:pPr>
          </w:p>
        </w:tc>
      </w:tr>
      <w:tr w:rsidR="00413C04" w:rsidRPr="00F44E11" w:rsidTr="00202CFF">
        <w:trPr>
          <w:trHeight w:val="74"/>
        </w:trPr>
        <w:tc>
          <w:tcPr>
            <w:tcW w:w="558" w:type="dxa"/>
            <w:vMerge/>
            <w:tcBorders>
              <w:left w:val="nil"/>
              <w:bottom w:val="single" w:sz="4" w:space="0" w:color="000000"/>
              <w:right w:val="nil"/>
            </w:tcBorders>
          </w:tcPr>
          <w:p w:rsidR="00413C04" w:rsidRPr="00F44E11" w:rsidRDefault="00413C04" w:rsidP="00202CFF">
            <w:pPr>
              <w:rPr>
                <w:b/>
              </w:rPr>
            </w:pPr>
          </w:p>
        </w:tc>
        <w:tc>
          <w:tcPr>
            <w:tcW w:w="2236" w:type="dxa"/>
            <w:vMerge/>
            <w:tcBorders>
              <w:left w:val="nil"/>
              <w:bottom w:val="single" w:sz="4" w:space="0" w:color="000000"/>
              <w:right w:val="nil"/>
            </w:tcBorders>
          </w:tcPr>
          <w:p w:rsidR="00413C04" w:rsidRPr="00F44E11" w:rsidRDefault="00413C04" w:rsidP="00202CFF">
            <w:pPr>
              <w:rPr>
                <w:b/>
              </w:rPr>
            </w:pPr>
          </w:p>
        </w:tc>
        <w:tc>
          <w:tcPr>
            <w:tcW w:w="450" w:type="dxa"/>
            <w:tcBorders>
              <w:left w:val="nil"/>
              <w:bottom w:val="single" w:sz="4" w:space="0" w:color="000000"/>
              <w:right w:val="nil"/>
            </w:tcBorders>
          </w:tcPr>
          <w:p w:rsidR="00413C04" w:rsidRPr="00F44E11" w:rsidRDefault="00413C04" w:rsidP="00202CFF">
            <w:pPr>
              <w:jc w:val="center"/>
              <w:rPr>
                <w:b/>
              </w:rPr>
            </w:pPr>
            <w:r w:rsidRPr="00F44E11">
              <w:rPr>
                <w:b/>
              </w:rPr>
              <w:t>∑s</w:t>
            </w:r>
          </w:p>
        </w:tc>
        <w:tc>
          <w:tcPr>
            <w:tcW w:w="450" w:type="dxa"/>
            <w:tcBorders>
              <w:left w:val="nil"/>
              <w:bottom w:val="single" w:sz="4" w:space="0" w:color="000000"/>
              <w:right w:val="nil"/>
            </w:tcBorders>
          </w:tcPr>
          <w:p w:rsidR="00413C04" w:rsidRPr="00F44E11" w:rsidRDefault="00413C04" w:rsidP="00202CFF">
            <w:pPr>
              <w:jc w:val="center"/>
              <w:rPr>
                <w:b/>
              </w:rPr>
            </w:pPr>
            <w:r w:rsidRPr="00F44E11">
              <w:rPr>
                <w:b/>
              </w:rPr>
              <w:t>%</w:t>
            </w:r>
          </w:p>
        </w:tc>
        <w:tc>
          <w:tcPr>
            <w:tcW w:w="450" w:type="dxa"/>
            <w:tcBorders>
              <w:left w:val="nil"/>
              <w:bottom w:val="single" w:sz="4" w:space="0" w:color="000000"/>
              <w:right w:val="nil"/>
            </w:tcBorders>
          </w:tcPr>
          <w:p w:rsidR="00413C04" w:rsidRPr="00F44E11" w:rsidRDefault="00413C04" w:rsidP="00202CFF">
            <w:pPr>
              <w:jc w:val="center"/>
              <w:rPr>
                <w:b/>
              </w:rPr>
            </w:pPr>
            <w:r w:rsidRPr="00F44E11">
              <w:rPr>
                <w:b/>
              </w:rPr>
              <w:t>∑s</w:t>
            </w:r>
          </w:p>
        </w:tc>
        <w:tc>
          <w:tcPr>
            <w:tcW w:w="450" w:type="dxa"/>
            <w:tcBorders>
              <w:left w:val="nil"/>
              <w:bottom w:val="single" w:sz="4" w:space="0" w:color="000000"/>
              <w:right w:val="nil"/>
            </w:tcBorders>
          </w:tcPr>
          <w:p w:rsidR="00413C04" w:rsidRPr="00F44E11" w:rsidRDefault="00413C04" w:rsidP="00202CFF">
            <w:pPr>
              <w:jc w:val="center"/>
              <w:rPr>
                <w:b/>
              </w:rPr>
            </w:pPr>
            <w:r w:rsidRPr="00F44E11">
              <w:rPr>
                <w:b/>
              </w:rPr>
              <w:t>%</w:t>
            </w:r>
          </w:p>
        </w:tc>
        <w:tc>
          <w:tcPr>
            <w:tcW w:w="630" w:type="dxa"/>
            <w:tcBorders>
              <w:left w:val="nil"/>
              <w:bottom w:val="single" w:sz="4" w:space="0" w:color="000000"/>
              <w:right w:val="nil"/>
            </w:tcBorders>
          </w:tcPr>
          <w:p w:rsidR="00413C04" w:rsidRPr="00F44E11" w:rsidRDefault="00413C04" w:rsidP="00202CFF">
            <w:pPr>
              <w:jc w:val="center"/>
              <w:rPr>
                <w:b/>
              </w:rPr>
            </w:pPr>
          </w:p>
        </w:tc>
        <w:tc>
          <w:tcPr>
            <w:tcW w:w="450" w:type="dxa"/>
            <w:tcBorders>
              <w:left w:val="nil"/>
              <w:bottom w:val="single" w:sz="4" w:space="0" w:color="000000"/>
              <w:right w:val="nil"/>
            </w:tcBorders>
          </w:tcPr>
          <w:p w:rsidR="00413C04" w:rsidRPr="00F44E11" w:rsidRDefault="00413C04" w:rsidP="00202CFF">
            <w:pPr>
              <w:jc w:val="center"/>
              <w:rPr>
                <w:b/>
              </w:rPr>
            </w:pPr>
            <w:r w:rsidRPr="00F44E11">
              <w:rPr>
                <w:b/>
              </w:rPr>
              <w:t>∑s</w:t>
            </w:r>
          </w:p>
        </w:tc>
        <w:tc>
          <w:tcPr>
            <w:tcW w:w="475" w:type="dxa"/>
            <w:tcBorders>
              <w:left w:val="nil"/>
              <w:bottom w:val="single" w:sz="4" w:space="0" w:color="000000"/>
              <w:right w:val="nil"/>
            </w:tcBorders>
          </w:tcPr>
          <w:p w:rsidR="00413C04" w:rsidRPr="00F44E11" w:rsidRDefault="00413C04" w:rsidP="00202CFF">
            <w:pPr>
              <w:jc w:val="center"/>
              <w:rPr>
                <w:b/>
              </w:rPr>
            </w:pPr>
            <w:r w:rsidRPr="00F44E11">
              <w:rPr>
                <w:b/>
              </w:rPr>
              <w:t>%</w:t>
            </w:r>
          </w:p>
        </w:tc>
        <w:tc>
          <w:tcPr>
            <w:tcW w:w="459" w:type="dxa"/>
            <w:tcBorders>
              <w:left w:val="nil"/>
              <w:bottom w:val="single" w:sz="4" w:space="0" w:color="000000"/>
              <w:right w:val="nil"/>
            </w:tcBorders>
          </w:tcPr>
          <w:p w:rsidR="00413C04" w:rsidRPr="00F44E11" w:rsidRDefault="00413C04" w:rsidP="00202CFF">
            <w:pPr>
              <w:jc w:val="center"/>
              <w:rPr>
                <w:b/>
              </w:rPr>
            </w:pPr>
            <w:r w:rsidRPr="00F44E11">
              <w:rPr>
                <w:b/>
              </w:rPr>
              <w:t>∑s</w:t>
            </w:r>
          </w:p>
        </w:tc>
        <w:tc>
          <w:tcPr>
            <w:tcW w:w="506" w:type="dxa"/>
            <w:tcBorders>
              <w:left w:val="nil"/>
              <w:bottom w:val="single" w:sz="4" w:space="0" w:color="000000"/>
              <w:right w:val="nil"/>
            </w:tcBorders>
          </w:tcPr>
          <w:p w:rsidR="00413C04" w:rsidRPr="00F44E11" w:rsidRDefault="00413C04" w:rsidP="00202CFF">
            <w:pPr>
              <w:jc w:val="center"/>
              <w:rPr>
                <w:b/>
              </w:rPr>
            </w:pPr>
            <w:r w:rsidRPr="00F44E11">
              <w:rPr>
                <w:b/>
              </w:rPr>
              <w:t>%</w:t>
            </w:r>
          </w:p>
        </w:tc>
        <w:tc>
          <w:tcPr>
            <w:tcW w:w="637" w:type="dxa"/>
            <w:tcBorders>
              <w:left w:val="nil"/>
              <w:bottom w:val="single" w:sz="4" w:space="0" w:color="000000"/>
              <w:right w:val="nil"/>
            </w:tcBorders>
          </w:tcPr>
          <w:p w:rsidR="00413C04" w:rsidRPr="00F44E11" w:rsidRDefault="00413C04" w:rsidP="00202CFF">
            <w:pPr>
              <w:rPr>
                <w:b/>
              </w:rPr>
            </w:pPr>
          </w:p>
        </w:tc>
      </w:tr>
      <w:tr w:rsidR="00413C04" w:rsidRPr="00F44E11" w:rsidTr="00202CFF">
        <w:trPr>
          <w:trHeight w:val="795"/>
        </w:trPr>
        <w:tc>
          <w:tcPr>
            <w:tcW w:w="558" w:type="dxa"/>
            <w:tcBorders>
              <w:left w:val="nil"/>
              <w:right w:val="nil"/>
            </w:tcBorders>
          </w:tcPr>
          <w:p w:rsidR="00413C04" w:rsidRPr="00F44E11" w:rsidRDefault="00413C04" w:rsidP="00202CFF">
            <w:pPr>
              <w:jc w:val="center"/>
              <w:rPr>
                <w:sz w:val="20"/>
                <w:szCs w:val="20"/>
              </w:rPr>
            </w:pPr>
            <w:r w:rsidRPr="00F44E11">
              <w:rPr>
                <w:sz w:val="20"/>
                <w:szCs w:val="20"/>
              </w:rPr>
              <w:t>1</w:t>
            </w:r>
          </w:p>
        </w:tc>
        <w:tc>
          <w:tcPr>
            <w:tcW w:w="2236" w:type="dxa"/>
            <w:tcBorders>
              <w:left w:val="nil"/>
              <w:right w:val="nil"/>
            </w:tcBorders>
          </w:tcPr>
          <w:p w:rsidR="00413C04" w:rsidRPr="00F44E11" w:rsidRDefault="00413C04" w:rsidP="00202CFF">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Pr>
                <w:rFonts w:ascii="Times New Roman" w:hAnsi="Times New Roman" w:cs="Times New Roman"/>
                <w:sz w:val="24"/>
                <w:szCs w:val="24"/>
              </w:rPr>
              <w:t xml:space="preserve">membaca LKS dan </w:t>
            </w:r>
            <w:r w:rsidRPr="00F44E11">
              <w:rPr>
                <w:rFonts w:ascii="Times New Roman" w:hAnsi="Times New Roman" w:cs="Times New Roman"/>
                <w:sz w:val="24"/>
                <w:szCs w:val="24"/>
                <w:lang w:val="id-ID"/>
              </w:rPr>
              <w:t xml:space="preserve">mendengar </w:t>
            </w:r>
            <w:r>
              <w:rPr>
                <w:rFonts w:ascii="Times New Roman" w:hAnsi="Times New Roman" w:cs="Times New Roman"/>
                <w:sz w:val="24"/>
                <w:szCs w:val="24"/>
              </w:rPr>
              <w:t xml:space="preserve">kan </w:t>
            </w:r>
            <w:r w:rsidRPr="00F44E11">
              <w:rPr>
                <w:rFonts w:ascii="Times New Roman" w:hAnsi="Times New Roman" w:cs="Times New Roman"/>
                <w:sz w:val="24"/>
                <w:szCs w:val="24"/>
                <w:lang w:val="id-ID"/>
              </w:rPr>
              <w:t>penjelasan guru</w:t>
            </w:r>
          </w:p>
        </w:tc>
        <w:tc>
          <w:tcPr>
            <w:tcW w:w="450"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13</w:t>
            </w:r>
          </w:p>
        </w:tc>
        <w:tc>
          <w:tcPr>
            <w:tcW w:w="450"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52</w:t>
            </w:r>
          </w:p>
        </w:tc>
        <w:tc>
          <w:tcPr>
            <w:tcW w:w="450" w:type="dxa"/>
            <w:tcBorders>
              <w:left w:val="nil"/>
              <w:right w:val="nil"/>
            </w:tcBorders>
            <w:vAlign w:val="center"/>
          </w:tcPr>
          <w:p w:rsidR="00413C04" w:rsidRPr="00F44E11" w:rsidRDefault="00413C04" w:rsidP="00202CFF">
            <w:pPr>
              <w:pStyle w:val="BodyTextIndent3"/>
              <w:ind w:left="0"/>
              <w:jc w:val="center"/>
              <w:rPr>
                <w:sz w:val="20"/>
                <w:szCs w:val="20"/>
                <w:lang w:val="id-ID"/>
              </w:rPr>
            </w:pPr>
          </w:p>
          <w:p w:rsidR="00413C04" w:rsidRPr="00F44E11" w:rsidRDefault="00413C04" w:rsidP="00202CFF">
            <w:pPr>
              <w:pStyle w:val="BodyTextIndent3"/>
              <w:ind w:left="0"/>
              <w:jc w:val="center"/>
              <w:rPr>
                <w:sz w:val="20"/>
                <w:szCs w:val="20"/>
                <w:lang w:val="id-ID"/>
              </w:rPr>
            </w:pPr>
            <w:r w:rsidRPr="00F44E11">
              <w:rPr>
                <w:sz w:val="20"/>
                <w:szCs w:val="20"/>
                <w:lang w:val="id-ID"/>
              </w:rPr>
              <w:t>17</w:t>
            </w:r>
          </w:p>
        </w:tc>
        <w:tc>
          <w:tcPr>
            <w:tcW w:w="450" w:type="dxa"/>
            <w:tcBorders>
              <w:left w:val="nil"/>
              <w:right w:val="nil"/>
            </w:tcBorders>
            <w:vAlign w:val="center"/>
          </w:tcPr>
          <w:p w:rsidR="00413C04" w:rsidRPr="00F44E11" w:rsidRDefault="00413C04" w:rsidP="00202CFF">
            <w:pPr>
              <w:pStyle w:val="BodyTextIndent3"/>
              <w:tabs>
                <w:tab w:val="left" w:pos="601"/>
                <w:tab w:val="left" w:pos="635"/>
              </w:tabs>
              <w:spacing w:after="0"/>
              <w:ind w:left="0"/>
              <w:rPr>
                <w:sz w:val="20"/>
                <w:szCs w:val="20"/>
                <w:lang w:val="id-ID"/>
              </w:rPr>
            </w:pPr>
          </w:p>
          <w:p w:rsidR="00413C04" w:rsidRPr="00F44E11" w:rsidRDefault="00413C04" w:rsidP="00202CFF">
            <w:pPr>
              <w:pStyle w:val="BodyTextIndent3"/>
              <w:tabs>
                <w:tab w:val="left" w:pos="601"/>
                <w:tab w:val="left" w:pos="635"/>
              </w:tabs>
              <w:spacing w:after="0"/>
              <w:ind w:left="0"/>
              <w:jc w:val="center"/>
              <w:rPr>
                <w:sz w:val="20"/>
                <w:szCs w:val="20"/>
                <w:lang w:val="id-ID"/>
              </w:rPr>
            </w:pPr>
            <w:r w:rsidRPr="00F44E11">
              <w:rPr>
                <w:sz w:val="20"/>
                <w:szCs w:val="20"/>
                <w:lang w:val="id-ID"/>
              </w:rPr>
              <w:t>68</w:t>
            </w:r>
          </w:p>
        </w:tc>
        <w:tc>
          <w:tcPr>
            <w:tcW w:w="630"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60</w:t>
            </w:r>
          </w:p>
        </w:tc>
        <w:tc>
          <w:tcPr>
            <w:tcW w:w="45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20</w:t>
            </w:r>
          </w:p>
        </w:tc>
        <w:tc>
          <w:tcPr>
            <w:tcW w:w="475"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80</w:t>
            </w:r>
          </w:p>
        </w:tc>
        <w:tc>
          <w:tcPr>
            <w:tcW w:w="459"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ind w:right="-108"/>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23</w:t>
            </w:r>
          </w:p>
        </w:tc>
        <w:tc>
          <w:tcPr>
            <w:tcW w:w="506" w:type="dxa"/>
            <w:tcBorders>
              <w:left w:val="nil"/>
              <w:right w:val="nil"/>
            </w:tcBorders>
            <w:vAlign w:val="center"/>
          </w:tcPr>
          <w:p w:rsidR="00413C04" w:rsidRPr="00F44E11" w:rsidRDefault="00413C04" w:rsidP="00202CFF">
            <w:pPr>
              <w:pStyle w:val="BodyTextIndent3"/>
              <w:spacing w:after="0"/>
              <w:ind w:left="0"/>
              <w:rPr>
                <w:sz w:val="20"/>
                <w:szCs w:val="20"/>
                <w:lang w:val="id-ID"/>
              </w:rPr>
            </w:pPr>
          </w:p>
          <w:p w:rsidR="00413C04" w:rsidRPr="00F44E11" w:rsidRDefault="00413C04" w:rsidP="00202CFF">
            <w:pPr>
              <w:pStyle w:val="BodyTextIndent3"/>
              <w:spacing w:after="0"/>
              <w:ind w:left="0"/>
              <w:jc w:val="center"/>
              <w:rPr>
                <w:sz w:val="20"/>
                <w:szCs w:val="20"/>
                <w:lang w:val="id-ID"/>
              </w:rPr>
            </w:pPr>
            <w:r w:rsidRPr="00F44E11">
              <w:rPr>
                <w:sz w:val="20"/>
                <w:szCs w:val="20"/>
                <w:lang w:val="id-ID"/>
              </w:rPr>
              <w:t>92</w:t>
            </w:r>
          </w:p>
        </w:tc>
        <w:tc>
          <w:tcPr>
            <w:tcW w:w="637"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86</w:t>
            </w:r>
          </w:p>
        </w:tc>
      </w:tr>
      <w:tr w:rsidR="00413C04" w:rsidRPr="00F44E11" w:rsidTr="00202CFF">
        <w:trPr>
          <w:trHeight w:val="601"/>
        </w:trPr>
        <w:tc>
          <w:tcPr>
            <w:tcW w:w="558" w:type="dxa"/>
            <w:tcBorders>
              <w:left w:val="nil"/>
              <w:right w:val="nil"/>
            </w:tcBorders>
          </w:tcPr>
          <w:p w:rsidR="00413C04" w:rsidRPr="00F44E11" w:rsidRDefault="00413C04" w:rsidP="00202CFF">
            <w:pPr>
              <w:jc w:val="center"/>
              <w:rPr>
                <w:sz w:val="20"/>
                <w:szCs w:val="20"/>
              </w:rPr>
            </w:pPr>
            <w:r w:rsidRPr="00F44E11">
              <w:rPr>
                <w:sz w:val="20"/>
                <w:szCs w:val="20"/>
              </w:rPr>
              <w:t>2</w:t>
            </w:r>
          </w:p>
        </w:tc>
        <w:tc>
          <w:tcPr>
            <w:tcW w:w="2236" w:type="dxa"/>
            <w:tcBorders>
              <w:left w:val="nil"/>
              <w:right w:val="nil"/>
            </w:tcBorders>
          </w:tcPr>
          <w:p w:rsidR="00413C04" w:rsidRPr="00665A7B" w:rsidRDefault="00413C04" w:rsidP="00202CFF">
            <w:pPr>
              <w:pStyle w:val="ListParagraph"/>
              <w:ind w:left="0"/>
              <w:rPr>
                <w:rFonts w:ascii="Times New Roman" w:hAnsi="Times New Roman" w:cs="Times New Roman"/>
                <w:sz w:val="24"/>
                <w:szCs w:val="24"/>
              </w:rPr>
            </w:pPr>
            <w:r w:rsidRPr="00F44E11">
              <w:rPr>
                <w:rFonts w:ascii="Times New Roman" w:hAnsi="Times New Roman" w:cs="Times New Roman"/>
                <w:sz w:val="24"/>
                <w:szCs w:val="24"/>
                <w:lang w:val="id-ID"/>
              </w:rPr>
              <w:t xml:space="preserve">Siswa melakukan </w:t>
            </w:r>
            <w:r>
              <w:rPr>
                <w:rFonts w:ascii="Times New Roman" w:hAnsi="Times New Roman" w:cs="Times New Roman"/>
                <w:sz w:val="24"/>
                <w:szCs w:val="24"/>
              </w:rPr>
              <w:t>eksperimen, sesuai dengan petunjuk di LKS</w:t>
            </w:r>
          </w:p>
        </w:tc>
        <w:tc>
          <w:tcPr>
            <w:tcW w:w="45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jc w:val="center"/>
              <w:rPr>
                <w:rFonts w:ascii="Times New Roman" w:hAnsi="Times New Roman" w:cs="Times New Roman"/>
                <w:sz w:val="20"/>
                <w:szCs w:val="20"/>
              </w:rPr>
            </w:pPr>
            <w:r w:rsidRPr="00F44E11">
              <w:rPr>
                <w:rFonts w:ascii="Times New Roman" w:hAnsi="Times New Roman" w:cs="Times New Roman"/>
                <w:sz w:val="20"/>
                <w:szCs w:val="20"/>
              </w:rPr>
              <w:t>12</w:t>
            </w:r>
          </w:p>
        </w:tc>
        <w:tc>
          <w:tcPr>
            <w:tcW w:w="45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48</w:t>
            </w:r>
          </w:p>
        </w:tc>
        <w:tc>
          <w:tcPr>
            <w:tcW w:w="450" w:type="dxa"/>
            <w:tcBorders>
              <w:left w:val="nil"/>
              <w:right w:val="nil"/>
            </w:tcBorders>
            <w:vAlign w:val="center"/>
          </w:tcPr>
          <w:p w:rsidR="00413C04" w:rsidRPr="00F44E11" w:rsidRDefault="00413C04" w:rsidP="00202CFF">
            <w:pPr>
              <w:pStyle w:val="BodyTextIndent3"/>
              <w:spacing w:after="0"/>
              <w:ind w:left="0"/>
              <w:jc w:val="center"/>
              <w:rPr>
                <w:sz w:val="20"/>
                <w:szCs w:val="20"/>
              </w:rPr>
            </w:pPr>
          </w:p>
          <w:p w:rsidR="00413C04" w:rsidRPr="00F44E11" w:rsidRDefault="00413C04" w:rsidP="00202CFF">
            <w:pPr>
              <w:pStyle w:val="BodyTextIndent3"/>
              <w:spacing w:after="0"/>
              <w:ind w:left="0"/>
              <w:jc w:val="center"/>
              <w:rPr>
                <w:sz w:val="20"/>
                <w:szCs w:val="20"/>
                <w:lang w:val="id-ID"/>
              </w:rPr>
            </w:pPr>
            <w:r w:rsidRPr="00F44E11">
              <w:rPr>
                <w:sz w:val="20"/>
                <w:szCs w:val="20"/>
                <w:lang w:val="id-ID"/>
              </w:rPr>
              <w:t>15</w:t>
            </w:r>
          </w:p>
        </w:tc>
        <w:tc>
          <w:tcPr>
            <w:tcW w:w="450" w:type="dxa"/>
            <w:tcBorders>
              <w:left w:val="nil"/>
              <w:right w:val="nil"/>
            </w:tcBorders>
            <w:vAlign w:val="center"/>
          </w:tcPr>
          <w:p w:rsidR="00413C04" w:rsidRPr="00F44E11" w:rsidRDefault="00413C04" w:rsidP="00202CFF">
            <w:pPr>
              <w:pStyle w:val="BodyTextIndent3"/>
              <w:spacing w:after="0"/>
              <w:ind w:left="0"/>
              <w:jc w:val="center"/>
              <w:rPr>
                <w:sz w:val="20"/>
                <w:szCs w:val="20"/>
                <w:lang w:val="id-ID"/>
              </w:rPr>
            </w:pPr>
          </w:p>
          <w:p w:rsidR="00413C04" w:rsidRPr="00F44E11" w:rsidRDefault="00413C04" w:rsidP="00202CFF">
            <w:pPr>
              <w:pStyle w:val="BodyTextIndent3"/>
              <w:spacing w:after="0"/>
              <w:ind w:left="0"/>
              <w:jc w:val="center"/>
              <w:rPr>
                <w:sz w:val="20"/>
                <w:szCs w:val="20"/>
                <w:lang w:val="id-ID"/>
              </w:rPr>
            </w:pPr>
            <w:r w:rsidRPr="00F44E11">
              <w:rPr>
                <w:sz w:val="20"/>
                <w:szCs w:val="20"/>
                <w:lang w:val="id-ID"/>
              </w:rPr>
              <w:t>60</w:t>
            </w:r>
          </w:p>
        </w:tc>
        <w:tc>
          <w:tcPr>
            <w:tcW w:w="63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1E3C71" w:rsidRDefault="00413C04" w:rsidP="00202CFF">
            <w:pPr>
              <w:jc w:val="center"/>
              <w:rPr>
                <w:rFonts w:ascii="Times New Roman" w:hAnsi="Times New Roman" w:cs="Times New Roman"/>
                <w:sz w:val="20"/>
                <w:szCs w:val="20"/>
              </w:rPr>
            </w:pPr>
            <w:r>
              <w:rPr>
                <w:rFonts w:ascii="Times New Roman" w:hAnsi="Times New Roman" w:cs="Times New Roman"/>
                <w:sz w:val="20"/>
                <w:szCs w:val="20"/>
              </w:rPr>
              <w:t>54</w:t>
            </w:r>
          </w:p>
        </w:tc>
        <w:tc>
          <w:tcPr>
            <w:tcW w:w="45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21</w:t>
            </w:r>
          </w:p>
        </w:tc>
        <w:tc>
          <w:tcPr>
            <w:tcW w:w="475"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84</w:t>
            </w:r>
          </w:p>
        </w:tc>
        <w:tc>
          <w:tcPr>
            <w:tcW w:w="459" w:type="dxa"/>
            <w:tcBorders>
              <w:left w:val="nil"/>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ind w:right="-108"/>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23</w:t>
            </w:r>
          </w:p>
        </w:tc>
        <w:tc>
          <w:tcPr>
            <w:tcW w:w="506" w:type="dxa"/>
            <w:tcBorders>
              <w:left w:val="nil"/>
              <w:right w:val="nil"/>
            </w:tcBorders>
            <w:vAlign w:val="center"/>
          </w:tcPr>
          <w:p w:rsidR="00413C04" w:rsidRPr="00F44E11" w:rsidRDefault="00413C04" w:rsidP="00202CFF">
            <w:pPr>
              <w:pStyle w:val="BodyTextIndent3"/>
              <w:spacing w:after="0"/>
              <w:ind w:left="0"/>
              <w:jc w:val="center"/>
              <w:rPr>
                <w:sz w:val="20"/>
                <w:szCs w:val="20"/>
                <w:lang w:val="id-ID"/>
              </w:rPr>
            </w:pPr>
          </w:p>
          <w:p w:rsidR="00413C04" w:rsidRPr="001E3C71" w:rsidRDefault="00413C04" w:rsidP="00202CFF">
            <w:pPr>
              <w:pStyle w:val="BodyTextIndent3"/>
              <w:spacing w:after="0"/>
              <w:ind w:left="0"/>
              <w:jc w:val="center"/>
              <w:rPr>
                <w:sz w:val="20"/>
                <w:szCs w:val="20"/>
              </w:rPr>
            </w:pPr>
            <w:r w:rsidRPr="00F44E11">
              <w:rPr>
                <w:sz w:val="20"/>
                <w:szCs w:val="20"/>
                <w:lang w:val="id-ID"/>
              </w:rPr>
              <w:t>9</w:t>
            </w:r>
            <w:r>
              <w:rPr>
                <w:sz w:val="20"/>
                <w:szCs w:val="20"/>
              </w:rPr>
              <w:t>2</w:t>
            </w:r>
          </w:p>
        </w:tc>
        <w:tc>
          <w:tcPr>
            <w:tcW w:w="637"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1E3C71" w:rsidRDefault="00413C04" w:rsidP="00202CFF">
            <w:pPr>
              <w:jc w:val="center"/>
              <w:rPr>
                <w:rFonts w:ascii="Times New Roman" w:hAnsi="Times New Roman" w:cs="Times New Roman"/>
                <w:sz w:val="20"/>
                <w:szCs w:val="20"/>
              </w:rPr>
            </w:pPr>
            <w:r w:rsidRPr="00F44E11">
              <w:rPr>
                <w:rFonts w:ascii="Times New Roman" w:hAnsi="Times New Roman" w:cs="Times New Roman"/>
                <w:sz w:val="20"/>
                <w:szCs w:val="20"/>
                <w:lang w:val="id-ID"/>
              </w:rPr>
              <w:t>88</w:t>
            </w:r>
          </w:p>
        </w:tc>
      </w:tr>
      <w:tr w:rsidR="00413C04" w:rsidRPr="00F44E11" w:rsidTr="00202CFF">
        <w:trPr>
          <w:trHeight w:val="729"/>
        </w:trPr>
        <w:tc>
          <w:tcPr>
            <w:tcW w:w="558" w:type="dxa"/>
            <w:tcBorders>
              <w:left w:val="nil"/>
              <w:bottom w:val="single" w:sz="4" w:space="0" w:color="auto"/>
              <w:right w:val="nil"/>
            </w:tcBorders>
          </w:tcPr>
          <w:p w:rsidR="00413C04" w:rsidRPr="00F44E11" w:rsidRDefault="00413C04" w:rsidP="00202CFF">
            <w:pPr>
              <w:jc w:val="center"/>
              <w:rPr>
                <w:sz w:val="20"/>
                <w:szCs w:val="20"/>
              </w:rPr>
            </w:pPr>
            <w:r w:rsidRPr="00F44E11">
              <w:rPr>
                <w:sz w:val="20"/>
                <w:szCs w:val="20"/>
              </w:rPr>
              <w:t>3</w:t>
            </w:r>
          </w:p>
        </w:tc>
        <w:tc>
          <w:tcPr>
            <w:tcW w:w="2236" w:type="dxa"/>
            <w:tcBorders>
              <w:left w:val="nil"/>
              <w:bottom w:val="single" w:sz="4" w:space="0" w:color="auto"/>
              <w:right w:val="nil"/>
            </w:tcBorders>
          </w:tcPr>
          <w:p w:rsidR="00413C04" w:rsidRPr="00665A7B" w:rsidRDefault="00413C04" w:rsidP="00202CFF">
            <w:pPr>
              <w:pStyle w:val="ListParagraph"/>
              <w:ind w:left="0"/>
              <w:rPr>
                <w:rFonts w:ascii="Times New Roman" w:hAnsi="Times New Roman" w:cs="Times New Roman"/>
                <w:sz w:val="24"/>
                <w:szCs w:val="24"/>
              </w:rPr>
            </w:pPr>
            <w:r w:rsidRPr="00F44E11">
              <w:rPr>
                <w:rFonts w:ascii="Times New Roman" w:hAnsi="Times New Roman" w:cs="Times New Roman"/>
                <w:sz w:val="24"/>
                <w:szCs w:val="24"/>
                <w:lang w:val="id-ID"/>
              </w:rPr>
              <w:t xml:space="preserve">Siswa </w:t>
            </w:r>
            <w:r>
              <w:rPr>
                <w:rFonts w:ascii="Times New Roman" w:hAnsi="Times New Roman" w:cs="Times New Roman"/>
                <w:sz w:val="24"/>
                <w:szCs w:val="24"/>
              </w:rPr>
              <w:t>aktif melakukan eksperimen</w:t>
            </w:r>
          </w:p>
        </w:tc>
        <w:tc>
          <w:tcPr>
            <w:tcW w:w="450" w:type="dxa"/>
            <w:tcBorders>
              <w:left w:val="nil"/>
              <w:bottom w:val="single" w:sz="4" w:space="0" w:color="auto"/>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jc w:val="center"/>
              <w:rPr>
                <w:rFonts w:ascii="Times New Roman" w:hAnsi="Times New Roman" w:cs="Times New Roman"/>
                <w:sz w:val="20"/>
                <w:szCs w:val="20"/>
              </w:rPr>
            </w:pPr>
            <w:r w:rsidRPr="00F44E11">
              <w:rPr>
                <w:rFonts w:ascii="Times New Roman" w:hAnsi="Times New Roman" w:cs="Times New Roman"/>
                <w:sz w:val="20"/>
                <w:szCs w:val="20"/>
              </w:rPr>
              <w:t>10</w:t>
            </w:r>
          </w:p>
        </w:tc>
        <w:tc>
          <w:tcPr>
            <w:tcW w:w="450" w:type="dxa"/>
            <w:tcBorders>
              <w:left w:val="nil"/>
              <w:bottom w:val="single" w:sz="4" w:space="0" w:color="auto"/>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40</w:t>
            </w:r>
          </w:p>
        </w:tc>
        <w:tc>
          <w:tcPr>
            <w:tcW w:w="450" w:type="dxa"/>
            <w:tcBorders>
              <w:left w:val="nil"/>
              <w:bottom w:val="single" w:sz="4" w:space="0" w:color="auto"/>
              <w:right w:val="nil"/>
            </w:tcBorders>
            <w:vAlign w:val="center"/>
          </w:tcPr>
          <w:p w:rsidR="00413C04" w:rsidRPr="00F44E11" w:rsidRDefault="00413C04" w:rsidP="00202CFF">
            <w:pPr>
              <w:pStyle w:val="BodyTextIndent3"/>
              <w:spacing w:after="0"/>
              <w:ind w:left="0"/>
              <w:jc w:val="center"/>
              <w:rPr>
                <w:sz w:val="20"/>
                <w:szCs w:val="20"/>
              </w:rPr>
            </w:pPr>
          </w:p>
          <w:p w:rsidR="00413C04" w:rsidRPr="00F44E11" w:rsidRDefault="00413C04" w:rsidP="00202CFF">
            <w:pPr>
              <w:pStyle w:val="BodyTextIndent3"/>
              <w:spacing w:after="0"/>
              <w:ind w:left="0"/>
              <w:jc w:val="center"/>
              <w:rPr>
                <w:sz w:val="20"/>
                <w:szCs w:val="20"/>
              </w:rPr>
            </w:pPr>
            <w:r w:rsidRPr="00F44E11">
              <w:rPr>
                <w:sz w:val="20"/>
                <w:szCs w:val="20"/>
              </w:rPr>
              <w:t>18</w:t>
            </w:r>
          </w:p>
        </w:tc>
        <w:tc>
          <w:tcPr>
            <w:tcW w:w="450" w:type="dxa"/>
            <w:tcBorders>
              <w:left w:val="nil"/>
              <w:bottom w:val="single" w:sz="4" w:space="0" w:color="auto"/>
              <w:right w:val="nil"/>
            </w:tcBorders>
            <w:vAlign w:val="center"/>
          </w:tcPr>
          <w:p w:rsidR="00413C04" w:rsidRPr="00F44E11" w:rsidRDefault="00413C04" w:rsidP="00202CFF">
            <w:pPr>
              <w:pStyle w:val="BodyTextIndent3"/>
              <w:spacing w:after="0"/>
              <w:ind w:left="0"/>
              <w:jc w:val="center"/>
              <w:rPr>
                <w:sz w:val="20"/>
                <w:szCs w:val="20"/>
                <w:lang w:val="id-ID"/>
              </w:rPr>
            </w:pPr>
          </w:p>
          <w:p w:rsidR="00413C04" w:rsidRPr="00F44E11" w:rsidRDefault="00413C04" w:rsidP="00202CFF">
            <w:pPr>
              <w:pStyle w:val="BodyTextIndent3"/>
              <w:spacing w:after="0"/>
              <w:ind w:left="0"/>
              <w:jc w:val="center"/>
              <w:rPr>
                <w:sz w:val="20"/>
                <w:szCs w:val="20"/>
                <w:lang w:val="id-ID"/>
              </w:rPr>
            </w:pPr>
            <w:r w:rsidRPr="00F44E11">
              <w:rPr>
                <w:sz w:val="20"/>
                <w:szCs w:val="20"/>
                <w:lang w:val="id-ID"/>
              </w:rPr>
              <w:t>72</w:t>
            </w:r>
          </w:p>
        </w:tc>
        <w:tc>
          <w:tcPr>
            <w:tcW w:w="630" w:type="dxa"/>
            <w:tcBorders>
              <w:left w:val="nil"/>
              <w:bottom w:val="single" w:sz="4" w:space="0" w:color="auto"/>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Pr>
                <w:rFonts w:ascii="Times New Roman" w:hAnsi="Times New Roman" w:cs="Times New Roman"/>
                <w:sz w:val="20"/>
                <w:szCs w:val="20"/>
              </w:rPr>
              <w:t>5</w:t>
            </w:r>
            <w:r w:rsidRPr="00F44E11">
              <w:rPr>
                <w:rFonts w:ascii="Times New Roman" w:hAnsi="Times New Roman" w:cs="Times New Roman"/>
                <w:sz w:val="20"/>
                <w:szCs w:val="20"/>
                <w:lang w:val="id-ID"/>
              </w:rPr>
              <w:t>6</w:t>
            </w:r>
          </w:p>
        </w:tc>
        <w:tc>
          <w:tcPr>
            <w:tcW w:w="450" w:type="dxa"/>
            <w:tcBorders>
              <w:left w:val="nil"/>
              <w:bottom w:val="single" w:sz="4" w:space="0" w:color="auto"/>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22</w:t>
            </w:r>
          </w:p>
        </w:tc>
        <w:tc>
          <w:tcPr>
            <w:tcW w:w="475" w:type="dxa"/>
            <w:tcBorders>
              <w:left w:val="nil"/>
              <w:bottom w:val="single" w:sz="4" w:space="0" w:color="auto"/>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88</w:t>
            </w:r>
          </w:p>
        </w:tc>
        <w:tc>
          <w:tcPr>
            <w:tcW w:w="459" w:type="dxa"/>
            <w:tcBorders>
              <w:left w:val="nil"/>
              <w:bottom w:val="single" w:sz="4" w:space="0" w:color="auto"/>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ind w:right="-108"/>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23</w:t>
            </w:r>
          </w:p>
        </w:tc>
        <w:tc>
          <w:tcPr>
            <w:tcW w:w="506" w:type="dxa"/>
            <w:tcBorders>
              <w:left w:val="nil"/>
              <w:bottom w:val="single" w:sz="4" w:space="0" w:color="auto"/>
              <w:right w:val="nil"/>
            </w:tcBorders>
            <w:vAlign w:val="center"/>
          </w:tcPr>
          <w:p w:rsidR="00413C04" w:rsidRPr="00F44E11" w:rsidRDefault="00413C04" w:rsidP="00202CFF">
            <w:pPr>
              <w:pStyle w:val="BodyTextIndent3"/>
              <w:spacing w:after="0"/>
              <w:ind w:left="0"/>
              <w:jc w:val="center"/>
              <w:rPr>
                <w:sz w:val="20"/>
                <w:szCs w:val="20"/>
                <w:lang w:val="id-ID"/>
              </w:rPr>
            </w:pPr>
          </w:p>
          <w:p w:rsidR="00413C04" w:rsidRPr="001E3C71" w:rsidRDefault="00413C04" w:rsidP="00202CFF">
            <w:pPr>
              <w:pStyle w:val="BodyTextIndent3"/>
              <w:spacing w:after="0"/>
              <w:ind w:left="0"/>
              <w:jc w:val="center"/>
              <w:rPr>
                <w:sz w:val="20"/>
                <w:szCs w:val="20"/>
              </w:rPr>
            </w:pPr>
            <w:r w:rsidRPr="00F44E11">
              <w:rPr>
                <w:sz w:val="20"/>
                <w:szCs w:val="20"/>
                <w:lang w:val="id-ID"/>
              </w:rPr>
              <w:t>9</w:t>
            </w:r>
            <w:r>
              <w:rPr>
                <w:sz w:val="20"/>
                <w:szCs w:val="20"/>
              </w:rPr>
              <w:t>2</w:t>
            </w:r>
          </w:p>
        </w:tc>
        <w:tc>
          <w:tcPr>
            <w:tcW w:w="637" w:type="dxa"/>
            <w:tcBorders>
              <w:left w:val="nil"/>
              <w:bottom w:val="single" w:sz="4" w:space="0" w:color="auto"/>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1E3C71" w:rsidRDefault="00413C04" w:rsidP="00202CFF">
            <w:pPr>
              <w:jc w:val="center"/>
              <w:rPr>
                <w:rFonts w:ascii="Times New Roman" w:hAnsi="Times New Roman" w:cs="Times New Roman"/>
                <w:sz w:val="20"/>
                <w:szCs w:val="20"/>
              </w:rPr>
            </w:pPr>
            <w:r w:rsidRPr="00F44E11">
              <w:rPr>
                <w:rFonts w:ascii="Times New Roman" w:hAnsi="Times New Roman" w:cs="Times New Roman"/>
                <w:sz w:val="20"/>
                <w:szCs w:val="20"/>
                <w:lang w:val="id-ID"/>
              </w:rPr>
              <w:t>90</w:t>
            </w:r>
          </w:p>
        </w:tc>
      </w:tr>
      <w:tr w:rsidR="00413C04" w:rsidRPr="00F44E11" w:rsidTr="00202CFF">
        <w:trPr>
          <w:trHeight w:val="1269"/>
        </w:trPr>
        <w:tc>
          <w:tcPr>
            <w:tcW w:w="558" w:type="dxa"/>
            <w:tcBorders>
              <w:top w:val="single" w:sz="4" w:space="0" w:color="auto"/>
              <w:left w:val="nil"/>
              <w:right w:val="nil"/>
            </w:tcBorders>
          </w:tcPr>
          <w:p w:rsidR="00413C04" w:rsidRPr="00F44E11" w:rsidRDefault="00413C04" w:rsidP="00202CFF">
            <w:pPr>
              <w:rPr>
                <w:sz w:val="20"/>
                <w:szCs w:val="20"/>
              </w:rPr>
            </w:pPr>
            <w:r w:rsidRPr="00F44E11">
              <w:rPr>
                <w:sz w:val="20"/>
                <w:szCs w:val="20"/>
              </w:rPr>
              <w:t>4</w:t>
            </w:r>
          </w:p>
        </w:tc>
        <w:tc>
          <w:tcPr>
            <w:tcW w:w="2236" w:type="dxa"/>
            <w:tcBorders>
              <w:top w:val="single" w:sz="4" w:space="0" w:color="auto"/>
              <w:left w:val="nil"/>
              <w:right w:val="nil"/>
            </w:tcBorders>
          </w:tcPr>
          <w:p w:rsidR="00413C04" w:rsidRPr="00665A7B" w:rsidRDefault="00413C04" w:rsidP="00202CFF">
            <w:pPr>
              <w:pStyle w:val="ListParagraph"/>
              <w:ind w:left="0"/>
              <w:rPr>
                <w:rFonts w:ascii="Times New Roman" w:hAnsi="Times New Roman" w:cs="Times New Roman"/>
                <w:sz w:val="24"/>
                <w:szCs w:val="24"/>
              </w:rPr>
            </w:pPr>
            <w:r w:rsidRPr="00F44E11">
              <w:rPr>
                <w:rFonts w:ascii="Times New Roman" w:hAnsi="Times New Roman" w:cs="Times New Roman"/>
                <w:sz w:val="24"/>
                <w:szCs w:val="24"/>
                <w:lang w:val="id-ID"/>
              </w:rPr>
              <w:t>Siswa aktif berdiskusi</w:t>
            </w:r>
            <w:r>
              <w:rPr>
                <w:rFonts w:ascii="Times New Roman" w:hAnsi="Times New Roman" w:cs="Times New Roman"/>
                <w:sz w:val="24"/>
                <w:szCs w:val="24"/>
              </w:rPr>
              <w:t xml:space="preserve"> dengan teman kelompok mengenai hasil eksperimen</w:t>
            </w:r>
          </w:p>
        </w:tc>
        <w:tc>
          <w:tcPr>
            <w:tcW w:w="450" w:type="dxa"/>
            <w:tcBorders>
              <w:top w:val="single" w:sz="4" w:space="0" w:color="auto"/>
              <w:left w:val="nil"/>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jc w:val="center"/>
              <w:rPr>
                <w:rFonts w:ascii="Times New Roman" w:hAnsi="Times New Roman" w:cs="Times New Roman"/>
                <w:sz w:val="20"/>
                <w:szCs w:val="20"/>
              </w:rPr>
            </w:pPr>
            <w:r w:rsidRPr="00F44E11">
              <w:rPr>
                <w:rFonts w:ascii="Times New Roman" w:hAnsi="Times New Roman" w:cs="Times New Roman"/>
                <w:sz w:val="20"/>
                <w:szCs w:val="20"/>
                <w:lang w:val="id-ID"/>
              </w:rPr>
              <w:t>9</w:t>
            </w:r>
          </w:p>
        </w:tc>
        <w:tc>
          <w:tcPr>
            <w:tcW w:w="450" w:type="dxa"/>
            <w:tcBorders>
              <w:top w:val="single" w:sz="4" w:space="0" w:color="auto"/>
              <w:left w:val="nil"/>
              <w:right w:val="nil"/>
            </w:tcBorders>
            <w:vAlign w:val="center"/>
          </w:tcPr>
          <w:p w:rsidR="00413C04" w:rsidRPr="00F44E11" w:rsidRDefault="00413C04" w:rsidP="00202CFF">
            <w:pPr>
              <w:ind w:hanging="256"/>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36</w:t>
            </w:r>
          </w:p>
        </w:tc>
        <w:tc>
          <w:tcPr>
            <w:tcW w:w="450" w:type="dxa"/>
            <w:tcBorders>
              <w:top w:val="single" w:sz="4" w:space="0" w:color="auto"/>
              <w:left w:val="nil"/>
              <w:right w:val="nil"/>
            </w:tcBorders>
            <w:vAlign w:val="center"/>
          </w:tcPr>
          <w:p w:rsidR="00413C04" w:rsidRPr="00F44E11" w:rsidRDefault="00413C04" w:rsidP="00202CFF">
            <w:pPr>
              <w:pStyle w:val="BodyTextIndent3"/>
              <w:spacing w:after="0"/>
              <w:ind w:left="0"/>
              <w:jc w:val="center"/>
              <w:rPr>
                <w:sz w:val="20"/>
                <w:szCs w:val="20"/>
              </w:rPr>
            </w:pPr>
          </w:p>
          <w:p w:rsidR="00413C04" w:rsidRPr="00F44E11" w:rsidRDefault="00413C04" w:rsidP="00202CFF">
            <w:pPr>
              <w:pStyle w:val="BodyTextIndent3"/>
              <w:ind w:left="0"/>
              <w:jc w:val="center"/>
              <w:rPr>
                <w:sz w:val="20"/>
                <w:szCs w:val="20"/>
              </w:rPr>
            </w:pPr>
            <w:r w:rsidRPr="00F44E11">
              <w:rPr>
                <w:sz w:val="20"/>
                <w:szCs w:val="20"/>
                <w:lang w:val="id-ID"/>
              </w:rPr>
              <w:t>14</w:t>
            </w:r>
          </w:p>
        </w:tc>
        <w:tc>
          <w:tcPr>
            <w:tcW w:w="450" w:type="dxa"/>
            <w:tcBorders>
              <w:top w:val="single" w:sz="4" w:space="0" w:color="auto"/>
              <w:left w:val="nil"/>
              <w:right w:val="nil"/>
            </w:tcBorders>
            <w:vAlign w:val="center"/>
          </w:tcPr>
          <w:p w:rsidR="00413C04" w:rsidRPr="00F44E11" w:rsidRDefault="00413C04" w:rsidP="00202CFF">
            <w:pPr>
              <w:pStyle w:val="BodyTextIndent3"/>
              <w:spacing w:after="0"/>
              <w:ind w:left="0"/>
              <w:jc w:val="center"/>
              <w:rPr>
                <w:sz w:val="20"/>
                <w:szCs w:val="20"/>
                <w:lang w:val="id-ID"/>
              </w:rPr>
            </w:pPr>
          </w:p>
          <w:p w:rsidR="00413C04" w:rsidRPr="00F44E11" w:rsidRDefault="00413C04" w:rsidP="00202CFF">
            <w:pPr>
              <w:pStyle w:val="BodyTextIndent3"/>
              <w:ind w:left="0"/>
              <w:jc w:val="center"/>
              <w:rPr>
                <w:sz w:val="20"/>
                <w:szCs w:val="20"/>
                <w:lang w:val="id-ID"/>
              </w:rPr>
            </w:pPr>
            <w:r w:rsidRPr="00F44E11">
              <w:rPr>
                <w:sz w:val="20"/>
                <w:szCs w:val="20"/>
                <w:lang w:val="id-ID"/>
              </w:rPr>
              <w:t>56</w:t>
            </w:r>
          </w:p>
        </w:tc>
        <w:tc>
          <w:tcPr>
            <w:tcW w:w="630" w:type="dxa"/>
            <w:tcBorders>
              <w:top w:val="single" w:sz="4" w:space="0" w:color="auto"/>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Pr>
                <w:rFonts w:ascii="Times New Roman" w:hAnsi="Times New Roman" w:cs="Times New Roman"/>
                <w:sz w:val="20"/>
                <w:szCs w:val="20"/>
              </w:rPr>
              <w:t>46</w:t>
            </w:r>
          </w:p>
        </w:tc>
        <w:tc>
          <w:tcPr>
            <w:tcW w:w="450" w:type="dxa"/>
            <w:tcBorders>
              <w:top w:val="single" w:sz="4" w:space="0" w:color="auto"/>
              <w:left w:val="nil"/>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rPr>
              <w:t>17</w:t>
            </w:r>
          </w:p>
        </w:tc>
        <w:tc>
          <w:tcPr>
            <w:tcW w:w="475" w:type="dxa"/>
            <w:tcBorders>
              <w:top w:val="single" w:sz="4" w:space="0" w:color="auto"/>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68</w:t>
            </w:r>
          </w:p>
        </w:tc>
        <w:tc>
          <w:tcPr>
            <w:tcW w:w="459" w:type="dxa"/>
            <w:tcBorders>
              <w:top w:val="single" w:sz="4" w:space="0" w:color="auto"/>
              <w:left w:val="nil"/>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F44E11" w:rsidRDefault="00413C04" w:rsidP="00202CFF">
            <w:pPr>
              <w:ind w:right="-108"/>
              <w:jc w:val="center"/>
              <w:rPr>
                <w:rFonts w:ascii="Times New Roman" w:hAnsi="Times New Roman" w:cs="Times New Roman"/>
                <w:sz w:val="20"/>
                <w:szCs w:val="20"/>
                <w:lang w:val="id-ID"/>
              </w:rPr>
            </w:pPr>
            <w:r w:rsidRPr="00F44E11">
              <w:rPr>
                <w:rFonts w:ascii="Times New Roman" w:hAnsi="Times New Roman" w:cs="Times New Roman"/>
                <w:sz w:val="20"/>
                <w:szCs w:val="20"/>
                <w:lang w:val="id-ID"/>
              </w:rPr>
              <w:t>22</w:t>
            </w:r>
          </w:p>
        </w:tc>
        <w:tc>
          <w:tcPr>
            <w:tcW w:w="506" w:type="dxa"/>
            <w:tcBorders>
              <w:top w:val="single" w:sz="4" w:space="0" w:color="auto"/>
              <w:left w:val="nil"/>
              <w:right w:val="nil"/>
            </w:tcBorders>
            <w:vAlign w:val="center"/>
          </w:tcPr>
          <w:p w:rsidR="00413C04" w:rsidRPr="00F44E11" w:rsidRDefault="00413C04" w:rsidP="00202CFF">
            <w:pPr>
              <w:pStyle w:val="BodyTextIndent3"/>
              <w:spacing w:after="0"/>
              <w:ind w:left="0"/>
              <w:jc w:val="center"/>
              <w:rPr>
                <w:sz w:val="20"/>
                <w:szCs w:val="20"/>
                <w:lang w:val="id-ID"/>
              </w:rPr>
            </w:pPr>
          </w:p>
          <w:p w:rsidR="00413C04" w:rsidRPr="001E3C71" w:rsidRDefault="00413C04" w:rsidP="00202CFF">
            <w:pPr>
              <w:pStyle w:val="BodyTextIndent3"/>
              <w:ind w:left="0"/>
              <w:jc w:val="center"/>
              <w:rPr>
                <w:sz w:val="20"/>
                <w:szCs w:val="20"/>
              </w:rPr>
            </w:pPr>
            <w:r w:rsidRPr="00F44E11">
              <w:rPr>
                <w:sz w:val="20"/>
                <w:szCs w:val="20"/>
                <w:lang w:val="id-ID"/>
              </w:rPr>
              <w:t>88</w:t>
            </w:r>
          </w:p>
        </w:tc>
        <w:tc>
          <w:tcPr>
            <w:tcW w:w="637" w:type="dxa"/>
            <w:tcBorders>
              <w:top w:val="single" w:sz="4" w:space="0" w:color="auto"/>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1E3C71" w:rsidRDefault="00413C04" w:rsidP="00202CFF">
            <w:pPr>
              <w:jc w:val="center"/>
              <w:rPr>
                <w:rFonts w:ascii="Times New Roman" w:hAnsi="Times New Roman" w:cs="Times New Roman"/>
                <w:sz w:val="20"/>
                <w:szCs w:val="20"/>
              </w:rPr>
            </w:pPr>
            <w:r w:rsidRPr="00F44E11">
              <w:rPr>
                <w:rFonts w:ascii="Times New Roman" w:hAnsi="Times New Roman" w:cs="Times New Roman"/>
                <w:sz w:val="20"/>
                <w:szCs w:val="20"/>
                <w:lang w:val="id-ID"/>
              </w:rPr>
              <w:t>78</w:t>
            </w:r>
          </w:p>
        </w:tc>
      </w:tr>
      <w:tr w:rsidR="00413C04" w:rsidRPr="00F44E11" w:rsidTr="00202CFF">
        <w:trPr>
          <w:trHeight w:val="705"/>
        </w:trPr>
        <w:tc>
          <w:tcPr>
            <w:tcW w:w="558" w:type="dxa"/>
            <w:tcBorders>
              <w:left w:val="nil"/>
              <w:right w:val="nil"/>
            </w:tcBorders>
          </w:tcPr>
          <w:p w:rsidR="00413C04" w:rsidRPr="00F44E11" w:rsidRDefault="00413C04" w:rsidP="00202CFF">
            <w:pPr>
              <w:jc w:val="center"/>
              <w:rPr>
                <w:sz w:val="20"/>
                <w:szCs w:val="20"/>
              </w:rPr>
            </w:pPr>
            <w:r w:rsidRPr="00F44E11">
              <w:rPr>
                <w:sz w:val="20"/>
                <w:szCs w:val="20"/>
              </w:rPr>
              <w:lastRenderedPageBreak/>
              <w:t>5</w:t>
            </w:r>
          </w:p>
        </w:tc>
        <w:tc>
          <w:tcPr>
            <w:tcW w:w="2236" w:type="dxa"/>
            <w:tcBorders>
              <w:left w:val="nil"/>
              <w:right w:val="nil"/>
            </w:tcBorders>
          </w:tcPr>
          <w:p w:rsidR="00413C04" w:rsidRPr="00665A7B" w:rsidRDefault="00413C04" w:rsidP="00202CFF">
            <w:pPr>
              <w:pStyle w:val="ListParagraph"/>
              <w:ind w:left="0"/>
              <w:rPr>
                <w:rFonts w:ascii="Times New Roman" w:hAnsi="Times New Roman" w:cs="Times New Roman"/>
                <w:sz w:val="24"/>
                <w:szCs w:val="24"/>
              </w:rPr>
            </w:pPr>
            <w:r w:rsidRPr="00F44E11">
              <w:rPr>
                <w:rFonts w:ascii="Times New Roman" w:hAnsi="Times New Roman" w:cs="Times New Roman"/>
                <w:sz w:val="24"/>
                <w:szCs w:val="24"/>
                <w:lang w:val="id-ID"/>
              </w:rPr>
              <w:t>Siswa me</w:t>
            </w:r>
            <w:r>
              <w:rPr>
                <w:rFonts w:ascii="Times New Roman" w:hAnsi="Times New Roman" w:cs="Times New Roman"/>
                <w:sz w:val="24"/>
                <w:szCs w:val="24"/>
              </w:rPr>
              <w:t>ncatat hasil eksperimen</w:t>
            </w:r>
          </w:p>
        </w:tc>
        <w:tc>
          <w:tcPr>
            <w:tcW w:w="45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rPr>
            </w:pPr>
          </w:p>
          <w:p w:rsidR="00413C04" w:rsidRPr="001E16A9" w:rsidRDefault="00413C04" w:rsidP="00202CFF">
            <w:pPr>
              <w:jc w:val="center"/>
              <w:rPr>
                <w:rFonts w:ascii="Times New Roman" w:hAnsi="Times New Roman" w:cs="Times New Roman"/>
                <w:sz w:val="20"/>
                <w:szCs w:val="20"/>
              </w:rPr>
            </w:pPr>
            <w:r>
              <w:rPr>
                <w:rFonts w:ascii="Times New Roman" w:hAnsi="Times New Roman" w:cs="Times New Roman"/>
                <w:sz w:val="20"/>
                <w:szCs w:val="20"/>
              </w:rPr>
              <w:t>8</w:t>
            </w:r>
          </w:p>
        </w:tc>
        <w:tc>
          <w:tcPr>
            <w:tcW w:w="45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1E16A9" w:rsidRDefault="00413C04" w:rsidP="00202CFF">
            <w:pPr>
              <w:jc w:val="center"/>
              <w:rPr>
                <w:rFonts w:ascii="Times New Roman" w:hAnsi="Times New Roman" w:cs="Times New Roman"/>
                <w:sz w:val="20"/>
                <w:szCs w:val="20"/>
              </w:rPr>
            </w:pPr>
            <w:r>
              <w:rPr>
                <w:rFonts w:ascii="Times New Roman" w:hAnsi="Times New Roman" w:cs="Times New Roman"/>
                <w:sz w:val="20"/>
                <w:szCs w:val="20"/>
              </w:rPr>
              <w:t>32</w:t>
            </w:r>
          </w:p>
        </w:tc>
        <w:tc>
          <w:tcPr>
            <w:tcW w:w="450" w:type="dxa"/>
            <w:tcBorders>
              <w:left w:val="nil"/>
              <w:right w:val="nil"/>
            </w:tcBorders>
            <w:vAlign w:val="center"/>
          </w:tcPr>
          <w:p w:rsidR="00413C04" w:rsidRPr="00F44E11" w:rsidRDefault="00413C04" w:rsidP="00202CFF">
            <w:pPr>
              <w:pStyle w:val="BodyTextIndent3"/>
              <w:spacing w:after="0"/>
              <w:ind w:left="0"/>
              <w:jc w:val="center"/>
              <w:rPr>
                <w:sz w:val="20"/>
                <w:szCs w:val="20"/>
              </w:rPr>
            </w:pPr>
          </w:p>
          <w:p w:rsidR="00413C04" w:rsidRPr="001E16A9" w:rsidRDefault="00413C04" w:rsidP="00202CFF">
            <w:pPr>
              <w:pStyle w:val="BodyTextIndent3"/>
              <w:spacing w:after="0"/>
              <w:ind w:left="0"/>
              <w:jc w:val="center"/>
              <w:rPr>
                <w:sz w:val="20"/>
                <w:szCs w:val="20"/>
              </w:rPr>
            </w:pPr>
            <w:r>
              <w:rPr>
                <w:sz w:val="20"/>
                <w:szCs w:val="20"/>
              </w:rPr>
              <w:t>15</w:t>
            </w:r>
          </w:p>
        </w:tc>
        <w:tc>
          <w:tcPr>
            <w:tcW w:w="450" w:type="dxa"/>
            <w:tcBorders>
              <w:left w:val="nil"/>
              <w:right w:val="nil"/>
            </w:tcBorders>
            <w:vAlign w:val="center"/>
          </w:tcPr>
          <w:p w:rsidR="00413C04" w:rsidRPr="00F44E11" w:rsidRDefault="00413C04" w:rsidP="00202CFF">
            <w:pPr>
              <w:pStyle w:val="BodyTextIndent3"/>
              <w:spacing w:after="0"/>
              <w:ind w:left="0"/>
              <w:jc w:val="center"/>
              <w:rPr>
                <w:sz w:val="20"/>
                <w:szCs w:val="20"/>
                <w:lang w:val="id-ID"/>
              </w:rPr>
            </w:pPr>
          </w:p>
          <w:p w:rsidR="00413C04" w:rsidRPr="001E16A9" w:rsidRDefault="00413C04" w:rsidP="00202CFF">
            <w:pPr>
              <w:pStyle w:val="BodyTextIndent3"/>
              <w:spacing w:after="0"/>
              <w:ind w:left="0"/>
              <w:jc w:val="center"/>
              <w:rPr>
                <w:sz w:val="20"/>
                <w:szCs w:val="20"/>
              </w:rPr>
            </w:pPr>
            <w:r>
              <w:rPr>
                <w:sz w:val="20"/>
                <w:szCs w:val="20"/>
              </w:rPr>
              <w:t>60</w:t>
            </w:r>
          </w:p>
        </w:tc>
        <w:tc>
          <w:tcPr>
            <w:tcW w:w="63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Pr>
                <w:rFonts w:ascii="Times New Roman" w:hAnsi="Times New Roman" w:cs="Times New Roman"/>
                <w:sz w:val="20"/>
                <w:szCs w:val="20"/>
              </w:rPr>
              <w:t>4</w:t>
            </w:r>
            <w:r w:rsidRPr="00F44E11">
              <w:rPr>
                <w:rFonts w:ascii="Times New Roman" w:hAnsi="Times New Roman" w:cs="Times New Roman"/>
                <w:sz w:val="20"/>
                <w:szCs w:val="20"/>
                <w:lang w:val="id-ID"/>
              </w:rPr>
              <w:t>6</w:t>
            </w:r>
          </w:p>
        </w:tc>
        <w:tc>
          <w:tcPr>
            <w:tcW w:w="450"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1E16A9" w:rsidRDefault="00413C04" w:rsidP="00202CFF">
            <w:pPr>
              <w:jc w:val="center"/>
              <w:rPr>
                <w:rFonts w:ascii="Times New Roman" w:hAnsi="Times New Roman" w:cs="Times New Roman"/>
                <w:sz w:val="20"/>
                <w:szCs w:val="20"/>
              </w:rPr>
            </w:pPr>
            <w:r w:rsidRPr="00F44E11">
              <w:rPr>
                <w:rFonts w:ascii="Times New Roman" w:hAnsi="Times New Roman" w:cs="Times New Roman"/>
                <w:sz w:val="20"/>
                <w:szCs w:val="20"/>
                <w:lang w:val="id-ID"/>
              </w:rPr>
              <w:t>1</w:t>
            </w:r>
            <w:r>
              <w:rPr>
                <w:rFonts w:ascii="Times New Roman" w:hAnsi="Times New Roman" w:cs="Times New Roman"/>
                <w:sz w:val="20"/>
                <w:szCs w:val="20"/>
              </w:rPr>
              <w:t>8</w:t>
            </w:r>
          </w:p>
        </w:tc>
        <w:tc>
          <w:tcPr>
            <w:tcW w:w="475"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1E16A9" w:rsidRDefault="00413C04" w:rsidP="00202CFF">
            <w:pPr>
              <w:jc w:val="center"/>
              <w:rPr>
                <w:rFonts w:ascii="Times New Roman" w:hAnsi="Times New Roman" w:cs="Times New Roman"/>
                <w:sz w:val="20"/>
                <w:szCs w:val="20"/>
              </w:rPr>
            </w:pPr>
            <w:r>
              <w:rPr>
                <w:rFonts w:ascii="Times New Roman" w:hAnsi="Times New Roman" w:cs="Times New Roman"/>
                <w:sz w:val="20"/>
                <w:szCs w:val="20"/>
              </w:rPr>
              <w:t>72</w:t>
            </w:r>
          </w:p>
        </w:tc>
        <w:tc>
          <w:tcPr>
            <w:tcW w:w="459"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1E16A9" w:rsidRDefault="00413C04" w:rsidP="00202CFF">
            <w:pPr>
              <w:ind w:right="-108"/>
              <w:jc w:val="center"/>
              <w:rPr>
                <w:rFonts w:ascii="Times New Roman" w:hAnsi="Times New Roman" w:cs="Times New Roman"/>
                <w:sz w:val="20"/>
                <w:szCs w:val="20"/>
              </w:rPr>
            </w:pPr>
            <w:r>
              <w:rPr>
                <w:rFonts w:ascii="Times New Roman" w:hAnsi="Times New Roman" w:cs="Times New Roman"/>
                <w:sz w:val="20"/>
                <w:szCs w:val="20"/>
              </w:rPr>
              <w:t>20</w:t>
            </w:r>
          </w:p>
        </w:tc>
        <w:tc>
          <w:tcPr>
            <w:tcW w:w="506" w:type="dxa"/>
            <w:tcBorders>
              <w:left w:val="nil"/>
              <w:right w:val="nil"/>
            </w:tcBorders>
            <w:vAlign w:val="center"/>
          </w:tcPr>
          <w:p w:rsidR="00413C04" w:rsidRPr="00F44E11" w:rsidRDefault="00413C04" w:rsidP="00202CFF">
            <w:pPr>
              <w:pStyle w:val="BodyTextIndent3"/>
              <w:spacing w:after="0"/>
              <w:ind w:left="0"/>
              <w:jc w:val="center"/>
              <w:rPr>
                <w:sz w:val="20"/>
                <w:szCs w:val="20"/>
                <w:lang w:val="id-ID"/>
              </w:rPr>
            </w:pPr>
          </w:p>
          <w:p w:rsidR="00413C04" w:rsidRPr="001E16A9" w:rsidRDefault="00413C04" w:rsidP="00202CFF">
            <w:pPr>
              <w:pStyle w:val="BodyTextIndent3"/>
              <w:spacing w:after="0"/>
              <w:ind w:left="0"/>
              <w:jc w:val="center"/>
              <w:rPr>
                <w:sz w:val="20"/>
                <w:szCs w:val="20"/>
              </w:rPr>
            </w:pPr>
            <w:r>
              <w:rPr>
                <w:sz w:val="20"/>
                <w:szCs w:val="20"/>
              </w:rPr>
              <w:t>80</w:t>
            </w:r>
          </w:p>
        </w:tc>
        <w:tc>
          <w:tcPr>
            <w:tcW w:w="637"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1E16A9" w:rsidRDefault="00413C04" w:rsidP="00202CFF">
            <w:pPr>
              <w:jc w:val="center"/>
              <w:rPr>
                <w:rFonts w:ascii="Times New Roman" w:hAnsi="Times New Roman" w:cs="Times New Roman"/>
                <w:sz w:val="20"/>
                <w:szCs w:val="20"/>
              </w:rPr>
            </w:pPr>
            <w:r>
              <w:rPr>
                <w:rFonts w:ascii="Times New Roman" w:hAnsi="Times New Roman" w:cs="Times New Roman"/>
                <w:sz w:val="20"/>
                <w:szCs w:val="20"/>
              </w:rPr>
              <w:t>76</w:t>
            </w:r>
          </w:p>
        </w:tc>
      </w:tr>
      <w:tr w:rsidR="00413C04" w:rsidRPr="00F44E11" w:rsidTr="00202CFF">
        <w:trPr>
          <w:trHeight w:val="558"/>
        </w:trPr>
        <w:tc>
          <w:tcPr>
            <w:tcW w:w="558" w:type="dxa"/>
            <w:tcBorders>
              <w:left w:val="nil"/>
              <w:right w:val="nil"/>
            </w:tcBorders>
          </w:tcPr>
          <w:p w:rsidR="00413C04" w:rsidRPr="00F44E11" w:rsidRDefault="00413C04" w:rsidP="00202CFF">
            <w:pPr>
              <w:jc w:val="center"/>
              <w:rPr>
                <w:sz w:val="20"/>
                <w:szCs w:val="20"/>
              </w:rPr>
            </w:pPr>
            <w:r w:rsidRPr="00F44E11">
              <w:rPr>
                <w:sz w:val="20"/>
                <w:szCs w:val="20"/>
              </w:rPr>
              <w:t>6</w:t>
            </w:r>
          </w:p>
        </w:tc>
        <w:tc>
          <w:tcPr>
            <w:tcW w:w="2236" w:type="dxa"/>
            <w:tcBorders>
              <w:left w:val="nil"/>
              <w:right w:val="nil"/>
            </w:tcBorders>
          </w:tcPr>
          <w:p w:rsidR="00413C04" w:rsidRPr="00665A7B" w:rsidRDefault="00413C04" w:rsidP="00202CFF">
            <w:pPr>
              <w:pStyle w:val="ListParagraph"/>
              <w:ind w:left="0"/>
              <w:rPr>
                <w:rFonts w:ascii="Times New Roman" w:hAnsi="Times New Roman" w:cs="Times New Roman"/>
                <w:sz w:val="24"/>
                <w:szCs w:val="24"/>
              </w:rPr>
            </w:pPr>
            <w:r w:rsidRPr="00F44E11">
              <w:rPr>
                <w:rFonts w:ascii="Times New Roman" w:hAnsi="Times New Roman" w:cs="Times New Roman"/>
                <w:sz w:val="24"/>
                <w:szCs w:val="24"/>
                <w:lang w:val="id-ID"/>
              </w:rPr>
              <w:t>Siswa me</w:t>
            </w:r>
            <w:r>
              <w:rPr>
                <w:rFonts w:ascii="Times New Roman" w:hAnsi="Times New Roman" w:cs="Times New Roman"/>
                <w:sz w:val="24"/>
                <w:szCs w:val="24"/>
              </w:rPr>
              <w:t>lakukan presentasi hasil eksperimen</w:t>
            </w:r>
          </w:p>
        </w:tc>
        <w:tc>
          <w:tcPr>
            <w:tcW w:w="450"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3915D8" w:rsidRDefault="00413C04" w:rsidP="00202CFF">
            <w:pPr>
              <w:jc w:val="center"/>
              <w:rPr>
                <w:rFonts w:ascii="Times New Roman" w:hAnsi="Times New Roman" w:cs="Times New Roman"/>
                <w:sz w:val="20"/>
                <w:szCs w:val="20"/>
              </w:rPr>
            </w:pPr>
            <w:r>
              <w:rPr>
                <w:rFonts w:ascii="Times New Roman" w:hAnsi="Times New Roman" w:cs="Times New Roman"/>
                <w:sz w:val="20"/>
                <w:szCs w:val="20"/>
              </w:rPr>
              <w:t>8</w:t>
            </w:r>
          </w:p>
        </w:tc>
        <w:tc>
          <w:tcPr>
            <w:tcW w:w="45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3915D8" w:rsidRDefault="00413C04" w:rsidP="00202CFF">
            <w:pPr>
              <w:jc w:val="center"/>
              <w:rPr>
                <w:rFonts w:ascii="Times New Roman" w:hAnsi="Times New Roman" w:cs="Times New Roman"/>
                <w:sz w:val="20"/>
                <w:szCs w:val="20"/>
              </w:rPr>
            </w:pPr>
            <w:r>
              <w:rPr>
                <w:rFonts w:ascii="Times New Roman" w:hAnsi="Times New Roman" w:cs="Times New Roman"/>
                <w:sz w:val="20"/>
                <w:szCs w:val="20"/>
              </w:rPr>
              <w:t>3</w:t>
            </w:r>
            <w:r w:rsidRPr="00F44E11">
              <w:rPr>
                <w:rFonts w:ascii="Times New Roman" w:hAnsi="Times New Roman" w:cs="Times New Roman"/>
                <w:sz w:val="20"/>
                <w:szCs w:val="20"/>
                <w:lang w:val="id-ID"/>
              </w:rPr>
              <w:t>2</w:t>
            </w:r>
          </w:p>
        </w:tc>
        <w:tc>
          <w:tcPr>
            <w:tcW w:w="450"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3915D8" w:rsidRDefault="00413C04" w:rsidP="00202CFF">
            <w:pPr>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3915D8" w:rsidRDefault="00413C04" w:rsidP="00202CFF">
            <w:pPr>
              <w:jc w:val="center"/>
              <w:rPr>
                <w:rFonts w:ascii="Times New Roman" w:hAnsi="Times New Roman" w:cs="Times New Roman"/>
                <w:sz w:val="20"/>
                <w:szCs w:val="20"/>
              </w:rPr>
            </w:pPr>
            <w:r>
              <w:rPr>
                <w:rFonts w:ascii="Times New Roman" w:hAnsi="Times New Roman" w:cs="Times New Roman"/>
                <w:sz w:val="20"/>
                <w:szCs w:val="20"/>
              </w:rPr>
              <w:t>40</w:t>
            </w:r>
          </w:p>
        </w:tc>
        <w:tc>
          <w:tcPr>
            <w:tcW w:w="630"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F44E11" w:rsidRDefault="00413C04" w:rsidP="00202CFF">
            <w:pPr>
              <w:jc w:val="center"/>
              <w:rPr>
                <w:rFonts w:ascii="Times New Roman" w:hAnsi="Times New Roman" w:cs="Times New Roman"/>
                <w:sz w:val="20"/>
                <w:szCs w:val="20"/>
                <w:lang w:val="id-ID"/>
              </w:rPr>
            </w:pPr>
            <w:r>
              <w:rPr>
                <w:rFonts w:ascii="Times New Roman" w:hAnsi="Times New Roman" w:cs="Times New Roman"/>
                <w:sz w:val="20"/>
                <w:szCs w:val="20"/>
              </w:rPr>
              <w:t>36</w:t>
            </w:r>
          </w:p>
        </w:tc>
        <w:tc>
          <w:tcPr>
            <w:tcW w:w="450"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311F22" w:rsidRDefault="00413C04" w:rsidP="00202CFF">
            <w:pPr>
              <w:jc w:val="center"/>
              <w:rPr>
                <w:rFonts w:ascii="Times New Roman" w:hAnsi="Times New Roman" w:cs="Times New Roman"/>
                <w:sz w:val="20"/>
                <w:szCs w:val="20"/>
              </w:rPr>
            </w:pPr>
            <w:r w:rsidRPr="00F44E11">
              <w:rPr>
                <w:rFonts w:ascii="Times New Roman" w:hAnsi="Times New Roman" w:cs="Times New Roman"/>
                <w:sz w:val="20"/>
                <w:szCs w:val="20"/>
                <w:lang w:val="id-ID"/>
              </w:rPr>
              <w:t>1</w:t>
            </w:r>
            <w:r>
              <w:rPr>
                <w:rFonts w:ascii="Times New Roman" w:hAnsi="Times New Roman" w:cs="Times New Roman"/>
                <w:sz w:val="20"/>
                <w:szCs w:val="20"/>
              </w:rPr>
              <w:t>5</w:t>
            </w:r>
          </w:p>
        </w:tc>
        <w:tc>
          <w:tcPr>
            <w:tcW w:w="475"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3915D8" w:rsidRDefault="00413C04" w:rsidP="00202CFF">
            <w:pPr>
              <w:jc w:val="center"/>
              <w:rPr>
                <w:rFonts w:ascii="Times New Roman" w:hAnsi="Times New Roman" w:cs="Times New Roman"/>
                <w:sz w:val="20"/>
                <w:szCs w:val="20"/>
              </w:rPr>
            </w:pPr>
            <w:r>
              <w:rPr>
                <w:rFonts w:ascii="Times New Roman" w:hAnsi="Times New Roman" w:cs="Times New Roman"/>
                <w:sz w:val="20"/>
                <w:szCs w:val="20"/>
              </w:rPr>
              <w:t>60</w:t>
            </w:r>
          </w:p>
        </w:tc>
        <w:tc>
          <w:tcPr>
            <w:tcW w:w="459" w:type="dxa"/>
            <w:tcBorders>
              <w:left w:val="nil"/>
              <w:right w:val="nil"/>
            </w:tcBorders>
            <w:vAlign w:val="center"/>
          </w:tcPr>
          <w:p w:rsidR="00413C04" w:rsidRPr="00F44E11" w:rsidRDefault="00413C04" w:rsidP="00202CFF">
            <w:pPr>
              <w:rPr>
                <w:rFonts w:ascii="Times New Roman" w:hAnsi="Times New Roman" w:cs="Times New Roman"/>
                <w:sz w:val="20"/>
                <w:szCs w:val="20"/>
                <w:lang w:val="id-ID"/>
              </w:rPr>
            </w:pPr>
          </w:p>
          <w:p w:rsidR="00413C04" w:rsidRPr="003915D8" w:rsidRDefault="00413C04" w:rsidP="00202CFF">
            <w:pPr>
              <w:ind w:right="-108"/>
              <w:jc w:val="center"/>
              <w:rPr>
                <w:rFonts w:ascii="Times New Roman" w:hAnsi="Times New Roman" w:cs="Times New Roman"/>
                <w:sz w:val="20"/>
                <w:szCs w:val="20"/>
              </w:rPr>
            </w:pPr>
            <w:r>
              <w:rPr>
                <w:rFonts w:ascii="Times New Roman" w:hAnsi="Times New Roman" w:cs="Times New Roman"/>
                <w:sz w:val="20"/>
                <w:szCs w:val="20"/>
              </w:rPr>
              <w:t>20</w:t>
            </w:r>
          </w:p>
        </w:tc>
        <w:tc>
          <w:tcPr>
            <w:tcW w:w="506"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1E16A9" w:rsidRDefault="00413C04" w:rsidP="00202CFF">
            <w:pPr>
              <w:jc w:val="center"/>
              <w:rPr>
                <w:rFonts w:ascii="Times New Roman" w:hAnsi="Times New Roman" w:cs="Times New Roman"/>
                <w:sz w:val="20"/>
                <w:szCs w:val="20"/>
              </w:rPr>
            </w:pPr>
            <w:r>
              <w:rPr>
                <w:rFonts w:ascii="Times New Roman" w:hAnsi="Times New Roman" w:cs="Times New Roman"/>
                <w:sz w:val="20"/>
                <w:szCs w:val="20"/>
              </w:rPr>
              <w:t>80</w:t>
            </w:r>
          </w:p>
        </w:tc>
        <w:tc>
          <w:tcPr>
            <w:tcW w:w="637" w:type="dxa"/>
            <w:tcBorders>
              <w:left w:val="nil"/>
              <w:right w:val="nil"/>
            </w:tcBorders>
            <w:vAlign w:val="center"/>
          </w:tcPr>
          <w:p w:rsidR="00413C04" w:rsidRPr="00F44E11" w:rsidRDefault="00413C04" w:rsidP="00202CFF">
            <w:pPr>
              <w:jc w:val="center"/>
              <w:rPr>
                <w:rFonts w:ascii="Times New Roman" w:hAnsi="Times New Roman" w:cs="Times New Roman"/>
                <w:sz w:val="20"/>
                <w:szCs w:val="20"/>
                <w:lang w:val="id-ID"/>
              </w:rPr>
            </w:pPr>
          </w:p>
          <w:p w:rsidR="00413C04" w:rsidRPr="00311F22" w:rsidRDefault="00413C04" w:rsidP="00202CFF">
            <w:pPr>
              <w:jc w:val="center"/>
              <w:rPr>
                <w:rFonts w:ascii="Times New Roman" w:hAnsi="Times New Roman" w:cs="Times New Roman"/>
                <w:sz w:val="20"/>
                <w:szCs w:val="20"/>
              </w:rPr>
            </w:pPr>
            <w:r>
              <w:rPr>
                <w:rFonts w:ascii="Times New Roman" w:hAnsi="Times New Roman" w:cs="Times New Roman"/>
                <w:sz w:val="20"/>
                <w:szCs w:val="20"/>
              </w:rPr>
              <w:t>70</w:t>
            </w:r>
          </w:p>
        </w:tc>
      </w:tr>
    </w:tbl>
    <w:p w:rsidR="00BD4032" w:rsidRPr="00864DDD" w:rsidRDefault="00BD4032" w:rsidP="00864DDD">
      <w:pPr>
        <w:autoSpaceDE w:val="0"/>
        <w:autoSpaceDN w:val="0"/>
        <w:adjustRightInd w:val="0"/>
        <w:spacing w:line="360" w:lineRule="auto"/>
        <w:ind w:firstLine="720"/>
        <w:jc w:val="both"/>
        <w:rPr>
          <w:rFonts w:ascii="Times New Roman" w:hAnsi="Times New Roman" w:cs="Times New Roman"/>
        </w:rPr>
      </w:pPr>
    </w:p>
    <w:p w:rsidR="001A117E" w:rsidRPr="0092786A" w:rsidRDefault="001A117E" w:rsidP="00626427">
      <w:pPr>
        <w:spacing w:line="240" w:lineRule="auto"/>
        <w:jc w:val="center"/>
        <w:rPr>
          <w:rFonts w:ascii="Times New Roman" w:hAnsi="Times New Roman" w:cs="Times New Roman"/>
          <w:b/>
          <w:sz w:val="28"/>
          <w:szCs w:val="28"/>
        </w:rPr>
      </w:pPr>
    </w:p>
    <w:p w:rsidR="00413C04" w:rsidRPr="00921812" w:rsidRDefault="00413C04" w:rsidP="00413C04">
      <w:pPr>
        <w:tabs>
          <w:tab w:val="left" w:pos="990"/>
          <w:tab w:val="left" w:pos="1080"/>
        </w:tabs>
        <w:spacing w:line="240" w:lineRule="auto"/>
        <w:ind w:left="990" w:hanging="990"/>
        <w:jc w:val="both"/>
        <w:rPr>
          <w:rFonts w:ascii="Times New Roman" w:hAnsi="Times New Roman" w:cs="Times New Roman"/>
          <w:b/>
          <w:sz w:val="24"/>
          <w:szCs w:val="24"/>
          <w:lang w:val="sv-SE"/>
        </w:rPr>
      </w:pPr>
      <w:r w:rsidRPr="00921812">
        <w:rPr>
          <w:rFonts w:ascii="Times New Roman" w:hAnsi="Times New Roman" w:cs="Times New Roman"/>
          <w:b/>
          <w:bCs/>
          <w:sz w:val="24"/>
          <w:szCs w:val="24"/>
        </w:rPr>
        <w:t xml:space="preserve">Tabel. 4.3 </w:t>
      </w:r>
      <w:r w:rsidRPr="00921812">
        <w:rPr>
          <w:rFonts w:ascii="Times New Roman" w:hAnsi="Times New Roman" w:cs="Times New Roman"/>
          <w:b/>
          <w:sz w:val="24"/>
          <w:szCs w:val="24"/>
          <w:lang w:val="sv-SE"/>
        </w:rPr>
        <w:t xml:space="preserve">Distribusi, jumlah  dan persentase aktivitas belajar IPA siswa kelas VII-A melalui penerapan metode eksperimen siklus I dan siklus II SMPN 1 Mapilli. </w:t>
      </w:r>
    </w:p>
    <w:p w:rsidR="00413C04" w:rsidRPr="00CE2CCF" w:rsidRDefault="00413C04" w:rsidP="00413C04">
      <w:pPr>
        <w:autoSpaceDE w:val="0"/>
        <w:autoSpaceDN w:val="0"/>
        <w:adjustRightInd w:val="0"/>
        <w:spacing w:line="240" w:lineRule="auto"/>
        <w:rPr>
          <w:rFonts w:ascii="Times New Roman" w:hAnsi="Times New Roman" w:cs="Times New Roman"/>
          <w:bCs/>
          <w:sz w:val="24"/>
          <w:szCs w:val="24"/>
        </w:rPr>
      </w:pPr>
    </w:p>
    <w:tbl>
      <w:tblPr>
        <w:tblStyle w:val="LightShading"/>
        <w:tblW w:w="0" w:type="auto"/>
        <w:tblInd w:w="108" w:type="dxa"/>
        <w:tblLook w:val="04A0"/>
      </w:tblPr>
      <w:tblGrid>
        <w:gridCol w:w="2121"/>
        <w:gridCol w:w="1787"/>
        <w:gridCol w:w="899"/>
        <w:gridCol w:w="900"/>
        <w:gridCol w:w="886"/>
        <w:gridCol w:w="1327"/>
      </w:tblGrid>
      <w:tr w:rsidR="00413C04" w:rsidTr="00202CFF">
        <w:trPr>
          <w:cnfStyle w:val="100000000000"/>
          <w:trHeight w:val="276"/>
        </w:trPr>
        <w:tc>
          <w:tcPr>
            <w:cnfStyle w:val="001000000000"/>
            <w:tcW w:w="2121" w:type="dxa"/>
            <w:vMerge w:val="restart"/>
          </w:tcPr>
          <w:p w:rsidR="00413C04" w:rsidRPr="006433B1" w:rsidRDefault="00413C04" w:rsidP="00202CFF">
            <w:pPr>
              <w:jc w:val="center"/>
              <w:rPr>
                <w:rFonts w:ascii="Times New Roman" w:hAnsi="Times New Roman" w:cs="Times New Roman"/>
                <w:b w:val="0"/>
                <w:sz w:val="24"/>
                <w:szCs w:val="24"/>
              </w:rPr>
            </w:pPr>
            <w:r w:rsidRPr="006433B1">
              <w:rPr>
                <w:rFonts w:ascii="Times New Roman" w:hAnsi="Times New Roman" w:cs="Times New Roman"/>
                <w:sz w:val="24"/>
                <w:szCs w:val="24"/>
              </w:rPr>
              <w:t>Persentase Aktivitas</w:t>
            </w:r>
          </w:p>
        </w:tc>
        <w:tc>
          <w:tcPr>
            <w:tcW w:w="1787" w:type="dxa"/>
            <w:vMerge w:val="restart"/>
          </w:tcPr>
          <w:p w:rsidR="00413C04" w:rsidRPr="006433B1" w:rsidRDefault="00413C04" w:rsidP="00202CFF">
            <w:pPr>
              <w:jc w:val="center"/>
              <w:cnfStyle w:val="100000000000"/>
              <w:rPr>
                <w:rFonts w:ascii="Times New Roman" w:hAnsi="Times New Roman" w:cs="Times New Roman"/>
                <w:b w:val="0"/>
                <w:sz w:val="24"/>
                <w:szCs w:val="24"/>
              </w:rPr>
            </w:pPr>
            <w:r>
              <w:rPr>
                <w:rFonts w:ascii="Times New Roman" w:hAnsi="Times New Roman" w:cs="Times New Roman"/>
                <w:sz w:val="24"/>
                <w:szCs w:val="24"/>
              </w:rPr>
              <w:t>Kategori</w:t>
            </w:r>
          </w:p>
        </w:tc>
        <w:tc>
          <w:tcPr>
            <w:tcW w:w="1799" w:type="dxa"/>
            <w:gridSpan w:val="2"/>
          </w:tcPr>
          <w:p w:rsidR="00413C04" w:rsidRPr="006433B1" w:rsidRDefault="00413C04" w:rsidP="00202CFF">
            <w:pPr>
              <w:jc w:val="center"/>
              <w:cnfStyle w:val="100000000000"/>
              <w:rPr>
                <w:rFonts w:ascii="Times New Roman" w:hAnsi="Times New Roman" w:cs="Times New Roman"/>
                <w:b w:val="0"/>
                <w:sz w:val="24"/>
                <w:szCs w:val="24"/>
              </w:rPr>
            </w:pPr>
            <w:r w:rsidRPr="006433B1">
              <w:rPr>
                <w:rFonts w:ascii="Times New Roman" w:hAnsi="Times New Roman" w:cs="Times New Roman"/>
                <w:sz w:val="24"/>
                <w:szCs w:val="24"/>
              </w:rPr>
              <w:t>Siklus I</w:t>
            </w:r>
          </w:p>
        </w:tc>
        <w:tc>
          <w:tcPr>
            <w:tcW w:w="2213" w:type="dxa"/>
            <w:gridSpan w:val="2"/>
          </w:tcPr>
          <w:p w:rsidR="00413C04" w:rsidRPr="006433B1" w:rsidRDefault="00413C04" w:rsidP="00202CFF">
            <w:pPr>
              <w:jc w:val="center"/>
              <w:cnfStyle w:val="100000000000"/>
              <w:rPr>
                <w:rFonts w:ascii="Times New Roman" w:hAnsi="Times New Roman" w:cs="Times New Roman"/>
                <w:b w:val="0"/>
                <w:sz w:val="24"/>
                <w:szCs w:val="24"/>
              </w:rPr>
            </w:pPr>
            <w:r w:rsidRPr="006433B1">
              <w:rPr>
                <w:rFonts w:ascii="Times New Roman" w:hAnsi="Times New Roman" w:cs="Times New Roman"/>
                <w:sz w:val="24"/>
                <w:szCs w:val="24"/>
              </w:rPr>
              <w:t>Siklus II</w:t>
            </w:r>
          </w:p>
        </w:tc>
      </w:tr>
      <w:tr w:rsidR="00413C04" w:rsidTr="00202CFF">
        <w:trPr>
          <w:cnfStyle w:val="000000100000"/>
          <w:trHeight w:val="285"/>
        </w:trPr>
        <w:tc>
          <w:tcPr>
            <w:cnfStyle w:val="001000000000"/>
            <w:tcW w:w="2121" w:type="dxa"/>
            <w:vMerge/>
            <w:tcBorders>
              <w:bottom w:val="single" w:sz="4" w:space="0" w:color="auto"/>
            </w:tcBorders>
          </w:tcPr>
          <w:p w:rsidR="00413C04" w:rsidRPr="006433B1" w:rsidRDefault="00413C04" w:rsidP="00202CFF">
            <w:pPr>
              <w:jc w:val="center"/>
              <w:rPr>
                <w:rFonts w:ascii="Times New Roman" w:hAnsi="Times New Roman" w:cs="Times New Roman"/>
                <w:sz w:val="24"/>
                <w:szCs w:val="24"/>
              </w:rPr>
            </w:pPr>
          </w:p>
        </w:tc>
        <w:tc>
          <w:tcPr>
            <w:tcW w:w="1787" w:type="dxa"/>
            <w:vMerge/>
            <w:tcBorders>
              <w:bottom w:val="single" w:sz="4" w:space="0" w:color="auto"/>
            </w:tcBorders>
          </w:tcPr>
          <w:p w:rsidR="00413C04" w:rsidRPr="006433B1" w:rsidRDefault="00413C04" w:rsidP="00202CFF">
            <w:pPr>
              <w:jc w:val="center"/>
              <w:cnfStyle w:val="000000100000"/>
              <w:rPr>
                <w:rFonts w:ascii="Times New Roman" w:hAnsi="Times New Roman" w:cs="Times New Roman"/>
                <w:sz w:val="24"/>
                <w:szCs w:val="24"/>
              </w:rPr>
            </w:pPr>
          </w:p>
        </w:tc>
        <w:tc>
          <w:tcPr>
            <w:tcW w:w="899"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b/>
                <w:sz w:val="24"/>
                <w:szCs w:val="24"/>
              </w:rPr>
            </w:pPr>
            <w:r w:rsidRPr="006433B1">
              <w:rPr>
                <w:rFonts w:ascii="Times New Roman" w:hAnsi="Times New Roman" w:cs="Times New Roman"/>
                <w:b/>
                <w:sz w:val="24"/>
                <w:szCs w:val="24"/>
              </w:rPr>
              <w:t>Σ</w:t>
            </w:r>
          </w:p>
        </w:tc>
        <w:tc>
          <w:tcPr>
            <w:tcW w:w="900"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b/>
                <w:sz w:val="24"/>
                <w:szCs w:val="24"/>
              </w:rPr>
            </w:pPr>
            <w:r w:rsidRPr="006433B1">
              <w:rPr>
                <w:rFonts w:ascii="Times New Roman" w:hAnsi="Times New Roman" w:cs="Times New Roman"/>
                <w:b/>
                <w:bCs/>
                <w:sz w:val="24"/>
                <w:szCs w:val="24"/>
              </w:rPr>
              <w:t>%</w:t>
            </w:r>
          </w:p>
        </w:tc>
        <w:tc>
          <w:tcPr>
            <w:tcW w:w="886"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b/>
                <w:sz w:val="24"/>
                <w:szCs w:val="24"/>
              </w:rPr>
            </w:pPr>
            <w:r w:rsidRPr="006433B1">
              <w:rPr>
                <w:rFonts w:ascii="Times New Roman" w:hAnsi="Times New Roman" w:cs="Times New Roman"/>
                <w:b/>
                <w:sz w:val="24"/>
                <w:szCs w:val="24"/>
              </w:rPr>
              <w:t>Σ</w:t>
            </w:r>
          </w:p>
        </w:tc>
        <w:tc>
          <w:tcPr>
            <w:tcW w:w="1327"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b/>
                <w:bCs/>
                <w:sz w:val="24"/>
                <w:szCs w:val="24"/>
              </w:rPr>
              <w:t>%</w:t>
            </w:r>
          </w:p>
        </w:tc>
      </w:tr>
      <w:tr w:rsidR="00413C04" w:rsidTr="00202CFF">
        <w:trPr>
          <w:trHeight w:val="432"/>
        </w:trPr>
        <w:tc>
          <w:tcPr>
            <w:cnfStyle w:val="001000000000"/>
            <w:tcW w:w="2121" w:type="dxa"/>
            <w:tcBorders>
              <w:top w:val="single" w:sz="4" w:space="0" w:color="auto"/>
            </w:tcBorders>
          </w:tcPr>
          <w:p w:rsidR="00413C04" w:rsidRPr="006433B1" w:rsidRDefault="00413C04" w:rsidP="00202CFF">
            <w:pPr>
              <w:pStyle w:val="Default"/>
              <w:jc w:val="center"/>
            </w:pPr>
            <w:r w:rsidRPr="006433B1">
              <w:t>80% ≤ Pa ≤ 100%</w:t>
            </w:r>
          </w:p>
        </w:tc>
        <w:tc>
          <w:tcPr>
            <w:tcW w:w="1787" w:type="dxa"/>
            <w:tcBorders>
              <w:top w:val="single" w:sz="4" w:space="0" w:color="auto"/>
            </w:tcBorders>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Sangat Tinggi</w:t>
            </w:r>
          </w:p>
        </w:tc>
        <w:tc>
          <w:tcPr>
            <w:tcW w:w="899" w:type="dxa"/>
            <w:tcBorders>
              <w:top w:val="single" w:sz="4" w:space="0" w:color="auto"/>
            </w:tcBorders>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4</w:t>
            </w:r>
          </w:p>
        </w:tc>
        <w:tc>
          <w:tcPr>
            <w:tcW w:w="900" w:type="dxa"/>
            <w:tcBorders>
              <w:top w:val="single" w:sz="4" w:space="0" w:color="auto"/>
            </w:tcBorders>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16</w:t>
            </w:r>
          </w:p>
        </w:tc>
        <w:tc>
          <w:tcPr>
            <w:tcW w:w="886" w:type="dxa"/>
            <w:tcBorders>
              <w:top w:val="single" w:sz="4" w:space="0" w:color="auto"/>
            </w:tcBorders>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14</w:t>
            </w:r>
          </w:p>
        </w:tc>
        <w:tc>
          <w:tcPr>
            <w:tcW w:w="1327" w:type="dxa"/>
            <w:tcBorders>
              <w:top w:val="single" w:sz="4" w:space="0" w:color="auto"/>
            </w:tcBorders>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56</w:t>
            </w:r>
          </w:p>
        </w:tc>
      </w:tr>
      <w:tr w:rsidR="00413C04" w:rsidTr="00202CFF">
        <w:trPr>
          <w:cnfStyle w:val="000000100000"/>
          <w:trHeight w:val="432"/>
        </w:trPr>
        <w:tc>
          <w:tcPr>
            <w:cnfStyle w:val="001000000000"/>
            <w:tcW w:w="2121" w:type="dxa"/>
            <w:shd w:val="clear" w:color="auto" w:fill="FFFFFF" w:themeFill="background1"/>
          </w:tcPr>
          <w:p w:rsidR="00413C04" w:rsidRPr="006433B1" w:rsidRDefault="00413C04" w:rsidP="00202CFF">
            <w:pPr>
              <w:pStyle w:val="Default"/>
              <w:jc w:val="center"/>
            </w:pPr>
            <w:r w:rsidRPr="006433B1">
              <w:t>60% ≤ Pa &lt; 80%</w:t>
            </w:r>
          </w:p>
        </w:tc>
        <w:tc>
          <w:tcPr>
            <w:tcW w:w="1787" w:type="dxa"/>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Tinggi</w:t>
            </w:r>
          </w:p>
        </w:tc>
        <w:tc>
          <w:tcPr>
            <w:tcW w:w="899" w:type="dxa"/>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6</w:t>
            </w:r>
          </w:p>
        </w:tc>
        <w:tc>
          <w:tcPr>
            <w:tcW w:w="900" w:type="dxa"/>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24</w:t>
            </w:r>
          </w:p>
        </w:tc>
        <w:tc>
          <w:tcPr>
            <w:tcW w:w="886" w:type="dxa"/>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9</w:t>
            </w:r>
          </w:p>
        </w:tc>
        <w:tc>
          <w:tcPr>
            <w:tcW w:w="1327" w:type="dxa"/>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36</w:t>
            </w:r>
          </w:p>
        </w:tc>
      </w:tr>
      <w:tr w:rsidR="00413C04" w:rsidTr="00202CFF">
        <w:trPr>
          <w:trHeight w:val="432"/>
        </w:trPr>
        <w:tc>
          <w:tcPr>
            <w:cnfStyle w:val="001000000000"/>
            <w:tcW w:w="2121" w:type="dxa"/>
          </w:tcPr>
          <w:p w:rsidR="00413C04" w:rsidRPr="006433B1" w:rsidRDefault="00413C04" w:rsidP="00202CFF">
            <w:pPr>
              <w:pStyle w:val="Default"/>
              <w:jc w:val="center"/>
            </w:pPr>
            <w:r w:rsidRPr="006433B1">
              <w:t>40% ≤ Pa &lt; 60%</w:t>
            </w:r>
          </w:p>
        </w:tc>
        <w:tc>
          <w:tcPr>
            <w:tcW w:w="1787" w:type="dxa"/>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Sedang</w:t>
            </w:r>
          </w:p>
        </w:tc>
        <w:tc>
          <w:tcPr>
            <w:tcW w:w="899" w:type="dxa"/>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4</w:t>
            </w:r>
          </w:p>
        </w:tc>
        <w:tc>
          <w:tcPr>
            <w:tcW w:w="900" w:type="dxa"/>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16</w:t>
            </w:r>
          </w:p>
        </w:tc>
        <w:tc>
          <w:tcPr>
            <w:tcW w:w="886" w:type="dxa"/>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2</w:t>
            </w:r>
          </w:p>
        </w:tc>
        <w:tc>
          <w:tcPr>
            <w:tcW w:w="1327" w:type="dxa"/>
          </w:tcPr>
          <w:p w:rsidR="00413C04" w:rsidRPr="006433B1" w:rsidRDefault="00413C04" w:rsidP="00202CFF">
            <w:pPr>
              <w:jc w:val="center"/>
              <w:cnfStyle w:val="000000000000"/>
              <w:rPr>
                <w:rFonts w:ascii="Times New Roman" w:hAnsi="Times New Roman" w:cs="Times New Roman"/>
                <w:sz w:val="24"/>
                <w:szCs w:val="24"/>
              </w:rPr>
            </w:pPr>
            <w:r w:rsidRPr="006433B1">
              <w:rPr>
                <w:rFonts w:ascii="Times New Roman" w:hAnsi="Times New Roman" w:cs="Times New Roman"/>
                <w:sz w:val="24"/>
                <w:szCs w:val="24"/>
              </w:rPr>
              <w:t>8</w:t>
            </w:r>
          </w:p>
        </w:tc>
      </w:tr>
      <w:tr w:rsidR="00413C04" w:rsidTr="00202CFF">
        <w:trPr>
          <w:cnfStyle w:val="000000100000"/>
          <w:trHeight w:val="432"/>
        </w:trPr>
        <w:tc>
          <w:tcPr>
            <w:cnfStyle w:val="001000000000"/>
            <w:tcW w:w="2121" w:type="dxa"/>
            <w:tcBorders>
              <w:bottom w:val="single" w:sz="4" w:space="0" w:color="auto"/>
            </w:tcBorders>
            <w:shd w:val="clear" w:color="auto" w:fill="FFFFFF" w:themeFill="background1"/>
          </w:tcPr>
          <w:p w:rsidR="00413C04" w:rsidRPr="006433B1" w:rsidRDefault="00413C04" w:rsidP="00202CFF">
            <w:pPr>
              <w:pStyle w:val="Default"/>
              <w:jc w:val="center"/>
            </w:pPr>
            <w:r w:rsidRPr="006433B1">
              <w:t>Pa &lt; 40%</w:t>
            </w:r>
          </w:p>
        </w:tc>
        <w:tc>
          <w:tcPr>
            <w:tcW w:w="1787"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Rendah</w:t>
            </w:r>
          </w:p>
        </w:tc>
        <w:tc>
          <w:tcPr>
            <w:tcW w:w="899"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11</w:t>
            </w:r>
          </w:p>
        </w:tc>
        <w:tc>
          <w:tcPr>
            <w:tcW w:w="900"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44</w:t>
            </w:r>
          </w:p>
        </w:tc>
        <w:tc>
          <w:tcPr>
            <w:tcW w:w="886"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0</w:t>
            </w:r>
          </w:p>
        </w:tc>
        <w:tc>
          <w:tcPr>
            <w:tcW w:w="1327" w:type="dxa"/>
            <w:tcBorders>
              <w:bottom w:val="single" w:sz="4" w:space="0" w:color="auto"/>
            </w:tcBorders>
            <w:shd w:val="clear" w:color="auto" w:fill="FFFFFF" w:themeFill="background1"/>
          </w:tcPr>
          <w:p w:rsidR="00413C04" w:rsidRPr="006433B1" w:rsidRDefault="00413C04" w:rsidP="00202CFF">
            <w:pPr>
              <w:jc w:val="center"/>
              <w:cnfStyle w:val="000000100000"/>
              <w:rPr>
                <w:rFonts w:ascii="Times New Roman" w:hAnsi="Times New Roman" w:cs="Times New Roman"/>
                <w:sz w:val="24"/>
                <w:szCs w:val="24"/>
              </w:rPr>
            </w:pPr>
            <w:r w:rsidRPr="006433B1">
              <w:rPr>
                <w:rFonts w:ascii="Times New Roman" w:hAnsi="Times New Roman" w:cs="Times New Roman"/>
                <w:sz w:val="24"/>
                <w:szCs w:val="24"/>
              </w:rPr>
              <w:t>0</w:t>
            </w:r>
          </w:p>
        </w:tc>
      </w:tr>
      <w:tr w:rsidR="00413C04" w:rsidTr="00202CFF">
        <w:trPr>
          <w:trHeight w:val="432"/>
        </w:trPr>
        <w:tc>
          <w:tcPr>
            <w:cnfStyle w:val="001000000000"/>
            <w:tcW w:w="3908" w:type="dxa"/>
            <w:gridSpan w:val="2"/>
            <w:tcBorders>
              <w:top w:val="single" w:sz="4" w:space="0" w:color="auto"/>
            </w:tcBorders>
          </w:tcPr>
          <w:p w:rsidR="00413C04" w:rsidRPr="006433B1" w:rsidRDefault="00413C04" w:rsidP="00202CFF">
            <w:pPr>
              <w:rPr>
                <w:rFonts w:ascii="Times New Roman" w:hAnsi="Times New Roman" w:cs="Times New Roman"/>
                <w:sz w:val="24"/>
                <w:szCs w:val="24"/>
              </w:rPr>
            </w:pPr>
          </w:p>
        </w:tc>
        <w:tc>
          <w:tcPr>
            <w:tcW w:w="899" w:type="dxa"/>
            <w:tcBorders>
              <w:top w:val="single" w:sz="4" w:space="0" w:color="auto"/>
            </w:tcBorders>
          </w:tcPr>
          <w:p w:rsidR="00413C04" w:rsidRPr="006433B1" w:rsidRDefault="00413C04" w:rsidP="00202CFF">
            <w:pPr>
              <w:jc w:val="center"/>
              <w:cnfStyle w:val="000000000000"/>
              <w:rPr>
                <w:rFonts w:ascii="Times New Roman" w:hAnsi="Times New Roman" w:cs="Times New Roman"/>
                <w:b/>
                <w:sz w:val="24"/>
                <w:szCs w:val="24"/>
              </w:rPr>
            </w:pPr>
            <w:r w:rsidRPr="006433B1">
              <w:rPr>
                <w:rFonts w:ascii="Times New Roman" w:hAnsi="Times New Roman" w:cs="Times New Roman"/>
                <w:b/>
                <w:sz w:val="24"/>
                <w:szCs w:val="24"/>
              </w:rPr>
              <w:t>25</w:t>
            </w:r>
          </w:p>
        </w:tc>
        <w:tc>
          <w:tcPr>
            <w:tcW w:w="900" w:type="dxa"/>
            <w:tcBorders>
              <w:top w:val="single" w:sz="4" w:space="0" w:color="auto"/>
            </w:tcBorders>
          </w:tcPr>
          <w:p w:rsidR="00413C04" w:rsidRPr="006433B1" w:rsidRDefault="00413C04" w:rsidP="00202CFF">
            <w:pPr>
              <w:jc w:val="center"/>
              <w:cnfStyle w:val="000000000000"/>
              <w:rPr>
                <w:rFonts w:ascii="Times New Roman" w:hAnsi="Times New Roman" w:cs="Times New Roman"/>
                <w:b/>
                <w:sz w:val="24"/>
                <w:szCs w:val="24"/>
              </w:rPr>
            </w:pPr>
            <w:r w:rsidRPr="006433B1">
              <w:rPr>
                <w:rFonts w:ascii="Times New Roman" w:hAnsi="Times New Roman" w:cs="Times New Roman"/>
                <w:b/>
                <w:sz w:val="24"/>
                <w:szCs w:val="24"/>
              </w:rPr>
              <w:t>100</w:t>
            </w:r>
          </w:p>
        </w:tc>
        <w:tc>
          <w:tcPr>
            <w:tcW w:w="886" w:type="dxa"/>
            <w:tcBorders>
              <w:top w:val="single" w:sz="4" w:space="0" w:color="auto"/>
            </w:tcBorders>
          </w:tcPr>
          <w:p w:rsidR="00413C04" w:rsidRPr="006433B1" w:rsidRDefault="00413C04" w:rsidP="00202CFF">
            <w:pPr>
              <w:jc w:val="center"/>
              <w:cnfStyle w:val="000000000000"/>
              <w:rPr>
                <w:rFonts w:ascii="Times New Roman" w:hAnsi="Times New Roman" w:cs="Times New Roman"/>
                <w:b/>
                <w:sz w:val="24"/>
                <w:szCs w:val="24"/>
              </w:rPr>
            </w:pPr>
            <w:r w:rsidRPr="006433B1">
              <w:rPr>
                <w:rFonts w:ascii="Times New Roman" w:hAnsi="Times New Roman" w:cs="Times New Roman"/>
                <w:b/>
                <w:sz w:val="24"/>
                <w:szCs w:val="24"/>
              </w:rPr>
              <w:t>25</w:t>
            </w:r>
          </w:p>
        </w:tc>
        <w:tc>
          <w:tcPr>
            <w:tcW w:w="1327" w:type="dxa"/>
            <w:tcBorders>
              <w:top w:val="single" w:sz="4" w:space="0" w:color="auto"/>
            </w:tcBorders>
          </w:tcPr>
          <w:p w:rsidR="00413C04" w:rsidRPr="006433B1" w:rsidRDefault="00413C04" w:rsidP="00202CFF">
            <w:pPr>
              <w:jc w:val="center"/>
              <w:cnfStyle w:val="000000000000"/>
              <w:rPr>
                <w:rFonts w:ascii="Times New Roman" w:hAnsi="Times New Roman" w:cs="Times New Roman"/>
                <w:b/>
                <w:sz w:val="24"/>
                <w:szCs w:val="24"/>
              </w:rPr>
            </w:pPr>
            <w:r w:rsidRPr="006433B1">
              <w:rPr>
                <w:rFonts w:ascii="Times New Roman" w:hAnsi="Times New Roman" w:cs="Times New Roman"/>
                <w:b/>
                <w:sz w:val="24"/>
                <w:szCs w:val="24"/>
              </w:rPr>
              <w:t>100</w:t>
            </w:r>
          </w:p>
        </w:tc>
      </w:tr>
    </w:tbl>
    <w:p w:rsidR="001A117E" w:rsidRPr="00413C04" w:rsidRDefault="001A117E" w:rsidP="00413C04">
      <w:pPr>
        <w:spacing w:line="240" w:lineRule="auto"/>
        <w:rPr>
          <w:rFonts w:ascii="Times New Roman" w:hAnsi="Times New Roman" w:cs="Times New Roman"/>
          <w:b/>
          <w:sz w:val="28"/>
          <w:szCs w:val="28"/>
        </w:rPr>
      </w:pPr>
    </w:p>
    <w:p w:rsidR="001A117E" w:rsidRDefault="001A117E" w:rsidP="00626427">
      <w:pPr>
        <w:spacing w:line="240" w:lineRule="auto"/>
        <w:jc w:val="center"/>
        <w:rPr>
          <w:rFonts w:ascii="Times New Roman" w:hAnsi="Times New Roman" w:cs="Times New Roman"/>
          <w:b/>
          <w:sz w:val="28"/>
          <w:szCs w:val="28"/>
          <w:lang w:val="id-ID"/>
        </w:rPr>
      </w:pPr>
    </w:p>
    <w:p w:rsidR="00413C04" w:rsidRPr="00921812" w:rsidRDefault="00413C04" w:rsidP="00413C04">
      <w:pPr>
        <w:spacing w:line="240" w:lineRule="auto"/>
        <w:ind w:left="1080" w:hanging="1080"/>
        <w:jc w:val="both"/>
        <w:rPr>
          <w:rFonts w:ascii="Times New Roman" w:hAnsi="Times New Roman" w:cs="Times New Roman"/>
          <w:b/>
          <w:sz w:val="24"/>
          <w:szCs w:val="24"/>
        </w:rPr>
      </w:pPr>
      <w:r w:rsidRPr="00921812">
        <w:rPr>
          <w:rFonts w:ascii="Times New Roman" w:hAnsi="Times New Roman" w:cs="Times New Roman"/>
          <w:b/>
          <w:sz w:val="24"/>
          <w:szCs w:val="24"/>
        </w:rPr>
        <w:t xml:space="preserve">Tabel 4.4  Kategori Nilai Hasil Belajar </w:t>
      </w:r>
      <w:r w:rsidRPr="00921812">
        <w:rPr>
          <w:rFonts w:ascii="Times New Roman" w:hAnsi="Times New Roman" w:cs="Times New Roman"/>
          <w:b/>
          <w:sz w:val="24"/>
          <w:szCs w:val="24"/>
          <w:lang w:val="id-ID"/>
        </w:rPr>
        <w:t xml:space="preserve">IPA </w:t>
      </w:r>
      <w:r w:rsidRPr="00921812">
        <w:rPr>
          <w:rFonts w:ascii="Times New Roman" w:hAnsi="Times New Roman" w:cs="Times New Roman"/>
          <w:b/>
          <w:sz w:val="24"/>
          <w:szCs w:val="24"/>
        </w:rPr>
        <w:t>Siswa kelas VII-A pada Siklus I</w:t>
      </w:r>
      <w:r w:rsidRPr="00921812">
        <w:rPr>
          <w:rFonts w:ascii="Times New Roman" w:hAnsi="Times New Roman" w:cs="Times New Roman"/>
          <w:b/>
          <w:sz w:val="24"/>
          <w:szCs w:val="24"/>
          <w:lang w:val="id-ID"/>
        </w:rPr>
        <w:t xml:space="preserve"> dan</w:t>
      </w:r>
      <w:r w:rsidRPr="00921812">
        <w:rPr>
          <w:rFonts w:ascii="Times New Roman" w:hAnsi="Times New Roman" w:cs="Times New Roman"/>
          <w:b/>
          <w:sz w:val="24"/>
          <w:szCs w:val="24"/>
        </w:rPr>
        <w:t xml:space="preserve"> </w:t>
      </w:r>
      <w:r w:rsidRPr="00921812">
        <w:rPr>
          <w:rFonts w:ascii="Times New Roman" w:hAnsi="Times New Roman" w:cs="Times New Roman"/>
          <w:b/>
          <w:sz w:val="24"/>
          <w:szCs w:val="24"/>
          <w:lang w:val="id-ID"/>
        </w:rPr>
        <w:t>siklus II</w:t>
      </w:r>
      <w:r w:rsidRPr="00921812">
        <w:rPr>
          <w:rFonts w:ascii="Times New Roman" w:hAnsi="Times New Roman" w:cs="Times New Roman"/>
          <w:b/>
          <w:sz w:val="24"/>
          <w:szCs w:val="24"/>
        </w:rPr>
        <w:t xml:space="preserve"> SMPN 1 Mapilli.</w:t>
      </w:r>
    </w:p>
    <w:p w:rsidR="00413C04" w:rsidRPr="005707E6" w:rsidRDefault="00413C04" w:rsidP="00413C04">
      <w:pPr>
        <w:spacing w:line="360" w:lineRule="auto"/>
        <w:ind w:left="1080" w:hanging="1080"/>
        <w:jc w:val="both"/>
        <w:rPr>
          <w:rFonts w:ascii="Times New Roman" w:hAnsi="Times New Roman" w:cs="Times New Roman"/>
          <w:sz w:val="24"/>
          <w:szCs w:val="24"/>
        </w:rPr>
      </w:pPr>
    </w:p>
    <w:tbl>
      <w:tblPr>
        <w:tblStyle w:val="TableGrid"/>
        <w:tblW w:w="8012" w:type="dxa"/>
        <w:tblInd w:w="108" w:type="dxa"/>
        <w:tblLayout w:type="fixed"/>
        <w:tblLook w:val="04A0"/>
      </w:tblPr>
      <w:tblGrid>
        <w:gridCol w:w="1350"/>
        <w:gridCol w:w="1701"/>
        <w:gridCol w:w="1134"/>
        <w:gridCol w:w="1275"/>
        <w:gridCol w:w="1276"/>
        <w:gridCol w:w="1276"/>
      </w:tblGrid>
      <w:tr w:rsidR="00413C04" w:rsidRPr="00F44E11" w:rsidTr="00202CFF">
        <w:tc>
          <w:tcPr>
            <w:tcW w:w="1350" w:type="dxa"/>
            <w:vMerge w:val="restart"/>
            <w:tcBorders>
              <w:left w:val="nil"/>
              <w:right w:val="nil"/>
            </w:tcBorders>
            <w:shd w:val="clear" w:color="auto" w:fill="FFFFFF" w:themeFill="background1"/>
            <w:vAlign w:val="center"/>
          </w:tcPr>
          <w:p w:rsidR="00413C04" w:rsidRPr="00F44E11" w:rsidRDefault="00413C04" w:rsidP="00202CFF">
            <w:pPr>
              <w:pStyle w:val="NoSpacing"/>
              <w:spacing w:line="360" w:lineRule="auto"/>
              <w:jc w:val="center"/>
              <w:rPr>
                <w:rFonts w:ascii="Times New Roman" w:hAnsi="Times New Roman" w:cs="Times New Roman"/>
                <w:sz w:val="24"/>
                <w:szCs w:val="24"/>
              </w:rPr>
            </w:pPr>
            <w:r w:rsidRPr="00F44E11">
              <w:rPr>
                <w:rFonts w:ascii="Times New Roman" w:hAnsi="Times New Roman" w:cs="Times New Roman"/>
                <w:sz w:val="24"/>
                <w:szCs w:val="24"/>
              </w:rPr>
              <w:t>Interval</w:t>
            </w:r>
            <w:r>
              <w:rPr>
                <w:rFonts w:ascii="Times New Roman" w:hAnsi="Times New Roman" w:cs="Times New Roman"/>
                <w:sz w:val="24"/>
                <w:szCs w:val="24"/>
              </w:rPr>
              <w:t xml:space="preserve"> Nilai Hasil Belajar</w:t>
            </w:r>
          </w:p>
        </w:tc>
        <w:tc>
          <w:tcPr>
            <w:tcW w:w="1701" w:type="dxa"/>
            <w:vMerge w:val="restart"/>
            <w:tcBorders>
              <w:left w:val="nil"/>
              <w:right w:val="nil"/>
            </w:tcBorders>
            <w:shd w:val="clear" w:color="auto" w:fill="FFFFFF" w:themeFill="background1"/>
            <w:vAlign w:val="center"/>
          </w:tcPr>
          <w:p w:rsidR="00413C04" w:rsidRPr="00F44E11" w:rsidRDefault="00413C04" w:rsidP="00202CFF">
            <w:pPr>
              <w:pStyle w:val="NoSpacing"/>
              <w:spacing w:line="360" w:lineRule="auto"/>
              <w:jc w:val="center"/>
              <w:rPr>
                <w:rFonts w:ascii="Times New Roman" w:hAnsi="Times New Roman" w:cs="Times New Roman"/>
                <w:sz w:val="24"/>
                <w:szCs w:val="24"/>
              </w:rPr>
            </w:pPr>
            <w:r w:rsidRPr="00F44E11">
              <w:rPr>
                <w:rFonts w:ascii="Times New Roman" w:hAnsi="Times New Roman" w:cs="Times New Roman"/>
                <w:sz w:val="24"/>
                <w:szCs w:val="24"/>
              </w:rPr>
              <w:t>Kategori</w:t>
            </w:r>
          </w:p>
        </w:tc>
        <w:tc>
          <w:tcPr>
            <w:tcW w:w="2409" w:type="dxa"/>
            <w:gridSpan w:val="2"/>
            <w:tcBorders>
              <w:left w:val="nil"/>
              <w:right w:val="nil"/>
            </w:tcBorders>
            <w:shd w:val="clear" w:color="auto" w:fill="FFFFFF" w:themeFill="background1"/>
          </w:tcPr>
          <w:p w:rsidR="00413C04" w:rsidRPr="00F44E11" w:rsidRDefault="00413C04" w:rsidP="00202CFF">
            <w:pPr>
              <w:pStyle w:val="NoSpacing"/>
              <w:spacing w:line="360" w:lineRule="auto"/>
              <w:jc w:val="center"/>
              <w:rPr>
                <w:rFonts w:ascii="Times New Roman" w:hAnsi="Times New Roman" w:cs="Times New Roman"/>
                <w:b/>
                <w:sz w:val="24"/>
                <w:szCs w:val="24"/>
              </w:rPr>
            </w:pPr>
            <w:r w:rsidRPr="00F44E11">
              <w:rPr>
                <w:rFonts w:ascii="Times New Roman" w:hAnsi="Times New Roman" w:cs="Times New Roman"/>
                <w:b/>
                <w:sz w:val="24"/>
                <w:szCs w:val="24"/>
              </w:rPr>
              <w:t>Siklus I</w:t>
            </w:r>
          </w:p>
        </w:tc>
        <w:tc>
          <w:tcPr>
            <w:tcW w:w="2552" w:type="dxa"/>
            <w:gridSpan w:val="2"/>
            <w:tcBorders>
              <w:left w:val="nil"/>
              <w:right w:val="nil"/>
            </w:tcBorders>
            <w:shd w:val="clear" w:color="auto" w:fill="FFFFFF" w:themeFill="background1"/>
          </w:tcPr>
          <w:p w:rsidR="00413C04" w:rsidRPr="00F44E11" w:rsidRDefault="00413C04" w:rsidP="00202CFF">
            <w:pPr>
              <w:pStyle w:val="NoSpacing"/>
              <w:spacing w:line="360" w:lineRule="auto"/>
              <w:jc w:val="center"/>
              <w:rPr>
                <w:rFonts w:ascii="Times New Roman" w:hAnsi="Times New Roman" w:cs="Times New Roman"/>
                <w:b/>
                <w:sz w:val="24"/>
                <w:szCs w:val="24"/>
              </w:rPr>
            </w:pPr>
            <w:r w:rsidRPr="00F44E11">
              <w:rPr>
                <w:rFonts w:ascii="Times New Roman" w:hAnsi="Times New Roman" w:cs="Times New Roman"/>
                <w:b/>
                <w:sz w:val="24"/>
                <w:szCs w:val="24"/>
              </w:rPr>
              <w:t>Siklus II</w:t>
            </w:r>
          </w:p>
        </w:tc>
      </w:tr>
      <w:tr w:rsidR="00413C04" w:rsidRPr="00F44E11" w:rsidTr="00202CFF">
        <w:tc>
          <w:tcPr>
            <w:tcW w:w="1350" w:type="dxa"/>
            <w:vMerge/>
            <w:tcBorders>
              <w:left w:val="nil"/>
              <w:right w:val="nil"/>
            </w:tcBorders>
            <w:shd w:val="clear" w:color="auto" w:fill="FFFFFF" w:themeFill="background1"/>
          </w:tcPr>
          <w:p w:rsidR="00413C04" w:rsidRPr="00F44E11" w:rsidRDefault="00413C04" w:rsidP="00202CFF">
            <w:pPr>
              <w:pStyle w:val="NoSpacing"/>
              <w:rPr>
                <w:rFonts w:ascii="Times New Roman" w:hAnsi="Times New Roman" w:cs="Times New Roman"/>
                <w:sz w:val="24"/>
                <w:szCs w:val="24"/>
              </w:rPr>
            </w:pPr>
          </w:p>
        </w:tc>
        <w:tc>
          <w:tcPr>
            <w:tcW w:w="1701" w:type="dxa"/>
            <w:vMerge/>
            <w:tcBorders>
              <w:left w:val="nil"/>
              <w:right w:val="nil"/>
            </w:tcBorders>
            <w:shd w:val="clear" w:color="auto" w:fill="FFFFFF" w:themeFill="background1"/>
          </w:tcPr>
          <w:p w:rsidR="00413C04" w:rsidRPr="00F44E11" w:rsidRDefault="00413C04" w:rsidP="00202CFF">
            <w:pPr>
              <w:pStyle w:val="NoSpacing"/>
              <w:rPr>
                <w:rFonts w:ascii="Times New Roman" w:hAnsi="Times New Roman" w:cs="Times New Roman"/>
                <w:sz w:val="24"/>
                <w:szCs w:val="24"/>
              </w:rPr>
            </w:pPr>
          </w:p>
        </w:tc>
        <w:tc>
          <w:tcPr>
            <w:tcW w:w="1134" w:type="dxa"/>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Jumlah</w:t>
            </w:r>
          </w:p>
        </w:tc>
        <w:tc>
          <w:tcPr>
            <w:tcW w:w="1275" w:type="dxa"/>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Persentase %</w:t>
            </w:r>
          </w:p>
        </w:tc>
        <w:tc>
          <w:tcPr>
            <w:tcW w:w="1276" w:type="dxa"/>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Jumlah</w:t>
            </w:r>
          </w:p>
        </w:tc>
        <w:tc>
          <w:tcPr>
            <w:tcW w:w="1276" w:type="dxa"/>
            <w:tcBorders>
              <w:left w:val="nil"/>
              <w:right w:val="nil"/>
            </w:tcBorders>
            <w:shd w:val="clear" w:color="auto" w:fill="FFFFFF" w:themeFill="background1"/>
            <w:vAlign w:val="center"/>
          </w:tcPr>
          <w:p w:rsidR="00413C04" w:rsidRPr="00F44E11" w:rsidRDefault="00413C04" w:rsidP="00202CFF">
            <w:pPr>
              <w:pStyle w:val="NoSpacing"/>
              <w:jc w:val="center"/>
              <w:rPr>
                <w:rFonts w:ascii="Times New Roman" w:hAnsi="Times New Roman" w:cs="Times New Roman"/>
                <w:sz w:val="24"/>
                <w:szCs w:val="24"/>
              </w:rPr>
            </w:pPr>
            <w:r w:rsidRPr="00F44E11">
              <w:rPr>
                <w:rFonts w:ascii="Times New Roman" w:hAnsi="Times New Roman" w:cs="Times New Roman"/>
                <w:sz w:val="24"/>
                <w:szCs w:val="24"/>
              </w:rPr>
              <w:t>Persentase %</w:t>
            </w:r>
          </w:p>
        </w:tc>
      </w:tr>
      <w:tr w:rsidR="00413C04" w:rsidRPr="00F44E11" w:rsidTr="00202CFF">
        <w:trPr>
          <w:trHeight w:val="389"/>
        </w:trPr>
        <w:tc>
          <w:tcPr>
            <w:tcW w:w="1350"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Pr>
                <w:rFonts w:ascii="Times New Roman" w:hAnsi="Times New Roman" w:cs="Times New Roman"/>
                <w:sz w:val="24"/>
                <w:szCs w:val="24"/>
              </w:rPr>
              <w:t>90- 100</w:t>
            </w:r>
          </w:p>
        </w:tc>
        <w:tc>
          <w:tcPr>
            <w:tcW w:w="1701" w:type="dxa"/>
            <w:tcBorders>
              <w:left w:val="nil"/>
              <w:right w:val="nil"/>
            </w:tcBorders>
          </w:tcPr>
          <w:p w:rsidR="00413C04" w:rsidRPr="00F44E11" w:rsidRDefault="00413C04" w:rsidP="00202CFF">
            <w:pPr>
              <w:rPr>
                <w:rFonts w:ascii="Times New Roman" w:hAnsi="Times New Roman" w:cs="Times New Roman"/>
                <w:sz w:val="24"/>
                <w:szCs w:val="24"/>
              </w:rPr>
            </w:pPr>
            <w:r>
              <w:rPr>
                <w:rFonts w:ascii="Times New Roman" w:hAnsi="Times New Roman" w:cs="Times New Roman"/>
                <w:sz w:val="24"/>
                <w:szCs w:val="24"/>
              </w:rPr>
              <w:t>Sangat Tinggi</w:t>
            </w:r>
          </w:p>
        </w:tc>
        <w:tc>
          <w:tcPr>
            <w:tcW w:w="1134"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left w:val="nil"/>
              <w:right w:val="nil"/>
            </w:tcBorders>
            <w:shd w:val="clear" w:color="auto" w:fill="auto"/>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rPr>
            </w:pPr>
            <w:r>
              <w:rPr>
                <w:rFonts w:ascii="Times New Roman" w:hAnsi="Times New Roman" w:cs="Times New Roman"/>
                <w:sz w:val="24"/>
                <w:szCs w:val="24"/>
              </w:rPr>
              <w:t>16</w:t>
            </w:r>
          </w:p>
        </w:tc>
      </w:tr>
      <w:tr w:rsidR="00413C04" w:rsidRPr="00F44E11" w:rsidTr="00202CFF">
        <w:trPr>
          <w:trHeight w:val="389"/>
        </w:trPr>
        <w:tc>
          <w:tcPr>
            <w:tcW w:w="1350"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lang w:val="id-ID"/>
              </w:rPr>
              <w:t xml:space="preserve">0 – </w:t>
            </w:r>
            <w:r w:rsidRPr="00F44E11">
              <w:rPr>
                <w:rFonts w:ascii="Times New Roman" w:hAnsi="Times New Roman" w:cs="Times New Roman"/>
                <w:sz w:val="24"/>
                <w:szCs w:val="24"/>
                <w:lang w:val="id-ID"/>
              </w:rPr>
              <w:t>9</w:t>
            </w:r>
            <w:r>
              <w:rPr>
                <w:rFonts w:ascii="Times New Roman" w:hAnsi="Times New Roman" w:cs="Times New Roman"/>
                <w:sz w:val="24"/>
                <w:szCs w:val="24"/>
              </w:rPr>
              <w:t>0</w:t>
            </w:r>
            <w:r w:rsidRPr="00F44E11">
              <w:rPr>
                <w:rFonts w:ascii="Times New Roman" w:hAnsi="Times New Roman" w:cs="Times New Roman"/>
                <w:sz w:val="24"/>
                <w:szCs w:val="24"/>
                <w:lang w:val="id-ID"/>
              </w:rPr>
              <w:t xml:space="preserve"> </w:t>
            </w:r>
          </w:p>
        </w:tc>
        <w:tc>
          <w:tcPr>
            <w:tcW w:w="1701" w:type="dxa"/>
            <w:tcBorders>
              <w:left w:val="nil"/>
              <w:right w:val="nil"/>
            </w:tcBorders>
          </w:tcPr>
          <w:p w:rsidR="00413C04" w:rsidRPr="00F44E11" w:rsidRDefault="00413C04" w:rsidP="00202CFF">
            <w:pPr>
              <w:rPr>
                <w:rFonts w:ascii="Times New Roman" w:hAnsi="Times New Roman" w:cs="Times New Roman"/>
                <w:sz w:val="24"/>
                <w:szCs w:val="24"/>
              </w:rPr>
            </w:pPr>
            <w:r>
              <w:rPr>
                <w:rFonts w:ascii="Times New Roman" w:hAnsi="Times New Roman" w:cs="Times New Roman"/>
                <w:sz w:val="24"/>
                <w:szCs w:val="24"/>
              </w:rPr>
              <w:t>Tinggi</w:t>
            </w:r>
          </w:p>
        </w:tc>
        <w:tc>
          <w:tcPr>
            <w:tcW w:w="1134" w:type="dxa"/>
            <w:tcBorders>
              <w:left w:val="nil"/>
              <w:right w:val="nil"/>
            </w:tcBorders>
          </w:tcPr>
          <w:p w:rsidR="00413C04" w:rsidRPr="00030C66" w:rsidRDefault="00413C04" w:rsidP="00202CFF">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left w:val="nil"/>
              <w:right w:val="nil"/>
            </w:tcBorders>
            <w:shd w:val="clear" w:color="auto" w:fill="auto"/>
          </w:tcPr>
          <w:p w:rsidR="00413C04" w:rsidRPr="00030C66" w:rsidRDefault="00413C04" w:rsidP="00202CFF">
            <w:pPr>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36</w:t>
            </w:r>
          </w:p>
        </w:tc>
      </w:tr>
      <w:tr w:rsidR="00413C04" w:rsidRPr="00F44E11" w:rsidTr="00202CFF">
        <w:trPr>
          <w:trHeight w:val="389"/>
        </w:trPr>
        <w:tc>
          <w:tcPr>
            <w:tcW w:w="1350"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70</w:t>
            </w:r>
            <w:r w:rsidRPr="00F44E11">
              <w:rPr>
                <w:rFonts w:ascii="Times New Roman" w:hAnsi="Times New Roman" w:cs="Times New Roman"/>
                <w:sz w:val="24"/>
                <w:szCs w:val="24"/>
              </w:rPr>
              <w:t xml:space="preserve"> – </w:t>
            </w:r>
            <w:r w:rsidRPr="00F44E11">
              <w:rPr>
                <w:rFonts w:ascii="Times New Roman" w:hAnsi="Times New Roman" w:cs="Times New Roman"/>
                <w:sz w:val="24"/>
                <w:szCs w:val="24"/>
                <w:lang w:val="id-ID"/>
              </w:rPr>
              <w:t>79</w:t>
            </w:r>
          </w:p>
        </w:tc>
        <w:tc>
          <w:tcPr>
            <w:tcW w:w="1701" w:type="dxa"/>
            <w:tcBorders>
              <w:left w:val="nil"/>
              <w:right w:val="nil"/>
            </w:tcBorders>
          </w:tcPr>
          <w:p w:rsidR="00413C04" w:rsidRPr="00F44E11" w:rsidRDefault="00413C04" w:rsidP="00202CFF">
            <w:pPr>
              <w:rPr>
                <w:rFonts w:ascii="Times New Roman" w:hAnsi="Times New Roman" w:cs="Times New Roman"/>
                <w:sz w:val="24"/>
                <w:szCs w:val="24"/>
              </w:rPr>
            </w:pPr>
            <w:r w:rsidRPr="00F44E11">
              <w:rPr>
                <w:rFonts w:ascii="Times New Roman" w:hAnsi="Times New Roman" w:cs="Times New Roman"/>
                <w:sz w:val="24"/>
                <w:szCs w:val="24"/>
              </w:rPr>
              <w:t>Sedang</w:t>
            </w:r>
          </w:p>
        </w:tc>
        <w:tc>
          <w:tcPr>
            <w:tcW w:w="1134" w:type="dxa"/>
            <w:tcBorders>
              <w:left w:val="nil"/>
              <w:right w:val="nil"/>
            </w:tcBorders>
          </w:tcPr>
          <w:p w:rsidR="00413C04" w:rsidRPr="00030C66" w:rsidRDefault="00413C04" w:rsidP="00202CFF">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left w:val="nil"/>
              <w:right w:val="nil"/>
            </w:tcBorders>
            <w:shd w:val="clear" w:color="auto" w:fill="auto"/>
          </w:tcPr>
          <w:p w:rsidR="00413C04" w:rsidRPr="00030C66" w:rsidRDefault="00413C04" w:rsidP="00202CFF">
            <w:pPr>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40</w:t>
            </w:r>
          </w:p>
        </w:tc>
      </w:tr>
      <w:tr w:rsidR="00413C04" w:rsidRPr="00F44E11" w:rsidTr="00202CFF">
        <w:trPr>
          <w:trHeight w:val="389"/>
        </w:trPr>
        <w:tc>
          <w:tcPr>
            <w:tcW w:w="1350"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60 - 69</w:t>
            </w:r>
          </w:p>
        </w:tc>
        <w:tc>
          <w:tcPr>
            <w:tcW w:w="1701" w:type="dxa"/>
            <w:tcBorders>
              <w:left w:val="nil"/>
              <w:right w:val="nil"/>
            </w:tcBorders>
          </w:tcPr>
          <w:p w:rsidR="00413C04" w:rsidRPr="00F44E11" w:rsidRDefault="00413C04" w:rsidP="00202CFF">
            <w:pPr>
              <w:rPr>
                <w:rFonts w:ascii="Times New Roman" w:hAnsi="Times New Roman" w:cs="Times New Roman"/>
                <w:sz w:val="24"/>
                <w:szCs w:val="24"/>
              </w:rPr>
            </w:pPr>
            <w:r w:rsidRPr="00F44E11">
              <w:rPr>
                <w:rFonts w:ascii="Times New Roman" w:hAnsi="Times New Roman" w:cs="Times New Roman"/>
                <w:sz w:val="24"/>
                <w:szCs w:val="24"/>
              </w:rPr>
              <w:t>Tinggi</w:t>
            </w:r>
          </w:p>
        </w:tc>
        <w:tc>
          <w:tcPr>
            <w:tcW w:w="1134" w:type="dxa"/>
            <w:tcBorders>
              <w:left w:val="nil"/>
              <w:right w:val="nil"/>
            </w:tcBorders>
          </w:tcPr>
          <w:p w:rsidR="00413C04" w:rsidRPr="00030C66" w:rsidRDefault="00413C04" w:rsidP="00202CFF">
            <w:pPr>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Borders>
              <w:left w:val="nil"/>
              <w:right w:val="nil"/>
            </w:tcBorders>
            <w:shd w:val="clear" w:color="auto" w:fill="auto"/>
          </w:tcPr>
          <w:p w:rsidR="00413C04" w:rsidRPr="00030C66" w:rsidRDefault="00413C04" w:rsidP="00202CFF">
            <w:pPr>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8</w:t>
            </w:r>
          </w:p>
        </w:tc>
      </w:tr>
      <w:tr w:rsidR="00413C04" w:rsidRPr="00F44E11" w:rsidTr="00202CFF">
        <w:trPr>
          <w:trHeight w:val="389"/>
        </w:trPr>
        <w:tc>
          <w:tcPr>
            <w:tcW w:w="1350" w:type="dxa"/>
            <w:tcBorders>
              <w:left w:val="nil"/>
              <w:right w:val="nil"/>
            </w:tcBorders>
          </w:tcPr>
          <w:p w:rsidR="00413C04" w:rsidRPr="004A60A5"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&lt;</w:t>
            </w:r>
            <w:r w:rsidRPr="00F44E11">
              <w:rPr>
                <w:rFonts w:ascii="Times New Roman" w:hAnsi="Times New Roman" w:cs="Times New Roman"/>
                <w:sz w:val="24"/>
                <w:szCs w:val="24"/>
                <w:lang w:val="id-ID"/>
              </w:rPr>
              <w:t>59</w:t>
            </w:r>
          </w:p>
        </w:tc>
        <w:tc>
          <w:tcPr>
            <w:tcW w:w="1701" w:type="dxa"/>
            <w:tcBorders>
              <w:left w:val="nil"/>
              <w:right w:val="nil"/>
            </w:tcBorders>
          </w:tcPr>
          <w:p w:rsidR="00413C04" w:rsidRPr="00F44E11" w:rsidRDefault="00413C04" w:rsidP="00202CFF">
            <w:pPr>
              <w:rPr>
                <w:rFonts w:ascii="Times New Roman" w:hAnsi="Times New Roman" w:cs="Times New Roman"/>
                <w:sz w:val="24"/>
                <w:szCs w:val="24"/>
              </w:rPr>
            </w:pPr>
            <w:r w:rsidRPr="00F44E11">
              <w:rPr>
                <w:rFonts w:ascii="Times New Roman" w:hAnsi="Times New Roman" w:cs="Times New Roman"/>
                <w:sz w:val="24"/>
                <w:szCs w:val="24"/>
              </w:rPr>
              <w:t xml:space="preserve">Sangat </w:t>
            </w:r>
            <w:r>
              <w:rPr>
                <w:rFonts w:ascii="Times New Roman" w:hAnsi="Times New Roman" w:cs="Times New Roman"/>
                <w:sz w:val="24"/>
                <w:szCs w:val="24"/>
              </w:rPr>
              <w:t>Rendah</w:t>
            </w:r>
          </w:p>
        </w:tc>
        <w:tc>
          <w:tcPr>
            <w:tcW w:w="1134" w:type="dxa"/>
            <w:tcBorders>
              <w:left w:val="nil"/>
              <w:right w:val="nil"/>
            </w:tcBorders>
          </w:tcPr>
          <w:p w:rsidR="00413C04" w:rsidRPr="00030C66" w:rsidRDefault="00413C04" w:rsidP="00202CFF">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left w:val="nil"/>
              <w:right w:val="nil"/>
            </w:tcBorders>
            <w:shd w:val="clear" w:color="auto" w:fill="auto"/>
          </w:tcPr>
          <w:p w:rsidR="00413C04" w:rsidRPr="00030C66" w:rsidRDefault="00413C04" w:rsidP="00202CFF">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nil"/>
              <w:right w:val="nil"/>
            </w:tcBorders>
          </w:tcPr>
          <w:p w:rsidR="00413C04" w:rsidRPr="004A60A5" w:rsidRDefault="00413C04" w:rsidP="00202CFF">
            <w:pPr>
              <w:jc w:val="center"/>
              <w:rPr>
                <w:rFonts w:ascii="Times New Roman" w:hAnsi="Times New Roman" w:cs="Times New Roman"/>
                <w:sz w:val="24"/>
                <w:szCs w:val="24"/>
              </w:rPr>
            </w:pPr>
            <w:r>
              <w:rPr>
                <w:rFonts w:ascii="Times New Roman" w:hAnsi="Times New Roman" w:cs="Times New Roman"/>
                <w:sz w:val="24"/>
                <w:szCs w:val="24"/>
              </w:rPr>
              <w:t>0</w:t>
            </w:r>
          </w:p>
        </w:tc>
      </w:tr>
      <w:tr w:rsidR="00413C04" w:rsidRPr="00F44E11" w:rsidTr="00202CFF">
        <w:trPr>
          <w:trHeight w:val="389"/>
        </w:trPr>
        <w:tc>
          <w:tcPr>
            <w:tcW w:w="3051" w:type="dxa"/>
            <w:gridSpan w:val="2"/>
            <w:tcBorders>
              <w:left w:val="nil"/>
              <w:right w:val="nil"/>
            </w:tcBorders>
          </w:tcPr>
          <w:p w:rsidR="00413C04" w:rsidRPr="00F44E11" w:rsidRDefault="00413C04" w:rsidP="00202CFF">
            <w:pPr>
              <w:pStyle w:val="NoSpacing"/>
              <w:jc w:val="center"/>
              <w:rPr>
                <w:rFonts w:asciiTheme="majorBidi" w:hAnsiTheme="majorBidi" w:cstheme="majorBidi"/>
                <w:b/>
                <w:sz w:val="24"/>
                <w:szCs w:val="24"/>
              </w:rPr>
            </w:pPr>
            <w:r w:rsidRPr="00F44E11">
              <w:rPr>
                <w:rFonts w:asciiTheme="majorBidi" w:hAnsiTheme="majorBidi" w:cstheme="majorBidi"/>
                <w:b/>
                <w:sz w:val="24"/>
                <w:szCs w:val="24"/>
              </w:rPr>
              <w:t>Jumlah</w:t>
            </w:r>
          </w:p>
        </w:tc>
        <w:tc>
          <w:tcPr>
            <w:tcW w:w="1134" w:type="dxa"/>
            <w:tcBorders>
              <w:left w:val="nil"/>
              <w:right w:val="nil"/>
            </w:tcBorders>
          </w:tcPr>
          <w:p w:rsidR="00413C04" w:rsidRPr="00F44E11" w:rsidRDefault="00413C04" w:rsidP="00202CFF">
            <w:pPr>
              <w:pStyle w:val="NoSpacing"/>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25</w:t>
            </w:r>
          </w:p>
        </w:tc>
        <w:tc>
          <w:tcPr>
            <w:tcW w:w="1275" w:type="dxa"/>
            <w:tcBorders>
              <w:left w:val="nil"/>
              <w:right w:val="nil"/>
            </w:tcBorders>
          </w:tcPr>
          <w:p w:rsidR="00413C04" w:rsidRPr="00E167D7" w:rsidRDefault="00413C04" w:rsidP="00202CFF">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25</w:t>
            </w:r>
          </w:p>
        </w:tc>
        <w:tc>
          <w:tcPr>
            <w:tcW w:w="1276" w:type="dxa"/>
            <w:tcBorders>
              <w:left w:val="nil"/>
              <w:right w:val="nil"/>
            </w:tcBorders>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100</w:t>
            </w:r>
          </w:p>
        </w:tc>
      </w:tr>
    </w:tbl>
    <w:p w:rsidR="001A117E" w:rsidRDefault="001A117E" w:rsidP="00626427">
      <w:pPr>
        <w:spacing w:line="240" w:lineRule="auto"/>
        <w:jc w:val="center"/>
        <w:rPr>
          <w:rFonts w:ascii="Times New Roman" w:hAnsi="Times New Roman" w:cs="Times New Roman"/>
          <w:b/>
          <w:sz w:val="28"/>
          <w:szCs w:val="28"/>
        </w:rPr>
      </w:pPr>
    </w:p>
    <w:p w:rsidR="00413C04" w:rsidRDefault="00413C04" w:rsidP="00626427">
      <w:pPr>
        <w:spacing w:line="240" w:lineRule="auto"/>
        <w:jc w:val="center"/>
        <w:rPr>
          <w:rFonts w:ascii="Times New Roman" w:hAnsi="Times New Roman" w:cs="Times New Roman"/>
          <w:b/>
          <w:sz w:val="28"/>
          <w:szCs w:val="28"/>
        </w:rPr>
      </w:pPr>
    </w:p>
    <w:p w:rsidR="00413C04" w:rsidRDefault="00413C04" w:rsidP="00626427">
      <w:pPr>
        <w:spacing w:line="240" w:lineRule="auto"/>
        <w:jc w:val="center"/>
        <w:rPr>
          <w:rFonts w:ascii="Times New Roman" w:hAnsi="Times New Roman" w:cs="Times New Roman"/>
          <w:b/>
          <w:sz w:val="28"/>
          <w:szCs w:val="28"/>
        </w:rPr>
      </w:pPr>
    </w:p>
    <w:p w:rsidR="00413C04" w:rsidRPr="00413C04" w:rsidRDefault="00413C04" w:rsidP="00626427">
      <w:pPr>
        <w:spacing w:line="240" w:lineRule="auto"/>
        <w:jc w:val="center"/>
        <w:rPr>
          <w:rFonts w:ascii="Times New Roman" w:hAnsi="Times New Roman" w:cs="Times New Roman"/>
          <w:b/>
          <w:sz w:val="28"/>
          <w:szCs w:val="28"/>
        </w:rPr>
      </w:pPr>
    </w:p>
    <w:p w:rsidR="00413C04" w:rsidRDefault="00413C04" w:rsidP="00413C04">
      <w:pPr>
        <w:spacing w:line="240" w:lineRule="auto"/>
        <w:ind w:left="990" w:hanging="990"/>
        <w:jc w:val="both"/>
        <w:rPr>
          <w:rFonts w:ascii="Times New Roman" w:hAnsi="Times New Roman" w:cs="Times New Roman"/>
          <w:sz w:val="24"/>
          <w:szCs w:val="24"/>
        </w:rPr>
      </w:pPr>
      <w:r w:rsidRPr="00921812">
        <w:rPr>
          <w:rFonts w:ascii="Times New Roman" w:hAnsi="Times New Roman" w:cs="Times New Roman"/>
          <w:b/>
          <w:sz w:val="24"/>
          <w:szCs w:val="24"/>
        </w:rPr>
        <w:lastRenderedPageBreak/>
        <w:t>Tabel 4.5 Kategori Ketuntasan Belajar</w:t>
      </w:r>
      <w:r w:rsidRPr="00921812">
        <w:rPr>
          <w:rFonts w:ascii="Times New Roman" w:hAnsi="Times New Roman" w:cs="Times New Roman"/>
          <w:b/>
          <w:sz w:val="24"/>
          <w:szCs w:val="24"/>
          <w:lang w:val="id-ID"/>
        </w:rPr>
        <w:t xml:space="preserve"> IPA</w:t>
      </w:r>
      <w:r w:rsidRPr="00921812">
        <w:rPr>
          <w:rFonts w:ascii="Times New Roman" w:hAnsi="Times New Roman" w:cs="Times New Roman"/>
          <w:b/>
          <w:sz w:val="24"/>
          <w:szCs w:val="24"/>
        </w:rPr>
        <w:t xml:space="preserve"> Siswa kelas VII-A pada Siklus I</w:t>
      </w:r>
      <w:r w:rsidRPr="00921812">
        <w:rPr>
          <w:rFonts w:ascii="Times New Roman" w:hAnsi="Times New Roman" w:cs="Times New Roman"/>
          <w:b/>
          <w:sz w:val="24"/>
          <w:szCs w:val="24"/>
          <w:lang w:val="id-ID"/>
        </w:rPr>
        <w:t xml:space="preserve"> dan siklus II</w:t>
      </w:r>
      <w:r w:rsidRPr="00921812">
        <w:rPr>
          <w:rFonts w:ascii="Times New Roman" w:hAnsi="Times New Roman" w:cs="Times New Roman"/>
          <w:b/>
          <w:sz w:val="24"/>
          <w:szCs w:val="24"/>
        </w:rPr>
        <w:t xml:space="preserve"> SMPN 1 Mapilli</w:t>
      </w:r>
      <w:r>
        <w:rPr>
          <w:rFonts w:ascii="Times New Roman" w:hAnsi="Times New Roman" w:cs="Times New Roman"/>
          <w:sz w:val="24"/>
          <w:szCs w:val="24"/>
        </w:rPr>
        <w:t>.</w:t>
      </w:r>
    </w:p>
    <w:p w:rsidR="00413C04" w:rsidRPr="005707E6" w:rsidRDefault="00413C04" w:rsidP="00413C04">
      <w:pPr>
        <w:spacing w:line="360" w:lineRule="auto"/>
        <w:ind w:left="990" w:hanging="990"/>
        <w:jc w:val="both"/>
        <w:rPr>
          <w:rFonts w:ascii="Times New Roman" w:hAnsi="Times New Roman" w:cs="Times New Roman"/>
          <w:sz w:val="24"/>
          <w:szCs w:val="24"/>
        </w:rPr>
      </w:pPr>
    </w:p>
    <w:tbl>
      <w:tblPr>
        <w:tblStyle w:val="TableGrid"/>
        <w:tblW w:w="786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98"/>
        <w:gridCol w:w="1512"/>
        <w:gridCol w:w="1220"/>
        <w:gridCol w:w="1390"/>
        <w:gridCol w:w="1308"/>
        <w:gridCol w:w="1337"/>
      </w:tblGrid>
      <w:tr w:rsidR="00413C04" w:rsidRPr="00F44E11" w:rsidTr="00202CFF">
        <w:tc>
          <w:tcPr>
            <w:tcW w:w="1098" w:type="dxa"/>
          </w:tcPr>
          <w:p w:rsidR="00413C04" w:rsidRPr="00F44E11" w:rsidRDefault="00413C04" w:rsidP="00202CFF">
            <w:pPr>
              <w:jc w:val="center"/>
              <w:rPr>
                <w:rFonts w:ascii="Times New Roman" w:hAnsi="Times New Roman" w:cs="Times New Roman"/>
                <w:sz w:val="24"/>
                <w:szCs w:val="24"/>
              </w:rPr>
            </w:pPr>
          </w:p>
        </w:tc>
        <w:tc>
          <w:tcPr>
            <w:tcW w:w="1512" w:type="dxa"/>
          </w:tcPr>
          <w:p w:rsidR="00413C04" w:rsidRDefault="00413C04" w:rsidP="00202CFF">
            <w:pPr>
              <w:jc w:val="center"/>
              <w:rPr>
                <w:rFonts w:ascii="Times New Roman" w:hAnsi="Times New Roman" w:cs="Times New Roman"/>
                <w:sz w:val="24"/>
                <w:szCs w:val="24"/>
              </w:rPr>
            </w:pPr>
          </w:p>
          <w:p w:rsidR="00413C04" w:rsidRPr="00F44E11" w:rsidRDefault="00413C04" w:rsidP="00202CFF">
            <w:pPr>
              <w:jc w:val="center"/>
              <w:rPr>
                <w:rFonts w:ascii="Times New Roman" w:hAnsi="Times New Roman" w:cs="Times New Roman"/>
                <w:sz w:val="24"/>
                <w:szCs w:val="24"/>
              </w:rPr>
            </w:pPr>
          </w:p>
        </w:tc>
        <w:tc>
          <w:tcPr>
            <w:tcW w:w="2610" w:type="dxa"/>
            <w:gridSpan w:val="2"/>
          </w:tcPr>
          <w:p w:rsidR="00413C04" w:rsidRPr="004E325A" w:rsidRDefault="00413C04" w:rsidP="00202CFF">
            <w:pPr>
              <w:jc w:val="center"/>
              <w:rPr>
                <w:rFonts w:ascii="Times New Roman" w:hAnsi="Times New Roman" w:cs="Times New Roman"/>
                <w:b/>
                <w:sz w:val="24"/>
                <w:szCs w:val="24"/>
                <w:lang w:val="id-ID"/>
              </w:rPr>
            </w:pPr>
            <w:r w:rsidRPr="004E325A">
              <w:rPr>
                <w:rFonts w:ascii="Times New Roman" w:hAnsi="Times New Roman" w:cs="Times New Roman"/>
                <w:b/>
                <w:sz w:val="24"/>
                <w:szCs w:val="24"/>
                <w:lang w:val="id-ID"/>
              </w:rPr>
              <w:t>Siklus I</w:t>
            </w:r>
          </w:p>
        </w:tc>
        <w:tc>
          <w:tcPr>
            <w:tcW w:w="2645" w:type="dxa"/>
            <w:gridSpan w:val="2"/>
          </w:tcPr>
          <w:p w:rsidR="00413C04" w:rsidRPr="004E325A" w:rsidRDefault="00413C04" w:rsidP="00202CFF">
            <w:pPr>
              <w:jc w:val="center"/>
              <w:rPr>
                <w:rFonts w:ascii="Times New Roman" w:hAnsi="Times New Roman" w:cs="Times New Roman"/>
                <w:b/>
                <w:sz w:val="24"/>
                <w:szCs w:val="24"/>
                <w:lang w:val="id-ID"/>
              </w:rPr>
            </w:pPr>
            <w:r w:rsidRPr="004E325A">
              <w:rPr>
                <w:rFonts w:ascii="Times New Roman" w:hAnsi="Times New Roman" w:cs="Times New Roman"/>
                <w:b/>
                <w:sz w:val="24"/>
                <w:szCs w:val="24"/>
                <w:lang w:val="id-ID"/>
              </w:rPr>
              <w:t>Siklus II</w:t>
            </w:r>
          </w:p>
        </w:tc>
      </w:tr>
      <w:tr w:rsidR="00413C04" w:rsidRPr="00F44E11" w:rsidTr="00202CFF">
        <w:tc>
          <w:tcPr>
            <w:tcW w:w="1098" w:type="dxa"/>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Nilai</w:t>
            </w:r>
          </w:p>
        </w:tc>
        <w:tc>
          <w:tcPr>
            <w:tcW w:w="1512" w:type="dxa"/>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Kriteria</w:t>
            </w:r>
          </w:p>
        </w:tc>
        <w:tc>
          <w:tcPr>
            <w:tcW w:w="1220" w:type="dxa"/>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Jumlah Siswa</w:t>
            </w:r>
          </w:p>
        </w:tc>
        <w:tc>
          <w:tcPr>
            <w:tcW w:w="1390" w:type="dxa"/>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Persentase (%)</w:t>
            </w:r>
          </w:p>
        </w:tc>
        <w:tc>
          <w:tcPr>
            <w:tcW w:w="1308" w:type="dxa"/>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Jumlah Siswa</w:t>
            </w:r>
          </w:p>
        </w:tc>
        <w:tc>
          <w:tcPr>
            <w:tcW w:w="1337" w:type="dxa"/>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Persentase (%)</w:t>
            </w:r>
          </w:p>
        </w:tc>
      </w:tr>
      <w:tr w:rsidR="00413C04" w:rsidRPr="00F44E11" w:rsidTr="00202CFF">
        <w:trPr>
          <w:trHeight w:val="648"/>
        </w:trPr>
        <w:tc>
          <w:tcPr>
            <w:tcW w:w="1098" w:type="dxa"/>
          </w:tcPr>
          <w:p w:rsidR="00413C04"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0 – 6</w:t>
            </w:r>
            <w:r w:rsidRPr="00F44E11">
              <w:rPr>
                <w:rFonts w:ascii="Times New Roman" w:hAnsi="Times New Roman" w:cs="Times New Roman"/>
                <w:sz w:val="24"/>
                <w:szCs w:val="24"/>
                <w:lang w:val="id-ID"/>
              </w:rPr>
              <w:t>9</w:t>
            </w:r>
          </w:p>
          <w:p w:rsidR="00413C04" w:rsidRPr="00916A74" w:rsidRDefault="00413C04" w:rsidP="00202CFF">
            <w:pPr>
              <w:jc w:val="center"/>
              <w:rPr>
                <w:rFonts w:ascii="Times New Roman" w:hAnsi="Times New Roman" w:cs="Times New Roman"/>
                <w:sz w:val="24"/>
                <w:szCs w:val="24"/>
              </w:rPr>
            </w:pPr>
          </w:p>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lang w:val="id-ID"/>
              </w:rPr>
              <w:t>70</w:t>
            </w:r>
            <w:r w:rsidRPr="00F44E11">
              <w:rPr>
                <w:rFonts w:ascii="Times New Roman" w:hAnsi="Times New Roman" w:cs="Times New Roman"/>
                <w:sz w:val="24"/>
                <w:szCs w:val="24"/>
              </w:rPr>
              <w:t xml:space="preserve"> – 100</w:t>
            </w:r>
          </w:p>
        </w:tc>
        <w:tc>
          <w:tcPr>
            <w:tcW w:w="1512" w:type="dxa"/>
            <w:vAlign w:val="center"/>
          </w:tcPr>
          <w:p w:rsidR="00413C04"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Tidak Tuntas</w:t>
            </w:r>
          </w:p>
          <w:p w:rsidR="00413C04" w:rsidRPr="00F44E11" w:rsidRDefault="00413C04" w:rsidP="00202CFF">
            <w:pPr>
              <w:jc w:val="center"/>
              <w:rPr>
                <w:rFonts w:ascii="Times New Roman" w:hAnsi="Times New Roman" w:cs="Times New Roman"/>
                <w:sz w:val="24"/>
                <w:szCs w:val="24"/>
              </w:rPr>
            </w:pPr>
          </w:p>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Tuntas</w:t>
            </w:r>
          </w:p>
        </w:tc>
        <w:tc>
          <w:tcPr>
            <w:tcW w:w="1220" w:type="dxa"/>
          </w:tcPr>
          <w:p w:rsidR="00413C04"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1</w:t>
            </w:r>
            <w:r>
              <w:rPr>
                <w:rFonts w:ascii="Times New Roman" w:hAnsi="Times New Roman" w:cs="Times New Roman"/>
                <w:sz w:val="24"/>
                <w:szCs w:val="24"/>
              </w:rPr>
              <w:t>1</w:t>
            </w:r>
          </w:p>
          <w:p w:rsidR="00413C04" w:rsidRPr="00B843E7" w:rsidRDefault="00413C04" w:rsidP="00202CFF">
            <w:pPr>
              <w:jc w:val="center"/>
              <w:rPr>
                <w:rFonts w:ascii="Times New Roman" w:hAnsi="Times New Roman" w:cs="Times New Roman"/>
                <w:sz w:val="24"/>
                <w:szCs w:val="24"/>
              </w:rPr>
            </w:pPr>
          </w:p>
          <w:p w:rsidR="00413C04" w:rsidRPr="00B843E7"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1</w:t>
            </w:r>
            <w:r>
              <w:rPr>
                <w:rFonts w:ascii="Times New Roman" w:hAnsi="Times New Roman" w:cs="Times New Roman"/>
                <w:sz w:val="24"/>
                <w:szCs w:val="24"/>
              </w:rPr>
              <w:t>4</w:t>
            </w:r>
          </w:p>
        </w:tc>
        <w:tc>
          <w:tcPr>
            <w:tcW w:w="1390" w:type="dxa"/>
          </w:tcPr>
          <w:p w:rsidR="00413C04" w:rsidRDefault="00413C04" w:rsidP="00202CFF">
            <w:pPr>
              <w:jc w:val="center"/>
              <w:rPr>
                <w:rFonts w:ascii="Times New Roman" w:hAnsi="Times New Roman" w:cs="Times New Roman"/>
                <w:sz w:val="24"/>
                <w:szCs w:val="24"/>
              </w:rPr>
            </w:pPr>
            <w:r>
              <w:rPr>
                <w:rFonts w:ascii="Times New Roman" w:hAnsi="Times New Roman" w:cs="Times New Roman"/>
                <w:sz w:val="24"/>
                <w:szCs w:val="24"/>
              </w:rPr>
              <w:t>44</w:t>
            </w:r>
          </w:p>
          <w:p w:rsidR="00413C04" w:rsidRPr="00492C8A" w:rsidRDefault="00413C04" w:rsidP="00202CFF">
            <w:pPr>
              <w:jc w:val="center"/>
              <w:rPr>
                <w:rFonts w:ascii="Times New Roman" w:hAnsi="Times New Roman" w:cs="Times New Roman"/>
                <w:sz w:val="24"/>
                <w:szCs w:val="24"/>
              </w:rPr>
            </w:pPr>
          </w:p>
          <w:p w:rsidR="00413C04" w:rsidRPr="00492C8A" w:rsidRDefault="00413C04" w:rsidP="00202CFF">
            <w:pPr>
              <w:jc w:val="center"/>
              <w:rPr>
                <w:rFonts w:ascii="Times New Roman" w:hAnsi="Times New Roman" w:cs="Times New Roman"/>
                <w:sz w:val="24"/>
                <w:szCs w:val="24"/>
              </w:rPr>
            </w:pPr>
            <w:r>
              <w:rPr>
                <w:rFonts w:ascii="Times New Roman" w:hAnsi="Times New Roman" w:cs="Times New Roman"/>
                <w:sz w:val="24"/>
                <w:szCs w:val="24"/>
              </w:rPr>
              <w:t>56</w:t>
            </w:r>
          </w:p>
        </w:tc>
        <w:tc>
          <w:tcPr>
            <w:tcW w:w="1308" w:type="dxa"/>
          </w:tcPr>
          <w:p w:rsidR="00413C04"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lang w:val="id-ID"/>
              </w:rPr>
              <w:t>2</w:t>
            </w:r>
          </w:p>
          <w:p w:rsidR="00413C04" w:rsidRPr="00916A74" w:rsidRDefault="00413C04" w:rsidP="00202CFF">
            <w:pPr>
              <w:jc w:val="center"/>
              <w:rPr>
                <w:rFonts w:ascii="Times New Roman" w:hAnsi="Times New Roman" w:cs="Times New Roman"/>
                <w:sz w:val="24"/>
                <w:szCs w:val="24"/>
              </w:rPr>
            </w:pPr>
          </w:p>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rPr>
              <w:t>2</w:t>
            </w:r>
            <w:r w:rsidRPr="00F44E11">
              <w:rPr>
                <w:rFonts w:ascii="Times New Roman" w:hAnsi="Times New Roman" w:cs="Times New Roman"/>
                <w:sz w:val="24"/>
                <w:szCs w:val="24"/>
                <w:lang w:val="id-ID"/>
              </w:rPr>
              <w:t>3</w:t>
            </w:r>
          </w:p>
        </w:tc>
        <w:tc>
          <w:tcPr>
            <w:tcW w:w="1337" w:type="dxa"/>
          </w:tcPr>
          <w:p w:rsidR="00413C04"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lang w:val="id-ID"/>
              </w:rPr>
              <w:t>8</w:t>
            </w:r>
          </w:p>
          <w:p w:rsidR="00413C04" w:rsidRPr="00916A74" w:rsidRDefault="00413C04" w:rsidP="00202CFF">
            <w:pPr>
              <w:jc w:val="center"/>
              <w:rPr>
                <w:rFonts w:ascii="Times New Roman" w:hAnsi="Times New Roman" w:cs="Times New Roman"/>
                <w:sz w:val="24"/>
                <w:szCs w:val="24"/>
              </w:rPr>
            </w:pPr>
          </w:p>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lang w:val="id-ID"/>
              </w:rPr>
              <w:t>92</w:t>
            </w:r>
          </w:p>
        </w:tc>
      </w:tr>
      <w:tr w:rsidR="00413C04" w:rsidRPr="00F44E11" w:rsidTr="00202CFF">
        <w:trPr>
          <w:trHeight w:val="611"/>
        </w:trPr>
        <w:tc>
          <w:tcPr>
            <w:tcW w:w="1098" w:type="dxa"/>
          </w:tcPr>
          <w:p w:rsidR="00413C04" w:rsidRPr="00F44E11" w:rsidRDefault="00413C04" w:rsidP="00202CFF">
            <w:pPr>
              <w:jc w:val="center"/>
              <w:rPr>
                <w:rFonts w:ascii="Times New Roman" w:hAnsi="Times New Roman" w:cs="Times New Roman"/>
                <w:sz w:val="24"/>
                <w:szCs w:val="24"/>
              </w:rPr>
            </w:pPr>
          </w:p>
        </w:tc>
        <w:tc>
          <w:tcPr>
            <w:tcW w:w="1512" w:type="dxa"/>
            <w:vAlign w:val="center"/>
          </w:tcPr>
          <w:p w:rsidR="00413C04" w:rsidRDefault="00413C04" w:rsidP="00202CFF">
            <w:pPr>
              <w:jc w:val="center"/>
              <w:rPr>
                <w:rFonts w:ascii="Times New Roman" w:hAnsi="Times New Roman" w:cs="Times New Roman"/>
                <w:sz w:val="24"/>
                <w:szCs w:val="24"/>
              </w:rPr>
            </w:pPr>
          </w:p>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Jumlah</w:t>
            </w:r>
          </w:p>
        </w:tc>
        <w:tc>
          <w:tcPr>
            <w:tcW w:w="1220" w:type="dxa"/>
            <w:vAlign w:val="bottom"/>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rPr>
              <w:t>2</w:t>
            </w:r>
            <w:r w:rsidRPr="00F44E11">
              <w:rPr>
                <w:rFonts w:ascii="Times New Roman" w:hAnsi="Times New Roman" w:cs="Times New Roman"/>
                <w:sz w:val="24"/>
                <w:szCs w:val="24"/>
                <w:lang w:val="id-ID"/>
              </w:rPr>
              <w:t>5</w:t>
            </w:r>
          </w:p>
        </w:tc>
        <w:tc>
          <w:tcPr>
            <w:tcW w:w="1390" w:type="dxa"/>
            <w:vAlign w:val="bottom"/>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100</w:t>
            </w:r>
          </w:p>
        </w:tc>
        <w:tc>
          <w:tcPr>
            <w:tcW w:w="1308" w:type="dxa"/>
            <w:vAlign w:val="bottom"/>
          </w:tcPr>
          <w:p w:rsidR="00413C04" w:rsidRPr="00F44E11" w:rsidRDefault="00413C04" w:rsidP="00202CFF">
            <w:pPr>
              <w:jc w:val="center"/>
              <w:rPr>
                <w:rFonts w:ascii="Times New Roman" w:hAnsi="Times New Roman" w:cs="Times New Roman"/>
                <w:sz w:val="24"/>
                <w:szCs w:val="24"/>
                <w:lang w:val="id-ID"/>
              </w:rPr>
            </w:pPr>
            <w:r w:rsidRPr="00F44E11">
              <w:rPr>
                <w:rFonts w:ascii="Times New Roman" w:hAnsi="Times New Roman" w:cs="Times New Roman"/>
                <w:sz w:val="24"/>
                <w:szCs w:val="24"/>
              </w:rPr>
              <w:t>2</w:t>
            </w:r>
            <w:r w:rsidRPr="00F44E11">
              <w:rPr>
                <w:rFonts w:ascii="Times New Roman" w:hAnsi="Times New Roman" w:cs="Times New Roman"/>
                <w:sz w:val="24"/>
                <w:szCs w:val="24"/>
                <w:lang w:val="id-ID"/>
              </w:rPr>
              <w:t>5</w:t>
            </w:r>
          </w:p>
        </w:tc>
        <w:tc>
          <w:tcPr>
            <w:tcW w:w="1337" w:type="dxa"/>
            <w:vAlign w:val="bottom"/>
          </w:tcPr>
          <w:p w:rsidR="00413C04" w:rsidRPr="00F44E11" w:rsidRDefault="00413C04" w:rsidP="00202CFF">
            <w:pPr>
              <w:jc w:val="center"/>
              <w:rPr>
                <w:rFonts w:ascii="Times New Roman" w:hAnsi="Times New Roman" w:cs="Times New Roman"/>
                <w:sz w:val="24"/>
                <w:szCs w:val="24"/>
              </w:rPr>
            </w:pPr>
            <w:r w:rsidRPr="00F44E11">
              <w:rPr>
                <w:rFonts w:ascii="Times New Roman" w:hAnsi="Times New Roman" w:cs="Times New Roman"/>
                <w:sz w:val="24"/>
                <w:szCs w:val="24"/>
              </w:rPr>
              <w:t>100</w:t>
            </w:r>
          </w:p>
        </w:tc>
      </w:tr>
    </w:tbl>
    <w:p w:rsidR="001A117E" w:rsidRPr="0092786A" w:rsidRDefault="001A117E" w:rsidP="00626427">
      <w:pPr>
        <w:spacing w:line="240" w:lineRule="auto"/>
        <w:jc w:val="center"/>
        <w:rPr>
          <w:rFonts w:ascii="Times New Roman" w:hAnsi="Times New Roman" w:cs="Times New Roman"/>
          <w:b/>
          <w:sz w:val="28"/>
          <w:szCs w:val="28"/>
        </w:rPr>
      </w:pPr>
    </w:p>
    <w:p w:rsidR="0092786A" w:rsidRDefault="0092786A" w:rsidP="00413C04">
      <w:pPr>
        <w:autoSpaceDE w:val="0"/>
        <w:autoSpaceDN w:val="0"/>
        <w:adjustRightInd w:val="0"/>
        <w:spacing w:line="360" w:lineRule="auto"/>
        <w:jc w:val="both"/>
        <w:rPr>
          <w:rFonts w:ascii="Times New Roman" w:hAnsi="Times New Roman" w:cs="Times New Roman"/>
          <w:sz w:val="24"/>
          <w:szCs w:val="24"/>
        </w:rPr>
        <w:sectPr w:rsidR="0092786A" w:rsidSect="001B5A84">
          <w:type w:val="continuous"/>
          <w:pgSz w:w="11907" w:h="16839" w:code="9"/>
          <w:pgMar w:top="2268" w:right="1701" w:bottom="1701" w:left="2268" w:header="720" w:footer="720" w:gutter="0"/>
          <w:pgNumType w:start="8"/>
          <w:cols w:space="720"/>
          <w:docGrid w:linePitch="360"/>
        </w:sectPr>
      </w:pPr>
    </w:p>
    <w:p w:rsidR="001A117E" w:rsidRDefault="00413C04" w:rsidP="00413C04">
      <w:pPr>
        <w:autoSpaceDE w:val="0"/>
        <w:autoSpaceDN w:val="0"/>
        <w:adjustRightInd w:val="0"/>
        <w:spacing w:line="360" w:lineRule="auto"/>
        <w:jc w:val="both"/>
        <w:rPr>
          <w:rFonts w:ascii="Times New Roman" w:hAnsi="Times New Roman" w:cs="Times New Roman"/>
          <w:sz w:val="24"/>
          <w:szCs w:val="24"/>
        </w:rPr>
      </w:pPr>
      <w:r w:rsidRPr="00413C04">
        <w:rPr>
          <w:rFonts w:ascii="Times New Roman" w:hAnsi="Times New Roman" w:cs="Times New Roman"/>
          <w:sz w:val="24"/>
          <w:szCs w:val="24"/>
        </w:rPr>
        <w:lastRenderedPageBreak/>
        <w:t>berdasarkan nilai hasil tes belajar pada akhir</w:t>
      </w:r>
      <w:r>
        <w:rPr>
          <w:rFonts w:ascii="Times New Roman" w:hAnsi="Times New Roman" w:cs="Times New Roman"/>
          <w:sz w:val="24"/>
          <w:szCs w:val="24"/>
        </w:rPr>
        <w:t xml:space="preserve"> </w:t>
      </w:r>
      <w:r w:rsidRPr="00413C04">
        <w:rPr>
          <w:rFonts w:ascii="Times New Roman" w:hAnsi="Times New Roman" w:cs="Times New Roman"/>
          <w:sz w:val="24"/>
          <w:szCs w:val="24"/>
        </w:rPr>
        <w:t>siklus I, dimana siswa yang memiliki kategori</w:t>
      </w:r>
      <w:r>
        <w:rPr>
          <w:rFonts w:ascii="Times New Roman" w:hAnsi="Times New Roman" w:cs="Times New Roman"/>
          <w:sz w:val="24"/>
          <w:szCs w:val="24"/>
        </w:rPr>
        <w:t xml:space="preserve"> </w:t>
      </w:r>
      <w:r w:rsidRPr="00413C04">
        <w:rPr>
          <w:rFonts w:ascii="Times New Roman" w:hAnsi="Times New Roman" w:cs="Times New Roman"/>
          <w:sz w:val="24"/>
          <w:szCs w:val="24"/>
        </w:rPr>
        <w:t>nilai yang tinggi dikelompokkan dengan</w:t>
      </w:r>
      <w:r>
        <w:rPr>
          <w:rFonts w:ascii="Times New Roman" w:hAnsi="Times New Roman" w:cs="Times New Roman"/>
          <w:sz w:val="24"/>
          <w:szCs w:val="24"/>
        </w:rPr>
        <w:t xml:space="preserve"> </w:t>
      </w:r>
      <w:r w:rsidRPr="00413C04">
        <w:rPr>
          <w:rFonts w:ascii="Times New Roman" w:hAnsi="Times New Roman" w:cs="Times New Roman"/>
          <w:sz w:val="24"/>
          <w:szCs w:val="24"/>
        </w:rPr>
        <w:t>siswa yang memiliki nilai yang rendah atau</w:t>
      </w:r>
      <w:r>
        <w:rPr>
          <w:rFonts w:ascii="Times New Roman" w:hAnsi="Times New Roman" w:cs="Times New Roman"/>
          <w:sz w:val="24"/>
          <w:szCs w:val="24"/>
        </w:rPr>
        <w:t xml:space="preserve"> </w:t>
      </w:r>
      <w:r w:rsidRPr="00413C04">
        <w:rPr>
          <w:rFonts w:ascii="Times New Roman" w:hAnsi="Times New Roman" w:cs="Times New Roman"/>
          <w:sz w:val="24"/>
          <w:szCs w:val="24"/>
        </w:rPr>
        <w:t>sedang.</w:t>
      </w:r>
    </w:p>
    <w:p w:rsidR="00F829D3" w:rsidRPr="00F829D3" w:rsidRDefault="00F829D3" w:rsidP="00F829D3">
      <w:pPr>
        <w:pStyle w:val="ListParagraph"/>
        <w:numPr>
          <w:ilvl w:val="0"/>
          <w:numId w:val="8"/>
        </w:numPr>
        <w:spacing w:line="360" w:lineRule="auto"/>
        <w:ind w:left="360"/>
        <w:jc w:val="both"/>
        <w:rPr>
          <w:rFonts w:ascii="Times New Roman" w:hAnsi="Times New Roman" w:cs="Times New Roman"/>
          <w:sz w:val="24"/>
          <w:szCs w:val="24"/>
        </w:rPr>
      </w:pPr>
      <w:r w:rsidRPr="00F829D3">
        <w:rPr>
          <w:rFonts w:ascii="Times New Roman" w:hAnsi="Times New Roman" w:cs="Times New Roman"/>
          <w:sz w:val="24"/>
          <w:szCs w:val="24"/>
        </w:rPr>
        <w:t>Aktivitas Belajar</w:t>
      </w:r>
    </w:p>
    <w:p w:rsidR="00F829D3" w:rsidRDefault="00F829D3" w:rsidP="00F829D3">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t>Aktivitas</w:t>
      </w:r>
      <w:r>
        <w:rPr>
          <w:rFonts w:ascii="Times New Roman" w:hAnsi="Times New Roman" w:cs="Times New Roman"/>
          <w:sz w:val="24"/>
          <w:szCs w:val="24"/>
        </w:rPr>
        <w:t xml:space="preserve"> belajar</w:t>
      </w:r>
      <w:r>
        <w:rPr>
          <w:rFonts w:ascii="Times New Roman" w:hAnsi="Times New Roman" w:cs="Times New Roman"/>
          <w:sz w:val="24"/>
          <w:szCs w:val="24"/>
          <w:lang w:val="id-ID"/>
        </w:rPr>
        <w:t xml:space="preserve"> siswa pada siklus satu, berdasarkan analisis data </w:t>
      </w:r>
      <w:r>
        <w:rPr>
          <w:rFonts w:ascii="Times New Roman" w:hAnsi="Times New Roman" w:cs="Times New Roman"/>
          <w:sz w:val="24"/>
          <w:szCs w:val="24"/>
        </w:rPr>
        <w:t xml:space="preserve">indikator aktivitas yang </w:t>
      </w:r>
      <w:r>
        <w:rPr>
          <w:rFonts w:ascii="Times New Roman" w:hAnsi="Times New Roman" w:cs="Times New Roman"/>
          <w:sz w:val="24"/>
          <w:szCs w:val="24"/>
          <w:lang w:val="id-ID"/>
        </w:rPr>
        <w:t>diperoleh</w:t>
      </w:r>
      <w:r>
        <w:rPr>
          <w:rFonts w:ascii="Times New Roman" w:hAnsi="Times New Roman" w:cs="Times New Roman"/>
          <w:sz w:val="24"/>
          <w:szCs w:val="24"/>
        </w:rPr>
        <w:t xml:space="preserve"> dari penilaian observer pada pertemuan tindakan 1 dan tindakan 2 saat proses pembelajaran penerapan metode eksperimen</w:t>
      </w:r>
      <w:r>
        <w:rPr>
          <w:rFonts w:ascii="Times New Roman" w:hAnsi="Times New Roman" w:cs="Times New Roman"/>
          <w:sz w:val="24"/>
          <w:szCs w:val="24"/>
          <w:lang w:val="id-ID"/>
        </w:rPr>
        <w:t xml:space="preserve"> masih tergolong rendah</w:t>
      </w:r>
      <w:r>
        <w:rPr>
          <w:rFonts w:ascii="Times New Roman" w:hAnsi="Times New Roman" w:cs="Times New Roman"/>
          <w:sz w:val="24"/>
          <w:szCs w:val="24"/>
        </w:rPr>
        <w:t>, berdasarkan indikator pencapaian 75% siswa melakukan aktivitas positif sesuai dengan item indikator aktivitas yang telah ditetapkan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yaitu: a. Siswa membaca LKS dan mendengarkan penjelasan guru persentasenya 60%, b. Siswa melakukan eksperimen, sesuai </w:t>
      </w:r>
      <w:r>
        <w:rPr>
          <w:rFonts w:ascii="Times New Roman" w:hAnsi="Times New Roman" w:cs="Times New Roman"/>
          <w:sz w:val="24"/>
          <w:szCs w:val="24"/>
        </w:rPr>
        <w:lastRenderedPageBreak/>
        <w:t>dengan petunjuk di LKS persentasenya 54%, c.</w:t>
      </w:r>
      <w:r w:rsidR="00202CFF">
        <w:rPr>
          <w:rFonts w:ascii="Times New Roman" w:hAnsi="Times New Roman" w:cs="Times New Roman"/>
          <w:sz w:val="24"/>
          <w:szCs w:val="24"/>
        </w:rPr>
        <w:t xml:space="preserve"> Siswa aktif melakukan </w:t>
      </w:r>
      <w:r>
        <w:rPr>
          <w:rFonts w:ascii="Times New Roman" w:hAnsi="Times New Roman" w:cs="Times New Roman"/>
          <w:sz w:val="24"/>
          <w:szCs w:val="24"/>
        </w:rPr>
        <w:t>eksperimen persentasenya 56%, d. Siswa aktif berdiskusi dengan teman kelompok mengenai hasil eksperimen persentasenya 46%, e. Siswa mencatat hasil eksperimen persentasenya 46%, dan f. Siswa melakukan presentasi hasil eksperimen persentasenya 36%.</w:t>
      </w:r>
    </w:p>
    <w:p w:rsidR="00F829D3" w:rsidRDefault="00F829D3" w:rsidP="00F829D3">
      <w:pPr>
        <w:spacing w:line="360" w:lineRule="auto"/>
        <w:jc w:val="both"/>
        <w:rPr>
          <w:rFonts w:ascii="Times New Roman" w:hAnsi="Times New Roman" w:cs="Times New Roman"/>
          <w:sz w:val="24"/>
          <w:szCs w:val="24"/>
        </w:rPr>
      </w:pPr>
      <w:r>
        <w:rPr>
          <w:rFonts w:ascii="Times New Roman" w:hAnsi="Times New Roman" w:cs="Times New Roman"/>
          <w:sz w:val="24"/>
          <w:szCs w:val="24"/>
        </w:rPr>
        <w:t>3). Hasil Belajar</w:t>
      </w:r>
    </w:p>
    <w:p w:rsidR="00F829D3" w:rsidRDefault="00F829D3" w:rsidP="00F829D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belajar siswa pada siklus satu, berdasarkan evaluasi tahap pertama setelah pertemuan tindakan 1 dan pertemuan tindakan 2 diperoleh analisis data yang menunjukkan persentase ketuntasan hasil belajar IPA siswa kelas VIIA yaitu; 14 orang siswa atau 56% tuntas secara klasikal, dan 11 orang siswa tidak tuntas atau 44%. </w:t>
      </w:r>
      <w:r>
        <w:rPr>
          <w:rFonts w:ascii="Times New Roman" w:hAnsi="Times New Roman" w:cs="Times New Roman"/>
          <w:sz w:val="24"/>
          <w:szCs w:val="24"/>
        </w:rPr>
        <w:lastRenderedPageBreak/>
        <w:t>Berdasarkan analisis data hasil belajar siklus satu peneliti menganggap ketuntasan hasil belajar klasikal masih tergolong rendah sesuai dengan indikator keberhasilan yang ditetapkan oleh peneliti minimal 80% siswa memperoleh atau melampaui nilai KKM 70 yang telah ditetapkan.</w:t>
      </w:r>
    </w:p>
    <w:p w:rsidR="00F829D3" w:rsidRDefault="00F829D3" w:rsidP="00F829D3">
      <w:pPr>
        <w:pStyle w:val="ListParagraph"/>
        <w:numPr>
          <w:ilvl w:val="0"/>
          <w:numId w:val="9"/>
        </w:numPr>
        <w:spacing w:line="360" w:lineRule="auto"/>
        <w:ind w:left="426"/>
        <w:rPr>
          <w:rFonts w:ascii="Times New Roman" w:hAnsi="Times New Roman" w:cs="Times New Roman"/>
          <w:sz w:val="24"/>
          <w:szCs w:val="24"/>
        </w:rPr>
      </w:pPr>
      <w:r w:rsidRPr="00F44E11">
        <w:rPr>
          <w:rFonts w:ascii="Times New Roman" w:hAnsi="Times New Roman" w:cs="Times New Roman"/>
          <w:sz w:val="24"/>
          <w:szCs w:val="24"/>
        </w:rPr>
        <w:t>Hasil Refleksi pada Siklus I</w:t>
      </w:r>
      <w:r>
        <w:rPr>
          <w:rFonts w:ascii="Times New Roman" w:hAnsi="Times New Roman" w:cs="Times New Roman"/>
          <w:sz w:val="24"/>
          <w:szCs w:val="24"/>
          <w:lang w:val="id-ID"/>
        </w:rPr>
        <w:t>I</w:t>
      </w:r>
    </w:p>
    <w:p w:rsidR="00F829D3" w:rsidRDefault="00F829D3" w:rsidP="00F829D3">
      <w:pPr>
        <w:spacing w:line="360" w:lineRule="auto"/>
        <w:ind w:firstLine="720"/>
        <w:jc w:val="both"/>
        <w:rPr>
          <w:rFonts w:ascii="Times New Roman" w:hAnsi="Times New Roman" w:cs="Times New Roman"/>
          <w:sz w:val="24"/>
          <w:szCs w:val="24"/>
          <w:lang w:val="id-ID"/>
        </w:rPr>
      </w:pPr>
      <w:r w:rsidRPr="00F44E11">
        <w:rPr>
          <w:rFonts w:ascii="Times New Roman" w:hAnsi="Times New Roman" w:cs="Times New Roman"/>
          <w:sz w:val="24"/>
          <w:szCs w:val="24"/>
        </w:rPr>
        <w:t>Dari hasil pelaksanaan tindakan pada siklus II d</w:t>
      </w:r>
      <w:r>
        <w:rPr>
          <w:rFonts w:ascii="Times New Roman" w:hAnsi="Times New Roman" w:cs="Times New Roman"/>
          <w:sz w:val="24"/>
          <w:szCs w:val="24"/>
        </w:rPr>
        <w:t>an penambahan tindakan</w:t>
      </w:r>
      <w:r w:rsidRPr="00F44E11">
        <w:rPr>
          <w:rFonts w:ascii="Times New Roman" w:hAnsi="Times New Roman" w:cs="Times New Roman"/>
          <w:sz w:val="24"/>
          <w:szCs w:val="24"/>
        </w:rPr>
        <w:t xml:space="preserve"> yang dilakukan peneliti berdasarkan masalah-masalah yang timbul pada siklus sebelumnya, maka sudah t</w:t>
      </w:r>
      <w:r>
        <w:rPr>
          <w:rFonts w:ascii="Times New Roman" w:hAnsi="Times New Roman" w:cs="Times New Roman"/>
          <w:sz w:val="24"/>
          <w:szCs w:val="24"/>
        </w:rPr>
        <w:t xml:space="preserve">ampak adanya peningkatan </w:t>
      </w:r>
      <w:r w:rsidRPr="00F44E11">
        <w:rPr>
          <w:rFonts w:ascii="Times New Roman" w:hAnsi="Times New Roman" w:cs="Times New Roman"/>
          <w:sz w:val="24"/>
          <w:szCs w:val="24"/>
          <w:lang w:val="id-ID"/>
        </w:rPr>
        <w:t>motivasi</w:t>
      </w:r>
      <w:r w:rsidRPr="00F44E11">
        <w:rPr>
          <w:rFonts w:ascii="Times New Roman" w:hAnsi="Times New Roman" w:cs="Times New Roman"/>
          <w:sz w:val="24"/>
          <w:szCs w:val="24"/>
        </w:rPr>
        <w:t xml:space="preserve"> belajar </w:t>
      </w:r>
      <w:r w:rsidRPr="00F44E11">
        <w:rPr>
          <w:rFonts w:ascii="Times New Roman" w:hAnsi="Times New Roman" w:cs="Times New Roman"/>
          <w:sz w:val="24"/>
          <w:szCs w:val="24"/>
          <w:lang w:val="id-ID"/>
        </w:rPr>
        <w:t>IPA</w:t>
      </w:r>
      <w:r>
        <w:rPr>
          <w:rFonts w:ascii="Times New Roman" w:hAnsi="Times New Roman" w:cs="Times New Roman"/>
          <w:sz w:val="24"/>
          <w:szCs w:val="24"/>
        </w:rPr>
        <w:t xml:space="preserve"> siswa </w:t>
      </w:r>
      <w:r w:rsidRPr="00F44E11">
        <w:rPr>
          <w:rFonts w:ascii="Times New Roman" w:hAnsi="Times New Roman" w:cs="Times New Roman"/>
          <w:sz w:val="24"/>
          <w:szCs w:val="24"/>
        </w:rPr>
        <w:t xml:space="preserve">, </w:t>
      </w:r>
      <w:r>
        <w:rPr>
          <w:rFonts w:ascii="Times New Roman" w:hAnsi="Times New Roman" w:cs="Times New Roman"/>
          <w:sz w:val="24"/>
          <w:szCs w:val="24"/>
        </w:rPr>
        <w:t>adanya peningkatan aktifitas siswa</w:t>
      </w:r>
      <w:r w:rsidRPr="00F44E11">
        <w:rPr>
          <w:rFonts w:ascii="Times New Roman" w:hAnsi="Times New Roman" w:cs="Times New Roman"/>
          <w:sz w:val="24"/>
          <w:szCs w:val="24"/>
        </w:rPr>
        <w:t xml:space="preserve"> dan hasil </w:t>
      </w:r>
      <w:r>
        <w:rPr>
          <w:rFonts w:ascii="Times New Roman" w:hAnsi="Times New Roman" w:cs="Times New Roman"/>
          <w:sz w:val="24"/>
          <w:szCs w:val="24"/>
        </w:rPr>
        <w:t>belajar IPA siswa yang diharapkan oleh peneliti</w:t>
      </w:r>
      <w:r w:rsidRPr="00F44E11">
        <w:rPr>
          <w:rFonts w:ascii="Times New Roman" w:hAnsi="Times New Roman" w:cs="Times New Roman"/>
          <w:sz w:val="24"/>
          <w:szCs w:val="24"/>
        </w:rPr>
        <w:t>. Kondisi</w:t>
      </w:r>
      <w:r>
        <w:rPr>
          <w:rFonts w:ascii="Times New Roman" w:hAnsi="Times New Roman" w:cs="Times New Roman"/>
          <w:sz w:val="24"/>
          <w:szCs w:val="24"/>
        </w:rPr>
        <w:t xml:space="preserve"> siswa </w:t>
      </w:r>
      <w:r>
        <w:rPr>
          <w:rFonts w:ascii="Times New Roman" w:hAnsi="Times New Roman" w:cs="Times New Roman"/>
          <w:sz w:val="24"/>
          <w:szCs w:val="24"/>
          <w:lang w:val="id-ID"/>
        </w:rPr>
        <w:t>s</w:t>
      </w:r>
      <w:r w:rsidRPr="00C22DA2">
        <w:rPr>
          <w:rFonts w:ascii="Times New Roman" w:hAnsi="Times New Roman" w:cs="Times New Roman"/>
          <w:sz w:val="24"/>
          <w:szCs w:val="24"/>
        </w:rPr>
        <w:t>etelah beberapa kali pertemuan</w:t>
      </w:r>
      <w:r>
        <w:rPr>
          <w:rFonts w:ascii="Times New Roman" w:hAnsi="Times New Roman" w:cs="Times New Roman"/>
          <w:sz w:val="24"/>
          <w:szCs w:val="24"/>
        </w:rPr>
        <w:t xml:space="preserve"> dengan menggunakan metode eksperimen, </w:t>
      </w:r>
      <w:r w:rsidRPr="00C22DA2">
        <w:rPr>
          <w:rFonts w:ascii="Times New Roman" w:hAnsi="Times New Roman" w:cs="Times New Roman"/>
          <w:sz w:val="24"/>
          <w:szCs w:val="24"/>
        </w:rPr>
        <w:t>sudah mengenal metode eksperimen yang diterapkan oleh peneliti, dimana sudah tampak siswa aktif dalam proses pembelajaran.</w:t>
      </w:r>
      <w:r>
        <w:rPr>
          <w:rFonts w:ascii="Times New Roman" w:hAnsi="Times New Roman" w:cs="Times New Roman"/>
          <w:sz w:val="24"/>
          <w:szCs w:val="24"/>
          <w:lang w:val="id-ID"/>
        </w:rPr>
        <w:t xml:space="preserve"> </w:t>
      </w:r>
      <w:r w:rsidRPr="00F44E11">
        <w:rPr>
          <w:rFonts w:ascii="Times New Roman" w:hAnsi="Times New Roman" w:cs="Times New Roman"/>
          <w:sz w:val="24"/>
          <w:szCs w:val="24"/>
        </w:rPr>
        <w:t xml:space="preserve">Tiap anggota kelompok sudah melakukan kerjasama dengan baik, terlihat dari hasil pengamatan </w:t>
      </w:r>
      <w:r w:rsidRPr="00F44E11">
        <w:rPr>
          <w:rFonts w:ascii="Times New Roman" w:hAnsi="Times New Roman" w:cs="Times New Roman"/>
          <w:sz w:val="24"/>
          <w:szCs w:val="24"/>
          <w:lang w:val="id-ID"/>
        </w:rPr>
        <w:t>oleh peneliti dan para observer</w:t>
      </w:r>
      <w:r>
        <w:rPr>
          <w:rFonts w:ascii="Times New Roman" w:hAnsi="Times New Roman" w:cs="Times New Roman"/>
          <w:sz w:val="24"/>
          <w:szCs w:val="24"/>
        </w:rPr>
        <w:t xml:space="preserve"> sebagai berikut.</w:t>
      </w:r>
    </w:p>
    <w:p w:rsidR="00F829D3" w:rsidRDefault="00F829D3" w:rsidP="00F829D3">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44E11">
        <w:rPr>
          <w:rFonts w:ascii="Times New Roman" w:hAnsi="Times New Roman" w:cs="Times New Roman"/>
          <w:sz w:val="24"/>
          <w:szCs w:val="24"/>
          <w:lang w:val="id-ID"/>
        </w:rPr>
        <w:t xml:space="preserve">Motivasi </w:t>
      </w:r>
      <w:r w:rsidRPr="00F44E11">
        <w:rPr>
          <w:rFonts w:ascii="Times New Roman" w:hAnsi="Times New Roman" w:cs="Times New Roman"/>
          <w:sz w:val="24"/>
          <w:szCs w:val="24"/>
        </w:rPr>
        <w:t>belajar</w:t>
      </w:r>
      <w:r w:rsidRPr="00F44E11">
        <w:rPr>
          <w:rFonts w:ascii="Times New Roman" w:hAnsi="Times New Roman" w:cs="Times New Roman"/>
          <w:sz w:val="24"/>
          <w:szCs w:val="24"/>
          <w:lang w:val="id-ID"/>
        </w:rPr>
        <w:t xml:space="preserve"> IPA</w:t>
      </w:r>
      <w:r>
        <w:rPr>
          <w:rFonts w:ascii="Times New Roman" w:hAnsi="Times New Roman" w:cs="Times New Roman"/>
          <w:sz w:val="24"/>
          <w:szCs w:val="24"/>
        </w:rPr>
        <w:t xml:space="preserve"> siswa</w:t>
      </w:r>
      <w:r w:rsidRPr="00F44E11">
        <w:rPr>
          <w:rFonts w:ascii="Times New Roman" w:hAnsi="Times New Roman" w:cs="Times New Roman"/>
          <w:sz w:val="24"/>
          <w:szCs w:val="24"/>
        </w:rPr>
        <w:t xml:space="preserve"> berdasarkan hasil </w:t>
      </w:r>
      <w:r>
        <w:rPr>
          <w:rFonts w:ascii="Times New Roman" w:hAnsi="Times New Roman" w:cs="Times New Roman"/>
          <w:sz w:val="24"/>
          <w:szCs w:val="24"/>
        </w:rPr>
        <w:t>analisis data pada siklus dua, motivasi belajar siswa berada</w:t>
      </w:r>
      <w:r w:rsidRPr="00F44E11">
        <w:rPr>
          <w:rFonts w:ascii="Times New Roman" w:hAnsi="Times New Roman" w:cs="Times New Roman"/>
          <w:sz w:val="24"/>
          <w:szCs w:val="24"/>
        </w:rPr>
        <w:t xml:space="preserve"> pada kategori </w:t>
      </w:r>
      <w:r w:rsidRPr="00F44E11">
        <w:rPr>
          <w:rFonts w:ascii="Times New Roman" w:hAnsi="Times New Roman" w:cs="Times New Roman"/>
          <w:sz w:val="24"/>
          <w:szCs w:val="24"/>
          <w:lang w:val="id-ID"/>
        </w:rPr>
        <w:t xml:space="preserve">tinggi </w:t>
      </w:r>
      <w:r w:rsidRPr="00F44E11">
        <w:rPr>
          <w:rFonts w:ascii="Times New Roman" w:hAnsi="Times New Roman" w:cs="Times New Roman"/>
          <w:sz w:val="24"/>
          <w:szCs w:val="24"/>
        </w:rPr>
        <w:t xml:space="preserve"> dan sangat </w:t>
      </w:r>
      <w:r w:rsidRPr="00F44E11">
        <w:rPr>
          <w:rFonts w:ascii="Times New Roman" w:hAnsi="Times New Roman" w:cs="Times New Roman"/>
          <w:sz w:val="24"/>
          <w:szCs w:val="24"/>
          <w:lang w:val="id-ID"/>
        </w:rPr>
        <w:t>tinggi</w:t>
      </w:r>
      <w:r>
        <w:rPr>
          <w:rFonts w:ascii="Times New Roman" w:hAnsi="Times New Roman" w:cs="Times New Roman"/>
          <w:sz w:val="24"/>
          <w:szCs w:val="24"/>
        </w:rPr>
        <w:t xml:space="preserve"> sebesar 92%, ini menunjukkan adanya peningkatan motivasi belajar dari siklus I ke siklus dua</w:t>
      </w:r>
      <w:r w:rsidRPr="00F44E11">
        <w:rPr>
          <w:rFonts w:ascii="Times New Roman" w:hAnsi="Times New Roman" w:cs="Times New Roman"/>
          <w:sz w:val="24"/>
          <w:szCs w:val="24"/>
        </w:rPr>
        <w:t>.</w:t>
      </w:r>
      <w:r>
        <w:rPr>
          <w:rFonts w:ascii="Times New Roman" w:hAnsi="Times New Roman" w:cs="Times New Roman"/>
          <w:sz w:val="24"/>
          <w:szCs w:val="24"/>
          <w:lang w:val="id-ID"/>
        </w:rPr>
        <w:t xml:space="preserve"> </w:t>
      </w:r>
    </w:p>
    <w:p w:rsidR="00F829D3" w:rsidRDefault="00F829D3" w:rsidP="00F829D3">
      <w:pPr>
        <w:spacing w:line="360" w:lineRule="auto"/>
        <w:ind w:left="360" w:hanging="450"/>
        <w:jc w:val="both"/>
        <w:rPr>
          <w:rFonts w:ascii="Times New Roman" w:hAnsi="Times New Roman" w:cs="Times New Roman"/>
          <w:sz w:val="24"/>
          <w:szCs w:val="24"/>
        </w:rPr>
      </w:pPr>
      <w:r>
        <w:rPr>
          <w:rFonts w:ascii="Times New Roman" w:hAnsi="Times New Roman" w:cs="Times New Roman"/>
          <w:sz w:val="24"/>
          <w:szCs w:val="24"/>
        </w:rPr>
        <w:t xml:space="preserve">  2). Aktivitas belajar IPA siswa berdasarkan analisis data pada siklus dua, setiap indikator aktivitas mengalami peningkatan a. Siswa membaca LKS dan mendengarkan penjelasan guru persentasenya 86%, b. Siswa melakukan eksperimen, sesuai dengan petunjuk di LKS persentasenya 88%, c. Siswa aktif melakukan eksperimen persentasenya 90%, d. Siswa aktif berdiskusi dengan teman kelompok mengenai hasil eksperimen persentasenya 78%, e. Siswa mencatat hasil eksperimen persentasenya 76%, dan f. Siswa melakukan presentasi hasil eksperimen persentasenya 70%.</w:t>
      </w:r>
    </w:p>
    <w:p w:rsidR="00F829D3" w:rsidRDefault="00F829D3" w:rsidP="00F829D3">
      <w:pPr>
        <w:spacing w:line="360" w:lineRule="auto"/>
        <w:ind w:left="360" w:hanging="450"/>
        <w:jc w:val="both"/>
        <w:rPr>
          <w:rFonts w:ascii="Times New Roman" w:hAnsi="Times New Roman" w:cs="Times New Roman"/>
          <w:sz w:val="24"/>
          <w:szCs w:val="24"/>
        </w:rPr>
      </w:pPr>
      <w:r>
        <w:rPr>
          <w:rFonts w:ascii="Times New Roman" w:hAnsi="Times New Roman" w:cs="Times New Roman"/>
          <w:sz w:val="24"/>
          <w:szCs w:val="24"/>
        </w:rPr>
        <w:t xml:space="preserve"> 3). Hasil belajar IPA siswa berdasarkan analisis data pada siklus dua, mengalami </w:t>
      </w:r>
      <w:r>
        <w:rPr>
          <w:rFonts w:ascii="Times New Roman" w:hAnsi="Times New Roman" w:cs="Times New Roman"/>
          <w:sz w:val="24"/>
          <w:szCs w:val="24"/>
        </w:rPr>
        <w:lastRenderedPageBreak/>
        <w:t>peningkatan ketuntasan hasil belajar sebesar 92% tuntas secara klasikal</w:t>
      </w:r>
    </w:p>
    <w:p w:rsidR="00F829D3" w:rsidRDefault="00F829D3" w:rsidP="00F829D3">
      <w:pPr>
        <w:autoSpaceDE w:val="0"/>
        <w:autoSpaceDN w:val="0"/>
        <w:adjustRightInd w:val="0"/>
        <w:spacing w:line="360" w:lineRule="auto"/>
        <w:ind w:firstLine="720"/>
        <w:jc w:val="both"/>
        <w:rPr>
          <w:rFonts w:ascii="Times New Roman" w:hAnsi="Times New Roman" w:cs="Times New Roman"/>
          <w:sz w:val="24"/>
          <w:szCs w:val="24"/>
        </w:rPr>
      </w:pPr>
      <w:r w:rsidRPr="0013301D">
        <w:rPr>
          <w:rFonts w:ascii="Times New Roman" w:hAnsi="Times New Roman" w:cs="Times New Roman"/>
          <w:bCs/>
          <w:sz w:val="24"/>
          <w:szCs w:val="24"/>
        </w:rPr>
        <w:t xml:space="preserve">Hasil penelitian motivasi siswa kelas </w:t>
      </w:r>
      <w:r w:rsidRPr="0013301D">
        <w:rPr>
          <w:rFonts w:ascii="Times New Roman" w:hAnsi="Times New Roman" w:cs="Times New Roman"/>
          <w:sz w:val="24"/>
          <w:szCs w:val="24"/>
          <w:lang w:val="id-ID"/>
        </w:rPr>
        <w:t>VII</w:t>
      </w:r>
      <w:r w:rsidRPr="0013301D">
        <w:rPr>
          <w:rFonts w:ascii="Times New Roman" w:hAnsi="Times New Roman" w:cs="Times New Roman"/>
          <w:sz w:val="24"/>
          <w:szCs w:val="24"/>
        </w:rPr>
        <w:t>-A</w:t>
      </w:r>
      <w:r w:rsidRPr="0013301D">
        <w:rPr>
          <w:rFonts w:ascii="Times New Roman" w:hAnsi="Times New Roman" w:cs="Times New Roman"/>
          <w:sz w:val="24"/>
          <w:szCs w:val="24"/>
          <w:lang w:val="id-ID"/>
        </w:rPr>
        <w:t xml:space="preserve"> SMPN</w:t>
      </w:r>
      <w:r w:rsidRPr="0013301D">
        <w:rPr>
          <w:rFonts w:ascii="Times New Roman" w:hAnsi="Times New Roman" w:cs="Times New Roman"/>
          <w:sz w:val="24"/>
          <w:szCs w:val="24"/>
        </w:rPr>
        <w:t xml:space="preserve"> 1 Mapilli</w:t>
      </w:r>
      <w:r w:rsidRPr="0013301D">
        <w:rPr>
          <w:rFonts w:ascii="Times New Roman" w:hAnsi="Times New Roman" w:cs="Times New Roman"/>
          <w:sz w:val="24"/>
          <w:szCs w:val="24"/>
          <w:lang w:val="id-ID"/>
        </w:rPr>
        <w:t xml:space="preserve"> Kab</w:t>
      </w:r>
      <w:r w:rsidRPr="0013301D">
        <w:rPr>
          <w:rFonts w:ascii="Times New Roman" w:hAnsi="Times New Roman" w:cs="Times New Roman"/>
          <w:sz w:val="24"/>
          <w:szCs w:val="24"/>
        </w:rPr>
        <w:t>upaten</w:t>
      </w:r>
      <w:r w:rsidRPr="0013301D">
        <w:rPr>
          <w:rFonts w:ascii="Times New Roman" w:hAnsi="Times New Roman" w:cs="Times New Roman"/>
          <w:sz w:val="24"/>
          <w:szCs w:val="24"/>
          <w:lang w:val="id-ID"/>
        </w:rPr>
        <w:t xml:space="preserve"> </w:t>
      </w:r>
      <w:r w:rsidRPr="0013301D">
        <w:rPr>
          <w:rFonts w:ascii="Times New Roman" w:hAnsi="Times New Roman" w:cs="Times New Roman"/>
          <w:sz w:val="24"/>
          <w:szCs w:val="24"/>
        </w:rPr>
        <w:t>Polewali Mandar</w:t>
      </w:r>
      <w:r w:rsidRPr="0013301D">
        <w:rPr>
          <w:rFonts w:ascii="Times New Roman" w:hAnsi="Times New Roman" w:cs="Times New Roman"/>
          <w:bCs/>
          <w:sz w:val="24"/>
          <w:szCs w:val="24"/>
        </w:rPr>
        <w:t xml:space="preserve"> menunjukkan bahwa penggunaan metode eksperimen dapat meningkatkan motivasi belajar siswa. Peningkatan motivasi belajar siswa tersebut ditandai dengan meningkatnya rata-rata nilai motivasi pada siklus I dan siklus II.</w:t>
      </w:r>
      <w:r w:rsidRPr="0013301D">
        <w:rPr>
          <w:rFonts w:ascii="Times New Roman" w:hAnsi="Times New Roman" w:cs="Times New Roman"/>
          <w:sz w:val="24"/>
          <w:szCs w:val="24"/>
          <w:lang w:val="sv-SE"/>
        </w:rPr>
        <w:t xml:space="preserve"> </w:t>
      </w:r>
      <w:r w:rsidRPr="0013301D">
        <w:rPr>
          <w:rFonts w:ascii="Times New Roman" w:hAnsi="Times New Roman" w:cs="Times New Roman"/>
          <w:sz w:val="24"/>
          <w:szCs w:val="24"/>
        </w:rPr>
        <w:t xml:space="preserve"> Persentase menunjukkan siswa memperoleh nilai motivasi pada siklus I kategori sangat tinggi mengalami peningkatan di siklus ke II,  nilai kategori tinggi di siklus I mengalami peningkatan di siklus II, nilai kategori cukup di siklus I mengalami peningkatan di siklus II dan nilai kategori rendah pada siklus II sudah tidak ada . </w:t>
      </w:r>
      <w:r w:rsidRPr="0013301D">
        <w:rPr>
          <w:rFonts w:ascii="Times New Roman" w:hAnsi="Times New Roman" w:cs="Times New Roman"/>
          <w:sz w:val="24"/>
          <w:szCs w:val="24"/>
          <w:lang w:val="id-ID"/>
        </w:rPr>
        <w:t xml:space="preserve">Peningkatan motivasi belajar sejalan dengan hasil penelitian Taiyeb, M. dkk (2012) </w:t>
      </w:r>
      <w:r w:rsidRPr="0013301D">
        <w:rPr>
          <w:rFonts w:ascii="Times New Roman" w:hAnsi="Times New Roman" w:cs="Times New Roman"/>
          <w:bCs/>
          <w:sz w:val="24"/>
          <w:szCs w:val="24"/>
        </w:rPr>
        <w:t>Motivasi akan member</w:t>
      </w:r>
      <w:r w:rsidRPr="0013301D">
        <w:rPr>
          <w:rFonts w:ascii="Times New Roman" w:hAnsi="Times New Roman" w:cs="Times New Roman"/>
          <w:bCs/>
          <w:sz w:val="24"/>
          <w:szCs w:val="24"/>
          <w:lang w:val="id-ID"/>
        </w:rPr>
        <w:t>i</w:t>
      </w:r>
      <w:r w:rsidRPr="0013301D">
        <w:rPr>
          <w:rFonts w:ascii="Times New Roman" w:hAnsi="Times New Roman" w:cs="Times New Roman"/>
          <w:bCs/>
          <w:sz w:val="24"/>
          <w:szCs w:val="24"/>
        </w:rPr>
        <w:t xml:space="preserve"> semangat sehingga siswa tergugah untuk belajar, siswa menjadi aktif, sibuk dan tertarik, motivasi menopang upaya dan menjaga agar semangat belajar tetap berjalan selain itu </w:t>
      </w:r>
      <w:r w:rsidRPr="0013301D">
        <w:rPr>
          <w:rFonts w:ascii="Times New Roman" w:hAnsi="Times New Roman" w:cs="Times New Roman"/>
          <w:bCs/>
          <w:sz w:val="24"/>
          <w:szCs w:val="24"/>
        </w:rPr>
        <w:lastRenderedPageBreak/>
        <w:t>motivasi mengarahkan dan mengendalikan tujuan siswa sehingga dapat melengkapi tugas yang diberikan</w:t>
      </w:r>
      <w:r w:rsidRPr="0013301D">
        <w:rPr>
          <w:rFonts w:ascii="Times New Roman" w:hAnsi="Times New Roman" w:cs="Times New Roman"/>
          <w:bCs/>
          <w:sz w:val="24"/>
          <w:szCs w:val="24"/>
          <w:lang w:val="id-ID"/>
        </w:rPr>
        <w:t>.</w:t>
      </w:r>
      <w:r w:rsidRPr="0013301D">
        <w:rPr>
          <w:rFonts w:ascii="Times New Roman" w:hAnsi="Times New Roman" w:cs="Times New Roman"/>
          <w:bCs/>
          <w:sz w:val="24"/>
          <w:szCs w:val="24"/>
        </w:rPr>
        <w:t xml:space="preserve"> Lebih lanjut hasil penelitian mappeasse (2009) yang menyatakan bahwa</w:t>
      </w:r>
      <w:r>
        <w:rPr>
          <w:rFonts w:ascii="Times New Roman" w:hAnsi="Times New Roman" w:cs="Times New Roman"/>
          <w:bCs/>
          <w:sz w:val="24"/>
          <w:szCs w:val="24"/>
        </w:rPr>
        <w:t xml:space="preserve">, </w:t>
      </w:r>
      <w:r w:rsidRPr="0013301D">
        <w:rPr>
          <w:rFonts w:ascii="Times New Roman" w:hAnsi="Times New Roman" w:cs="Times New Roman"/>
          <w:sz w:val="24"/>
          <w:szCs w:val="24"/>
        </w:rPr>
        <w:t>motivasi belajar</w:t>
      </w:r>
      <w:r>
        <w:rPr>
          <w:rFonts w:ascii="Times New Roman" w:hAnsi="Times New Roman" w:cs="Times New Roman"/>
          <w:sz w:val="24"/>
          <w:szCs w:val="24"/>
        </w:rPr>
        <w:t xml:space="preserve"> </w:t>
      </w:r>
      <w:r w:rsidRPr="0013301D">
        <w:rPr>
          <w:rFonts w:ascii="Times New Roman" w:hAnsi="Times New Roman" w:cs="Times New Roman"/>
          <w:sz w:val="24"/>
          <w:szCs w:val="24"/>
        </w:rPr>
        <w:t>siswa mempunyai pengaruh yang positif</w:t>
      </w:r>
      <w:r>
        <w:rPr>
          <w:rFonts w:ascii="Times New Roman" w:hAnsi="Times New Roman" w:cs="Times New Roman"/>
          <w:sz w:val="24"/>
          <w:szCs w:val="24"/>
        </w:rPr>
        <w:t xml:space="preserve"> </w:t>
      </w:r>
      <w:r w:rsidRPr="0013301D">
        <w:rPr>
          <w:rFonts w:ascii="Times New Roman" w:hAnsi="Times New Roman" w:cs="Times New Roman"/>
          <w:sz w:val="24"/>
          <w:szCs w:val="24"/>
        </w:rPr>
        <w:t>dan signi</w:t>
      </w:r>
      <w:r>
        <w:rPr>
          <w:rFonts w:ascii="Times New Roman" w:hAnsi="Times New Roman" w:cs="Times New Roman"/>
          <w:sz w:val="24"/>
          <w:szCs w:val="24"/>
        </w:rPr>
        <w:t xml:space="preserve">fikan terhadap hasil belajar </w:t>
      </w:r>
      <w:r w:rsidRPr="0013301D">
        <w:rPr>
          <w:rFonts w:ascii="Times New Roman" w:hAnsi="Times New Roman" w:cs="Times New Roman"/>
          <w:sz w:val="24"/>
          <w:szCs w:val="24"/>
        </w:rPr>
        <w:t>siswa.</w:t>
      </w:r>
    </w:p>
    <w:p w:rsidR="00F829D3" w:rsidRDefault="00F829D3" w:rsidP="00F829D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F44E11">
        <w:rPr>
          <w:rFonts w:ascii="Times New Roman" w:hAnsi="Times New Roman" w:cs="Times New Roman"/>
          <w:sz w:val="24"/>
          <w:szCs w:val="24"/>
        </w:rPr>
        <w:t xml:space="preserve">iklus I, beberapa siswa sudah menunjukkan adanya kegiatan positif dari awal pembelajaran hingga akhir proses pembelajaran dan beberapa siswa lainnya masih ada yang melakukan kegiatan di luar proses pembelajaran seperti masih ada siswa yang hanya pasif, tidak mengerjakan tugas yang diberikan, tidak memperhatikan penjelasan dari guru, dan masih ada siswa yang mengganggu siswa lainnya saat proses pembelajaran berlangsung. Hal tersebut terjadi karena </w:t>
      </w:r>
      <w:r>
        <w:rPr>
          <w:rFonts w:ascii="Times New Roman" w:hAnsi="Times New Roman" w:cs="Times New Roman"/>
          <w:sz w:val="24"/>
          <w:szCs w:val="24"/>
        </w:rPr>
        <w:t>penyesuaian siswa terhadap metode eksperimen</w:t>
      </w:r>
      <w:r w:rsidRPr="00F44E11">
        <w:rPr>
          <w:rFonts w:ascii="Times New Roman" w:hAnsi="Times New Roman" w:cs="Times New Roman"/>
          <w:sz w:val="24"/>
          <w:szCs w:val="24"/>
        </w:rPr>
        <w:t xml:space="preserve"> yang diterapkan, masih kurangnya motivasi dari dalam diri siswa, serta kurangnya rasa percaya diri siswa terhadap kemampuan yang dimilikinya. </w:t>
      </w:r>
    </w:p>
    <w:p w:rsidR="00F829D3" w:rsidRPr="00F44E11" w:rsidRDefault="00F829D3" w:rsidP="00F829D3">
      <w:pPr>
        <w:spacing w:line="360" w:lineRule="auto"/>
        <w:ind w:firstLine="720"/>
        <w:jc w:val="both"/>
        <w:rPr>
          <w:rFonts w:ascii="Times New Roman" w:hAnsi="Times New Roman" w:cs="Times New Roman"/>
          <w:sz w:val="24"/>
          <w:szCs w:val="24"/>
        </w:rPr>
      </w:pPr>
      <w:r w:rsidRPr="00F44E11">
        <w:rPr>
          <w:rFonts w:ascii="Times New Roman" w:hAnsi="Times New Roman" w:cs="Times New Roman"/>
          <w:sz w:val="24"/>
          <w:szCs w:val="24"/>
        </w:rPr>
        <w:t xml:space="preserve">Pada siklus II, peneliti melakukan langkah-langkah baru </w:t>
      </w:r>
      <w:r w:rsidRPr="00F44E11">
        <w:rPr>
          <w:rFonts w:ascii="Times New Roman" w:hAnsi="Times New Roman" w:cs="Times New Roman"/>
          <w:sz w:val="24"/>
          <w:szCs w:val="24"/>
        </w:rPr>
        <w:lastRenderedPageBreak/>
        <w:t>yang dapat meningkatkan keaktifan siswa tersebut, seperti memberikan perhatian lebih terhadap siswa yang dianggap memiliki minat belajar kurang</w:t>
      </w:r>
      <w:r>
        <w:rPr>
          <w:rFonts w:ascii="Times New Roman" w:hAnsi="Times New Roman" w:cs="Times New Roman"/>
          <w:sz w:val="24"/>
          <w:szCs w:val="24"/>
        </w:rPr>
        <w:t>, seperti anak yang acuh terhadap tugas yang diberikan oleh guru,</w:t>
      </w:r>
      <w:r w:rsidRPr="00F44E11">
        <w:rPr>
          <w:rFonts w:ascii="Times New Roman" w:hAnsi="Times New Roman" w:cs="Times New Roman"/>
          <w:sz w:val="24"/>
          <w:szCs w:val="24"/>
        </w:rPr>
        <w:t xml:space="preserve"> sehingga dapat mempengaruhi aktivitas siswa, meningkatkan rasa percaya diri siswa dalam bertanya dan menjawab pertanyaan, memberikan ketegasan kepada siswa yang tidak mengerjakan tugas, menekankan kepada siswa bah</w:t>
      </w:r>
      <w:r>
        <w:rPr>
          <w:rFonts w:ascii="Times New Roman" w:hAnsi="Times New Roman" w:cs="Times New Roman"/>
          <w:sz w:val="24"/>
          <w:szCs w:val="24"/>
        </w:rPr>
        <w:t xml:space="preserve">wa pentingnya </w:t>
      </w:r>
      <w:r w:rsidRPr="00F44E11">
        <w:rPr>
          <w:rFonts w:ascii="Times New Roman" w:hAnsi="Times New Roman" w:cs="Times New Roman"/>
          <w:sz w:val="24"/>
          <w:szCs w:val="24"/>
        </w:rPr>
        <w:t>kerjasama dalam kelompok yang nantinya akan berpengaruh terhadap hasil belajar mereka</w:t>
      </w:r>
      <w:r w:rsidRPr="00F44E11">
        <w:rPr>
          <w:rFonts w:ascii="Times New Roman" w:hAnsi="Times New Roman" w:cs="Times New Roman"/>
          <w:sz w:val="24"/>
          <w:szCs w:val="24"/>
          <w:lang w:val="id-ID"/>
        </w:rPr>
        <w:t>. R</w:t>
      </w:r>
      <w:r w:rsidRPr="00F44E11">
        <w:rPr>
          <w:rFonts w:ascii="Times New Roman" w:hAnsi="Times New Roman" w:cs="Times New Roman"/>
          <w:sz w:val="24"/>
          <w:szCs w:val="24"/>
        </w:rPr>
        <w:t>encana-rencana baru yang dilakukan tersebut dapat meminimalisir kegiatan-kegiatan siswa yang tidak berhubungan dengan proses pembelajaran dan meningkatkan kegiatan positif</w:t>
      </w:r>
      <w:r>
        <w:rPr>
          <w:rFonts w:ascii="Times New Roman" w:hAnsi="Times New Roman" w:cs="Times New Roman"/>
          <w:sz w:val="24"/>
          <w:szCs w:val="24"/>
        </w:rPr>
        <w:t xml:space="preserve"> siswa seperti </w:t>
      </w:r>
      <w:r w:rsidRPr="00F44E11">
        <w:rPr>
          <w:rFonts w:ascii="Times New Roman" w:hAnsi="Times New Roman" w:cs="Times New Roman"/>
          <w:sz w:val="24"/>
          <w:szCs w:val="24"/>
        </w:rPr>
        <w:t xml:space="preserve">memperhatikan penjelasan guru, </w:t>
      </w:r>
      <w:r>
        <w:rPr>
          <w:rFonts w:ascii="Times New Roman" w:hAnsi="Times New Roman" w:cs="Times New Roman"/>
          <w:sz w:val="24"/>
          <w:szCs w:val="24"/>
          <w:lang w:val="id-ID"/>
        </w:rPr>
        <w:t xml:space="preserve">melakukan </w:t>
      </w:r>
      <w:r>
        <w:rPr>
          <w:rFonts w:ascii="Times New Roman" w:hAnsi="Times New Roman" w:cs="Times New Roman"/>
          <w:sz w:val="24"/>
          <w:szCs w:val="24"/>
        </w:rPr>
        <w:t>eksperimen</w:t>
      </w:r>
      <w:r w:rsidRPr="00F44E11">
        <w:rPr>
          <w:rFonts w:ascii="Times New Roman" w:hAnsi="Times New Roman" w:cs="Times New Roman"/>
          <w:sz w:val="24"/>
          <w:szCs w:val="24"/>
          <w:lang w:val="id-ID"/>
        </w:rPr>
        <w:t>,</w:t>
      </w:r>
      <w:r>
        <w:rPr>
          <w:rFonts w:ascii="Times New Roman" w:hAnsi="Times New Roman" w:cs="Times New Roman"/>
          <w:sz w:val="24"/>
          <w:szCs w:val="24"/>
        </w:rPr>
        <w:t xml:space="preserve"> berdiskusi dengan teman kelompok, mencatat hasil eksperimen</w:t>
      </w:r>
      <w:r w:rsidRPr="00F44E11">
        <w:rPr>
          <w:rFonts w:ascii="Times New Roman" w:hAnsi="Times New Roman" w:cs="Times New Roman"/>
          <w:sz w:val="24"/>
          <w:szCs w:val="24"/>
          <w:lang w:val="id-ID"/>
        </w:rPr>
        <w:t xml:space="preserve"> dan le</w:t>
      </w:r>
      <w:r>
        <w:rPr>
          <w:rFonts w:ascii="Times New Roman" w:hAnsi="Times New Roman" w:cs="Times New Roman"/>
          <w:sz w:val="24"/>
          <w:szCs w:val="24"/>
          <w:lang w:val="id-ID"/>
        </w:rPr>
        <w:t xml:space="preserve">bih percaya diri </w:t>
      </w:r>
      <w:r>
        <w:rPr>
          <w:rFonts w:ascii="Times New Roman" w:hAnsi="Times New Roman" w:cs="Times New Roman"/>
          <w:sz w:val="24"/>
          <w:szCs w:val="24"/>
        </w:rPr>
        <w:t>saat melakukan</w:t>
      </w:r>
      <w:r w:rsidRPr="00F44E11">
        <w:rPr>
          <w:rFonts w:ascii="Times New Roman" w:hAnsi="Times New Roman" w:cs="Times New Roman"/>
          <w:sz w:val="24"/>
          <w:szCs w:val="24"/>
          <w:lang w:val="id-ID"/>
        </w:rPr>
        <w:t xml:space="preserve"> presentasi</w:t>
      </w:r>
      <w:r>
        <w:rPr>
          <w:rFonts w:ascii="Times New Roman" w:hAnsi="Times New Roman" w:cs="Times New Roman"/>
          <w:sz w:val="24"/>
          <w:szCs w:val="24"/>
        </w:rPr>
        <w:t xml:space="preserve"> hasil eksperimen</w:t>
      </w:r>
      <w:r w:rsidRPr="00F44E11">
        <w:rPr>
          <w:rFonts w:ascii="Times New Roman" w:hAnsi="Times New Roman" w:cs="Times New Roman"/>
          <w:sz w:val="24"/>
          <w:szCs w:val="24"/>
          <w:lang w:val="id-ID"/>
        </w:rPr>
        <w:t>.</w:t>
      </w:r>
      <w:r w:rsidRPr="00F44E11">
        <w:rPr>
          <w:rFonts w:ascii="Times New Roman" w:hAnsi="Times New Roman" w:cs="Times New Roman"/>
          <w:sz w:val="24"/>
          <w:szCs w:val="24"/>
        </w:rPr>
        <w:t xml:space="preserve"> </w:t>
      </w:r>
    </w:p>
    <w:p w:rsidR="0092786A" w:rsidRDefault="0092786A" w:rsidP="009278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analisis data penelitian diperoleh hasil bahwa penerapan metode eksperimen dapat </w:t>
      </w:r>
      <w:r>
        <w:rPr>
          <w:rFonts w:ascii="Times New Roman" w:hAnsi="Times New Roman" w:cs="Times New Roman"/>
          <w:sz w:val="24"/>
          <w:szCs w:val="24"/>
          <w:lang w:val="id-ID"/>
        </w:rPr>
        <w:lastRenderedPageBreak/>
        <w:t>meningkatkan motivasi, aktivitas dan hasil belajar IPA siswa SMP Negeri 1 Mapilli</w:t>
      </w:r>
      <w:r>
        <w:rPr>
          <w:rFonts w:ascii="Times New Roman" w:hAnsi="Times New Roman" w:cs="Times New Roman"/>
          <w:sz w:val="24"/>
          <w:szCs w:val="24"/>
        </w:rPr>
        <w:t>,</w:t>
      </w:r>
      <w:r>
        <w:rPr>
          <w:rFonts w:ascii="Times New Roman" w:hAnsi="Times New Roman" w:cs="Times New Roman"/>
          <w:sz w:val="24"/>
          <w:szCs w:val="24"/>
          <w:lang w:val="id-ID"/>
        </w:rPr>
        <w:t xml:space="preserve"> hasil penelitian ini menunjukkan keefektifan metode eksperimen dalam proses pembelajaran. Hal ini sejalan dengan pernyataan hasil penelitian sa</w:t>
      </w:r>
      <w:r>
        <w:rPr>
          <w:rFonts w:ascii="Times New Roman" w:hAnsi="Times New Roman" w:cs="Times New Roman"/>
          <w:sz w:val="24"/>
          <w:szCs w:val="24"/>
        </w:rPr>
        <w:t>e</w:t>
      </w:r>
      <w:r>
        <w:rPr>
          <w:rFonts w:ascii="Times New Roman" w:hAnsi="Times New Roman" w:cs="Times New Roman"/>
          <w:sz w:val="24"/>
          <w:szCs w:val="24"/>
          <w:lang w:val="id-ID"/>
        </w:rPr>
        <w:t>nab dan puspita (2012) bahwa p</w:t>
      </w:r>
      <w:r w:rsidRPr="00B004D1">
        <w:rPr>
          <w:rFonts w:ascii="Times New Roman" w:hAnsi="Times New Roman" w:cs="Times New Roman"/>
          <w:sz w:val="24"/>
          <w:szCs w:val="24"/>
        </w:rPr>
        <w:t xml:space="preserve">endidikan yang efektif adalah suatu pendidikan yang memungkinkan peserta didik untuk dapat belajar dengan mudah, menyenangkan dan tujuan dapat tercapai sesuai dengan yang diharapkan, dengan demikian pendidik dituntut untuk dapat meningkatkan keefektifan pembelajaran agar pembelajaran tersebut dapat berguna. Seorang guru diharapkan memiliki kemampuan mengajarkan konsep bidang studi dengan baik dan memiliki kemampuan dalam mengelola kelas. Usaha yang dapat dilakukan oleh seorang guru misalnya memilih metode pembelajaran yang relevan </w:t>
      </w:r>
      <w:r>
        <w:rPr>
          <w:rFonts w:ascii="Times New Roman" w:hAnsi="Times New Roman" w:cs="Times New Roman"/>
          <w:sz w:val="24"/>
          <w:szCs w:val="24"/>
        </w:rPr>
        <w:t>dengan kompetensi dasar</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92786A" w:rsidRPr="00AA002A" w:rsidRDefault="0092786A" w:rsidP="009278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Berhasil tidaknya tujuan pencapain pembelajaran bergantung pada bagaimana proses belajar yang dialami oleh siswa. Kemampuan siswa dalam menangkap materi </w:t>
      </w:r>
      <w:r>
        <w:rPr>
          <w:rFonts w:ascii="Times New Roman" w:hAnsi="Times New Roman" w:cs="Times New Roman"/>
          <w:sz w:val="24"/>
          <w:szCs w:val="24"/>
        </w:rPr>
        <w:lastRenderedPageBreak/>
        <w:t>pelajaran tergantung dari bagaimana cara guru menerapkan suatu metode pembelajaran yang bermakna bagi siswa. Sehingga siswa dapat memahami materi atau konsep yang mereka pelajari dengan baik (Djamarrah, 2012).</w:t>
      </w:r>
    </w:p>
    <w:p w:rsidR="00F829D3" w:rsidRDefault="00F829D3" w:rsidP="0092786A">
      <w:pPr>
        <w:spacing w:line="360" w:lineRule="auto"/>
        <w:jc w:val="both"/>
        <w:rPr>
          <w:rFonts w:ascii="Times New Roman" w:hAnsi="Times New Roman" w:cs="Times New Roman"/>
          <w:sz w:val="24"/>
          <w:szCs w:val="24"/>
        </w:rPr>
      </w:pPr>
    </w:p>
    <w:p w:rsidR="00A936E9" w:rsidRDefault="0092786A" w:rsidP="00A936E9">
      <w:pPr>
        <w:autoSpaceDE w:val="0"/>
        <w:autoSpaceDN w:val="0"/>
        <w:adjustRightInd w:val="0"/>
        <w:spacing w:line="360" w:lineRule="auto"/>
        <w:jc w:val="both"/>
        <w:rPr>
          <w:rFonts w:ascii="Times New Roman" w:hAnsi="Times New Roman" w:cs="Times New Roman"/>
          <w:b/>
          <w:bCs/>
        </w:rPr>
      </w:pPr>
      <w:r>
        <w:rPr>
          <w:rFonts w:ascii="Times New Roman" w:hAnsi="Times New Roman" w:cs="Times New Roman"/>
          <w:b/>
          <w:bCs/>
        </w:rPr>
        <w:t>KESIMPULAN</w:t>
      </w:r>
    </w:p>
    <w:p w:rsidR="0092786A" w:rsidRPr="00A936E9" w:rsidRDefault="0092786A" w:rsidP="00A936E9">
      <w:pPr>
        <w:autoSpaceDE w:val="0"/>
        <w:autoSpaceDN w:val="0"/>
        <w:adjustRightInd w:val="0"/>
        <w:spacing w:line="360" w:lineRule="auto"/>
        <w:ind w:firstLine="720"/>
        <w:jc w:val="both"/>
        <w:rPr>
          <w:rFonts w:ascii="Times New Roman" w:hAnsi="Times New Roman" w:cs="Times New Roman"/>
          <w:b/>
          <w:bCs/>
        </w:rPr>
      </w:pPr>
      <w:r w:rsidRPr="0092786A">
        <w:rPr>
          <w:rFonts w:ascii="Times New Roman" w:hAnsi="Times New Roman" w:cs="Times New Roman"/>
          <w:sz w:val="24"/>
          <w:szCs w:val="24"/>
        </w:rPr>
        <w:t>Berdasarkan hasil analisis data dan pembahasan maka dapat disimpulkan bahwa</w:t>
      </w:r>
      <w:r w:rsidRPr="0092786A">
        <w:rPr>
          <w:rFonts w:ascii="Times New Roman" w:hAnsi="Times New Roman" w:cs="Times New Roman"/>
          <w:sz w:val="24"/>
          <w:szCs w:val="24"/>
          <w:lang w:val="id-ID"/>
        </w:rPr>
        <w:t>:</w:t>
      </w:r>
    </w:p>
    <w:p w:rsidR="0092786A" w:rsidRPr="0092786A" w:rsidRDefault="0092786A" w:rsidP="0092786A">
      <w:pPr>
        <w:pStyle w:val="ListParagraph"/>
        <w:numPr>
          <w:ilvl w:val="3"/>
          <w:numId w:val="10"/>
        </w:numPr>
        <w:tabs>
          <w:tab w:val="num" w:pos="360"/>
          <w:tab w:val="num" w:pos="1800"/>
        </w:tabs>
        <w:spacing w:line="360" w:lineRule="auto"/>
        <w:ind w:left="360"/>
        <w:contextualSpacing w:val="0"/>
        <w:jc w:val="both"/>
        <w:rPr>
          <w:rFonts w:ascii="Times New Roman" w:hAnsi="Times New Roman" w:cs="Times New Roman"/>
          <w:sz w:val="24"/>
          <w:szCs w:val="24"/>
          <w:lang w:val="id-ID"/>
        </w:rPr>
      </w:pPr>
      <w:r w:rsidRPr="0092786A">
        <w:rPr>
          <w:rFonts w:ascii="Times New Roman" w:hAnsi="Times New Roman" w:cs="Times New Roman"/>
          <w:sz w:val="24"/>
          <w:szCs w:val="24"/>
        </w:rPr>
        <w:t>Penerapan metode eksperimen</w:t>
      </w:r>
      <w:r w:rsidRPr="0092786A">
        <w:rPr>
          <w:rFonts w:ascii="Times New Roman" w:hAnsi="Times New Roman" w:cs="Times New Roman"/>
          <w:sz w:val="24"/>
          <w:szCs w:val="24"/>
          <w:lang w:val="id-ID"/>
        </w:rPr>
        <w:t xml:space="preserve"> </w:t>
      </w:r>
      <w:r w:rsidRPr="0092786A">
        <w:rPr>
          <w:rFonts w:ascii="Times New Roman" w:hAnsi="Times New Roman" w:cs="Times New Roman"/>
          <w:sz w:val="24"/>
          <w:szCs w:val="24"/>
        </w:rPr>
        <w:t xml:space="preserve"> pada p</w:t>
      </w:r>
      <w:r w:rsidRPr="0092786A">
        <w:rPr>
          <w:rFonts w:ascii="Times New Roman" w:hAnsi="Times New Roman" w:cs="Times New Roman"/>
          <w:sz w:val="24"/>
          <w:szCs w:val="24"/>
          <w:lang w:val="id-ID"/>
        </w:rPr>
        <w:t>roses pembelajaran IPA</w:t>
      </w:r>
      <w:r w:rsidRPr="0092786A">
        <w:rPr>
          <w:rFonts w:ascii="Times New Roman" w:hAnsi="Times New Roman" w:cs="Times New Roman"/>
          <w:sz w:val="24"/>
          <w:szCs w:val="24"/>
        </w:rPr>
        <w:t xml:space="preserve">, siswa kelas </w:t>
      </w:r>
      <w:r w:rsidRPr="0092786A">
        <w:rPr>
          <w:rFonts w:ascii="Times New Roman" w:hAnsi="Times New Roman" w:cs="Times New Roman"/>
          <w:sz w:val="24"/>
          <w:szCs w:val="24"/>
          <w:lang w:val="id-ID"/>
        </w:rPr>
        <w:t>VII</w:t>
      </w:r>
      <w:r w:rsidRPr="0092786A">
        <w:rPr>
          <w:rFonts w:ascii="Times New Roman" w:hAnsi="Times New Roman" w:cs="Times New Roman"/>
          <w:sz w:val="24"/>
          <w:szCs w:val="24"/>
        </w:rPr>
        <w:t>-A</w:t>
      </w:r>
      <w:r w:rsidRPr="0092786A">
        <w:rPr>
          <w:rFonts w:ascii="Times New Roman" w:hAnsi="Times New Roman" w:cs="Times New Roman"/>
          <w:sz w:val="24"/>
          <w:szCs w:val="24"/>
          <w:lang w:val="id-ID"/>
        </w:rPr>
        <w:t xml:space="preserve"> SMPN </w:t>
      </w:r>
      <w:r w:rsidRPr="0092786A">
        <w:rPr>
          <w:rFonts w:ascii="Times New Roman" w:hAnsi="Times New Roman" w:cs="Times New Roman"/>
          <w:sz w:val="24"/>
          <w:szCs w:val="24"/>
        </w:rPr>
        <w:t>1</w:t>
      </w:r>
      <w:r w:rsidRPr="0092786A">
        <w:rPr>
          <w:rFonts w:ascii="Times New Roman" w:hAnsi="Times New Roman" w:cs="Times New Roman"/>
          <w:sz w:val="24"/>
          <w:szCs w:val="24"/>
          <w:lang w:val="id-ID"/>
        </w:rPr>
        <w:t xml:space="preserve"> </w:t>
      </w:r>
      <w:r w:rsidRPr="0092786A">
        <w:rPr>
          <w:rFonts w:ascii="Times New Roman" w:hAnsi="Times New Roman" w:cs="Times New Roman"/>
          <w:sz w:val="24"/>
          <w:szCs w:val="24"/>
        </w:rPr>
        <w:t>Mapilli</w:t>
      </w:r>
      <w:r w:rsidRPr="0092786A">
        <w:rPr>
          <w:rFonts w:ascii="Times New Roman" w:hAnsi="Times New Roman" w:cs="Times New Roman"/>
          <w:sz w:val="24"/>
          <w:szCs w:val="24"/>
          <w:lang w:val="id-ID"/>
        </w:rPr>
        <w:t xml:space="preserve"> Kab</w:t>
      </w:r>
      <w:r w:rsidRPr="0092786A">
        <w:rPr>
          <w:rFonts w:ascii="Times New Roman" w:hAnsi="Times New Roman" w:cs="Times New Roman"/>
          <w:sz w:val="24"/>
          <w:szCs w:val="24"/>
        </w:rPr>
        <w:t>upaten</w:t>
      </w:r>
      <w:r w:rsidRPr="0092786A">
        <w:rPr>
          <w:rFonts w:ascii="Times New Roman" w:hAnsi="Times New Roman" w:cs="Times New Roman"/>
          <w:sz w:val="24"/>
          <w:szCs w:val="24"/>
          <w:lang w:val="id-ID"/>
        </w:rPr>
        <w:t xml:space="preserve"> </w:t>
      </w:r>
      <w:r w:rsidRPr="0092786A">
        <w:rPr>
          <w:rFonts w:ascii="Times New Roman" w:hAnsi="Times New Roman" w:cs="Times New Roman"/>
          <w:sz w:val="24"/>
          <w:szCs w:val="24"/>
        </w:rPr>
        <w:t>Polewali Mandar</w:t>
      </w:r>
      <w:r w:rsidRPr="0092786A">
        <w:rPr>
          <w:rFonts w:ascii="Times New Roman" w:hAnsi="Times New Roman" w:cs="Times New Roman"/>
          <w:sz w:val="24"/>
          <w:szCs w:val="24"/>
          <w:lang w:val="id-ID"/>
        </w:rPr>
        <w:t>.</w:t>
      </w:r>
      <w:r w:rsidRPr="0092786A">
        <w:rPr>
          <w:rFonts w:ascii="Times New Roman" w:hAnsi="Times New Roman" w:cs="Times New Roman"/>
          <w:sz w:val="24"/>
          <w:szCs w:val="24"/>
        </w:rPr>
        <w:t xml:space="preserve"> Menunjukkan ada peningkatan nilai motivasi</w:t>
      </w:r>
      <w:r w:rsidRPr="0092786A">
        <w:rPr>
          <w:rFonts w:ascii="Times New Roman" w:hAnsi="Times New Roman" w:cs="Times New Roman"/>
          <w:sz w:val="24"/>
          <w:szCs w:val="24"/>
          <w:lang w:val="id-ID"/>
        </w:rPr>
        <w:t xml:space="preserve"> belajar siswa</w:t>
      </w:r>
      <w:r w:rsidRPr="0092786A">
        <w:rPr>
          <w:rFonts w:ascii="Times New Roman" w:hAnsi="Times New Roman" w:cs="Times New Roman"/>
          <w:sz w:val="24"/>
          <w:szCs w:val="24"/>
        </w:rPr>
        <w:t xml:space="preserve"> dari siklus I ke siklus II yang berada pada kategori tinggi dan sangat tinggi.</w:t>
      </w:r>
    </w:p>
    <w:p w:rsidR="0092786A" w:rsidRPr="0092786A" w:rsidRDefault="0092786A" w:rsidP="0092786A">
      <w:pPr>
        <w:pStyle w:val="ListParagraph"/>
        <w:numPr>
          <w:ilvl w:val="3"/>
          <w:numId w:val="10"/>
        </w:numPr>
        <w:tabs>
          <w:tab w:val="num" w:pos="360"/>
          <w:tab w:val="num" w:pos="1800"/>
        </w:tabs>
        <w:spacing w:line="360" w:lineRule="auto"/>
        <w:ind w:left="360"/>
        <w:jc w:val="both"/>
        <w:rPr>
          <w:rFonts w:ascii="Times New Roman" w:hAnsi="Times New Roman" w:cs="Times New Roman"/>
          <w:sz w:val="24"/>
          <w:szCs w:val="24"/>
        </w:rPr>
      </w:pPr>
      <w:r w:rsidRPr="0092786A">
        <w:rPr>
          <w:rFonts w:ascii="Times New Roman" w:hAnsi="Times New Roman" w:cs="Times New Roman"/>
          <w:sz w:val="24"/>
          <w:szCs w:val="24"/>
        </w:rPr>
        <w:lastRenderedPageBreak/>
        <w:t>Penerapan metode eksperimen</w:t>
      </w:r>
      <w:r w:rsidRPr="0092786A">
        <w:rPr>
          <w:rFonts w:ascii="Times New Roman" w:hAnsi="Times New Roman" w:cs="Times New Roman"/>
          <w:sz w:val="24"/>
          <w:szCs w:val="24"/>
          <w:lang w:val="id-ID"/>
        </w:rPr>
        <w:t xml:space="preserve"> </w:t>
      </w:r>
      <w:r w:rsidRPr="0092786A">
        <w:rPr>
          <w:rFonts w:ascii="Times New Roman" w:hAnsi="Times New Roman" w:cs="Times New Roman"/>
          <w:sz w:val="24"/>
          <w:szCs w:val="24"/>
        </w:rPr>
        <w:t xml:space="preserve"> pada p</w:t>
      </w:r>
      <w:r w:rsidRPr="0092786A">
        <w:rPr>
          <w:rFonts w:ascii="Times New Roman" w:hAnsi="Times New Roman" w:cs="Times New Roman"/>
          <w:sz w:val="24"/>
          <w:szCs w:val="24"/>
          <w:lang w:val="id-ID"/>
        </w:rPr>
        <w:t>roses pembelajaran IPA</w:t>
      </w:r>
      <w:r w:rsidRPr="0092786A">
        <w:rPr>
          <w:rFonts w:ascii="Times New Roman" w:hAnsi="Times New Roman" w:cs="Times New Roman"/>
          <w:sz w:val="24"/>
          <w:szCs w:val="24"/>
        </w:rPr>
        <w:t xml:space="preserve">, siswa kelas </w:t>
      </w:r>
      <w:r w:rsidRPr="0092786A">
        <w:rPr>
          <w:rFonts w:ascii="Times New Roman" w:hAnsi="Times New Roman" w:cs="Times New Roman"/>
          <w:sz w:val="24"/>
          <w:szCs w:val="24"/>
          <w:lang w:val="id-ID"/>
        </w:rPr>
        <w:t>VII</w:t>
      </w:r>
      <w:r w:rsidRPr="0092786A">
        <w:rPr>
          <w:rFonts w:ascii="Times New Roman" w:hAnsi="Times New Roman" w:cs="Times New Roman"/>
          <w:sz w:val="24"/>
          <w:szCs w:val="24"/>
        </w:rPr>
        <w:t>-A</w:t>
      </w:r>
      <w:r w:rsidRPr="0092786A">
        <w:rPr>
          <w:rFonts w:ascii="Times New Roman" w:hAnsi="Times New Roman" w:cs="Times New Roman"/>
          <w:sz w:val="24"/>
          <w:szCs w:val="24"/>
          <w:lang w:val="id-ID"/>
        </w:rPr>
        <w:t xml:space="preserve"> SMPN </w:t>
      </w:r>
      <w:r w:rsidRPr="0092786A">
        <w:rPr>
          <w:rFonts w:ascii="Times New Roman" w:hAnsi="Times New Roman" w:cs="Times New Roman"/>
          <w:sz w:val="24"/>
          <w:szCs w:val="24"/>
        </w:rPr>
        <w:t>1</w:t>
      </w:r>
      <w:r w:rsidRPr="0092786A">
        <w:rPr>
          <w:rFonts w:ascii="Times New Roman" w:hAnsi="Times New Roman" w:cs="Times New Roman"/>
          <w:sz w:val="24"/>
          <w:szCs w:val="24"/>
          <w:lang w:val="id-ID"/>
        </w:rPr>
        <w:t xml:space="preserve"> </w:t>
      </w:r>
      <w:r w:rsidRPr="0092786A">
        <w:rPr>
          <w:rFonts w:ascii="Times New Roman" w:hAnsi="Times New Roman" w:cs="Times New Roman"/>
          <w:sz w:val="24"/>
          <w:szCs w:val="24"/>
        </w:rPr>
        <w:t>Mapilli</w:t>
      </w:r>
      <w:r w:rsidRPr="0092786A">
        <w:rPr>
          <w:rFonts w:ascii="Times New Roman" w:hAnsi="Times New Roman" w:cs="Times New Roman"/>
          <w:sz w:val="24"/>
          <w:szCs w:val="24"/>
          <w:lang w:val="id-ID"/>
        </w:rPr>
        <w:t xml:space="preserve"> Kab</w:t>
      </w:r>
      <w:r w:rsidRPr="0092786A">
        <w:rPr>
          <w:rFonts w:ascii="Times New Roman" w:hAnsi="Times New Roman" w:cs="Times New Roman"/>
          <w:sz w:val="24"/>
          <w:szCs w:val="24"/>
        </w:rPr>
        <w:t>upaten</w:t>
      </w:r>
      <w:r w:rsidRPr="0092786A">
        <w:rPr>
          <w:rFonts w:ascii="Times New Roman" w:hAnsi="Times New Roman" w:cs="Times New Roman"/>
          <w:sz w:val="24"/>
          <w:szCs w:val="24"/>
          <w:lang w:val="id-ID"/>
        </w:rPr>
        <w:t xml:space="preserve"> </w:t>
      </w:r>
      <w:r w:rsidRPr="0092786A">
        <w:rPr>
          <w:rFonts w:ascii="Times New Roman" w:hAnsi="Times New Roman" w:cs="Times New Roman"/>
          <w:sz w:val="24"/>
          <w:szCs w:val="24"/>
        </w:rPr>
        <w:t>Polewali Mandar</w:t>
      </w:r>
      <w:r w:rsidRPr="0092786A">
        <w:rPr>
          <w:rFonts w:ascii="Times New Roman" w:hAnsi="Times New Roman" w:cs="Times New Roman"/>
          <w:sz w:val="24"/>
          <w:szCs w:val="24"/>
          <w:lang w:val="id-ID"/>
        </w:rPr>
        <w:t>.</w:t>
      </w:r>
      <w:r w:rsidRPr="0092786A">
        <w:rPr>
          <w:rFonts w:ascii="Times New Roman" w:hAnsi="Times New Roman" w:cs="Times New Roman"/>
          <w:sz w:val="24"/>
          <w:szCs w:val="24"/>
        </w:rPr>
        <w:t xml:space="preserve"> Menunjukkan ada peningkatan nilai aktivitas</w:t>
      </w:r>
      <w:r w:rsidRPr="0092786A">
        <w:rPr>
          <w:rFonts w:ascii="Times New Roman" w:hAnsi="Times New Roman" w:cs="Times New Roman"/>
          <w:sz w:val="24"/>
          <w:szCs w:val="24"/>
          <w:lang w:val="id-ID"/>
        </w:rPr>
        <w:t xml:space="preserve"> belajar siswa</w:t>
      </w:r>
      <w:r w:rsidRPr="0092786A">
        <w:rPr>
          <w:rFonts w:ascii="Times New Roman" w:hAnsi="Times New Roman" w:cs="Times New Roman"/>
          <w:sz w:val="24"/>
          <w:szCs w:val="24"/>
        </w:rPr>
        <w:t xml:space="preserve"> dari siklus I ke siklus II yang berada pada kategori tinggi dan sangat tinggi.</w:t>
      </w:r>
    </w:p>
    <w:p w:rsidR="0092786A" w:rsidRPr="0092786A" w:rsidRDefault="0092786A" w:rsidP="0092786A">
      <w:pPr>
        <w:pStyle w:val="ListParagraph"/>
        <w:numPr>
          <w:ilvl w:val="3"/>
          <w:numId w:val="10"/>
        </w:numPr>
        <w:tabs>
          <w:tab w:val="num" w:pos="360"/>
          <w:tab w:val="num" w:pos="1800"/>
        </w:tabs>
        <w:spacing w:line="360" w:lineRule="auto"/>
        <w:ind w:left="360"/>
        <w:jc w:val="both"/>
        <w:rPr>
          <w:rFonts w:ascii="Times New Roman" w:hAnsi="Times New Roman" w:cs="Times New Roman"/>
          <w:sz w:val="24"/>
          <w:szCs w:val="24"/>
        </w:rPr>
      </w:pPr>
      <w:r w:rsidRPr="0092786A">
        <w:rPr>
          <w:rFonts w:ascii="Times New Roman" w:hAnsi="Times New Roman" w:cs="Times New Roman"/>
          <w:sz w:val="24"/>
          <w:szCs w:val="24"/>
        </w:rPr>
        <w:t>Penerapan metode eksperimen</w:t>
      </w:r>
      <w:r w:rsidRPr="0092786A">
        <w:rPr>
          <w:rFonts w:ascii="Times New Roman" w:hAnsi="Times New Roman" w:cs="Times New Roman"/>
          <w:sz w:val="24"/>
          <w:szCs w:val="24"/>
          <w:lang w:val="id-ID"/>
        </w:rPr>
        <w:t xml:space="preserve"> </w:t>
      </w:r>
      <w:r w:rsidRPr="0092786A">
        <w:rPr>
          <w:rFonts w:ascii="Times New Roman" w:hAnsi="Times New Roman" w:cs="Times New Roman"/>
          <w:sz w:val="24"/>
          <w:szCs w:val="24"/>
        </w:rPr>
        <w:t xml:space="preserve"> pada p</w:t>
      </w:r>
      <w:r w:rsidRPr="0092786A">
        <w:rPr>
          <w:rFonts w:ascii="Times New Roman" w:hAnsi="Times New Roman" w:cs="Times New Roman"/>
          <w:sz w:val="24"/>
          <w:szCs w:val="24"/>
          <w:lang w:val="id-ID"/>
        </w:rPr>
        <w:t>roses pembelajaran IPA</w:t>
      </w:r>
      <w:r w:rsidRPr="0092786A">
        <w:rPr>
          <w:rFonts w:ascii="Times New Roman" w:hAnsi="Times New Roman" w:cs="Times New Roman"/>
          <w:sz w:val="24"/>
          <w:szCs w:val="24"/>
        </w:rPr>
        <w:t>, siswa kelas</w:t>
      </w:r>
      <w:r w:rsidRPr="0092786A">
        <w:rPr>
          <w:rFonts w:ascii="Times New Roman" w:hAnsi="Times New Roman" w:cs="Times New Roman"/>
          <w:sz w:val="24"/>
          <w:szCs w:val="24"/>
          <w:lang w:val="id-ID"/>
        </w:rPr>
        <w:t xml:space="preserve"> VII</w:t>
      </w:r>
      <w:r w:rsidRPr="0092786A">
        <w:rPr>
          <w:rFonts w:ascii="Times New Roman" w:hAnsi="Times New Roman" w:cs="Times New Roman"/>
          <w:sz w:val="24"/>
          <w:szCs w:val="24"/>
        </w:rPr>
        <w:t>-</w:t>
      </w:r>
      <w:r w:rsidRPr="0092786A">
        <w:rPr>
          <w:rFonts w:ascii="Times New Roman" w:hAnsi="Times New Roman" w:cs="Times New Roman"/>
          <w:sz w:val="24"/>
          <w:szCs w:val="24"/>
          <w:lang w:val="id-ID"/>
        </w:rPr>
        <w:t xml:space="preserve">A SMPN 1 </w:t>
      </w:r>
      <w:r w:rsidRPr="0092786A">
        <w:rPr>
          <w:rFonts w:ascii="Times New Roman" w:hAnsi="Times New Roman" w:cs="Times New Roman"/>
          <w:sz w:val="24"/>
          <w:szCs w:val="24"/>
        </w:rPr>
        <w:t>Mapill</w:t>
      </w:r>
      <w:r w:rsidRPr="0092786A">
        <w:rPr>
          <w:rFonts w:ascii="Times New Roman" w:hAnsi="Times New Roman" w:cs="Times New Roman"/>
          <w:sz w:val="24"/>
          <w:szCs w:val="24"/>
          <w:lang w:val="id-ID"/>
        </w:rPr>
        <w:t>i Kab</w:t>
      </w:r>
      <w:r w:rsidRPr="0092786A">
        <w:rPr>
          <w:rFonts w:ascii="Times New Roman" w:hAnsi="Times New Roman" w:cs="Times New Roman"/>
          <w:sz w:val="24"/>
          <w:szCs w:val="24"/>
        </w:rPr>
        <w:t>upate</w:t>
      </w:r>
      <w:r w:rsidRPr="0092786A">
        <w:rPr>
          <w:rFonts w:ascii="Times New Roman" w:hAnsi="Times New Roman" w:cs="Times New Roman"/>
          <w:sz w:val="24"/>
          <w:szCs w:val="24"/>
          <w:lang w:val="id-ID"/>
        </w:rPr>
        <w:t xml:space="preserve">n </w:t>
      </w:r>
      <w:r w:rsidRPr="0092786A">
        <w:rPr>
          <w:rFonts w:ascii="Times New Roman" w:hAnsi="Times New Roman" w:cs="Times New Roman"/>
          <w:sz w:val="24"/>
          <w:szCs w:val="24"/>
        </w:rPr>
        <w:t>Polewali Mandar menujukkan ad</w:t>
      </w:r>
      <w:r w:rsidRPr="0092786A">
        <w:rPr>
          <w:rFonts w:ascii="Times New Roman" w:hAnsi="Times New Roman" w:cs="Times New Roman"/>
          <w:sz w:val="24"/>
          <w:szCs w:val="24"/>
          <w:lang w:val="id-ID"/>
        </w:rPr>
        <w:t xml:space="preserve">a </w:t>
      </w:r>
      <w:r w:rsidRPr="0092786A">
        <w:rPr>
          <w:rFonts w:ascii="Times New Roman" w:hAnsi="Times New Roman" w:cs="Times New Roman"/>
          <w:sz w:val="24"/>
          <w:szCs w:val="24"/>
        </w:rPr>
        <w:t>peningkatan ketuntasan hasil belajar</w:t>
      </w:r>
      <w:r w:rsidRPr="0092786A">
        <w:rPr>
          <w:rFonts w:ascii="Times New Roman" w:hAnsi="Times New Roman" w:cs="Times New Roman"/>
          <w:sz w:val="24"/>
          <w:szCs w:val="24"/>
          <w:lang w:val="id-ID"/>
        </w:rPr>
        <w:t xml:space="preserve"> siswa pada materi </w:t>
      </w:r>
      <w:r w:rsidRPr="0092786A">
        <w:rPr>
          <w:rFonts w:ascii="Times New Roman" w:hAnsi="Times New Roman" w:cs="Times New Roman"/>
          <w:sz w:val="24"/>
          <w:szCs w:val="24"/>
        </w:rPr>
        <w:t>keanekaragaman makhluk hidu</w:t>
      </w:r>
      <w:r w:rsidRPr="0092786A">
        <w:rPr>
          <w:rFonts w:ascii="Times New Roman" w:hAnsi="Times New Roman" w:cs="Times New Roman"/>
          <w:sz w:val="24"/>
          <w:szCs w:val="24"/>
          <w:lang w:val="id-ID"/>
        </w:rPr>
        <w:t>p</w:t>
      </w:r>
      <w:r w:rsidRPr="0092786A">
        <w:rPr>
          <w:rFonts w:ascii="Times New Roman" w:hAnsi="Times New Roman" w:cs="Times New Roman"/>
          <w:sz w:val="24"/>
          <w:szCs w:val="24"/>
        </w:rPr>
        <w:t xml:space="preserve"> dari siklus I ke siklus II sesuai dengan indikator keberhasilan yang ingin dicapai peneliti</w:t>
      </w:r>
      <w:r w:rsidRPr="0092786A">
        <w:rPr>
          <w:rFonts w:ascii="Times New Roman" w:hAnsi="Times New Roman" w:cs="Times New Roman"/>
          <w:sz w:val="24"/>
          <w:szCs w:val="24"/>
          <w:lang w:val="id-ID"/>
        </w:rPr>
        <w:t xml:space="preserve">. </w:t>
      </w:r>
    </w:p>
    <w:p w:rsidR="0092786A" w:rsidRDefault="0092786A" w:rsidP="0092786A">
      <w:pPr>
        <w:autoSpaceDE w:val="0"/>
        <w:autoSpaceDN w:val="0"/>
        <w:adjustRightInd w:val="0"/>
        <w:spacing w:line="360" w:lineRule="auto"/>
        <w:jc w:val="both"/>
        <w:rPr>
          <w:rFonts w:ascii="Times New Roman" w:hAnsi="Times New Roman" w:cs="Times New Roman"/>
          <w:sz w:val="24"/>
          <w:szCs w:val="24"/>
        </w:rPr>
        <w:sectPr w:rsidR="0092786A" w:rsidSect="001B5A84">
          <w:type w:val="continuous"/>
          <w:pgSz w:w="11907" w:h="16839" w:code="9"/>
          <w:pgMar w:top="2268" w:right="1701" w:bottom="1701" w:left="2268" w:header="720" w:footer="720" w:gutter="0"/>
          <w:pgNumType w:start="11"/>
          <w:cols w:num="2" w:space="720"/>
          <w:docGrid w:linePitch="360"/>
        </w:sectPr>
      </w:pPr>
    </w:p>
    <w:p w:rsidR="0092786A" w:rsidRDefault="0092786A" w:rsidP="0092786A">
      <w:pPr>
        <w:spacing w:line="360" w:lineRule="auto"/>
        <w:rPr>
          <w:rFonts w:ascii="Times New Roman" w:hAnsi="Times New Roman" w:cs="Times New Roman"/>
          <w:sz w:val="24"/>
          <w:szCs w:val="24"/>
        </w:rPr>
      </w:pPr>
    </w:p>
    <w:p w:rsidR="00202CFF" w:rsidRDefault="00202CFF" w:rsidP="0092786A">
      <w:pPr>
        <w:spacing w:line="360" w:lineRule="auto"/>
        <w:rPr>
          <w:rFonts w:ascii="Times New Roman" w:hAnsi="Times New Roman" w:cs="Times New Roman"/>
          <w:b/>
          <w:bCs/>
        </w:rPr>
        <w:sectPr w:rsidR="00202CFF" w:rsidSect="0092786A">
          <w:type w:val="continuous"/>
          <w:pgSz w:w="11907" w:h="16839" w:code="9"/>
          <w:pgMar w:top="2268" w:right="1701" w:bottom="1701" w:left="2268" w:header="720" w:footer="720" w:gutter="0"/>
          <w:pgNumType w:fmt="lowerRoman" w:start="2"/>
          <w:cols w:space="720"/>
          <w:docGrid w:linePitch="360"/>
        </w:sectPr>
      </w:pPr>
    </w:p>
    <w:p w:rsidR="001A117E" w:rsidRDefault="0092786A" w:rsidP="0092786A">
      <w:pPr>
        <w:spacing w:line="360" w:lineRule="auto"/>
        <w:rPr>
          <w:rFonts w:ascii="Times New Roman" w:hAnsi="Times New Roman" w:cs="Times New Roman"/>
          <w:b/>
          <w:bCs/>
        </w:rPr>
      </w:pPr>
      <w:r>
        <w:rPr>
          <w:rFonts w:ascii="Times New Roman" w:hAnsi="Times New Roman" w:cs="Times New Roman"/>
          <w:b/>
          <w:bCs/>
        </w:rPr>
        <w:lastRenderedPageBreak/>
        <w:t xml:space="preserve"> DAFTAR PUSTAKA</w:t>
      </w:r>
    </w:p>
    <w:p w:rsidR="00614202" w:rsidRDefault="00614202" w:rsidP="0092786A">
      <w:pPr>
        <w:spacing w:line="360" w:lineRule="auto"/>
        <w:rPr>
          <w:rFonts w:ascii="Times New Roman" w:hAnsi="Times New Roman" w:cs="Times New Roman"/>
          <w:b/>
          <w:bCs/>
        </w:rPr>
      </w:pPr>
    </w:p>
    <w:p w:rsidR="00614202" w:rsidRPr="00342C93" w:rsidRDefault="00614202" w:rsidP="00614202">
      <w:pPr>
        <w:spacing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Arikunto, 2002. </w:t>
      </w:r>
      <w:r w:rsidRPr="00342C93">
        <w:rPr>
          <w:rFonts w:ascii="Times New Roman" w:hAnsi="Times New Roman" w:cs="Times New Roman"/>
          <w:i/>
          <w:color w:val="1D1B11" w:themeColor="background2" w:themeShade="1A"/>
          <w:sz w:val="24"/>
          <w:szCs w:val="24"/>
        </w:rPr>
        <w:t>Prosedur Penelitian Suatu Pendekatan Praktik</w:t>
      </w:r>
      <w:r>
        <w:rPr>
          <w:rFonts w:ascii="Times New Roman" w:hAnsi="Times New Roman" w:cs="Times New Roman"/>
          <w:color w:val="1D1B11" w:themeColor="background2" w:themeShade="1A"/>
          <w:sz w:val="24"/>
          <w:szCs w:val="24"/>
        </w:rPr>
        <w:t>. Jakarta; Rineka Cipta.</w:t>
      </w:r>
    </w:p>
    <w:p w:rsidR="00614202" w:rsidRDefault="00614202" w:rsidP="00202CFF">
      <w:pPr>
        <w:autoSpaceDE w:val="0"/>
        <w:autoSpaceDN w:val="0"/>
        <w:adjustRightInd w:val="0"/>
        <w:spacing w:line="240" w:lineRule="auto"/>
        <w:ind w:left="720" w:hanging="720"/>
        <w:jc w:val="both"/>
        <w:rPr>
          <w:rFonts w:ascii="Times New Roman" w:hAnsi="Times New Roman" w:cs="Times New Roman"/>
          <w:sz w:val="24"/>
          <w:szCs w:val="24"/>
        </w:rPr>
      </w:pPr>
    </w:p>
    <w:p w:rsidR="00614202" w:rsidRDefault="00614202" w:rsidP="00202CFF">
      <w:pPr>
        <w:autoSpaceDE w:val="0"/>
        <w:autoSpaceDN w:val="0"/>
        <w:adjustRightInd w:val="0"/>
        <w:spacing w:line="240" w:lineRule="auto"/>
        <w:ind w:left="720" w:hanging="720"/>
        <w:jc w:val="both"/>
        <w:rPr>
          <w:rFonts w:ascii="Times New Roman" w:hAnsi="Times New Roman" w:cs="Times New Roman"/>
          <w:sz w:val="24"/>
          <w:szCs w:val="24"/>
        </w:rPr>
      </w:pPr>
    </w:p>
    <w:p w:rsidR="0092786A" w:rsidRDefault="00614202" w:rsidP="00202CFF">
      <w:pPr>
        <w:autoSpaceDE w:val="0"/>
        <w:autoSpaceDN w:val="0"/>
        <w:adjustRightInd w:val="0"/>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Depdiknas</w:t>
      </w:r>
      <w:r w:rsidR="00202CFF" w:rsidRPr="00202CFF">
        <w:rPr>
          <w:rFonts w:ascii="Times New Roman" w:hAnsi="Times New Roman" w:cs="Times New Roman"/>
          <w:sz w:val="24"/>
          <w:szCs w:val="24"/>
        </w:rPr>
        <w:t>. 2002. Petunjuk Pelaksanaan Penilaian di SD,</w:t>
      </w:r>
      <w:r w:rsidR="00202CFF">
        <w:rPr>
          <w:rFonts w:ascii="Times New Roman" w:hAnsi="Times New Roman" w:cs="Times New Roman"/>
          <w:sz w:val="24"/>
          <w:szCs w:val="24"/>
        </w:rPr>
        <w:t xml:space="preserve"> </w:t>
      </w:r>
      <w:r w:rsidR="00202CFF" w:rsidRPr="00202CFF">
        <w:rPr>
          <w:rFonts w:ascii="Times New Roman" w:hAnsi="Times New Roman" w:cs="Times New Roman"/>
          <w:sz w:val="24"/>
          <w:szCs w:val="24"/>
        </w:rPr>
        <w:t>SDLB, SLB Tingkat Dasar, dan MI. Jakarta</w:t>
      </w:r>
    </w:p>
    <w:p w:rsidR="00A936E9" w:rsidRDefault="00A936E9" w:rsidP="00202CFF">
      <w:pPr>
        <w:autoSpaceDE w:val="0"/>
        <w:autoSpaceDN w:val="0"/>
        <w:adjustRightInd w:val="0"/>
        <w:spacing w:line="240" w:lineRule="auto"/>
        <w:ind w:left="720" w:hanging="720"/>
        <w:jc w:val="both"/>
        <w:rPr>
          <w:rFonts w:ascii="Times New Roman" w:hAnsi="Times New Roman" w:cs="Times New Roman"/>
          <w:sz w:val="24"/>
          <w:szCs w:val="24"/>
        </w:rPr>
      </w:pPr>
    </w:p>
    <w:p w:rsidR="00A936E9" w:rsidRDefault="00A936E9" w:rsidP="00A936E9">
      <w:pPr>
        <w:spacing w:line="240" w:lineRule="auto"/>
        <w:ind w:left="709"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Djamarah. 2012. </w:t>
      </w:r>
      <w:r w:rsidRPr="00AA703F">
        <w:rPr>
          <w:rFonts w:ascii="Times New Roman" w:hAnsi="Times New Roman" w:cs="Times New Roman"/>
          <w:i/>
          <w:color w:val="1D1B11" w:themeColor="background2" w:themeShade="1A"/>
          <w:sz w:val="24"/>
          <w:szCs w:val="24"/>
        </w:rPr>
        <w:t>Strategi Belajar Mengajar</w:t>
      </w:r>
      <w:r>
        <w:rPr>
          <w:rFonts w:ascii="Times New Roman" w:hAnsi="Times New Roman" w:cs="Times New Roman"/>
          <w:color w:val="1D1B11" w:themeColor="background2" w:themeShade="1A"/>
          <w:sz w:val="24"/>
          <w:szCs w:val="24"/>
        </w:rPr>
        <w:t>. Jakarta: Rineka Cipta</w:t>
      </w:r>
    </w:p>
    <w:p w:rsidR="00202CFF" w:rsidRDefault="00202CFF" w:rsidP="00202CFF">
      <w:pPr>
        <w:autoSpaceDE w:val="0"/>
        <w:autoSpaceDN w:val="0"/>
        <w:adjustRightInd w:val="0"/>
        <w:spacing w:line="240" w:lineRule="auto"/>
        <w:jc w:val="both"/>
        <w:rPr>
          <w:rFonts w:ascii="Times New Roman" w:hAnsi="Times New Roman" w:cs="Times New Roman"/>
          <w:sz w:val="24"/>
          <w:szCs w:val="24"/>
        </w:rPr>
      </w:pPr>
    </w:p>
    <w:p w:rsidR="00A936E9" w:rsidRDefault="00A936E9" w:rsidP="00A936E9">
      <w:pPr>
        <w:autoSpaceDE w:val="0"/>
        <w:autoSpaceDN w:val="0"/>
        <w:adjustRightInd w:val="0"/>
        <w:spacing w:line="240" w:lineRule="auto"/>
        <w:ind w:left="720" w:hanging="72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Mappeasse, yusuf. 2009</w:t>
      </w:r>
      <w:r w:rsidRPr="00157C2F">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Pengaruh Cara dan Motivasi Belajar Terhadap Hasil Belajar Programmable Logic Controller (PLC) Siswa SMK Kelas III. </w:t>
      </w:r>
      <w:r w:rsidRPr="00157C2F">
        <w:rPr>
          <w:rFonts w:ascii="Times New Roman" w:hAnsi="Times New Roman" w:cs="Times New Roman"/>
          <w:bCs/>
          <w:i/>
          <w:sz w:val="24"/>
          <w:szCs w:val="24"/>
        </w:rPr>
        <w:t>Jurnal MEDTEK</w:t>
      </w:r>
      <w:r>
        <w:rPr>
          <w:rFonts w:ascii="Times New Roman" w:hAnsi="Times New Roman" w:cs="Times New Roman"/>
          <w:bCs/>
          <w:i/>
          <w:sz w:val="24"/>
          <w:szCs w:val="24"/>
        </w:rPr>
        <w:t xml:space="preserve"> UNM</w:t>
      </w:r>
      <w:r w:rsidRPr="00157C2F">
        <w:rPr>
          <w:rFonts w:ascii="Times New Roman" w:hAnsi="Times New Roman" w:cs="Times New Roman"/>
          <w:bCs/>
          <w:sz w:val="24"/>
          <w:szCs w:val="24"/>
        </w:rPr>
        <w:t xml:space="preserve">, </w:t>
      </w:r>
      <w:r w:rsidRPr="00157C2F">
        <w:rPr>
          <w:rFonts w:ascii="Times New Roman" w:hAnsi="Times New Roman" w:cs="Times New Roman"/>
          <w:sz w:val="24"/>
          <w:szCs w:val="24"/>
        </w:rPr>
        <w:t>Volume 1, Nomor 2, Oktober 2009</w:t>
      </w:r>
      <w:r>
        <w:rPr>
          <w:rFonts w:ascii="Times New Roman" w:hAnsi="Times New Roman" w:cs="Times New Roman"/>
          <w:sz w:val="24"/>
          <w:szCs w:val="24"/>
        </w:rPr>
        <w:t>.</w:t>
      </w:r>
    </w:p>
    <w:p w:rsidR="00A936E9" w:rsidRPr="00202CFF" w:rsidRDefault="00A936E9" w:rsidP="00202CFF">
      <w:pPr>
        <w:autoSpaceDE w:val="0"/>
        <w:autoSpaceDN w:val="0"/>
        <w:adjustRightInd w:val="0"/>
        <w:spacing w:line="240" w:lineRule="auto"/>
        <w:jc w:val="both"/>
        <w:rPr>
          <w:rFonts w:ascii="Times New Roman" w:hAnsi="Times New Roman" w:cs="Times New Roman"/>
          <w:sz w:val="24"/>
          <w:szCs w:val="24"/>
        </w:rPr>
      </w:pPr>
    </w:p>
    <w:p w:rsidR="00202CFF" w:rsidRDefault="00202CFF" w:rsidP="00A936E9">
      <w:pPr>
        <w:pStyle w:val="BodyTextIndent"/>
        <w:ind w:left="810" w:hanging="810"/>
        <w:rPr>
          <w:color w:val="000000" w:themeColor="text1"/>
          <w:lang w:val="sv-SE"/>
        </w:rPr>
      </w:pPr>
      <w:r w:rsidRPr="007F0DEE">
        <w:rPr>
          <w:color w:val="000000" w:themeColor="text1"/>
          <w:lang w:val="sv-SE"/>
        </w:rPr>
        <w:lastRenderedPageBreak/>
        <w:t xml:space="preserve">Nur, M. 2000. </w:t>
      </w:r>
      <w:r w:rsidRPr="007F0DEE">
        <w:rPr>
          <w:i/>
          <w:iCs/>
          <w:color w:val="000000" w:themeColor="text1"/>
          <w:lang w:val="sv-SE"/>
        </w:rPr>
        <w:t>Strategi-Strategi Belajar</w:t>
      </w:r>
      <w:r w:rsidRPr="007F0DEE">
        <w:rPr>
          <w:color w:val="000000" w:themeColor="text1"/>
          <w:lang w:val="sv-SE"/>
        </w:rPr>
        <w:t>. UNESA University Press. Surabaya.</w:t>
      </w:r>
    </w:p>
    <w:p w:rsidR="00A936E9" w:rsidRPr="00A936E9" w:rsidRDefault="00A936E9" w:rsidP="00A936E9">
      <w:pPr>
        <w:pStyle w:val="BodyTextIndent"/>
        <w:ind w:firstLine="0"/>
        <w:rPr>
          <w:color w:val="000000" w:themeColor="text1"/>
          <w:lang w:val="sv-SE"/>
        </w:rPr>
      </w:pPr>
    </w:p>
    <w:p w:rsidR="00202CFF" w:rsidRDefault="00202CFF" w:rsidP="00202CFF">
      <w:pPr>
        <w:pStyle w:val="BodyTextIndent"/>
        <w:ind w:left="720" w:hanging="720"/>
        <w:rPr>
          <w:color w:val="000000" w:themeColor="text1"/>
          <w:lang w:val="sv-SE"/>
        </w:rPr>
      </w:pPr>
      <w:r>
        <w:rPr>
          <w:color w:val="000000" w:themeColor="text1"/>
          <w:lang w:val="sv-SE"/>
        </w:rPr>
        <w:t xml:space="preserve">Nurhayati, B. 2011. </w:t>
      </w:r>
      <w:r w:rsidRPr="009E743A">
        <w:rPr>
          <w:i/>
          <w:color w:val="000000" w:themeColor="text1"/>
          <w:lang w:val="sv-SE"/>
        </w:rPr>
        <w:t>Strategi Belajar Mengajar</w:t>
      </w:r>
      <w:r>
        <w:rPr>
          <w:color w:val="000000" w:themeColor="text1"/>
          <w:lang w:val="sv-SE"/>
        </w:rPr>
        <w:t>. Makassar. Badan Penerbit   Universitas Negeri Makassar.</w:t>
      </w:r>
    </w:p>
    <w:p w:rsidR="00202CFF" w:rsidRDefault="00202CFF" w:rsidP="00202CFF">
      <w:pPr>
        <w:autoSpaceDE w:val="0"/>
        <w:autoSpaceDN w:val="0"/>
        <w:adjustRightInd w:val="0"/>
        <w:spacing w:line="240" w:lineRule="auto"/>
        <w:ind w:left="720" w:hanging="720"/>
        <w:jc w:val="both"/>
        <w:rPr>
          <w:rFonts w:ascii="Times New Roman" w:hAnsi="Times New Roman" w:cs="Times New Roman"/>
          <w:color w:val="1D1B11" w:themeColor="background2" w:themeShade="1A"/>
          <w:sz w:val="24"/>
          <w:szCs w:val="24"/>
        </w:rPr>
      </w:pPr>
    </w:p>
    <w:p w:rsidR="00202CFF" w:rsidRPr="00BE4DA0" w:rsidRDefault="00202CFF" w:rsidP="00202CFF">
      <w:pPr>
        <w:tabs>
          <w:tab w:val="left" w:pos="990"/>
        </w:tabs>
        <w:spacing w:line="240" w:lineRule="auto"/>
        <w:ind w:left="720" w:hanging="720"/>
        <w:jc w:val="both"/>
        <w:rPr>
          <w:rFonts w:ascii="Times New Roman" w:hAnsi="Times New Roman" w:cs="Times New Roman"/>
          <w:color w:val="1D1B11" w:themeColor="background2" w:themeShade="1A"/>
          <w:sz w:val="24"/>
          <w:szCs w:val="24"/>
        </w:rPr>
      </w:pPr>
      <w:r w:rsidRPr="00BE4DA0">
        <w:rPr>
          <w:rFonts w:ascii="Times New Roman" w:eastAsia="Times New Roman" w:hAnsi="Times New Roman" w:cs="Times New Roman"/>
          <w:color w:val="1D1B11" w:themeColor="background2" w:themeShade="1A"/>
          <w:sz w:val="24"/>
          <w:szCs w:val="24"/>
          <w:lang w:eastAsia="id-ID"/>
        </w:rPr>
        <w:t xml:space="preserve">Saenab, Sitti &amp; Puspita Imanuela. 2012. Peningkatan Aktivitas dan Hasil Belajar Biologi Melalui Penerapan Model Pembelajaran Kooperatif Tipe Think Pair Share (TPS) Pada Siswa Kelas XI IPS 2 </w:t>
      </w:r>
      <w:r w:rsidRPr="00BE4DA0">
        <w:rPr>
          <w:rFonts w:ascii="Times New Roman" w:eastAsia="Times New Roman" w:hAnsi="Times New Roman" w:cs="Times New Roman"/>
          <w:color w:val="1D1B11" w:themeColor="background2" w:themeShade="1A"/>
          <w:sz w:val="24"/>
          <w:szCs w:val="24"/>
          <w:lang w:eastAsia="id-ID"/>
        </w:rPr>
        <w:lastRenderedPageBreak/>
        <w:t xml:space="preserve">SMA Negeri 1 Mangkutana. </w:t>
      </w:r>
      <w:r w:rsidRPr="00BE4DA0">
        <w:rPr>
          <w:rFonts w:ascii="Times New Roman" w:hAnsi="Times New Roman" w:cs="Times New Roman"/>
          <w:i/>
          <w:color w:val="1D1B11" w:themeColor="background2" w:themeShade="1A"/>
          <w:sz w:val="24"/>
          <w:szCs w:val="24"/>
        </w:rPr>
        <w:t>Journal Bionature</w:t>
      </w:r>
      <w:r w:rsidRPr="00BE4DA0">
        <w:rPr>
          <w:rFonts w:ascii="Times New Roman" w:hAnsi="Times New Roman" w:cs="Times New Roman"/>
          <w:color w:val="1D1B11" w:themeColor="background2" w:themeShade="1A"/>
          <w:sz w:val="24"/>
          <w:szCs w:val="24"/>
        </w:rPr>
        <w:t>. Vol. 13, No. 2. Oktober 2012, hlm 127-135</w:t>
      </w:r>
    </w:p>
    <w:p w:rsidR="00202CFF" w:rsidRDefault="00202CFF" w:rsidP="00202CFF">
      <w:pPr>
        <w:autoSpaceDE w:val="0"/>
        <w:autoSpaceDN w:val="0"/>
        <w:adjustRightInd w:val="0"/>
        <w:spacing w:line="240" w:lineRule="auto"/>
        <w:ind w:left="720" w:hanging="720"/>
        <w:jc w:val="both"/>
        <w:rPr>
          <w:rFonts w:ascii="Times New Roman" w:hAnsi="Times New Roman" w:cs="Times New Roman"/>
          <w:color w:val="1D1B11" w:themeColor="background2" w:themeShade="1A"/>
          <w:sz w:val="24"/>
          <w:szCs w:val="24"/>
        </w:rPr>
      </w:pPr>
    </w:p>
    <w:p w:rsidR="00202CFF" w:rsidRDefault="00202CFF" w:rsidP="00202CFF">
      <w:pPr>
        <w:pStyle w:val="BodyTextIndent"/>
        <w:ind w:left="720" w:hanging="720"/>
        <w:rPr>
          <w:color w:val="000000" w:themeColor="text1"/>
          <w:lang w:val="sv-SE"/>
        </w:rPr>
      </w:pPr>
    </w:p>
    <w:p w:rsidR="00202CFF" w:rsidRPr="007507F0" w:rsidRDefault="00202CFF" w:rsidP="00202CFF">
      <w:pPr>
        <w:spacing w:line="240" w:lineRule="auto"/>
        <w:ind w:left="709" w:hanging="709"/>
        <w:jc w:val="both"/>
        <w:rPr>
          <w:rFonts w:ascii="Times New Roman" w:hAnsi="Times New Roman" w:cs="Times New Roman"/>
          <w:i/>
          <w:color w:val="1D1B11" w:themeColor="background2" w:themeShade="1A"/>
          <w:sz w:val="24"/>
          <w:szCs w:val="24"/>
        </w:rPr>
      </w:pPr>
      <w:r>
        <w:rPr>
          <w:rFonts w:ascii="Times New Roman" w:hAnsi="Times New Roman" w:cs="Times New Roman"/>
          <w:color w:val="1D1B11" w:themeColor="background2" w:themeShade="1A"/>
          <w:sz w:val="24"/>
          <w:szCs w:val="24"/>
        </w:rPr>
        <w:t xml:space="preserve">Taiyeb, Mushawwir, Arsad Bahri, &amp; Rezky Batari Razak. 2012. </w:t>
      </w:r>
      <w:r w:rsidRPr="007507F0">
        <w:rPr>
          <w:rFonts w:ascii="Times New Roman" w:hAnsi="Times New Roman" w:cs="Times New Roman"/>
          <w:color w:val="1D1B11" w:themeColor="background2" w:themeShade="1A"/>
          <w:sz w:val="24"/>
          <w:szCs w:val="24"/>
        </w:rPr>
        <w:t>Analisis Motivasi Berprestasi Siswa SMAN 8 Makassar Dalam Belajar Biologi</w:t>
      </w:r>
      <w:r>
        <w:rPr>
          <w:rFonts w:ascii="Times New Roman" w:hAnsi="Times New Roman" w:cs="Times New Roman"/>
          <w:color w:val="1D1B11" w:themeColor="background2" w:themeShade="1A"/>
          <w:sz w:val="24"/>
          <w:szCs w:val="24"/>
        </w:rPr>
        <w:t xml:space="preserve">. </w:t>
      </w:r>
      <w:r w:rsidRPr="007507F0">
        <w:rPr>
          <w:rFonts w:ascii="Times New Roman" w:hAnsi="Times New Roman" w:cs="Times New Roman"/>
          <w:i/>
          <w:color w:val="1D1B11" w:themeColor="background2" w:themeShade="1A"/>
          <w:sz w:val="24"/>
          <w:szCs w:val="24"/>
        </w:rPr>
        <w:t>Journal Bionature. Vol. 13, No. 2. Oktober 2012, hlm 77-82</w:t>
      </w:r>
    </w:p>
    <w:p w:rsidR="00202CFF" w:rsidRDefault="00202CFF" w:rsidP="00202CFF">
      <w:pPr>
        <w:pStyle w:val="BodyTextIndent"/>
        <w:ind w:left="720" w:hanging="720"/>
        <w:rPr>
          <w:color w:val="000000" w:themeColor="text1"/>
          <w:lang w:val="sv-SE"/>
        </w:rPr>
      </w:pPr>
    </w:p>
    <w:p w:rsidR="00202CFF" w:rsidRDefault="00202CFF" w:rsidP="00F829D3">
      <w:pPr>
        <w:spacing w:line="360" w:lineRule="auto"/>
        <w:jc w:val="center"/>
        <w:rPr>
          <w:rFonts w:ascii="Times New Roman" w:hAnsi="Times New Roman" w:cs="Times New Roman"/>
          <w:b/>
          <w:sz w:val="28"/>
          <w:szCs w:val="28"/>
          <w:lang w:val="id-ID"/>
        </w:rPr>
        <w:sectPr w:rsidR="00202CFF" w:rsidSect="001B5A84">
          <w:type w:val="continuous"/>
          <w:pgSz w:w="11907" w:h="16839" w:code="9"/>
          <w:pgMar w:top="2268" w:right="1701" w:bottom="1701" w:left="2268" w:header="720" w:footer="720" w:gutter="0"/>
          <w:pgNumType w:start="15"/>
          <w:cols w:num="2" w:space="720"/>
          <w:docGrid w:linePitch="360"/>
        </w:sectPr>
      </w:pPr>
    </w:p>
    <w:p w:rsidR="001A117E" w:rsidRPr="00626427" w:rsidRDefault="001A117E" w:rsidP="00F829D3">
      <w:pPr>
        <w:spacing w:line="360" w:lineRule="auto"/>
        <w:jc w:val="center"/>
        <w:rPr>
          <w:rFonts w:ascii="Times New Roman" w:hAnsi="Times New Roman" w:cs="Times New Roman"/>
          <w:b/>
          <w:sz w:val="28"/>
          <w:szCs w:val="28"/>
          <w:lang w:val="id-ID"/>
        </w:rPr>
      </w:pPr>
    </w:p>
    <w:sectPr w:rsidR="001A117E" w:rsidRPr="00626427" w:rsidSect="0092786A">
      <w:type w:val="continuous"/>
      <w:pgSz w:w="11907" w:h="16839" w:code="9"/>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F67" w:rsidRDefault="00E63F67" w:rsidP="00F775EF">
      <w:pPr>
        <w:spacing w:line="240" w:lineRule="auto"/>
      </w:pPr>
      <w:r>
        <w:separator/>
      </w:r>
    </w:p>
  </w:endnote>
  <w:endnote w:type="continuationSeparator" w:id="1">
    <w:p w:rsidR="00E63F67" w:rsidRDefault="00E63F67" w:rsidP="00F775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84" w:rsidRDefault="001B5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248"/>
      <w:docPartObj>
        <w:docPartGallery w:val="Page Numbers (Bottom of Page)"/>
        <w:docPartUnique/>
      </w:docPartObj>
    </w:sdtPr>
    <w:sdtEndPr>
      <w:rPr>
        <w:rFonts w:ascii="Times New Roman" w:hAnsi="Times New Roman" w:cs="Times New Roman"/>
        <w:b/>
        <w:sz w:val="24"/>
        <w:szCs w:val="24"/>
      </w:rPr>
    </w:sdtEndPr>
    <w:sdtContent>
      <w:p w:rsidR="001B5A84" w:rsidRPr="001B5A84" w:rsidRDefault="001B5A84">
        <w:pPr>
          <w:pStyle w:val="Footer"/>
          <w:jc w:val="center"/>
          <w:rPr>
            <w:rFonts w:ascii="Times New Roman" w:hAnsi="Times New Roman" w:cs="Times New Roman"/>
            <w:b/>
            <w:sz w:val="24"/>
            <w:szCs w:val="24"/>
          </w:rPr>
        </w:pPr>
        <w:r w:rsidRPr="001B5A84">
          <w:rPr>
            <w:rFonts w:ascii="Times New Roman" w:hAnsi="Times New Roman" w:cs="Times New Roman"/>
            <w:b/>
            <w:sz w:val="24"/>
            <w:szCs w:val="24"/>
          </w:rPr>
          <w:fldChar w:fldCharType="begin"/>
        </w:r>
        <w:r w:rsidRPr="001B5A84">
          <w:rPr>
            <w:rFonts w:ascii="Times New Roman" w:hAnsi="Times New Roman" w:cs="Times New Roman"/>
            <w:b/>
            <w:sz w:val="24"/>
            <w:szCs w:val="24"/>
          </w:rPr>
          <w:instrText xml:space="preserve"> PAGE   \* MERGEFORMAT </w:instrText>
        </w:r>
        <w:r w:rsidRPr="001B5A84">
          <w:rPr>
            <w:rFonts w:ascii="Times New Roman" w:hAnsi="Times New Roman" w:cs="Times New Roman"/>
            <w:b/>
            <w:sz w:val="24"/>
            <w:szCs w:val="24"/>
          </w:rPr>
          <w:fldChar w:fldCharType="separate"/>
        </w:r>
        <w:r w:rsidR="00BD6475">
          <w:rPr>
            <w:rFonts w:ascii="Times New Roman" w:hAnsi="Times New Roman" w:cs="Times New Roman"/>
            <w:b/>
            <w:noProof/>
            <w:sz w:val="24"/>
            <w:szCs w:val="24"/>
          </w:rPr>
          <w:t>5</w:t>
        </w:r>
        <w:r w:rsidRPr="001B5A84">
          <w:rPr>
            <w:rFonts w:ascii="Times New Roman" w:hAnsi="Times New Roman" w:cs="Times New Roman"/>
            <w:b/>
            <w:sz w:val="24"/>
            <w:szCs w:val="24"/>
          </w:rPr>
          <w:fldChar w:fldCharType="end"/>
        </w:r>
      </w:p>
    </w:sdtContent>
  </w:sdt>
  <w:p w:rsidR="0059122E" w:rsidRDefault="005912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84" w:rsidRDefault="001B5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F67" w:rsidRDefault="00E63F67" w:rsidP="00F775EF">
      <w:pPr>
        <w:spacing w:line="240" w:lineRule="auto"/>
      </w:pPr>
      <w:r>
        <w:separator/>
      </w:r>
    </w:p>
  </w:footnote>
  <w:footnote w:type="continuationSeparator" w:id="1">
    <w:p w:rsidR="00E63F67" w:rsidRDefault="00E63F67" w:rsidP="00F775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84" w:rsidRDefault="001B5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13" w:rsidRPr="0059122E" w:rsidRDefault="00927C13" w:rsidP="00927C13">
    <w:pPr>
      <w:pStyle w:val="Header"/>
      <w:tabs>
        <w:tab w:val="clear" w:pos="4513"/>
        <w:tab w:val="clear" w:pos="9026"/>
        <w:tab w:val="left" w:pos="960"/>
      </w:tabs>
      <w:rPr>
        <w:rFonts w:ascii="Times New Roman" w:hAnsi="Times New Roman" w:cs="Times New Roman"/>
        <w:i/>
        <w:sz w:val="24"/>
        <w:szCs w:val="24"/>
      </w:rPr>
    </w:pPr>
    <w:r>
      <w:tab/>
    </w:r>
    <w:r>
      <w:tab/>
    </w:r>
    <w:r>
      <w:tab/>
    </w:r>
    <w:r w:rsidR="007C75B0">
      <w:t xml:space="preserve">    </w:t>
    </w:r>
    <w:r w:rsidR="009725E6">
      <w:t xml:space="preserve"> </w:t>
    </w:r>
    <w:r w:rsidR="00FF62D4">
      <w:t xml:space="preserve">  </w:t>
    </w:r>
    <w:r w:rsidR="009725E6" w:rsidRPr="0059122E">
      <w:rPr>
        <w:rFonts w:ascii="Times New Roman" w:hAnsi="Times New Roman" w:cs="Times New Roman"/>
        <w:i/>
        <w:sz w:val="24"/>
        <w:szCs w:val="24"/>
      </w:rPr>
      <w:t>Artikel Pendidikan Bioligi</w:t>
    </w:r>
    <w:r w:rsidR="007C75B0" w:rsidRPr="0059122E">
      <w:rPr>
        <w:rFonts w:ascii="Times New Roman" w:hAnsi="Times New Roman" w:cs="Times New Roman"/>
        <w:i/>
        <w:sz w:val="24"/>
        <w:szCs w:val="24"/>
      </w:rPr>
      <w:t xml:space="preserve"> Universitas Negeri Makassar</w:t>
    </w:r>
    <w:r w:rsidRPr="0059122E">
      <w:rPr>
        <w:rFonts w:ascii="Times New Roman" w:hAnsi="Times New Roman" w:cs="Times New Roman"/>
        <w:i/>
        <w:sz w:val="24"/>
        <w:szCs w:val="24"/>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84" w:rsidRDefault="001B5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56C"/>
    <w:multiLevelType w:val="hybridMultilevel"/>
    <w:tmpl w:val="AD16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B016F"/>
    <w:multiLevelType w:val="hybridMultilevel"/>
    <w:tmpl w:val="059CA804"/>
    <w:lvl w:ilvl="0" w:tplc="2AEE4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6F046C"/>
    <w:multiLevelType w:val="hybridMultilevel"/>
    <w:tmpl w:val="0BA2B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E68DF"/>
    <w:multiLevelType w:val="hybridMultilevel"/>
    <w:tmpl w:val="97AC05FA"/>
    <w:lvl w:ilvl="0" w:tplc="41CA32D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nsid w:val="416D26AC"/>
    <w:multiLevelType w:val="hybridMultilevel"/>
    <w:tmpl w:val="05B41B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86"/>
        </w:tabs>
        <w:ind w:left="786"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40230A9"/>
    <w:multiLevelType w:val="hybridMultilevel"/>
    <w:tmpl w:val="F376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E7612"/>
    <w:multiLevelType w:val="hybridMultilevel"/>
    <w:tmpl w:val="10C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60DCE"/>
    <w:multiLevelType w:val="hybridMultilevel"/>
    <w:tmpl w:val="2FF4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043B4"/>
    <w:multiLevelType w:val="hybridMultilevel"/>
    <w:tmpl w:val="AD16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32E68"/>
    <w:multiLevelType w:val="hybridMultilevel"/>
    <w:tmpl w:val="F16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9"/>
  </w:num>
  <w:num w:numId="5">
    <w:abstractNumId w:val="5"/>
  </w:num>
  <w:num w:numId="6">
    <w:abstractNumId w:val="0"/>
  </w:num>
  <w:num w:numId="7">
    <w:abstractNumId w:val="8"/>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0A6C54"/>
    <w:rsid w:val="00007018"/>
    <w:rsid w:val="00062468"/>
    <w:rsid w:val="000A6C54"/>
    <w:rsid w:val="00133192"/>
    <w:rsid w:val="0018463D"/>
    <w:rsid w:val="001A117E"/>
    <w:rsid w:val="001A24B7"/>
    <w:rsid w:val="001B5A84"/>
    <w:rsid w:val="001B7A53"/>
    <w:rsid w:val="001C2DE6"/>
    <w:rsid w:val="001D326B"/>
    <w:rsid w:val="001E08C5"/>
    <w:rsid w:val="001E7DF2"/>
    <w:rsid w:val="001F6992"/>
    <w:rsid w:val="0020277D"/>
    <w:rsid w:val="00202CFF"/>
    <w:rsid w:val="00205319"/>
    <w:rsid w:val="00243E6B"/>
    <w:rsid w:val="0026767C"/>
    <w:rsid w:val="002944AE"/>
    <w:rsid w:val="002D2DD4"/>
    <w:rsid w:val="002F3AED"/>
    <w:rsid w:val="00324989"/>
    <w:rsid w:val="00324C7E"/>
    <w:rsid w:val="003345D2"/>
    <w:rsid w:val="003A18D0"/>
    <w:rsid w:val="003D44EC"/>
    <w:rsid w:val="003E7E61"/>
    <w:rsid w:val="00410795"/>
    <w:rsid w:val="00413C04"/>
    <w:rsid w:val="004939A1"/>
    <w:rsid w:val="004F195B"/>
    <w:rsid w:val="0059122E"/>
    <w:rsid w:val="005B5AFE"/>
    <w:rsid w:val="005D09C1"/>
    <w:rsid w:val="00614202"/>
    <w:rsid w:val="00626427"/>
    <w:rsid w:val="0064740F"/>
    <w:rsid w:val="00674EC3"/>
    <w:rsid w:val="00676E44"/>
    <w:rsid w:val="006D03D9"/>
    <w:rsid w:val="0071135A"/>
    <w:rsid w:val="00761BBE"/>
    <w:rsid w:val="007863F6"/>
    <w:rsid w:val="00794D4D"/>
    <w:rsid w:val="007C75B0"/>
    <w:rsid w:val="00826964"/>
    <w:rsid w:val="00864DDD"/>
    <w:rsid w:val="008C33FC"/>
    <w:rsid w:val="008E7BD2"/>
    <w:rsid w:val="008F539A"/>
    <w:rsid w:val="00921812"/>
    <w:rsid w:val="009238C2"/>
    <w:rsid w:val="0092786A"/>
    <w:rsid w:val="00927C13"/>
    <w:rsid w:val="00941439"/>
    <w:rsid w:val="00956B73"/>
    <w:rsid w:val="009725E6"/>
    <w:rsid w:val="00987945"/>
    <w:rsid w:val="009B414A"/>
    <w:rsid w:val="009D0872"/>
    <w:rsid w:val="00A1338E"/>
    <w:rsid w:val="00A53B37"/>
    <w:rsid w:val="00A755F6"/>
    <w:rsid w:val="00A936E9"/>
    <w:rsid w:val="00AC6552"/>
    <w:rsid w:val="00AC7715"/>
    <w:rsid w:val="00AD105A"/>
    <w:rsid w:val="00AD1CFB"/>
    <w:rsid w:val="00AF7AEE"/>
    <w:rsid w:val="00B41213"/>
    <w:rsid w:val="00B461B1"/>
    <w:rsid w:val="00B545F9"/>
    <w:rsid w:val="00BB0487"/>
    <w:rsid w:val="00BD4032"/>
    <w:rsid w:val="00BD6475"/>
    <w:rsid w:val="00CC36AB"/>
    <w:rsid w:val="00D24800"/>
    <w:rsid w:val="00D83230"/>
    <w:rsid w:val="00D8435E"/>
    <w:rsid w:val="00D93496"/>
    <w:rsid w:val="00DB32C8"/>
    <w:rsid w:val="00DC3345"/>
    <w:rsid w:val="00DF3768"/>
    <w:rsid w:val="00E25B24"/>
    <w:rsid w:val="00E60036"/>
    <w:rsid w:val="00E63F67"/>
    <w:rsid w:val="00F36C1E"/>
    <w:rsid w:val="00F41E81"/>
    <w:rsid w:val="00F775EF"/>
    <w:rsid w:val="00F829D3"/>
    <w:rsid w:val="00F937A4"/>
    <w:rsid w:val="00FA07AC"/>
    <w:rsid w:val="00FF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5EF"/>
    <w:pPr>
      <w:tabs>
        <w:tab w:val="center" w:pos="4513"/>
        <w:tab w:val="right" w:pos="9026"/>
      </w:tabs>
      <w:spacing w:line="240" w:lineRule="auto"/>
    </w:pPr>
  </w:style>
  <w:style w:type="character" w:customStyle="1" w:styleId="HeaderChar">
    <w:name w:val="Header Char"/>
    <w:basedOn w:val="DefaultParagraphFont"/>
    <w:link w:val="Header"/>
    <w:uiPriority w:val="99"/>
    <w:rsid w:val="00F775EF"/>
  </w:style>
  <w:style w:type="paragraph" w:styleId="Footer">
    <w:name w:val="footer"/>
    <w:basedOn w:val="Normal"/>
    <w:link w:val="FooterChar"/>
    <w:uiPriority w:val="99"/>
    <w:unhideWhenUsed/>
    <w:rsid w:val="00F775EF"/>
    <w:pPr>
      <w:tabs>
        <w:tab w:val="center" w:pos="4513"/>
        <w:tab w:val="right" w:pos="9026"/>
      </w:tabs>
      <w:spacing w:line="240" w:lineRule="auto"/>
    </w:pPr>
  </w:style>
  <w:style w:type="character" w:customStyle="1" w:styleId="FooterChar">
    <w:name w:val="Footer Char"/>
    <w:basedOn w:val="DefaultParagraphFont"/>
    <w:link w:val="Footer"/>
    <w:uiPriority w:val="99"/>
    <w:rsid w:val="00F775EF"/>
  </w:style>
  <w:style w:type="paragraph" w:customStyle="1" w:styleId="Default">
    <w:name w:val="Default"/>
    <w:rsid w:val="00DC3345"/>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05319"/>
    <w:pPr>
      <w:ind w:left="720"/>
      <w:contextualSpacing/>
    </w:pPr>
  </w:style>
  <w:style w:type="paragraph" w:styleId="BodyTextIndent">
    <w:name w:val="Body Text Indent"/>
    <w:basedOn w:val="Normal"/>
    <w:link w:val="BodyTextIndentChar"/>
    <w:uiPriority w:val="99"/>
    <w:rsid w:val="008F539A"/>
    <w:pPr>
      <w:spacing w:line="24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8F539A"/>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F539A"/>
  </w:style>
  <w:style w:type="paragraph" w:styleId="BodyText">
    <w:name w:val="Body Text"/>
    <w:basedOn w:val="Normal"/>
    <w:link w:val="BodyTextChar"/>
    <w:uiPriority w:val="99"/>
    <w:unhideWhenUsed/>
    <w:rsid w:val="00676E44"/>
    <w:pPr>
      <w:spacing w:after="120"/>
    </w:pPr>
    <w:rPr>
      <w:rFonts w:eastAsiaTheme="minorEastAsia"/>
    </w:rPr>
  </w:style>
  <w:style w:type="character" w:customStyle="1" w:styleId="BodyTextChar">
    <w:name w:val="Body Text Char"/>
    <w:basedOn w:val="DefaultParagraphFont"/>
    <w:link w:val="BodyText"/>
    <w:uiPriority w:val="99"/>
    <w:rsid w:val="00676E44"/>
    <w:rPr>
      <w:rFonts w:eastAsiaTheme="minorEastAsia"/>
    </w:rPr>
  </w:style>
  <w:style w:type="table" w:styleId="TableGrid">
    <w:name w:val="Table Grid"/>
    <w:basedOn w:val="TableNormal"/>
    <w:uiPriority w:val="59"/>
    <w:rsid w:val="00413C0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13C04"/>
    <w:pPr>
      <w:spacing w:line="240" w:lineRule="auto"/>
    </w:pPr>
  </w:style>
  <w:style w:type="paragraph" w:styleId="BodyTextIndent3">
    <w:name w:val="Body Text Indent 3"/>
    <w:basedOn w:val="Normal"/>
    <w:link w:val="BodyTextIndent3Char"/>
    <w:uiPriority w:val="99"/>
    <w:semiHidden/>
    <w:unhideWhenUsed/>
    <w:rsid w:val="00413C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3C04"/>
    <w:rPr>
      <w:sz w:val="16"/>
      <w:szCs w:val="16"/>
    </w:rPr>
  </w:style>
  <w:style w:type="table" w:styleId="LightShading">
    <w:name w:val="Light Shading"/>
    <w:basedOn w:val="TableNormal"/>
    <w:uiPriority w:val="60"/>
    <w:rsid w:val="00413C0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D873-7785-4772-9ECC-669572A9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66</cp:revision>
  <cp:lastPrinted>2017-06-19T00:57:00Z</cp:lastPrinted>
  <dcterms:created xsi:type="dcterms:W3CDTF">2012-04-13T00:56:00Z</dcterms:created>
  <dcterms:modified xsi:type="dcterms:W3CDTF">2017-06-19T00:59:00Z</dcterms:modified>
</cp:coreProperties>
</file>