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D0" w:rsidRPr="004D6EB2" w:rsidRDefault="00C177D0" w:rsidP="00C177D0">
      <w:pPr>
        <w:jc w:val="center"/>
        <w:rPr>
          <w:b/>
          <w:szCs w:val="22"/>
          <w:lang w:val="id-ID"/>
        </w:rPr>
      </w:pPr>
      <w:r w:rsidRPr="004D6EB2">
        <w:rPr>
          <w:b/>
          <w:szCs w:val="22"/>
          <w:lang w:val="id-ID"/>
        </w:rPr>
        <w:t xml:space="preserve">THE ANALYSIS OF POLITENESS STRATEGIES USED BY EFL STUDENTS IN CLASSROOM </w:t>
      </w:r>
      <w:r w:rsidRPr="004D6EB2">
        <w:rPr>
          <w:b/>
          <w:szCs w:val="22"/>
        </w:rPr>
        <w:t>INTERACTION</w:t>
      </w:r>
      <w:r w:rsidRPr="004D6EB2">
        <w:rPr>
          <w:b/>
          <w:szCs w:val="22"/>
          <w:lang w:val="id-ID"/>
        </w:rPr>
        <w:t xml:space="preserve"> AT SEMBILAN BELAS NOVEMBER UNIVERSITY OF</w:t>
      </w:r>
      <w:r w:rsidRPr="004D6EB2">
        <w:rPr>
          <w:b/>
          <w:szCs w:val="22"/>
        </w:rPr>
        <w:t xml:space="preserve"> </w:t>
      </w:r>
      <w:r w:rsidRPr="004D6EB2">
        <w:rPr>
          <w:b/>
          <w:szCs w:val="22"/>
          <w:lang w:val="id-ID"/>
        </w:rPr>
        <w:t xml:space="preserve">KOLAKA </w:t>
      </w:r>
    </w:p>
    <w:p w:rsidR="004A3B2F" w:rsidRPr="009E0071" w:rsidRDefault="004A3B2F" w:rsidP="0067179B">
      <w:pPr>
        <w:jc w:val="center"/>
        <w:rPr>
          <w:sz w:val="22"/>
          <w:szCs w:val="22"/>
        </w:rPr>
      </w:pPr>
    </w:p>
    <w:p w:rsidR="0067179B" w:rsidRPr="004D6EB2" w:rsidRDefault="007A6A8E" w:rsidP="0076492F">
      <w:pPr>
        <w:jc w:val="center"/>
        <w:rPr>
          <w:sz w:val="20"/>
          <w:szCs w:val="22"/>
        </w:rPr>
      </w:pPr>
      <w:r w:rsidRPr="004D6EB2">
        <w:rPr>
          <w:sz w:val="20"/>
          <w:szCs w:val="22"/>
        </w:rPr>
        <w:t>Hariadi Syam</w:t>
      </w:r>
    </w:p>
    <w:p w:rsidR="00B95726" w:rsidRDefault="0067179B" w:rsidP="00B95726">
      <w:pPr>
        <w:jc w:val="center"/>
      </w:pPr>
      <w:r w:rsidRPr="004D6EB2">
        <w:rPr>
          <w:sz w:val="20"/>
          <w:szCs w:val="22"/>
        </w:rPr>
        <w:t xml:space="preserve">Email: </w:t>
      </w:r>
      <w:hyperlink r:id="rId7" w:history="1">
        <w:r w:rsidR="00C177D0" w:rsidRPr="004D6EB2">
          <w:rPr>
            <w:rStyle w:val="Hyperlink"/>
            <w:sz w:val="20"/>
            <w:szCs w:val="22"/>
            <w:u w:val="none"/>
          </w:rPr>
          <w:t>adhy_syam88@gmail.com</w:t>
        </w:r>
      </w:hyperlink>
      <w:r w:rsidR="00B95726" w:rsidRPr="00B95726">
        <w:t xml:space="preserve"> </w:t>
      </w:r>
    </w:p>
    <w:p w:rsidR="00B95726" w:rsidRDefault="00B95726" w:rsidP="00B95726">
      <w:pPr>
        <w:jc w:val="center"/>
      </w:pPr>
    </w:p>
    <w:p w:rsidR="00B95726" w:rsidRDefault="00B95726" w:rsidP="00B95726">
      <w:pPr>
        <w:jc w:val="center"/>
      </w:pPr>
      <w:r>
        <w:t>A.Qashas Rahman</w:t>
      </w:r>
    </w:p>
    <w:p w:rsidR="00B95726" w:rsidRDefault="00B95726" w:rsidP="00B95726">
      <w:pPr>
        <w:jc w:val="center"/>
      </w:pPr>
      <w:r>
        <w:t xml:space="preserve">Email: </w:t>
      </w:r>
      <w:hyperlink r:id="rId8" w:history="1">
        <w:r w:rsidRPr="00077742">
          <w:rPr>
            <w:rStyle w:val="Hyperlink"/>
          </w:rPr>
          <w:t>qashas54@gmail.com</w:t>
        </w:r>
      </w:hyperlink>
    </w:p>
    <w:p w:rsidR="00B95726" w:rsidRDefault="00B95726" w:rsidP="00B95726">
      <w:pPr>
        <w:jc w:val="center"/>
      </w:pPr>
    </w:p>
    <w:p w:rsidR="00B95726" w:rsidRDefault="00B95726" w:rsidP="00B95726">
      <w:pPr>
        <w:jc w:val="center"/>
      </w:pPr>
      <w:r>
        <w:t>Sukardi Weda</w:t>
      </w:r>
    </w:p>
    <w:p w:rsidR="00B95726" w:rsidRDefault="00B95726" w:rsidP="00B95726">
      <w:pPr>
        <w:jc w:val="center"/>
      </w:pPr>
      <w:r>
        <w:t xml:space="preserve">Email: </w:t>
      </w:r>
      <w:hyperlink r:id="rId9" w:history="1">
        <w:r w:rsidRPr="00077742">
          <w:rPr>
            <w:rStyle w:val="Hyperlink"/>
          </w:rPr>
          <w:t>sukardi.weda@unm.ac.id</w:t>
        </w:r>
      </w:hyperlink>
    </w:p>
    <w:p w:rsidR="00B95726" w:rsidRDefault="00B95726" w:rsidP="00B95726">
      <w:pPr>
        <w:jc w:val="center"/>
      </w:pPr>
    </w:p>
    <w:p w:rsidR="0076492F" w:rsidRDefault="0076492F" w:rsidP="0076492F">
      <w:pPr>
        <w:jc w:val="center"/>
        <w:rPr>
          <w:sz w:val="20"/>
          <w:szCs w:val="22"/>
        </w:rPr>
      </w:pPr>
      <w:r w:rsidRPr="004D6EB2">
        <w:rPr>
          <w:sz w:val="20"/>
          <w:szCs w:val="22"/>
        </w:rPr>
        <w:t>Graduate Program, State University of Makassar</w:t>
      </w:r>
      <w:r w:rsidR="006C0CC6" w:rsidRPr="004D6EB2">
        <w:rPr>
          <w:sz w:val="20"/>
          <w:szCs w:val="22"/>
        </w:rPr>
        <w:t xml:space="preserve"> (UNM)</w:t>
      </w:r>
      <w:r w:rsidRPr="004D6EB2">
        <w:rPr>
          <w:sz w:val="20"/>
          <w:szCs w:val="22"/>
        </w:rPr>
        <w:t>, Indonesia</w:t>
      </w:r>
    </w:p>
    <w:p w:rsidR="00436EAF" w:rsidRDefault="00436EAF" w:rsidP="0076492F">
      <w:pPr>
        <w:jc w:val="center"/>
        <w:rPr>
          <w:sz w:val="20"/>
          <w:szCs w:val="22"/>
        </w:rPr>
      </w:pPr>
      <w:r>
        <w:rPr>
          <w:sz w:val="20"/>
          <w:szCs w:val="22"/>
        </w:rPr>
        <w:t>Program Pasca Sarjana Universitas Negeri Makassar</w:t>
      </w:r>
    </w:p>
    <w:p w:rsidR="00436EAF" w:rsidRPr="004D6EB2" w:rsidRDefault="00436EAF" w:rsidP="0076492F">
      <w:pPr>
        <w:jc w:val="center"/>
        <w:rPr>
          <w:sz w:val="20"/>
          <w:szCs w:val="22"/>
        </w:rPr>
      </w:pPr>
      <w:r>
        <w:rPr>
          <w:sz w:val="20"/>
          <w:szCs w:val="22"/>
        </w:rPr>
        <w:t>Jl. Bonto Langkasa, Makassar.</w:t>
      </w:r>
    </w:p>
    <w:p w:rsidR="00FD022F" w:rsidRPr="009E0071" w:rsidRDefault="00FD022F" w:rsidP="00FD022F">
      <w:pPr>
        <w:jc w:val="center"/>
        <w:rPr>
          <w:sz w:val="22"/>
          <w:szCs w:val="22"/>
        </w:rPr>
      </w:pPr>
    </w:p>
    <w:p w:rsidR="001C5CC3" w:rsidRPr="009E0071" w:rsidRDefault="001C5CC3" w:rsidP="0067179B">
      <w:pPr>
        <w:jc w:val="center"/>
        <w:rPr>
          <w:sz w:val="22"/>
          <w:szCs w:val="22"/>
        </w:rPr>
      </w:pPr>
    </w:p>
    <w:p w:rsidR="0067179B" w:rsidRPr="009E0071" w:rsidRDefault="00685DE8" w:rsidP="000E7B74">
      <w:pPr>
        <w:spacing w:after="240"/>
        <w:jc w:val="both"/>
        <w:rPr>
          <w:b/>
          <w:sz w:val="22"/>
          <w:szCs w:val="22"/>
        </w:rPr>
      </w:pPr>
      <w:r w:rsidRPr="009E0071">
        <w:rPr>
          <w:b/>
          <w:sz w:val="22"/>
          <w:szCs w:val="22"/>
        </w:rPr>
        <w:t>ABSTRACT</w:t>
      </w:r>
    </w:p>
    <w:p w:rsidR="00C177D0" w:rsidRPr="009E0071" w:rsidRDefault="00C177D0" w:rsidP="00C177D0">
      <w:pPr>
        <w:ind w:firstLine="567"/>
        <w:jc w:val="both"/>
        <w:rPr>
          <w:sz w:val="22"/>
          <w:szCs w:val="22"/>
        </w:rPr>
      </w:pPr>
      <w:r w:rsidRPr="009E0071">
        <w:rPr>
          <w:sz w:val="22"/>
          <w:szCs w:val="22"/>
        </w:rPr>
        <w:t>The objectives of this research are (1) to explore the types of politeness strategies uttered by the students on their EFL classroom interaction, (2) to explore the functions of politeness strategies uttered by the students on their EFL classroom interaction, and (3) to examine the students’ perceptions toward the use of politeness strategies in EFL classroom interaction.</w:t>
      </w:r>
    </w:p>
    <w:p w:rsidR="00C177D0" w:rsidRPr="009E0071" w:rsidRDefault="00C177D0" w:rsidP="00C177D0">
      <w:pPr>
        <w:ind w:firstLine="567"/>
        <w:jc w:val="both"/>
        <w:rPr>
          <w:sz w:val="22"/>
          <w:szCs w:val="22"/>
        </w:rPr>
      </w:pPr>
      <w:r w:rsidRPr="009E0071">
        <w:rPr>
          <w:sz w:val="22"/>
          <w:szCs w:val="22"/>
        </w:rPr>
        <w:t xml:space="preserve">This research employed descriptive qualitative method. The subjects of this research were the students of English Department at the first and the third semester of SembilanBelas November University of Kolaka which were taken through purposive sampling. The data of this research were collected by employing the recording, transcribing, and internet survey. The gained data was analyzed in three major phases namely </w:t>
      </w:r>
      <w:r w:rsidRPr="009E0071">
        <w:rPr>
          <w:color w:val="000000" w:themeColor="text1"/>
          <w:sz w:val="22"/>
          <w:szCs w:val="22"/>
        </w:rPr>
        <w:t>data reduction, data display, and draw conclusion</w:t>
      </w:r>
      <w:r w:rsidRPr="009E0071">
        <w:rPr>
          <w:sz w:val="22"/>
          <w:szCs w:val="22"/>
        </w:rPr>
        <w:t>.</w:t>
      </w:r>
    </w:p>
    <w:p w:rsidR="00AE1660" w:rsidRPr="009E0071" w:rsidRDefault="00C177D0" w:rsidP="00C177D0">
      <w:pPr>
        <w:jc w:val="both"/>
        <w:rPr>
          <w:sz w:val="22"/>
          <w:szCs w:val="22"/>
        </w:rPr>
      </w:pPr>
      <w:r w:rsidRPr="009E0071">
        <w:rPr>
          <w:sz w:val="22"/>
          <w:szCs w:val="22"/>
        </w:rPr>
        <w:t>The results of the research revealed that (1) there were three types of politeness strategies uttered by the students during lecturing process in EFL classroom namely positive politeness, negative politeness, and off record strategy. (2) Each type of the politeness strategies was uttered in different functions. First, positive politeness consisted of four different functions, such as for</w:t>
      </w:r>
      <w:r w:rsidRPr="009E0071">
        <w:rPr>
          <w:color w:val="000000" w:themeColor="text1"/>
          <w:sz w:val="22"/>
          <w:szCs w:val="22"/>
        </w:rPr>
        <w:t xml:space="preserve"> offering and promising, giving(or asking for) reason and seeking agreement</w:t>
      </w:r>
      <w:r w:rsidRPr="009E0071">
        <w:rPr>
          <w:sz w:val="22"/>
          <w:szCs w:val="22"/>
        </w:rPr>
        <w:t xml:space="preserve">. Second, negative politeness consisted of three functions, namely </w:t>
      </w:r>
      <w:r w:rsidRPr="009E0071">
        <w:rPr>
          <w:color w:val="000000" w:themeColor="text1"/>
          <w:sz w:val="22"/>
          <w:szCs w:val="22"/>
        </w:rPr>
        <w:t>be pessimistic, question and hedge, and beg forgiveness</w:t>
      </w:r>
      <w:r w:rsidRPr="009E0071">
        <w:rPr>
          <w:sz w:val="22"/>
          <w:szCs w:val="22"/>
        </w:rPr>
        <w:t xml:space="preserve">. Third, off record consisted of three different functions such as </w:t>
      </w:r>
      <w:r w:rsidRPr="009E0071">
        <w:rPr>
          <w:color w:val="000000" w:themeColor="text1"/>
          <w:sz w:val="22"/>
          <w:szCs w:val="22"/>
        </w:rPr>
        <w:t xml:space="preserve">for </w:t>
      </w:r>
      <w:r w:rsidRPr="009E0071">
        <w:rPr>
          <w:sz w:val="22"/>
          <w:szCs w:val="22"/>
        </w:rPr>
        <w:t xml:space="preserve">invite conversational implicatur, and displace H. </w:t>
      </w:r>
      <w:r w:rsidRPr="009E0071">
        <w:rPr>
          <w:color w:val="000000" w:themeColor="text1"/>
          <w:sz w:val="22"/>
          <w:szCs w:val="22"/>
        </w:rPr>
        <w:t>(3). There were eighteen students participated in the internet survey. The survey result revealed that the students supported if politeness strategies were used in EFL classroom and expected to be taught by lecturers during the lecturing process in EFL classroom.</w:t>
      </w:r>
      <w:r w:rsidR="00B66617" w:rsidRPr="009E0071">
        <w:rPr>
          <w:sz w:val="22"/>
          <w:szCs w:val="22"/>
        </w:rPr>
        <w:t>.</w:t>
      </w:r>
    </w:p>
    <w:p w:rsidR="000126CC" w:rsidRDefault="000126CC" w:rsidP="00685DE8">
      <w:pPr>
        <w:jc w:val="both"/>
        <w:rPr>
          <w:b/>
          <w:sz w:val="22"/>
          <w:szCs w:val="22"/>
        </w:rPr>
      </w:pPr>
    </w:p>
    <w:p w:rsidR="005F43E4" w:rsidRPr="000126CC" w:rsidRDefault="00C8225E" w:rsidP="00685DE8">
      <w:pPr>
        <w:jc w:val="both"/>
        <w:rPr>
          <w:b/>
          <w:color w:val="000000"/>
          <w:sz w:val="22"/>
          <w:szCs w:val="22"/>
        </w:rPr>
      </w:pPr>
      <w:r w:rsidRPr="000126CC">
        <w:rPr>
          <w:b/>
          <w:sz w:val="22"/>
          <w:szCs w:val="22"/>
        </w:rPr>
        <w:t>Keywords:</w:t>
      </w:r>
      <w:r w:rsidR="00FD022F" w:rsidRPr="000126CC">
        <w:rPr>
          <w:b/>
          <w:sz w:val="22"/>
          <w:szCs w:val="22"/>
        </w:rPr>
        <w:t xml:space="preserve"> </w:t>
      </w:r>
      <w:r w:rsidR="00C177D0" w:rsidRPr="000126CC">
        <w:rPr>
          <w:b/>
          <w:sz w:val="22"/>
          <w:szCs w:val="22"/>
        </w:rPr>
        <w:t>Pragmatics, Politeness Strategies</w:t>
      </w:r>
      <w:r w:rsidR="00FD022F" w:rsidRPr="000126CC">
        <w:rPr>
          <w:b/>
          <w:sz w:val="22"/>
          <w:szCs w:val="22"/>
        </w:rPr>
        <w:t xml:space="preserve">, </w:t>
      </w:r>
      <w:r w:rsidR="00C177D0" w:rsidRPr="000126CC">
        <w:rPr>
          <w:b/>
          <w:sz w:val="22"/>
          <w:szCs w:val="22"/>
        </w:rPr>
        <w:t>Students</w:t>
      </w:r>
      <w:r w:rsidR="00FD022F" w:rsidRPr="000126CC">
        <w:rPr>
          <w:b/>
          <w:sz w:val="22"/>
          <w:szCs w:val="22"/>
        </w:rPr>
        <w:t xml:space="preserve"> </w:t>
      </w:r>
      <w:r w:rsidR="00C177D0" w:rsidRPr="000126CC">
        <w:rPr>
          <w:b/>
          <w:sz w:val="22"/>
          <w:szCs w:val="22"/>
        </w:rPr>
        <w:t>Interaction</w:t>
      </w:r>
      <w:r w:rsidR="00FD022F" w:rsidRPr="000126CC">
        <w:rPr>
          <w:b/>
          <w:sz w:val="22"/>
          <w:szCs w:val="22"/>
        </w:rPr>
        <w:t xml:space="preserve">, </w:t>
      </w:r>
      <w:r w:rsidRPr="000126CC">
        <w:rPr>
          <w:b/>
          <w:sz w:val="22"/>
          <w:szCs w:val="22"/>
        </w:rPr>
        <w:t xml:space="preserve">EFL Classroom </w:t>
      </w:r>
    </w:p>
    <w:p w:rsidR="00685DE8" w:rsidRPr="009E0071" w:rsidRDefault="00685DE8" w:rsidP="00685DE8">
      <w:pPr>
        <w:jc w:val="both"/>
        <w:rPr>
          <w:color w:val="000000"/>
          <w:sz w:val="22"/>
          <w:szCs w:val="22"/>
        </w:rPr>
      </w:pPr>
    </w:p>
    <w:p w:rsidR="000E7B74" w:rsidRPr="009E0071" w:rsidRDefault="00685DE8" w:rsidP="0067179B">
      <w:pPr>
        <w:jc w:val="both"/>
        <w:rPr>
          <w:b/>
          <w:sz w:val="22"/>
          <w:szCs w:val="22"/>
        </w:rPr>
      </w:pPr>
      <w:r w:rsidRPr="009E0071">
        <w:rPr>
          <w:b/>
          <w:sz w:val="22"/>
          <w:szCs w:val="22"/>
        </w:rPr>
        <w:t>INTRODUCTION</w:t>
      </w:r>
    </w:p>
    <w:p w:rsidR="00EA72E0" w:rsidRPr="009E0071" w:rsidRDefault="00EA72E0" w:rsidP="00EA72E0">
      <w:pPr>
        <w:shd w:val="clear" w:color="auto" w:fill="FFFFFF"/>
        <w:ind w:firstLine="720"/>
        <w:jc w:val="both"/>
        <w:rPr>
          <w:sz w:val="22"/>
          <w:szCs w:val="22"/>
        </w:rPr>
      </w:pPr>
      <w:r w:rsidRPr="009E0071">
        <w:rPr>
          <w:sz w:val="22"/>
          <w:szCs w:val="22"/>
        </w:rPr>
        <w:t xml:space="preserve">Being polite is complicated matter in any language. It is difficult to be </w:t>
      </w:r>
      <w:r w:rsidRPr="009E0071">
        <w:rPr>
          <w:spacing w:val="-1"/>
          <w:sz w:val="22"/>
          <w:szCs w:val="22"/>
        </w:rPr>
        <w:t xml:space="preserve">learnt because it involves understanding not only the language but also the social and the cultural values of the community. </w:t>
      </w:r>
      <w:r w:rsidRPr="009E0071">
        <w:rPr>
          <w:sz w:val="22"/>
          <w:szCs w:val="22"/>
        </w:rPr>
        <w:t xml:space="preserve">In case of communication or daily conversation, there are two levels of speech that are normally used, namely, polite speech and familiar speech. Generally speaking, polite is used in social situations such as conversation between acquaintances or strangers Mahmud, (2010:42). Some sociolinguistics have defined politeness. The most important idea of politeness comes from Brown and Levinson, </w:t>
      </w:r>
      <w:r w:rsidR="0030562E">
        <w:rPr>
          <w:sz w:val="22"/>
          <w:szCs w:val="22"/>
        </w:rPr>
        <w:t>stated that</w:t>
      </w:r>
      <w:r w:rsidRPr="009E0071">
        <w:rPr>
          <w:sz w:val="22"/>
          <w:szCs w:val="22"/>
        </w:rPr>
        <w:t xml:space="preserve"> politeness essentially ‘</w:t>
      </w:r>
      <w:r w:rsidR="00436EAF" w:rsidRPr="009E0071">
        <w:rPr>
          <w:sz w:val="22"/>
          <w:szCs w:val="22"/>
        </w:rPr>
        <w:t>funds</w:t>
      </w:r>
      <w:r w:rsidRPr="009E0071">
        <w:rPr>
          <w:sz w:val="22"/>
          <w:szCs w:val="22"/>
        </w:rPr>
        <w:t xml:space="preserve"> </w:t>
      </w:r>
      <w:r w:rsidR="00436EAF" w:rsidRPr="009E0071">
        <w:rPr>
          <w:sz w:val="22"/>
          <w:szCs w:val="22"/>
        </w:rPr>
        <w:t>fulfilling</w:t>
      </w:r>
      <w:r w:rsidRPr="009E0071">
        <w:rPr>
          <w:sz w:val="22"/>
          <w:szCs w:val="22"/>
        </w:rPr>
        <w:t xml:space="preserve"> communicative and face-oriented ends, in a strictly formal system of rational practical reasoning’ Brown and Levinson in Mahmud (2010:43). </w:t>
      </w:r>
    </w:p>
    <w:p w:rsidR="00685DE8" w:rsidRPr="009E0071" w:rsidRDefault="00685DE8" w:rsidP="00685DE8">
      <w:pPr>
        <w:jc w:val="both"/>
        <w:rPr>
          <w:sz w:val="22"/>
          <w:szCs w:val="22"/>
        </w:rPr>
      </w:pPr>
    </w:p>
    <w:p w:rsidR="00EA72E0" w:rsidRPr="009E0071" w:rsidRDefault="00EA72E0" w:rsidP="00EA72E0">
      <w:pPr>
        <w:shd w:val="clear" w:color="auto" w:fill="FFFFFF"/>
        <w:ind w:firstLine="715"/>
        <w:jc w:val="both"/>
        <w:rPr>
          <w:sz w:val="22"/>
          <w:szCs w:val="22"/>
        </w:rPr>
      </w:pPr>
      <w:r w:rsidRPr="009E0071">
        <w:rPr>
          <w:sz w:val="22"/>
          <w:szCs w:val="22"/>
        </w:rPr>
        <w:t xml:space="preserve">Moreover, </w:t>
      </w:r>
      <w:r w:rsidR="00436EAF">
        <w:rPr>
          <w:sz w:val="22"/>
          <w:szCs w:val="22"/>
        </w:rPr>
        <w:t xml:space="preserve">for several years ago </w:t>
      </w:r>
      <w:r w:rsidRPr="009E0071">
        <w:rPr>
          <w:sz w:val="22"/>
          <w:szCs w:val="22"/>
        </w:rPr>
        <w:t>Brown</w:t>
      </w:r>
      <w:r w:rsidR="00436EAF">
        <w:rPr>
          <w:sz w:val="22"/>
          <w:szCs w:val="22"/>
        </w:rPr>
        <w:t xml:space="preserve"> had developed his theory in</w:t>
      </w:r>
      <w:r w:rsidRPr="009E0071">
        <w:rPr>
          <w:sz w:val="22"/>
          <w:szCs w:val="22"/>
        </w:rPr>
        <w:t xml:space="preserve"> 1978</w:t>
      </w:r>
      <w:r w:rsidR="00436EAF">
        <w:rPr>
          <w:sz w:val="22"/>
          <w:szCs w:val="22"/>
        </w:rPr>
        <w:t xml:space="preserve"> to 1987. He </w:t>
      </w:r>
      <w:r w:rsidRPr="009E0071">
        <w:rPr>
          <w:sz w:val="22"/>
          <w:szCs w:val="22"/>
        </w:rPr>
        <w:t xml:space="preserve"> stated that politeness strategies are </w:t>
      </w:r>
      <w:r w:rsidR="0030562E" w:rsidRPr="009E0071">
        <w:rPr>
          <w:sz w:val="22"/>
          <w:szCs w:val="22"/>
        </w:rPr>
        <w:t>urbanized</w:t>
      </w:r>
      <w:r w:rsidRPr="009E0071">
        <w:rPr>
          <w:sz w:val="22"/>
          <w:szCs w:val="22"/>
        </w:rPr>
        <w:t xml:space="preserve"> </w:t>
      </w:r>
      <w:r w:rsidR="0030562E" w:rsidRPr="009E0071">
        <w:rPr>
          <w:sz w:val="22"/>
          <w:szCs w:val="22"/>
        </w:rPr>
        <w:t>with the purpose of</w:t>
      </w:r>
      <w:r w:rsidRPr="009E0071">
        <w:rPr>
          <w:sz w:val="22"/>
          <w:szCs w:val="22"/>
        </w:rPr>
        <w:t xml:space="preserve"> save the hearer’s “face”.</w:t>
      </w:r>
      <w:r w:rsidR="0030562E">
        <w:rPr>
          <w:sz w:val="22"/>
          <w:szCs w:val="22"/>
        </w:rPr>
        <w:t xml:space="preserve"> </w:t>
      </w:r>
      <w:r w:rsidRPr="009E0071">
        <w:rPr>
          <w:sz w:val="22"/>
          <w:szCs w:val="22"/>
        </w:rPr>
        <w:t xml:space="preserve">Face refers to the </w:t>
      </w:r>
      <w:r w:rsidR="0030562E" w:rsidRPr="009E0071">
        <w:rPr>
          <w:sz w:val="22"/>
          <w:szCs w:val="22"/>
        </w:rPr>
        <w:t>deference</w:t>
      </w:r>
      <w:r w:rsidRPr="009E0071">
        <w:rPr>
          <w:sz w:val="22"/>
          <w:szCs w:val="22"/>
        </w:rPr>
        <w:t xml:space="preserve"> that an </w:t>
      </w:r>
      <w:r w:rsidRPr="009E0071">
        <w:rPr>
          <w:spacing w:val="-1"/>
          <w:sz w:val="22"/>
          <w:szCs w:val="22"/>
        </w:rPr>
        <w:t xml:space="preserve">individual has for him or herself, and the maintaining of “self esteem” in public or </w:t>
      </w:r>
      <w:r w:rsidRPr="009E0071">
        <w:rPr>
          <w:sz w:val="22"/>
          <w:szCs w:val="22"/>
        </w:rPr>
        <w:t xml:space="preserve">in </w:t>
      </w:r>
      <w:r w:rsidR="0030562E" w:rsidRPr="009E0071">
        <w:rPr>
          <w:sz w:val="22"/>
          <w:szCs w:val="22"/>
        </w:rPr>
        <w:t>personal</w:t>
      </w:r>
      <w:r w:rsidRPr="009E0071">
        <w:rPr>
          <w:sz w:val="22"/>
          <w:szCs w:val="22"/>
        </w:rPr>
        <w:t xml:space="preserve"> situations. In this case, usually the speakers </w:t>
      </w:r>
      <w:r w:rsidR="0030562E" w:rsidRPr="009E0071">
        <w:rPr>
          <w:sz w:val="22"/>
          <w:szCs w:val="22"/>
        </w:rPr>
        <w:t>attempt</w:t>
      </w:r>
      <w:r w:rsidRPr="009E0071">
        <w:rPr>
          <w:sz w:val="22"/>
          <w:szCs w:val="22"/>
        </w:rPr>
        <w:t xml:space="preserve"> to </w:t>
      </w:r>
      <w:r w:rsidR="0030562E" w:rsidRPr="009E0071">
        <w:rPr>
          <w:sz w:val="22"/>
          <w:szCs w:val="22"/>
        </w:rPr>
        <w:t>stay away from</w:t>
      </w:r>
      <w:r w:rsidRPr="009E0071">
        <w:rPr>
          <w:sz w:val="22"/>
          <w:szCs w:val="22"/>
        </w:rPr>
        <w:t xml:space="preserve"> embarrassing other person, or making him </w:t>
      </w:r>
      <w:r w:rsidR="0030562E" w:rsidRPr="009E0071">
        <w:rPr>
          <w:sz w:val="22"/>
          <w:szCs w:val="22"/>
        </w:rPr>
        <w:t>feels</w:t>
      </w:r>
      <w:r w:rsidRPr="009E0071">
        <w:rPr>
          <w:sz w:val="22"/>
          <w:szCs w:val="22"/>
        </w:rPr>
        <w:t xml:space="preserve"> uncomfortable.</w:t>
      </w:r>
    </w:p>
    <w:p w:rsidR="00EB6BD0" w:rsidRPr="009E0071" w:rsidRDefault="00EB6BD0" w:rsidP="00EA72E0">
      <w:pPr>
        <w:jc w:val="both"/>
        <w:rPr>
          <w:sz w:val="22"/>
          <w:szCs w:val="22"/>
        </w:rPr>
      </w:pPr>
    </w:p>
    <w:p w:rsidR="00685DE8" w:rsidRPr="009E0071" w:rsidRDefault="00685DE8" w:rsidP="00EA72E0">
      <w:pPr>
        <w:ind w:firstLine="715"/>
        <w:jc w:val="both"/>
        <w:rPr>
          <w:sz w:val="22"/>
          <w:szCs w:val="22"/>
        </w:rPr>
      </w:pPr>
      <w:r w:rsidRPr="009E0071">
        <w:rPr>
          <w:sz w:val="22"/>
          <w:szCs w:val="22"/>
        </w:rPr>
        <w:t xml:space="preserve">This research was intended to </w:t>
      </w:r>
      <w:r w:rsidR="004C4329" w:rsidRPr="009E0071">
        <w:rPr>
          <w:sz w:val="22"/>
          <w:szCs w:val="22"/>
        </w:rPr>
        <w:t xml:space="preserve">answer the following questions: (1) </w:t>
      </w:r>
      <w:r w:rsidR="00EA72E0" w:rsidRPr="009E0071">
        <w:rPr>
          <w:sz w:val="22"/>
          <w:szCs w:val="22"/>
        </w:rPr>
        <w:t>What types of politeness strategies were uttered by EFL students in interaction?</w:t>
      </w:r>
      <w:r w:rsidR="004C4329" w:rsidRPr="009E0071">
        <w:rPr>
          <w:sz w:val="22"/>
          <w:szCs w:val="22"/>
        </w:rPr>
        <w:t xml:space="preserve"> (2) </w:t>
      </w:r>
      <w:r w:rsidR="00EA72E0" w:rsidRPr="009E0071">
        <w:rPr>
          <w:sz w:val="22"/>
          <w:szCs w:val="22"/>
        </w:rPr>
        <w:t xml:space="preserve">What functions of politeness strategies were uttered by EFL students in interaction? (3) What were the students’ perceptions toward the use of politeness strategies in EFL classroom interaction? </w:t>
      </w:r>
      <w:r w:rsidRPr="009E0071">
        <w:rPr>
          <w:sz w:val="22"/>
          <w:szCs w:val="22"/>
        </w:rPr>
        <w:t xml:space="preserve">The result of the research was expected to give </w:t>
      </w:r>
      <w:r w:rsidR="00D26175" w:rsidRPr="009E0071">
        <w:rPr>
          <w:sz w:val="22"/>
          <w:szCs w:val="22"/>
        </w:rPr>
        <w:t xml:space="preserve">the </w:t>
      </w:r>
      <w:r w:rsidRPr="009E0071">
        <w:rPr>
          <w:sz w:val="22"/>
          <w:szCs w:val="22"/>
        </w:rPr>
        <w:t xml:space="preserve">theoretical, methodological, and practical contribution </w:t>
      </w:r>
      <w:r w:rsidR="004C4329" w:rsidRPr="009E0071">
        <w:rPr>
          <w:sz w:val="22"/>
          <w:szCs w:val="22"/>
        </w:rPr>
        <w:t xml:space="preserve">to the </w:t>
      </w:r>
      <w:r w:rsidRPr="009E0071">
        <w:rPr>
          <w:sz w:val="22"/>
          <w:szCs w:val="22"/>
        </w:rPr>
        <w:t xml:space="preserve">teaching English as a foreign </w:t>
      </w:r>
      <w:r w:rsidR="004C4329" w:rsidRPr="009E0071">
        <w:rPr>
          <w:sz w:val="22"/>
          <w:szCs w:val="22"/>
        </w:rPr>
        <w:t>language in Indonesian</w:t>
      </w:r>
      <w:r w:rsidRPr="009E0071">
        <w:rPr>
          <w:sz w:val="22"/>
          <w:szCs w:val="22"/>
        </w:rPr>
        <w:t xml:space="preserve"> university context.</w:t>
      </w:r>
    </w:p>
    <w:p w:rsidR="005F43E4" w:rsidRPr="009E0071" w:rsidRDefault="005F43E4" w:rsidP="0067179B">
      <w:pPr>
        <w:jc w:val="both"/>
        <w:rPr>
          <w:b/>
          <w:sz w:val="22"/>
          <w:szCs w:val="22"/>
        </w:rPr>
      </w:pPr>
    </w:p>
    <w:p w:rsidR="000E7B74" w:rsidRPr="009E0071" w:rsidRDefault="00685DE8" w:rsidP="0067179B">
      <w:pPr>
        <w:jc w:val="both"/>
        <w:rPr>
          <w:b/>
          <w:sz w:val="22"/>
          <w:szCs w:val="22"/>
        </w:rPr>
      </w:pPr>
      <w:r w:rsidRPr="009E0071">
        <w:rPr>
          <w:b/>
          <w:sz w:val="22"/>
          <w:szCs w:val="22"/>
        </w:rPr>
        <w:t>LITERATURE REVIEW</w:t>
      </w:r>
    </w:p>
    <w:p w:rsidR="004C4329" w:rsidRPr="009E0071" w:rsidRDefault="004C4329" w:rsidP="00EA72E0">
      <w:pPr>
        <w:jc w:val="both"/>
        <w:rPr>
          <w:b/>
          <w:sz w:val="22"/>
          <w:szCs w:val="22"/>
        </w:rPr>
      </w:pPr>
    </w:p>
    <w:p w:rsidR="00EA72E0" w:rsidRPr="009E0071" w:rsidRDefault="00EA72E0" w:rsidP="00EA72E0">
      <w:pPr>
        <w:pStyle w:val="ListParagraph1"/>
        <w:spacing w:line="240" w:lineRule="auto"/>
        <w:ind w:left="0"/>
        <w:jc w:val="both"/>
        <w:rPr>
          <w:rFonts w:ascii="Times New Roman" w:hAnsi="Times New Roman"/>
          <w:b/>
        </w:rPr>
      </w:pPr>
      <w:r w:rsidRPr="009E0071">
        <w:rPr>
          <w:rFonts w:ascii="Times New Roman" w:hAnsi="Times New Roman"/>
          <w:b/>
        </w:rPr>
        <w:t>Pragmatics</w:t>
      </w:r>
    </w:p>
    <w:p w:rsidR="00A257FA" w:rsidRDefault="00A257FA" w:rsidP="00A257FA">
      <w:pPr>
        <w:ind w:firstLine="709"/>
        <w:jc w:val="both"/>
      </w:pPr>
      <w:r>
        <w:t>Findlay (1998:151) states that pragmatics is a branch of linguistics that dedicated to the study of language use. Pragmatics is different with formal linguistics, which focuses more on language form than on the use. According to Levinson (1987), pragmatics is the study of the relations between language and context that are encoded in the structure of language. Meanwhile, Lakoff in Brasdefer(2008:15) is one of researchers to adopt Grice’s framework to explain a model of politeness from pragmatic perspective. Lakoff in Watts(2003:60) suggests two overarching rules of pragmatics competence, both compose of a set of sub rules, namely 1. Be clear, and 2. Be polite. Rule 1 (be clear) is cooperative principle (CP), which she renames with “the rules of conversation”. Rule 2 (be polite) consists of a subset of three rules, R1: don’t impose; R2: give options; and R3: make an (addressee) feel good – be friendly. Lakoff’s pragmatic competence can be represented schematically in figure 2.1</w:t>
      </w:r>
    </w:p>
    <w:p w:rsidR="00A257FA" w:rsidRDefault="00A257FA" w:rsidP="00A257FA">
      <w:pPr>
        <w:ind w:firstLine="709"/>
        <w:jc w:val="both"/>
      </w:pPr>
      <w:r>
        <w:rPr>
          <w:noProof/>
        </w:rPr>
        <w:drawing>
          <wp:anchor distT="0" distB="0" distL="114300" distR="114300" simplePos="0" relativeHeight="251668480" behindDoc="1" locked="0" layoutInCell="1" allowOverlap="1">
            <wp:simplePos x="0" y="0"/>
            <wp:positionH relativeFrom="column">
              <wp:posOffset>-10795</wp:posOffset>
            </wp:positionH>
            <wp:positionV relativeFrom="paragraph">
              <wp:posOffset>136525</wp:posOffset>
            </wp:positionV>
            <wp:extent cx="5243830" cy="3244215"/>
            <wp:effectExtent l="19050" t="0" r="0" b="0"/>
            <wp:wrapNone/>
            <wp:docPr id="4" name="Picture 0" descr="we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sa.jpg"/>
                    <pic:cNvPicPr/>
                  </pic:nvPicPr>
                  <pic:blipFill>
                    <a:blip r:embed="rId10"/>
                    <a:stretch>
                      <a:fillRect/>
                    </a:stretch>
                  </pic:blipFill>
                  <pic:spPr>
                    <a:xfrm>
                      <a:off x="0" y="0"/>
                      <a:ext cx="5243830" cy="3244215"/>
                    </a:xfrm>
                    <a:prstGeom prst="rect">
                      <a:avLst/>
                    </a:prstGeom>
                  </pic:spPr>
                </pic:pic>
              </a:graphicData>
            </a:graphic>
          </wp:anchor>
        </w:drawing>
      </w:r>
    </w:p>
    <w:p w:rsidR="00A257FA" w:rsidRDefault="00A257FA" w:rsidP="00A257FA">
      <w:pPr>
        <w:ind w:firstLine="709"/>
        <w:jc w:val="both"/>
      </w:pPr>
      <w:r>
        <w:t xml:space="preserve">    </w:t>
      </w:r>
    </w:p>
    <w:p w:rsidR="00A257FA" w:rsidRDefault="004239AB" w:rsidP="00A257FA">
      <w:pPr>
        <w:spacing w:line="480" w:lineRule="auto"/>
        <w:ind w:firstLine="709"/>
        <w:jc w:val="both"/>
      </w:pPr>
      <w:r>
        <w:rPr>
          <w:noProof/>
        </w:rPr>
        <w:pict>
          <v:rect id="Picture 2" o:spid="_x0000_s1052" style="position:absolute;left:0;text-align:left;margin-left:18.6pt;margin-top:24.5pt;width:383.25pt;height:389.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" filled="f" stroked="f">
            <o:lock v:ext="edit" aspectratio="t"/>
          </v:rect>
        </w:pict>
      </w:r>
    </w:p>
    <w:p w:rsidR="00A257FA" w:rsidRDefault="00A257FA" w:rsidP="00A257FA">
      <w:pPr>
        <w:spacing w:line="480" w:lineRule="auto"/>
        <w:ind w:firstLine="709"/>
        <w:jc w:val="both"/>
      </w:pPr>
    </w:p>
    <w:p w:rsidR="00A257FA" w:rsidRDefault="00A257FA" w:rsidP="00A257FA">
      <w:pPr>
        <w:pStyle w:val="ListParagraph1"/>
        <w:tabs>
          <w:tab w:val="left" w:pos="284"/>
        </w:tabs>
        <w:ind w:left="426"/>
        <w:jc w:val="both"/>
        <w:rPr>
          <w:rFonts w:ascii="Times New Roman" w:hAnsi="Times New Roman"/>
          <w:b/>
          <w:sz w:val="24"/>
          <w:szCs w:val="24"/>
        </w:rPr>
      </w:pPr>
    </w:p>
    <w:p w:rsidR="00A257FA" w:rsidRDefault="00A257FA" w:rsidP="00A257FA">
      <w:pPr>
        <w:pStyle w:val="ListParagraph1"/>
        <w:tabs>
          <w:tab w:val="left" w:pos="284"/>
        </w:tabs>
        <w:ind w:left="426"/>
        <w:jc w:val="both"/>
        <w:rPr>
          <w:rFonts w:ascii="Times New Roman" w:hAnsi="Times New Roman"/>
          <w:b/>
          <w:sz w:val="24"/>
          <w:szCs w:val="24"/>
        </w:rPr>
      </w:pPr>
    </w:p>
    <w:p w:rsidR="00A257FA" w:rsidRDefault="00A257FA" w:rsidP="00A257FA">
      <w:pPr>
        <w:pStyle w:val="ListParagraph1"/>
        <w:tabs>
          <w:tab w:val="left" w:pos="284"/>
        </w:tabs>
        <w:ind w:left="426"/>
        <w:jc w:val="both"/>
        <w:rPr>
          <w:rFonts w:ascii="Times New Roman" w:hAnsi="Times New Roman"/>
          <w:b/>
          <w:sz w:val="24"/>
          <w:szCs w:val="24"/>
        </w:rPr>
      </w:pPr>
    </w:p>
    <w:p w:rsidR="00A257FA" w:rsidRDefault="00A257FA" w:rsidP="00A257FA">
      <w:pPr>
        <w:pStyle w:val="ListParagraph1"/>
        <w:tabs>
          <w:tab w:val="left" w:pos="284"/>
        </w:tabs>
        <w:ind w:left="426"/>
        <w:jc w:val="both"/>
        <w:rPr>
          <w:rFonts w:ascii="Times New Roman" w:hAnsi="Times New Roman"/>
          <w:b/>
          <w:sz w:val="24"/>
          <w:szCs w:val="24"/>
        </w:rPr>
      </w:pPr>
    </w:p>
    <w:p w:rsidR="00A257FA" w:rsidRDefault="00A257FA" w:rsidP="00A257FA">
      <w:pPr>
        <w:pStyle w:val="ListParagraph1"/>
        <w:tabs>
          <w:tab w:val="left" w:pos="284"/>
        </w:tabs>
        <w:ind w:left="426"/>
        <w:jc w:val="both"/>
        <w:rPr>
          <w:rFonts w:ascii="Times New Roman" w:hAnsi="Times New Roman"/>
          <w:b/>
          <w:sz w:val="24"/>
          <w:szCs w:val="24"/>
        </w:rPr>
      </w:pPr>
    </w:p>
    <w:p w:rsidR="00A257FA" w:rsidRDefault="00A257FA" w:rsidP="00A257FA">
      <w:pPr>
        <w:pStyle w:val="ListParagraph1"/>
        <w:tabs>
          <w:tab w:val="left" w:pos="284"/>
        </w:tabs>
        <w:ind w:left="426"/>
        <w:jc w:val="both"/>
        <w:rPr>
          <w:rFonts w:ascii="Times New Roman" w:hAnsi="Times New Roman"/>
          <w:b/>
          <w:sz w:val="24"/>
          <w:szCs w:val="24"/>
        </w:rPr>
      </w:pPr>
    </w:p>
    <w:p w:rsidR="00A257FA" w:rsidRDefault="00A257FA" w:rsidP="00A257FA">
      <w:pPr>
        <w:pStyle w:val="ListParagraph1"/>
        <w:tabs>
          <w:tab w:val="left" w:pos="284"/>
        </w:tabs>
        <w:ind w:left="426"/>
        <w:jc w:val="both"/>
        <w:rPr>
          <w:rFonts w:ascii="Times New Roman" w:hAnsi="Times New Roman"/>
          <w:b/>
          <w:sz w:val="24"/>
          <w:szCs w:val="24"/>
        </w:rPr>
      </w:pPr>
    </w:p>
    <w:p w:rsidR="00A257FA" w:rsidRDefault="00A257FA" w:rsidP="00A257FA">
      <w:pPr>
        <w:pStyle w:val="ListParagraph1"/>
        <w:tabs>
          <w:tab w:val="left" w:pos="284"/>
        </w:tabs>
        <w:ind w:left="426"/>
        <w:jc w:val="both"/>
        <w:rPr>
          <w:rFonts w:ascii="Times New Roman" w:hAnsi="Times New Roman"/>
          <w:b/>
          <w:sz w:val="24"/>
          <w:szCs w:val="24"/>
        </w:rPr>
      </w:pPr>
    </w:p>
    <w:p w:rsidR="00A257FA" w:rsidRDefault="00A257FA" w:rsidP="00A257FA">
      <w:pPr>
        <w:pStyle w:val="ListParagraph1"/>
        <w:tabs>
          <w:tab w:val="left" w:pos="284"/>
        </w:tabs>
        <w:ind w:left="426"/>
        <w:jc w:val="both"/>
        <w:rPr>
          <w:rFonts w:ascii="Times New Roman" w:hAnsi="Times New Roman"/>
          <w:b/>
          <w:sz w:val="24"/>
          <w:szCs w:val="24"/>
        </w:rPr>
      </w:pPr>
    </w:p>
    <w:p w:rsidR="00A257FA" w:rsidRDefault="00A257FA" w:rsidP="00A257FA">
      <w:pPr>
        <w:pStyle w:val="ListParagraph1"/>
        <w:tabs>
          <w:tab w:val="left" w:pos="284"/>
        </w:tabs>
        <w:ind w:left="0"/>
        <w:rPr>
          <w:rFonts w:ascii="Times New Roman" w:hAnsi="Times New Roman"/>
          <w:b/>
          <w:sz w:val="24"/>
          <w:szCs w:val="24"/>
        </w:rPr>
      </w:pPr>
    </w:p>
    <w:p w:rsidR="00A257FA" w:rsidRDefault="00A257FA" w:rsidP="00A257FA">
      <w:pPr>
        <w:pStyle w:val="ListParagraph1"/>
        <w:tabs>
          <w:tab w:val="left" w:pos="284"/>
        </w:tabs>
        <w:ind w:left="0"/>
        <w:rPr>
          <w:rFonts w:ascii="Times New Roman" w:hAnsi="Times New Roman"/>
          <w:b/>
          <w:sz w:val="24"/>
          <w:szCs w:val="24"/>
        </w:rPr>
      </w:pPr>
    </w:p>
    <w:p w:rsidR="00A257FA" w:rsidRDefault="00A257FA" w:rsidP="00A257FA">
      <w:pPr>
        <w:pStyle w:val="ListParagraph1"/>
        <w:tabs>
          <w:tab w:val="left" w:pos="284"/>
        </w:tabs>
        <w:ind w:left="0"/>
        <w:rPr>
          <w:rFonts w:ascii="Times New Roman" w:hAnsi="Times New Roman"/>
          <w:b/>
          <w:sz w:val="24"/>
          <w:szCs w:val="24"/>
        </w:rPr>
      </w:pPr>
    </w:p>
    <w:p w:rsidR="00A257FA" w:rsidRDefault="00A257FA" w:rsidP="00A257FA">
      <w:pPr>
        <w:pStyle w:val="ListParagraph1"/>
        <w:tabs>
          <w:tab w:val="left" w:pos="284"/>
        </w:tabs>
        <w:ind w:left="0"/>
        <w:rPr>
          <w:rFonts w:ascii="Times New Roman" w:hAnsi="Times New Roman"/>
          <w:b/>
          <w:sz w:val="24"/>
          <w:szCs w:val="24"/>
        </w:rPr>
      </w:pPr>
    </w:p>
    <w:p w:rsidR="00A257FA" w:rsidRDefault="00A257FA" w:rsidP="00A257FA">
      <w:pPr>
        <w:pStyle w:val="ListParagraph1"/>
        <w:tabs>
          <w:tab w:val="left" w:pos="284"/>
        </w:tabs>
        <w:ind w:left="0"/>
        <w:rPr>
          <w:rFonts w:ascii="Times New Roman" w:hAnsi="Times New Roman"/>
          <w:b/>
          <w:sz w:val="24"/>
          <w:szCs w:val="24"/>
        </w:rPr>
      </w:pPr>
      <w:r>
        <w:rPr>
          <w:rFonts w:ascii="Times New Roman" w:hAnsi="Times New Roman"/>
          <w:b/>
          <w:sz w:val="24"/>
          <w:szCs w:val="24"/>
        </w:rPr>
        <w:t>Figure 2.1 Lakoff’s Rules of Pragmatic Competence (1976)</w:t>
      </w:r>
    </w:p>
    <w:p w:rsidR="007A6A8E" w:rsidRPr="009E0071" w:rsidRDefault="007A6A8E" w:rsidP="007A6A8E">
      <w:pPr>
        <w:pStyle w:val="Default"/>
        <w:ind w:left="360" w:firstLine="720"/>
        <w:jc w:val="both"/>
        <w:rPr>
          <w:sz w:val="22"/>
          <w:szCs w:val="22"/>
        </w:rPr>
      </w:pPr>
      <w:r w:rsidRPr="009E0071">
        <w:rPr>
          <w:sz w:val="22"/>
          <w:szCs w:val="22"/>
        </w:rPr>
        <w:t xml:space="preserve">Brown and Levinson's politeness </w:t>
      </w:r>
      <w:r w:rsidR="0030562E" w:rsidRPr="009E0071">
        <w:rPr>
          <w:sz w:val="22"/>
          <w:szCs w:val="22"/>
        </w:rPr>
        <w:t>assumption</w:t>
      </w:r>
      <w:r w:rsidRPr="009E0071">
        <w:rPr>
          <w:sz w:val="22"/>
          <w:szCs w:val="22"/>
        </w:rPr>
        <w:t xml:space="preserve"> (1987: 69) classifies five strategies: (a) to </w:t>
      </w:r>
      <w:r w:rsidR="0030562E" w:rsidRPr="009E0071">
        <w:rPr>
          <w:sz w:val="22"/>
          <w:szCs w:val="22"/>
        </w:rPr>
        <w:t>pursue</w:t>
      </w:r>
      <w:r w:rsidRPr="009E0071">
        <w:rPr>
          <w:sz w:val="22"/>
          <w:szCs w:val="22"/>
        </w:rPr>
        <w:t xml:space="preserve"> what it says, bald on record, (b) perform speech acts using positive politeness (refers to the positive face), (c) perform speech acts using negative politeness (refers to the face of a negative), (d) indirect speech act (off the record), and (e) do not do speech act or say anything (do not do the FTA). In connection with this politeness strategy, here are the possible strategies for doing FTAs.</w:t>
      </w:r>
    </w:p>
    <w:p w:rsidR="007A6A8E" w:rsidRPr="009E0071" w:rsidRDefault="004239AB" w:rsidP="007A6A8E">
      <w:pPr>
        <w:pStyle w:val="Default"/>
        <w:ind w:left="360" w:firstLine="720"/>
        <w:jc w:val="both"/>
        <w:rPr>
          <w:sz w:val="22"/>
          <w:szCs w:val="22"/>
        </w:rPr>
      </w:pPr>
      <w:r>
        <w:rPr>
          <w:noProof/>
          <w:sz w:val="22"/>
          <w:szCs w:val="22"/>
        </w:rPr>
        <w:pict>
          <v:group id="_x0000_s1050" style="position:absolute;left:0;text-align:left;margin-left:35.25pt;margin-top:9.05pt;width:432.1pt;height:100.05pt;z-index:251664384" coordorigin="945,12308" coordsize="9842,2001">
            <v:group id="_x0000_s1028" style="position:absolute;left:2226;top:12308;width:8561;height:2001" coordorigin="2365,9097" coordsize="8561,2001">
              <v:rect id="_x0000_s1029" style="position:absolute;left:2799;top:9757;width:1051;height:452">
                <v:textbox style="mso-next-textbox:#_x0000_s1029">
                  <w:txbxContent>
                    <w:p w:rsidR="007A6A8E" w:rsidRPr="00D35AF1" w:rsidRDefault="007A6A8E" w:rsidP="007A6A8E">
                      <w:pPr>
                        <w:jc w:val="center"/>
                      </w:pPr>
                      <w:r w:rsidRPr="00D35AF1">
                        <w:t>Do FTA</w:t>
                      </w:r>
                    </w:p>
                  </w:txbxContent>
                </v:textbox>
              </v:rect>
              <v:rect id="_x0000_s1030" style="position:absolute;left:2784;top:10646;width:1930;height:452">
                <v:textbox style="mso-next-textbox:#_x0000_s1030">
                  <w:txbxContent>
                    <w:p w:rsidR="007A6A8E" w:rsidRPr="00D35AF1" w:rsidRDefault="007A6A8E" w:rsidP="007A6A8E">
                      <w:pPr>
                        <w:jc w:val="center"/>
                      </w:pPr>
                      <w:r w:rsidRPr="00D35AF1">
                        <w:t>5. Don’t do FTA</w:t>
                      </w:r>
                    </w:p>
                  </w:txbxContent>
                </v:textbox>
              </v:rect>
              <v:rect id="_x0000_s1031" style="position:absolute;left:4108;top:9517;width:1282;height:452">
                <v:textbox style="mso-next-textbox:#_x0000_s1031">
                  <w:txbxContent>
                    <w:p w:rsidR="007A6A8E" w:rsidRPr="00D35AF1" w:rsidRDefault="007A6A8E" w:rsidP="007A6A8E">
                      <w:pPr>
                        <w:jc w:val="center"/>
                      </w:pPr>
                      <w:r w:rsidRPr="00D35AF1">
                        <w:t>On record</w:t>
                      </w:r>
                    </w:p>
                  </w:txbxContent>
                </v:textbox>
              </v:rect>
              <v:rect id="_x0000_s1032" style="position:absolute;left:4109;top:10056;width:1584;height:452">
                <v:textbox style="mso-next-textbox:#_x0000_s1032">
                  <w:txbxContent>
                    <w:p w:rsidR="007A6A8E" w:rsidRPr="00D35AF1" w:rsidRDefault="007A6A8E" w:rsidP="007A6A8E">
                      <w:pPr>
                        <w:jc w:val="center"/>
                      </w:pPr>
                      <w:r w:rsidRPr="00D35AF1">
                        <w:t>4. Off record</w:t>
                      </w:r>
                    </w:p>
                  </w:txbxContent>
                </v:textbox>
              </v:rect>
              <v:rect id="_x0000_s1033" style="position:absolute;left:5823;top:9097;width:3730;height:452">
                <v:textbox style="mso-next-textbox:#_x0000_s1033">
                  <w:txbxContent>
                    <w:p w:rsidR="007A6A8E" w:rsidRPr="00D35AF1" w:rsidRDefault="007A6A8E" w:rsidP="007A6A8E">
                      <w:pPr>
                        <w:jc w:val="center"/>
                      </w:pPr>
                      <w:r w:rsidRPr="00D35AF1">
                        <w:t>1. Without redressive action, baldly</w:t>
                      </w:r>
                    </w:p>
                  </w:txbxContent>
                </v:textbox>
              </v:rect>
              <v:rect id="_x0000_s1034" style="position:absolute;left:5823;top:9881;width:2419;height:452">
                <v:textbox style="mso-next-textbox:#_x0000_s1034">
                  <w:txbxContent>
                    <w:p w:rsidR="007A6A8E" w:rsidRPr="00D35AF1" w:rsidRDefault="007A6A8E" w:rsidP="007A6A8E">
                      <w:pPr>
                        <w:jc w:val="center"/>
                      </w:pPr>
                      <w:r w:rsidRPr="00D35AF1">
                        <w:t>with redressive action</w:t>
                      </w:r>
                    </w:p>
                  </w:txbxContent>
                </v:textbox>
              </v:rect>
              <v:rect id="_x0000_s1035" style="position:absolute;left:8504;top:9640;width:2347;height:452">
                <v:textbox style="mso-next-textbox:#_x0000_s1035">
                  <w:txbxContent>
                    <w:p w:rsidR="007A6A8E" w:rsidRPr="00D35AF1" w:rsidRDefault="007A6A8E" w:rsidP="007A6A8E">
                      <w:pPr>
                        <w:jc w:val="center"/>
                      </w:pPr>
                      <w:r w:rsidRPr="00D35AF1">
                        <w:t>2. Positive politeness</w:t>
                      </w:r>
                    </w:p>
                  </w:txbxContent>
                </v:textbox>
              </v:rect>
              <v:rect id="_x0000_s1036" style="position:absolute;left:8492;top:10185;width:2434;height:452">
                <v:textbox style="mso-next-textbox:#_x0000_s1036">
                  <w:txbxContent>
                    <w:p w:rsidR="007A6A8E" w:rsidRPr="00D35AF1" w:rsidRDefault="007A6A8E" w:rsidP="007A6A8E">
                      <w:pPr>
                        <w:jc w:val="center"/>
                      </w:pPr>
                      <w:r w:rsidRPr="00D35AF1">
                        <w:t>3. Negative politeness</w:t>
                      </w:r>
                    </w:p>
                  </w:txbxContent>
                </v:textbox>
              </v:rect>
              <v:group id="_x0000_s1037" style="position:absolute;left:2365;top:9999;width:404;height:864" coordorigin="2283,9649" coordsize="609,691">
                <v:shapetype id="_x0000_t32" coordsize="21600,21600" o:spt="32" o:oned="t" path="m,l21600,21600e" filled="f">
                  <v:path arrowok="t" fillok="f" o:connecttype="none"/>
                  <o:lock v:ext="edit" shapetype="t"/>
                </v:shapetype>
                <v:shape id="_x0000_s1038" type="#_x0000_t32" style="position:absolute;left:2291;top:9649;width:601;height:347;flip:x" o:connectortype="straight"/>
                <v:shape id="_x0000_s1039" type="#_x0000_t32" style="position:absolute;left:2283;top:9993;width:601;height:347;flip:x y" o:connectortype="straight"/>
              </v:group>
              <v:group id="_x0000_s1040" style="position:absolute;left:3854;top:9689;width:240;height:618" coordorigin="2283,9649" coordsize="609,691">
                <v:shape id="_x0000_s1041" type="#_x0000_t32" style="position:absolute;left:2291;top:9649;width:601;height:347;flip:x" o:connectortype="straight"/>
                <v:shape id="_x0000_s1042" type="#_x0000_t32" style="position:absolute;left:2283;top:9993;width:601;height:347;flip:x y" o:connectortype="straight"/>
              </v:group>
              <v:group id="_x0000_s1043" style="position:absolute;left:5393;top:9327;width:432;height:780" coordorigin="2283,9649" coordsize="609,691">
                <v:shape id="_x0000_s1044" type="#_x0000_t32" style="position:absolute;left:2291;top:9649;width:601;height:347;flip:x" o:connectortype="straight"/>
                <v:shape id="_x0000_s1045" type="#_x0000_t32" style="position:absolute;left:2283;top:9993;width:601;height:347;flip:x y" o:connectortype="straight"/>
              </v:group>
              <v:group id="_x0000_s1046" style="position:absolute;left:8249;top:9817;width:240;height:605" coordorigin="2283,9649" coordsize="609,691">
                <v:shape id="_x0000_s1047" type="#_x0000_t32" style="position:absolute;left:2291;top:9649;width:601;height:347;flip:x" o:connectortype="straight"/>
                <v:shape id="_x0000_s1048" type="#_x0000_t32" style="position:absolute;left:2283;top:9993;width:601;height:347;flip:x y" o:connectortype="straight"/>
              </v:group>
            </v:group>
            <v:rect id="_x0000_s1049" style="position:absolute;left:945;top:13332;width:1281;height:627">
              <v:textbox>
                <w:txbxContent>
                  <w:p w:rsidR="007A6A8E" w:rsidRPr="007A6A8E" w:rsidRDefault="007A6A8E" w:rsidP="007A6A8E">
                    <w:pPr>
                      <w:jc w:val="center"/>
                      <w:rPr>
                        <w:sz w:val="20"/>
                      </w:rPr>
                    </w:pPr>
                    <w:r w:rsidRPr="007A6A8E">
                      <w:rPr>
                        <w:sz w:val="20"/>
                      </w:rPr>
                      <w:t>Politeness Strategies</w:t>
                    </w:r>
                  </w:p>
                </w:txbxContent>
              </v:textbox>
            </v:rect>
          </v:group>
        </w:pict>
      </w:r>
    </w:p>
    <w:p w:rsidR="007A6A8E" w:rsidRPr="009E0071" w:rsidRDefault="007A6A8E" w:rsidP="007A6A8E">
      <w:pPr>
        <w:pStyle w:val="Default"/>
        <w:ind w:firstLine="720"/>
        <w:jc w:val="both"/>
        <w:rPr>
          <w:sz w:val="22"/>
          <w:szCs w:val="22"/>
        </w:rPr>
      </w:pPr>
    </w:p>
    <w:p w:rsidR="007A6A8E" w:rsidRPr="009E0071" w:rsidRDefault="007A6A8E" w:rsidP="007A6A8E">
      <w:pPr>
        <w:pStyle w:val="Default"/>
        <w:ind w:left="360"/>
        <w:jc w:val="center"/>
        <w:rPr>
          <w:sz w:val="22"/>
          <w:szCs w:val="22"/>
        </w:rPr>
      </w:pPr>
    </w:p>
    <w:p w:rsidR="007A6A8E" w:rsidRPr="009E0071" w:rsidRDefault="007A6A8E" w:rsidP="007A6A8E">
      <w:pPr>
        <w:pStyle w:val="Default"/>
        <w:ind w:left="360"/>
        <w:jc w:val="center"/>
        <w:rPr>
          <w:sz w:val="22"/>
          <w:szCs w:val="22"/>
        </w:rPr>
      </w:pPr>
    </w:p>
    <w:p w:rsidR="007A6A8E" w:rsidRPr="009E0071" w:rsidRDefault="007A6A8E" w:rsidP="007A6A8E">
      <w:pPr>
        <w:pStyle w:val="Default"/>
        <w:ind w:left="360"/>
        <w:jc w:val="center"/>
        <w:rPr>
          <w:sz w:val="22"/>
          <w:szCs w:val="22"/>
        </w:rPr>
      </w:pPr>
    </w:p>
    <w:p w:rsidR="007A6A8E" w:rsidRPr="009E0071" w:rsidRDefault="007A6A8E" w:rsidP="007A6A8E">
      <w:pPr>
        <w:pStyle w:val="Default"/>
        <w:ind w:left="360"/>
        <w:jc w:val="center"/>
        <w:rPr>
          <w:sz w:val="22"/>
          <w:szCs w:val="22"/>
        </w:rPr>
      </w:pPr>
    </w:p>
    <w:p w:rsidR="007A6A8E" w:rsidRPr="009E0071" w:rsidRDefault="007A6A8E" w:rsidP="007A6A8E">
      <w:pPr>
        <w:pStyle w:val="Default"/>
        <w:ind w:left="360"/>
        <w:jc w:val="center"/>
        <w:rPr>
          <w:sz w:val="22"/>
          <w:szCs w:val="22"/>
        </w:rPr>
      </w:pPr>
    </w:p>
    <w:p w:rsidR="007A6A8E" w:rsidRPr="009E0071" w:rsidRDefault="007A6A8E" w:rsidP="007A6A8E">
      <w:pPr>
        <w:pStyle w:val="Default"/>
        <w:ind w:left="360"/>
        <w:jc w:val="center"/>
        <w:rPr>
          <w:sz w:val="22"/>
          <w:szCs w:val="22"/>
        </w:rPr>
      </w:pPr>
    </w:p>
    <w:p w:rsidR="007A6A8E" w:rsidRPr="009E0071" w:rsidRDefault="007A6A8E" w:rsidP="007A6A8E">
      <w:pPr>
        <w:pStyle w:val="Default"/>
        <w:ind w:left="360"/>
        <w:jc w:val="center"/>
        <w:rPr>
          <w:sz w:val="22"/>
          <w:szCs w:val="22"/>
        </w:rPr>
      </w:pPr>
    </w:p>
    <w:p w:rsidR="007A6A8E" w:rsidRPr="009E0071" w:rsidRDefault="007A6A8E" w:rsidP="007A6A8E">
      <w:pPr>
        <w:pStyle w:val="Default"/>
        <w:ind w:left="360"/>
        <w:jc w:val="center"/>
        <w:rPr>
          <w:sz w:val="22"/>
          <w:szCs w:val="22"/>
        </w:rPr>
      </w:pPr>
    </w:p>
    <w:p w:rsidR="007A6A8E" w:rsidRPr="009E0071" w:rsidRDefault="007A6A8E" w:rsidP="007A6A8E">
      <w:pPr>
        <w:pStyle w:val="Default"/>
        <w:ind w:left="360"/>
        <w:jc w:val="center"/>
        <w:rPr>
          <w:sz w:val="22"/>
          <w:szCs w:val="22"/>
        </w:rPr>
      </w:pPr>
      <w:r w:rsidRPr="009E0071">
        <w:rPr>
          <w:sz w:val="22"/>
          <w:szCs w:val="22"/>
        </w:rPr>
        <w:t>Figure 1. Possible Strategies For Doing FTAs (Brown &amp; Levinson, 1987: 69)</w:t>
      </w:r>
    </w:p>
    <w:p w:rsidR="004C146C" w:rsidRPr="009E0071" w:rsidRDefault="00D6713F" w:rsidP="0067179B">
      <w:pPr>
        <w:jc w:val="both"/>
        <w:rPr>
          <w:b/>
          <w:sz w:val="22"/>
          <w:szCs w:val="22"/>
        </w:rPr>
      </w:pPr>
      <w:r w:rsidRPr="009E0071">
        <w:rPr>
          <w:sz w:val="22"/>
          <w:szCs w:val="22"/>
        </w:rPr>
        <w:t xml:space="preserve">This research </w:t>
      </w:r>
      <w:r w:rsidR="0030562E" w:rsidRPr="009E0071">
        <w:rPr>
          <w:sz w:val="22"/>
          <w:szCs w:val="22"/>
        </w:rPr>
        <w:t>functional</w:t>
      </w:r>
      <w:r w:rsidRPr="009E0071">
        <w:rPr>
          <w:sz w:val="22"/>
          <w:szCs w:val="22"/>
        </w:rPr>
        <w:t xml:space="preserve"> </w:t>
      </w:r>
      <w:r w:rsidR="007A6A8E" w:rsidRPr="009E0071">
        <w:rPr>
          <w:sz w:val="22"/>
          <w:szCs w:val="22"/>
        </w:rPr>
        <w:t xml:space="preserve">in qualitative research, </w:t>
      </w:r>
      <w:r w:rsidR="007A6A8E" w:rsidRPr="009E0071">
        <w:rPr>
          <w:rFonts w:eastAsiaTheme="minorEastAsia"/>
          <w:bCs/>
          <w:sz w:val="22"/>
          <w:szCs w:val="22"/>
          <w:lang w:val="id-ID" w:eastAsia="id-ID"/>
        </w:rPr>
        <w:t xml:space="preserve">the interest in qualitative research has been growing so much in the last few decades. He also added that qualitative research is of specific relevance to the study of social relations, due to the fact of the pluralization of life worlds. Qualitative research can be defined as the collection, analysis, interpretation of comprehensive narrative and visual data in order to obtain the insight into a particular phenomenon of interest. </w:t>
      </w:r>
      <w:r w:rsidR="00D4257F" w:rsidRPr="009E0071">
        <w:rPr>
          <w:rFonts w:eastAsiaTheme="minorEastAsia"/>
          <w:bCs/>
          <w:sz w:val="22"/>
          <w:szCs w:val="22"/>
          <w:lang w:eastAsia="id-ID"/>
        </w:rPr>
        <w:t>(</w:t>
      </w:r>
      <w:r w:rsidR="007A6A8E" w:rsidRPr="009E0071">
        <w:rPr>
          <w:rFonts w:eastAsiaTheme="minorEastAsia"/>
          <w:bCs/>
          <w:sz w:val="22"/>
          <w:szCs w:val="22"/>
          <w:lang w:val="id-ID" w:eastAsia="id-ID"/>
        </w:rPr>
        <w:t>Flick</w:t>
      </w:r>
      <w:r w:rsidR="00D4257F" w:rsidRPr="009E0071">
        <w:rPr>
          <w:rFonts w:eastAsiaTheme="minorEastAsia"/>
          <w:bCs/>
          <w:sz w:val="22"/>
          <w:szCs w:val="22"/>
          <w:lang w:eastAsia="id-ID"/>
        </w:rPr>
        <w:t>,</w:t>
      </w:r>
      <w:r w:rsidR="007A6A8E" w:rsidRPr="009E0071">
        <w:rPr>
          <w:rFonts w:eastAsiaTheme="minorEastAsia"/>
          <w:bCs/>
          <w:sz w:val="22"/>
          <w:szCs w:val="22"/>
          <w:lang w:val="id-ID" w:eastAsia="id-ID"/>
        </w:rPr>
        <w:t xml:space="preserve"> 2009),</w:t>
      </w:r>
    </w:p>
    <w:p w:rsidR="004D6EB2" w:rsidRDefault="004D6EB2" w:rsidP="0067179B">
      <w:pPr>
        <w:jc w:val="both"/>
        <w:rPr>
          <w:b/>
          <w:sz w:val="22"/>
          <w:szCs w:val="22"/>
        </w:rPr>
      </w:pPr>
    </w:p>
    <w:p w:rsidR="004C146C" w:rsidRPr="009E0071" w:rsidRDefault="005413F7" w:rsidP="0067179B">
      <w:pPr>
        <w:jc w:val="both"/>
        <w:rPr>
          <w:b/>
          <w:sz w:val="22"/>
          <w:szCs w:val="22"/>
        </w:rPr>
      </w:pPr>
      <w:r w:rsidRPr="009E0071">
        <w:rPr>
          <w:b/>
          <w:sz w:val="22"/>
          <w:szCs w:val="22"/>
        </w:rPr>
        <w:t>Participants</w:t>
      </w:r>
    </w:p>
    <w:p w:rsidR="005413F7" w:rsidRPr="009E0071" w:rsidRDefault="005413F7" w:rsidP="004D6EB2">
      <w:pPr>
        <w:jc w:val="both"/>
        <w:rPr>
          <w:sz w:val="22"/>
          <w:szCs w:val="22"/>
        </w:rPr>
      </w:pPr>
      <w:r w:rsidRPr="009E0071">
        <w:rPr>
          <w:sz w:val="22"/>
          <w:szCs w:val="22"/>
        </w:rPr>
        <w:t xml:space="preserve">This research was conducted at </w:t>
      </w:r>
      <w:r w:rsidR="00D4257F" w:rsidRPr="009E0071">
        <w:rPr>
          <w:sz w:val="22"/>
          <w:szCs w:val="22"/>
        </w:rPr>
        <w:t>SembilanBelas November University of Kolaka</w:t>
      </w:r>
      <w:r w:rsidRPr="009E0071">
        <w:rPr>
          <w:sz w:val="22"/>
          <w:szCs w:val="22"/>
        </w:rPr>
        <w:t xml:space="preserve"> (U</w:t>
      </w:r>
      <w:r w:rsidR="00D4257F" w:rsidRPr="009E0071">
        <w:rPr>
          <w:sz w:val="22"/>
          <w:szCs w:val="22"/>
        </w:rPr>
        <w:t>SN</w:t>
      </w:r>
      <w:r w:rsidRPr="009E0071">
        <w:rPr>
          <w:sz w:val="22"/>
          <w:szCs w:val="22"/>
        </w:rPr>
        <w:t xml:space="preserve">). The research </w:t>
      </w:r>
      <w:r w:rsidR="00666AE4" w:rsidRPr="009E0071">
        <w:rPr>
          <w:sz w:val="22"/>
          <w:szCs w:val="22"/>
        </w:rPr>
        <w:t xml:space="preserve">subject </w:t>
      </w:r>
      <w:r w:rsidR="00D4257F" w:rsidRPr="009E0071">
        <w:rPr>
          <w:sz w:val="22"/>
          <w:szCs w:val="22"/>
        </w:rPr>
        <w:t>was the third</w:t>
      </w:r>
      <w:r w:rsidRPr="009E0071">
        <w:rPr>
          <w:sz w:val="22"/>
          <w:szCs w:val="22"/>
        </w:rPr>
        <w:t xml:space="preserve"> semester students of English Education program in academic year</w:t>
      </w:r>
      <w:r w:rsidR="00D4257F" w:rsidRPr="009E0071">
        <w:rPr>
          <w:sz w:val="22"/>
          <w:szCs w:val="22"/>
        </w:rPr>
        <w:t xml:space="preserve"> </w:t>
      </w:r>
      <w:r w:rsidRPr="009E0071">
        <w:rPr>
          <w:sz w:val="22"/>
          <w:szCs w:val="22"/>
        </w:rPr>
        <w:t>2016. To determine the subject, the researcher applied purposive sampling t</w:t>
      </w:r>
      <w:r w:rsidR="00D4257F" w:rsidRPr="009E0071">
        <w:rPr>
          <w:sz w:val="22"/>
          <w:szCs w:val="22"/>
        </w:rPr>
        <w:t>echnique. T</w:t>
      </w:r>
      <w:r w:rsidRPr="009E0071">
        <w:rPr>
          <w:sz w:val="22"/>
          <w:szCs w:val="22"/>
        </w:rPr>
        <w:t>h</w:t>
      </w:r>
      <w:r w:rsidR="00D4257F" w:rsidRPr="009E0071">
        <w:rPr>
          <w:sz w:val="22"/>
          <w:szCs w:val="22"/>
        </w:rPr>
        <w:t>ird</w:t>
      </w:r>
      <w:r w:rsidRPr="009E0071">
        <w:rPr>
          <w:sz w:val="22"/>
          <w:szCs w:val="22"/>
        </w:rPr>
        <w:t xml:space="preserve"> semester students were </w:t>
      </w:r>
      <w:r w:rsidR="0030562E" w:rsidRPr="009E0071">
        <w:rPr>
          <w:sz w:val="22"/>
          <w:szCs w:val="22"/>
        </w:rPr>
        <w:t>measured</w:t>
      </w:r>
      <w:r w:rsidRPr="009E0071">
        <w:rPr>
          <w:sz w:val="22"/>
          <w:szCs w:val="22"/>
        </w:rPr>
        <w:t xml:space="preserve"> to have more experiences in teaching and learning process in university context, then the researcher was interested to investigate deeply their </w:t>
      </w:r>
      <w:r w:rsidR="00D4257F" w:rsidRPr="009E0071">
        <w:rPr>
          <w:sz w:val="22"/>
          <w:szCs w:val="22"/>
        </w:rPr>
        <w:t>politeness strategies</w:t>
      </w:r>
      <w:r w:rsidRPr="009E0071">
        <w:rPr>
          <w:sz w:val="22"/>
          <w:szCs w:val="22"/>
        </w:rPr>
        <w:t xml:space="preserve"> in </w:t>
      </w:r>
      <w:r w:rsidR="00D4257F" w:rsidRPr="009E0071">
        <w:rPr>
          <w:sz w:val="22"/>
          <w:szCs w:val="22"/>
        </w:rPr>
        <w:t xml:space="preserve">EFL </w:t>
      </w:r>
      <w:r w:rsidRPr="009E0071">
        <w:rPr>
          <w:sz w:val="22"/>
          <w:szCs w:val="22"/>
        </w:rPr>
        <w:t>classroom</w:t>
      </w:r>
      <w:r w:rsidR="00D4257F" w:rsidRPr="009E0071">
        <w:rPr>
          <w:sz w:val="22"/>
          <w:szCs w:val="22"/>
        </w:rPr>
        <w:t xml:space="preserve"> interaction</w:t>
      </w:r>
      <w:r w:rsidRPr="009E0071">
        <w:rPr>
          <w:sz w:val="22"/>
          <w:szCs w:val="22"/>
        </w:rPr>
        <w:t xml:space="preserve">. Therefore, the researcher </w:t>
      </w:r>
      <w:r w:rsidR="00666AE4" w:rsidRPr="009E0071">
        <w:rPr>
          <w:sz w:val="22"/>
          <w:szCs w:val="22"/>
        </w:rPr>
        <w:t>chose</w:t>
      </w:r>
      <w:r w:rsidRPr="009E0071">
        <w:rPr>
          <w:sz w:val="22"/>
          <w:szCs w:val="22"/>
        </w:rPr>
        <w:t xml:space="preserve"> one class, namely</w:t>
      </w:r>
      <w:r w:rsidR="00D4257F" w:rsidRPr="009E0071">
        <w:rPr>
          <w:sz w:val="22"/>
          <w:szCs w:val="22"/>
        </w:rPr>
        <w:t xml:space="preserve"> class A among the two</w:t>
      </w:r>
      <w:r w:rsidRPr="009E0071">
        <w:rPr>
          <w:sz w:val="22"/>
          <w:szCs w:val="22"/>
        </w:rPr>
        <w:t xml:space="preserve"> classes.</w:t>
      </w:r>
      <w:r w:rsidR="00D4257F" w:rsidRPr="009E0071">
        <w:rPr>
          <w:sz w:val="22"/>
          <w:szCs w:val="22"/>
        </w:rPr>
        <w:t xml:space="preserve"> There were 25 students who participated in this research of from A class.</w:t>
      </w:r>
      <w:r w:rsidRPr="009E0071">
        <w:rPr>
          <w:sz w:val="22"/>
          <w:szCs w:val="22"/>
        </w:rPr>
        <w:t xml:space="preserve"> It was recommended by the lecturers to be investigated since they considered that the</w:t>
      </w:r>
      <w:r w:rsidR="00666AE4" w:rsidRPr="009E0071">
        <w:rPr>
          <w:sz w:val="22"/>
          <w:szCs w:val="22"/>
        </w:rPr>
        <w:t>ir</w:t>
      </w:r>
      <w:r w:rsidRPr="009E0071">
        <w:rPr>
          <w:sz w:val="22"/>
          <w:szCs w:val="22"/>
        </w:rPr>
        <w:t xml:space="preserve"> students of this class have English skills better than the other classes.</w:t>
      </w:r>
    </w:p>
    <w:p w:rsidR="005413F7" w:rsidRPr="009E0071" w:rsidRDefault="005413F7" w:rsidP="005413F7">
      <w:pPr>
        <w:jc w:val="both"/>
        <w:rPr>
          <w:sz w:val="22"/>
          <w:szCs w:val="22"/>
        </w:rPr>
      </w:pPr>
    </w:p>
    <w:p w:rsidR="00D6713F" w:rsidRPr="009E0071" w:rsidRDefault="00D6713F" w:rsidP="005413F7">
      <w:pPr>
        <w:jc w:val="both"/>
        <w:rPr>
          <w:b/>
          <w:sz w:val="22"/>
          <w:szCs w:val="22"/>
        </w:rPr>
      </w:pPr>
      <w:r w:rsidRPr="009E0071">
        <w:rPr>
          <w:b/>
          <w:sz w:val="22"/>
          <w:szCs w:val="22"/>
        </w:rPr>
        <w:t>Data Collection</w:t>
      </w:r>
    </w:p>
    <w:p w:rsidR="00D6713F" w:rsidRPr="009E0071" w:rsidRDefault="00D4257F" w:rsidP="00D4257F">
      <w:pPr>
        <w:pStyle w:val="Default"/>
        <w:jc w:val="both"/>
        <w:rPr>
          <w:color w:val="auto"/>
          <w:sz w:val="22"/>
          <w:szCs w:val="22"/>
        </w:rPr>
      </w:pPr>
      <w:r w:rsidRPr="009E0071">
        <w:rPr>
          <w:color w:val="auto"/>
          <w:sz w:val="22"/>
          <w:szCs w:val="22"/>
        </w:rPr>
        <w:t>Observing and recording the use of politeness strategies by the students in the classes. The researcher found the information of the class schedule at first. Then, the observation time was determined.  The observation was conducted during the lecturing process. In this case, the researcher observed all the students’ utterances. The researcher will also use the audio or video recorder to support the observation so that the best outcomes were gained optimally. The number of observation meetings was not determined. However, it was situated by the researcher. It means that the observation meetings were ended if the collected data have been saturated.</w:t>
      </w:r>
    </w:p>
    <w:p w:rsidR="00D4257F" w:rsidRPr="009E0071" w:rsidRDefault="00D4257F" w:rsidP="00D4257F">
      <w:pPr>
        <w:pStyle w:val="Default"/>
        <w:jc w:val="both"/>
        <w:rPr>
          <w:sz w:val="22"/>
          <w:szCs w:val="22"/>
        </w:rPr>
      </w:pPr>
      <w:r w:rsidRPr="009E0071">
        <w:rPr>
          <w:color w:val="auto"/>
          <w:sz w:val="22"/>
          <w:szCs w:val="22"/>
        </w:rPr>
        <w:t xml:space="preserve">Transcribing the utterances of the students </w:t>
      </w:r>
      <w:r w:rsidRPr="009E0071">
        <w:rPr>
          <w:sz w:val="22"/>
          <w:szCs w:val="22"/>
        </w:rPr>
        <w:t>If data had been recorded using technical media, their transcription is a fundamental stage on the way to their interpretation (Flick: 2009, p.209). Therefore, the data of utterances collected from the observation was transcribed in the form of transcriptions. This stage was conducted to facilitate the researcher to analyze the types and functions of politeness strategy uttered by the students during the lecturing process in EFL classroom.</w:t>
      </w:r>
    </w:p>
    <w:p w:rsidR="00D4257F" w:rsidRPr="009E0071" w:rsidRDefault="00313E49" w:rsidP="00D4257F">
      <w:pPr>
        <w:autoSpaceDE w:val="0"/>
        <w:autoSpaceDN w:val="0"/>
        <w:adjustRightInd w:val="0"/>
        <w:jc w:val="both"/>
        <w:rPr>
          <w:sz w:val="22"/>
          <w:szCs w:val="22"/>
        </w:rPr>
      </w:pPr>
      <w:r w:rsidRPr="009E0071">
        <w:rPr>
          <w:sz w:val="22"/>
          <w:szCs w:val="22"/>
        </w:rPr>
        <w:lastRenderedPageBreak/>
        <w:t xml:space="preserve">Conducting </w:t>
      </w:r>
      <w:r w:rsidR="00D4257F" w:rsidRPr="009E0071">
        <w:rPr>
          <w:sz w:val="22"/>
          <w:szCs w:val="22"/>
        </w:rPr>
        <w:t>an internet survey through facebook accounts. The researcher applied one of internet surveys system namely survey monkey to find out the students’ perceptions on the use of politeness strategies in EFL classroom communication. In this case, the form of the survey was sent to facebook accounts to all respondents. Lazar &amp; Preece (1999) stated that there are three most common reasons for choosing an internet survey over traditional paper-and-pencil approaches are (1) decreased costs, (2) faster response times, and (3) increased response rates. In this case, the researcher will send each interviewee a written interview (interview text) to their email or their facebook accounts. This way was believed by the researcher enables the respondents enjoyed the survey process and received completed surveys in a correspondingly short amount of time.</w:t>
      </w:r>
    </w:p>
    <w:p w:rsidR="00313E49" w:rsidRPr="009E0071" w:rsidRDefault="00313E49" w:rsidP="00D4257F">
      <w:pPr>
        <w:autoSpaceDE w:val="0"/>
        <w:autoSpaceDN w:val="0"/>
        <w:adjustRightInd w:val="0"/>
        <w:jc w:val="both"/>
        <w:rPr>
          <w:sz w:val="22"/>
          <w:szCs w:val="22"/>
        </w:rPr>
      </w:pPr>
    </w:p>
    <w:p w:rsidR="00313E49" w:rsidRPr="009E0071" w:rsidRDefault="00313E49" w:rsidP="00D4257F">
      <w:pPr>
        <w:autoSpaceDE w:val="0"/>
        <w:autoSpaceDN w:val="0"/>
        <w:adjustRightInd w:val="0"/>
        <w:jc w:val="both"/>
        <w:rPr>
          <w:sz w:val="22"/>
          <w:szCs w:val="22"/>
        </w:rPr>
      </w:pPr>
      <w:r w:rsidRPr="009E0071">
        <w:rPr>
          <w:sz w:val="22"/>
          <w:szCs w:val="22"/>
        </w:rPr>
        <w:t>Note:</w:t>
      </w:r>
    </w:p>
    <w:p w:rsidR="00313E49" w:rsidRPr="009E0071" w:rsidRDefault="00313E49" w:rsidP="00D4257F">
      <w:pPr>
        <w:autoSpaceDE w:val="0"/>
        <w:autoSpaceDN w:val="0"/>
        <w:adjustRightInd w:val="0"/>
        <w:jc w:val="both"/>
        <w:rPr>
          <w:sz w:val="22"/>
          <w:szCs w:val="22"/>
        </w:rPr>
      </w:pPr>
      <w:r w:rsidRPr="009E0071">
        <w:rPr>
          <w:sz w:val="22"/>
          <w:szCs w:val="22"/>
        </w:rPr>
        <w:t>S A</w:t>
      </w:r>
      <w:r w:rsidRPr="009E0071">
        <w:rPr>
          <w:sz w:val="22"/>
          <w:szCs w:val="22"/>
        </w:rPr>
        <w:tab/>
        <w:t xml:space="preserve">: Strongly Agreed, </w:t>
      </w:r>
    </w:p>
    <w:p w:rsidR="00313E49" w:rsidRPr="009E0071" w:rsidRDefault="00313E49" w:rsidP="00D4257F">
      <w:pPr>
        <w:autoSpaceDE w:val="0"/>
        <w:autoSpaceDN w:val="0"/>
        <w:adjustRightInd w:val="0"/>
        <w:jc w:val="both"/>
        <w:rPr>
          <w:sz w:val="22"/>
          <w:szCs w:val="22"/>
        </w:rPr>
      </w:pPr>
      <w:r w:rsidRPr="009E0071">
        <w:rPr>
          <w:sz w:val="22"/>
          <w:szCs w:val="22"/>
        </w:rPr>
        <w:t>A</w:t>
      </w:r>
      <w:r w:rsidRPr="009E0071">
        <w:rPr>
          <w:sz w:val="22"/>
          <w:szCs w:val="22"/>
        </w:rPr>
        <w:tab/>
        <w:t>: Agreed,</w:t>
      </w:r>
    </w:p>
    <w:p w:rsidR="00313E49" w:rsidRPr="009E0071" w:rsidRDefault="00313E49" w:rsidP="00D4257F">
      <w:pPr>
        <w:autoSpaceDE w:val="0"/>
        <w:autoSpaceDN w:val="0"/>
        <w:adjustRightInd w:val="0"/>
        <w:jc w:val="both"/>
        <w:rPr>
          <w:sz w:val="22"/>
          <w:szCs w:val="22"/>
        </w:rPr>
      </w:pPr>
      <w:r w:rsidRPr="009E0071">
        <w:rPr>
          <w:sz w:val="22"/>
          <w:szCs w:val="22"/>
        </w:rPr>
        <w:t>Un</w:t>
      </w:r>
      <w:r w:rsidRPr="009E0071">
        <w:rPr>
          <w:sz w:val="22"/>
          <w:szCs w:val="22"/>
        </w:rPr>
        <w:tab/>
        <w:t xml:space="preserve">: Uncertain, </w:t>
      </w:r>
    </w:p>
    <w:p w:rsidR="00313E49" w:rsidRPr="009E0071" w:rsidRDefault="00313E49" w:rsidP="00D4257F">
      <w:pPr>
        <w:autoSpaceDE w:val="0"/>
        <w:autoSpaceDN w:val="0"/>
        <w:adjustRightInd w:val="0"/>
        <w:jc w:val="both"/>
        <w:rPr>
          <w:sz w:val="22"/>
          <w:szCs w:val="22"/>
        </w:rPr>
      </w:pPr>
      <w:r w:rsidRPr="009E0071">
        <w:rPr>
          <w:sz w:val="22"/>
          <w:szCs w:val="22"/>
        </w:rPr>
        <w:t>D</w:t>
      </w:r>
      <w:r w:rsidRPr="009E0071">
        <w:rPr>
          <w:sz w:val="22"/>
          <w:szCs w:val="22"/>
        </w:rPr>
        <w:tab/>
        <w:t xml:space="preserve">: Disagreed </w:t>
      </w:r>
    </w:p>
    <w:p w:rsidR="00313E49" w:rsidRPr="009E0071" w:rsidRDefault="00313E49" w:rsidP="00D4257F">
      <w:pPr>
        <w:autoSpaceDE w:val="0"/>
        <w:autoSpaceDN w:val="0"/>
        <w:adjustRightInd w:val="0"/>
        <w:jc w:val="both"/>
        <w:rPr>
          <w:sz w:val="22"/>
          <w:szCs w:val="22"/>
        </w:rPr>
      </w:pPr>
      <w:r w:rsidRPr="009E0071">
        <w:rPr>
          <w:sz w:val="22"/>
          <w:szCs w:val="22"/>
        </w:rPr>
        <w:t>S D</w:t>
      </w:r>
      <w:r w:rsidRPr="009E0071">
        <w:rPr>
          <w:sz w:val="22"/>
          <w:szCs w:val="22"/>
        </w:rPr>
        <w:tab/>
        <w:t>: Strongly Disagreed</w:t>
      </w:r>
    </w:p>
    <w:tbl>
      <w:tblPr>
        <w:tblStyle w:val="TableGrid"/>
        <w:tblW w:w="8820" w:type="dxa"/>
        <w:tblInd w:w="108" w:type="dxa"/>
        <w:tblLayout w:type="fixed"/>
        <w:tblLook w:val="04A0"/>
      </w:tblPr>
      <w:tblGrid>
        <w:gridCol w:w="568"/>
        <w:gridCol w:w="5102"/>
        <w:gridCol w:w="630"/>
        <w:gridCol w:w="630"/>
        <w:gridCol w:w="630"/>
        <w:gridCol w:w="630"/>
        <w:gridCol w:w="630"/>
      </w:tblGrid>
      <w:tr w:rsidR="00313E49" w:rsidRPr="009E0071" w:rsidTr="00270C93">
        <w:trPr>
          <w:trHeight w:val="401"/>
        </w:trPr>
        <w:tc>
          <w:tcPr>
            <w:tcW w:w="568" w:type="dxa"/>
            <w:vMerge w:val="restart"/>
            <w:shd w:val="clear" w:color="auto" w:fill="BF8F00" w:themeFill="accent4" w:themeFillShade="BF"/>
            <w:vAlign w:val="center"/>
          </w:tcPr>
          <w:p w:rsidR="00313E49" w:rsidRPr="009E0071" w:rsidRDefault="00313E49" w:rsidP="00313E49">
            <w:pPr>
              <w:tabs>
                <w:tab w:val="left" w:pos="6885"/>
              </w:tabs>
              <w:jc w:val="center"/>
              <w:rPr>
                <w:color w:val="060606"/>
              </w:rPr>
            </w:pPr>
            <w:r w:rsidRPr="009E0071">
              <w:rPr>
                <w:color w:val="060606"/>
              </w:rPr>
              <w:t>No</w:t>
            </w:r>
          </w:p>
        </w:tc>
        <w:tc>
          <w:tcPr>
            <w:tcW w:w="5102" w:type="dxa"/>
            <w:vMerge w:val="restart"/>
            <w:shd w:val="clear" w:color="auto" w:fill="BF8F00" w:themeFill="accent4" w:themeFillShade="BF"/>
            <w:vAlign w:val="center"/>
          </w:tcPr>
          <w:p w:rsidR="00313E49" w:rsidRPr="009E0071" w:rsidRDefault="00313E49" w:rsidP="007E6602">
            <w:pPr>
              <w:tabs>
                <w:tab w:val="left" w:pos="6885"/>
              </w:tabs>
              <w:jc w:val="center"/>
              <w:rPr>
                <w:b/>
                <w:color w:val="060606"/>
              </w:rPr>
            </w:pPr>
            <w:r w:rsidRPr="009E0071">
              <w:rPr>
                <w:b/>
                <w:color w:val="060606"/>
              </w:rPr>
              <w:t>Questions/statements</w:t>
            </w:r>
          </w:p>
        </w:tc>
        <w:tc>
          <w:tcPr>
            <w:tcW w:w="3150" w:type="dxa"/>
            <w:gridSpan w:val="5"/>
            <w:shd w:val="clear" w:color="auto" w:fill="BF8F00" w:themeFill="accent4" w:themeFillShade="BF"/>
            <w:vAlign w:val="center"/>
          </w:tcPr>
          <w:p w:rsidR="00313E49" w:rsidRPr="009E0071" w:rsidRDefault="00313E49" w:rsidP="007E6602">
            <w:pPr>
              <w:tabs>
                <w:tab w:val="left" w:pos="6885"/>
              </w:tabs>
              <w:jc w:val="center"/>
              <w:rPr>
                <w:b/>
                <w:color w:val="060606"/>
              </w:rPr>
            </w:pPr>
            <w:r w:rsidRPr="009E0071">
              <w:rPr>
                <w:b/>
                <w:color w:val="060606"/>
              </w:rPr>
              <w:t>Students perceptions</w:t>
            </w:r>
          </w:p>
        </w:tc>
      </w:tr>
      <w:tr w:rsidR="00270C93" w:rsidRPr="009E0071" w:rsidTr="00270C93">
        <w:trPr>
          <w:trHeight w:val="260"/>
        </w:trPr>
        <w:tc>
          <w:tcPr>
            <w:tcW w:w="568" w:type="dxa"/>
            <w:vMerge/>
            <w:shd w:val="clear" w:color="auto" w:fill="BF8F00" w:themeFill="accent4" w:themeFillShade="BF"/>
            <w:vAlign w:val="center"/>
          </w:tcPr>
          <w:p w:rsidR="00313E49" w:rsidRPr="009E0071" w:rsidRDefault="00313E49" w:rsidP="00313E49">
            <w:pPr>
              <w:tabs>
                <w:tab w:val="left" w:pos="6885"/>
              </w:tabs>
              <w:jc w:val="center"/>
              <w:rPr>
                <w:color w:val="060606"/>
              </w:rPr>
            </w:pPr>
          </w:p>
        </w:tc>
        <w:tc>
          <w:tcPr>
            <w:tcW w:w="5102" w:type="dxa"/>
            <w:vMerge/>
            <w:shd w:val="clear" w:color="auto" w:fill="BF8F00" w:themeFill="accent4" w:themeFillShade="BF"/>
            <w:vAlign w:val="center"/>
          </w:tcPr>
          <w:p w:rsidR="00313E49" w:rsidRPr="009E0071" w:rsidRDefault="00313E49" w:rsidP="007E6602">
            <w:pPr>
              <w:tabs>
                <w:tab w:val="left" w:pos="6885"/>
              </w:tabs>
              <w:jc w:val="center"/>
              <w:rPr>
                <w:b/>
                <w:color w:val="060606"/>
              </w:rPr>
            </w:pPr>
          </w:p>
        </w:tc>
        <w:tc>
          <w:tcPr>
            <w:tcW w:w="630" w:type="dxa"/>
            <w:shd w:val="clear" w:color="auto" w:fill="BF8F00" w:themeFill="accent4" w:themeFillShade="BF"/>
            <w:vAlign w:val="center"/>
          </w:tcPr>
          <w:p w:rsidR="00313E49" w:rsidRPr="009E0071" w:rsidRDefault="00313E49" w:rsidP="007E6602">
            <w:pPr>
              <w:tabs>
                <w:tab w:val="left" w:pos="6885"/>
              </w:tabs>
              <w:jc w:val="center"/>
              <w:rPr>
                <w:b/>
                <w:color w:val="060606"/>
              </w:rPr>
            </w:pPr>
            <w:r w:rsidRPr="009E0071">
              <w:rPr>
                <w:b/>
                <w:color w:val="060606"/>
              </w:rPr>
              <w:t>S A</w:t>
            </w:r>
          </w:p>
        </w:tc>
        <w:tc>
          <w:tcPr>
            <w:tcW w:w="630" w:type="dxa"/>
            <w:shd w:val="clear" w:color="auto" w:fill="BF8F00" w:themeFill="accent4" w:themeFillShade="BF"/>
            <w:vAlign w:val="center"/>
          </w:tcPr>
          <w:p w:rsidR="00313E49" w:rsidRPr="009E0071" w:rsidRDefault="00313E49" w:rsidP="007E6602">
            <w:pPr>
              <w:tabs>
                <w:tab w:val="left" w:pos="6885"/>
              </w:tabs>
              <w:jc w:val="center"/>
              <w:rPr>
                <w:b/>
                <w:color w:val="060606"/>
              </w:rPr>
            </w:pPr>
            <w:r w:rsidRPr="009E0071">
              <w:rPr>
                <w:b/>
                <w:color w:val="060606"/>
              </w:rPr>
              <w:t>A</w:t>
            </w:r>
          </w:p>
        </w:tc>
        <w:tc>
          <w:tcPr>
            <w:tcW w:w="630" w:type="dxa"/>
            <w:shd w:val="clear" w:color="auto" w:fill="BF8F00" w:themeFill="accent4" w:themeFillShade="BF"/>
            <w:vAlign w:val="center"/>
          </w:tcPr>
          <w:p w:rsidR="00313E49" w:rsidRPr="009E0071" w:rsidRDefault="00313E49" w:rsidP="007E6602">
            <w:pPr>
              <w:tabs>
                <w:tab w:val="left" w:pos="6885"/>
              </w:tabs>
              <w:jc w:val="center"/>
              <w:rPr>
                <w:b/>
                <w:color w:val="060606"/>
              </w:rPr>
            </w:pPr>
            <w:r w:rsidRPr="009E0071">
              <w:rPr>
                <w:b/>
                <w:color w:val="060606"/>
              </w:rPr>
              <w:t>Un</w:t>
            </w:r>
          </w:p>
        </w:tc>
        <w:tc>
          <w:tcPr>
            <w:tcW w:w="630" w:type="dxa"/>
            <w:shd w:val="clear" w:color="auto" w:fill="BF8F00" w:themeFill="accent4" w:themeFillShade="BF"/>
            <w:vAlign w:val="center"/>
          </w:tcPr>
          <w:p w:rsidR="00313E49" w:rsidRPr="009E0071" w:rsidRDefault="00313E49" w:rsidP="007E6602">
            <w:pPr>
              <w:tabs>
                <w:tab w:val="left" w:pos="6885"/>
              </w:tabs>
              <w:jc w:val="center"/>
              <w:rPr>
                <w:b/>
                <w:color w:val="060606"/>
              </w:rPr>
            </w:pPr>
            <w:r w:rsidRPr="009E0071">
              <w:rPr>
                <w:b/>
                <w:color w:val="060606"/>
              </w:rPr>
              <w:t xml:space="preserve">D </w:t>
            </w:r>
          </w:p>
        </w:tc>
        <w:tc>
          <w:tcPr>
            <w:tcW w:w="630" w:type="dxa"/>
            <w:shd w:val="clear" w:color="auto" w:fill="BF8F00" w:themeFill="accent4" w:themeFillShade="BF"/>
            <w:vAlign w:val="center"/>
          </w:tcPr>
          <w:p w:rsidR="00313E49" w:rsidRPr="009E0071" w:rsidRDefault="00313E49" w:rsidP="007E6602">
            <w:pPr>
              <w:tabs>
                <w:tab w:val="left" w:pos="6885"/>
              </w:tabs>
              <w:jc w:val="center"/>
              <w:rPr>
                <w:b/>
                <w:color w:val="060606"/>
              </w:rPr>
            </w:pPr>
            <w:r w:rsidRPr="009E0071">
              <w:rPr>
                <w:b/>
                <w:color w:val="060606"/>
              </w:rPr>
              <w:t>S D</w:t>
            </w:r>
          </w:p>
        </w:tc>
      </w:tr>
      <w:tr w:rsidR="00313E49" w:rsidRPr="009E0071" w:rsidTr="00270C93">
        <w:tc>
          <w:tcPr>
            <w:tcW w:w="568" w:type="dxa"/>
          </w:tcPr>
          <w:p w:rsidR="00313E49" w:rsidRPr="009E0071" w:rsidRDefault="00313E49" w:rsidP="00313E49">
            <w:pPr>
              <w:tabs>
                <w:tab w:val="left" w:pos="6885"/>
              </w:tabs>
              <w:jc w:val="center"/>
              <w:rPr>
                <w:color w:val="060606"/>
              </w:rPr>
            </w:pPr>
            <w:r w:rsidRPr="009E0071">
              <w:rPr>
                <w:color w:val="060606"/>
              </w:rPr>
              <w:t>1</w:t>
            </w:r>
          </w:p>
        </w:tc>
        <w:tc>
          <w:tcPr>
            <w:tcW w:w="5102" w:type="dxa"/>
            <w:vAlign w:val="center"/>
          </w:tcPr>
          <w:p w:rsidR="00313E49" w:rsidRPr="009E0071" w:rsidRDefault="00313E49" w:rsidP="007E6602">
            <w:pPr>
              <w:rPr>
                <w:color w:val="060606"/>
              </w:rPr>
            </w:pPr>
            <w:r w:rsidRPr="009E0071">
              <w:t>I Think politeness is not important in communication</w:t>
            </w: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r>
      <w:tr w:rsidR="00313E49" w:rsidRPr="009E0071" w:rsidTr="00270C93">
        <w:tc>
          <w:tcPr>
            <w:tcW w:w="568" w:type="dxa"/>
          </w:tcPr>
          <w:p w:rsidR="00313E49" w:rsidRPr="009E0071" w:rsidRDefault="00313E49" w:rsidP="00313E49">
            <w:pPr>
              <w:tabs>
                <w:tab w:val="left" w:pos="6885"/>
              </w:tabs>
              <w:jc w:val="center"/>
              <w:rPr>
                <w:color w:val="060606"/>
              </w:rPr>
            </w:pPr>
            <w:r w:rsidRPr="009E0071">
              <w:rPr>
                <w:color w:val="060606"/>
              </w:rPr>
              <w:t>2</w:t>
            </w:r>
          </w:p>
        </w:tc>
        <w:tc>
          <w:tcPr>
            <w:tcW w:w="5102" w:type="dxa"/>
            <w:vAlign w:val="center"/>
          </w:tcPr>
          <w:p w:rsidR="00313E49" w:rsidRPr="009E0071" w:rsidRDefault="00313E49" w:rsidP="007E6602">
            <w:pPr>
              <w:jc w:val="both"/>
              <w:rPr>
                <w:color w:val="060606"/>
              </w:rPr>
            </w:pPr>
            <w:r w:rsidRPr="009E0071">
              <w:rPr>
                <w:color w:val="060606"/>
              </w:rPr>
              <w:t xml:space="preserve">I am less of vocabulary in order that I feel difficult to use polite word in communication </w:t>
            </w: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r>
      <w:tr w:rsidR="00313E49" w:rsidRPr="009E0071" w:rsidTr="00270C93">
        <w:tc>
          <w:tcPr>
            <w:tcW w:w="568" w:type="dxa"/>
          </w:tcPr>
          <w:p w:rsidR="00313E49" w:rsidRPr="009E0071" w:rsidRDefault="00313E49" w:rsidP="00313E49">
            <w:pPr>
              <w:tabs>
                <w:tab w:val="left" w:pos="6885"/>
              </w:tabs>
              <w:jc w:val="center"/>
              <w:rPr>
                <w:color w:val="060606"/>
              </w:rPr>
            </w:pPr>
            <w:r w:rsidRPr="009E0071">
              <w:rPr>
                <w:color w:val="060606"/>
              </w:rPr>
              <w:t>3</w:t>
            </w:r>
          </w:p>
        </w:tc>
        <w:tc>
          <w:tcPr>
            <w:tcW w:w="5102" w:type="dxa"/>
            <w:vAlign w:val="center"/>
          </w:tcPr>
          <w:p w:rsidR="00313E49" w:rsidRPr="009E0071" w:rsidRDefault="00313E49" w:rsidP="007E6602">
            <w:pPr>
              <w:jc w:val="both"/>
              <w:rPr>
                <w:color w:val="060606"/>
              </w:rPr>
            </w:pPr>
            <w:r w:rsidRPr="009E0071">
              <w:t>I don’t use politeness in the classroom because the lecturers never teach about politeness theory.</w:t>
            </w: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r>
      <w:tr w:rsidR="00313E49" w:rsidRPr="009E0071" w:rsidTr="00270C93">
        <w:tc>
          <w:tcPr>
            <w:tcW w:w="568" w:type="dxa"/>
          </w:tcPr>
          <w:p w:rsidR="00313E49" w:rsidRPr="009E0071" w:rsidRDefault="00313E49" w:rsidP="00313E49">
            <w:pPr>
              <w:tabs>
                <w:tab w:val="left" w:pos="6885"/>
              </w:tabs>
              <w:jc w:val="center"/>
              <w:rPr>
                <w:color w:val="060606"/>
              </w:rPr>
            </w:pPr>
            <w:r w:rsidRPr="009E0071">
              <w:rPr>
                <w:color w:val="060606"/>
              </w:rPr>
              <w:t>4</w:t>
            </w:r>
          </w:p>
        </w:tc>
        <w:tc>
          <w:tcPr>
            <w:tcW w:w="5102" w:type="dxa"/>
            <w:vAlign w:val="center"/>
          </w:tcPr>
          <w:p w:rsidR="00313E49" w:rsidRPr="009E0071" w:rsidRDefault="00313E49" w:rsidP="007E6602">
            <w:pPr>
              <w:jc w:val="both"/>
              <w:rPr>
                <w:color w:val="060606"/>
              </w:rPr>
            </w:pPr>
            <w:r w:rsidRPr="009E0071">
              <w:rPr>
                <w:color w:val="060606"/>
              </w:rPr>
              <w:t>I don’t know about politeness in English because I never follow an English Course</w:t>
            </w: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r>
      <w:tr w:rsidR="00313E49" w:rsidRPr="009E0071" w:rsidTr="00270C93">
        <w:tc>
          <w:tcPr>
            <w:tcW w:w="568" w:type="dxa"/>
          </w:tcPr>
          <w:p w:rsidR="00313E49" w:rsidRPr="009E0071" w:rsidRDefault="00313E49" w:rsidP="00313E49">
            <w:pPr>
              <w:tabs>
                <w:tab w:val="left" w:pos="6885"/>
              </w:tabs>
              <w:jc w:val="center"/>
              <w:rPr>
                <w:color w:val="060606"/>
              </w:rPr>
            </w:pPr>
            <w:r w:rsidRPr="009E0071">
              <w:rPr>
                <w:color w:val="060606"/>
              </w:rPr>
              <w:t>5</w:t>
            </w:r>
          </w:p>
        </w:tc>
        <w:tc>
          <w:tcPr>
            <w:tcW w:w="5102" w:type="dxa"/>
            <w:vAlign w:val="center"/>
          </w:tcPr>
          <w:p w:rsidR="00313E49" w:rsidRPr="009E0071" w:rsidRDefault="00313E49" w:rsidP="007E6602">
            <w:pPr>
              <w:jc w:val="both"/>
              <w:rPr>
                <w:color w:val="060606"/>
              </w:rPr>
            </w:pPr>
            <w:r w:rsidRPr="009E0071">
              <w:rPr>
                <w:color w:val="060606"/>
              </w:rPr>
              <w:t>I don’t use politeness in communication because the lecturers never use it in classroom interaction.</w:t>
            </w: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r>
      <w:tr w:rsidR="00313E49" w:rsidRPr="009E0071" w:rsidTr="00270C93">
        <w:tc>
          <w:tcPr>
            <w:tcW w:w="568" w:type="dxa"/>
          </w:tcPr>
          <w:p w:rsidR="00313E49" w:rsidRPr="009E0071" w:rsidRDefault="00313E49" w:rsidP="00313E49">
            <w:pPr>
              <w:tabs>
                <w:tab w:val="left" w:pos="6885"/>
              </w:tabs>
              <w:jc w:val="center"/>
              <w:rPr>
                <w:color w:val="060606"/>
              </w:rPr>
            </w:pPr>
            <w:r w:rsidRPr="009E0071">
              <w:rPr>
                <w:color w:val="060606"/>
              </w:rPr>
              <w:t>6</w:t>
            </w:r>
          </w:p>
        </w:tc>
        <w:tc>
          <w:tcPr>
            <w:tcW w:w="5102" w:type="dxa"/>
            <w:vAlign w:val="center"/>
          </w:tcPr>
          <w:p w:rsidR="00313E49" w:rsidRPr="009E0071" w:rsidRDefault="00313E49" w:rsidP="007E6602">
            <w:pPr>
              <w:jc w:val="both"/>
              <w:rPr>
                <w:color w:val="060606"/>
              </w:rPr>
            </w:pPr>
            <w:r w:rsidRPr="009E0071">
              <w:rPr>
                <w:color w:val="060606"/>
              </w:rPr>
              <w:t xml:space="preserve">My friends are seldom to use politeness in communication that is why I am not influenced to use the politeness words. </w:t>
            </w: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r>
      <w:tr w:rsidR="00313E49" w:rsidRPr="009E0071" w:rsidTr="00270C93">
        <w:tc>
          <w:tcPr>
            <w:tcW w:w="568" w:type="dxa"/>
          </w:tcPr>
          <w:p w:rsidR="00313E49" w:rsidRPr="009E0071" w:rsidRDefault="00313E49" w:rsidP="00313E49">
            <w:pPr>
              <w:tabs>
                <w:tab w:val="left" w:pos="6885"/>
              </w:tabs>
              <w:jc w:val="center"/>
              <w:rPr>
                <w:color w:val="060606"/>
              </w:rPr>
            </w:pPr>
            <w:r w:rsidRPr="009E0071">
              <w:rPr>
                <w:color w:val="060606"/>
              </w:rPr>
              <w:t>7</w:t>
            </w:r>
          </w:p>
        </w:tc>
        <w:tc>
          <w:tcPr>
            <w:tcW w:w="5102" w:type="dxa"/>
            <w:vAlign w:val="center"/>
          </w:tcPr>
          <w:p w:rsidR="00313E49" w:rsidRPr="009E0071" w:rsidRDefault="00313E49" w:rsidP="007E6602">
            <w:r w:rsidRPr="009E0071">
              <w:t>The theory of politeness doesn’t have effect in communication.</w:t>
            </w: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r>
      <w:tr w:rsidR="00313E49" w:rsidRPr="009E0071" w:rsidTr="00270C93">
        <w:tc>
          <w:tcPr>
            <w:tcW w:w="568" w:type="dxa"/>
          </w:tcPr>
          <w:p w:rsidR="00313E49" w:rsidRPr="009E0071" w:rsidRDefault="00313E49" w:rsidP="00313E49">
            <w:pPr>
              <w:tabs>
                <w:tab w:val="left" w:pos="6885"/>
              </w:tabs>
              <w:jc w:val="center"/>
              <w:rPr>
                <w:color w:val="060606"/>
              </w:rPr>
            </w:pPr>
            <w:r w:rsidRPr="009E0071">
              <w:rPr>
                <w:color w:val="060606"/>
              </w:rPr>
              <w:t>8</w:t>
            </w:r>
          </w:p>
        </w:tc>
        <w:tc>
          <w:tcPr>
            <w:tcW w:w="5102" w:type="dxa"/>
            <w:vAlign w:val="center"/>
          </w:tcPr>
          <w:p w:rsidR="00313E49" w:rsidRPr="009E0071" w:rsidRDefault="00313E49" w:rsidP="007E6602">
            <w:pPr>
              <w:rPr>
                <w:color w:val="060606"/>
              </w:rPr>
            </w:pPr>
            <w:r w:rsidRPr="009E0071">
              <w:t>The theory of politeness is only make the students are difficult to communicate.</w:t>
            </w: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r>
      <w:tr w:rsidR="00313E49" w:rsidRPr="009E0071" w:rsidTr="00270C93">
        <w:tc>
          <w:tcPr>
            <w:tcW w:w="568" w:type="dxa"/>
          </w:tcPr>
          <w:p w:rsidR="00313E49" w:rsidRPr="009E0071" w:rsidRDefault="00313E49" w:rsidP="00313E49">
            <w:pPr>
              <w:tabs>
                <w:tab w:val="left" w:pos="6885"/>
              </w:tabs>
              <w:jc w:val="center"/>
              <w:rPr>
                <w:color w:val="060606"/>
              </w:rPr>
            </w:pPr>
            <w:r w:rsidRPr="009E0071">
              <w:rPr>
                <w:color w:val="060606"/>
              </w:rPr>
              <w:t>9</w:t>
            </w:r>
          </w:p>
        </w:tc>
        <w:tc>
          <w:tcPr>
            <w:tcW w:w="5102" w:type="dxa"/>
            <w:vAlign w:val="center"/>
          </w:tcPr>
          <w:p w:rsidR="00313E49" w:rsidRPr="009E0071" w:rsidRDefault="00313E49" w:rsidP="007E6602">
            <w:pPr>
              <w:jc w:val="both"/>
              <w:rPr>
                <w:color w:val="060606"/>
              </w:rPr>
            </w:pPr>
            <w:r w:rsidRPr="009E0071">
              <w:rPr>
                <w:color w:val="060606"/>
              </w:rPr>
              <w:t>Politeness is not a must in communication</w:t>
            </w: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r>
      <w:tr w:rsidR="00313E49" w:rsidRPr="009E0071" w:rsidTr="00270C93">
        <w:tc>
          <w:tcPr>
            <w:tcW w:w="568" w:type="dxa"/>
          </w:tcPr>
          <w:p w:rsidR="00313E49" w:rsidRPr="009E0071" w:rsidRDefault="00313E49" w:rsidP="00313E49">
            <w:pPr>
              <w:tabs>
                <w:tab w:val="left" w:pos="6885"/>
              </w:tabs>
              <w:jc w:val="center"/>
              <w:rPr>
                <w:color w:val="060606"/>
              </w:rPr>
            </w:pPr>
            <w:r w:rsidRPr="009E0071">
              <w:rPr>
                <w:color w:val="060606"/>
              </w:rPr>
              <w:t>10</w:t>
            </w:r>
          </w:p>
        </w:tc>
        <w:tc>
          <w:tcPr>
            <w:tcW w:w="5102" w:type="dxa"/>
            <w:vAlign w:val="center"/>
          </w:tcPr>
          <w:p w:rsidR="00313E49" w:rsidRPr="009E0071" w:rsidRDefault="00313E49" w:rsidP="007E6602">
            <w:pPr>
              <w:rPr>
                <w:color w:val="060606"/>
              </w:rPr>
            </w:pPr>
            <w:r w:rsidRPr="009E0071">
              <w:t>I don’t like to use politeness in communication</w:t>
            </w: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c>
          <w:tcPr>
            <w:tcW w:w="630" w:type="dxa"/>
          </w:tcPr>
          <w:p w:rsidR="00313E49" w:rsidRPr="009E0071" w:rsidRDefault="00313E49" w:rsidP="00313E49">
            <w:pPr>
              <w:tabs>
                <w:tab w:val="left" w:pos="6885"/>
              </w:tabs>
              <w:jc w:val="both"/>
              <w:rPr>
                <w:color w:val="060606"/>
              </w:rPr>
            </w:pPr>
          </w:p>
        </w:tc>
      </w:tr>
    </w:tbl>
    <w:p w:rsidR="00313E49" w:rsidRPr="009E0071" w:rsidRDefault="00313E49" w:rsidP="00D4257F">
      <w:pPr>
        <w:autoSpaceDE w:val="0"/>
        <w:autoSpaceDN w:val="0"/>
        <w:adjustRightInd w:val="0"/>
        <w:jc w:val="both"/>
        <w:rPr>
          <w:sz w:val="22"/>
          <w:szCs w:val="22"/>
        </w:rPr>
      </w:pPr>
    </w:p>
    <w:p w:rsidR="000E7B74" w:rsidRPr="009E0071" w:rsidRDefault="003C6DE0" w:rsidP="0067179B">
      <w:pPr>
        <w:jc w:val="both"/>
        <w:rPr>
          <w:b/>
          <w:sz w:val="22"/>
          <w:szCs w:val="22"/>
        </w:rPr>
      </w:pPr>
      <w:r w:rsidRPr="009E0071">
        <w:rPr>
          <w:b/>
          <w:sz w:val="22"/>
          <w:szCs w:val="22"/>
        </w:rPr>
        <w:t>RESULTS</w:t>
      </w:r>
    </w:p>
    <w:p w:rsidR="00012FF7" w:rsidRPr="009E0071" w:rsidRDefault="00012FF7" w:rsidP="0067179B">
      <w:pPr>
        <w:jc w:val="both"/>
        <w:rPr>
          <w:b/>
          <w:sz w:val="22"/>
          <w:szCs w:val="22"/>
        </w:rPr>
      </w:pPr>
    </w:p>
    <w:p w:rsidR="003C6DE0" w:rsidRPr="009E0071" w:rsidRDefault="00270C93" w:rsidP="0067179B">
      <w:pPr>
        <w:jc w:val="both"/>
        <w:rPr>
          <w:sz w:val="22"/>
          <w:szCs w:val="22"/>
        </w:rPr>
      </w:pPr>
      <w:r w:rsidRPr="009E0071">
        <w:rPr>
          <w:sz w:val="22"/>
          <w:szCs w:val="22"/>
        </w:rPr>
        <w:t>The findings discuss the result of the research based on the research questions. The research questions are: First, the types of politeness strategies used by the EFL students. Second, the functions of politeness strategies of EFL students in interactions and third, the students perception in using politeness strategies in interaction.</w:t>
      </w:r>
    </w:p>
    <w:p w:rsidR="00F7526F" w:rsidRPr="009E0071" w:rsidRDefault="00F7526F" w:rsidP="0047741D">
      <w:pPr>
        <w:jc w:val="both"/>
        <w:rPr>
          <w:b/>
          <w:sz w:val="22"/>
          <w:szCs w:val="22"/>
        </w:rPr>
      </w:pPr>
    </w:p>
    <w:p w:rsidR="00B95726" w:rsidRDefault="00B95726" w:rsidP="0047741D">
      <w:pPr>
        <w:jc w:val="both"/>
        <w:rPr>
          <w:b/>
          <w:sz w:val="22"/>
          <w:szCs w:val="22"/>
        </w:rPr>
      </w:pPr>
    </w:p>
    <w:p w:rsidR="00B95726" w:rsidRDefault="00B95726" w:rsidP="0047741D">
      <w:pPr>
        <w:jc w:val="both"/>
        <w:rPr>
          <w:b/>
          <w:sz w:val="22"/>
          <w:szCs w:val="22"/>
        </w:rPr>
      </w:pPr>
    </w:p>
    <w:p w:rsidR="00B95726" w:rsidRDefault="00B95726" w:rsidP="0047741D">
      <w:pPr>
        <w:jc w:val="both"/>
        <w:rPr>
          <w:b/>
          <w:sz w:val="22"/>
          <w:szCs w:val="22"/>
        </w:rPr>
      </w:pPr>
    </w:p>
    <w:p w:rsidR="00B95726" w:rsidRDefault="00B95726" w:rsidP="0047741D">
      <w:pPr>
        <w:jc w:val="both"/>
        <w:rPr>
          <w:b/>
          <w:sz w:val="22"/>
          <w:szCs w:val="22"/>
        </w:rPr>
      </w:pPr>
    </w:p>
    <w:p w:rsidR="00B95726" w:rsidRDefault="00B95726" w:rsidP="0047741D">
      <w:pPr>
        <w:jc w:val="both"/>
        <w:rPr>
          <w:b/>
          <w:sz w:val="22"/>
          <w:szCs w:val="22"/>
        </w:rPr>
      </w:pPr>
    </w:p>
    <w:p w:rsidR="000B1715" w:rsidRDefault="000B1715" w:rsidP="0047741D">
      <w:pPr>
        <w:jc w:val="both"/>
        <w:rPr>
          <w:b/>
          <w:sz w:val="22"/>
          <w:szCs w:val="22"/>
        </w:rPr>
      </w:pPr>
    </w:p>
    <w:p w:rsidR="000B1715" w:rsidRDefault="000B1715" w:rsidP="0047741D">
      <w:pPr>
        <w:jc w:val="both"/>
        <w:rPr>
          <w:b/>
          <w:sz w:val="22"/>
          <w:szCs w:val="22"/>
        </w:rPr>
      </w:pPr>
    </w:p>
    <w:p w:rsidR="00270C93" w:rsidRPr="009E0071" w:rsidRDefault="00270C93" w:rsidP="0047741D">
      <w:pPr>
        <w:jc w:val="both"/>
        <w:rPr>
          <w:bCs/>
          <w:color w:val="000000"/>
          <w:sz w:val="22"/>
          <w:szCs w:val="22"/>
        </w:rPr>
      </w:pPr>
      <w:r w:rsidRPr="009E0071">
        <w:rPr>
          <w:b/>
          <w:sz w:val="22"/>
          <w:szCs w:val="22"/>
        </w:rPr>
        <w:lastRenderedPageBreak/>
        <w:t>Types and Function of Politeness Strategies in students’ Interaction</w:t>
      </w:r>
      <w:r w:rsidRPr="009E0071">
        <w:rPr>
          <w:bCs/>
          <w:color w:val="000000"/>
          <w:sz w:val="22"/>
          <w:szCs w:val="22"/>
        </w:rPr>
        <w:t xml:space="preserve"> </w:t>
      </w:r>
    </w:p>
    <w:p w:rsidR="00F7526F" w:rsidRPr="009E0071" w:rsidRDefault="00F7526F" w:rsidP="0047741D">
      <w:pPr>
        <w:jc w:val="both"/>
        <w:rPr>
          <w:bCs/>
          <w:color w:val="000000"/>
          <w:sz w:val="22"/>
          <w:szCs w:val="22"/>
        </w:rPr>
      </w:pPr>
    </w:p>
    <w:tbl>
      <w:tblPr>
        <w:tblStyle w:val="TableGrid"/>
        <w:tblW w:w="4839" w:type="pct"/>
        <w:jc w:val="center"/>
        <w:tblInd w:w="297" w:type="dxa"/>
        <w:tblLook w:val="04A0"/>
      </w:tblPr>
      <w:tblGrid>
        <w:gridCol w:w="1159"/>
        <w:gridCol w:w="2252"/>
        <w:gridCol w:w="1094"/>
        <w:gridCol w:w="4209"/>
      </w:tblGrid>
      <w:tr w:rsidR="00F7526F" w:rsidRPr="009E0071" w:rsidTr="00F7526F">
        <w:trPr>
          <w:jc w:val="center"/>
        </w:trPr>
        <w:tc>
          <w:tcPr>
            <w:tcW w:w="665" w:type="pct"/>
            <w:shd w:val="clear" w:color="auto" w:fill="A5A5A5" w:themeFill="accent3"/>
            <w:vAlign w:val="center"/>
          </w:tcPr>
          <w:p w:rsidR="00F7526F" w:rsidRPr="009E0071" w:rsidRDefault="00F7526F" w:rsidP="001C6605">
            <w:pPr>
              <w:jc w:val="center"/>
              <w:rPr>
                <w:b/>
              </w:rPr>
            </w:pPr>
            <w:r w:rsidRPr="009E0071">
              <w:rPr>
                <w:b/>
              </w:rPr>
              <w:t>Types</w:t>
            </w:r>
          </w:p>
        </w:tc>
        <w:tc>
          <w:tcPr>
            <w:tcW w:w="1292" w:type="pct"/>
            <w:shd w:val="clear" w:color="auto" w:fill="A5A5A5" w:themeFill="accent3"/>
            <w:vAlign w:val="center"/>
          </w:tcPr>
          <w:p w:rsidR="00F7526F" w:rsidRPr="009E0071" w:rsidRDefault="00F7526F" w:rsidP="001C6605">
            <w:pPr>
              <w:jc w:val="center"/>
              <w:rPr>
                <w:b/>
              </w:rPr>
            </w:pPr>
            <w:r w:rsidRPr="009E0071">
              <w:rPr>
                <w:b/>
              </w:rPr>
              <w:t>Functions</w:t>
            </w:r>
          </w:p>
        </w:tc>
        <w:tc>
          <w:tcPr>
            <w:tcW w:w="628" w:type="pct"/>
            <w:shd w:val="clear" w:color="auto" w:fill="A5A5A5" w:themeFill="accent3"/>
            <w:vAlign w:val="center"/>
          </w:tcPr>
          <w:p w:rsidR="00F7526F" w:rsidRPr="009E0071" w:rsidRDefault="00F7526F" w:rsidP="001C6605">
            <w:pPr>
              <w:jc w:val="center"/>
              <w:rPr>
                <w:b/>
              </w:rPr>
            </w:pPr>
            <w:r w:rsidRPr="009E0071">
              <w:rPr>
                <w:b/>
              </w:rPr>
              <w:t>Excerpts</w:t>
            </w:r>
          </w:p>
        </w:tc>
        <w:tc>
          <w:tcPr>
            <w:tcW w:w="2415" w:type="pct"/>
            <w:shd w:val="clear" w:color="auto" w:fill="A5A5A5" w:themeFill="accent3"/>
            <w:vAlign w:val="center"/>
          </w:tcPr>
          <w:p w:rsidR="00F7526F" w:rsidRPr="009E0071" w:rsidRDefault="00F7526F" w:rsidP="001C6605">
            <w:pPr>
              <w:jc w:val="center"/>
              <w:rPr>
                <w:b/>
              </w:rPr>
            </w:pPr>
            <w:r w:rsidRPr="009E0071">
              <w:rPr>
                <w:b/>
              </w:rPr>
              <w:t>Utterances</w:t>
            </w:r>
          </w:p>
        </w:tc>
      </w:tr>
      <w:tr w:rsidR="00F7526F" w:rsidRPr="009E0071" w:rsidTr="00F7526F">
        <w:trPr>
          <w:jc w:val="center"/>
        </w:trPr>
        <w:tc>
          <w:tcPr>
            <w:tcW w:w="665" w:type="pct"/>
            <w:vMerge w:val="restart"/>
            <w:vAlign w:val="center"/>
          </w:tcPr>
          <w:p w:rsidR="00F7526F" w:rsidRPr="009E0071" w:rsidRDefault="00F7526F" w:rsidP="001C6605">
            <w:pPr>
              <w:jc w:val="center"/>
            </w:pPr>
            <w:r w:rsidRPr="009E0071">
              <w:t>Positive Politeness</w:t>
            </w:r>
          </w:p>
        </w:tc>
        <w:tc>
          <w:tcPr>
            <w:tcW w:w="1292" w:type="pct"/>
            <w:vAlign w:val="center"/>
          </w:tcPr>
          <w:p w:rsidR="00F7526F" w:rsidRPr="009E0071" w:rsidRDefault="00F7526F" w:rsidP="001C6605">
            <w:pPr>
              <w:jc w:val="both"/>
            </w:pPr>
            <w:r w:rsidRPr="009E0071">
              <w:t>Offering and Promise</w:t>
            </w:r>
          </w:p>
        </w:tc>
        <w:tc>
          <w:tcPr>
            <w:tcW w:w="628" w:type="pct"/>
            <w:vAlign w:val="center"/>
          </w:tcPr>
          <w:p w:rsidR="00F7526F" w:rsidRPr="009E0071" w:rsidRDefault="00F7526F" w:rsidP="001C6605">
            <w:pPr>
              <w:jc w:val="center"/>
            </w:pPr>
            <w:r w:rsidRPr="009E0071">
              <w:t>1</w:t>
            </w:r>
          </w:p>
        </w:tc>
        <w:tc>
          <w:tcPr>
            <w:tcW w:w="2415" w:type="pct"/>
            <w:vAlign w:val="center"/>
          </w:tcPr>
          <w:p w:rsidR="00F7526F" w:rsidRPr="009E0071" w:rsidRDefault="00F7526F" w:rsidP="001C6605">
            <w:pPr>
              <w:jc w:val="both"/>
            </w:pPr>
            <w:r w:rsidRPr="009E0071">
              <w:t xml:space="preserve">I would like to share about unforgettable experience </w:t>
            </w:r>
          </w:p>
        </w:tc>
      </w:tr>
      <w:tr w:rsidR="00F7526F" w:rsidRPr="009E0071" w:rsidTr="00F7526F">
        <w:trPr>
          <w:jc w:val="center"/>
        </w:trPr>
        <w:tc>
          <w:tcPr>
            <w:tcW w:w="665" w:type="pct"/>
            <w:vMerge/>
            <w:vAlign w:val="center"/>
          </w:tcPr>
          <w:p w:rsidR="00F7526F" w:rsidRPr="009E0071" w:rsidRDefault="00F7526F" w:rsidP="001C6605">
            <w:pPr>
              <w:jc w:val="center"/>
            </w:pPr>
          </w:p>
        </w:tc>
        <w:tc>
          <w:tcPr>
            <w:tcW w:w="1292" w:type="pct"/>
          </w:tcPr>
          <w:p w:rsidR="00F7526F" w:rsidRPr="009E0071" w:rsidRDefault="00F7526F" w:rsidP="001C6605">
            <w:pPr>
              <w:jc w:val="both"/>
            </w:pPr>
            <w:r w:rsidRPr="009E0071">
              <w:t>Offering and Promise</w:t>
            </w:r>
          </w:p>
        </w:tc>
        <w:tc>
          <w:tcPr>
            <w:tcW w:w="628" w:type="pct"/>
            <w:vAlign w:val="center"/>
          </w:tcPr>
          <w:p w:rsidR="00F7526F" w:rsidRPr="009E0071" w:rsidRDefault="00F7526F" w:rsidP="001C6605">
            <w:pPr>
              <w:jc w:val="center"/>
            </w:pPr>
            <w:r w:rsidRPr="009E0071">
              <w:t>2</w:t>
            </w:r>
          </w:p>
        </w:tc>
        <w:tc>
          <w:tcPr>
            <w:tcW w:w="2415" w:type="pct"/>
            <w:vAlign w:val="center"/>
          </w:tcPr>
          <w:p w:rsidR="00F7526F" w:rsidRPr="009E0071" w:rsidRDefault="00F7526F" w:rsidP="001C6605">
            <w:pPr>
              <w:jc w:val="both"/>
            </w:pPr>
            <w:r w:rsidRPr="009E0071">
              <w:t>what should I do at the time?</w:t>
            </w:r>
          </w:p>
        </w:tc>
      </w:tr>
      <w:tr w:rsidR="00F7526F" w:rsidRPr="009E0071" w:rsidTr="00F7526F">
        <w:trPr>
          <w:jc w:val="center"/>
        </w:trPr>
        <w:tc>
          <w:tcPr>
            <w:tcW w:w="665" w:type="pct"/>
            <w:vMerge/>
            <w:vAlign w:val="center"/>
          </w:tcPr>
          <w:p w:rsidR="00F7526F" w:rsidRPr="009E0071" w:rsidRDefault="00F7526F" w:rsidP="001C6605">
            <w:pPr>
              <w:jc w:val="center"/>
            </w:pPr>
          </w:p>
        </w:tc>
        <w:tc>
          <w:tcPr>
            <w:tcW w:w="1292" w:type="pct"/>
          </w:tcPr>
          <w:p w:rsidR="00F7526F" w:rsidRPr="009E0071" w:rsidRDefault="00F7526F" w:rsidP="001C6605">
            <w:pPr>
              <w:jc w:val="both"/>
            </w:pPr>
            <w:r w:rsidRPr="009E0071">
              <w:t>Offering and Promise</w:t>
            </w:r>
          </w:p>
        </w:tc>
        <w:tc>
          <w:tcPr>
            <w:tcW w:w="628" w:type="pct"/>
            <w:vAlign w:val="center"/>
          </w:tcPr>
          <w:p w:rsidR="00F7526F" w:rsidRPr="009E0071" w:rsidRDefault="00F7526F" w:rsidP="001C6605">
            <w:pPr>
              <w:jc w:val="center"/>
            </w:pPr>
            <w:r w:rsidRPr="009E0071">
              <w:t>3</w:t>
            </w:r>
          </w:p>
        </w:tc>
        <w:tc>
          <w:tcPr>
            <w:tcW w:w="2415" w:type="pct"/>
            <w:vAlign w:val="center"/>
          </w:tcPr>
          <w:p w:rsidR="00F7526F" w:rsidRPr="009E0071" w:rsidRDefault="00F7526F" w:rsidP="001C6605">
            <w:pPr>
              <w:jc w:val="both"/>
            </w:pPr>
            <w:r w:rsidRPr="009E0071">
              <w:t xml:space="preserve">May I help you Sir? </w:t>
            </w:r>
          </w:p>
        </w:tc>
      </w:tr>
      <w:tr w:rsidR="00F7526F" w:rsidRPr="009E0071" w:rsidTr="00F7526F">
        <w:trPr>
          <w:jc w:val="center"/>
        </w:trPr>
        <w:tc>
          <w:tcPr>
            <w:tcW w:w="665" w:type="pct"/>
            <w:vMerge/>
            <w:vAlign w:val="center"/>
          </w:tcPr>
          <w:p w:rsidR="00F7526F" w:rsidRPr="009E0071" w:rsidRDefault="00F7526F" w:rsidP="001C6605">
            <w:pPr>
              <w:jc w:val="center"/>
            </w:pPr>
          </w:p>
        </w:tc>
        <w:tc>
          <w:tcPr>
            <w:tcW w:w="1292" w:type="pct"/>
            <w:vAlign w:val="center"/>
          </w:tcPr>
          <w:p w:rsidR="00F7526F" w:rsidRPr="009E0071" w:rsidRDefault="00F7526F" w:rsidP="001C6605">
            <w:pPr>
              <w:jc w:val="both"/>
            </w:pPr>
            <w:r w:rsidRPr="009E0071">
              <w:t>Give (or ask for) reason</w:t>
            </w:r>
          </w:p>
        </w:tc>
        <w:tc>
          <w:tcPr>
            <w:tcW w:w="628" w:type="pct"/>
            <w:vAlign w:val="center"/>
          </w:tcPr>
          <w:p w:rsidR="00F7526F" w:rsidRPr="009E0071" w:rsidRDefault="00F7526F" w:rsidP="001C6605">
            <w:pPr>
              <w:jc w:val="center"/>
            </w:pPr>
            <w:r w:rsidRPr="009E0071">
              <w:t>4</w:t>
            </w:r>
          </w:p>
        </w:tc>
        <w:tc>
          <w:tcPr>
            <w:tcW w:w="2415" w:type="pct"/>
            <w:vAlign w:val="center"/>
          </w:tcPr>
          <w:p w:rsidR="00F7526F" w:rsidRPr="009E0071" w:rsidRDefault="00F7526F" w:rsidP="001C6605">
            <w:pPr>
              <w:jc w:val="both"/>
              <w:rPr>
                <w:b/>
              </w:rPr>
            </w:pPr>
            <w:r w:rsidRPr="009E0071">
              <w:rPr>
                <w:rStyle w:val="Strong"/>
                <w:b w:val="0"/>
              </w:rPr>
              <w:t>Can you speak English?</w:t>
            </w:r>
          </w:p>
          <w:p w:rsidR="00F7526F" w:rsidRPr="009E0071" w:rsidRDefault="00F7526F" w:rsidP="001C6605">
            <w:pPr>
              <w:jc w:val="both"/>
            </w:pPr>
          </w:p>
        </w:tc>
      </w:tr>
      <w:tr w:rsidR="00F7526F" w:rsidRPr="009E0071" w:rsidTr="00F7526F">
        <w:trPr>
          <w:jc w:val="center"/>
        </w:trPr>
        <w:tc>
          <w:tcPr>
            <w:tcW w:w="665" w:type="pct"/>
            <w:vMerge/>
            <w:vAlign w:val="center"/>
          </w:tcPr>
          <w:p w:rsidR="00F7526F" w:rsidRPr="009E0071" w:rsidRDefault="00F7526F" w:rsidP="001C6605">
            <w:pPr>
              <w:jc w:val="center"/>
            </w:pPr>
          </w:p>
        </w:tc>
        <w:tc>
          <w:tcPr>
            <w:tcW w:w="1292" w:type="pct"/>
            <w:vAlign w:val="center"/>
          </w:tcPr>
          <w:p w:rsidR="00F7526F" w:rsidRPr="009E0071" w:rsidRDefault="00F7526F" w:rsidP="001C6605">
            <w:pPr>
              <w:jc w:val="both"/>
            </w:pPr>
            <w:r w:rsidRPr="009E0071">
              <w:t>Give (or ask for) reason</w:t>
            </w:r>
          </w:p>
        </w:tc>
        <w:tc>
          <w:tcPr>
            <w:tcW w:w="628" w:type="pct"/>
            <w:vAlign w:val="center"/>
          </w:tcPr>
          <w:p w:rsidR="00F7526F" w:rsidRPr="009E0071" w:rsidRDefault="00F7526F" w:rsidP="001C6605">
            <w:pPr>
              <w:jc w:val="center"/>
            </w:pPr>
            <w:r w:rsidRPr="009E0071">
              <w:t>5</w:t>
            </w:r>
          </w:p>
        </w:tc>
        <w:tc>
          <w:tcPr>
            <w:tcW w:w="2415" w:type="pct"/>
            <w:vAlign w:val="center"/>
          </w:tcPr>
          <w:p w:rsidR="00F7526F" w:rsidRPr="009E0071" w:rsidRDefault="00F7526F" w:rsidP="001C6605">
            <w:pPr>
              <w:jc w:val="both"/>
            </w:pPr>
            <w:r w:rsidRPr="009E0071">
              <w:t>Where do you come from?</w:t>
            </w:r>
          </w:p>
        </w:tc>
      </w:tr>
      <w:tr w:rsidR="00F7526F" w:rsidRPr="009E0071" w:rsidTr="00F7526F">
        <w:trPr>
          <w:jc w:val="center"/>
        </w:trPr>
        <w:tc>
          <w:tcPr>
            <w:tcW w:w="665" w:type="pct"/>
            <w:vMerge w:val="restart"/>
            <w:vAlign w:val="center"/>
          </w:tcPr>
          <w:p w:rsidR="00F7526F" w:rsidRPr="009E0071" w:rsidRDefault="00F7526F" w:rsidP="001C6605">
            <w:pPr>
              <w:jc w:val="center"/>
            </w:pPr>
            <w:r w:rsidRPr="009E0071">
              <w:t>Off Record</w:t>
            </w:r>
          </w:p>
        </w:tc>
        <w:tc>
          <w:tcPr>
            <w:tcW w:w="1292" w:type="pct"/>
            <w:vAlign w:val="center"/>
          </w:tcPr>
          <w:p w:rsidR="00F7526F" w:rsidRPr="009E0071" w:rsidRDefault="00F7526F" w:rsidP="001C6605">
            <w:pPr>
              <w:jc w:val="both"/>
            </w:pPr>
            <w:r w:rsidRPr="009E0071">
              <w:t>Invite Conversational Implicatur</w:t>
            </w:r>
          </w:p>
        </w:tc>
        <w:tc>
          <w:tcPr>
            <w:tcW w:w="628" w:type="pct"/>
            <w:vAlign w:val="center"/>
          </w:tcPr>
          <w:p w:rsidR="00F7526F" w:rsidRPr="009E0071" w:rsidRDefault="00F7526F" w:rsidP="001C6605">
            <w:pPr>
              <w:jc w:val="center"/>
            </w:pPr>
            <w:r w:rsidRPr="009E0071">
              <w:t>6</w:t>
            </w:r>
          </w:p>
        </w:tc>
        <w:tc>
          <w:tcPr>
            <w:tcW w:w="2415" w:type="pct"/>
            <w:vAlign w:val="center"/>
          </w:tcPr>
          <w:p w:rsidR="00F7526F" w:rsidRPr="009E0071" w:rsidRDefault="00F7526F" w:rsidP="001C6605">
            <w:pPr>
              <w:jc w:val="both"/>
            </w:pPr>
            <w:r w:rsidRPr="009E0071">
              <w:t>Thank you very much for the opportunity that given to me</w:t>
            </w:r>
          </w:p>
        </w:tc>
      </w:tr>
      <w:tr w:rsidR="00F7526F" w:rsidRPr="009E0071" w:rsidTr="00F7526F">
        <w:trPr>
          <w:jc w:val="center"/>
        </w:trPr>
        <w:tc>
          <w:tcPr>
            <w:tcW w:w="665" w:type="pct"/>
            <w:vMerge/>
            <w:vAlign w:val="center"/>
          </w:tcPr>
          <w:p w:rsidR="00F7526F" w:rsidRPr="009E0071" w:rsidRDefault="00F7526F" w:rsidP="001C6605">
            <w:pPr>
              <w:jc w:val="center"/>
            </w:pPr>
          </w:p>
        </w:tc>
        <w:tc>
          <w:tcPr>
            <w:tcW w:w="1292" w:type="pct"/>
            <w:vAlign w:val="center"/>
          </w:tcPr>
          <w:p w:rsidR="00F7526F" w:rsidRPr="009E0071" w:rsidRDefault="00F7526F" w:rsidP="001C6605">
            <w:pPr>
              <w:jc w:val="both"/>
            </w:pPr>
            <w:r w:rsidRPr="009E0071">
              <w:t>Invite Conversational Implicatur</w:t>
            </w:r>
          </w:p>
        </w:tc>
        <w:tc>
          <w:tcPr>
            <w:tcW w:w="628" w:type="pct"/>
            <w:vAlign w:val="center"/>
          </w:tcPr>
          <w:p w:rsidR="00F7526F" w:rsidRPr="009E0071" w:rsidRDefault="00F7526F" w:rsidP="001C6605">
            <w:pPr>
              <w:jc w:val="center"/>
            </w:pPr>
            <w:r w:rsidRPr="009E0071">
              <w:t>7</w:t>
            </w:r>
          </w:p>
        </w:tc>
        <w:tc>
          <w:tcPr>
            <w:tcW w:w="2415" w:type="pct"/>
            <w:vAlign w:val="center"/>
          </w:tcPr>
          <w:p w:rsidR="00F7526F" w:rsidRPr="009E0071" w:rsidRDefault="00F7526F" w:rsidP="001C6605">
            <w:pPr>
              <w:jc w:val="both"/>
            </w:pPr>
            <w:r w:rsidRPr="009E0071">
              <w:t>the phone don't have voucher and I need recharge the phone</w:t>
            </w:r>
          </w:p>
        </w:tc>
      </w:tr>
      <w:tr w:rsidR="00F7526F" w:rsidRPr="009E0071" w:rsidTr="00F7526F">
        <w:trPr>
          <w:jc w:val="center"/>
        </w:trPr>
        <w:tc>
          <w:tcPr>
            <w:tcW w:w="665" w:type="pct"/>
            <w:vMerge/>
            <w:vAlign w:val="center"/>
          </w:tcPr>
          <w:p w:rsidR="00F7526F" w:rsidRPr="009E0071" w:rsidRDefault="00F7526F" w:rsidP="001C6605">
            <w:pPr>
              <w:jc w:val="center"/>
            </w:pPr>
          </w:p>
        </w:tc>
        <w:tc>
          <w:tcPr>
            <w:tcW w:w="1292" w:type="pct"/>
            <w:vAlign w:val="center"/>
          </w:tcPr>
          <w:p w:rsidR="00F7526F" w:rsidRPr="009E0071" w:rsidRDefault="00F7526F" w:rsidP="001C6605">
            <w:pPr>
              <w:jc w:val="both"/>
            </w:pPr>
            <w:r w:rsidRPr="009E0071">
              <w:t>Displace H</w:t>
            </w:r>
          </w:p>
        </w:tc>
        <w:tc>
          <w:tcPr>
            <w:tcW w:w="628" w:type="pct"/>
            <w:vAlign w:val="center"/>
          </w:tcPr>
          <w:p w:rsidR="00F7526F" w:rsidRPr="009E0071" w:rsidRDefault="00F7526F" w:rsidP="001C6605">
            <w:pPr>
              <w:jc w:val="center"/>
            </w:pPr>
            <w:r w:rsidRPr="009E0071">
              <w:t>8</w:t>
            </w:r>
          </w:p>
        </w:tc>
        <w:tc>
          <w:tcPr>
            <w:tcW w:w="2415" w:type="pct"/>
            <w:vAlign w:val="center"/>
          </w:tcPr>
          <w:p w:rsidR="00F7526F" w:rsidRPr="009E0071" w:rsidRDefault="00F7526F" w:rsidP="001C6605">
            <w:pPr>
              <w:jc w:val="both"/>
            </w:pPr>
            <w:r w:rsidRPr="009E0071">
              <w:t>so, I text it a delivery to bring as a gallon water, but I just realize that I didn’t any many</w:t>
            </w:r>
          </w:p>
        </w:tc>
      </w:tr>
    </w:tbl>
    <w:p w:rsidR="00F7526F" w:rsidRDefault="00F7526F" w:rsidP="00F7526F">
      <w:pPr>
        <w:spacing w:line="480" w:lineRule="auto"/>
        <w:ind w:left="1134" w:hanging="1134"/>
        <w:jc w:val="center"/>
        <w:rPr>
          <w:b/>
          <w:i/>
          <w:color w:val="000000" w:themeColor="text1"/>
          <w:sz w:val="22"/>
          <w:szCs w:val="22"/>
        </w:rPr>
      </w:pPr>
      <w:r w:rsidRPr="009E0071">
        <w:rPr>
          <w:b/>
          <w:i/>
          <w:color w:val="000000" w:themeColor="text1"/>
          <w:sz w:val="22"/>
          <w:szCs w:val="22"/>
        </w:rPr>
        <w:t>Table 4.1. Data Display of excerpt 1, 2 3, 4, 5, 6,  7, and 8 in First Meeting</w:t>
      </w:r>
    </w:p>
    <w:tbl>
      <w:tblPr>
        <w:tblStyle w:val="TableGrid"/>
        <w:tblW w:w="4864" w:type="pct"/>
        <w:jc w:val="center"/>
        <w:tblInd w:w="253" w:type="dxa"/>
        <w:tblLook w:val="04A0"/>
      </w:tblPr>
      <w:tblGrid>
        <w:gridCol w:w="1159"/>
        <w:gridCol w:w="2227"/>
        <w:gridCol w:w="1244"/>
        <w:gridCol w:w="4129"/>
      </w:tblGrid>
      <w:tr w:rsidR="00F7526F" w:rsidRPr="009E0071" w:rsidTr="00F7526F">
        <w:trPr>
          <w:jc w:val="center"/>
        </w:trPr>
        <w:tc>
          <w:tcPr>
            <w:tcW w:w="662" w:type="pct"/>
            <w:shd w:val="clear" w:color="auto" w:fill="A5A5A5" w:themeFill="accent3"/>
            <w:vAlign w:val="center"/>
          </w:tcPr>
          <w:p w:rsidR="00F7526F" w:rsidRPr="009E0071" w:rsidRDefault="00F7526F" w:rsidP="00F7526F">
            <w:pPr>
              <w:jc w:val="center"/>
              <w:rPr>
                <w:b/>
              </w:rPr>
            </w:pPr>
            <w:r w:rsidRPr="009E0071">
              <w:rPr>
                <w:b/>
              </w:rPr>
              <w:t>Types</w:t>
            </w:r>
          </w:p>
        </w:tc>
        <w:tc>
          <w:tcPr>
            <w:tcW w:w="1271" w:type="pct"/>
            <w:shd w:val="clear" w:color="auto" w:fill="A5A5A5" w:themeFill="accent3"/>
            <w:vAlign w:val="center"/>
          </w:tcPr>
          <w:p w:rsidR="00F7526F" w:rsidRPr="009E0071" w:rsidRDefault="00F7526F" w:rsidP="00F7526F">
            <w:pPr>
              <w:jc w:val="center"/>
              <w:rPr>
                <w:b/>
              </w:rPr>
            </w:pPr>
            <w:r w:rsidRPr="009E0071">
              <w:rPr>
                <w:b/>
              </w:rPr>
              <w:t>Functions</w:t>
            </w:r>
          </w:p>
        </w:tc>
        <w:tc>
          <w:tcPr>
            <w:tcW w:w="710" w:type="pct"/>
            <w:shd w:val="clear" w:color="auto" w:fill="A5A5A5" w:themeFill="accent3"/>
            <w:vAlign w:val="center"/>
          </w:tcPr>
          <w:p w:rsidR="00F7526F" w:rsidRPr="009E0071" w:rsidRDefault="00F7526F" w:rsidP="00F7526F">
            <w:pPr>
              <w:jc w:val="center"/>
              <w:rPr>
                <w:b/>
              </w:rPr>
            </w:pPr>
            <w:r w:rsidRPr="009E0071">
              <w:rPr>
                <w:b/>
              </w:rPr>
              <w:t>Excerpts</w:t>
            </w:r>
          </w:p>
        </w:tc>
        <w:tc>
          <w:tcPr>
            <w:tcW w:w="2357" w:type="pct"/>
            <w:shd w:val="clear" w:color="auto" w:fill="A5A5A5" w:themeFill="accent3"/>
            <w:vAlign w:val="center"/>
          </w:tcPr>
          <w:p w:rsidR="00F7526F" w:rsidRPr="009E0071" w:rsidRDefault="00F7526F" w:rsidP="00F7526F">
            <w:pPr>
              <w:jc w:val="center"/>
              <w:rPr>
                <w:b/>
              </w:rPr>
            </w:pPr>
            <w:r w:rsidRPr="009E0071">
              <w:rPr>
                <w:b/>
              </w:rPr>
              <w:t>Utterances</w:t>
            </w:r>
          </w:p>
        </w:tc>
      </w:tr>
      <w:tr w:rsidR="00F7526F" w:rsidRPr="009E0071" w:rsidTr="00F7526F">
        <w:trPr>
          <w:jc w:val="center"/>
        </w:trPr>
        <w:tc>
          <w:tcPr>
            <w:tcW w:w="662" w:type="pct"/>
            <w:vMerge w:val="restart"/>
            <w:vAlign w:val="center"/>
          </w:tcPr>
          <w:p w:rsidR="00F7526F" w:rsidRPr="009E0071" w:rsidRDefault="00F7526F" w:rsidP="00F7526F">
            <w:pPr>
              <w:jc w:val="center"/>
            </w:pPr>
            <w:r w:rsidRPr="009E0071">
              <w:t>Negative Politeness</w:t>
            </w:r>
          </w:p>
        </w:tc>
        <w:tc>
          <w:tcPr>
            <w:tcW w:w="1271" w:type="pct"/>
            <w:vAlign w:val="center"/>
          </w:tcPr>
          <w:p w:rsidR="00F7526F" w:rsidRPr="009E0071" w:rsidRDefault="00F7526F" w:rsidP="00F7526F">
            <w:pPr>
              <w:jc w:val="center"/>
            </w:pPr>
            <w:r w:rsidRPr="009E0071">
              <w:t>Be Pessimistic</w:t>
            </w:r>
          </w:p>
        </w:tc>
        <w:tc>
          <w:tcPr>
            <w:tcW w:w="710" w:type="pct"/>
            <w:vAlign w:val="center"/>
          </w:tcPr>
          <w:p w:rsidR="00F7526F" w:rsidRPr="009E0071" w:rsidRDefault="00F7526F" w:rsidP="00F7526F">
            <w:pPr>
              <w:jc w:val="center"/>
            </w:pPr>
            <w:r w:rsidRPr="009E0071">
              <w:t>9</w:t>
            </w:r>
          </w:p>
        </w:tc>
        <w:tc>
          <w:tcPr>
            <w:tcW w:w="2357" w:type="pct"/>
            <w:vAlign w:val="center"/>
          </w:tcPr>
          <w:p w:rsidR="00F7526F" w:rsidRPr="009E0071" w:rsidRDefault="00F7526F" w:rsidP="00F7526F">
            <w:pPr>
              <w:ind w:left="19" w:hanging="19"/>
              <w:jc w:val="both"/>
            </w:pPr>
            <w:r w:rsidRPr="009E0071">
              <w:t>you can use it for making fire to make smoke, it makes other people know that you are lost and they would give you a help…</w:t>
            </w:r>
          </w:p>
        </w:tc>
      </w:tr>
      <w:tr w:rsidR="00F7526F" w:rsidRPr="009E0071" w:rsidTr="00F7526F">
        <w:trPr>
          <w:jc w:val="center"/>
        </w:trPr>
        <w:tc>
          <w:tcPr>
            <w:tcW w:w="662" w:type="pct"/>
            <w:vMerge/>
            <w:vAlign w:val="center"/>
          </w:tcPr>
          <w:p w:rsidR="00F7526F" w:rsidRPr="009E0071" w:rsidRDefault="00F7526F" w:rsidP="00F7526F">
            <w:pPr>
              <w:jc w:val="center"/>
            </w:pPr>
          </w:p>
        </w:tc>
        <w:tc>
          <w:tcPr>
            <w:tcW w:w="1271" w:type="pct"/>
            <w:vAlign w:val="center"/>
          </w:tcPr>
          <w:p w:rsidR="00F7526F" w:rsidRPr="009E0071" w:rsidRDefault="00F7526F" w:rsidP="00F7526F">
            <w:pPr>
              <w:jc w:val="center"/>
            </w:pPr>
            <w:r w:rsidRPr="009E0071">
              <w:t>Be Pessimistic</w:t>
            </w:r>
          </w:p>
        </w:tc>
        <w:tc>
          <w:tcPr>
            <w:tcW w:w="710" w:type="pct"/>
            <w:vAlign w:val="center"/>
          </w:tcPr>
          <w:p w:rsidR="00F7526F" w:rsidRPr="009E0071" w:rsidRDefault="00F7526F" w:rsidP="00F7526F">
            <w:pPr>
              <w:jc w:val="center"/>
            </w:pPr>
            <w:r w:rsidRPr="009E0071">
              <w:t>10</w:t>
            </w:r>
          </w:p>
        </w:tc>
        <w:tc>
          <w:tcPr>
            <w:tcW w:w="2357" w:type="pct"/>
            <w:vAlign w:val="center"/>
          </w:tcPr>
          <w:p w:rsidR="00F7526F" w:rsidRPr="009E0071" w:rsidRDefault="00F7526F" w:rsidP="00F7526F">
            <w:pPr>
              <w:jc w:val="both"/>
            </w:pPr>
            <w:r w:rsidRPr="009E0071">
              <w:t>I think</w:t>
            </w:r>
          </w:p>
        </w:tc>
      </w:tr>
      <w:tr w:rsidR="00F7526F" w:rsidRPr="009E0071" w:rsidTr="00F7526F">
        <w:trPr>
          <w:jc w:val="center"/>
        </w:trPr>
        <w:tc>
          <w:tcPr>
            <w:tcW w:w="662" w:type="pct"/>
            <w:vMerge/>
            <w:vAlign w:val="center"/>
          </w:tcPr>
          <w:p w:rsidR="00F7526F" w:rsidRPr="009E0071" w:rsidRDefault="00F7526F" w:rsidP="00F7526F">
            <w:pPr>
              <w:jc w:val="center"/>
            </w:pPr>
          </w:p>
        </w:tc>
        <w:tc>
          <w:tcPr>
            <w:tcW w:w="1271" w:type="pct"/>
            <w:vAlign w:val="center"/>
          </w:tcPr>
          <w:p w:rsidR="00F7526F" w:rsidRPr="009E0071" w:rsidRDefault="00F7526F" w:rsidP="00F7526F">
            <w:pPr>
              <w:jc w:val="center"/>
            </w:pPr>
            <w:r w:rsidRPr="009E0071">
              <w:t>Question and Hedge</w:t>
            </w:r>
          </w:p>
        </w:tc>
        <w:tc>
          <w:tcPr>
            <w:tcW w:w="710" w:type="pct"/>
            <w:vAlign w:val="center"/>
          </w:tcPr>
          <w:p w:rsidR="00F7526F" w:rsidRPr="009E0071" w:rsidRDefault="00F7526F" w:rsidP="00F7526F">
            <w:pPr>
              <w:jc w:val="center"/>
            </w:pPr>
            <w:r w:rsidRPr="009E0071">
              <w:t>11</w:t>
            </w:r>
          </w:p>
        </w:tc>
        <w:tc>
          <w:tcPr>
            <w:tcW w:w="2357" w:type="pct"/>
            <w:vAlign w:val="center"/>
          </w:tcPr>
          <w:p w:rsidR="00F7526F" w:rsidRPr="009E0071" w:rsidRDefault="00F7526F" w:rsidP="00F7526F">
            <w:pPr>
              <w:jc w:val="both"/>
            </w:pPr>
            <w:r w:rsidRPr="009E0071">
              <w:t>How could you protect your body..a.a.. how could you protect you self if there is a wild animal?</w:t>
            </w:r>
          </w:p>
        </w:tc>
      </w:tr>
    </w:tbl>
    <w:p w:rsidR="00F7526F" w:rsidRPr="009E0071" w:rsidRDefault="00F7526F" w:rsidP="00F7526F">
      <w:pPr>
        <w:spacing w:line="480" w:lineRule="auto"/>
        <w:ind w:left="1134" w:hanging="1134"/>
        <w:jc w:val="center"/>
        <w:rPr>
          <w:b/>
          <w:i/>
          <w:color w:val="000000" w:themeColor="text1"/>
          <w:sz w:val="22"/>
          <w:szCs w:val="22"/>
        </w:rPr>
      </w:pPr>
      <w:r w:rsidRPr="009E0071">
        <w:rPr>
          <w:b/>
          <w:i/>
          <w:color w:val="000000" w:themeColor="text1"/>
          <w:sz w:val="22"/>
          <w:szCs w:val="22"/>
        </w:rPr>
        <w:t>Table 4.2. Data Display of excerpt 9, 10 and 11 in Second Meeting</w:t>
      </w:r>
    </w:p>
    <w:tbl>
      <w:tblPr>
        <w:tblStyle w:val="TableGrid"/>
        <w:tblW w:w="4796" w:type="pct"/>
        <w:jc w:val="center"/>
        <w:tblInd w:w="378" w:type="dxa"/>
        <w:tblLook w:val="04A0"/>
      </w:tblPr>
      <w:tblGrid>
        <w:gridCol w:w="1159"/>
        <w:gridCol w:w="1921"/>
        <w:gridCol w:w="1093"/>
        <w:gridCol w:w="4464"/>
      </w:tblGrid>
      <w:tr w:rsidR="00F7526F" w:rsidRPr="009E0071" w:rsidTr="00F7526F">
        <w:trPr>
          <w:jc w:val="center"/>
        </w:trPr>
        <w:tc>
          <w:tcPr>
            <w:tcW w:w="671" w:type="pct"/>
            <w:shd w:val="clear" w:color="auto" w:fill="A5A5A5" w:themeFill="accent3"/>
            <w:vAlign w:val="center"/>
          </w:tcPr>
          <w:p w:rsidR="00F7526F" w:rsidRPr="009E0071" w:rsidRDefault="00F7526F" w:rsidP="00F7526F">
            <w:pPr>
              <w:jc w:val="center"/>
              <w:rPr>
                <w:b/>
              </w:rPr>
            </w:pPr>
            <w:r w:rsidRPr="009E0071">
              <w:rPr>
                <w:b/>
              </w:rPr>
              <w:t>Types</w:t>
            </w:r>
          </w:p>
        </w:tc>
        <w:tc>
          <w:tcPr>
            <w:tcW w:w="1112" w:type="pct"/>
            <w:shd w:val="clear" w:color="auto" w:fill="A5A5A5" w:themeFill="accent3"/>
            <w:vAlign w:val="center"/>
          </w:tcPr>
          <w:p w:rsidR="00F7526F" w:rsidRPr="009E0071" w:rsidRDefault="00F7526F" w:rsidP="00F7526F">
            <w:pPr>
              <w:jc w:val="center"/>
              <w:rPr>
                <w:b/>
              </w:rPr>
            </w:pPr>
            <w:r w:rsidRPr="009E0071">
              <w:rPr>
                <w:b/>
              </w:rPr>
              <w:t>Functions</w:t>
            </w:r>
          </w:p>
        </w:tc>
        <w:tc>
          <w:tcPr>
            <w:tcW w:w="633" w:type="pct"/>
            <w:shd w:val="clear" w:color="auto" w:fill="A5A5A5" w:themeFill="accent3"/>
            <w:vAlign w:val="center"/>
          </w:tcPr>
          <w:p w:rsidR="00F7526F" w:rsidRPr="009E0071" w:rsidRDefault="00F7526F" w:rsidP="00F7526F">
            <w:pPr>
              <w:jc w:val="center"/>
              <w:rPr>
                <w:b/>
              </w:rPr>
            </w:pPr>
            <w:r w:rsidRPr="009E0071">
              <w:rPr>
                <w:b/>
              </w:rPr>
              <w:t>Excerpts</w:t>
            </w:r>
          </w:p>
        </w:tc>
        <w:tc>
          <w:tcPr>
            <w:tcW w:w="2584" w:type="pct"/>
            <w:shd w:val="clear" w:color="auto" w:fill="A5A5A5" w:themeFill="accent3"/>
            <w:vAlign w:val="center"/>
          </w:tcPr>
          <w:p w:rsidR="00F7526F" w:rsidRPr="009E0071" w:rsidRDefault="00F7526F" w:rsidP="00F7526F">
            <w:pPr>
              <w:jc w:val="center"/>
              <w:rPr>
                <w:b/>
              </w:rPr>
            </w:pPr>
            <w:r w:rsidRPr="009E0071">
              <w:rPr>
                <w:b/>
              </w:rPr>
              <w:t>Utterances</w:t>
            </w:r>
          </w:p>
        </w:tc>
      </w:tr>
      <w:tr w:rsidR="00F7526F" w:rsidRPr="009E0071" w:rsidTr="00F7526F">
        <w:trPr>
          <w:jc w:val="center"/>
        </w:trPr>
        <w:tc>
          <w:tcPr>
            <w:tcW w:w="671" w:type="pct"/>
            <w:vMerge w:val="restart"/>
            <w:vAlign w:val="center"/>
          </w:tcPr>
          <w:p w:rsidR="00F7526F" w:rsidRPr="009E0071" w:rsidRDefault="00F7526F" w:rsidP="00F7526F">
            <w:pPr>
              <w:jc w:val="center"/>
            </w:pPr>
            <w:r w:rsidRPr="009E0071">
              <w:t>Positive Politeness</w:t>
            </w:r>
          </w:p>
        </w:tc>
        <w:tc>
          <w:tcPr>
            <w:tcW w:w="1112" w:type="pct"/>
            <w:vMerge w:val="restart"/>
            <w:vAlign w:val="center"/>
          </w:tcPr>
          <w:p w:rsidR="00F7526F" w:rsidRPr="009E0071" w:rsidRDefault="00F7526F" w:rsidP="00F7526F">
            <w:pPr>
              <w:jc w:val="center"/>
            </w:pPr>
            <w:r w:rsidRPr="009E0071">
              <w:t>Give (or ask for) reason</w:t>
            </w:r>
          </w:p>
        </w:tc>
        <w:tc>
          <w:tcPr>
            <w:tcW w:w="633" w:type="pct"/>
            <w:vAlign w:val="center"/>
          </w:tcPr>
          <w:p w:rsidR="00F7526F" w:rsidRPr="009E0071" w:rsidRDefault="00F7526F" w:rsidP="00F7526F">
            <w:pPr>
              <w:jc w:val="center"/>
            </w:pPr>
            <w:r w:rsidRPr="009E0071">
              <w:t>12</w:t>
            </w:r>
          </w:p>
        </w:tc>
        <w:tc>
          <w:tcPr>
            <w:tcW w:w="2584" w:type="pct"/>
            <w:vAlign w:val="center"/>
          </w:tcPr>
          <w:p w:rsidR="00F7526F" w:rsidRPr="009E0071" w:rsidRDefault="00F7526F" w:rsidP="00F7526F">
            <w:pPr>
              <w:ind w:left="19" w:hanging="19"/>
              <w:jc w:val="both"/>
            </w:pPr>
            <w:r w:rsidRPr="009E0071">
              <w:t>what do you think about</w:t>
            </w:r>
          </w:p>
        </w:tc>
      </w:tr>
      <w:tr w:rsidR="00F7526F" w:rsidRPr="009E0071" w:rsidTr="00F7526F">
        <w:trPr>
          <w:jc w:val="center"/>
        </w:trPr>
        <w:tc>
          <w:tcPr>
            <w:tcW w:w="671" w:type="pct"/>
            <w:vMerge/>
            <w:vAlign w:val="center"/>
          </w:tcPr>
          <w:p w:rsidR="00F7526F" w:rsidRPr="009E0071" w:rsidRDefault="00F7526F" w:rsidP="00F7526F">
            <w:pPr>
              <w:jc w:val="center"/>
            </w:pPr>
          </w:p>
        </w:tc>
        <w:tc>
          <w:tcPr>
            <w:tcW w:w="1112" w:type="pct"/>
            <w:vMerge/>
            <w:vAlign w:val="center"/>
          </w:tcPr>
          <w:p w:rsidR="00F7526F" w:rsidRPr="009E0071" w:rsidRDefault="00F7526F" w:rsidP="00F7526F">
            <w:pPr>
              <w:jc w:val="center"/>
            </w:pPr>
          </w:p>
        </w:tc>
        <w:tc>
          <w:tcPr>
            <w:tcW w:w="633" w:type="pct"/>
            <w:vAlign w:val="center"/>
          </w:tcPr>
          <w:p w:rsidR="00F7526F" w:rsidRPr="009E0071" w:rsidRDefault="00F7526F" w:rsidP="00F7526F">
            <w:pPr>
              <w:jc w:val="center"/>
            </w:pPr>
            <w:r w:rsidRPr="009E0071">
              <w:t>14</w:t>
            </w:r>
          </w:p>
        </w:tc>
        <w:tc>
          <w:tcPr>
            <w:tcW w:w="2584" w:type="pct"/>
            <w:vAlign w:val="center"/>
          </w:tcPr>
          <w:p w:rsidR="00F7526F" w:rsidRPr="009E0071" w:rsidRDefault="00F7526F" w:rsidP="00F7526F">
            <w:pPr>
              <w:jc w:val="both"/>
            </w:pPr>
            <w:r w:rsidRPr="009E0071">
              <w:t>what do you do, if love disappointed you?</w:t>
            </w:r>
          </w:p>
        </w:tc>
      </w:tr>
      <w:tr w:rsidR="00F7526F" w:rsidRPr="009E0071" w:rsidTr="00F7526F">
        <w:trPr>
          <w:jc w:val="center"/>
        </w:trPr>
        <w:tc>
          <w:tcPr>
            <w:tcW w:w="671" w:type="pct"/>
            <w:vMerge/>
            <w:vAlign w:val="center"/>
          </w:tcPr>
          <w:p w:rsidR="00F7526F" w:rsidRPr="009E0071" w:rsidRDefault="00F7526F" w:rsidP="00F7526F">
            <w:pPr>
              <w:jc w:val="center"/>
            </w:pPr>
          </w:p>
        </w:tc>
        <w:tc>
          <w:tcPr>
            <w:tcW w:w="1112" w:type="pct"/>
            <w:vMerge w:val="restart"/>
            <w:vAlign w:val="center"/>
          </w:tcPr>
          <w:p w:rsidR="00F7526F" w:rsidRPr="009E0071" w:rsidRDefault="00F7526F" w:rsidP="00F7526F">
            <w:pPr>
              <w:jc w:val="center"/>
            </w:pPr>
            <w:r w:rsidRPr="009E0071">
              <w:t>Seek agreement</w:t>
            </w:r>
          </w:p>
        </w:tc>
        <w:tc>
          <w:tcPr>
            <w:tcW w:w="633" w:type="pct"/>
            <w:vAlign w:val="center"/>
          </w:tcPr>
          <w:p w:rsidR="00F7526F" w:rsidRPr="009E0071" w:rsidRDefault="00F7526F" w:rsidP="00F7526F">
            <w:pPr>
              <w:jc w:val="center"/>
            </w:pPr>
            <w:r w:rsidRPr="009E0071">
              <w:t>13</w:t>
            </w:r>
          </w:p>
        </w:tc>
        <w:tc>
          <w:tcPr>
            <w:tcW w:w="2584" w:type="pct"/>
            <w:vAlign w:val="center"/>
          </w:tcPr>
          <w:p w:rsidR="00F7526F" w:rsidRPr="009E0071" w:rsidRDefault="00F7526F" w:rsidP="00F7526F">
            <w:pPr>
              <w:jc w:val="both"/>
            </w:pPr>
            <w:r w:rsidRPr="009E0071">
              <w:t>Addition please</w:t>
            </w:r>
          </w:p>
        </w:tc>
      </w:tr>
      <w:tr w:rsidR="00F7526F" w:rsidRPr="009E0071" w:rsidTr="00F7526F">
        <w:trPr>
          <w:jc w:val="center"/>
        </w:trPr>
        <w:tc>
          <w:tcPr>
            <w:tcW w:w="671" w:type="pct"/>
            <w:vMerge/>
            <w:vAlign w:val="center"/>
          </w:tcPr>
          <w:p w:rsidR="00F7526F" w:rsidRPr="009E0071" w:rsidRDefault="00F7526F" w:rsidP="00F7526F">
            <w:pPr>
              <w:jc w:val="center"/>
            </w:pPr>
          </w:p>
        </w:tc>
        <w:tc>
          <w:tcPr>
            <w:tcW w:w="1112" w:type="pct"/>
            <w:vMerge/>
            <w:vAlign w:val="center"/>
          </w:tcPr>
          <w:p w:rsidR="00F7526F" w:rsidRPr="009E0071" w:rsidRDefault="00F7526F" w:rsidP="00F7526F">
            <w:pPr>
              <w:jc w:val="center"/>
            </w:pPr>
          </w:p>
        </w:tc>
        <w:tc>
          <w:tcPr>
            <w:tcW w:w="633" w:type="pct"/>
            <w:vAlign w:val="center"/>
          </w:tcPr>
          <w:p w:rsidR="00F7526F" w:rsidRPr="009E0071" w:rsidRDefault="00F7526F" w:rsidP="00F7526F">
            <w:pPr>
              <w:jc w:val="center"/>
            </w:pPr>
            <w:r w:rsidRPr="009E0071">
              <w:t>15</w:t>
            </w:r>
          </w:p>
        </w:tc>
        <w:tc>
          <w:tcPr>
            <w:tcW w:w="2584" w:type="pct"/>
            <w:vAlign w:val="center"/>
          </w:tcPr>
          <w:p w:rsidR="00F7526F" w:rsidRPr="009E0071" w:rsidRDefault="00F7526F" w:rsidP="00F7526F">
            <w:pPr>
              <w:jc w:val="both"/>
            </w:pPr>
            <w:r w:rsidRPr="009E0071">
              <w:t>You know that I will give you example</w:t>
            </w:r>
          </w:p>
        </w:tc>
      </w:tr>
      <w:tr w:rsidR="00F7526F" w:rsidRPr="009E0071" w:rsidTr="00F7526F">
        <w:trPr>
          <w:jc w:val="center"/>
        </w:trPr>
        <w:tc>
          <w:tcPr>
            <w:tcW w:w="671" w:type="pct"/>
            <w:vAlign w:val="center"/>
          </w:tcPr>
          <w:p w:rsidR="00F7526F" w:rsidRPr="009E0071" w:rsidRDefault="00F7526F" w:rsidP="00F7526F">
            <w:pPr>
              <w:jc w:val="center"/>
            </w:pPr>
            <w:r w:rsidRPr="009E0071">
              <w:t>Negative Politeness</w:t>
            </w:r>
          </w:p>
        </w:tc>
        <w:tc>
          <w:tcPr>
            <w:tcW w:w="1112" w:type="pct"/>
            <w:vAlign w:val="center"/>
          </w:tcPr>
          <w:p w:rsidR="00F7526F" w:rsidRPr="009E0071" w:rsidRDefault="00F7526F" w:rsidP="00F7526F">
            <w:pPr>
              <w:jc w:val="center"/>
            </w:pPr>
            <w:r w:rsidRPr="009E0071">
              <w:t>Beg forgiveness</w:t>
            </w:r>
          </w:p>
        </w:tc>
        <w:tc>
          <w:tcPr>
            <w:tcW w:w="633" w:type="pct"/>
            <w:vAlign w:val="center"/>
          </w:tcPr>
          <w:p w:rsidR="00F7526F" w:rsidRPr="009E0071" w:rsidRDefault="00F7526F" w:rsidP="00F7526F">
            <w:pPr>
              <w:jc w:val="center"/>
            </w:pPr>
            <w:r w:rsidRPr="009E0071">
              <w:t>16</w:t>
            </w:r>
          </w:p>
        </w:tc>
        <w:tc>
          <w:tcPr>
            <w:tcW w:w="2584" w:type="pct"/>
            <w:vAlign w:val="center"/>
          </w:tcPr>
          <w:p w:rsidR="00F7526F" w:rsidRPr="009E0071" w:rsidRDefault="00F7526F" w:rsidP="00F7526F">
            <w:pPr>
              <w:jc w:val="both"/>
            </w:pPr>
            <w:r w:rsidRPr="009E0071">
              <w:t>Sorry</w:t>
            </w:r>
          </w:p>
        </w:tc>
      </w:tr>
    </w:tbl>
    <w:p w:rsidR="000126CC" w:rsidRDefault="00F7526F" w:rsidP="000126CC">
      <w:pPr>
        <w:spacing w:line="480" w:lineRule="auto"/>
        <w:ind w:left="1134" w:hanging="1134"/>
        <w:jc w:val="center"/>
        <w:rPr>
          <w:b/>
          <w:i/>
          <w:color w:val="000000" w:themeColor="text1"/>
          <w:sz w:val="22"/>
          <w:szCs w:val="22"/>
        </w:rPr>
      </w:pPr>
      <w:r w:rsidRPr="009E0071">
        <w:rPr>
          <w:b/>
          <w:i/>
          <w:color w:val="000000" w:themeColor="text1"/>
          <w:sz w:val="22"/>
          <w:szCs w:val="22"/>
        </w:rPr>
        <w:t>Table 4.2. Data Display of excerpt 11, 12, 13,1 4, 15,  and 16</w:t>
      </w:r>
    </w:p>
    <w:p w:rsidR="008314B0" w:rsidRPr="000126CC" w:rsidRDefault="00003DD0" w:rsidP="000126CC">
      <w:pPr>
        <w:ind w:left="1134" w:hanging="1134"/>
        <w:rPr>
          <w:b/>
          <w:i/>
          <w:color w:val="000000" w:themeColor="text1"/>
          <w:sz w:val="22"/>
          <w:szCs w:val="22"/>
        </w:rPr>
      </w:pPr>
      <w:r w:rsidRPr="009E0071">
        <w:rPr>
          <w:b/>
          <w:color w:val="000000"/>
          <w:sz w:val="22"/>
          <w:szCs w:val="22"/>
        </w:rPr>
        <w:t xml:space="preserve">Students’ Perception </w:t>
      </w:r>
    </w:p>
    <w:p w:rsidR="00125E1A" w:rsidRPr="009E0071" w:rsidRDefault="00125E1A" w:rsidP="000126CC">
      <w:pPr>
        <w:pStyle w:val="ListParagraph"/>
        <w:spacing w:after="0" w:line="240" w:lineRule="auto"/>
        <w:ind w:left="0" w:firstLine="720"/>
        <w:jc w:val="both"/>
        <w:rPr>
          <w:rFonts w:ascii="Times New Roman" w:hAnsi="Times New Roman"/>
        </w:rPr>
      </w:pPr>
      <w:r w:rsidRPr="009E0071">
        <w:rPr>
          <w:rFonts w:ascii="Times New Roman" w:hAnsi="Times New Roman"/>
        </w:rPr>
        <w:t xml:space="preserve">In this part the researcher gives several results of the students’ perception on the use of politeness strategies in EFL classroom interaction were obtained from an internet survey conducted by the researcher.  The survey consisted of ten different questions which should be answered by 18 respondents. </w:t>
      </w:r>
    </w:p>
    <w:p w:rsidR="00125E1A" w:rsidRDefault="00125E1A" w:rsidP="00125E1A">
      <w:pPr>
        <w:pStyle w:val="ListParagraph"/>
        <w:tabs>
          <w:tab w:val="left" w:pos="7830"/>
        </w:tabs>
        <w:spacing w:after="0" w:line="240" w:lineRule="auto"/>
        <w:ind w:left="0" w:firstLine="720"/>
        <w:jc w:val="both"/>
        <w:rPr>
          <w:rFonts w:ascii="Times New Roman" w:hAnsi="Times New Roman"/>
        </w:rPr>
      </w:pPr>
      <w:r w:rsidRPr="009E0071">
        <w:rPr>
          <w:rFonts w:ascii="Times New Roman" w:hAnsi="Times New Roman"/>
        </w:rPr>
        <w:t>The first questions explored the students’ perceptio</w:t>
      </w:r>
      <w:r w:rsidR="00A05890" w:rsidRPr="009E0071">
        <w:rPr>
          <w:rFonts w:ascii="Times New Roman" w:hAnsi="Times New Roman"/>
        </w:rPr>
        <w:t xml:space="preserve">ns about politeness strategies </w:t>
      </w:r>
      <w:r w:rsidRPr="009E0071">
        <w:rPr>
          <w:rFonts w:ascii="Times New Roman" w:hAnsi="Times New Roman"/>
        </w:rPr>
        <w:t xml:space="preserve">were not important in interaction. In this question, Most of the respondents </w:t>
      </w:r>
      <w:r w:rsidR="00A05890" w:rsidRPr="009E0071">
        <w:rPr>
          <w:rFonts w:ascii="Times New Roman" w:hAnsi="Times New Roman"/>
        </w:rPr>
        <w:t xml:space="preserve">strongly </w:t>
      </w:r>
      <w:r w:rsidRPr="009E0071">
        <w:rPr>
          <w:rFonts w:ascii="Times New Roman" w:hAnsi="Times New Roman"/>
        </w:rPr>
        <w:t>disagreed or 44,44% respondents considered that can be concluded that the use of politeness strategies in EFL classroom interaction was very important.</w:t>
      </w:r>
      <w:r w:rsidR="00A05890" w:rsidRPr="009E0071">
        <w:rPr>
          <w:rFonts w:ascii="Times New Roman" w:hAnsi="Times New Roman"/>
        </w:rPr>
        <w:t xml:space="preserve"> The table of the survey can be seen below.</w:t>
      </w:r>
    </w:p>
    <w:p w:rsidR="000126CC" w:rsidRPr="009E0071" w:rsidRDefault="000126CC" w:rsidP="00125E1A">
      <w:pPr>
        <w:pStyle w:val="ListParagraph"/>
        <w:tabs>
          <w:tab w:val="left" w:pos="7830"/>
        </w:tabs>
        <w:spacing w:after="0" w:line="240" w:lineRule="auto"/>
        <w:ind w:left="0" w:firstLine="720"/>
        <w:jc w:val="both"/>
        <w:rPr>
          <w:rFonts w:ascii="Times New Roman" w:hAnsi="Times New Roman"/>
        </w:rPr>
      </w:pPr>
    </w:p>
    <w:p w:rsidR="00125E1A" w:rsidRPr="009E0071" w:rsidRDefault="00125E1A" w:rsidP="000126CC">
      <w:pPr>
        <w:pStyle w:val="ListParagraph"/>
        <w:tabs>
          <w:tab w:val="left" w:pos="7830"/>
        </w:tabs>
        <w:spacing w:after="0" w:line="240" w:lineRule="auto"/>
        <w:ind w:left="0"/>
        <w:jc w:val="center"/>
        <w:rPr>
          <w:rFonts w:ascii="Times New Roman" w:hAnsi="Times New Roman"/>
        </w:rPr>
      </w:pPr>
      <w:r w:rsidRPr="009E0071">
        <w:rPr>
          <w:rFonts w:ascii="Times New Roman" w:hAnsi="Times New Roman"/>
          <w:noProof/>
        </w:rPr>
        <w:lastRenderedPageBreak/>
        <w:drawing>
          <wp:inline distT="0" distB="0" distL="0" distR="0">
            <wp:extent cx="4514850" cy="3276600"/>
            <wp:effectExtent l="19050" t="0" r="0" b="0"/>
            <wp:docPr id="1" name="Picture 1" descr="D:\CAMPUS\PASCA FILE\course\TITLE\My THESIS\THESIS adhy\survey\English\1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MPUS\PASCA FILE\course\TITLE\My THESIS\THESIS adhy\survey\English\1 eng.jpg"/>
                    <pic:cNvPicPr>
                      <a:picLocks noChangeAspect="1" noChangeArrowheads="1"/>
                    </pic:cNvPicPr>
                  </pic:nvPicPr>
                  <pic:blipFill>
                    <a:blip r:embed="rId11">
                      <a:lum bright="-30000" contrast="40000"/>
                    </a:blip>
                    <a:srcRect b="4743"/>
                    <a:stretch>
                      <a:fillRect/>
                    </a:stretch>
                  </pic:blipFill>
                  <pic:spPr bwMode="auto">
                    <a:xfrm>
                      <a:off x="0" y="0"/>
                      <a:ext cx="4563393" cy="3311830"/>
                    </a:xfrm>
                    <a:prstGeom prst="rect">
                      <a:avLst/>
                    </a:prstGeom>
                    <a:noFill/>
                    <a:ln w="9525">
                      <a:noFill/>
                      <a:miter lim="800000"/>
                      <a:headEnd/>
                      <a:tailEnd/>
                    </a:ln>
                  </pic:spPr>
                </pic:pic>
              </a:graphicData>
            </a:graphic>
          </wp:inline>
        </w:drawing>
      </w:r>
    </w:p>
    <w:p w:rsidR="00125E1A" w:rsidRPr="009E0071" w:rsidRDefault="00125E1A" w:rsidP="00125E1A">
      <w:pPr>
        <w:pStyle w:val="ListParagraph"/>
        <w:spacing w:after="0" w:line="240" w:lineRule="auto"/>
        <w:ind w:left="0"/>
        <w:contextualSpacing w:val="0"/>
        <w:jc w:val="both"/>
        <w:rPr>
          <w:rFonts w:ascii="Times New Roman" w:hAnsi="Times New Roman"/>
        </w:rPr>
      </w:pPr>
    </w:p>
    <w:p w:rsidR="00A05890" w:rsidRDefault="00A05890" w:rsidP="00A05890">
      <w:pPr>
        <w:pStyle w:val="ListParagraph"/>
        <w:spacing w:line="240" w:lineRule="auto"/>
        <w:ind w:left="0" w:firstLine="720"/>
        <w:jc w:val="both"/>
        <w:rPr>
          <w:rFonts w:ascii="Times New Roman" w:hAnsi="Times New Roman"/>
        </w:rPr>
      </w:pPr>
      <w:r w:rsidRPr="009E0071">
        <w:rPr>
          <w:rFonts w:ascii="Times New Roman" w:hAnsi="Times New Roman"/>
        </w:rPr>
        <w:t>The second question examined the students’ perception about “I am less of vocabularies therefore I was difficult to use the words of politeness strategies in communication”. Most of the respondents or 44,44% answered disagree that the vocabulary mastery had less significant effect toward their interaction way. The table of the survey can be seen below.</w:t>
      </w:r>
    </w:p>
    <w:p w:rsidR="000126CC" w:rsidRPr="009E0071" w:rsidRDefault="000126CC" w:rsidP="00A05890">
      <w:pPr>
        <w:pStyle w:val="ListParagraph"/>
        <w:spacing w:line="240" w:lineRule="auto"/>
        <w:ind w:left="0" w:firstLine="720"/>
        <w:jc w:val="both"/>
        <w:rPr>
          <w:rFonts w:ascii="Times New Roman" w:hAnsi="Times New Roman"/>
        </w:rPr>
      </w:pPr>
    </w:p>
    <w:p w:rsidR="00A05890" w:rsidRPr="009E0071" w:rsidRDefault="00A05890" w:rsidP="000126CC">
      <w:pPr>
        <w:pStyle w:val="ListParagraph"/>
        <w:spacing w:line="240" w:lineRule="auto"/>
        <w:ind w:left="0"/>
        <w:jc w:val="center"/>
        <w:rPr>
          <w:rFonts w:ascii="Times New Roman" w:hAnsi="Times New Roman"/>
        </w:rPr>
      </w:pPr>
      <w:r w:rsidRPr="009E0071">
        <w:rPr>
          <w:rFonts w:ascii="Times New Roman" w:hAnsi="Times New Roman"/>
          <w:noProof/>
        </w:rPr>
        <w:drawing>
          <wp:inline distT="0" distB="0" distL="0" distR="0">
            <wp:extent cx="4591050" cy="3486150"/>
            <wp:effectExtent l="19050" t="0" r="0" b="0"/>
            <wp:docPr id="2" name="Picture 2" descr="D:\CAMPUS\PASCA FILE\course\TITLE\My THESIS\THESIS adhy\survey\English\2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MPUS\PASCA FILE\course\TITLE\My THESIS\THESIS adhy\survey\English\2 eng.jpg"/>
                    <pic:cNvPicPr>
                      <a:picLocks noChangeAspect="1" noChangeArrowheads="1"/>
                    </pic:cNvPicPr>
                  </pic:nvPicPr>
                  <pic:blipFill>
                    <a:blip r:embed="rId12">
                      <a:lum bright="-30000" contrast="40000"/>
                    </a:blip>
                    <a:srcRect b="9831"/>
                    <a:stretch>
                      <a:fillRect/>
                    </a:stretch>
                  </pic:blipFill>
                  <pic:spPr bwMode="auto">
                    <a:xfrm>
                      <a:off x="0" y="0"/>
                      <a:ext cx="4614167" cy="3503704"/>
                    </a:xfrm>
                    <a:prstGeom prst="rect">
                      <a:avLst/>
                    </a:prstGeom>
                    <a:noFill/>
                    <a:ln w="9525">
                      <a:noFill/>
                      <a:miter lim="800000"/>
                      <a:headEnd/>
                      <a:tailEnd/>
                    </a:ln>
                  </pic:spPr>
                </pic:pic>
              </a:graphicData>
            </a:graphic>
          </wp:inline>
        </w:drawing>
      </w:r>
    </w:p>
    <w:p w:rsidR="000126CC" w:rsidRDefault="000126CC" w:rsidP="00A05890">
      <w:pPr>
        <w:pStyle w:val="ListParagraph"/>
        <w:spacing w:line="240" w:lineRule="auto"/>
        <w:ind w:left="0" w:firstLine="720"/>
        <w:jc w:val="both"/>
        <w:rPr>
          <w:rFonts w:ascii="Times New Roman" w:hAnsi="Times New Roman"/>
        </w:rPr>
      </w:pPr>
    </w:p>
    <w:p w:rsidR="00A05890" w:rsidRPr="009E0071" w:rsidRDefault="00A05890" w:rsidP="00A05890">
      <w:pPr>
        <w:pStyle w:val="ListParagraph"/>
        <w:spacing w:line="240" w:lineRule="auto"/>
        <w:ind w:left="0" w:firstLine="720"/>
        <w:jc w:val="both"/>
        <w:rPr>
          <w:rFonts w:ascii="Times New Roman" w:hAnsi="Times New Roman"/>
        </w:rPr>
      </w:pPr>
      <w:r w:rsidRPr="009E0071">
        <w:rPr>
          <w:rFonts w:ascii="Times New Roman" w:hAnsi="Times New Roman"/>
        </w:rPr>
        <w:t xml:space="preserve">The third question explored the students’ perceptions the students did not use politeness because the lecturer never taught them before.. From this question made two result between the </w:t>
      </w:r>
      <w:r w:rsidRPr="009E0071">
        <w:rPr>
          <w:rFonts w:ascii="Times New Roman" w:hAnsi="Times New Roman"/>
        </w:rPr>
        <w:lastRenderedPageBreak/>
        <w:t>students who choose uncertain 33.33% or 6 respondents and the students who answered disagreed 33,33% or 6 respondents. The table of the survey can be seen below.</w:t>
      </w:r>
    </w:p>
    <w:p w:rsidR="007C1405" w:rsidRPr="009E0071" w:rsidRDefault="000126CC" w:rsidP="00A05890">
      <w:pPr>
        <w:pStyle w:val="ListParagraph"/>
        <w:spacing w:before="240" w:after="0" w:line="240" w:lineRule="auto"/>
        <w:ind w:left="0"/>
        <w:contextualSpacing w:val="0"/>
        <w:jc w:val="both"/>
        <w:rPr>
          <w:rFonts w:ascii="Times New Roman" w:hAnsi="Times New Roman"/>
        </w:rPr>
      </w:pPr>
      <w:r>
        <w:rPr>
          <w:rFonts w:ascii="Times New Roman" w:hAnsi="Times New Roman"/>
          <w:noProof/>
        </w:rPr>
        <w:drawing>
          <wp:anchor distT="0" distB="0" distL="114300" distR="114300" simplePos="0" relativeHeight="251665408" behindDoc="0" locked="0" layoutInCell="1" allowOverlap="1">
            <wp:simplePos x="0" y="0"/>
            <wp:positionH relativeFrom="column">
              <wp:posOffset>488901</wp:posOffset>
            </wp:positionH>
            <wp:positionV relativeFrom="paragraph">
              <wp:posOffset>80450</wp:posOffset>
            </wp:positionV>
            <wp:extent cx="4588803" cy="3474720"/>
            <wp:effectExtent l="19050" t="0" r="2247" b="0"/>
            <wp:wrapSquare wrapText="bothSides"/>
            <wp:docPr id="3" name="Picture 3" descr="D:\CAMPUS\PASCA FILE\course\TITLE\My THESIS\THESIS adhy\survey\English\3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AMPUS\PASCA FILE\course\TITLE\My THESIS\THESIS adhy\survey\English\3 eng.jpg"/>
                    <pic:cNvPicPr>
                      <a:picLocks noChangeAspect="1" noChangeArrowheads="1"/>
                    </pic:cNvPicPr>
                  </pic:nvPicPr>
                  <pic:blipFill>
                    <a:blip r:embed="rId13">
                      <a:lum bright="-30000" contrast="40000"/>
                    </a:blip>
                    <a:srcRect b="4875"/>
                    <a:stretch>
                      <a:fillRect/>
                    </a:stretch>
                  </pic:blipFill>
                  <pic:spPr bwMode="auto">
                    <a:xfrm>
                      <a:off x="0" y="0"/>
                      <a:ext cx="4588803" cy="3474720"/>
                    </a:xfrm>
                    <a:prstGeom prst="rect">
                      <a:avLst/>
                    </a:prstGeom>
                    <a:noFill/>
                    <a:ln w="9525">
                      <a:noFill/>
                      <a:miter lim="800000"/>
                      <a:headEnd/>
                      <a:tailEnd/>
                    </a:ln>
                  </pic:spPr>
                </pic:pic>
              </a:graphicData>
            </a:graphic>
          </wp:anchor>
        </w:drawing>
      </w:r>
    </w:p>
    <w:p w:rsidR="007C1405" w:rsidRPr="009E0071" w:rsidRDefault="007C1405" w:rsidP="000126CC">
      <w:pPr>
        <w:pStyle w:val="ListParagraph"/>
        <w:spacing w:before="240" w:after="0" w:line="240" w:lineRule="auto"/>
        <w:ind w:left="0"/>
        <w:contextualSpacing w:val="0"/>
        <w:jc w:val="center"/>
        <w:rPr>
          <w:rFonts w:ascii="Times New Roman" w:hAnsi="Times New Roman"/>
        </w:rPr>
      </w:pPr>
    </w:p>
    <w:p w:rsidR="000126CC" w:rsidRDefault="00643FDF">
      <w:pPr>
        <w:spacing w:after="160" w:line="259" w:lineRule="auto"/>
        <w:rPr>
          <w:b/>
          <w:sz w:val="22"/>
          <w:szCs w:val="22"/>
        </w:rPr>
      </w:pPr>
      <w:r>
        <w:rPr>
          <w:b/>
          <w:sz w:val="22"/>
          <w:szCs w:val="22"/>
        </w:rPr>
        <w:tab/>
      </w:r>
    </w:p>
    <w:p w:rsidR="00100BFF" w:rsidRDefault="00100BFF">
      <w:pPr>
        <w:spacing w:after="160" w:line="259" w:lineRule="auto"/>
        <w:rPr>
          <w:b/>
          <w:sz w:val="22"/>
          <w:szCs w:val="22"/>
        </w:rPr>
      </w:pPr>
    </w:p>
    <w:p w:rsidR="00100BFF" w:rsidRDefault="00100BFF">
      <w:pPr>
        <w:spacing w:after="160" w:line="259" w:lineRule="auto"/>
        <w:rPr>
          <w:b/>
          <w:sz w:val="22"/>
          <w:szCs w:val="22"/>
        </w:rPr>
      </w:pPr>
    </w:p>
    <w:p w:rsidR="00100BFF" w:rsidRDefault="00100BFF">
      <w:pPr>
        <w:spacing w:after="160" w:line="259" w:lineRule="auto"/>
        <w:rPr>
          <w:b/>
          <w:sz w:val="22"/>
          <w:szCs w:val="22"/>
        </w:rPr>
      </w:pPr>
    </w:p>
    <w:p w:rsidR="00100BFF" w:rsidRDefault="00100BFF">
      <w:pPr>
        <w:spacing w:after="160" w:line="259" w:lineRule="auto"/>
        <w:rPr>
          <w:b/>
          <w:sz w:val="22"/>
          <w:szCs w:val="22"/>
        </w:rPr>
      </w:pPr>
    </w:p>
    <w:p w:rsidR="00643FDF" w:rsidRDefault="00643FDF" w:rsidP="0067179B">
      <w:pPr>
        <w:jc w:val="both"/>
        <w:rPr>
          <w:b/>
          <w:sz w:val="22"/>
          <w:szCs w:val="22"/>
        </w:rPr>
      </w:pPr>
    </w:p>
    <w:p w:rsidR="00643FDF" w:rsidRDefault="00643FDF" w:rsidP="0067179B">
      <w:pPr>
        <w:jc w:val="both"/>
        <w:rPr>
          <w:b/>
          <w:sz w:val="22"/>
          <w:szCs w:val="22"/>
        </w:rPr>
      </w:pPr>
    </w:p>
    <w:p w:rsidR="00003DD0" w:rsidRPr="009E0071" w:rsidRDefault="00003DD0" w:rsidP="0067179B">
      <w:pPr>
        <w:jc w:val="both"/>
        <w:rPr>
          <w:b/>
          <w:sz w:val="22"/>
          <w:szCs w:val="22"/>
        </w:rPr>
      </w:pPr>
      <w:r w:rsidRPr="009E0071">
        <w:rPr>
          <w:b/>
          <w:sz w:val="22"/>
          <w:szCs w:val="22"/>
        </w:rPr>
        <w:t>DISCUSSION</w:t>
      </w:r>
    </w:p>
    <w:p w:rsidR="00003DD0" w:rsidRPr="009E0071" w:rsidRDefault="00003DD0" w:rsidP="0067179B">
      <w:pPr>
        <w:jc w:val="both"/>
        <w:rPr>
          <w:b/>
          <w:sz w:val="22"/>
          <w:szCs w:val="22"/>
        </w:rPr>
      </w:pPr>
    </w:p>
    <w:p w:rsidR="00276863" w:rsidRPr="009E0071" w:rsidRDefault="00276863" w:rsidP="00276863">
      <w:pPr>
        <w:pStyle w:val="ListParagraph"/>
        <w:numPr>
          <w:ilvl w:val="0"/>
          <w:numId w:val="9"/>
        </w:numPr>
        <w:spacing w:after="0" w:line="240" w:lineRule="auto"/>
        <w:jc w:val="both"/>
        <w:rPr>
          <w:rFonts w:ascii="Times New Roman" w:hAnsi="Times New Roman"/>
          <w:b/>
        </w:rPr>
      </w:pPr>
      <w:r w:rsidRPr="009E0071">
        <w:rPr>
          <w:rFonts w:ascii="Times New Roman" w:hAnsi="Times New Roman"/>
          <w:b/>
          <w:color w:val="000000" w:themeColor="text1"/>
        </w:rPr>
        <w:t>The Types of Politeness Strategies</w:t>
      </w:r>
    </w:p>
    <w:p w:rsidR="00276863" w:rsidRPr="009E0071" w:rsidRDefault="00276863" w:rsidP="00276863">
      <w:pPr>
        <w:ind w:firstLine="720"/>
        <w:jc w:val="both"/>
        <w:rPr>
          <w:color w:val="000000" w:themeColor="text1"/>
          <w:sz w:val="22"/>
          <w:szCs w:val="22"/>
        </w:rPr>
      </w:pPr>
      <w:r w:rsidRPr="009E0071">
        <w:rPr>
          <w:color w:val="000000" w:themeColor="text1"/>
          <w:sz w:val="22"/>
          <w:szCs w:val="22"/>
        </w:rPr>
        <w:t>Based on the previous analysis, the researcher found that there were four types of politeness strategies that were uttered by the students in EFL classroom such as, Bald on record, positive politeness, negative politeness and off record strategies.</w:t>
      </w:r>
    </w:p>
    <w:p w:rsidR="009E0071" w:rsidRPr="009E0071" w:rsidRDefault="009E0071" w:rsidP="00276863">
      <w:pPr>
        <w:ind w:firstLine="720"/>
        <w:jc w:val="both"/>
        <w:rPr>
          <w:b/>
          <w:sz w:val="22"/>
          <w:szCs w:val="22"/>
        </w:rPr>
      </w:pPr>
    </w:p>
    <w:p w:rsidR="00276863" w:rsidRPr="009E0071" w:rsidRDefault="00276863" w:rsidP="00276863">
      <w:pPr>
        <w:pStyle w:val="ListParagraph"/>
        <w:widowControl w:val="0"/>
        <w:numPr>
          <w:ilvl w:val="4"/>
          <w:numId w:val="8"/>
        </w:numPr>
        <w:autoSpaceDE w:val="0"/>
        <w:autoSpaceDN w:val="0"/>
        <w:adjustRightInd w:val="0"/>
        <w:spacing w:after="0" w:line="240" w:lineRule="auto"/>
        <w:ind w:left="360"/>
        <w:jc w:val="both"/>
        <w:rPr>
          <w:rFonts w:ascii="Times New Roman" w:hAnsi="Times New Roman"/>
          <w:b/>
          <w:color w:val="000000" w:themeColor="text1"/>
        </w:rPr>
      </w:pPr>
      <w:r w:rsidRPr="009E0071">
        <w:rPr>
          <w:rFonts w:ascii="Times New Roman" w:hAnsi="Times New Roman"/>
          <w:b/>
          <w:color w:val="000000" w:themeColor="text1"/>
        </w:rPr>
        <w:t>Posititive Politeness strategy</w:t>
      </w:r>
    </w:p>
    <w:p w:rsidR="00276863" w:rsidRPr="009E0071" w:rsidRDefault="00276863" w:rsidP="00276863">
      <w:pPr>
        <w:ind w:firstLine="720"/>
        <w:jc w:val="both"/>
        <w:rPr>
          <w:sz w:val="22"/>
          <w:szCs w:val="22"/>
        </w:rPr>
      </w:pPr>
      <w:r w:rsidRPr="009E0071">
        <w:rPr>
          <w:color w:val="000000" w:themeColor="text1"/>
          <w:sz w:val="22"/>
          <w:szCs w:val="22"/>
        </w:rPr>
        <w:t xml:space="preserve">The first types of politeness strategies identified by the researcher in EFL classroom was positive politeness strategies. Positive politeness strategies were emphasized to get the addressee to do something such as offering and promise, give (or ask for)reason, seek agreement. This type of the positive politeness strategies can be seen in excerpt 1 - 5  and excerpt 12 - 15. </w:t>
      </w:r>
      <w:r w:rsidRPr="009E0071">
        <w:rPr>
          <w:sz w:val="22"/>
          <w:szCs w:val="22"/>
        </w:rPr>
        <w:t xml:space="preserve">It </w:t>
      </w:r>
    </w:p>
    <w:p w:rsidR="009E0071" w:rsidRPr="009E0071" w:rsidRDefault="009E0071" w:rsidP="00276863">
      <w:pPr>
        <w:ind w:firstLine="720"/>
        <w:jc w:val="both"/>
        <w:rPr>
          <w:sz w:val="22"/>
          <w:szCs w:val="22"/>
        </w:rPr>
      </w:pPr>
    </w:p>
    <w:p w:rsidR="00276863" w:rsidRPr="009E0071" w:rsidRDefault="00276863" w:rsidP="00276863">
      <w:pPr>
        <w:pStyle w:val="ListParagraph"/>
        <w:numPr>
          <w:ilvl w:val="4"/>
          <w:numId w:val="8"/>
        </w:numPr>
        <w:ind w:left="360"/>
        <w:jc w:val="both"/>
        <w:rPr>
          <w:rFonts w:ascii="Times New Roman" w:hAnsi="Times New Roman"/>
          <w:b/>
          <w:color w:val="000000" w:themeColor="text1"/>
        </w:rPr>
      </w:pPr>
      <w:r w:rsidRPr="009E0071">
        <w:rPr>
          <w:rFonts w:ascii="Times New Roman" w:hAnsi="Times New Roman"/>
          <w:b/>
          <w:color w:val="000000" w:themeColor="text1"/>
        </w:rPr>
        <w:t>Negative Politeness Strategy</w:t>
      </w:r>
    </w:p>
    <w:p w:rsidR="00276863" w:rsidRDefault="00276863" w:rsidP="00276863">
      <w:pPr>
        <w:pStyle w:val="ListParagraph"/>
        <w:spacing w:line="240" w:lineRule="auto"/>
        <w:ind w:left="0" w:firstLine="720"/>
        <w:jc w:val="both"/>
        <w:rPr>
          <w:rFonts w:ascii="Times New Roman" w:hAnsi="Times New Roman"/>
          <w:color w:val="000000" w:themeColor="text1"/>
        </w:rPr>
      </w:pPr>
      <w:r w:rsidRPr="009E0071">
        <w:rPr>
          <w:rFonts w:ascii="Times New Roman" w:hAnsi="Times New Roman"/>
          <w:color w:val="000000" w:themeColor="text1"/>
        </w:rPr>
        <w:t xml:space="preserve">The second type of politeness strategies explored in EFL classroom was negative politeness strategies. It is an act that shows the actual state. The negative politeness can be seen in excerpt 9, 10, 11, and 16. The functions of this politeness strategies were also various such as for be pessimistic, question and hedge, and beg forgiveness. In excerpt 9 and 10 representative negative politenesses were uttered for be pessimistic, while in excerpt 11, the students uttered the negative politeness for question and hedge. Furthermore, in excerpt 16, it functioned for beg forgiveness. </w:t>
      </w:r>
    </w:p>
    <w:p w:rsidR="00643FDF" w:rsidRDefault="00643FDF" w:rsidP="00276863">
      <w:pPr>
        <w:pStyle w:val="ListParagraph"/>
        <w:spacing w:line="240" w:lineRule="auto"/>
        <w:ind w:left="0" w:firstLine="720"/>
        <w:jc w:val="both"/>
        <w:rPr>
          <w:rFonts w:ascii="Times New Roman" w:hAnsi="Times New Roman"/>
          <w:color w:val="000000" w:themeColor="text1"/>
        </w:rPr>
      </w:pPr>
    </w:p>
    <w:p w:rsidR="00276863" w:rsidRPr="009E0071" w:rsidRDefault="00276863" w:rsidP="00276863">
      <w:pPr>
        <w:pStyle w:val="ListParagraph"/>
        <w:numPr>
          <w:ilvl w:val="4"/>
          <w:numId w:val="8"/>
        </w:numPr>
        <w:spacing w:line="240" w:lineRule="auto"/>
        <w:ind w:left="360"/>
        <w:jc w:val="both"/>
        <w:rPr>
          <w:rFonts w:ascii="Times New Roman" w:hAnsi="Times New Roman"/>
          <w:b/>
          <w:color w:val="000000" w:themeColor="text1"/>
        </w:rPr>
      </w:pPr>
      <w:r w:rsidRPr="009E0071">
        <w:rPr>
          <w:rFonts w:ascii="Times New Roman" w:hAnsi="Times New Roman"/>
          <w:b/>
          <w:color w:val="000000" w:themeColor="text1"/>
        </w:rPr>
        <w:t>Off Record Strategy</w:t>
      </w:r>
    </w:p>
    <w:p w:rsidR="00276863" w:rsidRPr="009E0071" w:rsidRDefault="00276863" w:rsidP="009E0071">
      <w:pPr>
        <w:pStyle w:val="ListParagraph"/>
        <w:spacing w:line="240" w:lineRule="auto"/>
        <w:ind w:left="0" w:firstLine="360"/>
        <w:jc w:val="both"/>
        <w:rPr>
          <w:rFonts w:ascii="Times New Roman" w:hAnsi="Times New Roman"/>
        </w:rPr>
      </w:pPr>
      <w:r w:rsidRPr="009E0071">
        <w:rPr>
          <w:rFonts w:ascii="Times New Roman" w:hAnsi="Times New Roman"/>
          <w:color w:val="000000" w:themeColor="text1"/>
        </w:rPr>
        <w:t>The third type of politeness strategies found in EFL classroom by the researcher was off record strategy. Off record strategy</w:t>
      </w:r>
      <w:r w:rsidRPr="009E0071">
        <w:rPr>
          <w:rFonts w:ascii="Times New Roman" w:hAnsi="Times New Roman"/>
        </w:rPr>
        <w:t xml:space="preserve"> can be seen in excerpt 6 to 8. Dealing with the politeness strategies functions, </w:t>
      </w:r>
      <w:r w:rsidRPr="009E0071">
        <w:rPr>
          <w:rFonts w:ascii="Times New Roman" w:hAnsi="Times New Roman"/>
          <w:color w:val="000000" w:themeColor="text1"/>
        </w:rPr>
        <w:t>off record strategy</w:t>
      </w:r>
      <w:r w:rsidRPr="009E0071">
        <w:rPr>
          <w:rFonts w:ascii="Times New Roman" w:hAnsi="Times New Roman"/>
        </w:rPr>
        <w:t xml:space="preserve"> were uttered by the students functioned differently. In excerpt 6 and </w:t>
      </w:r>
      <w:r w:rsidRPr="009E0071">
        <w:rPr>
          <w:rFonts w:ascii="Times New Roman" w:hAnsi="Times New Roman"/>
        </w:rPr>
        <w:lastRenderedPageBreak/>
        <w:t xml:space="preserve">7, the </w:t>
      </w:r>
      <w:r w:rsidRPr="009E0071">
        <w:rPr>
          <w:rFonts w:ascii="Times New Roman" w:hAnsi="Times New Roman"/>
          <w:color w:val="000000" w:themeColor="text1"/>
        </w:rPr>
        <w:t>off record strategy</w:t>
      </w:r>
      <w:r w:rsidRPr="009E0071">
        <w:rPr>
          <w:rFonts w:ascii="Times New Roman" w:hAnsi="Times New Roman"/>
        </w:rPr>
        <w:t xml:space="preserve"> was uttered as invite conversational implicatur . In excerpt 8  the </w:t>
      </w:r>
      <w:r w:rsidRPr="009E0071">
        <w:rPr>
          <w:rFonts w:ascii="Times New Roman" w:hAnsi="Times New Roman"/>
          <w:color w:val="000000" w:themeColor="text1"/>
        </w:rPr>
        <w:t xml:space="preserve">off record strategy </w:t>
      </w:r>
      <w:r w:rsidRPr="009E0071">
        <w:rPr>
          <w:rFonts w:ascii="Times New Roman" w:hAnsi="Times New Roman"/>
        </w:rPr>
        <w:t>as functioned as displace H.</w:t>
      </w:r>
    </w:p>
    <w:p w:rsidR="00276863" w:rsidRPr="009E0071" w:rsidRDefault="00276863" w:rsidP="00276863">
      <w:pPr>
        <w:pStyle w:val="ListParagraph"/>
        <w:spacing w:line="240" w:lineRule="auto"/>
        <w:ind w:left="0" w:firstLine="720"/>
        <w:jc w:val="both"/>
        <w:rPr>
          <w:rFonts w:ascii="Times New Roman" w:hAnsi="Times New Roman"/>
        </w:rPr>
      </w:pPr>
    </w:p>
    <w:p w:rsidR="00276863" w:rsidRPr="009E0071" w:rsidRDefault="00276863" w:rsidP="009E0071">
      <w:pPr>
        <w:pStyle w:val="ListParagraph"/>
        <w:numPr>
          <w:ilvl w:val="0"/>
          <w:numId w:val="9"/>
        </w:numPr>
        <w:spacing w:after="0" w:line="240" w:lineRule="auto"/>
        <w:jc w:val="both"/>
        <w:rPr>
          <w:rFonts w:ascii="Times New Roman" w:hAnsi="Times New Roman"/>
          <w:b/>
        </w:rPr>
      </w:pPr>
      <w:r w:rsidRPr="009E0071">
        <w:rPr>
          <w:rFonts w:ascii="Times New Roman" w:hAnsi="Times New Roman"/>
          <w:b/>
          <w:color w:val="000000" w:themeColor="text1"/>
        </w:rPr>
        <w:t>The Fuction of Politeness Strategies</w:t>
      </w:r>
    </w:p>
    <w:p w:rsidR="00276863" w:rsidRPr="009E0071" w:rsidRDefault="00276863" w:rsidP="009E0071">
      <w:pPr>
        <w:ind w:firstLine="360"/>
        <w:jc w:val="both"/>
        <w:rPr>
          <w:color w:val="000000" w:themeColor="text1"/>
          <w:sz w:val="22"/>
          <w:szCs w:val="22"/>
        </w:rPr>
      </w:pPr>
      <w:r w:rsidRPr="009E0071">
        <w:rPr>
          <w:color w:val="000000" w:themeColor="text1"/>
          <w:sz w:val="22"/>
          <w:szCs w:val="22"/>
        </w:rPr>
        <w:t>Based on the previous analysis, the researcher found that there were four types of politeness strategies that were uttered by the students in EFL classroom such as positive politeness, negative politeness and off record strategies. Then each types of the strategies has sub-strategies that can be called as function of politeness strategies such as offering and promising, giving (or ask for) reason, invite conversational implicature, displace hearer, be pessimistic, question and hedge, seek agreement, beg forgiveness.</w:t>
      </w:r>
    </w:p>
    <w:p w:rsidR="00857557" w:rsidRPr="009E0071" w:rsidRDefault="00857557" w:rsidP="00276863">
      <w:pPr>
        <w:jc w:val="both"/>
        <w:rPr>
          <w:color w:val="000000" w:themeColor="text1"/>
          <w:sz w:val="22"/>
          <w:szCs w:val="22"/>
        </w:rPr>
      </w:pPr>
    </w:p>
    <w:p w:rsidR="00857557" w:rsidRPr="009E0071" w:rsidRDefault="00857557" w:rsidP="00857557">
      <w:pPr>
        <w:pStyle w:val="ListParagraph"/>
        <w:numPr>
          <w:ilvl w:val="0"/>
          <w:numId w:val="9"/>
        </w:numPr>
        <w:spacing w:after="0" w:line="240" w:lineRule="auto"/>
        <w:jc w:val="both"/>
        <w:rPr>
          <w:rFonts w:ascii="Times New Roman" w:hAnsi="Times New Roman"/>
          <w:b/>
        </w:rPr>
      </w:pPr>
      <w:r w:rsidRPr="009E0071">
        <w:rPr>
          <w:rFonts w:ascii="Times New Roman" w:hAnsi="Times New Roman"/>
          <w:b/>
          <w:color w:val="000000" w:themeColor="text1"/>
        </w:rPr>
        <w:t>The students’ perceptions on the use politeness strategies in EFL classroom interaction</w:t>
      </w:r>
    </w:p>
    <w:p w:rsidR="00857557" w:rsidRPr="009E0071" w:rsidRDefault="00857557" w:rsidP="009E0071">
      <w:pPr>
        <w:pStyle w:val="ListParagraph"/>
        <w:spacing w:line="240" w:lineRule="auto"/>
        <w:ind w:left="0" w:firstLine="360"/>
        <w:jc w:val="both"/>
        <w:rPr>
          <w:rFonts w:ascii="Times New Roman" w:hAnsi="Times New Roman"/>
        </w:rPr>
      </w:pPr>
      <w:r w:rsidRPr="009E0071">
        <w:rPr>
          <w:rFonts w:ascii="Times New Roman" w:hAnsi="Times New Roman"/>
        </w:rPr>
        <w:t xml:space="preserve">As explained previously that data of the students’ perception on the use of politeness strategies in EFL classroom interaction were obtained from an internet survey conducted by the researcher.  The survey consisted of ten different questions which should be answered by 18 respondents. </w:t>
      </w:r>
    </w:p>
    <w:tbl>
      <w:tblPr>
        <w:tblStyle w:val="TableGrid"/>
        <w:tblW w:w="9360" w:type="dxa"/>
        <w:tblInd w:w="108" w:type="dxa"/>
        <w:tblLayout w:type="fixed"/>
        <w:tblLook w:val="04A0"/>
      </w:tblPr>
      <w:tblGrid>
        <w:gridCol w:w="568"/>
        <w:gridCol w:w="3392"/>
        <w:gridCol w:w="1080"/>
        <w:gridCol w:w="990"/>
        <w:gridCol w:w="1080"/>
        <w:gridCol w:w="1080"/>
        <w:gridCol w:w="1170"/>
      </w:tblGrid>
      <w:tr w:rsidR="00857557" w:rsidRPr="009E0071" w:rsidTr="00857557">
        <w:trPr>
          <w:trHeight w:val="401"/>
        </w:trPr>
        <w:tc>
          <w:tcPr>
            <w:tcW w:w="568" w:type="dxa"/>
            <w:vMerge w:val="restart"/>
            <w:shd w:val="clear" w:color="auto" w:fill="5B9BD5" w:themeFill="accent1"/>
            <w:vAlign w:val="center"/>
          </w:tcPr>
          <w:p w:rsidR="00857557" w:rsidRPr="009E0071" w:rsidRDefault="00857557" w:rsidP="001C6605">
            <w:pPr>
              <w:tabs>
                <w:tab w:val="left" w:pos="6885"/>
              </w:tabs>
              <w:jc w:val="center"/>
              <w:rPr>
                <w:b/>
                <w:color w:val="060606"/>
              </w:rPr>
            </w:pPr>
            <w:r w:rsidRPr="009E0071">
              <w:rPr>
                <w:b/>
                <w:color w:val="060606"/>
              </w:rPr>
              <w:t>No</w:t>
            </w:r>
          </w:p>
        </w:tc>
        <w:tc>
          <w:tcPr>
            <w:tcW w:w="3392" w:type="dxa"/>
            <w:vMerge w:val="restart"/>
            <w:shd w:val="clear" w:color="auto" w:fill="5B9BD5" w:themeFill="accent1"/>
            <w:vAlign w:val="center"/>
          </w:tcPr>
          <w:p w:rsidR="00857557" w:rsidRPr="009E0071" w:rsidRDefault="00857557" w:rsidP="001C6605">
            <w:pPr>
              <w:tabs>
                <w:tab w:val="left" w:pos="6885"/>
              </w:tabs>
              <w:jc w:val="center"/>
              <w:rPr>
                <w:b/>
                <w:color w:val="060606"/>
              </w:rPr>
            </w:pPr>
            <w:r w:rsidRPr="009E0071">
              <w:rPr>
                <w:b/>
                <w:color w:val="060606"/>
              </w:rPr>
              <w:t>Questions/statements</w:t>
            </w:r>
          </w:p>
        </w:tc>
        <w:tc>
          <w:tcPr>
            <w:tcW w:w="5400" w:type="dxa"/>
            <w:gridSpan w:val="5"/>
            <w:shd w:val="clear" w:color="auto" w:fill="5B9BD5" w:themeFill="accent1"/>
            <w:vAlign w:val="center"/>
          </w:tcPr>
          <w:p w:rsidR="00857557" w:rsidRPr="009E0071" w:rsidRDefault="00857557" w:rsidP="001C6605">
            <w:pPr>
              <w:tabs>
                <w:tab w:val="left" w:pos="6885"/>
              </w:tabs>
              <w:jc w:val="center"/>
              <w:rPr>
                <w:b/>
                <w:color w:val="060606"/>
              </w:rPr>
            </w:pPr>
            <w:r w:rsidRPr="009E0071">
              <w:rPr>
                <w:b/>
                <w:color w:val="060606"/>
              </w:rPr>
              <w:t>Students perceptions</w:t>
            </w:r>
          </w:p>
        </w:tc>
      </w:tr>
      <w:tr w:rsidR="00857557" w:rsidRPr="009E0071" w:rsidTr="00857557">
        <w:trPr>
          <w:trHeight w:val="260"/>
        </w:trPr>
        <w:tc>
          <w:tcPr>
            <w:tcW w:w="568" w:type="dxa"/>
            <w:vMerge/>
            <w:shd w:val="clear" w:color="auto" w:fill="5B9BD5" w:themeFill="accent1"/>
            <w:vAlign w:val="center"/>
          </w:tcPr>
          <w:p w:rsidR="00857557" w:rsidRPr="009E0071" w:rsidRDefault="00857557" w:rsidP="001C6605">
            <w:pPr>
              <w:tabs>
                <w:tab w:val="left" w:pos="6885"/>
              </w:tabs>
              <w:jc w:val="center"/>
              <w:rPr>
                <w:b/>
                <w:color w:val="060606"/>
              </w:rPr>
            </w:pPr>
          </w:p>
        </w:tc>
        <w:tc>
          <w:tcPr>
            <w:tcW w:w="3392" w:type="dxa"/>
            <w:vMerge/>
            <w:shd w:val="clear" w:color="auto" w:fill="5B9BD5" w:themeFill="accent1"/>
            <w:vAlign w:val="center"/>
          </w:tcPr>
          <w:p w:rsidR="00857557" w:rsidRPr="009E0071" w:rsidRDefault="00857557" w:rsidP="001C6605">
            <w:pPr>
              <w:tabs>
                <w:tab w:val="left" w:pos="6885"/>
              </w:tabs>
              <w:jc w:val="center"/>
              <w:rPr>
                <w:b/>
                <w:color w:val="060606"/>
              </w:rPr>
            </w:pPr>
          </w:p>
        </w:tc>
        <w:tc>
          <w:tcPr>
            <w:tcW w:w="1080" w:type="dxa"/>
            <w:shd w:val="clear" w:color="auto" w:fill="5B9BD5" w:themeFill="accent1"/>
            <w:vAlign w:val="center"/>
          </w:tcPr>
          <w:p w:rsidR="00857557" w:rsidRPr="009E0071" w:rsidRDefault="00857557" w:rsidP="001C6605">
            <w:pPr>
              <w:tabs>
                <w:tab w:val="left" w:pos="6885"/>
              </w:tabs>
              <w:jc w:val="center"/>
              <w:rPr>
                <w:b/>
                <w:color w:val="060606"/>
              </w:rPr>
            </w:pPr>
            <w:r w:rsidRPr="009E0071">
              <w:rPr>
                <w:b/>
                <w:color w:val="060606"/>
              </w:rPr>
              <w:t>Strongly agreed</w:t>
            </w:r>
          </w:p>
        </w:tc>
        <w:tc>
          <w:tcPr>
            <w:tcW w:w="990" w:type="dxa"/>
            <w:shd w:val="clear" w:color="auto" w:fill="5B9BD5" w:themeFill="accent1"/>
            <w:vAlign w:val="center"/>
          </w:tcPr>
          <w:p w:rsidR="00857557" w:rsidRPr="009E0071" w:rsidRDefault="00857557" w:rsidP="001C6605">
            <w:pPr>
              <w:tabs>
                <w:tab w:val="left" w:pos="6885"/>
              </w:tabs>
              <w:jc w:val="center"/>
              <w:rPr>
                <w:b/>
                <w:color w:val="060606"/>
              </w:rPr>
            </w:pPr>
            <w:r w:rsidRPr="009E0071">
              <w:rPr>
                <w:b/>
                <w:color w:val="060606"/>
              </w:rPr>
              <w:t>agreed</w:t>
            </w:r>
          </w:p>
        </w:tc>
        <w:tc>
          <w:tcPr>
            <w:tcW w:w="1080" w:type="dxa"/>
            <w:shd w:val="clear" w:color="auto" w:fill="5B9BD5" w:themeFill="accent1"/>
            <w:vAlign w:val="center"/>
          </w:tcPr>
          <w:p w:rsidR="00857557" w:rsidRPr="009E0071" w:rsidRDefault="00857557" w:rsidP="001C6605">
            <w:pPr>
              <w:tabs>
                <w:tab w:val="left" w:pos="6885"/>
              </w:tabs>
              <w:jc w:val="center"/>
              <w:rPr>
                <w:b/>
                <w:color w:val="060606"/>
              </w:rPr>
            </w:pPr>
            <w:r w:rsidRPr="009E0071">
              <w:rPr>
                <w:b/>
                <w:color w:val="060606"/>
              </w:rPr>
              <w:t>Uncertain</w:t>
            </w:r>
          </w:p>
        </w:tc>
        <w:tc>
          <w:tcPr>
            <w:tcW w:w="1080" w:type="dxa"/>
            <w:shd w:val="clear" w:color="auto" w:fill="5B9BD5" w:themeFill="accent1"/>
            <w:vAlign w:val="center"/>
          </w:tcPr>
          <w:p w:rsidR="00857557" w:rsidRPr="009E0071" w:rsidRDefault="00857557" w:rsidP="001C6605">
            <w:pPr>
              <w:tabs>
                <w:tab w:val="left" w:pos="6885"/>
              </w:tabs>
              <w:jc w:val="center"/>
              <w:rPr>
                <w:b/>
                <w:color w:val="060606"/>
              </w:rPr>
            </w:pPr>
            <w:r w:rsidRPr="009E0071">
              <w:rPr>
                <w:b/>
                <w:color w:val="060606"/>
              </w:rPr>
              <w:t>Disagreed</w:t>
            </w:r>
          </w:p>
        </w:tc>
        <w:tc>
          <w:tcPr>
            <w:tcW w:w="1170" w:type="dxa"/>
            <w:shd w:val="clear" w:color="auto" w:fill="5B9BD5" w:themeFill="accent1"/>
            <w:vAlign w:val="center"/>
          </w:tcPr>
          <w:p w:rsidR="00857557" w:rsidRPr="009E0071" w:rsidRDefault="00857557" w:rsidP="001C6605">
            <w:pPr>
              <w:tabs>
                <w:tab w:val="left" w:pos="6885"/>
              </w:tabs>
              <w:jc w:val="center"/>
              <w:rPr>
                <w:b/>
                <w:color w:val="060606"/>
              </w:rPr>
            </w:pPr>
            <w:r w:rsidRPr="009E0071">
              <w:rPr>
                <w:b/>
                <w:color w:val="060606"/>
              </w:rPr>
              <w:t>Strongly disagreed</w:t>
            </w:r>
          </w:p>
        </w:tc>
      </w:tr>
      <w:tr w:rsidR="00857557" w:rsidRPr="009E0071" w:rsidTr="00857557">
        <w:tc>
          <w:tcPr>
            <w:tcW w:w="568" w:type="dxa"/>
            <w:vAlign w:val="center"/>
          </w:tcPr>
          <w:p w:rsidR="00857557" w:rsidRPr="009E0071" w:rsidRDefault="00857557" w:rsidP="001C6605">
            <w:pPr>
              <w:tabs>
                <w:tab w:val="left" w:pos="6885"/>
              </w:tabs>
              <w:jc w:val="center"/>
              <w:rPr>
                <w:color w:val="060606"/>
              </w:rPr>
            </w:pPr>
            <w:r w:rsidRPr="009E0071">
              <w:rPr>
                <w:color w:val="060606"/>
              </w:rPr>
              <w:t>1</w:t>
            </w:r>
          </w:p>
        </w:tc>
        <w:tc>
          <w:tcPr>
            <w:tcW w:w="3392" w:type="dxa"/>
            <w:vAlign w:val="center"/>
          </w:tcPr>
          <w:p w:rsidR="00857557" w:rsidRPr="009E0071" w:rsidRDefault="00857557" w:rsidP="001C6605">
            <w:pPr>
              <w:rPr>
                <w:color w:val="060606"/>
              </w:rPr>
            </w:pPr>
            <w:r w:rsidRPr="009E0071">
              <w:t>I Think politeness is not important in communication</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16.67 %</w:t>
            </w:r>
          </w:p>
        </w:tc>
        <w:tc>
          <w:tcPr>
            <w:tcW w:w="990" w:type="dxa"/>
            <w:vAlign w:val="center"/>
          </w:tcPr>
          <w:p w:rsidR="00857557" w:rsidRPr="009E0071" w:rsidRDefault="00857557" w:rsidP="001C6605">
            <w:pPr>
              <w:tabs>
                <w:tab w:val="left" w:pos="6885"/>
              </w:tabs>
              <w:jc w:val="center"/>
              <w:rPr>
                <w:b/>
                <w:color w:val="060606"/>
              </w:rPr>
            </w:pPr>
            <w:r w:rsidRPr="009E0071">
              <w:rPr>
                <w:b/>
                <w:color w:val="060606"/>
              </w:rPr>
              <w:t>0%</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0%</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38.89%</w:t>
            </w:r>
          </w:p>
        </w:tc>
        <w:tc>
          <w:tcPr>
            <w:tcW w:w="1170" w:type="dxa"/>
            <w:vAlign w:val="center"/>
          </w:tcPr>
          <w:p w:rsidR="00857557" w:rsidRPr="009E0071" w:rsidRDefault="00857557" w:rsidP="001C6605">
            <w:pPr>
              <w:tabs>
                <w:tab w:val="left" w:pos="6885"/>
              </w:tabs>
              <w:jc w:val="center"/>
              <w:rPr>
                <w:b/>
                <w:color w:val="060606"/>
              </w:rPr>
            </w:pPr>
            <w:r w:rsidRPr="009E0071">
              <w:rPr>
                <w:b/>
                <w:color w:val="060606"/>
              </w:rPr>
              <w:t>44.44%</w:t>
            </w:r>
          </w:p>
        </w:tc>
      </w:tr>
      <w:tr w:rsidR="00857557" w:rsidRPr="009E0071" w:rsidTr="00857557">
        <w:tc>
          <w:tcPr>
            <w:tcW w:w="568" w:type="dxa"/>
            <w:vAlign w:val="center"/>
          </w:tcPr>
          <w:p w:rsidR="00857557" w:rsidRPr="009E0071" w:rsidRDefault="00857557" w:rsidP="001C6605">
            <w:pPr>
              <w:tabs>
                <w:tab w:val="left" w:pos="6885"/>
              </w:tabs>
              <w:jc w:val="center"/>
              <w:rPr>
                <w:color w:val="060606"/>
              </w:rPr>
            </w:pPr>
            <w:r w:rsidRPr="009E0071">
              <w:rPr>
                <w:color w:val="060606"/>
              </w:rPr>
              <w:t>2</w:t>
            </w:r>
          </w:p>
        </w:tc>
        <w:tc>
          <w:tcPr>
            <w:tcW w:w="3392" w:type="dxa"/>
            <w:vAlign w:val="center"/>
          </w:tcPr>
          <w:p w:rsidR="00857557" w:rsidRPr="009E0071" w:rsidRDefault="00857557" w:rsidP="001C6605">
            <w:pPr>
              <w:jc w:val="both"/>
              <w:rPr>
                <w:color w:val="060606"/>
              </w:rPr>
            </w:pPr>
            <w:r w:rsidRPr="009E0071">
              <w:rPr>
                <w:color w:val="060606"/>
              </w:rPr>
              <w:t xml:space="preserve">I am less of vocabulary in order that I feel difficult to use polite word in communication </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0%</w:t>
            </w:r>
          </w:p>
        </w:tc>
        <w:tc>
          <w:tcPr>
            <w:tcW w:w="990" w:type="dxa"/>
            <w:vAlign w:val="center"/>
          </w:tcPr>
          <w:p w:rsidR="00857557" w:rsidRPr="009E0071" w:rsidRDefault="00857557" w:rsidP="001C6605">
            <w:pPr>
              <w:tabs>
                <w:tab w:val="left" w:pos="6885"/>
              </w:tabs>
              <w:jc w:val="center"/>
              <w:rPr>
                <w:b/>
                <w:color w:val="060606"/>
              </w:rPr>
            </w:pPr>
            <w:r w:rsidRPr="009E0071">
              <w:rPr>
                <w:b/>
                <w:color w:val="060606"/>
              </w:rPr>
              <w:t>27.78%</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16.67%</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44.44%</w:t>
            </w:r>
          </w:p>
        </w:tc>
        <w:tc>
          <w:tcPr>
            <w:tcW w:w="1170" w:type="dxa"/>
            <w:vAlign w:val="center"/>
          </w:tcPr>
          <w:p w:rsidR="00857557" w:rsidRPr="009E0071" w:rsidRDefault="00857557" w:rsidP="001C6605">
            <w:pPr>
              <w:tabs>
                <w:tab w:val="left" w:pos="6885"/>
              </w:tabs>
              <w:jc w:val="center"/>
              <w:rPr>
                <w:b/>
                <w:color w:val="060606"/>
              </w:rPr>
            </w:pPr>
            <w:r w:rsidRPr="009E0071">
              <w:rPr>
                <w:b/>
                <w:color w:val="060606"/>
              </w:rPr>
              <w:t>11.11%</w:t>
            </w:r>
          </w:p>
        </w:tc>
      </w:tr>
      <w:tr w:rsidR="00857557" w:rsidRPr="009E0071" w:rsidTr="00857557">
        <w:tc>
          <w:tcPr>
            <w:tcW w:w="568" w:type="dxa"/>
            <w:vAlign w:val="center"/>
          </w:tcPr>
          <w:p w:rsidR="00857557" w:rsidRPr="009E0071" w:rsidRDefault="00857557" w:rsidP="001C6605">
            <w:pPr>
              <w:tabs>
                <w:tab w:val="left" w:pos="6885"/>
              </w:tabs>
              <w:jc w:val="center"/>
              <w:rPr>
                <w:color w:val="060606"/>
              </w:rPr>
            </w:pPr>
            <w:r w:rsidRPr="009E0071">
              <w:rPr>
                <w:color w:val="060606"/>
              </w:rPr>
              <w:t>3</w:t>
            </w:r>
          </w:p>
        </w:tc>
        <w:tc>
          <w:tcPr>
            <w:tcW w:w="3392" w:type="dxa"/>
            <w:vAlign w:val="center"/>
          </w:tcPr>
          <w:p w:rsidR="00857557" w:rsidRPr="009E0071" w:rsidRDefault="00857557" w:rsidP="001C6605">
            <w:pPr>
              <w:jc w:val="both"/>
              <w:rPr>
                <w:color w:val="060606"/>
              </w:rPr>
            </w:pPr>
            <w:r w:rsidRPr="009E0071">
              <w:t>I don’t use politeness in the classroom because the lecturers never teach about politeness theory.</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5.56%</w:t>
            </w:r>
          </w:p>
        </w:tc>
        <w:tc>
          <w:tcPr>
            <w:tcW w:w="990" w:type="dxa"/>
            <w:vAlign w:val="center"/>
          </w:tcPr>
          <w:p w:rsidR="00857557" w:rsidRPr="009E0071" w:rsidRDefault="00857557" w:rsidP="001C6605">
            <w:pPr>
              <w:tabs>
                <w:tab w:val="left" w:pos="6885"/>
              </w:tabs>
              <w:jc w:val="center"/>
              <w:rPr>
                <w:b/>
                <w:color w:val="060606"/>
              </w:rPr>
            </w:pPr>
            <w:r w:rsidRPr="009E0071">
              <w:rPr>
                <w:b/>
                <w:color w:val="060606"/>
              </w:rPr>
              <w:t>16.67%</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33.33%</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33.33%</w:t>
            </w:r>
          </w:p>
        </w:tc>
        <w:tc>
          <w:tcPr>
            <w:tcW w:w="1170" w:type="dxa"/>
            <w:vAlign w:val="center"/>
          </w:tcPr>
          <w:p w:rsidR="00857557" w:rsidRPr="009E0071" w:rsidRDefault="00857557" w:rsidP="001C6605">
            <w:pPr>
              <w:tabs>
                <w:tab w:val="left" w:pos="6885"/>
              </w:tabs>
              <w:jc w:val="center"/>
              <w:rPr>
                <w:b/>
                <w:color w:val="060606"/>
              </w:rPr>
            </w:pPr>
            <w:r w:rsidRPr="009E0071">
              <w:rPr>
                <w:b/>
                <w:color w:val="060606"/>
              </w:rPr>
              <w:t>11.11%</w:t>
            </w:r>
          </w:p>
        </w:tc>
      </w:tr>
      <w:tr w:rsidR="00857557" w:rsidRPr="009E0071" w:rsidTr="00857557">
        <w:tc>
          <w:tcPr>
            <w:tcW w:w="568" w:type="dxa"/>
            <w:vAlign w:val="center"/>
          </w:tcPr>
          <w:p w:rsidR="00857557" w:rsidRPr="009E0071" w:rsidRDefault="00857557" w:rsidP="001C6605">
            <w:pPr>
              <w:tabs>
                <w:tab w:val="left" w:pos="6885"/>
              </w:tabs>
              <w:jc w:val="center"/>
              <w:rPr>
                <w:color w:val="060606"/>
              </w:rPr>
            </w:pPr>
            <w:r w:rsidRPr="009E0071">
              <w:rPr>
                <w:color w:val="060606"/>
              </w:rPr>
              <w:t>4</w:t>
            </w:r>
          </w:p>
        </w:tc>
        <w:tc>
          <w:tcPr>
            <w:tcW w:w="3392" w:type="dxa"/>
            <w:vAlign w:val="center"/>
          </w:tcPr>
          <w:p w:rsidR="00857557" w:rsidRPr="009E0071" w:rsidRDefault="00857557" w:rsidP="001C6605">
            <w:pPr>
              <w:jc w:val="both"/>
              <w:rPr>
                <w:color w:val="060606"/>
              </w:rPr>
            </w:pPr>
            <w:r w:rsidRPr="009E0071">
              <w:rPr>
                <w:color w:val="060606"/>
              </w:rPr>
              <w:t>I don’t know about politeness in English because I never follow an English Course</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0%</w:t>
            </w:r>
          </w:p>
        </w:tc>
        <w:tc>
          <w:tcPr>
            <w:tcW w:w="990" w:type="dxa"/>
            <w:vAlign w:val="center"/>
          </w:tcPr>
          <w:p w:rsidR="00857557" w:rsidRPr="009E0071" w:rsidRDefault="00857557" w:rsidP="001C6605">
            <w:pPr>
              <w:tabs>
                <w:tab w:val="left" w:pos="6885"/>
              </w:tabs>
              <w:jc w:val="center"/>
              <w:rPr>
                <w:b/>
                <w:color w:val="060606"/>
              </w:rPr>
            </w:pPr>
            <w:r w:rsidRPr="009E0071">
              <w:rPr>
                <w:b/>
                <w:color w:val="060606"/>
              </w:rPr>
              <w:t>17.65%</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11.76%</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52.94%</w:t>
            </w:r>
          </w:p>
        </w:tc>
        <w:tc>
          <w:tcPr>
            <w:tcW w:w="1170" w:type="dxa"/>
            <w:vAlign w:val="center"/>
          </w:tcPr>
          <w:p w:rsidR="00857557" w:rsidRPr="009E0071" w:rsidRDefault="00857557" w:rsidP="001C6605">
            <w:pPr>
              <w:tabs>
                <w:tab w:val="left" w:pos="6885"/>
              </w:tabs>
              <w:jc w:val="center"/>
              <w:rPr>
                <w:b/>
                <w:color w:val="060606"/>
              </w:rPr>
            </w:pPr>
            <w:r w:rsidRPr="009E0071">
              <w:rPr>
                <w:b/>
                <w:color w:val="060606"/>
              </w:rPr>
              <w:t>17.65%</w:t>
            </w:r>
          </w:p>
        </w:tc>
      </w:tr>
      <w:tr w:rsidR="00857557" w:rsidRPr="009E0071" w:rsidTr="00857557">
        <w:tc>
          <w:tcPr>
            <w:tcW w:w="568" w:type="dxa"/>
            <w:vAlign w:val="center"/>
          </w:tcPr>
          <w:p w:rsidR="00857557" w:rsidRPr="009E0071" w:rsidRDefault="00857557" w:rsidP="001C6605">
            <w:pPr>
              <w:tabs>
                <w:tab w:val="left" w:pos="6885"/>
              </w:tabs>
              <w:jc w:val="center"/>
              <w:rPr>
                <w:color w:val="060606"/>
              </w:rPr>
            </w:pPr>
            <w:r w:rsidRPr="009E0071">
              <w:rPr>
                <w:color w:val="060606"/>
              </w:rPr>
              <w:t>5</w:t>
            </w:r>
          </w:p>
        </w:tc>
        <w:tc>
          <w:tcPr>
            <w:tcW w:w="3392" w:type="dxa"/>
            <w:vAlign w:val="center"/>
          </w:tcPr>
          <w:p w:rsidR="00857557" w:rsidRPr="009E0071" w:rsidRDefault="00857557" w:rsidP="001C6605">
            <w:pPr>
              <w:jc w:val="both"/>
              <w:rPr>
                <w:color w:val="060606"/>
              </w:rPr>
            </w:pPr>
            <w:r w:rsidRPr="009E0071">
              <w:rPr>
                <w:color w:val="060606"/>
              </w:rPr>
              <w:t>I don’t use politeness in communication because the lecturers never use it in classroom interaction.</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5.58%</w:t>
            </w:r>
          </w:p>
        </w:tc>
        <w:tc>
          <w:tcPr>
            <w:tcW w:w="990" w:type="dxa"/>
            <w:vAlign w:val="center"/>
          </w:tcPr>
          <w:p w:rsidR="00857557" w:rsidRPr="009E0071" w:rsidRDefault="00857557" w:rsidP="001C6605">
            <w:pPr>
              <w:jc w:val="center"/>
              <w:rPr>
                <w:b/>
              </w:rPr>
            </w:pPr>
            <w:r w:rsidRPr="009E0071">
              <w:rPr>
                <w:b/>
                <w:color w:val="060606"/>
              </w:rPr>
              <w:t>5.58%</w:t>
            </w:r>
          </w:p>
        </w:tc>
        <w:tc>
          <w:tcPr>
            <w:tcW w:w="1080" w:type="dxa"/>
            <w:vAlign w:val="center"/>
          </w:tcPr>
          <w:p w:rsidR="00857557" w:rsidRPr="009E0071" w:rsidRDefault="00857557" w:rsidP="001C6605">
            <w:pPr>
              <w:jc w:val="center"/>
              <w:rPr>
                <w:b/>
              </w:rPr>
            </w:pPr>
            <w:r w:rsidRPr="009E0071">
              <w:rPr>
                <w:b/>
                <w:color w:val="060606"/>
              </w:rPr>
              <w:t>5.58%</w:t>
            </w:r>
          </w:p>
        </w:tc>
        <w:tc>
          <w:tcPr>
            <w:tcW w:w="1080" w:type="dxa"/>
            <w:vAlign w:val="center"/>
          </w:tcPr>
          <w:p w:rsidR="00857557" w:rsidRPr="009E0071" w:rsidRDefault="00857557" w:rsidP="001C6605">
            <w:pPr>
              <w:jc w:val="center"/>
              <w:rPr>
                <w:b/>
              </w:rPr>
            </w:pPr>
            <w:r w:rsidRPr="009E0071">
              <w:rPr>
                <w:b/>
                <w:color w:val="060606"/>
              </w:rPr>
              <w:t>70.59%</w:t>
            </w:r>
          </w:p>
        </w:tc>
        <w:tc>
          <w:tcPr>
            <w:tcW w:w="1170" w:type="dxa"/>
            <w:vAlign w:val="center"/>
          </w:tcPr>
          <w:p w:rsidR="00857557" w:rsidRPr="009E0071" w:rsidRDefault="00857557" w:rsidP="001C6605">
            <w:pPr>
              <w:tabs>
                <w:tab w:val="left" w:pos="6885"/>
              </w:tabs>
              <w:jc w:val="center"/>
              <w:rPr>
                <w:b/>
                <w:color w:val="060606"/>
              </w:rPr>
            </w:pPr>
            <w:r w:rsidRPr="009E0071">
              <w:rPr>
                <w:b/>
                <w:color w:val="060606"/>
              </w:rPr>
              <w:t>11.76%</w:t>
            </w:r>
          </w:p>
        </w:tc>
      </w:tr>
      <w:tr w:rsidR="00857557" w:rsidRPr="009E0071" w:rsidTr="00857557">
        <w:tc>
          <w:tcPr>
            <w:tcW w:w="568" w:type="dxa"/>
            <w:vAlign w:val="center"/>
          </w:tcPr>
          <w:p w:rsidR="00857557" w:rsidRPr="009E0071" w:rsidRDefault="00857557" w:rsidP="001C6605">
            <w:pPr>
              <w:tabs>
                <w:tab w:val="left" w:pos="6885"/>
              </w:tabs>
              <w:jc w:val="center"/>
              <w:rPr>
                <w:color w:val="060606"/>
              </w:rPr>
            </w:pPr>
            <w:r w:rsidRPr="009E0071">
              <w:rPr>
                <w:color w:val="060606"/>
              </w:rPr>
              <w:t>6</w:t>
            </w:r>
          </w:p>
        </w:tc>
        <w:tc>
          <w:tcPr>
            <w:tcW w:w="3392" w:type="dxa"/>
            <w:vAlign w:val="center"/>
          </w:tcPr>
          <w:p w:rsidR="00857557" w:rsidRPr="009E0071" w:rsidRDefault="00857557" w:rsidP="001C6605">
            <w:pPr>
              <w:jc w:val="both"/>
              <w:rPr>
                <w:color w:val="060606"/>
              </w:rPr>
            </w:pPr>
            <w:r w:rsidRPr="009E0071">
              <w:rPr>
                <w:color w:val="060606"/>
              </w:rPr>
              <w:t xml:space="preserve">My friends are seldom to use politeness in communication that is why I am not influenced to use the politeness words. </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17.65%</w:t>
            </w:r>
          </w:p>
        </w:tc>
        <w:tc>
          <w:tcPr>
            <w:tcW w:w="990" w:type="dxa"/>
            <w:vAlign w:val="center"/>
          </w:tcPr>
          <w:p w:rsidR="00857557" w:rsidRPr="009E0071" w:rsidRDefault="00857557" w:rsidP="001C6605">
            <w:pPr>
              <w:tabs>
                <w:tab w:val="left" w:pos="6885"/>
              </w:tabs>
              <w:jc w:val="center"/>
              <w:rPr>
                <w:b/>
                <w:color w:val="060606"/>
              </w:rPr>
            </w:pPr>
            <w:r w:rsidRPr="009E0071">
              <w:rPr>
                <w:b/>
                <w:color w:val="060606"/>
              </w:rPr>
              <w:t>11.76%</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11.76%</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47.06%</w:t>
            </w:r>
          </w:p>
        </w:tc>
        <w:tc>
          <w:tcPr>
            <w:tcW w:w="1170" w:type="dxa"/>
            <w:vAlign w:val="center"/>
          </w:tcPr>
          <w:p w:rsidR="00857557" w:rsidRPr="009E0071" w:rsidRDefault="00857557" w:rsidP="001C6605">
            <w:pPr>
              <w:tabs>
                <w:tab w:val="left" w:pos="6885"/>
              </w:tabs>
              <w:jc w:val="center"/>
              <w:rPr>
                <w:b/>
                <w:color w:val="060606"/>
              </w:rPr>
            </w:pPr>
            <w:r w:rsidRPr="009E0071">
              <w:rPr>
                <w:b/>
                <w:color w:val="060606"/>
              </w:rPr>
              <w:t>11.76%</w:t>
            </w:r>
          </w:p>
        </w:tc>
      </w:tr>
      <w:tr w:rsidR="00857557" w:rsidRPr="009E0071" w:rsidTr="00857557">
        <w:tc>
          <w:tcPr>
            <w:tcW w:w="568" w:type="dxa"/>
            <w:vAlign w:val="center"/>
          </w:tcPr>
          <w:p w:rsidR="00857557" w:rsidRPr="009E0071" w:rsidRDefault="00857557" w:rsidP="001C6605">
            <w:pPr>
              <w:tabs>
                <w:tab w:val="left" w:pos="6885"/>
              </w:tabs>
              <w:jc w:val="center"/>
              <w:rPr>
                <w:color w:val="060606"/>
              </w:rPr>
            </w:pPr>
            <w:r w:rsidRPr="009E0071">
              <w:rPr>
                <w:color w:val="060606"/>
              </w:rPr>
              <w:t>7</w:t>
            </w:r>
          </w:p>
        </w:tc>
        <w:tc>
          <w:tcPr>
            <w:tcW w:w="3392" w:type="dxa"/>
            <w:vAlign w:val="center"/>
          </w:tcPr>
          <w:p w:rsidR="00857557" w:rsidRPr="009E0071" w:rsidRDefault="00857557" w:rsidP="001C6605">
            <w:r w:rsidRPr="009E0071">
              <w:t>The theory of politeness doesn’t have effect in communication.</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5.58%</w:t>
            </w:r>
          </w:p>
        </w:tc>
        <w:tc>
          <w:tcPr>
            <w:tcW w:w="990" w:type="dxa"/>
            <w:vAlign w:val="center"/>
          </w:tcPr>
          <w:p w:rsidR="00857557" w:rsidRPr="009E0071" w:rsidRDefault="00857557" w:rsidP="001C6605">
            <w:pPr>
              <w:tabs>
                <w:tab w:val="left" w:pos="6885"/>
              </w:tabs>
              <w:jc w:val="center"/>
              <w:rPr>
                <w:b/>
                <w:color w:val="060606"/>
              </w:rPr>
            </w:pPr>
            <w:r w:rsidRPr="009E0071">
              <w:rPr>
                <w:b/>
                <w:color w:val="060606"/>
              </w:rPr>
              <w:t>5.58%</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11.76%</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47.06%</w:t>
            </w:r>
          </w:p>
        </w:tc>
        <w:tc>
          <w:tcPr>
            <w:tcW w:w="1170" w:type="dxa"/>
            <w:vAlign w:val="center"/>
          </w:tcPr>
          <w:p w:rsidR="00857557" w:rsidRPr="009E0071" w:rsidRDefault="00857557" w:rsidP="001C6605">
            <w:pPr>
              <w:tabs>
                <w:tab w:val="left" w:pos="6885"/>
              </w:tabs>
              <w:jc w:val="center"/>
              <w:rPr>
                <w:b/>
                <w:color w:val="060606"/>
              </w:rPr>
            </w:pPr>
            <w:r w:rsidRPr="009E0071">
              <w:rPr>
                <w:b/>
                <w:color w:val="060606"/>
              </w:rPr>
              <w:t>29.41%</w:t>
            </w:r>
          </w:p>
        </w:tc>
      </w:tr>
      <w:tr w:rsidR="00857557" w:rsidRPr="009E0071" w:rsidTr="00857557">
        <w:tc>
          <w:tcPr>
            <w:tcW w:w="568" w:type="dxa"/>
            <w:vAlign w:val="center"/>
          </w:tcPr>
          <w:p w:rsidR="00857557" w:rsidRPr="009E0071" w:rsidRDefault="00857557" w:rsidP="001C6605">
            <w:pPr>
              <w:tabs>
                <w:tab w:val="left" w:pos="6885"/>
              </w:tabs>
              <w:jc w:val="center"/>
              <w:rPr>
                <w:color w:val="060606"/>
              </w:rPr>
            </w:pPr>
            <w:r w:rsidRPr="009E0071">
              <w:rPr>
                <w:color w:val="060606"/>
              </w:rPr>
              <w:t>8</w:t>
            </w:r>
          </w:p>
        </w:tc>
        <w:tc>
          <w:tcPr>
            <w:tcW w:w="3392" w:type="dxa"/>
            <w:vAlign w:val="center"/>
          </w:tcPr>
          <w:p w:rsidR="00857557" w:rsidRPr="009E0071" w:rsidRDefault="00857557" w:rsidP="001C6605">
            <w:pPr>
              <w:rPr>
                <w:color w:val="060606"/>
              </w:rPr>
            </w:pPr>
            <w:r w:rsidRPr="009E0071">
              <w:t>The theory of politeness is only make the students are difficult to communicate.</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5.58%</w:t>
            </w:r>
          </w:p>
        </w:tc>
        <w:tc>
          <w:tcPr>
            <w:tcW w:w="990" w:type="dxa"/>
            <w:vAlign w:val="center"/>
          </w:tcPr>
          <w:p w:rsidR="00857557" w:rsidRPr="009E0071" w:rsidRDefault="00857557" w:rsidP="001C6605">
            <w:pPr>
              <w:jc w:val="center"/>
              <w:rPr>
                <w:b/>
              </w:rPr>
            </w:pPr>
            <w:r w:rsidRPr="009E0071">
              <w:rPr>
                <w:b/>
                <w:color w:val="060606"/>
              </w:rPr>
              <w:t>5.58%</w:t>
            </w:r>
          </w:p>
        </w:tc>
        <w:tc>
          <w:tcPr>
            <w:tcW w:w="1080" w:type="dxa"/>
            <w:vAlign w:val="center"/>
          </w:tcPr>
          <w:p w:rsidR="00857557" w:rsidRPr="009E0071" w:rsidRDefault="00857557" w:rsidP="001C6605">
            <w:pPr>
              <w:jc w:val="center"/>
              <w:rPr>
                <w:b/>
              </w:rPr>
            </w:pPr>
            <w:r w:rsidRPr="009E0071">
              <w:rPr>
                <w:b/>
                <w:color w:val="060606"/>
              </w:rPr>
              <w:t>5.58%</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64.71%</w:t>
            </w:r>
          </w:p>
        </w:tc>
        <w:tc>
          <w:tcPr>
            <w:tcW w:w="1170" w:type="dxa"/>
            <w:vAlign w:val="center"/>
          </w:tcPr>
          <w:p w:rsidR="00857557" w:rsidRPr="009E0071" w:rsidRDefault="00857557" w:rsidP="001C6605">
            <w:pPr>
              <w:tabs>
                <w:tab w:val="left" w:pos="6885"/>
              </w:tabs>
              <w:jc w:val="center"/>
              <w:rPr>
                <w:b/>
                <w:color w:val="060606"/>
              </w:rPr>
            </w:pPr>
            <w:r w:rsidRPr="009E0071">
              <w:rPr>
                <w:b/>
                <w:color w:val="060606"/>
              </w:rPr>
              <w:t>17.65%</w:t>
            </w:r>
          </w:p>
        </w:tc>
      </w:tr>
      <w:tr w:rsidR="00857557" w:rsidRPr="009E0071" w:rsidTr="00857557">
        <w:tc>
          <w:tcPr>
            <w:tcW w:w="568" w:type="dxa"/>
            <w:vAlign w:val="center"/>
          </w:tcPr>
          <w:p w:rsidR="00857557" w:rsidRPr="009E0071" w:rsidRDefault="00857557" w:rsidP="001C6605">
            <w:pPr>
              <w:tabs>
                <w:tab w:val="left" w:pos="6885"/>
              </w:tabs>
              <w:jc w:val="center"/>
              <w:rPr>
                <w:color w:val="060606"/>
              </w:rPr>
            </w:pPr>
            <w:r w:rsidRPr="009E0071">
              <w:rPr>
                <w:color w:val="060606"/>
              </w:rPr>
              <w:t>9</w:t>
            </w:r>
          </w:p>
        </w:tc>
        <w:tc>
          <w:tcPr>
            <w:tcW w:w="3392" w:type="dxa"/>
            <w:vAlign w:val="center"/>
          </w:tcPr>
          <w:p w:rsidR="00857557" w:rsidRPr="009E0071" w:rsidRDefault="00857557" w:rsidP="001C6605">
            <w:pPr>
              <w:jc w:val="both"/>
              <w:rPr>
                <w:color w:val="060606"/>
              </w:rPr>
            </w:pPr>
            <w:r w:rsidRPr="009E0071">
              <w:rPr>
                <w:color w:val="060606"/>
              </w:rPr>
              <w:t>Politeness is not a must in communication</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11.11%</w:t>
            </w:r>
          </w:p>
        </w:tc>
        <w:tc>
          <w:tcPr>
            <w:tcW w:w="990" w:type="dxa"/>
            <w:vAlign w:val="center"/>
          </w:tcPr>
          <w:p w:rsidR="00857557" w:rsidRPr="009E0071" w:rsidRDefault="00857557" w:rsidP="001C6605">
            <w:pPr>
              <w:tabs>
                <w:tab w:val="left" w:pos="6885"/>
              </w:tabs>
              <w:jc w:val="center"/>
              <w:rPr>
                <w:b/>
                <w:color w:val="060606"/>
              </w:rPr>
            </w:pPr>
            <w:r w:rsidRPr="009E0071">
              <w:rPr>
                <w:b/>
                <w:color w:val="060606"/>
              </w:rPr>
              <w:t>16.67%</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5.56%</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22.22%</w:t>
            </w:r>
          </w:p>
        </w:tc>
        <w:tc>
          <w:tcPr>
            <w:tcW w:w="1170" w:type="dxa"/>
            <w:vAlign w:val="center"/>
          </w:tcPr>
          <w:p w:rsidR="00857557" w:rsidRPr="009E0071" w:rsidRDefault="00857557" w:rsidP="001C6605">
            <w:pPr>
              <w:tabs>
                <w:tab w:val="left" w:pos="6885"/>
              </w:tabs>
              <w:jc w:val="center"/>
              <w:rPr>
                <w:b/>
                <w:color w:val="060606"/>
              </w:rPr>
            </w:pPr>
            <w:r w:rsidRPr="009E0071">
              <w:rPr>
                <w:b/>
                <w:color w:val="060606"/>
              </w:rPr>
              <w:t>44.44%</w:t>
            </w:r>
          </w:p>
        </w:tc>
      </w:tr>
      <w:tr w:rsidR="00857557" w:rsidRPr="009E0071" w:rsidTr="00857557">
        <w:tc>
          <w:tcPr>
            <w:tcW w:w="568" w:type="dxa"/>
            <w:vAlign w:val="center"/>
          </w:tcPr>
          <w:p w:rsidR="00857557" w:rsidRPr="009E0071" w:rsidRDefault="00857557" w:rsidP="001C6605">
            <w:pPr>
              <w:tabs>
                <w:tab w:val="left" w:pos="6885"/>
              </w:tabs>
              <w:jc w:val="center"/>
              <w:rPr>
                <w:color w:val="060606"/>
              </w:rPr>
            </w:pPr>
            <w:r w:rsidRPr="009E0071">
              <w:rPr>
                <w:color w:val="060606"/>
              </w:rPr>
              <w:t>10</w:t>
            </w:r>
          </w:p>
        </w:tc>
        <w:tc>
          <w:tcPr>
            <w:tcW w:w="3392" w:type="dxa"/>
            <w:vAlign w:val="center"/>
          </w:tcPr>
          <w:p w:rsidR="00857557" w:rsidRPr="009E0071" w:rsidRDefault="00857557" w:rsidP="001C6605">
            <w:pPr>
              <w:rPr>
                <w:color w:val="060606"/>
              </w:rPr>
            </w:pPr>
            <w:r w:rsidRPr="009E0071">
              <w:t>I don’t like to use politeness in communication</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5.56%</w:t>
            </w:r>
          </w:p>
        </w:tc>
        <w:tc>
          <w:tcPr>
            <w:tcW w:w="990" w:type="dxa"/>
            <w:vAlign w:val="center"/>
          </w:tcPr>
          <w:p w:rsidR="00857557" w:rsidRPr="009E0071" w:rsidRDefault="00857557" w:rsidP="001C6605">
            <w:pPr>
              <w:tabs>
                <w:tab w:val="left" w:pos="6885"/>
              </w:tabs>
              <w:jc w:val="center"/>
              <w:rPr>
                <w:b/>
                <w:color w:val="060606"/>
              </w:rPr>
            </w:pPr>
            <w:r w:rsidRPr="009E0071">
              <w:rPr>
                <w:b/>
                <w:color w:val="060606"/>
              </w:rPr>
              <w:t>5.56%</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5.56%</w:t>
            </w:r>
          </w:p>
        </w:tc>
        <w:tc>
          <w:tcPr>
            <w:tcW w:w="1080" w:type="dxa"/>
            <w:vAlign w:val="center"/>
          </w:tcPr>
          <w:p w:rsidR="00857557" w:rsidRPr="009E0071" w:rsidRDefault="00857557" w:rsidP="001C6605">
            <w:pPr>
              <w:tabs>
                <w:tab w:val="left" w:pos="6885"/>
              </w:tabs>
              <w:jc w:val="center"/>
              <w:rPr>
                <w:b/>
                <w:color w:val="060606"/>
              </w:rPr>
            </w:pPr>
            <w:r w:rsidRPr="009E0071">
              <w:rPr>
                <w:b/>
                <w:color w:val="060606"/>
              </w:rPr>
              <w:t>44.44%</w:t>
            </w:r>
          </w:p>
        </w:tc>
        <w:tc>
          <w:tcPr>
            <w:tcW w:w="1170" w:type="dxa"/>
            <w:vAlign w:val="center"/>
          </w:tcPr>
          <w:p w:rsidR="00857557" w:rsidRPr="009E0071" w:rsidRDefault="00857557" w:rsidP="001C6605">
            <w:pPr>
              <w:tabs>
                <w:tab w:val="left" w:pos="6885"/>
              </w:tabs>
              <w:jc w:val="center"/>
              <w:rPr>
                <w:b/>
                <w:color w:val="060606"/>
              </w:rPr>
            </w:pPr>
            <w:r w:rsidRPr="009E0071">
              <w:rPr>
                <w:b/>
                <w:color w:val="060606"/>
              </w:rPr>
              <w:t>38.89%</w:t>
            </w:r>
          </w:p>
        </w:tc>
      </w:tr>
    </w:tbl>
    <w:p w:rsidR="00857557" w:rsidRDefault="00857557" w:rsidP="00276863">
      <w:pPr>
        <w:jc w:val="both"/>
        <w:rPr>
          <w:color w:val="000000" w:themeColor="text1"/>
          <w:sz w:val="22"/>
          <w:szCs w:val="22"/>
        </w:rPr>
      </w:pPr>
    </w:p>
    <w:p w:rsidR="00643FDF" w:rsidRPr="009E0071" w:rsidRDefault="00643FDF" w:rsidP="00276863">
      <w:pPr>
        <w:jc w:val="both"/>
        <w:rPr>
          <w:color w:val="000000" w:themeColor="text1"/>
          <w:sz w:val="22"/>
          <w:szCs w:val="22"/>
        </w:rPr>
      </w:pPr>
    </w:p>
    <w:p w:rsidR="00643FDF" w:rsidRDefault="00643FDF" w:rsidP="00AC5E42">
      <w:pPr>
        <w:pStyle w:val="ListParagraph"/>
        <w:spacing w:after="0" w:line="240" w:lineRule="auto"/>
        <w:ind w:left="0"/>
        <w:jc w:val="both"/>
        <w:rPr>
          <w:rFonts w:ascii="Times New Roman" w:hAnsi="Times New Roman"/>
          <w:b/>
        </w:rPr>
      </w:pPr>
    </w:p>
    <w:p w:rsidR="00643FDF" w:rsidRDefault="00643FDF" w:rsidP="00AC5E42">
      <w:pPr>
        <w:pStyle w:val="ListParagraph"/>
        <w:spacing w:after="0" w:line="240" w:lineRule="auto"/>
        <w:ind w:left="0"/>
        <w:jc w:val="both"/>
        <w:rPr>
          <w:rFonts w:ascii="Times New Roman" w:hAnsi="Times New Roman"/>
          <w:b/>
        </w:rPr>
      </w:pPr>
    </w:p>
    <w:p w:rsidR="000E7B74" w:rsidRPr="009E0071" w:rsidRDefault="00685DE8" w:rsidP="00AC5E42">
      <w:pPr>
        <w:pStyle w:val="ListParagraph"/>
        <w:spacing w:after="0" w:line="240" w:lineRule="auto"/>
        <w:ind w:left="0"/>
        <w:jc w:val="both"/>
        <w:rPr>
          <w:rFonts w:ascii="Times New Roman" w:hAnsi="Times New Roman"/>
        </w:rPr>
      </w:pPr>
      <w:r w:rsidRPr="009E0071">
        <w:rPr>
          <w:rFonts w:ascii="Times New Roman" w:hAnsi="Times New Roman"/>
          <w:b/>
        </w:rPr>
        <w:lastRenderedPageBreak/>
        <w:t>CONCLUSION</w:t>
      </w:r>
    </w:p>
    <w:p w:rsidR="0010259D" w:rsidRPr="009E0071" w:rsidRDefault="0010259D" w:rsidP="001A3498">
      <w:pPr>
        <w:jc w:val="both"/>
        <w:rPr>
          <w:b/>
          <w:sz w:val="22"/>
          <w:szCs w:val="22"/>
        </w:rPr>
      </w:pPr>
    </w:p>
    <w:p w:rsidR="00454AD6" w:rsidRPr="009E0071" w:rsidRDefault="00857557" w:rsidP="009E0071">
      <w:pPr>
        <w:spacing w:line="259" w:lineRule="auto"/>
        <w:jc w:val="both"/>
        <w:rPr>
          <w:sz w:val="22"/>
          <w:szCs w:val="22"/>
        </w:rPr>
      </w:pPr>
      <w:r w:rsidRPr="009E0071">
        <w:rPr>
          <w:sz w:val="22"/>
          <w:szCs w:val="22"/>
        </w:rPr>
        <w:t>Based on the finding and discussion of this research. This research has three questions. First, there were three types of politeness strategies uttered by the students in EFL classroom communication during the lecturing process such as positive politeness, negative politeness, and off record. Each type of the politeness strategies was uttered by the students in EFL classroom interaction functioned differently.</w:t>
      </w:r>
      <w:r w:rsidR="009E0071" w:rsidRPr="009E0071">
        <w:rPr>
          <w:sz w:val="22"/>
          <w:szCs w:val="22"/>
        </w:rPr>
        <w:t xml:space="preserve"> And most of the students used positive politeness in EFL classroom interaction.</w:t>
      </w:r>
    </w:p>
    <w:p w:rsidR="009E0071" w:rsidRDefault="009E0071" w:rsidP="009E0071">
      <w:pPr>
        <w:spacing w:line="259" w:lineRule="auto"/>
        <w:jc w:val="both"/>
        <w:rPr>
          <w:b/>
          <w:sz w:val="22"/>
          <w:szCs w:val="22"/>
        </w:rPr>
      </w:pPr>
    </w:p>
    <w:p w:rsidR="00D93C7B" w:rsidRDefault="00D93C7B" w:rsidP="00D93C7B">
      <w:pPr>
        <w:spacing w:line="256" w:lineRule="auto"/>
        <w:rPr>
          <w:b/>
          <w:sz w:val="22"/>
          <w:szCs w:val="22"/>
        </w:rPr>
      </w:pPr>
      <w:r>
        <w:rPr>
          <w:b/>
          <w:sz w:val="22"/>
          <w:szCs w:val="22"/>
        </w:rPr>
        <w:t>REFERENCES</w:t>
      </w:r>
    </w:p>
    <w:p w:rsidR="00D93C7B" w:rsidRDefault="00D93C7B" w:rsidP="00D93C7B">
      <w:pPr>
        <w:rPr>
          <w:b/>
          <w:sz w:val="22"/>
          <w:szCs w:val="22"/>
        </w:rPr>
      </w:pPr>
    </w:p>
    <w:p w:rsidR="00D93C7B" w:rsidRDefault="00D93C7B" w:rsidP="00D93C7B">
      <w:pPr>
        <w:ind w:left="851" w:hanging="851"/>
        <w:jc w:val="both"/>
        <w:rPr>
          <w:sz w:val="22"/>
          <w:szCs w:val="22"/>
        </w:rPr>
      </w:pPr>
      <w:r>
        <w:rPr>
          <w:sz w:val="22"/>
          <w:szCs w:val="22"/>
        </w:rPr>
        <w:t>Brown, P. and Levinson, S. C. (1987).</w:t>
      </w:r>
      <w:r>
        <w:rPr>
          <w:i/>
          <w:sz w:val="22"/>
          <w:szCs w:val="22"/>
        </w:rPr>
        <w:t>Politeness: Some universals in Language Usage</w:t>
      </w:r>
      <w:r>
        <w:rPr>
          <w:sz w:val="22"/>
          <w:szCs w:val="22"/>
        </w:rPr>
        <w:t xml:space="preserve">. Cambridge: Cambridge University Press. </w:t>
      </w:r>
    </w:p>
    <w:p w:rsidR="00D93C7B" w:rsidRDefault="00D93C7B" w:rsidP="00D93C7B">
      <w:pPr>
        <w:ind w:left="851" w:hanging="851"/>
        <w:jc w:val="both"/>
        <w:rPr>
          <w:sz w:val="22"/>
          <w:szCs w:val="22"/>
        </w:rPr>
      </w:pPr>
      <w:r>
        <w:rPr>
          <w:noProof/>
          <w:sz w:val="22"/>
          <w:szCs w:val="22"/>
        </w:rPr>
        <w:t xml:space="preserve">Flick, U. (2009). </w:t>
      </w:r>
      <w:r>
        <w:rPr>
          <w:i/>
          <w:iCs/>
          <w:noProof/>
          <w:sz w:val="22"/>
          <w:szCs w:val="22"/>
        </w:rPr>
        <w:t>An Introduction To Qualitative Fourth Edition</w:t>
      </w:r>
      <w:r>
        <w:rPr>
          <w:noProof/>
          <w:sz w:val="22"/>
          <w:szCs w:val="22"/>
        </w:rPr>
        <w:t xml:space="preserve"> . London: SAGE Publications Ltd.</w:t>
      </w:r>
    </w:p>
    <w:p w:rsidR="00D93C7B" w:rsidRDefault="00D93C7B" w:rsidP="00D93C7B">
      <w:pPr>
        <w:rPr>
          <w:sz w:val="22"/>
          <w:szCs w:val="22"/>
        </w:rPr>
      </w:pPr>
      <w:r>
        <w:rPr>
          <w:sz w:val="22"/>
          <w:szCs w:val="22"/>
        </w:rPr>
        <w:t xml:space="preserve">Green. 1994. </w:t>
      </w:r>
      <w:r>
        <w:rPr>
          <w:i/>
          <w:iCs/>
          <w:sz w:val="22"/>
          <w:szCs w:val="22"/>
        </w:rPr>
        <w:t xml:space="preserve">Conversational Interaction. </w:t>
      </w:r>
      <w:hyperlink r:id="rId14" w:history="1">
        <w:r>
          <w:rPr>
            <w:rStyle w:val="Hyperlink"/>
            <w:color w:val="auto"/>
            <w:sz w:val="22"/>
            <w:szCs w:val="22"/>
          </w:rPr>
          <w:t>www.google.com</w:t>
        </w:r>
      </w:hyperlink>
    </w:p>
    <w:p w:rsidR="00D93C7B" w:rsidRDefault="00D93C7B" w:rsidP="00D93C7B">
      <w:pPr>
        <w:ind w:left="851" w:hanging="851"/>
        <w:jc w:val="both"/>
        <w:rPr>
          <w:sz w:val="22"/>
          <w:szCs w:val="22"/>
        </w:rPr>
      </w:pPr>
      <w:r>
        <w:rPr>
          <w:sz w:val="22"/>
          <w:szCs w:val="22"/>
        </w:rPr>
        <w:t xml:space="preserve">Lazar, J., and Preece, J. (1999). Designing and implementing Web-based surveys. </w:t>
      </w:r>
      <w:r>
        <w:rPr>
          <w:i/>
          <w:iCs/>
          <w:sz w:val="22"/>
          <w:szCs w:val="22"/>
        </w:rPr>
        <w:t>Journal of Computer Information Systems.</w:t>
      </w:r>
    </w:p>
    <w:p w:rsidR="00D93C7B" w:rsidRDefault="00D93C7B" w:rsidP="00D93C7B">
      <w:pPr>
        <w:ind w:left="810" w:hanging="810"/>
        <w:rPr>
          <w:sz w:val="22"/>
          <w:szCs w:val="22"/>
        </w:rPr>
      </w:pPr>
      <w:r>
        <w:rPr>
          <w:sz w:val="22"/>
          <w:szCs w:val="22"/>
          <w:lang w:eastAsia="zh-CN"/>
        </w:rPr>
        <w:t>Mahmud, M. (2010).</w:t>
      </w:r>
      <w:r>
        <w:rPr>
          <w:i/>
          <w:sz w:val="22"/>
          <w:szCs w:val="22"/>
          <w:lang w:eastAsia="zh-CN"/>
        </w:rPr>
        <w:t>Politeness in Bugis: A Study in Linguistic Anthropology</w:t>
      </w:r>
      <w:r>
        <w:rPr>
          <w:sz w:val="22"/>
          <w:szCs w:val="22"/>
          <w:lang w:eastAsia="zh-CN"/>
        </w:rPr>
        <w:t xml:space="preserve">.Vol. 1 and 2.Makassar:Badan Penerbit UNM. </w:t>
      </w:r>
    </w:p>
    <w:p w:rsidR="00D93C7B" w:rsidRDefault="00D93C7B" w:rsidP="00D93C7B">
      <w:pPr>
        <w:ind w:left="851" w:hanging="851"/>
        <w:jc w:val="both"/>
        <w:rPr>
          <w:sz w:val="22"/>
          <w:szCs w:val="22"/>
        </w:rPr>
      </w:pPr>
      <w:r>
        <w:rPr>
          <w:sz w:val="22"/>
          <w:szCs w:val="22"/>
        </w:rPr>
        <w:t xml:space="preserve">Ogiermann, E. (2009). </w:t>
      </w:r>
      <w:r>
        <w:rPr>
          <w:i/>
          <w:sz w:val="22"/>
          <w:szCs w:val="22"/>
        </w:rPr>
        <w:t>On Apologizing Negative and Positive Politeness Cultures</w:t>
      </w:r>
      <w:r>
        <w:rPr>
          <w:sz w:val="22"/>
          <w:szCs w:val="22"/>
        </w:rPr>
        <w:t xml:space="preserve">.Amsterdam: John Benjamins Publishing Company. </w:t>
      </w:r>
    </w:p>
    <w:p w:rsidR="00D93C7B" w:rsidRPr="00D93C7B" w:rsidRDefault="00D93C7B" w:rsidP="00D93C7B">
      <w:pPr>
        <w:ind w:left="851" w:hanging="851"/>
        <w:jc w:val="both"/>
        <w:rPr>
          <w:b/>
          <w:sz w:val="22"/>
          <w:szCs w:val="22"/>
        </w:rPr>
      </w:pPr>
      <w:r w:rsidRPr="00D93C7B">
        <w:rPr>
          <w:rStyle w:val="Strong"/>
          <w:rFonts w:eastAsiaTheme="minorEastAsia"/>
          <w:b w:val="0"/>
          <w:sz w:val="22"/>
          <w:szCs w:val="22"/>
        </w:rPr>
        <w:t>Parker, J. (1986).Towards an Anatomy of Impoliteness</w:t>
      </w:r>
      <w:r w:rsidRPr="00D93C7B">
        <w:rPr>
          <w:rStyle w:val="Strong"/>
          <w:rFonts w:eastAsiaTheme="minorEastAsia"/>
          <w:b w:val="0"/>
          <w:i/>
          <w:sz w:val="22"/>
          <w:szCs w:val="22"/>
        </w:rPr>
        <w:t>.Journal of Pragmatics 25</w:t>
      </w:r>
      <w:r w:rsidRPr="00D93C7B">
        <w:rPr>
          <w:rStyle w:val="Strong"/>
          <w:rFonts w:eastAsiaTheme="minorEastAsia"/>
          <w:b w:val="0"/>
          <w:sz w:val="22"/>
          <w:szCs w:val="22"/>
        </w:rPr>
        <w:t>(3), 349367.</w:t>
      </w:r>
    </w:p>
    <w:p w:rsidR="00D93C7B" w:rsidRPr="009E0071" w:rsidRDefault="00D93C7B" w:rsidP="00D93C7B">
      <w:pPr>
        <w:ind w:left="851" w:hanging="851"/>
        <w:jc w:val="both"/>
        <w:rPr>
          <w:b/>
          <w:sz w:val="22"/>
          <w:szCs w:val="22"/>
        </w:rPr>
      </w:pPr>
      <w:r>
        <w:rPr>
          <w:sz w:val="22"/>
          <w:szCs w:val="22"/>
        </w:rPr>
        <w:t>Senowarsito.(2013). Politeness Strategies in Teacher-Student Interaction</w:t>
      </w:r>
      <w:r>
        <w:rPr>
          <w:i/>
          <w:sz w:val="22"/>
          <w:szCs w:val="22"/>
        </w:rPr>
        <w:t>.TEFLIN Journal</w:t>
      </w:r>
      <w:r>
        <w:rPr>
          <w:sz w:val="22"/>
          <w:szCs w:val="22"/>
        </w:rPr>
        <w:t>, Vol. 24, no.1, January 2013.</w:t>
      </w:r>
    </w:p>
    <w:sectPr w:rsidR="00D93C7B" w:rsidRPr="009E0071" w:rsidSect="000B1715">
      <w:footerReference w:type="default" r:id="rId15"/>
      <w:pgSz w:w="11907" w:h="16839" w:code="9"/>
      <w:pgMar w:top="1985" w:right="1134" w:bottom="1530" w:left="1985"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CA1" w:rsidRDefault="00CC5CA1" w:rsidP="00B95726">
      <w:r>
        <w:separator/>
      </w:r>
    </w:p>
  </w:endnote>
  <w:endnote w:type="continuationSeparator" w:id="1">
    <w:p w:rsidR="00CC5CA1" w:rsidRDefault="00CC5CA1" w:rsidP="00B95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96927"/>
      <w:docPartObj>
        <w:docPartGallery w:val="Page Numbers (Bottom of Page)"/>
        <w:docPartUnique/>
      </w:docPartObj>
    </w:sdtPr>
    <w:sdtContent>
      <w:p w:rsidR="00B95726" w:rsidRDefault="00B95726">
        <w:pPr>
          <w:pStyle w:val="Footer"/>
          <w:jc w:val="center"/>
        </w:pPr>
        <w:fldSimple w:instr=" PAGE   \* MERGEFORMAT ">
          <w:r w:rsidR="000B1715">
            <w:rPr>
              <w:noProof/>
            </w:rPr>
            <w:t>9</w:t>
          </w:r>
        </w:fldSimple>
      </w:p>
    </w:sdtContent>
  </w:sdt>
  <w:p w:rsidR="00B95726" w:rsidRDefault="00B95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CA1" w:rsidRDefault="00CC5CA1" w:rsidP="00B95726">
      <w:r>
        <w:separator/>
      </w:r>
    </w:p>
  </w:footnote>
  <w:footnote w:type="continuationSeparator" w:id="1">
    <w:p w:rsidR="00CC5CA1" w:rsidRDefault="00CC5CA1" w:rsidP="00B957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B19"/>
    <w:multiLevelType w:val="hybridMultilevel"/>
    <w:tmpl w:val="D5A6C324"/>
    <w:lvl w:ilvl="0" w:tplc="F1BA08C2">
      <w:start w:val="1"/>
      <w:numFmt w:val="decimal"/>
      <w:lvlText w:val="%1."/>
      <w:lvlJc w:val="left"/>
      <w:pPr>
        <w:ind w:left="720" w:hanging="360"/>
      </w:pPr>
      <w:rPr>
        <w:rFonts w:hint="default"/>
      </w:rPr>
    </w:lvl>
    <w:lvl w:ilvl="1" w:tplc="F676A9A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0964A9"/>
    <w:multiLevelType w:val="hybridMultilevel"/>
    <w:tmpl w:val="904E7578"/>
    <w:lvl w:ilvl="0" w:tplc="99BC59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05253"/>
    <w:multiLevelType w:val="multilevel"/>
    <w:tmpl w:val="1CB05253"/>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10876ED"/>
    <w:multiLevelType w:val="hybridMultilevel"/>
    <w:tmpl w:val="77382D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5284720"/>
    <w:multiLevelType w:val="hybridMultilevel"/>
    <w:tmpl w:val="5F50D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1A7E28"/>
    <w:multiLevelType w:val="hybridMultilevel"/>
    <w:tmpl w:val="FA6CB3C4"/>
    <w:lvl w:ilvl="0" w:tplc="08342A0E">
      <w:start w:val="1"/>
      <w:numFmt w:val="decimal"/>
      <w:lvlText w:val="%1."/>
      <w:lvlJc w:val="left"/>
      <w:pPr>
        <w:ind w:left="720" w:hanging="360"/>
      </w:pPr>
      <w:rPr>
        <w:rFonts w:hint="default"/>
        <w:b/>
        <w:bCs/>
      </w:rPr>
    </w:lvl>
    <w:lvl w:ilvl="1" w:tplc="6804DCE4">
      <w:start w:val="1"/>
      <w:numFmt w:val="decimal"/>
      <w:lvlText w:val="%2."/>
      <w:lvlJc w:val="left"/>
      <w:pPr>
        <w:ind w:left="2085" w:hanging="100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0F4736"/>
    <w:multiLevelType w:val="hybridMultilevel"/>
    <w:tmpl w:val="56544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C47C31"/>
    <w:multiLevelType w:val="multilevel"/>
    <w:tmpl w:val="A0960EB8"/>
    <w:lvl w:ilvl="0">
      <w:start w:val="3"/>
      <w:numFmt w:val="decimal"/>
      <w:lvlText w:val="%1."/>
      <w:lvlJc w:val="left"/>
      <w:pPr>
        <w:ind w:left="720" w:hanging="360"/>
      </w:pPr>
      <w:rPr>
        <w:rFonts w:hint="default"/>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0F25D53"/>
    <w:multiLevelType w:val="hybridMultilevel"/>
    <w:tmpl w:val="6A28F4A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6"/>
  </w:num>
  <w:num w:numId="5">
    <w:abstractNumId w:val="3"/>
  </w:num>
  <w:num w:numId="6">
    <w:abstractNumId w:val="2"/>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footnotePr>
    <w:footnote w:id="0"/>
    <w:footnote w:id="1"/>
  </w:footnotePr>
  <w:endnotePr>
    <w:endnote w:id="0"/>
    <w:endnote w:id="1"/>
  </w:endnotePr>
  <w:compat/>
  <w:rsids>
    <w:rsidRoot w:val="0067179B"/>
    <w:rsid w:val="00003DD0"/>
    <w:rsid w:val="000126CC"/>
    <w:rsid w:val="00012FF7"/>
    <w:rsid w:val="00040EF3"/>
    <w:rsid w:val="000721C9"/>
    <w:rsid w:val="00083E3D"/>
    <w:rsid w:val="000B1715"/>
    <w:rsid w:val="000E4F29"/>
    <w:rsid w:val="000E7B74"/>
    <w:rsid w:val="000F4FEA"/>
    <w:rsid w:val="00100BFF"/>
    <w:rsid w:val="0010259D"/>
    <w:rsid w:val="00125E1A"/>
    <w:rsid w:val="001A3498"/>
    <w:rsid w:val="001C5CC3"/>
    <w:rsid w:val="001C6605"/>
    <w:rsid w:val="001D273B"/>
    <w:rsid w:val="001E26C0"/>
    <w:rsid w:val="00233550"/>
    <w:rsid w:val="00270C93"/>
    <w:rsid w:val="00276863"/>
    <w:rsid w:val="00286855"/>
    <w:rsid w:val="00293586"/>
    <w:rsid w:val="002B3676"/>
    <w:rsid w:val="002B6171"/>
    <w:rsid w:val="00304A5E"/>
    <w:rsid w:val="0030562E"/>
    <w:rsid w:val="00313E49"/>
    <w:rsid w:val="0032630F"/>
    <w:rsid w:val="003521F3"/>
    <w:rsid w:val="003646B7"/>
    <w:rsid w:val="00385993"/>
    <w:rsid w:val="003C6DE0"/>
    <w:rsid w:val="004239AB"/>
    <w:rsid w:val="00436EAF"/>
    <w:rsid w:val="00454AD6"/>
    <w:rsid w:val="0047741D"/>
    <w:rsid w:val="004A3B2F"/>
    <w:rsid w:val="004C146C"/>
    <w:rsid w:val="004C4329"/>
    <w:rsid w:val="004D269F"/>
    <w:rsid w:val="004D6EB2"/>
    <w:rsid w:val="004F5BE5"/>
    <w:rsid w:val="0051060A"/>
    <w:rsid w:val="005119DE"/>
    <w:rsid w:val="00533227"/>
    <w:rsid w:val="005413F7"/>
    <w:rsid w:val="005B73ED"/>
    <w:rsid w:val="005F43E4"/>
    <w:rsid w:val="0062776A"/>
    <w:rsid w:val="006348FD"/>
    <w:rsid w:val="00642884"/>
    <w:rsid w:val="00643FDF"/>
    <w:rsid w:val="00666AE4"/>
    <w:rsid w:val="0067179B"/>
    <w:rsid w:val="00685DE8"/>
    <w:rsid w:val="006B2F92"/>
    <w:rsid w:val="006C0CC6"/>
    <w:rsid w:val="006D7AE3"/>
    <w:rsid w:val="0071130F"/>
    <w:rsid w:val="00760F7C"/>
    <w:rsid w:val="0076492F"/>
    <w:rsid w:val="007A6A8E"/>
    <w:rsid w:val="007B189E"/>
    <w:rsid w:val="007C1405"/>
    <w:rsid w:val="007E76D5"/>
    <w:rsid w:val="007F273A"/>
    <w:rsid w:val="008314B0"/>
    <w:rsid w:val="00850542"/>
    <w:rsid w:val="0085461D"/>
    <w:rsid w:val="00857557"/>
    <w:rsid w:val="008577E6"/>
    <w:rsid w:val="00894F0E"/>
    <w:rsid w:val="008A02C6"/>
    <w:rsid w:val="008A5DB7"/>
    <w:rsid w:val="008C492A"/>
    <w:rsid w:val="008E38E7"/>
    <w:rsid w:val="008F63E7"/>
    <w:rsid w:val="00913E55"/>
    <w:rsid w:val="0094012E"/>
    <w:rsid w:val="00954603"/>
    <w:rsid w:val="00971C3C"/>
    <w:rsid w:val="009E0071"/>
    <w:rsid w:val="00A03F95"/>
    <w:rsid w:val="00A05890"/>
    <w:rsid w:val="00A116DD"/>
    <w:rsid w:val="00A257FA"/>
    <w:rsid w:val="00A26E64"/>
    <w:rsid w:val="00A42639"/>
    <w:rsid w:val="00A63C34"/>
    <w:rsid w:val="00A717F5"/>
    <w:rsid w:val="00A91A90"/>
    <w:rsid w:val="00AC5E42"/>
    <w:rsid w:val="00AE1660"/>
    <w:rsid w:val="00B05749"/>
    <w:rsid w:val="00B1592A"/>
    <w:rsid w:val="00B16850"/>
    <w:rsid w:val="00B51C76"/>
    <w:rsid w:val="00B66617"/>
    <w:rsid w:val="00B6782F"/>
    <w:rsid w:val="00B95726"/>
    <w:rsid w:val="00C03959"/>
    <w:rsid w:val="00C177D0"/>
    <w:rsid w:val="00C3286D"/>
    <w:rsid w:val="00C32E2E"/>
    <w:rsid w:val="00C32F64"/>
    <w:rsid w:val="00C66964"/>
    <w:rsid w:val="00C8225E"/>
    <w:rsid w:val="00C86025"/>
    <w:rsid w:val="00CB03F4"/>
    <w:rsid w:val="00CC47EF"/>
    <w:rsid w:val="00CC5CA1"/>
    <w:rsid w:val="00CD79DC"/>
    <w:rsid w:val="00CE68E8"/>
    <w:rsid w:val="00D26175"/>
    <w:rsid w:val="00D4257F"/>
    <w:rsid w:val="00D4793B"/>
    <w:rsid w:val="00D61E12"/>
    <w:rsid w:val="00D65E7F"/>
    <w:rsid w:val="00D6713F"/>
    <w:rsid w:val="00D72449"/>
    <w:rsid w:val="00D81AD8"/>
    <w:rsid w:val="00D93C7B"/>
    <w:rsid w:val="00DA6C69"/>
    <w:rsid w:val="00DD363F"/>
    <w:rsid w:val="00DE36B3"/>
    <w:rsid w:val="00DE42BC"/>
    <w:rsid w:val="00DE6CA6"/>
    <w:rsid w:val="00DF1B8B"/>
    <w:rsid w:val="00E007EE"/>
    <w:rsid w:val="00E13AE6"/>
    <w:rsid w:val="00E21CFA"/>
    <w:rsid w:val="00E3518F"/>
    <w:rsid w:val="00E425B2"/>
    <w:rsid w:val="00E63EA1"/>
    <w:rsid w:val="00EA72E0"/>
    <w:rsid w:val="00EB0F53"/>
    <w:rsid w:val="00EB6BD0"/>
    <w:rsid w:val="00EC5CA4"/>
    <w:rsid w:val="00ED7D3B"/>
    <w:rsid w:val="00ED7F40"/>
    <w:rsid w:val="00EF240D"/>
    <w:rsid w:val="00F13FE8"/>
    <w:rsid w:val="00F31472"/>
    <w:rsid w:val="00F514FA"/>
    <w:rsid w:val="00F7526F"/>
    <w:rsid w:val="00F87DF1"/>
    <w:rsid w:val="00F9522D"/>
    <w:rsid w:val="00FB1739"/>
    <w:rsid w:val="00FD022F"/>
    <w:rsid w:val="00FD29EF"/>
    <w:rsid w:val="00FE1057"/>
    <w:rsid w:val="00FF1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9" type="connector" idref="#_x0000_s1041"/>
        <o:r id="V:Rule10" type="connector" idref="#_x0000_s1038"/>
        <o:r id="V:Rule11" type="connector" idref="#_x0000_s1045"/>
        <o:r id="V:Rule12" type="connector" idref="#_x0000_s1039"/>
        <o:r id="V:Rule13" type="connector" idref="#_x0000_s1044"/>
        <o:r id="V:Rule14" type="connector" idref="#_x0000_s1047"/>
        <o:r id="V:Rule15" type="connector" idref="#_x0000_s1048"/>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79B"/>
    <w:rPr>
      <w:color w:val="0563C1" w:themeColor="hyperlink"/>
      <w:u w:val="single"/>
    </w:rPr>
  </w:style>
  <w:style w:type="paragraph" w:styleId="ListParagraph">
    <w:name w:val="List Paragraph"/>
    <w:aliases w:val="Body of text"/>
    <w:basedOn w:val="Normal"/>
    <w:link w:val="ListParagraphChar"/>
    <w:uiPriority w:val="34"/>
    <w:qFormat/>
    <w:rsid w:val="004C4329"/>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
    <w:basedOn w:val="DefaultParagraphFont"/>
    <w:link w:val="ListParagraph"/>
    <w:uiPriority w:val="34"/>
    <w:locked/>
    <w:rsid w:val="00012FF7"/>
    <w:rPr>
      <w:rFonts w:ascii="Calibri" w:eastAsia="Calibri" w:hAnsi="Calibri" w:cs="Times New Roman"/>
    </w:rPr>
  </w:style>
  <w:style w:type="table" w:styleId="TableGrid">
    <w:name w:val="Table Grid"/>
    <w:basedOn w:val="TableNormal"/>
    <w:uiPriority w:val="59"/>
    <w:rsid w:val="00012F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2">
    <w:name w:val="Plain Table 2"/>
    <w:basedOn w:val="TableNormal"/>
    <w:uiPriority w:val="42"/>
    <w:rsid w:val="00DE6CA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B1592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4">
    <w:name w:val="Plain Table 4"/>
    <w:basedOn w:val="TableNormal"/>
    <w:uiPriority w:val="44"/>
    <w:rsid w:val="005B73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52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1F3"/>
    <w:rPr>
      <w:rFonts w:ascii="Segoe UI" w:eastAsia="Times New Roman" w:hAnsi="Segoe UI" w:cs="Segoe UI"/>
      <w:sz w:val="18"/>
      <w:szCs w:val="18"/>
    </w:rPr>
  </w:style>
  <w:style w:type="paragraph" w:customStyle="1" w:styleId="ListParagraph1">
    <w:name w:val="List Paragraph1"/>
    <w:basedOn w:val="Normal"/>
    <w:uiPriority w:val="34"/>
    <w:qFormat/>
    <w:rsid w:val="00EA72E0"/>
    <w:pPr>
      <w:spacing w:after="200" w:line="276" w:lineRule="auto"/>
      <w:ind w:left="720"/>
      <w:contextualSpacing/>
    </w:pPr>
    <w:rPr>
      <w:rFonts w:ascii="Calibri" w:eastAsia="SimSun" w:hAnsi="Calibri"/>
      <w:sz w:val="22"/>
      <w:szCs w:val="22"/>
    </w:rPr>
  </w:style>
  <w:style w:type="paragraph" w:customStyle="1" w:styleId="Default">
    <w:name w:val="Default"/>
    <w:rsid w:val="007A6A8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qFormat/>
    <w:rsid w:val="00F7526F"/>
    <w:rPr>
      <w:b/>
      <w:bCs/>
    </w:rPr>
  </w:style>
  <w:style w:type="paragraph" w:styleId="NormalWeb">
    <w:name w:val="Normal (Web)"/>
    <w:basedOn w:val="Normal"/>
    <w:rsid w:val="004D6EB2"/>
    <w:pPr>
      <w:spacing w:before="100" w:beforeAutospacing="1" w:after="100" w:afterAutospacing="1"/>
    </w:pPr>
  </w:style>
  <w:style w:type="paragraph" w:styleId="Header">
    <w:name w:val="header"/>
    <w:basedOn w:val="Normal"/>
    <w:link w:val="HeaderChar"/>
    <w:uiPriority w:val="99"/>
    <w:unhideWhenUsed/>
    <w:rsid w:val="00B95726"/>
    <w:pPr>
      <w:tabs>
        <w:tab w:val="center" w:pos="4680"/>
        <w:tab w:val="right" w:pos="9360"/>
      </w:tabs>
    </w:pPr>
  </w:style>
  <w:style w:type="character" w:customStyle="1" w:styleId="HeaderChar">
    <w:name w:val="Header Char"/>
    <w:basedOn w:val="DefaultParagraphFont"/>
    <w:link w:val="Header"/>
    <w:uiPriority w:val="99"/>
    <w:rsid w:val="00B957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5726"/>
    <w:pPr>
      <w:tabs>
        <w:tab w:val="center" w:pos="4680"/>
        <w:tab w:val="right" w:pos="9360"/>
      </w:tabs>
    </w:pPr>
  </w:style>
  <w:style w:type="character" w:customStyle="1" w:styleId="FooterChar">
    <w:name w:val="Footer Char"/>
    <w:basedOn w:val="DefaultParagraphFont"/>
    <w:link w:val="Footer"/>
    <w:uiPriority w:val="99"/>
    <w:rsid w:val="00B9572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365999">
      <w:bodyDiv w:val="1"/>
      <w:marLeft w:val="0"/>
      <w:marRight w:val="0"/>
      <w:marTop w:val="0"/>
      <w:marBottom w:val="0"/>
      <w:divBdr>
        <w:top w:val="none" w:sz="0" w:space="0" w:color="auto"/>
        <w:left w:val="none" w:sz="0" w:space="0" w:color="auto"/>
        <w:bottom w:val="none" w:sz="0" w:space="0" w:color="auto"/>
        <w:right w:val="none" w:sz="0" w:space="0" w:color="auto"/>
      </w:divBdr>
      <w:divsChild>
        <w:div w:id="985207176">
          <w:marLeft w:val="0"/>
          <w:marRight w:val="0"/>
          <w:marTop w:val="0"/>
          <w:marBottom w:val="0"/>
          <w:divBdr>
            <w:top w:val="none" w:sz="0" w:space="0" w:color="auto"/>
            <w:left w:val="none" w:sz="0" w:space="0" w:color="auto"/>
            <w:bottom w:val="none" w:sz="0" w:space="0" w:color="auto"/>
            <w:right w:val="none" w:sz="0" w:space="0" w:color="auto"/>
          </w:divBdr>
        </w:div>
      </w:divsChild>
    </w:div>
    <w:div w:id="510800088">
      <w:bodyDiv w:val="1"/>
      <w:marLeft w:val="0"/>
      <w:marRight w:val="0"/>
      <w:marTop w:val="0"/>
      <w:marBottom w:val="0"/>
      <w:divBdr>
        <w:top w:val="none" w:sz="0" w:space="0" w:color="auto"/>
        <w:left w:val="none" w:sz="0" w:space="0" w:color="auto"/>
        <w:bottom w:val="none" w:sz="0" w:space="0" w:color="auto"/>
        <w:right w:val="none" w:sz="0" w:space="0" w:color="auto"/>
      </w:divBdr>
      <w:divsChild>
        <w:div w:id="2075623047">
          <w:marLeft w:val="0"/>
          <w:marRight w:val="0"/>
          <w:marTop w:val="0"/>
          <w:marBottom w:val="0"/>
          <w:divBdr>
            <w:top w:val="none" w:sz="0" w:space="0" w:color="auto"/>
            <w:left w:val="none" w:sz="0" w:space="0" w:color="auto"/>
            <w:bottom w:val="none" w:sz="0" w:space="0" w:color="auto"/>
            <w:right w:val="none" w:sz="0" w:space="0" w:color="auto"/>
          </w:divBdr>
        </w:div>
      </w:divsChild>
    </w:div>
    <w:div w:id="1011881677">
      <w:bodyDiv w:val="1"/>
      <w:marLeft w:val="0"/>
      <w:marRight w:val="0"/>
      <w:marTop w:val="0"/>
      <w:marBottom w:val="0"/>
      <w:divBdr>
        <w:top w:val="none" w:sz="0" w:space="0" w:color="auto"/>
        <w:left w:val="none" w:sz="0" w:space="0" w:color="auto"/>
        <w:bottom w:val="none" w:sz="0" w:space="0" w:color="auto"/>
        <w:right w:val="none" w:sz="0" w:space="0" w:color="auto"/>
      </w:divBdr>
    </w:div>
    <w:div w:id="1060053775">
      <w:bodyDiv w:val="1"/>
      <w:marLeft w:val="0"/>
      <w:marRight w:val="0"/>
      <w:marTop w:val="0"/>
      <w:marBottom w:val="0"/>
      <w:divBdr>
        <w:top w:val="none" w:sz="0" w:space="0" w:color="auto"/>
        <w:left w:val="none" w:sz="0" w:space="0" w:color="auto"/>
        <w:bottom w:val="none" w:sz="0" w:space="0" w:color="auto"/>
        <w:right w:val="none" w:sz="0" w:space="0" w:color="auto"/>
      </w:divBdr>
      <w:divsChild>
        <w:div w:id="1114062430">
          <w:marLeft w:val="0"/>
          <w:marRight w:val="0"/>
          <w:marTop w:val="0"/>
          <w:marBottom w:val="0"/>
          <w:divBdr>
            <w:top w:val="none" w:sz="0" w:space="0" w:color="auto"/>
            <w:left w:val="none" w:sz="0" w:space="0" w:color="auto"/>
            <w:bottom w:val="none" w:sz="0" w:space="0" w:color="auto"/>
            <w:right w:val="none" w:sz="0" w:space="0" w:color="auto"/>
          </w:divBdr>
        </w:div>
      </w:divsChild>
    </w:div>
    <w:div w:id="1144007357">
      <w:bodyDiv w:val="1"/>
      <w:marLeft w:val="0"/>
      <w:marRight w:val="0"/>
      <w:marTop w:val="0"/>
      <w:marBottom w:val="0"/>
      <w:divBdr>
        <w:top w:val="none" w:sz="0" w:space="0" w:color="auto"/>
        <w:left w:val="none" w:sz="0" w:space="0" w:color="auto"/>
        <w:bottom w:val="none" w:sz="0" w:space="0" w:color="auto"/>
        <w:right w:val="none" w:sz="0" w:space="0" w:color="auto"/>
      </w:divBdr>
      <w:divsChild>
        <w:div w:id="1297101793">
          <w:marLeft w:val="0"/>
          <w:marRight w:val="0"/>
          <w:marTop w:val="0"/>
          <w:marBottom w:val="0"/>
          <w:divBdr>
            <w:top w:val="none" w:sz="0" w:space="0" w:color="auto"/>
            <w:left w:val="none" w:sz="0" w:space="0" w:color="auto"/>
            <w:bottom w:val="none" w:sz="0" w:space="0" w:color="auto"/>
            <w:right w:val="none" w:sz="0" w:space="0" w:color="auto"/>
          </w:divBdr>
        </w:div>
      </w:divsChild>
    </w:div>
    <w:div w:id="1196188062">
      <w:bodyDiv w:val="1"/>
      <w:marLeft w:val="0"/>
      <w:marRight w:val="0"/>
      <w:marTop w:val="0"/>
      <w:marBottom w:val="0"/>
      <w:divBdr>
        <w:top w:val="none" w:sz="0" w:space="0" w:color="auto"/>
        <w:left w:val="none" w:sz="0" w:space="0" w:color="auto"/>
        <w:bottom w:val="none" w:sz="0" w:space="0" w:color="auto"/>
        <w:right w:val="none" w:sz="0" w:space="0" w:color="auto"/>
      </w:divBdr>
      <w:divsChild>
        <w:div w:id="718213163">
          <w:marLeft w:val="0"/>
          <w:marRight w:val="0"/>
          <w:marTop w:val="0"/>
          <w:marBottom w:val="0"/>
          <w:divBdr>
            <w:top w:val="none" w:sz="0" w:space="0" w:color="auto"/>
            <w:left w:val="none" w:sz="0" w:space="0" w:color="auto"/>
            <w:bottom w:val="none" w:sz="0" w:space="0" w:color="auto"/>
            <w:right w:val="none" w:sz="0" w:space="0" w:color="auto"/>
          </w:divBdr>
        </w:div>
      </w:divsChild>
    </w:div>
    <w:div w:id="1380662175">
      <w:bodyDiv w:val="1"/>
      <w:marLeft w:val="0"/>
      <w:marRight w:val="0"/>
      <w:marTop w:val="0"/>
      <w:marBottom w:val="0"/>
      <w:divBdr>
        <w:top w:val="none" w:sz="0" w:space="0" w:color="auto"/>
        <w:left w:val="none" w:sz="0" w:space="0" w:color="auto"/>
        <w:bottom w:val="none" w:sz="0" w:space="0" w:color="auto"/>
        <w:right w:val="none" w:sz="0" w:space="0" w:color="auto"/>
      </w:divBdr>
      <w:divsChild>
        <w:div w:id="1348285809">
          <w:marLeft w:val="0"/>
          <w:marRight w:val="0"/>
          <w:marTop w:val="0"/>
          <w:marBottom w:val="0"/>
          <w:divBdr>
            <w:top w:val="none" w:sz="0" w:space="0" w:color="auto"/>
            <w:left w:val="none" w:sz="0" w:space="0" w:color="auto"/>
            <w:bottom w:val="none" w:sz="0" w:space="0" w:color="auto"/>
            <w:right w:val="none" w:sz="0" w:space="0" w:color="auto"/>
          </w:divBdr>
        </w:div>
      </w:divsChild>
    </w:div>
    <w:div w:id="1481341520">
      <w:bodyDiv w:val="1"/>
      <w:marLeft w:val="0"/>
      <w:marRight w:val="0"/>
      <w:marTop w:val="0"/>
      <w:marBottom w:val="0"/>
      <w:divBdr>
        <w:top w:val="none" w:sz="0" w:space="0" w:color="auto"/>
        <w:left w:val="none" w:sz="0" w:space="0" w:color="auto"/>
        <w:bottom w:val="none" w:sz="0" w:space="0" w:color="auto"/>
        <w:right w:val="none" w:sz="0" w:space="0" w:color="auto"/>
      </w:divBdr>
      <w:divsChild>
        <w:div w:id="49034986">
          <w:marLeft w:val="0"/>
          <w:marRight w:val="0"/>
          <w:marTop w:val="0"/>
          <w:marBottom w:val="0"/>
          <w:divBdr>
            <w:top w:val="none" w:sz="0" w:space="0" w:color="auto"/>
            <w:left w:val="none" w:sz="0" w:space="0" w:color="auto"/>
            <w:bottom w:val="none" w:sz="0" w:space="0" w:color="auto"/>
            <w:right w:val="none" w:sz="0" w:space="0" w:color="auto"/>
          </w:divBdr>
        </w:div>
      </w:divsChild>
    </w:div>
    <w:div w:id="1634867522">
      <w:bodyDiv w:val="1"/>
      <w:marLeft w:val="0"/>
      <w:marRight w:val="0"/>
      <w:marTop w:val="0"/>
      <w:marBottom w:val="0"/>
      <w:divBdr>
        <w:top w:val="none" w:sz="0" w:space="0" w:color="auto"/>
        <w:left w:val="none" w:sz="0" w:space="0" w:color="auto"/>
        <w:bottom w:val="none" w:sz="0" w:space="0" w:color="auto"/>
        <w:right w:val="none" w:sz="0" w:space="0" w:color="auto"/>
      </w:divBdr>
      <w:divsChild>
        <w:div w:id="628557603">
          <w:marLeft w:val="0"/>
          <w:marRight w:val="0"/>
          <w:marTop w:val="0"/>
          <w:marBottom w:val="0"/>
          <w:divBdr>
            <w:top w:val="none" w:sz="0" w:space="0" w:color="auto"/>
            <w:left w:val="none" w:sz="0" w:space="0" w:color="auto"/>
            <w:bottom w:val="none" w:sz="0" w:space="0" w:color="auto"/>
            <w:right w:val="none" w:sz="0" w:space="0" w:color="auto"/>
          </w:divBdr>
        </w:div>
      </w:divsChild>
    </w:div>
    <w:div w:id="1918978137">
      <w:bodyDiv w:val="1"/>
      <w:marLeft w:val="0"/>
      <w:marRight w:val="0"/>
      <w:marTop w:val="0"/>
      <w:marBottom w:val="0"/>
      <w:divBdr>
        <w:top w:val="none" w:sz="0" w:space="0" w:color="auto"/>
        <w:left w:val="none" w:sz="0" w:space="0" w:color="auto"/>
        <w:bottom w:val="none" w:sz="0" w:space="0" w:color="auto"/>
        <w:right w:val="none" w:sz="0" w:space="0" w:color="auto"/>
      </w:divBdr>
      <w:divsChild>
        <w:div w:id="124283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ashas54@gmail.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adhy_syam88@gmail.com"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ukardi.weda@unm.ac.id" TargetMode="External"/><Relationship Id="rId14"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9</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ISMA</dc:creator>
  <cp:lastModifiedBy>Venom</cp:lastModifiedBy>
  <cp:revision>8</cp:revision>
  <cp:lastPrinted>2016-06-29T21:05:00Z</cp:lastPrinted>
  <dcterms:created xsi:type="dcterms:W3CDTF">2016-06-27T15:51:00Z</dcterms:created>
  <dcterms:modified xsi:type="dcterms:W3CDTF">2016-06-29T21:30:00Z</dcterms:modified>
</cp:coreProperties>
</file>