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56" w:rsidRDefault="00434E56" w:rsidP="00434E56">
      <w:pPr>
        <w:shd w:val="clear" w:color="auto" w:fill="FFFFFF"/>
        <w:autoSpaceDE w:val="0"/>
        <w:autoSpaceDN w:val="0"/>
        <w:adjustRightInd w:val="0"/>
        <w:spacing w:after="0" w:line="240" w:lineRule="auto"/>
        <w:jc w:val="center"/>
        <w:rPr>
          <w:rFonts w:ascii="Times New Roman" w:hAnsi="Times New Roman" w:cs="Times New Roman"/>
          <w:color w:val="000000"/>
          <w:sz w:val="24"/>
          <w:szCs w:val="26"/>
        </w:rPr>
      </w:pPr>
      <w:r w:rsidRPr="00834D41">
        <w:rPr>
          <w:rFonts w:ascii="Times New Roman" w:hAnsi="Times New Roman" w:cs="Times New Roman"/>
          <w:b/>
          <w:noProof/>
          <w:sz w:val="24"/>
          <w:szCs w:val="24"/>
        </w:rPr>
        <w:drawing>
          <wp:inline distT="0" distB="0" distL="0" distR="0" wp14:anchorId="3CE0FABC" wp14:editId="1DFFDD29">
            <wp:extent cx="752475" cy="705404"/>
            <wp:effectExtent l="0" t="0" r="0" b="0"/>
            <wp:docPr id="20" name="Picture 2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027" cy="722796"/>
                    </a:xfrm>
                    <a:prstGeom prst="rect">
                      <a:avLst/>
                    </a:prstGeom>
                    <a:noFill/>
                    <a:ln>
                      <a:noFill/>
                    </a:ln>
                  </pic:spPr>
                </pic:pic>
              </a:graphicData>
            </a:graphic>
          </wp:inline>
        </w:drawing>
      </w:r>
    </w:p>
    <w:p w:rsidR="001701B0" w:rsidRDefault="00434E56" w:rsidP="001701B0">
      <w:pPr>
        <w:shd w:val="clear" w:color="auto" w:fill="FFFFFF"/>
        <w:autoSpaceDE w:val="0"/>
        <w:autoSpaceDN w:val="0"/>
        <w:adjustRightInd w:val="0"/>
        <w:spacing w:after="0" w:line="240" w:lineRule="auto"/>
        <w:jc w:val="center"/>
        <w:rPr>
          <w:rFonts w:ascii="Times New Roman" w:hAnsi="Times New Roman" w:cs="Times New Roman"/>
          <w:b/>
          <w:sz w:val="24"/>
          <w:szCs w:val="28"/>
        </w:rPr>
      </w:pPr>
      <w:r w:rsidRPr="00434E56">
        <w:rPr>
          <w:rFonts w:ascii="Times New Roman" w:hAnsi="Times New Roman" w:cs="Times New Roman"/>
          <w:b/>
          <w:sz w:val="24"/>
          <w:szCs w:val="28"/>
        </w:rPr>
        <w:t xml:space="preserve">FAKTOR LINGKUNGAN KERJA PENGARUHNYA TERHADAP KINERJA KARYAWAN PT. HADJI KALLA TOYOTA CABANG URIP SUMOHARJO </w:t>
      </w:r>
    </w:p>
    <w:p w:rsidR="00434E56" w:rsidRDefault="00434E56" w:rsidP="001701B0">
      <w:pPr>
        <w:shd w:val="clear" w:color="auto" w:fill="FFFFFF"/>
        <w:autoSpaceDE w:val="0"/>
        <w:autoSpaceDN w:val="0"/>
        <w:adjustRightInd w:val="0"/>
        <w:spacing w:after="0" w:line="240" w:lineRule="auto"/>
        <w:jc w:val="center"/>
        <w:rPr>
          <w:rFonts w:ascii="Times New Roman" w:hAnsi="Times New Roman" w:cs="Times New Roman"/>
          <w:b/>
          <w:sz w:val="24"/>
          <w:szCs w:val="28"/>
        </w:rPr>
      </w:pPr>
      <w:r w:rsidRPr="00434E56">
        <w:rPr>
          <w:rFonts w:ascii="Times New Roman" w:hAnsi="Times New Roman" w:cs="Times New Roman"/>
          <w:b/>
          <w:sz w:val="24"/>
          <w:szCs w:val="28"/>
          <w:lang w:val="id-ID"/>
        </w:rPr>
        <w:t>DI MAKASSAR</w:t>
      </w:r>
      <w:r>
        <w:rPr>
          <w:rFonts w:ascii="Times New Roman" w:hAnsi="Times New Roman" w:cs="Times New Roman"/>
          <w:b/>
          <w:sz w:val="24"/>
          <w:szCs w:val="28"/>
        </w:rPr>
        <w:t>*</w:t>
      </w:r>
    </w:p>
    <w:p w:rsidR="00434E56" w:rsidRDefault="00434E56" w:rsidP="00434E56">
      <w:pPr>
        <w:shd w:val="clear" w:color="auto" w:fill="FFFFFF"/>
        <w:autoSpaceDE w:val="0"/>
        <w:autoSpaceDN w:val="0"/>
        <w:adjustRightInd w:val="0"/>
        <w:spacing w:after="0" w:line="240" w:lineRule="auto"/>
        <w:ind w:firstLine="720"/>
        <w:jc w:val="center"/>
        <w:rPr>
          <w:rFonts w:ascii="Times New Roman" w:hAnsi="Times New Roman" w:cs="Times New Roman"/>
          <w:b/>
          <w:sz w:val="24"/>
          <w:szCs w:val="28"/>
        </w:rPr>
      </w:pPr>
    </w:p>
    <w:p w:rsidR="00434E56" w:rsidRPr="00834D41" w:rsidRDefault="00DB6894" w:rsidP="00DB6894">
      <w:pPr>
        <w:pStyle w:val="ListParagraph"/>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ANDI </w:t>
      </w:r>
      <w:r w:rsidR="00434E56">
        <w:rPr>
          <w:rFonts w:ascii="Times New Roman" w:hAnsi="Times New Roman" w:cs="Times New Roman"/>
          <w:b/>
          <w:color w:val="000000" w:themeColor="text1"/>
          <w:sz w:val="24"/>
          <w:szCs w:val="24"/>
        </w:rPr>
        <w:t>SUCI RAMADHANI PUTRI AGUSTANG</w:t>
      </w:r>
      <w:r w:rsidR="00434E56" w:rsidRPr="00834D41">
        <w:rPr>
          <w:rFonts w:ascii="Times New Roman" w:hAnsi="Times New Roman" w:cs="Times New Roman"/>
          <w:b/>
          <w:color w:val="000000" w:themeColor="text1"/>
          <w:sz w:val="24"/>
          <w:szCs w:val="24"/>
        </w:rPr>
        <w:t>**</w:t>
      </w:r>
    </w:p>
    <w:p w:rsidR="00434E56" w:rsidRPr="00834D41" w:rsidRDefault="00434E56" w:rsidP="00434E56">
      <w:pPr>
        <w:pStyle w:val="NormalWeb"/>
        <w:shd w:val="clear" w:color="auto" w:fill="FFFFFF"/>
        <w:spacing w:before="0" w:beforeAutospacing="0" w:after="0" w:afterAutospacing="0"/>
        <w:ind w:left="360"/>
        <w:jc w:val="center"/>
        <w:textAlignment w:val="baseline"/>
        <w:rPr>
          <w:bCs/>
          <w:bdr w:val="none" w:sz="0" w:space="0" w:color="auto" w:frame="1"/>
          <w:lang w:val="en-US"/>
        </w:rPr>
      </w:pPr>
      <w:r w:rsidRPr="00834D41">
        <w:rPr>
          <w:bCs/>
          <w:bdr w:val="none" w:sz="0" w:space="0" w:color="auto" w:frame="1"/>
          <w:lang w:val="en-US"/>
        </w:rPr>
        <w:t>Pendidikan Ekonomi Universitas Negeri Makassar</w:t>
      </w:r>
    </w:p>
    <w:p w:rsidR="00434E56" w:rsidRPr="00834D41" w:rsidRDefault="00434E56" w:rsidP="00DB6894">
      <w:pPr>
        <w:pStyle w:val="NormalWeb"/>
        <w:shd w:val="clear" w:color="auto" w:fill="FFFFFF"/>
        <w:spacing w:before="0" w:beforeAutospacing="0" w:after="0" w:afterAutospacing="0" w:line="360" w:lineRule="auto"/>
        <w:jc w:val="center"/>
        <w:textAlignment w:val="baseline"/>
        <w:rPr>
          <w:bCs/>
          <w:bdr w:val="none" w:sz="0" w:space="0" w:color="auto" w:frame="1"/>
          <w:lang w:val="en-US"/>
        </w:rPr>
      </w:pPr>
      <w:r w:rsidRPr="00834D41">
        <w:rPr>
          <w:bCs/>
          <w:bdr w:val="none" w:sz="0" w:space="0" w:color="auto" w:frame="1"/>
          <w:lang w:val="en-US"/>
        </w:rPr>
        <w:t xml:space="preserve">e-mail: </w:t>
      </w:r>
    </w:p>
    <w:p w:rsidR="00434E56" w:rsidRPr="00834D41" w:rsidRDefault="00434E56" w:rsidP="00434E56">
      <w:pPr>
        <w:pStyle w:val="NormalWeb"/>
        <w:shd w:val="clear" w:color="auto" w:fill="FFFFFF"/>
        <w:spacing w:before="0" w:beforeAutospacing="0" w:after="0" w:afterAutospacing="0" w:line="360" w:lineRule="auto"/>
        <w:ind w:left="360"/>
        <w:jc w:val="center"/>
        <w:textAlignment w:val="baseline"/>
        <w:rPr>
          <w:bCs/>
          <w:bdr w:val="none" w:sz="0" w:space="0" w:color="auto" w:frame="1"/>
          <w:lang w:val="en-US"/>
        </w:rPr>
      </w:pPr>
    </w:p>
    <w:p w:rsidR="00434E56" w:rsidRPr="00834D41" w:rsidRDefault="00434E56" w:rsidP="00434E5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34D41">
        <w:rPr>
          <w:rFonts w:ascii="Times New Roman" w:hAnsi="Times New Roman" w:cs="Times New Roman"/>
          <w:b/>
          <w:bCs/>
          <w:color w:val="000000"/>
          <w:sz w:val="24"/>
          <w:szCs w:val="24"/>
        </w:rPr>
        <w:t>ABSTRAK</w:t>
      </w:r>
    </w:p>
    <w:p w:rsidR="00434E56" w:rsidRPr="00434E56" w:rsidRDefault="00434E56" w:rsidP="00434E56">
      <w:pPr>
        <w:shd w:val="clear" w:color="auto" w:fill="FFFFFF"/>
        <w:autoSpaceDE w:val="0"/>
        <w:autoSpaceDN w:val="0"/>
        <w:adjustRightInd w:val="0"/>
        <w:spacing w:after="0" w:line="240" w:lineRule="auto"/>
        <w:ind w:firstLine="720"/>
        <w:jc w:val="center"/>
        <w:rPr>
          <w:rFonts w:ascii="Times New Roman" w:hAnsi="Times New Roman" w:cs="Times New Roman"/>
          <w:color w:val="000000"/>
          <w:szCs w:val="26"/>
        </w:rPr>
      </w:pPr>
    </w:p>
    <w:p w:rsidR="00434E56" w:rsidRDefault="00434E56" w:rsidP="00434E56">
      <w:pPr>
        <w:shd w:val="clear" w:color="auto" w:fill="FFFFFF"/>
        <w:autoSpaceDE w:val="0"/>
        <w:autoSpaceDN w:val="0"/>
        <w:adjustRightInd w:val="0"/>
        <w:spacing w:after="0" w:line="240" w:lineRule="auto"/>
        <w:jc w:val="both"/>
        <w:rPr>
          <w:rFonts w:ascii="Times New Roman" w:hAnsi="Times New Roman" w:cs="Times New Roman"/>
          <w:color w:val="000000"/>
          <w:sz w:val="24"/>
          <w:szCs w:val="26"/>
        </w:rPr>
      </w:pPr>
    </w:p>
    <w:p w:rsidR="00434E56" w:rsidRPr="001D6E79" w:rsidRDefault="00434E56" w:rsidP="00434E56">
      <w:pPr>
        <w:shd w:val="clear" w:color="auto" w:fill="FFFFFF"/>
        <w:autoSpaceDE w:val="0"/>
        <w:autoSpaceDN w:val="0"/>
        <w:adjustRightInd w:val="0"/>
        <w:spacing w:after="0" w:line="240" w:lineRule="auto"/>
        <w:ind w:firstLine="720"/>
        <w:jc w:val="both"/>
        <w:rPr>
          <w:rFonts w:ascii="Times New Roman" w:hAnsi="Times New Roman" w:cs="Times New Roman"/>
          <w:szCs w:val="24"/>
        </w:rPr>
      </w:pPr>
      <w:r w:rsidRPr="001D6E79">
        <w:rPr>
          <w:rFonts w:ascii="Times New Roman" w:hAnsi="Times New Roman" w:cs="Times New Roman"/>
          <w:color w:val="000000"/>
          <w:sz w:val="24"/>
          <w:szCs w:val="26"/>
        </w:rPr>
        <w:t>Tujuan penelitian ini adalah (i) untuk mengetahui faktor-faktor lingkungan kerja pengaruhnya terhadap kinerja karyawan di PT. Hadji Kalla Toyota Cabang Urip Sumoharjo dan (ii) untuk mengetahui kinerja karyawan di PT. Hadji Kalla Toyota Cabang Urip Sumoharjo.</w:t>
      </w:r>
    </w:p>
    <w:p w:rsidR="00434E56" w:rsidRPr="001D6E79" w:rsidRDefault="00434E56" w:rsidP="00434E56">
      <w:pPr>
        <w:shd w:val="clear" w:color="auto" w:fill="FFFFFF"/>
        <w:autoSpaceDE w:val="0"/>
        <w:autoSpaceDN w:val="0"/>
        <w:adjustRightInd w:val="0"/>
        <w:spacing w:after="0" w:line="240" w:lineRule="auto"/>
        <w:ind w:firstLine="720"/>
        <w:jc w:val="both"/>
        <w:rPr>
          <w:rFonts w:ascii="Times New Roman" w:hAnsi="Times New Roman" w:cs="Times New Roman"/>
          <w:szCs w:val="24"/>
        </w:rPr>
      </w:pPr>
      <w:r w:rsidRPr="001D6E79">
        <w:rPr>
          <w:rFonts w:ascii="Times New Roman" w:hAnsi="Times New Roman" w:cs="Times New Roman"/>
          <w:color w:val="000000"/>
          <w:sz w:val="24"/>
          <w:szCs w:val="26"/>
        </w:rPr>
        <w:t>Penelitian ini merupakan penelitian kuantitatif menggunakan metode kuantitatif dengan mengambil sampel peserta didik sebanyak 61 karyawan. Pengumpulan data dilakukan dengan menggunakan metode melalui observasi, angket dan dokumentasi. Analisis instrument meliputi uji validitasi dan reliabilitas. Teknik analisis data yang digunakan meliputi uji asumsi klasik ( uji normalitas, uji multikolinearitas dan uji heteroskedastisitas), uji regresi luiear berganda, uji simultan, dan uji parsial.</w:t>
      </w:r>
    </w:p>
    <w:p w:rsidR="00434E56" w:rsidRDefault="00434E56" w:rsidP="00434E56">
      <w:pPr>
        <w:ind w:firstLine="720"/>
        <w:jc w:val="both"/>
        <w:rPr>
          <w:sz w:val="20"/>
        </w:rPr>
      </w:pPr>
      <w:r w:rsidRPr="001D6E79">
        <w:rPr>
          <w:rFonts w:ascii="Times New Roman" w:hAnsi="Times New Roman" w:cs="Times New Roman"/>
          <w:color w:val="000000"/>
          <w:sz w:val="24"/>
          <w:szCs w:val="26"/>
        </w:rPr>
        <w:t>Hasil penelitian menunjukkan bahwa (i) terdapat pengaruh positif signifikan lingkungan fisik terhadap kinerja karyawan di PT. Hadji Kalla Toyota Cabang Urip Sumoharjo (ii) terdapat pengaruh positif signifikan lingkungan non fisik terhadap kinerja karyawan di PT. Hadji Kalla Toyota Cabang Urip Sumoharjo (iii) terdapat pengaruh positif signifikan lingkungan fisik dan lingkungan non fisik terhadap kinerja karyawan di PT. Hadji Kalla Toyota Cabang Urip Sumoharjo.</w:t>
      </w:r>
    </w:p>
    <w:p w:rsidR="00434E56" w:rsidRPr="00834D41" w:rsidRDefault="00434E56" w:rsidP="00434E56">
      <w:pPr>
        <w:pStyle w:val="NormalWeb"/>
        <w:shd w:val="clear" w:color="auto" w:fill="FFFFFF"/>
        <w:spacing w:before="0" w:beforeAutospacing="0" w:after="0" w:afterAutospacing="0" w:line="360" w:lineRule="auto"/>
        <w:textAlignment w:val="baseline"/>
        <w:rPr>
          <w:rFonts w:eastAsiaTheme="minorHAnsi"/>
          <w:b/>
          <w:color w:val="000000" w:themeColor="text1"/>
          <w:lang w:val="en-US" w:eastAsia="en-US"/>
        </w:rPr>
      </w:pPr>
      <w:r w:rsidRPr="00834D41">
        <w:rPr>
          <w:b/>
          <w:lang w:val="en-US"/>
        </w:rPr>
        <w:t>Kata Kunci:</w:t>
      </w:r>
      <w:r w:rsidRPr="00834D41">
        <w:rPr>
          <w:rFonts w:eastAsiaTheme="minorHAnsi"/>
          <w:b/>
          <w:color w:val="000000" w:themeColor="text1"/>
          <w:lang w:val="en-US" w:eastAsia="en-US"/>
        </w:rPr>
        <w:t xml:space="preserve"> </w:t>
      </w:r>
      <w:r>
        <w:rPr>
          <w:rFonts w:eastAsiaTheme="minorHAnsi"/>
          <w:color w:val="000000" w:themeColor="text1"/>
          <w:lang w:val="en-US" w:eastAsia="en-US"/>
        </w:rPr>
        <w:t>lingkungan Kerja, Kinerja</w:t>
      </w:r>
      <w:r w:rsidRPr="00834D41">
        <w:rPr>
          <w:rFonts w:eastAsiaTheme="minorHAnsi"/>
          <w:color w:val="000000" w:themeColor="text1"/>
          <w:lang w:val="en-US" w:eastAsia="en-US"/>
        </w:rPr>
        <w:t xml:space="preserve"> Karyawan</w:t>
      </w:r>
      <w:hyperlink r:id="rId8" w:history="1"/>
    </w:p>
    <w:p w:rsidR="00434E56" w:rsidRPr="00834D41" w:rsidRDefault="00434E56" w:rsidP="00434E56">
      <w:pPr>
        <w:pStyle w:val="ListParagraph"/>
        <w:ind w:left="284"/>
        <w:rPr>
          <w:rFonts w:ascii="Times New Roman" w:hAnsi="Times New Roman" w:cs="Times New Roman"/>
          <w:b/>
          <w:color w:val="000000" w:themeColor="text1"/>
          <w:sz w:val="24"/>
          <w:szCs w:val="24"/>
        </w:rPr>
      </w:pPr>
    </w:p>
    <w:p w:rsidR="00434E56" w:rsidRPr="00834D41" w:rsidRDefault="00434E56" w:rsidP="003B10A8">
      <w:pPr>
        <w:pStyle w:val="ListParagraph"/>
        <w:numPr>
          <w:ilvl w:val="0"/>
          <w:numId w:val="1"/>
        </w:numPr>
        <w:spacing w:after="0" w:line="240" w:lineRule="auto"/>
        <w:ind w:left="284" w:hanging="284"/>
        <w:jc w:val="both"/>
        <w:rPr>
          <w:rFonts w:ascii="Times New Roman" w:hAnsi="Times New Roman" w:cs="Times New Roman"/>
          <w:sz w:val="24"/>
          <w:szCs w:val="24"/>
        </w:rPr>
      </w:pPr>
      <w:r w:rsidRPr="00834D41">
        <w:rPr>
          <w:rFonts w:ascii="Times New Roman" w:hAnsi="Times New Roman" w:cs="Times New Roman"/>
          <w:sz w:val="24"/>
          <w:szCs w:val="24"/>
        </w:rPr>
        <w:t>Penelitian ini dilakukan sebagai syarat untuk Mencapai Derajat Magister di Program  Pa</w:t>
      </w:r>
      <w:r>
        <w:rPr>
          <w:rFonts w:ascii="Times New Roman" w:hAnsi="Times New Roman" w:cs="Times New Roman"/>
          <w:sz w:val="24"/>
          <w:szCs w:val="24"/>
        </w:rPr>
        <w:t>s</w:t>
      </w:r>
      <w:r w:rsidRPr="00834D41">
        <w:rPr>
          <w:rFonts w:ascii="Times New Roman" w:hAnsi="Times New Roman" w:cs="Times New Roman"/>
          <w:sz w:val="24"/>
          <w:szCs w:val="24"/>
        </w:rPr>
        <w:t>casarjana Universitas Negeri Makassar</w:t>
      </w:r>
    </w:p>
    <w:p w:rsidR="00434E56" w:rsidRPr="00834D41" w:rsidRDefault="00434E56" w:rsidP="00434E56">
      <w:pPr>
        <w:rPr>
          <w:rFonts w:ascii="Times New Roman" w:hAnsi="Times New Roman" w:cs="Times New Roman"/>
          <w:sz w:val="24"/>
          <w:szCs w:val="24"/>
        </w:rPr>
      </w:pPr>
      <w:r w:rsidRPr="00834D41">
        <w:rPr>
          <w:rFonts w:ascii="Times New Roman" w:hAnsi="Times New Roman" w:cs="Times New Roman"/>
          <w:sz w:val="24"/>
          <w:szCs w:val="24"/>
        </w:rPr>
        <w:t xml:space="preserve">** Mahasiswa Pendidikan Ekonomi, Pascasarjana Universitas Negeri Makassar  </w:t>
      </w:r>
    </w:p>
    <w:p w:rsidR="00E67108" w:rsidRDefault="00E67108" w:rsidP="00E67108">
      <w:pPr>
        <w:shd w:val="clear" w:color="auto" w:fill="FFFFFF"/>
        <w:autoSpaceDE w:val="0"/>
        <w:autoSpaceDN w:val="0"/>
        <w:adjustRightInd w:val="0"/>
        <w:spacing w:after="0" w:line="240" w:lineRule="auto"/>
        <w:jc w:val="center"/>
      </w:pPr>
    </w:p>
    <w:p w:rsidR="00E67108" w:rsidRDefault="00E67108" w:rsidP="00E67108">
      <w:pPr>
        <w:shd w:val="clear" w:color="auto" w:fill="FFFFFF"/>
        <w:autoSpaceDE w:val="0"/>
        <w:autoSpaceDN w:val="0"/>
        <w:adjustRightInd w:val="0"/>
        <w:spacing w:after="0" w:line="240" w:lineRule="auto"/>
        <w:jc w:val="center"/>
      </w:pPr>
    </w:p>
    <w:p w:rsidR="00E67108" w:rsidRDefault="00E67108" w:rsidP="00E67108">
      <w:pPr>
        <w:shd w:val="clear" w:color="auto" w:fill="FFFFFF"/>
        <w:autoSpaceDE w:val="0"/>
        <w:autoSpaceDN w:val="0"/>
        <w:adjustRightInd w:val="0"/>
        <w:spacing w:after="0" w:line="240" w:lineRule="auto"/>
        <w:jc w:val="center"/>
      </w:pPr>
    </w:p>
    <w:p w:rsidR="00E67108" w:rsidRDefault="00E67108" w:rsidP="00E67108">
      <w:pPr>
        <w:shd w:val="clear" w:color="auto" w:fill="FFFFFF"/>
        <w:autoSpaceDE w:val="0"/>
        <w:autoSpaceDN w:val="0"/>
        <w:adjustRightInd w:val="0"/>
        <w:spacing w:after="0" w:line="240" w:lineRule="auto"/>
        <w:jc w:val="center"/>
      </w:pPr>
      <w:bookmarkStart w:id="0" w:name="_GoBack"/>
      <w:bookmarkEnd w:id="0"/>
    </w:p>
    <w:p w:rsidR="00E67108" w:rsidRDefault="00E67108" w:rsidP="00E67108">
      <w:pPr>
        <w:shd w:val="clear" w:color="auto" w:fill="FFFFFF"/>
        <w:autoSpaceDE w:val="0"/>
        <w:autoSpaceDN w:val="0"/>
        <w:adjustRightInd w:val="0"/>
        <w:spacing w:after="0" w:line="240" w:lineRule="auto"/>
        <w:jc w:val="center"/>
      </w:pPr>
    </w:p>
    <w:p w:rsidR="00E67108" w:rsidRDefault="00E67108" w:rsidP="00E67108">
      <w:pPr>
        <w:shd w:val="clear" w:color="auto" w:fill="FFFFFF"/>
        <w:autoSpaceDE w:val="0"/>
        <w:autoSpaceDN w:val="0"/>
        <w:adjustRightInd w:val="0"/>
        <w:spacing w:after="0" w:line="240" w:lineRule="auto"/>
        <w:jc w:val="center"/>
      </w:pPr>
    </w:p>
    <w:p w:rsidR="00E67108" w:rsidRDefault="00E67108" w:rsidP="00E67108">
      <w:pPr>
        <w:shd w:val="clear" w:color="auto" w:fill="FFFFFF"/>
        <w:autoSpaceDE w:val="0"/>
        <w:autoSpaceDN w:val="0"/>
        <w:adjustRightInd w:val="0"/>
        <w:spacing w:after="0" w:line="240" w:lineRule="auto"/>
        <w:jc w:val="center"/>
      </w:pPr>
    </w:p>
    <w:p w:rsidR="00E67108" w:rsidRDefault="00E67108" w:rsidP="00E67108">
      <w:pPr>
        <w:shd w:val="clear" w:color="auto" w:fill="FFFFFF"/>
        <w:autoSpaceDE w:val="0"/>
        <w:autoSpaceDN w:val="0"/>
        <w:adjustRightInd w:val="0"/>
        <w:spacing w:after="0" w:line="240" w:lineRule="auto"/>
        <w:jc w:val="center"/>
      </w:pPr>
    </w:p>
    <w:p w:rsidR="00E67108" w:rsidRPr="00834D41" w:rsidRDefault="00E67108" w:rsidP="00E6710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34D41">
        <w:rPr>
          <w:rFonts w:ascii="Times New Roman" w:hAnsi="Times New Roman" w:cs="Times New Roman"/>
          <w:b/>
          <w:bCs/>
          <w:color w:val="000000" w:themeColor="text1"/>
          <w:sz w:val="24"/>
          <w:szCs w:val="24"/>
        </w:rPr>
        <w:lastRenderedPageBreak/>
        <w:t>ABSTRACT</w:t>
      </w:r>
    </w:p>
    <w:p w:rsidR="00E67108" w:rsidRDefault="00E67108"/>
    <w:p w:rsidR="00E67108" w:rsidRPr="00E67108" w:rsidRDefault="00E67108" w:rsidP="00E6710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67108">
        <w:rPr>
          <w:rFonts w:ascii="Times New Roman" w:hAnsi="Times New Roman" w:cs="Times New Roman"/>
          <w:color w:val="000000"/>
          <w:sz w:val="24"/>
          <w:szCs w:val="24"/>
        </w:rPr>
        <w:t>The objectives of the research are to discover (i) work environment factors and its influences on employees' performances at PT. Hadji Kalla Toyota Branch Urip Sumoharjo, and (ii) the employees' performances at PT. Hadji Kalla Toyota Branch Urip Sumoharjo.</w:t>
      </w:r>
    </w:p>
    <w:p w:rsidR="00E67108" w:rsidRPr="00E67108" w:rsidRDefault="00E67108" w:rsidP="00E6710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67108">
        <w:rPr>
          <w:rFonts w:ascii="Times New Roman" w:hAnsi="Times New Roman" w:cs="Times New Roman"/>
          <w:color w:val="000000"/>
          <w:sz w:val="24"/>
          <w:szCs w:val="24"/>
        </w:rPr>
        <w:t>The research was quantitative research which employed quantitative method. Samples of the study were 61 employees. The data were collected by using observation, questionnaire, and documentation method. The instruments analysis covered validity and reliability test. The data were analyzed by using classic assumption test (normality test, multicolinearity test and Heteroskedastisitas test), multiple linear regression test, simulatneous test and partial test.</w:t>
      </w:r>
    </w:p>
    <w:p w:rsidR="00E67108" w:rsidRPr="00E67108" w:rsidRDefault="00E67108" w:rsidP="00E67108">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67108">
        <w:rPr>
          <w:rFonts w:ascii="Times New Roman" w:hAnsi="Times New Roman" w:cs="Times New Roman"/>
          <w:color w:val="000000"/>
          <w:sz w:val="24"/>
          <w:szCs w:val="24"/>
        </w:rPr>
        <w:t>The results of the research reveal that (i) there is positive and significant influence of physical environment on employees' performances at PT. Hadji Kalla Toyota Branch Urip Sumoharjo, (ii) there is positive and significant influence of non physical environment on employees' performances at PT. Hadji Kalla Toyota Branch Urip Sumoharjo, (iii) there are positive and significant influences of physical and non physical environment on employees' performances at PT. Hadji Kalla Toyota Branch Urip Sumoharjo.</w:t>
      </w:r>
    </w:p>
    <w:p w:rsidR="00E67108" w:rsidRDefault="00E67108"/>
    <w:p w:rsidR="0071019F" w:rsidRDefault="0071019F" w:rsidP="0071019F">
      <w:pPr>
        <w:spacing w:line="276" w:lineRule="auto"/>
        <w:rPr>
          <w:rFonts w:ascii="Times New Roman" w:hAnsi="Times New Roman" w:cs="Times New Roman"/>
          <w:b/>
          <w:sz w:val="24"/>
          <w:szCs w:val="24"/>
        </w:rPr>
        <w:sectPr w:rsidR="0071019F">
          <w:footerReference w:type="default" r:id="rId9"/>
          <w:pgSz w:w="12240" w:h="15840"/>
          <w:pgMar w:top="1440" w:right="1440" w:bottom="1440" w:left="1440" w:header="720" w:footer="720" w:gutter="0"/>
          <w:cols w:space="720"/>
          <w:docGrid w:linePitch="360"/>
        </w:sectPr>
      </w:pPr>
    </w:p>
    <w:p w:rsidR="00703B55" w:rsidRPr="00703B55" w:rsidRDefault="00703B55" w:rsidP="00DB6973">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03B55" w:rsidRPr="009F62F7" w:rsidRDefault="00703B55" w:rsidP="00DB6973">
      <w:pPr>
        <w:spacing w:after="0" w:line="276" w:lineRule="auto"/>
        <w:ind w:firstLine="709"/>
        <w:jc w:val="both"/>
        <w:rPr>
          <w:rFonts w:ascii="Times New Roman" w:hAnsi="Times New Roman" w:cs="Times New Roman"/>
          <w:sz w:val="24"/>
          <w:szCs w:val="24"/>
          <w:lang w:val="id-ID"/>
        </w:rPr>
      </w:pPr>
      <w:r w:rsidRPr="009F62F7">
        <w:rPr>
          <w:rFonts w:ascii="Times New Roman" w:hAnsi="Times New Roman" w:cs="Times New Roman"/>
          <w:sz w:val="24"/>
          <w:szCs w:val="24"/>
        </w:rPr>
        <w:t>Setiap perusahaan selalu memiliki tujuan yang ingin dicapai, tujuan tersebut adalah diantaranya adalah mendapatkan keuntungan yang besar sehingga dapat membantu tercapainya tujuan-tujuan lain yang dimiliki oleh perusahaan. Tujuan-tujuan lain tersebut seperti, perusahaan tumbuh dan berkembang, perusahaan mampu mempertahankan kelangsungan hidupnya, serta kaitannya dengan kesejahteraan masyarakat adalah melalui terciptanya kesejahteraan bagi karyawan.</w:t>
      </w:r>
    </w:p>
    <w:p w:rsidR="00703B55" w:rsidRPr="009F62F7" w:rsidRDefault="00703B55" w:rsidP="00DB6973">
      <w:pPr>
        <w:spacing w:after="0" w:line="276" w:lineRule="auto"/>
        <w:ind w:firstLine="709"/>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 xml:space="preserve">Setiap usaha dalam pencapaian tujuan-tujuan yang dimiliki perusahaan tidak terlepas dari adanya tindakan dan tenaga dari manusia. </w:t>
      </w:r>
      <w:r w:rsidRPr="009F62F7">
        <w:rPr>
          <w:rFonts w:ascii="Times New Roman" w:hAnsi="Times New Roman" w:cs="Times New Roman"/>
          <w:sz w:val="24"/>
          <w:szCs w:val="24"/>
        </w:rPr>
        <w:t>Manusia adalah tenaga inti dan memiliki peran yang besar dalam keberhasilan pencapaian tujuan perusahaan. Sumber daya manusia tidak dapat digantikan fungsinya dengan apapun.</w:t>
      </w:r>
    </w:p>
    <w:p w:rsidR="0071019F" w:rsidRDefault="00703B55" w:rsidP="00DB6973">
      <w:pPr>
        <w:spacing w:after="0" w:line="276"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0DDDD0" wp14:editId="30035D17">
                <wp:simplePos x="0" y="0"/>
                <wp:positionH relativeFrom="column">
                  <wp:posOffset>2236470</wp:posOffset>
                </wp:positionH>
                <wp:positionV relativeFrom="paragraph">
                  <wp:posOffset>2526665</wp:posOffset>
                </wp:positionV>
                <wp:extent cx="619125" cy="381000"/>
                <wp:effectExtent l="0" t="0" r="0" b="0"/>
                <wp:wrapNone/>
                <wp:docPr id="1" name="Rectangle 1"/>
                <wp:cNvGraphicFramePr/>
                <a:graphic xmlns:a="http://schemas.openxmlformats.org/drawingml/2006/main">
                  <a:graphicData uri="http://schemas.microsoft.com/office/word/2010/wordprocessingShape">
                    <wps:wsp>
                      <wps:cNvSpPr/>
                      <wps:spPr>
                        <a:xfrm>
                          <a:off x="0" y="0"/>
                          <a:ext cx="6191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372" w:rsidRPr="00CA777C" w:rsidRDefault="00D23372" w:rsidP="00703B55">
                            <w:pPr>
                              <w:jc w:val="center"/>
                              <w:rPr>
                                <w:color w:val="000000" w:themeColor="text1"/>
                              </w:rPr>
                            </w:pPr>
                            <w:r w:rsidRPr="00CA777C">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DDDD0" id="Rectangle 1" o:spid="_x0000_s1026" style="position:absolute;left:0;text-align:left;margin-left:176.1pt;margin-top:198.95pt;width:48.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" filled="f" stroked="f" strokeweight="1pt">
                <v:textbox>
                  <w:txbxContent>
                    <w:p w:rsidR="00D23372" w:rsidRPr="00CA777C" w:rsidRDefault="00D23372" w:rsidP="00703B55">
                      <w:pPr>
                        <w:jc w:val="center"/>
                        <w:rPr>
                          <w:color w:val="000000" w:themeColor="text1"/>
                        </w:rPr>
                      </w:pPr>
                      <w:r w:rsidRPr="00CA777C">
                        <w:rPr>
                          <w:color w:val="000000" w:themeColor="text1"/>
                        </w:rPr>
                        <w:t>1</w:t>
                      </w:r>
                    </w:p>
                  </w:txbxContent>
                </v:textbox>
              </v:rect>
            </w:pict>
          </mc:Fallback>
        </mc:AlternateContent>
      </w:r>
      <w:r w:rsidRPr="009F62F7">
        <w:rPr>
          <w:rFonts w:ascii="Times New Roman" w:hAnsi="Times New Roman" w:cs="Times New Roman"/>
          <w:sz w:val="24"/>
          <w:szCs w:val="24"/>
        </w:rPr>
        <w:t xml:space="preserve">Peran sumber daya manusia yang begitu penting dan berperan besar dalam pencapaian tujuan perusahaan, menjadikan </w:t>
      </w:r>
    </w:p>
    <w:p w:rsidR="0071019F" w:rsidRDefault="0071019F" w:rsidP="00DB6973">
      <w:pPr>
        <w:spacing w:after="0" w:line="276" w:lineRule="auto"/>
        <w:ind w:firstLine="709"/>
        <w:jc w:val="both"/>
        <w:rPr>
          <w:rFonts w:ascii="Times New Roman" w:hAnsi="Times New Roman" w:cs="Times New Roman"/>
          <w:sz w:val="24"/>
          <w:szCs w:val="24"/>
        </w:rPr>
      </w:pPr>
    </w:p>
    <w:p w:rsidR="00703B55" w:rsidRPr="009F62F7" w:rsidRDefault="00703B55" w:rsidP="00DB6973">
      <w:pPr>
        <w:spacing w:after="0" w:line="276" w:lineRule="auto"/>
        <w:ind w:firstLine="709"/>
        <w:jc w:val="both"/>
        <w:rPr>
          <w:rFonts w:ascii="Times New Roman" w:hAnsi="Times New Roman" w:cs="Times New Roman"/>
          <w:sz w:val="24"/>
          <w:szCs w:val="24"/>
          <w:lang w:val="id-ID"/>
        </w:rPr>
      </w:pPr>
      <w:r w:rsidRPr="009F62F7">
        <w:rPr>
          <w:rFonts w:ascii="Times New Roman" w:hAnsi="Times New Roman" w:cs="Times New Roman"/>
          <w:sz w:val="24"/>
          <w:szCs w:val="24"/>
        </w:rPr>
        <w:t>perlunya penanganan dan pemeliharaan yang baik terhadap sumberdaya manusia. Berbagai hal dapat mempengaruhi kinerja yang dimiliki oleh seseorang, lingkungan kerja adalah salah satunya. Lingkungan kerja adalah salah satu hal yang paling dekat dengan seseorang dalam pelaksanaan pekerjaannya. Lingkungan kerja yang berada di sekitar karyawan perlu diperhatikan agar membawa dampak yang baik bagi kinerja seseorang. Rasa nyaman dan aman akan tercipta karena lingkungan kerja yang memadai. Lingkungan kerja terdiri dari lingkungan kerja fisik dan lingkungan kerja non fisik.</w:t>
      </w:r>
    </w:p>
    <w:p w:rsidR="00703B55" w:rsidRDefault="00703B55" w:rsidP="00DB6973">
      <w:pPr>
        <w:spacing w:after="0" w:line="240" w:lineRule="auto"/>
        <w:ind w:left="709"/>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 xml:space="preserve">Lingkungan kerja yang aman dan sehat akan membawa dampak yang positif bagi orang-orang yang berada di dalamnya. Manfaat lingkungan kerja yang aman dan sehat akan meningkatkan produktivitas karena menurunnya jumlah hari yang hilang, meningkatkan efisiensi dan kualitas pekerja yang lebih berkomitmen, menurunkan biaya - biaya kesehatan </w:t>
      </w:r>
      <w:r w:rsidRPr="009F62F7">
        <w:rPr>
          <w:rFonts w:ascii="Times New Roman" w:hAnsi="Times New Roman" w:cs="Times New Roman"/>
          <w:sz w:val="24"/>
          <w:szCs w:val="24"/>
          <w:lang w:val="id-ID"/>
        </w:rPr>
        <w:lastRenderedPageBreak/>
        <w:t>dan asuransi, tingkat kompensasi pekerja dan pembayaran langsung yang lebih rendah karena menurunnya pengajuan klaim, fleksibilitas dan adaptabilitas yang lebih besar sebagai akibat dari meningkatnya partisipasi dan rasa kepemilikan, serta rasio seleksi tenaga kerja yang lebih baik karena naiknya citra perusahaan hal ini dikemukakan oleh Rivai (2009:793).</w:t>
      </w:r>
    </w:p>
    <w:p w:rsidR="00703B55" w:rsidRPr="009F62F7" w:rsidRDefault="00703B55" w:rsidP="00DB6973">
      <w:pPr>
        <w:spacing w:after="0" w:line="276" w:lineRule="auto"/>
        <w:ind w:left="709"/>
        <w:jc w:val="both"/>
        <w:rPr>
          <w:rFonts w:ascii="Times New Roman" w:hAnsi="Times New Roman" w:cs="Times New Roman"/>
          <w:sz w:val="24"/>
          <w:szCs w:val="24"/>
          <w:lang w:val="id-ID"/>
        </w:rPr>
      </w:pPr>
    </w:p>
    <w:p w:rsidR="00703B55" w:rsidRPr="009F62F7" w:rsidRDefault="00703B55" w:rsidP="00DB6973">
      <w:pPr>
        <w:spacing w:after="0" w:line="276" w:lineRule="auto"/>
        <w:ind w:firstLine="720"/>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Patut disadari bahwa pengaruh faktor lingkungan kerja terhadap kinerja karyawan sangat erat hubungannya dalam proses pencapaian tujuan perusahaan. Karyawan akan bekerja dengan produktif atau tidak hanya tergantung pada motivasi, kepuasan kerja, tingkat stress, kondisi fisik pekerjaan, tekanan-tekanan sosial dan perubahan-perubahan yang terjadi yang mempengaruhi kinerja karyawan.</w:t>
      </w:r>
    </w:p>
    <w:p w:rsidR="00703B55" w:rsidRPr="009F62F7" w:rsidRDefault="00703B55" w:rsidP="00DB6973">
      <w:pPr>
        <w:spacing w:after="0" w:line="276" w:lineRule="auto"/>
        <w:ind w:firstLine="720"/>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 xml:space="preserve">Toyota Astra Motor memiliki 5 dealer utama yang salah satunya adalah NV Hadji Kalla yang merupakan dealer utama Toyota di wilayah SUL-SEL dan SUL-TRA. PT. Hadji Kalla merupakan suatu bentuk perusahaan yang bergerak di Sektor otomotif serta perdagangan dimana tediri dari berbagai komponen yang saling berhubungan dan terpadu dalam mencapai tujuan perusahaan. Dalam upaya pencapaian tujuan yang dimilikinya akan memerlukan dukungan sumber daya manusia yang bertanggung jawab, berdedikasi, dan memiliki integritas serta profesionalisme yang tinggi dari masing-masing personil selain itu didukung pula dengan adanya manajemen sumber daya manusia untuk mengelola seluruh sumber daya manusia yang ada dalam perusahaan. </w:t>
      </w:r>
      <w:r w:rsidRPr="009F62F7">
        <w:rPr>
          <w:rFonts w:ascii="Times New Roman" w:hAnsi="Times New Roman" w:cs="Times New Roman"/>
          <w:sz w:val="24"/>
          <w:szCs w:val="24"/>
        </w:rPr>
        <w:t>Sumber daya manusia yang memiliki kompetensi tinggi sangat dibutuhkan dalam mempertahankan kelangsungan hidup PT.</w:t>
      </w:r>
      <w:r w:rsidRPr="009F62F7">
        <w:rPr>
          <w:rFonts w:ascii="Times New Roman" w:hAnsi="Times New Roman" w:cs="Times New Roman"/>
          <w:sz w:val="24"/>
          <w:szCs w:val="24"/>
          <w:lang w:val="id-ID"/>
        </w:rPr>
        <w:t xml:space="preserve"> </w:t>
      </w:r>
      <w:r w:rsidRPr="009F62F7">
        <w:rPr>
          <w:rFonts w:ascii="Times New Roman" w:hAnsi="Times New Roman" w:cs="Times New Roman"/>
          <w:sz w:val="24"/>
          <w:szCs w:val="24"/>
          <w:lang w:val="id-ID"/>
        </w:rPr>
        <w:lastRenderedPageBreak/>
        <w:t>Hadji Kalla Toyota Cabang Urip Sumoharjo Makassar ditengah ketatnya persaingan yang terjadi saat ini. PT. Hadji Kalla Toyota yang terletak di kawasan tengah kota yang sangat ramai sehingga menimbulkan kebisingan dan hal-hal mengganggu lainnya yang dapat mempengaruhi kenyamanan para karyawan yang bekerja di dalam kantor.</w:t>
      </w:r>
    </w:p>
    <w:p w:rsidR="00703B55" w:rsidRPr="009F62F7" w:rsidRDefault="00703B55" w:rsidP="00DB6973">
      <w:pPr>
        <w:spacing w:after="0" w:line="276" w:lineRule="auto"/>
        <w:ind w:firstLine="720"/>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 xml:space="preserve">Objek penelitian dalam penelitian ini adalah karyawan yang bekerja di dalam perusahaan dengan meneliti mengenai lingkungan kerja fisik dan lingkungan kerja Non fisik di tempat mereka bekerja di PT. Hadji Kalla Toyota Cabang Urip Sumohardjo di Makassar. </w:t>
      </w:r>
    </w:p>
    <w:p w:rsidR="00703B55" w:rsidRPr="009F62F7" w:rsidRDefault="00703B55" w:rsidP="00DB6973">
      <w:pPr>
        <w:spacing w:after="0" w:line="276" w:lineRule="auto"/>
        <w:ind w:firstLine="720"/>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Secara spesifik lingkungan kerja yang diteliti adalah kondisi ruangan tempat bekerja dan hubungan antar karyawan dengan karyawan dan karyawan dengan atasan.  Batasan area yang digunakan pada penelitian ini yakni pada bagian bengkel Toyota PT. Hadji Kalla Toyota Cabang Urip Sumoharjo di Makassar. Pengambilan batasan area ini berdasarkan tingkat tantangan kerja dalam area tempat itu dan terdapat faktor lain yaitu adanya karyawan yang bekerja di dalam dan memiliki hubungan yang dekat dengan peneliti.</w:t>
      </w:r>
    </w:p>
    <w:p w:rsidR="00703B55" w:rsidRPr="009F62F7" w:rsidRDefault="00703B55" w:rsidP="00DB6973">
      <w:pPr>
        <w:spacing w:after="0" w:line="276" w:lineRule="auto"/>
        <w:ind w:firstLine="720"/>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 xml:space="preserve">Berikut ini tabel kinerja pencapaian </w:t>
      </w:r>
      <w:r w:rsidRPr="009B778B">
        <w:rPr>
          <w:rFonts w:ascii="Times New Roman" w:hAnsi="Times New Roman" w:cs="Times New Roman"/>
          <w:i/>
          <w:sz w:val="24"/>
          <w:szCs w:val="24"/>
          <w:lang w:val="id-ID"/>
        </w:rPr>
        <w:t>unit entry</w:t>
      </w:r>
      <w:r w:rsidRPr="009F62F7">
        <w:rPr>
          <w:rFonts w:ascii="Times New Roman" w:hAnsi="Times New Roman" w:cs="Times New Roman"/>
          <w:sz w:val="24"/>
          <w:szCs w:val="24"/>
          <w:lang w:val="id-ID"/>
        </w:rPr>
        <w:t xml:space="preserve"> PT. Hadji Kalla Toyota Cabang Urip Sumoharjo di Makassar dalam 5 bulan terakhir :</w:t>
      </w:r>
    </w:p>
    <w:p w:rsidR="00703B55" w:rsidRDefault="00703B55" w:rsidP="00DB6973">
      <w:pPr>
        <w:spacing w:after="0" w:line="276" w:lineRule="auto"/>
        <w:ind w:left="1134" w:hanging="1123"/>
        <w:jc w:val="both"/>
        <w:rPr>
          <w:rFonts w:ascii="Times New Roman" w:hAnsi="Times New Roman" w:cs="Times New Roman"/>
          <w:sz w:val="24"/>
          <w:szCs w:val="24"/>
          <w:lang w:val="id-ID"/>
        </w:rPr>
      </w:pPr>
      <w:r w:rsidRPr="009F62F7">
        <w:rPr>
          <w:rFonts w:ascii="Times New Roman" w:hAnsi="Times New Roman" w:cs="Times New Roman"/>
          <w:sz w:val="24"/>
          <w:szCs w:val="24"/>
          <w:lang w:val="id-ID"/>
        </w:rPr>
        <w:t xml:space="preserve">Tabel 1.1. </w:t>
      </w:r>
      <w:r w:rsidRPr="009F62F7">
        <w:rPr>
          <w:rFonts w:ascii="Times New Roman" w:hAnsi="Times New Roman" w:cs="Times New Roman"/>
          <w:sz w:val="24"/>
          <w:szCs w:val="24"/>
        </w:rPr>
        <w:t xml:space="preserve"> </w:t>
      </w:r>
      <w:r w:rsidRPr="009F62F7">
        <w:rPr>
          <w:rFonts w:ascii="Times New Roman" w:hAnsi="Times New Roman" w:cs="Times New Roman"/>
          <w:sz w:val="24"/>
          <w:szCs w:val="24"/>
          <w:lang w:val="id-ID"/>
        </w:rPr>
        <w:t xml:space="preserve">Kinerja pencapaian </w:t>
      </w:r>
      <w:r w:rsidRPr="009B778B">
        <w:rPr>
          <w:rFonts w:ascii="Times New Roman" w:hAnsi="Times New Roman" w:cs="Times New Roman"/>
          <w:i/>
          <w:sz w:val="24"/>
          <w:szCs w:val="24"/>
          <w:lang w:val="id-ID"/>
        </w:rPr>
        <w:t>unit entry</w:t>
      </w:r>
      <w:r w:rsidRPr="009F62F7">
        <w:rPr>
          <w:rFonts w:ascii="Times New Roman" w:hAnsi="Times New Roman" w:cs="Times New Roman"/>
          <w:sz w:val="24"/>
          <w:szCs w:val="24"/>
          <w:lang w:val="id-ID"/>
        </w:rPr>
        <w:t xml:space="preserve"> dalam 5 </w:t>
      </w:r>
      <w:r w:rsidRPr="009F62F7">
        <w:rPr>
          <w:rFonts w:ascii="Times New Roman" w:hAnsi="Times New Roman" w:cs="Times New Roman"/>
          <w:sz w:val="24"/>
          <w:szCs w:val="24"/>
        </w:rPr>
        <w:t xml:space="preserve">tahun </w:t>
      </w:r>
      <w:r w:rsidRPr="009F62F7">
        <w:rPr>
          <w:rFonts w:ascii="Times New Roman" w:hAnsi="Times New Roman" w:cs="Times New Roman"/>
          <w:sz w:val="24"/>
          <w:szCs w:val="24"/>
          <w:lang w:val="id-ID"/>
        </w:rPr>
        <w:t xml:space="preserve"> terakhir PT. Hadji </w:t>
      </w:r>
      <w:r>
        <w:rPr>
          <w:rFonts w:ascii="Times New Roman" w:hAnsi="Times New Roman" w:cs="Times New Roman"/>
          <w:sz w:val="24"/>
          <w:szCs w:val="24"/>
        </w:rPr>
        <w:t xml:space="preserve"> </w:t>
      </w:r>
      <w:r w:rsidRPr="009F62F7">
        <w:rPr>
          <w:rFonts w:ascii="Times New Roman" w:hAnsi="Times New Roman" w:cs="Times New Roman"/>
          <w:sz w:val="24"/>
          <w:szCs w:val="24"/>
          <w:lang w:val="id-ID"/>
        </w:rPr>
        <w:t>Kalla Toyota Cabang Urip Sumoharjo di Makassar</w:t>
      </w:r>
    </w:p>
    <w:p w:rsidR="0071019F" w:rsidRDefault="0071019F" w:rsidP="00DB6973">
      <w:pPr>
        <w:spacing w:after="0" w:line="276" w:lineRule="auto"/>
        <w:ind w:left="1843" w:hanging="1123"/>
        <w:jc w:val="both"/>
        <w:rPr>
          <w:rFonts w:ascii="Times New Roman" w:hAnsi="Times New Roman" w:cs="Times New Roman"/>
          <w:sz w:val="24"/>
          <w:szCs w:val="24"/>
          <w:lang w:val="id-ID"/>
        </w:rPr>
      </w:pPr>
    </w:p>
    <w:p w:rsidR="0071019F" w:rsidRDefault="0071019F" w:rsidP="00DB6973">
      <w:pPr>
        <w:spacing w:after="0" w:line="276" w:lineRule="auto"/>
        <w:ind w:left="1843" w:hanging="1123"/>
        <w:jc w:val="both"/>
        <w:rPr>
          <w:rFonts w:ascii="Times New Roman" w:hAnsi="Times New Roman" w:cs="Times New Roman"/>
          <w:sz w:val="24"/>
          <w:szCs w:val="24"/>
          <w:lang w:val="id-ID"/>
        </w:rPr>
      </w:pPr>
    </w:p>
    <w:p w:rsidR="00AC2024" w:rsidRPr="009F62F7" w:rsidRDefault="00AC2024" w:rsidP="00DB6973">
      <w:pPr>
        <w:spacing w:after="0" w:line="276" w:lineRule="auto"/>
        <w:ind w:left="1843" w:hanging="1123"/>
        <w:jc w:val="both"/>
        <w:rPr>
          <w:rFonts w:ascii="Times New Roman" w:hAnsi="Times New Roman" w:cs="Times New Roman"/>
          <w:sz w:val="24"/>
          <w:szCs w:val="24"/>
          <w:lang w:val="id-ID"/>
        </w:rPr>
      </w:pPr>
    </w:p>
    <w:p w:rsidR="00703B55" w:rsidRPr="009F62F7" w:rsidRDefault="00703B55" w:rsidP="00DB6973">
      <w:pPr>
        <w:spacing w:after="0" w:line="276" w:lineRule="auto"/>
        <w:ind w:left="993" w:hanging="993"/>
        <w:jc w:val="both"/>
        <w:rPr>
          <w:rFonts w:ascii="Times New Roman" w:hAnsi="Times New Roman" w:cs="Times New Roman"/>
          <w:b/>
          <w:sz w:val="24"/>
          <w:szCs w:val="24"/>
          <w:lang w:val="id-ID"/>
        </w:rPr>
      </w:pPr>
    </w:p>
    <w:tbl>
      <w:tblPr>
        <w:tblStyle w:val="LightShading1"/>
        <w:tblW w:w="4395" w:type="dxa"/>
        <w:tblLook w:val="04A0" w:firstRow="1" w:lastRow="0" w:firstColumn="1" w:lastColumn="0" w:noHBand="0" w:noVBand="1"/>
      </w:tblPr>
      <w:tblGrid>
        <w:gridCol w:w="1843"/>
        <w:gridCol w:w="2552"/>
      </w:tblGrid>
      <w:tr w:rsidR="00703B55" w:rsidRPr="009F62F7" w:rsidTr="00DB6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703B55" w:rsidRPr="00945673" w:rsidRDefault="00703B55" w:rsidP="00DB6973">
            <w:p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lang w:val="id-ID"/>
              </w:rPr>
              <w:lastRenderedPageBreak/>
              <w:t xml:space="preserve">Tahun </w:t>
            </w:r>
          </w:p>
          <w:p w:rsidR="00703B55" w:rsidRPr="009F62F7" w:rsidRDefault="00703B55" w:rsidP="00DB6973">
            <w:pPr>
              <w:spacing w:line="276" w:lineRule="auto"/>
              <w:jc w:val="both"/>
              <w:rPr>
                <w:rFonts w:ascii="Times New Roman" w:hAnsi="Times New Roman" w:cs="Times New Roman"/>
                <w:b w:val="0"/>
                <w:sz w:val="24"/>
                <w:szCs w:val="24"/>
                <w:lang w:val="id-ID"/>
              </w:rPr>
            </w:pPr>
          </w:p>
        </w:tc>
        <w:tc>
          <w:tcPr>
            <w:tcW w:w="2552" w:type="dxa"/>
            <w:shd w:val="clear" w:color="auto" w:fill="auto"/>
          </w:tcPr>
          <w:p w:rsidR="00703B55" w:rsidRPr="009F62F7" w:rsidRDefault="00703B55"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9F62F7">
              <w:rPr>
                <w:rFonts w:ascii="Times New Roman" w:hAnsi="Times New Roman" w:cs="Times New Roman"/>
                <w:b w:val="0"/>
                <w:sz w:val="24"/>
                <w:szCs w:val="24"/>
                <w:lang w:val="id-ID"/>
              </w:rPr>
              <w:t>Pencapaian</w:t>
            </w:r>
          </w:p>
          <w:p w:rsidR="00703B55" w:rsidRPr="009F62F7" w:rsidRDefault="00703B55"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9F62F7">
              <w:rPr>
                <w:rFonts w:ascii="Times New Roman" w:hAnsi="Times New Roman" w:cs="Times New Roman"/>
                <w:b w:val="0"/>
                <w:sz w:val="24"/>
                <w:szCs w:val="24"/>
                <w:lang w:val="id-ID"/>
              </w:rPr>
              <w:t>(unit)</w:t>
            </w:r>
          </w:p>
        </w:tc>
      </w:tr>
      <w:tr w:rsidR="00703B55" w:rsidRPr="009F62F7" w:rsidTr="00DB6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703B55" w:rsidRPr="009F62F7" w:rsidRDefault="00703B55" w:rsidP="00DB6973">
            <w:p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2012</w:t>
            </w:r>
          </w:p>
        </w:tc>
        <w:tc>
          <w:tcPr>
            <w:tcW w:w="2552" w:type="dxa"/>
            <w:shd w:val="clear" w:color="auto" w:fill="auto"/>
          </w:tcPr>
          <w:p w:rsidR="00703B55" w:rsidRPr="009F62F7" w:rsidRDefault="00703B55"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32. 172</w:t>
            </w:r>
          </w:p>
        </w:tc>
      </w:tr>
      <w:tr w:rsidR="00703B55" w:rsidRPr="009F62F7" w:rsidTr="00DB6973">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703B55" w:rsidRPr="009F62F7" w:rsidRDefault="00703B55" w:rsidP="00DB6973">
            <w:p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2013</w:t>
            </w:r>
          </w:p>
        </w:tc>
        <w:tc>
          <w:tcPr>
            <w:tcW w:w="2552" w:type="dxa"/>
            <w:shd w:val="clear" w:color="auto" w:fill="auto"/>
          </w:tcPr>
          <w:p w:rsidR="00703B55" w:rsidRPr="009F62F7" w:rsidRDefault="00703B55"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32.069</w:t>
            </w:r>
          </w:p>
        </w:tc>
      </w:tr>
      <w:tr w:rsidR="00703B55" w:rsidRPr="009F62F7" w:rsidTr="00DB6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703B55" w:rsidRPr="009F62F7" w:rsidRDefault="00703B55" w:rsidP="00DB6973">
            <w:pPr>
              <w:spacing w:line="276" w:lineRule="auto"/>
              <w:jc w:val="both"/>
              <w:rPr>
                <w:rFonts w:ascii="Times New Roman" w:hAnsi="Times New Roman" w:cs="Times New Roman"/>
                <w:b w:val="0"/>
                <w:sz w:val="24"/>
                <w:szCs w:val="24"/>
              </w:rPr>
            </w:pPr>
            <w:r w:rsidRPr="009F62F7">
              <w:rPr>
                <w:rFonts w:ascii="Times New Roman" w:hAnsi="Times New Roman" w:cs="Times New Roman"/>
                <w:b w:val="0"/>
                <w:sz w:val="24"/>
                <w:szCs w:val="24"/>
              </w:rPr>
              <w:t>201</w:t>
            </w:r>
            <w:r>
              <w:rPr>
                <w:rFonts w:ascii="Times New Roman" w:hAnsi="Times New Roman" w:cs="Times New Roman"/>
                <w:b w:val="0"/>
                <w:sz w:val="24"/>
                <w:szCs w:val="24"/>
              </w:rPr>
              <w:t>4</w:t>
            </w:r>
          </w:p>
        </w:tc>
        <w:tc>
          <w:tcPr>
            <w:tcW w:w="2552" w:type="dxa"/>
            <w:shd w:val="clear" w:color="auto" w:fill="auto"/>
          </w:tcPr>
          <w:p w:rsidR="00703B55" w:rsidRPr="009F62F7" w:rsidRDefault="00703B55"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35.778</w:t>
            </w:r>
          </w:p>
        </w:tc>
      </w:tr>
      <w:tr w:rsidR="00703B55" w:rsidRPr="009F62F7" w:rsidTr="00DB6973">
        <w:trPr>
          <w:trHeight w:val="8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703B55" w:rsidRPr="009F62F7" w:rsidRDefault="00703B55" w:rsidP="00DB6973">
            <w:p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2015</w:t>
            </w:r>
          </w:p>
        </w:tc>
        <w:tc>
          <w:tcPr>
            <w:tcW w:w="2552" w:type="dxa"/>
            <w:shd w:val="clear" w:color="auto" w:fill="auto"/>
          </w:tcPr>
          <w:p w:rsidR="00703B55" w:rsidRPr="009F62F7" w:rsidRDefault="00703B55"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36.993</w:t>
            </w:r>
          </w:p>
        </w:tc>
      </w:tr>
      <w:tr w:rsidR="00703B55" w:rsidRPr="009F62F7" w:rsidTr="00DB6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703B55" w:rsidRPr="009F62F7" w:rsidRDefault="00703B55" w:rsidP="00DB6973">
            <w:p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2016</w:t>
            </w:r>
          </w:p>
        </w:tc>
        <w:tc>
          <w:tcPr>
            <w:tcW w:w="2552" w:type="dxa"/>
            <w:shd w:val="clear" w:color="auto" w:fill="auto"/>
          </w:tcPr>
          <w:p w:rsidR="00703B55" w:rsidRPr="009F62F7" w:rsidRDefault="00703B55"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39.403</w:t>
            </w:r>
          </w:p>
        </w:tc>
      </w:tr>
    </w:tbl>
    <w:p w:rsidR="00703B55" w:rsidRPr="009B778B" w:rsidRDefault="00703B55" w:rsidP="00DB6973">
      <w:pPr>
        <w:spacing w:after="0" w:line="276" w:lineRule="auto"/>
        <w:jc w:val="both"/>
        <w:rPr>
          <w:rFonts w:ascii="Times New Roman" w:hAnsi="Times New Roman" w:cs="Times New Roman"/>
          <w:sz w:val="24"/>
          <w:szCs w:val="24"/>
          <w:lang w:val="id-ID"/>
        </w:rPr>
      </w:pPr>
      <w:r w:rsidRPr="009B778B">
        <w:rPr>
          <w:rFonts w:ascii="Times New Roman" w:hAnsi="Times New Roman" w:cs="Times New Roman"/>
          <w:sz w:val="24"/>
          <w:szCs w:val="24"/>
          <w:lang w:val="id-ID"/>
        </w:rPr>
        <w:t xml:space="preserve">Sumber : PT. Hadji Kalla Toyota Cabang Urip Sumoharjo di Makassar </w:t>
      </w:r>
      <w:r w:rsidRPr="009B778B">
        <w:rPr>
          <w:rFonts w:ascii="Times New Roman" w:hAnsi="Times New Roman" w:cs="Times New Roman"/>
          <w:sz w:val="24"/>
          <w:szCs w:val="24"/>
        </w:rPr>
        <w:t>2012-</w:t>
      </w:r>
      <w:r w:rsidRPr="009B778B">
        <w:rPr>
          <w:rFonts w:ascii="Times New Roman" w:hAnsi="Times New Roman" w:cs="Times New Roman"/>
          <w:sz w:val="24"/>
          <w:szCs w:val="24"/>
          <w:lang w:val="id-ID"/>
        </w:rPr>
        <w:t xml:space="preserve"> 2016</w:t>
      </w:r>
    </w:p>
    <w:p w:rsidR="00703B55" w:rsidRPr="009F62F7" w:rsidRDefault="00703B55" w:rsidP="00DB6973">
      <w:pPr>
        <w:spacing w:after="0" w:line="276" w:lineRule="auto"/>
        <w:ind w:firstLine="720"/>
        <w:jc w:val="both"/>
        <w:rPr>
          <w:rFonts w:ascii="Times New Roman" w:hAnsi="Times New Roman" w:cs="Times New Roman"/>
          <w:sz w:val="24"/>
          <w:szCs w:val="24"/>
          <w:lang w:val="id-ID"/>
        </w:rPr>
      </w:pPr>
    </w:p>
    <w:p w:rsidR="00703B55" w:rsidRPr="00452D2D" w:rsidRDefault="00703B55" w:rsidP="00DB6973">
      <w:pPr>
        <w:spacing w:after="0" w:line="276" w:lineRule="auto"/>
        <w:ind w:firstLine="720"/>
        <w:jc w:val="both"/>
        <w:rPr>
          <w:rFonts w:ascii="Times New Roman" w:hAnsi="Times New Roman" w:cs="Times New Roman"/>
          <w:sz w:val="24"/>
          <w:szCs w:val="24"/>
        </w:rPr>
      </w:pPr>
      <w:r w:rsidRPr="009F62F7">
        <w:rPr>
          <w:rFonts w:ascii="Times New Roman" w:hAnsi="Times New Roman" w:cs="Times New Roman"/>
          <w:sz w:val="24"/>
          <w:szCs w:val="24"/>
          <w:lang w:val="id-ID"/>
        </w:rPr>
        <w:t>Berdasarkan tabel 1</w:t>
      </w:r>
      <w:r w:rsidRPr="009F62F7">
        <w:rPr>
          <w:rFonts w:ascii="Times New Roman" w:hAnsi="Times New Roman" w:cs="Times New Roman"/>
          <w:sz w:val="24"/>
          <w:szCs w:val="24"/>
        </w:rPr>
        <w:t>.1</w:t>
      </w:r>
      <w:r w:rsidRPr="009F62F7">
        <w:rPr>
          <w:rFonts w:ascii="Times New Roman" w:hAnsi="Times New Roman" w:cs="Times New Roman"/>
          <w:sz w:val="24"/>
          <w:szCs w:val="24"/>
          <w:lang w:val="id-ID"/>
        </w:rPr>
        <w:t xml:space="preserve"> merupakan hasil pencapaian </w:t>
      </w:r>
      <w:r w:rsidRPr="009B778B">
        <w:rPr>
          <w:rFonts w:ascii="Times New Roman" w:hAnsi="Times New Roman" w:cs="Times New Roman"/>
          <w:i/>
          <w:sz w:val="24"/>
          <w:szCs w:val="24"/>
          <w:lang w:val="id-ID"/>
        </w:rPr>
        <w:t>unit entry</w:t>
      </w:r>
      <w:r w:rsidRPr="009F62F7">
        <w:rPr>
          <w:rFonts w:ascii="Times New Roman" w:hAnsi="Times New Roman" w:cs="Times New Roman"/>
          <w:sz w:val="24"/>
          <w:szCs w:val="24"/>
          <w:lang w:val="id-ID"/>
        </w:rPr>
        <w:t xml:space="preserve"> jasa s</w:t>
      </w:r>
      <w:r w:rsidRPr="009B778B">
        <w:rPr>
          <w:rFonts w:ascii="Times New Roman" w:hAnsi="Times New Roman" w:cs="Times New Roman"/>
          <w:i/>
          <w:sz w:val="24"/>
          <w:szCs w:val="24"/>
          <w:lang w:val="id-ID"/>
        </w:rPr>
        <w:t>ervice</w:t>
      </w:r>
      <w:r w:rsidRPr="009F62F7">
        <w:rPr>
          <w:rFonts w:ascii="Times New Roman" w:hAnsi="Times New Roman" w:cs="Times New Roman"/>
          <w:sz w:val="24"/>
          <w:szCs w:val="24"/>
          <w:lang w:val="id-ID"/>
        </w:rPr>
        <w:t xml:space="preserve"> PT. Hadji Kalla Toyota Cabang Urip Sumoharjo di Makassar dalam 5 </w:t>
      </w:r>
      <w:r>
        <w:rPr>
          <w:rFonts w:ascii="Times New Roman" w:hAnsi="Times New Roman" w:cs="Times New Roman"/>
          <w:sz w:val="24"/>
          <w:szCs w:val="24"/>
        </w:rPr>
        <w:t xml:space="preserve">tahun </w:t>
      </w:r>
      <w:r w:rsidRPr="009F62F7">
        <w:rPr>
          <w:rFonts w:ascii="Times New Roman" w:hAnsi="Times New Roman" w:cs="Times New Roman"/>
          <w:sz w:val="24"/>
          <w:szCs w:val="24"/>
          <w:lang w:val="id-ID"/>
        </w:rPr>
        <w:t xml:space="preserve">terakhir terlihat </w:t>
      </w:r>
      <w:r>
        <w:rPr>
          <w:rFonts w:ascii="Times New Roman" w:hAnsi="Times New Roman" w:cs="Times New Roman"/>
          <w:sz w:val="24"/>
          <w:szCs w:val="24"/>
        </w:rPr>
        <w:t xml:space="preserve">bahwa setiap tahun kinerja pencapaian </w:t>
      </w:r>
      <w:r w:rsidRPr="00640CB3">
        <w:rPr>
          <w:rFonts w:ascii="Times New Roman" w:hAnsi="Times New Roman" w:cs="Times New Roman"/>
          <w:sz w:val="24"/>
          <w:szCs w:val="24"/>
        </w:rPr>
        <w:t>unit</w:t>
      </w:r>
      <w:r w:rsidRPr="009B778B">
        <w:rPr>
          <w:rFonts w:ascii="Times New Roman" w:hAnsi="Times New Roman" w:cs="Times New Roman"/>
          <w:i/>
          <w:sz w:val="24"/>
          <w:szCs w:val="24"/>
        </w:rPr>
        <w:t xml:space="preserve"> entry</w:t>
      </w:r>
      <w:r>
        <w:rPr>
          <w:rFonts w:ascii="Times New Roman" w:hAnsi="Times New Roman" w:cs="Times New Roman"/>
          <w:sz w:val="24"/>
          <w:szCs w:val="24"/>
        </w:rPr>
        <w:t xml:space="preserve"> PT. </w:t>
      </w:r>
      <w:r w:rsidRPr="009F62F7">
        <w:rPr>
          <w:rFonts w:ascii="Times New Roman" w:hAnsi="Times New Roman" w:cs="Times New Roman"/>
          <w:sz w:val="24"/>
          <w:szCs w:val="24"/>
          <w:lang w:val="id-ID"/>
        </w:rPr>
        <w:t>Hadji Kalla Toyota Cabang Urip Sumoharjo di Makassar</w:t>
      </w:r>
      <w:r>
        <w:rPr>
          <w:rFonts w:ascii="Times New Roman" w:hAnsi="Times New Roman" w:cs="Times New Roman"/>
          <w:sz w:val="24"/>
          <w:szCs w:val="24"/>
        </w:rPr>
        <w:t xml:space="preserve"> terus mengalami peningkatan. </w:t>
      </w:r>
    </w:p>
    <w:p w:rsidR="00703B55" w:rsidRPr="00703B55" w:rsidRDefault="00703B55" w:rsidP="00DB6973">
      <w:pPr>
        <w:spacing w:after="0" w:line="276" w:lineRule="auto"/>
        <w:ind w:firstLine="720"/>
        <w:jc w:val="both"/>
        <w:rPr>
          <w:rFonts w:ascii="Times New Roman" w:hAnsi="Times New Roman" w:cs="Times New Roman"/>
          <w:sz w:val="24"/>
          <w:szCs w:val="24"/>
        </w:rPr>
      </w:pPr>
      <w:r w:rsidRPr="009F62F7">
        <w:rPr>
          <w:rFonts w:ascii="Times New Roman" w:hAnsi="Times New Roman" w:cs="Times New Roman"/>
          <w:sz w:val="24"/>
          <w:szCs w:val="24"/>
          <w:lang w:val="id-ID"/>
        </w:rPr>
        <w:t xml:space="preserve">Berdasarkan pada uraian yang telah dikemukakan diatas, </w:t>
      </w:r>
      <w:r>
        <w:rPr>
          <w:rFonts w:ascii="Times New Roman" w:hAnsi="Times New Roman" w:cs="Times New Roman"/>
          <w:sz w:val="24"/>
          <w:szCs w:val="24"/>
        </w:rPr>
        <w:t>maka adapun tujuan penulisan dari penelitian ini adalah</w:t>
      </w:r>
    </w:p>
    <w:p w:rsidR="00703B55" w:rsidRPr="009F62F7" w:rsidRDefault="00703B55" w:rsidP="003B10A8">
      <w:pPr>
        <w:numPr>
          <w:ilvl w:val="0"/>
          <w:numId w:val="2"/>
        </w:numPr>
        <w:spacing w:after="0" w:line="276" w:lineRule="auto"/>
        <w:ind w:left="360"/>
        <w:jc w:val="both"/>
        <w:rPr>
          <w:rFonts w:ascii="Times New Roman" w:hAnsi="Times New Roman" w:cs="Times New Roman"/>
          <w:sz w:val="24"/>
          <w:szCs w:val="24"/>
        </w:rPr>
      </w:pPr>
      <w:r w:rsidRPr="009F62F7">
        <w:rPr>
          <w:rFonts w:ascii="Times New Roman" w:hAnsi="Times New Roman" w:cs="Times New Roman"/>
          <w:sz w:val="24"/>
          <w:szCs w:val="24"/>
        </w:rPr>
        <w:t>Untuk mengetahui faktor-faktor lingkungan kerja pengaruhnya terhadap kinerja  karyawan di PT. Hadji Kalla Toyota Cabang Urip Sumoharjo.</w:t>
      </w:r>
    </w:p>
    <w:p w:rsidR="00703B55" w:rsidRDefault="00703B55" w:rsidP="003B10A8">
      <w:pPr>
        <w:numPr>
          <w:ilvl w:val="0"/>
          <w:numId w:val="2"/>
        </w:numPr>
        <w:spacing w:after="0" w:line="276" w:lineRule="auto"/>
        <w:ind w:left="360"/>
        <w:jc w:val="both"/>
        <w:rPr>
          <w:rFonts w:ascii="Times New Roman" w:hAnsi="Times New Roman" w:cs="Times New Roman"/>
          <w:sz w:val="24"/>
          <w:szCs w:val="24"/>
        </w:rPr>
      </w:pPr>
      <w:r w:rsidRPr="009F62F7">
        <w:rPr>
          <w:rFonts w:ascii="Times New Roman" w:hAnsi="Times New Roman" w:cs="Times New Roman"/>
          <w:sz w:val="24"/>
          <w:szCs w:val="24"/>
        </w:rPr>
        <w:t>Untuk mengetahui kinerja karyawan di PT. Hadji Kalla Toyota Cabang Urip Sumoharjo.</w:t>
      </w:r>
    </w:p>
    <w:p w:rsidR="00703B55" w:rsidRDefault="00703B55" w:rsidP="00DB6973">
      <w:pPr>
        <w:spacing w:line="276" w:lineRule="auto"/>
        <w:jc w:val="both"/>
      </w:pPr>
    </w:p>
    <w:p w:rsidR="00703B55" w:rsidRDefault="00703B55" w:rsidP="00DB6973">
      <w:pPr>
        <w:spacing w:line="276" w:lineRule="auto"/>
        <w:jc w:val="both"/>
        <w:rPr>
          <w:rFonts w:ascii="Times New Roman" w:hAnsi="Times New Roman" w:cs="Times New Roman"/>
          <w:b/>
          <w:sz w:val="24"/>
        </w:rPr>
      </w:pPr>
      <w:r>
        <w:rPr>
          <w:rFonts w:ascii="Times New Roman" w:hAnsi="Times New Roman" w:cs="Times New Roman"/>
          <w:b/>
          <w:sz w:val="24"/>
        </w:rPr>
        <w:t>METODE PENELITIAN</w:t>
      </w:r>
    </w:p>
    <w:p w:rsidR="00703B55" w:rsidRPr="00D23372" w:rsidRDefault="00703B55" w:rsidP="00DB6973">
      <w:pPr>
        <w:spacing w:after="0" w:line="276" w:lineRule="auto"/>
        <w:jc w:val="both"/>
        <w:rPr>
          <w:rFonts w:ascii="Times New Roman" w:hAnsi="Times New Roman" w:cs="Times New Roman"/>
          <w:b/>
          <w:sz w:val="24"/>
          <w:szCs w:val="24"/>
        </w:rPr>
      </w:pPr>
      <w:r w:rsidRPr="00D23372">
        <w:rPr>
          <w:rFonts w:ascii="Times New Roman" w:hAnsi="Times New Roman" w:cs="Times New Roman"/>
          <w:b/>
          <w:sz w:val="24"/>
          <w:szCs w:val="24"/>
        </w:rPr>
        <w:t>Variabel Penelitian</w:t>
      </w:r>
    </w:p>
    <w:p w:rsidR="00703B55" w:rsidRPr="00E52429" w:rsidRDefault="00703B55" w:rsidP="00DB6973">
      <w:pPr>
        <w:spacing w:line="276" w:lineRule="auto"/>
        <w:ind w:firstLine="720"/>
        <w:jc w:val="both"/>
        <w:rPr>
          <w:rFonts w:ascii="Times New Roman" w:hAnsi="Times New Roman" w:cs="Times New Roman"/>
          <w:sz w:val="24"/>
          <w:szCs w:val="24"/>
          <w:lang w:val="id-ID"/>
        </w:rPr>
      </w:pPr>
      <w:r w:rsidRPr="00E52429">
        <w:rPr>
          <w:rFonts w:ascii="Times New Roman" w:hAnsi="Times New Roman" w:cs="Times New Roman"/>
          <w:sz w:val="24"/>
          <w:szCs w:val="24"/>
        </w:rPr>
        <w:t>Variabel merupakan indikator yang menentukan keberhasilan peneliti dalam melakukan penelitiannya. Berdasarkan telaah pustaka dan rumusan hipotesis, maka variable-variabel dalam penelitian ini adalah:</w:t>
      </w:r>
    </w:p>
    <w:p w:rsidR="00703B55" w:rsidRPr="00E52429" w:rsidRDefault="00703B55" w:rsidP="003B10A8">
      <w:pPr>
        <w:pStyle w:val="ListParagraph"/>
        <w:numPr>
          <w:ilvl w:val="0"/>
          <w:numId w:val="5"/>
        </w:numPr>
        <w:spacing w:after="0" w:line="276" w:lineRule="auto"/>
        <w:ind w:hanging="294"/>
        <w:jc w:val="both"/>
        <w:rPr>
          <w:rFonts w:ascii="Times New Roman" w:hAnsi="Times New Roman" w:cs="Times New Roman"/>
          <w:sz w:val="24"/>
          <w:szCs w:val="24"/>
        </w:rPr>
      </w:pPr>
      <w:r w:rsidRPr="00E52429">
        <w:rPr>
          <w:rFonts w:ascii="Times New Roman" w:eastAsia="TimesNewRoman" w:hAnsi="Times New Roman" w:cs="Times New Roman"/>
          <w:color w:val="1C1C1C"/>
          <w:sz w:val="24"/>
          <w:szCs w:val="24"/>
        </w:rPr>
        <w:t xml:space="preserve">Variabel Bebas </w:t>
      </w:r>
      <w:r w:rsidRPr="00E52429">
        <w:rPr>
          <w:rFonts w:ascii="Times New Roman" w:eastAsia="TimesNewRoman" w:hAnsi="Times New Roman" w:cs="Times New Roman"/>
          <w:i/>
          <w:color w:val="1C1C1C"/>
          <w:sz w:val="24"/>
          <w:szCs w:val="24"/>
        </w:rPr>
        <w:t>(Independen)</w:t>
      </w:r>
    </w:p>
    <w:p w:rsidR="00703B55" w:rsidRPr="00E52429" w:rsidRDefault="00703B55" w:rsidP="00DB6973">
      <w:pPr>
        <w:pStyle w:val="ListParagraph"/>
        <w:spacing w:after="0" w:line="276" w:lineRule="auto"/>
        <w:ind w:left="709"/>
        <w:jc w:val="both"/>
        <w:rPr>
          <w:rFonts w:ascii="Times New Roman" w:hAnsi="Times New Roman" w:cs="Times New Roman"/>
          <w:sz w:val="24"/>
          <w:szCs w:val="24"/>
          <w:lang w:val="pt-BR"/>
        </w:rPr>
      </w:pPr>
      <w:r w:rsidRPr="00E52429">
        <w:rPr>
          <w:rFonts w:ascii="Times New Roman" w:eastAsia="TimesNewRoman" w:hAnsi="Times New Roman" w:cs="Times New Roman"/>
          <w:color w:val="1C1C1C"/>
          <w:sz w:val="24"/>
          <w:szCs w:val="24"/>
          <w:lang w:val="pt-BR"/>
        </w:rPr>
        <w:t xml:space="preserve">Sugiyono, dalam Dito Herdian Anoki (2010). Variabel bebas atau </w:t>
      </w:r>
      <w:r w:rsidRPr="00E52429">
        <w:rPr>
          <w:rFonts w:ascii="Times New Roman" w:eastAsia="TimesNewRoman" w:hAnsi="Times New Roman" w:cs="Times New Roman"/>
          <w:color w:val="1C1C1C"/>
          <w:sz w:val="24"/>
          <w:szCs w:val="24"/>
          <w:lang w:val="pt-BR"/>
        </w:rPr>
        <w:lastRenderedPageBreak/>
        <w:t xml:space="preserve">independen merupakan variabel yang mempengaruhi atau menjadi sebab timbulnya atau berubahnya variabel </w:t>
      </w:r>
      <w:r w:rsidRPr="00E52429">
        <w:rPr>
          <w:rFonts w:ascii="Times New Roman" w:eastAsia="TimesNewRoman" w:hAnsi="Times New Roman" w:cs="Times New Roman"/>
          <w:i/>
          <w:color w:val="1C1C1C"/>
          <w:sz w:val="24"/>
          <w:szCs w:val="24"/>
          <w:lang w:val="pt-BR"/>
        </w:rPr>
        <w:t>dependen</w:t>
      </w:r>
      <w:r w:rsidRPr="00E52429">
        <w:rPr>
          <w:rFonts w:ascii="Times New Roman" w:eastAsia="TimesNewRoman" w:hAnsi="Times New Roman" w:cs="Times New Roman"/>
          <w:color w:val="1C1C1C"/>
          <w:sz w:val="24"/>
          <w:szCs w:val="24"/>
          <w:lang w:val="pt-BR"/>
        </w:rPr>
        <w:t xml:space="preserve"> (variable terikat). Dalam penelitian ini yang merupakan variabel bebasnya yaitu faktor-faktor lingkungan kerja.</w:t>
      </w:r>
    </w:p>
    <w:p w:rsidR="00703B55" w:rsidRPr="00E52429" w:rsidRDefault="00703B55" w:rsidP="003B10A8">
      <w:pPr>
        <w:pStyle w:val="ListParagraph"/>
        <w:numPr>
          <w:ilvl w:val="0"/>
          <w:numId w:val="5"/>
        </w:numPr>
        <w:autoSpaceDE w:val="0"/>
        <w:autoSpaceDN w:val="0"/>
        <w:adjustRightInd w:val="0"/>
        <w:spacing w:after="0" w:line="276" w:lineRule="auto"/>
        <w:ind w:hanging="294"/>
        <w:jc w:val="both"/>
        <w:rPr>
          <w:rFonts w:ascii="Times New Roman" w:eastAsia="TimesNewRoman" w:hAnsi="Times New Roman" w:cs="Times New Roman"/>
          <w:color w:val="1C1C1C"/>
          <w:sz w:val="24"/>
          <w:szCs w:val="24"/>
        </w:rPr>
      </w:pPr>
      <w:r w:rsidRPr="00E52429">
        <w:rPr>
          <w:rFonts w:ascii="Times New Roman" w:eastAsia="TimesNewRoman" w:hAnsi="Times New Roman" w:cs="Times New Roman"/>
          <w:color w:val="1C1C1C"/>
          <w:sz w:val="24"/>
          <w:szCs w:val="24"/>
        </w:rPr>
        <w:t xml:space="preserve">Variabel Terikat </w:t>
      </w:r>
      <w:r w:rsidRPr="00E52429">
        <w:rPr>
          <w:rFonts w:ascii="Times New Roman" w:eastAsia="TimesNewRoman" w:hAnsi="Times New Roman" w:cs="Times New Roman"/>
          <w:i/>
          <w:color w:val="1C1C1C"/>
          <w:sz w:val="24"/>
          <w:szCs w:val="24"/>
        </w:rPr>
        <w:t>(Dependen)</w:t>
      </w:r>
    </w:p>
    <w:p w:rsidR="00703B55" w:rsidRPr="00E52429" w:rsidRDefault="00703B55" w:rsidP="00DB6973">
      <w:pPr>
        <w:pStyle w:val="ListParagraph"/>
        <w:autoSpaceDE w:val="0"/>
        <w:autoSpaceDN w:val="0"/>
        <w:adjustRightInd w:val="0"/>
        <w:spacing w:after="0" w:line="276" w:lineRule="auto"/>
        <w:ind w:left="709"/>
        <w:jc w:val="both"/>
        <w:rPr>
          <w:rFonts w:ascii="Times New Roman" w:eastAsia="TimesNewRoman" w:hAnsi="Times New Roman" w:cs="Times New Roman"/>
          <w:color w:val="1C1C1C"/>
          <w:sz w:val="24"/>
          <w:szCs w:val="24"/>
        </w:rPr>
      </w:pPr>
      <w:r w:rsidRPr="00E52429">
        <w:rPr>
          <w:rFonts w:ascii="Times New Roman" w:eastAsia="TimesNewRoman" w:hAnsi="Times New Roman" w:cs="Times New Roman"/>
          <w:color w:val="1C1C1C"/>
          <w:sz w:val="24"/>
          <w:szCs w:val="24"/>
          <w:lang w:val="pt-BR"/>
        </w:rPr>
        <w:t xml:space="preserve">Sugiyono, dalam Dito Herdian Anoki  (2010). Variabel terikat atau dependen merupakan variabel yang dipengaruhi atau yang menjadi akibat karena adanya variabel bebas </w:t>
      </w:r>
      <w:r w:rsidRPr="00E52429">
        <w:rPr>
          <w:rFonts w:ascii="Times New Roman" w:eastAsia="TimesNewRoman" w:hAnsi="Times New Roman" w:cs="Times New Roman"/>
          <w:i/>
          <w:color w:val="1C1C1C"/>
          <w:sz w:val="24"/>
          <w:szCs w:val="24"/>
          <w:lang w:val="pt-BR"/>
        </w:rPr>
        <w:t>(independen).</w:t>
      </w:r>
      <w:r w:rsidRPr="00E52429">
        <w:rPr>
          <w:rFonts w:ascii="Times New Roman" w:eastAsia="TimesNewRoman" w:hAnsi="Times New Roman" w:cs="Times New Roman"/>
          <w:color w:val="1C1C1C"/>
          <w:sz w:val="24"/>
          <w:szCs w:val="24"/>
          <w:lang w:val="pt-BR"/>
        </w:rPr>
        <w:t xml:space="preserve"> </w:t>
      </w:r>
      <w:r w:rsidRPr="00E52429">
        <w:rPr>
          <w:rFonts w:ascii="Times New Roman" w:eastAsia="TimesNewRoman" w:hAnsi="Times New Roman" w:cs="Times New Roman"/>
          <w:color w:val="1C1C1C"/>
          <w:sz w:val="24"/>
          <w:szCs w:val="24"/>
        </w:rPr>
        <w:t>Dalam penelitian ini yang merupakan variabel terikatnya adalah kinerja karyawan.</w:t>
      </w:r>
    </w:p>
    <w:p w:rsidR="003E4FE0" w:rsidRDefault="003E4FE0" w:rsidP="00DB6973">
      <w:pPr>
        <w:autoSpaceDE w:val="0"/>
        <w:autoSpaceDN w:val="0"/>
        <w:adjustRightInd w:val="0"/>
        <w:spacing w:after="0" w:line="276" w:lineRule="auto"/>
        <w:jc w:val="both"/>
        <w:rPr>
          <w:rFonts w:ascii="Times New Roman" w:hAnsi="Times New Roman" w:cs="Times New Roman"/>
          <w:b/>
          <w:sz w:val="24"/>
          <w:szCs w:val="24"/>
        </w:rPr>
      </w:pPr>
    </w:p>
    <w:p w:rsidR="00703B55" w:rsidRPr="00E52429" w:rsidRDefault="00703B55" w:rsidP="00DB6973">
      <w:pPr>
        <w:autoSpaceDE w:val="0"/>
        <w:autoSpaceDN w:val="0"/>
        <w:adjustRightInd w:val="0"/>
        <w:spacing w:after="0" w:line="276" w:lineRule="auto"/>
        <w:jc w:val="both"/>
        <w:rPr>
          <w:rFonts w:ascii="Times New Roman" w:hAnsi="Times New Roman" w:cs="Times New Roman"/>
          <w:b/>
          <w:sz w:val="24"/>
          <w:szCs w:val="24"/>
        </w:rPr>
      </w:pPr>
      <w:r w:rsidRPr="00E52429">
        <w:rPr>
          <w:rFonts w:ascii="Times New Roman" w:hAnsi="Times New Roman" w:cs="Times New Roman"/>
          <w:b/>
          <w:sz w:val="24"/>
          <w:szCs w:val="24"/>
        </w:rPr>
        <w:t xml:space="preserve">Desain Penelitian </w:t>
      </w:r>
    </w:p>
    <w:p w:rsidR="00703B55" w:rsidRPr="00E52429" w:rsidRDefault="00703B55" w:rsidP="00DB6973">
      <w:pPr>
        <w:pStyle w:val="ListParagraph"/>
        <w:spacing w:after="0" w:line="276" w:lineRule="auto"/>
        <w:ind w:left="288"/>
        <w:jc w:val="both"/>
        <w:rPr>
          <w:rFonts w:ascii="Times New Roman" w:hAnsi="Times New Roman" w:cs="Times New Roman"/>
          <w:b/>
          <w:sz w:val="24"/>
          <w:szCs w:val="24"/>
        </w:rPr>
      </w:pPr>
    </w:p>
    <w:p w:rsidR="003E4FE0" w:rsidRDefault="003E4FE0" w:rsidP="00DB6973">
      <w:pPr>
        <w:pStyle w:val="ListParagraph"/>
        <w:autoSpaceDE w:val="0"/>
        <w:autoSpaceDN w:val="0"/>
        <w:adjustRightInd w:val="0"/>
        <w:spacing w:after="0" w:line="276" w:lineRule="auto"/>
        <w:ind w:left="0"/>
        <w:jc w:val="both"/>
        <w:rPr>
          <w:rFonts w:ascii="Times New Roman" w:eastAsia="TimesNewRoman" w:hAnsi="Times New Roman" w:cs="Times New Roman"/>
          <w:color w:val="1C1C1C"/>
          <w:sz w:val="24"/>
          <w:szCs w:val="24"/>
        </w:rPr>
      </w:pPr>
      <w:r>
        <w:rPr>
          <w:noProof/>
        </w:rPr>
        <w:drawing>
          <wp:inline distT="0" distB="0" distL="0" distR="0" wp14:anchorId="40480297" wp14:editId="07D91EC3">
            <wp:extent cx="2952681" cy="2554303"/>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404" t="30181" r="32212" b="11592"/>
                    <a:stretch/>
                  </pic:blipFill>
                  <pic:spPr bwMode="auto">
                    <a:xfrm>
                      <a:off x="0" y="0"/>
                      <a:ext cx="2960296" cy="2560891"/>
                    </a:xfrm>
                    <a:prstGeom prst="rect">
                      <a:avLst/>
                    </a:prstGeom>
                    <a:ln>
                      <a:noFill/>
                    </a:ln>
                    <a:extLst>
                      <a:ext uri="{53640926-AAD7-44D8-BBD7-CCE9431645EC}">
                        <a14:shadowObscured xmlns:a14="http://schemas.microsoft.com/office/drawing/2010/main"/>
                      </a:ext>
                    </a:extLst>
                  </pic:spPr>
                </pic:pic>
              </a:graphicData>
            </a:graphic>
          </wp:inline>
        </w:drawing>
      </w:r>
    </w:p>
    <w:p w:rsidR="00703B55" w:rsidRPr="00E52429" w:rsidRDefault="00703B55" w:rsidP="00DB6973">
      <w:pPr>
        <w:autoSpaceDE w:val="0"/>
        <w:autoSpaceDN w:val="0"/>
        <w:adjustRightInd w:val="0"/>
        <w:spacing w:line="276" w:lineRule="auto"/>
        <w:jc w:val="both"/>
        <w:rPr>
          <w:rFonts w:ascii="Times New Roman" w:eastAsia="TimesNewRoman" w:hAnsi="Times New Roman" w:cs="Times New Roman"/>
          <w:color w:val="1C1C1C"/>
          <w:sz w:val="24"/>
          <w:szCs w:val="24"/>
          <w:lang w:val="id-ID"/>
        </w:rPr>
      </w:pPr>
      <w:r w:rsidRPr="00E52429">
        <w:rPr>
          <w:rFonts w:ascii="Times New Roman" w:eastAsia="TimesNewRoman" w:hAnsi="Times New Roman" w:cs="Times New Roman"/>
          <w:color w:val="1C1C1C"/>
          <w:sz w:val="24"/>
          <w:szCs w:val="24"/>
          <w:lang w:val="id-ID"/>
        </w:rPr>
        <w:t>Gambar 3</w:t>
      </w:r>
      <w:r w:rsidRPr="00E52429">
        <w:rPr>
          <w:rFonts w:ascii="Times New Roman" w:eastAsia="TimesNewRoman" w:hAnsi="Times New Roman" w:cs="Times New Roman"/>
          <w:color w:val="1C1C1C"/>
          <w:sz w:val="24"/>
          <w:szCs w:val="24"/>
        </w:rPr>
        <w:t>.1</w:t>
      </w:r>
      <w:r w:rsidRPr="00E52429">
        <w:rPr>
          <w:rFonts w:ascii="Times New Roman" w:eastAsia="TimesNewRoman" w:hAnsi="Times New Roman" w:cs="Times New Roman"/>
          <w:color w:val="1C1C1C"/>
          <w:sz w:val="24"/>
          <w:szCs w:val="24"/>
          <w:lang w:val="id-ID"/>
        </w:rPr>
        <w:t>. Skema desain penelitian</w:t>
      </w:r>
    </w:p>
    <w:p w:rsidR="00703B55" w:rsidRPr="00E52429" w:rsidRDefault="00703B55" w:rsidP="00DB6973">
      <w:pPr>
        <w:pStyle w:val="ListParagraph"/>
        <w:spacing w:after="0" w:line="276" w:lineRule="auto"/>
        <w:ind w:left="0" w:firstLine="720"/>
        <w:contextualSpacing w:val="0"/>
        <w:jc w:val="both"/>
        <w:rPr>
          <w:rFonts w:ascii="Times New Roman" w:eastAsia="Arial" w:hAnsi="Times New Roman" w:cs="Times New Roman"/>
          <w:sz w:val="24"/>
          <w:szCs w:val="24"/>
          <w:lang w:val="id-ID"/>
        </w:rPr>
      </w:pPr>
    </w:p>
    <w:p w:rsidR="00703B55" w:rsidRPr="003E4FE0" w:rsidRDefault="00703B55" w:rsidP="00DB6973">
      <w:pPr>
        <w:spacing w:after="0" w:line="276" w:lineRule="auto"/>
        <w:jc w:val="both"/>
        <w:rPr>
          <w:rFonts w:ascii="Times New Roman" w:hAnsi="Times New Roman" w:cs="Times New Roman"/>
          <w:b/>
          <w:sz w:val="24"/>
          <w:szCs w:val="24"/>
        </w:rPr>
      </w:pPr>
      <w:r w:rsidRPr="003E4FE0">
        <w:rPr>
          <w:rFonts w:ascii="Times New Roman" w:hAnsi="Times New Roman" w:cs="Times New Roman"/>
          <w:b/>
          <w:sz w:val="24"/>
          <w:szCs w:val="24"/>
        </w:rPr>
        <w:t>Teknik Pengumpulan Data</w:t>
      </w:r>
    </w:p>
    <w:p w:rsidR="00703B55" w:rsidRPr="00E52429" w:rsidRDefault="00703B55" w:rsidP="00DB6973">
      <w:pPr>
        <w:pStyle w:val="ListParagraph"/>
        <w:spacing w:after="0" w:line="276" w:lineRule="auto"/>
        <w:ind w:left="432"/>
        <w:jc w:val="both"/>
        <w:rPr>
          <w:rFonts w:ascii="Times New Roman" w:hAnsi="Times New Roman" w:cs="Times New Roman"/>
          <w:b/>
          <w:sz w:val="24"/>
          <w:szCs w:val="24"/>
        </w:rPr>
      </w:pPr>
    </w:p>
    <w:p w:rsidR="00703B55" w:rsidRPr="00E52429" w:rsidRDefault="00703B55" w:rsidP="00DB6973">
      <w:pPr>
        <w:spacing w:line="276" w:lineRule="auto"/>
        <w:ind w:firstLine="720"/>
        <w:jc w:val="both"/>
        <w:rPr>
          <w:rFonts w:ascii="Times New Roman" w:hAnsi="Times New Roman" w:cs="Times New Roman"/>
          <w:sz w:val="24"/>
          <w:szCs w:val="24"/>
          <w:lang w:val="id-ID"/>
        </w:rPr>
      </w:pPr>
      <w:r w:rsidRPr="00E52429">
        <w:rPr>
          <w:rFonts w:ascii="Times New Roman" w:eastAsia="Calibri" w:hAnsi="Times New Roman" w:cs="Times New Roman"/>
          <w:sz w:val="24"/>
          <w:szCs w:val="24"/>
        </w:rPr>
        <w:t xml:space="preserve">Adapun </w:t>
      </w:r>
      <w:r w:rsidRPr="00E52429">
        <w:rPr>
          <w:rFonts w:ascii="Times New Roman" w:hAnsi="Times New Roman" w:cs="Times New Roman"/>
          <w:sz w:val="24"/>
          <w:szCs w:val="24"/>
        </w:rPr>
        <w:t>Metode pengumpulan data yang digunakan dalam penelitian ini sebagai berikut:</w:t>
      </w:r>
    </w:p>
    <w:p w:rsidR="00703B55" w:rsidRPr="00E52429" w:rsidRDefault="00703B55" w:rsidP="003B10A8">
      <w:pPr>
        <w:pStyle w:val="ListParagraph"/>
        <w:numPr>
          <w:ilvl w:val="0"/>
          <w:numId w:val="3"/>
        </w:numPr>
        <w:spacing w:after="0" w:line="276" w:lineRule="auto"/>
        <w:ind w:left="284" w:hanging="284"/>
        <w:jc w:val="both"/>
        <w:rPr>
          <w:rFonts w:ascii="Times New Roman" w:hAnsi="Times New Roman" w:cs="Times New Roman"/>
          <w:sz w:val="24"/>
          <w:szCs w:val="24"/>
        </w:rPr>
      </w:pPr>
      <w:r w:rsidRPr="00E52429">
        <w:rPr>
          <w:rFonts w:ascii="Times New Roman" w:hAnsi="Times New Roman" w:cs="Times New Roman"/>
          <w:sz w:val="24"/>
          <w:szCs w:val="24"/>
        </w:rPr>
        <w:t>Penelitian Pustaka (</w:t>
      </w:r>
      <w:r w:rsidRPr="00512AFB">
        <w:rPr>
          <w:rFonts w:ascii="Times New Roman" w:hAnsi="Times New Roman" w:cs="Times New Roman"/>
          <w:i/>
          <w:sz w:val="24"/>
          <w:szCs w:val="24"/>
        </w:rPr>
        <w:t>Library Research</w:t>
      </w:r>
      <w:r w:rsidRPr="00E52429">
        <w:rPr>
          <w:rFonts w:ascii="Times New Roman" w:hAnsi="Times New Roman" w:cs="Times New Roman"/>
          <w:sz w:val="24"/>
          <w:szCs w:val="24"/>
        </w:rPr>
        <w:t>)</w:t>
      </w:r>
    </w:p>
    <w:p w:rsidR="00703B55" w:rsidRPr="00E52429" w:rsidRDefault="00703B55" w:rsidP="00DB6973">
      <w:pPr>
        <w:spacing w:line="276" w:lineRule="auto"/>
        <w:ind w:firstLine="720"/>
        <w:jc w:val="both"/>
        <w:rPr>
          <w:rFonts w:ascii="Times New Roman" w:hAnsi="Times New Roman" w:cs="Times New Roman"/>
          <w:sz w:val="24"/>
          <w:szCs w:val="24"/>
          <w:lang w:val="id-ID"/>
        </w:rPr>
      </w:pPr>
      <w:r w:rsidRPr="00E52429">
        <w:rPr>
          <w:rFonts w:ascii="Times New Roman" w:hAnsi="Times New Roman" w:cs="Times New Roman"/>
          <w:sz w:val="24"/>
          <w:szCs w:val="24"/>
        </w:rPr>
        <w:lastRenderedPageBreak/>
        <w:t>Penelitian Pustaka (</w:t>
      </w:r>
      <w:r w:rsidRPr="00512AFB">
        <w:rPr>
          <w:rFonts w:ascii="Times New Roman" w:hAnsi="Times New Roman" w:cs="Times New Roman"/>
          <w:i/>
          <w:sz w:val="24"/>
          <w:szCs w:val="24"/>
        </w:rPr>
        <w:t>Library Research</w:t>
      </w:r>
      <w:r w:rsidRPr="00E52429">
        <w:rPr>
          <w:rFonts w:ascii="Times New Roman" w:hAnsi="Times New Roman" w:cs="Times New Roman"/>
          <w:sz w:val="24"/>
          <w:szCs w:val="24"/>
        </w:rPr>
        <w:t>) yaitu, pengumpulan data yang bersifat teoritis melalui buku-buku literatur yang relevan dengan topik dan masalah.</w:t>
      </w:r>
    </w:p>
    <w:p w:rsidR="00703B55" w:rsidRPr="00E52429" w:rsidRDefault="00703B55" w:rsidP="003B10A8">
      <w:pPr>
        <w:pStyle w:val="ListParagraph"/>
        <w:numPr>
          <w:ilvl w:val="0"/>
          <w:numId w:val="3"/>
        </w:numPr>
        <w:spacing w:after="0" w:line="276" w:lineRule="auto"/>
        <w:ind w:left="284" w:hanging="284"/>
        <w:jc w:val="both"/>
        <w:rPr>
          <w:rFonts w:ascii="Times New Roman" w:hAnsi="Times New Roman" w:cs="Times New Roman"/>
          <w:sz w:val="24"/>
          <w:szCs w:val="24"/>
        </w:rPr>
      </w:pPr>
      <w:r w:rsidRPr="00E52429">
        <w:rPr>
          <w:rFonts w:ascii="Times New Roman" w:hAnsi="Times New Roman" w:cs="Times New Roman"/>
          <w:sz w:val="24"/>
          <w:szCs w:val="24"/>
        </w:rPr>
        <w:t>Penelitian Lapang (</w:t>
      </w:r>
      <w:r w:rsidRPr="00512AFB">
        <w:rPr>
          <w:rFonts w:ascii="Times New Roman" w:hAnsi="Times New Roman" w:cs="Times New Roman"/>
          <w:i/>
          <w:sz w:val="24"/>
          <w:szCs w:val="24"/>
        </w:rPr>
        <w:t>Field Research</w:t>
      </w:r>
      <w:r w:rsidRPr="00E52429">
        <w:rPr>
          <w:rFonts w:ascii="Times New Roman" w:hAnsi="Times New Roman" w:cs="Times New Roman"/>
          <w:sz w:val="24"/>
          <w:szCs w:val="24"/>
        </w:rPr>
        <w:t>)</w:t>
      </w:r>
    </w:p>
    <w:p w:rsidR="00703B55" w:rsidRPr="00E52429" w:rsidRDefault="00703B55" w:rsidP="00DB6973">
      <w:pPr>
        <w:spacing w:line="276" w:lineRule="auto"/>
        <w:ind w:firstLine="720"/>
        <w:jc w:val="both"/>
        <w:rPr>
          <w:rFonts w:ascii="Times New Roman" w:hAnsi="Times New Roman" w:cs="Times New Roman"/>
          <w:b/>
          <w:sz w:val="24"/>
          <w:szCs w:val="24"/>
        </w:rPr>
      </w:pPr>
      <w:r w:rsidRPr="00E52429">
        <w:rPr>
          <w:rFonts w:ascii="Times New Roman" w:hAnsi="Times New Roman" w:cs="Times New Roman"/>
          <w:sz w:val="24"/>
          <w:szCs w:val="24"/>
        </w:rPr>
        <w:t>Penelitian Lapang (</w:t>
      </w:r>
      <w:r w:rsidRPr="00512AFB">
        <w:rPr>
          <w:rFonts w:ascii="Times New Roman" w:hAnsi="Times New Roman" w:cs="Times New Roman"/>
          <w:i/>
          <w:sz w:val="24"/>
          <w:szCs w:val="24"/>
        </w:rPr>
        <w:t>Field Research</w:t>
      </w:r>
      <w:r w:rsidRPr="00E52429">
        <w:rPr>
          <w:rFonts w:ascii="Times New Roman" w:hAnsi="Times New Roman" w:cs="Times New Roman"/>
          <w:sz w:val="24"/>
          <w:szCs w:val="24"/>
        </w:rPr>
        <w:t>) yaitu, pengumpulan data lapang dengan cara sebagai berikut:</w:t>
      </w:r>
    </w:p>
    <w:p w:rsidR="00703B55" w:rsidRPr="00E52429" w:rsidRDefault="00703B55" w:rsidP="003B10A8">
      <w:pPr>
        <w:pStyle w:val="ListParagraph"/>
        <w:numPr>
          <w:ilvl w:val="0"/>
          <w:numId w:val="4"/>
        </w:numPr>
        <w:spacing w:after="0" w:line="276" w:lineRule="auto"/>
        <w:ind w:left="709" w:hanging="283"/>
        <w:jc w:val="both"/>
        <w:rPr>
          <w:rFonts w:ascii="Times New Roman" w:hAnsi="Times New Roman" w:cs="Times New Roman"/>
          <w:sz w:val="24"/>
          <w:szCs w:val="24"/>
        </w:rPr>
      </w:pPr>
      <w:r w:rsidRPr="00E52429">
        <w:rPr>
          <w:rFonts w:ascii="Times New Roman" w:hAnsi="Times New Roman" w:cs="Times New Roman"/>
          <w:sz w:val="24"/>
          <w:szCs w:val="24"/>
        </w:rPr>
        <w:t>Observasi, yaitu melakukan pengamatan secara langsung pada objek penelitian dan mengumpulkan data yang diperlukan.</w:t>
      </w:r>
    </w:p>
    <w:p w:rsidR="00703B55" w:rsidRPr="00E52429" w:rsidRDefault="00703B55" w:rsidP="003B10A8">
      <w:pPr>
        <w:pStyle w:val="ListParagraph"/>
        <w:numPr>
          <w:ilvl w:val="0"/>
          <w:numId w:val="4"/>
        </w:numPr>
        <w:spacing w:after="200" w:line="276" w:lineRule="auto"/>
        <w:ind w:left="709" w:hanging="283"/>
        <w:jc w:val="both"/>
        <w:rPr>
          <w:rFonts w:ascii="Times New Roman" w:hAnsi="Times New Roman" w:cs="Times New Roman"/>
          <w:sz w:val="24"/>
          <w:szCs w:val="24"/>
          <w:lang w:val="id-ID"/>
        </w:rPr>
      </w:pPr>
      <w:r w:rsidRPr="00E52429">
        <w:rPr>
          <w:rFonts w:ascii="Times New Roman" w:hAnsi="Times New Roman" w:cs="Times New Roman"/>
          <w:sz w:val="24"/>
          <w:szCs w:val="24"/>
        </w:rPr>
        <w:t xml:space="preserve">Kuesioner, </w:t>
      </w:r>
      <w:r w:rsidRPr="00E52429">
        <w:rPr>
          <w:rFonts w:ascii="Times New Roman" w:eastAsia="Arial" w:hAnsi="Times New Roman" w:cs="Times New Roman"/>
          <w:sz w:val="24"/>
          <w:szCs w:val="24"/>
        </w:rPr>
        <w:t>merupakan instrumen pengumpulan data yaitu dengan melakukan pengamatan langsung terhadap objek yang diteliti di maksudkan untuk mendapatkan data primer dan sekunder yang relevan dengan permasalahan penelitian.</w:t>
      </w:r>
    </w:p>
    <w:p w:rsidR="00703B55" w:rsidRPr="00E52429" w:rsidRDefault="00703B55" w:rsidP="003B10A8">
      <w:pPr>
        <w:pStyle w:val="ListParagraph"/>
        <w:numPr>
          <w:ilvl w:val="0"/>
          <w:numId w:val="4"/>
        </w:numPr>
        <w:spacing w:after="0" w:line="276" w:lineRule="auto"/>
        <w:ind w:left="709" w:hanging="283"/>
        <w:jc w:val="both"/>
        <w:rPr>
          <w:rFonts w:ascii="Times New Roman" w:hAnsi="Times New Roman" w:cs="Times New Roman"/>
          <w:sz w:val="24"/>
          <w:szCs w:val="24"/>
          <w:lang w:val="id-ID"/>
        </w:rPr>
      </w:pPr>
      <w:r w:rsidRPr="00E52429">
        <w:rPr>
          <w:rFonts w:ascii="Times New Roman" w:hAnsi="Times New Roman" w:cs="Times New Roman"/>
          <w:sz w:val="24"/>
          <w:szCs w:val="24"/>
          <w:lang w:val="id-ID"/>
        </w:rPr>
        <w:t>Wawancara, yaitu mengadakan tanya jawab dengan pimpinan dan karyawan untuk memperoleh data yang diperlukan.</w:t>
      </w:r>
    </w:p>
    <w:p w:rsidR="00703B55" w:rsidRPr="00E52429" w:rsidRDefault="00703B55" w:rsidP="00DB6973">
      <w:pPr>
        <w:spacing w:line="276" w:lineRule="auto"/>
        <w:jc w:val="both"/>
        <w:rPr>
          <w:rFonts w:ascii="Times New Roman" w:hAnsi="Times New Roman" w:cs="Times New Roman"/>
          <w:sz w:val="24"/>
          <w:szCs w:val="24"/>
          <w:lang w:val="id-ID"/>
        </w:rPr>
      </w:pPr>
    </w:p>
    <w:p w:rsidR="00703B55" w:rsidRPr="00AC2024" w:rsidRDefault="00703B55" w:rsidP="00DB6973">
      <w:pPr>
        <w:spacing w:after="0" w:line="276" w:lineRule="auto"/>
        <w:jc w:val="both"/>
        <w:rPr>
          <w:rFonts w:ascii="Times New Roman" w:hAnsi="Times New Roman" w:cs="Times New Roman"/>
          <w:b/>
          <w:sz w:val="24"/>
          <w:szCs w:val="24"/>
        </w:rPr>
      </w:pPr>
      <w:r w:rsidRPr="00AC2024">
        <w:rPr>
          <w:rFonts w:ascii="Times New Roman" w:hAnsi="Times New Roman" w:cs="Times New Roman"/>
          <w:b/>
          <w:sz w:val="24"/>
          <w:szCs w:val="24"/>
        </w:rPr>
        <w:t>Teknik Analisis Data</w:t>
      </w:r>
    </w:p>
    <w:p w:rsidR="00703B55" w:rsidRPr="00E52429" w:rsidRDefault="00703B55" w:rsidP="00DB6973">
      <w:pPr>
        <w:pStyle w:val="ListParagraph"/>
        <w:spacing w:after="0" w:line="276" w:lineRule="auto"/>
        <w:ind w:left="432"/>
        <w:jc w:val="both"/>
        <w:rPr>
          <w:rFonts w:ascii="Times New Roman" w:hAnsi="Times New Roman" w:cs="Times New Roman"/>
          <w:b/>
          <w:sz w:val="24"/>
          <w:szCs w:val="24"/>
        </w:rPr>
      </w:pPr>
    </w:p>
    <w:p w:rsidR="00703B55" w:rsidRPr="00CD2669" w:rsidRDefault="00703B55" w:rsidP="00DB6973">
      <w:pPr>
        <w:pStyle w:val="NoSpacing"/>
        <w:spacing w:line="276" w:lineRule="auto"/>
        <w:jc w:val="both"/>
        <w:rPr>
          <w:rFonts w:ascii="Times New Roman" w:hAnsi="Times New Roman"/>
          <w:b/>
          <w:sz w:val="24"/>
          <w:szCs w:val="24"/>
        </w:rPr>
      </w:pPr>
      <w:r w:rsidRPr="00CD2669">
        <w:rPr>
          <w:rFonts w:ascii="Times New Roman" w:hAnsi="Times New Roman"/>
          <w:b/>
          <w:sz w:val="24"/>
          <w:szCs w:val="24"/>
        </w:rPr>
        <w:t>Uji Validitas dan Reliabilitas</w:t>
      </w:r>
    </w:p>
    <w:p w:rsidR="00703B55" w:rsidRPr="00E52429" w:rsidRDefault="00703B55" w:rsidP="00DB6973">
      <w:pPr>
        <w:pStyle w:val="NoSpacing"/>
        <w:spacing w:line="276" w:lineRule="auto"/>
        <w:ind w:left="288"/>
        <w:jc w:val="both"/>
        <w:rPr>
          <w:rFonts w:ascii="Times New Roman" w:hAnsi="Times New Roman"/>
          <w:b/>
          <w:sz w:val="24"/>
          <w:szCs w:val="24"/>
        </w:rPr>
      </w:pPr>
    </w:p>
    <w:p w:rsidR="00703B55" w:rsidRPr="00E52429" w:rsidRDefault="00703B55" w:rsidP="00DB6973">
      <w:pPr>
        <w:pStyle w:val="NoSpacing"/>
        <w:spacing w:line="276" w:lineRule="auto"/>
        <w:ind w:firstLine="720"/>
        <w:jc w:val="both"/>
        <w:rPr>
          <w:rFonts w:ascii="Times New Roman" w:hAnsi="Times New Roman"/>
          <w:sz w:val="24"/>
          <w:szCs w:val="24"/>
        </w:rPr>
      </w:pPr>
      <w:r w:rsidRPr="00E52429">
        <w:rPr>
          <w:rFonts w:ascii="Times New Roman" w:hAnsi="Times New Roman"/>
          <w:sz w:val="24"/>
          <w:szCs w:val="24"/>
        </w:rPr>
        <w:t xml:space="preserve">Uji validitas digunakan untuk mengukur sah atau tidaknya suatu kuesioner. Suatu kuesioner dikatakan valid jika pertanyaan pada kuesioner mampu untuk mengungkapkan sesuatu yang akan diukur oleh kuesioner tersebut. Uji reliabilitas adalah alat untuk mengukur suatu kuesioner yang merupakan indikator dari variabel. Suatu kuesioner dikatakan </w:t>
      </w:r>
      <w:r w:rsidRPr="00E52429">
        <w:rPr>
          <w:rFonts w:ascii="Times New Roman" w:hAnsi="Times New Roman"/>
          <w:i/>
          <w:sz w:val="24"/>
          <w:szCs w:val="24"/>
        </w:rPr>
        <w:t xml:space="preserve">reliable </w:t>
      </w:r>
      <w:r w:rsidRPr="00E52429">
        <w:rPr>
          <w:rFonts w:ascii="Times New Roman" w:hAnsi="Times New Roman"/>
          <w:sz w:val="24"/>
          <w:szCs w:val="24"/>
        </w:rPr>
        <w:t xml:space="preserve">atau dapat dipercaya/ handal jika jawaban seseorang </w:t>
      </w:r>
      <w:r w:rsidRPr="00E52429">
        <w:rPr>
          <w:rFonts w:ascii="Times New Roman" w:hAnsi="Times New Roman"/>
          <w:sz w:val="24"/>
          <w:szCs w:val="24"/>
        </w:rPr>
        <w:lastRenderedPageBreak/>
        <w:t>terhadap pernyataan adalah konsisten atau stabil dari waktu ke waktu (Imam, 2005: 41).</w:t>
      </w:r>
    </w:p>
    <w:p w:rsidR="00703B55" w:rsidRPr="00E52429" w:rsidRDefault="00703B55" w:rsidP="00DB6973">
      <w:pPr>
        <w:pStyle w:val="NoSpacing"/>
        <w:spacing w:line="276" w:lineRule="auto"/>
        <w:ind w:firstLine="720"/>
        <w:jc w:val="both"/>
        <w:rPr>
          <w:rFonts w:ascii="Times New Roman" w:hAnsi="Times New Roman"/>
          <w:b/>
          <w:sz w:val="24"/>
          <w:szCs w:val="24"/>
        </w:rPr>
      </w:pPr>
    </w:p>
    <w:p w:rsidR="00703B55" w:rsidRPr="00E52429" w:rsidRDefault="00703B55" w:rsidP="00DB6973">
      <w:pPr>
        <w:pStyle w:val="NoSpacing"/>
        <w:spacing w:line="276" w:lineRule="auto"/>
        <w:jc w:val="both"/>
        <w:rPr>
          <w:rFonts w:ascii="Times New Roman" w:hAnsi="Times New Roman"/>
          <w:b/>
          <w:sz w:val="24"/>
          <w:szCs w:val="24"/>
        </w:rPr>
      </w:pPr>
      <w:r w:rsidRPr="00E52429">
        <w:rPr>
          <w:rFonts w:ascii="Times New Roman" w:hAnsi="Times New Roman"/>
          <w:b/>
          <w:sz w:val="24"/>
          <w:szCs w:val="24"/>
        </w:rPr>
        <w:t>Analisis Regresi Linier Berganda</w:t>
      </w:r>
    </w:p>
    <w:p w:rsidR="00703B55" w:rsidRPr="00E52429" w:rsidRDefault="00703B55" w:rsidP="00DB6973">
      <w:pPr>
        <w:pStyle w:val="NoSpacing"/>
        <w:spacing w:line="276" w:lineRule="auto"/>
        <w:ind w:left="288"/>
        <w:jc w:val="both"/>
        <w:rPr>
          <w:rFonts w:ascii="Times New Roman" w:hAnsi="Times New Roman"/>
          <w:b/>
          <w:sz w:val="24"/>
          <w:szCs w:val="24"/>
        </w:rPr>
      </w:pPr>
    </w:p>
    <w:p w:rsidR="00703B55" w:rsidRDefault="00703B55" w:rsidP="00DB6973">
      <w:pPr>
        <w:pStyle w:val="NoSpacing"/>
        <w:spacing w:line="276" w:lineRule="auto"/>
        <w:ind w:firstLine="720"/>
        <w:jc w:val="both"/>
        <w:rPr>
          <w:rFonts w:ascii="Times New Roman" w:hAnsi="Times New Roman"/>
          <w:sz w:val="24"/>
          <w:szCs w:val="24"/>
        </w:rPr>
      </w:pPr>
      <w:r w:rsidRPr="00E52429">
        <w:rPr>
          <w:rFonts w:ascii="Times New Roman" w:hAnsi="Times New Roman"/>
          <w:sz w:val="24"/>
          <w:szCs w:val="24"/>
        </w:rPr>
        <w:t>Analisis regresi  merupakan salah satu teknik dalam perhitungan statistik yang seringkali digunakan untuk mengkaji hubungan antara beberapa variabel dan meramal suatu variabel (Kutner, Nachsteim dan neter, 2004).</w:t>
      </w:r>
    </w:p>
    <w:p w:rsidR="00AC2024" w:rsidRPr="00E52429" w:rsidRDefault="00AC2024" w:rsidP="00DB6973">
      <w:pPr>
        <w:pStyle w:val="NoSpacing"/>
        <w:spacing w:line="276" w:lineRule="auto"/>
        <w:ind w:firstLine="720"/>
        <w:jc w:val="both"/>
        <w:rPr>
          <w:rFonts w:ascii="Times New Roman" w:hAnsi="Times New Roman"/>
          <w:b/>
          <w:sz w:val="24"/>
          <w:szCs w:val="24"/>
          <w:lang w:val="id-ID"/>
        </w:rPr>
      </w:pPr>
    </w:p>
    <w:p w:rsidR="00703B55" w:rsidRPr="00E52429" w:rsidRDefault="00703B55" w:rsidP="00DB6973">
      <w:pPr>
        <w:pStyle w:val="NoSpacing"/>
        <w:spacing w:line="276" w:lineRule="auto"/>
        <w:jc w:val="both"/>
        <w:rPr>
          <w:rFonts w:ascii="Times New Roman" w:hAnsi="Times New Roman"/>
          <w:b/>
          <w:sz w:val="24"/>
          <w:szCs w:val="24"/>
          <w:lang w:val="id-ID"/>
        </w:rPr>
      </w:pPr>
      <w:r w:rsidRPr="00E52429">
        <w:rPr>
          <w:rFonts w:ascii="Times New Roman" w:hAnsi="Times New Roman"/>
          <w:b/>
          <w:sz w:val="24"/>
          <w:szCs w:val="24"/>
        </w:rPr>
        <w:t>Uji Parsial dan Uji Simultan</w:t>
      </w:r>
    </w:p>
    <w:p w:rsidR="00703B55" w:rsidRPr="00E52429" w:rsidRDefault="00703B55" w:rsidP="00DB6973">
      <w:pPr>
        <w:pStyle w:val="NoSpacing"/>
        <w:spacing w:line="276" w:lineRule="auto"/>
        <w:ind w:left="288"/>
        <w:jc w:val="both"/>
        <w:rPr>
          <w:rFonts w:ascii="Times New Roman" w:hAnsi="Times New Roman"/>
          <w:b/>
          <w:sz w:val="24"/>
          <w:szCs w:val="24"/>
          <w:lang w:val="id-ID"/>
        </w:rPr>
      </w:pPr>
    </w:p>
    <w:p w:rsidR="00703B55" w:rsidRPr="00E52429" w:rsidRDefault="00703B55" w:rsidP="00DB6973">
      <w:pPr>
        <w:pStyle w:val="NoSpacing"/>
        <w:spacing w:line="276" w:lineRule="auto"/>
        <w:ind w:firstLine="720"/>
        <w:jc w:val="both"/>
        <w:rPr>
          <w:rFonts w:ascii="Times New Roman" w:hAnsi="Times New Roman"/>
          <w:sz w:val="24"/>
          <w:szCs w:val="24"/>
          <w:lang w:val="id-ID"/>
        </w:rPr>
      </w:pPr>
      <w:r w:rsidRPr="00E52429">
        <w:rPr>
          <w:rFonts w:ascii="Times New Roman" w:hAnsi="Times New Roman"/>
          <w:sz w:val="24"/>
          <w:szCs w:val="24"/>
          <w:lang w:val="id-ID"/>
        </w:rPr>
        <w:t>Uji parsial atau sering disebut uji statistik t pada dasarnya menunjukkan seberapa jauh pengaruh satu variabel bebas (independen) secara individual dalam menerangkan variabel terikat (dependen) (Imam,</w:t>
      </w:r>
      <w:r>
        <w:rPr>
          <w:rFonts w:ascii="Times New Roman" w:hAnsi="Times New Roman"/>
          <w:sz w:val="24"/>
          <w:szCs w:val="24"/>
        </w:rPr>
        <w:t xml:space="preserve"> </w:t>
      </w:r>
      <w:r w:rsidRPr="00E52429">
        <w:rPr>
          <w:rFonts w:ascii="Times New Roman" w:hAnsi="Times New Roman"/>
          <w:sz w:val="24"/>
          <w:szCs w:val="24"/>
          <w:lang w:val="id-ID"/>
        </w:rPr>
        <w:t>2005: 84).</w:t>
      </w:r>
    </w:p>
    <w:p w:rsidR="00703B55" w:rsidRDefault="00703B55" w:rsidP="00DB6973">
      <w:pPr>
        <w:pStyle w:val="NoSpacing"/>
        <w:spacing w:line="276" w:lineRule="auto"/>
        <w:ind w:firstLine="720"/>
        <w:jc w:val="both"/>
        <w:rPr>
          <w:rFonts w:ascii="Times New Roman" w:hAnsi="Times New Roman"/>
          <w:sz w:val="24"/>
          <w:szCs w:val="24"/>
          <w:lang w:val="pt-BR"/>
        </w:rPr>
      </w:pPr>
      <w:r w:rsidRPr="00E52429">
        <w:rPr>
          <w:rFonts w:ascii="Times New Roman" w:hAnsi="Times New Roman"/>
          <w:sz w:val="24"/>
          <w:szCs w:val="24"/>
          <w:lang w:val="pt-BR"/>
        </w:rPr>
        <w:t>Uji simultan atau uji F pada dasarnya menunjukkan apakah semua variabel bebas (independen) mempunyai pengaruh secara bersama-sama terhadap variabel terikat (dependen) (Imam,2005: 84)</w:t>
      </w:r>
    </w:p>
    <w:p w:rsidR="00AC2024" w:rsidRPr="00E52429" w:rsidRDefault="00AC2024" w:rsidP="00DB6973">
      <w:pPr>
        <w:pStyle w:val="NoSpacing"/>
        <w:spacing w:line="276" w:lineRule="auto"/>
        <w:ind w:firstLine="720"/>
        <w:jc w:val="both"/>
        <w:rPr>
          <w:rFonts w:ascii="Times New Roman" w:hAnsi="Times New Roman"/>
          <w:sz w:val="24"/>
          <w:szCs w:val="24"/>
          <w:lang w:val="id-ID"/>
        </w:rPr>
      </w:pPr>
    </w:p>
    <w:p w:rsidR="00703B55" w:rsidRDefault="00703B55" w:rsidP="00DB6973">
      <w:pPr>
        <w:spacing w:after="0" w:line="276" w:lineRule="auto"/>
        <w:jc w:val="both"/>
        <w:rPr>
          <w:rFonts w:ascii="Times New Roman" w:hAnsi="Times New Roman" w:cs="Times New Roman"/>
          <w:b/>
          <w:color w:val="000000"/>
          <w:sz w:val="24"/>
          <w:szCs w:val="24"/>
          <w:lang w:val="id-ID"/>
        </w:rPr>
      </w:pPr>
      <w:r w:rsidRPr="00CD2669">
        <w:rPr>
          <w:rFonts w:ascii="Times New Roman" w:hAnsi="Times New Roman" w:cs="Times New Roman"/>
          <w:b/>
          <w:color w:val="000000"/>
          <w:sz w:val="24"/>
          <w:szCs w:val="24"/>
          <w:lang w:val="id-ID"/>
        </w:rPr>
        <w:t>Uji asumsi klasik</w:t>
      </w:r>
    </w:p>
    <w:p w:rsidR="00AC2024" w:rsidRPr="00CD2669" w:rsidRDefault="00AC2024" w:rsidP="00DB6973">
      <w:pPr>
        <w:spacing w:after="0" w:line="276" w:lineRule="auto"/>
        <w:jc w:val="both"/>
        <w:rPr>
          <w:rFonts w:ascii="Times New Roman" w:hAnsi="Times New Roman" w:cs="Times New Roman"/>
          <w:b/>
          <w:color w:val="000000"/>
          <w:sz w:val="24"/>
          <w:szCs w:val="24"/>
          <w:lang w:val="id-ID"/>
        </w:rPr>
      </w:pPr>
    </w:p>
    <w:p w:rsidR="00703B55" w:rsidRPr="00755E06" w:rsidRDefault="00703B55" w:rsidP="003B10A8">
      <w:pPr>
        <w:pStyle w:val="ListParagraph"/>
        <w:numPr>
          <w:ilvl w:val="0"/>
          <w:numId w:val="6"/>
        </w:numPr>
        <w:tabs>
          <w:tab w:val="left" w:pos="851"/>
        </w:tabs>
        <w:spacing w:after="0" w:line="276" w:lineRule="auto"/>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Uji n</w:t>
      </w:r>
      <w:r w:rsidRPr="00755E06">
        <w:rPr>
          <w:rFonts w:ascii="Times New Roman" w:hAnsi="Times New Roman" w:cs="Times New Roman"/>
          <w:color w:val="000000"/>
          <w:sz w:val="24"/>
          <w:szCs w:val="24"/>
        </w:rPr>
        <w:t>ormalitas</w:t>
      </w:r>
    </w:p>
    <w:p w:rsidR="00703B55" w:rsidRDefault="00703B55" w:rsidP="00DB6973">
      <w:pPr>
        <w:spacing w:after="0" w:line="276" w:lineRule="auto"/>
        <w:ind w:firstLine="851"/>
        <w:jc w:val="both"/>
        <w:rPr>
          <w:rFonts w:ascii="Times New Roman" w:hAnsi="Times New Roman" w:cs="Times New Roman"/>
          <w:color w:val="000000"/>
          <w:sz w:val="24"/>
          <w:szCs w:val="24"/>
        </w:rPr>
      </w:pPr>
      <w:r w:rsidRPr="009B7CE0">
        <w:rPr>
          <w:rFonts w:ascii="Times New Roman" w:hAnsi="Times New Roman" w:cs="Times New Roman"/>
          <w:color w:val="000000"/>
          <w:sz w:val="24"/>
          <w:szCs w:val="24"/>
        </w:rPr>
        <w:t xml:space="preserve">Uji normalitas dimaksudkan untuk mengetahui apakah skor variabel yang diteliti mengikuti distribusi normal atau tidak. Untuk mengetahui normal tidaknya sebaran data maka dilakukan uji normalitas sebaran dengan kaidah kuadrat. Kaidah yang digunakan untuk mengetahui normal tidaknya sebaran ialah jika p&gt;0,05, maka sebarannya normal. Uji normalitas dalam penelitian ini menggunakan aplikasi </w:t>
      </w:r>
      <w:r w:rsidRPr="009B7CE0">
        <w:rPr>
          <w:rFonts w:ascii="Times New Roman" w:hAnsi="Times New Roman" w:cs="Times New Roman"/>
          <w:i/>
          <w:color w:val="000000"/>
          <w:sz w:val="24"/>
          <w:szCs w:val="24"/>
        </w:rPr>
        <w:t>SPSS 2</w:t>
      </w:r>
      <w:r>
        <w:rPr>
          <w:rFonts w:ascii="Times New Roman" w:hAnsi="Times New Roman" w:cs="Times New Roman"/>
          <w:i/>
          <w:color w:val="000000"/>
          <w:sz w:val="24"/>
          <w:szCs w:val="24"/>
          <w:lang w:val="id-ID"/>
        </w:rPr>
        <w:t>0</w:t>
      </w:r>
      <w:r w:rsidRPr="009B7CE0">
        <w:rPr>
          <w:rFonts w:ascii="Times New Roman" w:hAnsi="Times New Roman" w:cs="Times New Roman"/>
          <w:color w:val="000000"/>
          <w:sz w:val="24"/>
          <w:szCs w:val="24"/>
        </w:rPr>
        <w:t>.</w:t>
      </w:r>
    </w:p>
    <w:p w:rsidR="00AC2024" w:rsidRPr="00025724" w:rsidRDefault="00AC2024" w:rsidP="00DB6973">
      <w:pPr>
        <w:spacing w:after="0" w:line="276" w:lineRule="auto"/>
        <w:ind w:firstLine="851"/>
        <w:jc w:val="both"/>
        <w:rPr>
          <w:rFonts w:ascii="Times New Roman" w:hAnsi="Times New Roman" w:cs="Times New Roman"/>
          <w:color w:val="000000"/>
          <w:sz w:val="24"/>
          <w:szCs w:val="24"/>
          <w:lang w:val="id-ID"/>
        </w:rPr>
      </w:pPr>
    </w:p>
    <w:p w:rsidR="00703B55" w:rsidRDefault="00703B55" w:rsidP="003B10A8">
      <w:pPr>
        <w:pStyle w:val="ListParagraph"/>
        <w:numPr>
          <w:ilvl w:val="0"/>
          <w:numId w:val="6"/>
        </w:numPr>
        <w:tabs>
          <w:tab w:val="left" w:pos="851"/>
        </w:tabs>
        <w:spacing w:after="0" w:line="276" w:lineRule="auto"/>
        <w:ind w:left="284"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Uji Heteroskedastisitas</w:t>
      </w:r>
    </w:p>
    <w:p w:rsidR="00703B55" w:rsidRPr="009D4A6F" w:rsidRDefault="00703B55" w:rsidP="00DB6973">
      <w:pPr>
        <w:spacing w:after="0" w:line="276" w:lineRule="auto"/>
        <w:ind w:firstLine="85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Uji </w:t>
      </w:r>
      <w:r>
        <w:rPr>
          <w:rFonts w:ascii="Times New Roman" w:hAnsi="Times New Roman" w:cs="Times New Roman"/>
          <w:color w:val="000000"/>
          <w:sz w:val="24"/>
          <w:szCs w:val="24"/>
          <w:lang w:val="id-ID"/>
        </w:rPr>
        <w:t>h</w:t>
      </w:r>
      <w:r>
        <w:rPr>
          <w:rFonts w:ascii="Times New Roman" w:hAnsi="Times New Roman" w:cs="Times New Roman"/>
          <w:color w:val="000000"/>
          <w:sz w:val="24"/>
          <w:szCs w:val="24"/>
        </w:rPr>
        <w:t>etero</w:t>
      </w:r>
      <w:r>
        <w:rPr>
          <w:rFonts w:ascii="Times New Roman" w:hAnsi="Times New Roman" w:cs="Times New Roman"/>
          <w:color w:val="000000"/>
          <w:sz w:val="24"/>
          <w:szCs w:val="24"/>
          <w:lang w:val="id-ID"/>
        </w:rPr>
        <w:t>s</w:t>
      </w:r>
      <w:r>
        <w:rPr>
          <w:rFonts w:ascii="Times New Roman" w:hAnsi="Times New Roman" w:cs="Times New Roman"/>
          <w:color w:val="000000"/>
          <w:sz w:val="24"/>
          <w:szCs w:val="24"/>
        </w:rPr>
        <w:t>kedastisitas digunakan untuk mengetahui ada atau tidaknya penyimpangan asumsi klasik hetero</w:t>
      </w:r>
      <w:r>
        <w:rPr>
          <w:rFonts w:ascii="Times New Roman" w:hAnsi="Times New Roman" w:cs="Times New Roman"/>
          <w:color w:val="000000"/>
          <w:sz w:val="24"/>
          <w:szCs w:val="24"/>
          <w:lang w:val="id-ID"/>
        </w:rPr>
        <w:t>s</w:t>
      </w:r>
      <w:r>
        <w:rPr>
          <w:rFonts w:ascii="Times New Roman" w:hAnsi="Times New Roman" w:cs="Times New Roman"/>
          <w:color w:val="000000"/>
          <w:sz w:val="24"/>
          <w:szCs w:val="24"/>
        </w:rPr>
        <w:t>kedastisitas yaitu adanya ketidaksamaan varian dari residual untuk semua pengamatan pada model regresi.</w:t>
      </w:r>
      <w:r>
        <w:rPr>
          <w:rFonts w:ascii="Times New Roman" w:hAnsi="Times New Roman" w:cs="Times New Roman"/>
          <w:color w:val="000000"/>
          <w:sz w:val="24"/>
          <w:szCs w:val="24"/>
          <w:lang w:val="id-ID"/>
        </w:rPr>
        <w:t xml:space="preserve"> </w:t>
      </w:r>
      <w:r w:rsidRPr="009B7CE0">
        <w:rPr>
          <w:rFonts w:ascii="Times New Roman" w:hAnsi="Times New Roman" w:cs="Times New Roman"/>
          <w:color w:val="000000"/>
          <w:sz w:val="24"/>
          <w:szCs w:val="24"/>
        </w:rPr>
        <w:t xml:space="preserve">Uji </w:t>
      </w:r>
      <w:r>
        <w:rPr>
          <w:rFonts w:ascii="Times New Roman" w:hAnsi="Times New Roman" w:cs="Times New Roman"/>
          <w:color w:val="000000"/>
          <w:sz w:val="24"/>
          <w:szCs w:val="24"/>
          <w:lang w:val="id-ID"/>
        </w:rPr>
        <w:t>h</w:t>
      </w:r>
      <w:r>
        <w:rPr>
          <w:rFonts w:ascii="Times New Roman" w:hAnsi="Times New Roman" w:cs="Times New Roman"/>
          <w:color w:val="000000"/>
          <w:sz w:val="24"/>
          <w:szCs w:val="24"/>
        </w:rPr>
        <w:t>etero</w:t>
      </w:r>
      <w:r>
        <w:rPr>
          <w:rFonts w:ascii="Times New Roman" w:hAnsi="Times New Roman" w:cs="Times New Roman"/>
          <w:color w:val="000000"/>
          <w:sz w:val="24"/>
          <w:szCs w:val="24"/>
          <w:lang w:val="id-ID"/>
        </w:rPr>
        <w:t>s</w:t>
      </w:r>
      <w:r>
        <w:rPr>
          <w:rFonts w:ascii="Times New Roman" w:hAnsi="Times New Roman" w:cs="Times New Roman"/>
          <w:color w:val="000000"/>
          <w:sz w:val="24"/>
          <w:szCs w:val="24"/>
        </w:rPr>
        <w:t>kedastisitas</w:t>
      </w:r>
      <w:r w:rsidRPr="009B7CE0">
        <w:rPr>
          <w:rFonts w:ascii="Times New Roman" w:hAnsi="Times New Roman" w:cs="Times New Roman"/>
          <w:color w:val="000000"/>
          <w:sz w:val="24"/>
          <w:szCs w:val="24"/>
        </w:rPr>
        <w:t xml:space="preserve"> dalam penelitian ini menggunakan aplikasi </w:t>
      </w:r>
      <w:r w:rsidRPr="009B7CE0">
        <w:rPr>
          <w:rFonts w:ascii="Times New Roman" w:hAnsi="Times New Roman" w:cs="Times New Roman"/>
          <w:i/>
          <w:color w:val="000000"/>
          <w:sz w:val="24"/>
          <w:szCs w:val="24"/>
        </w:rPr>
        <w:t>SPSS 2</w:t>
      </w:r>
      <w:r>
        <w:rPr>
          <w:rFonts w:ascii="Times New Roman" w:hAnsi="Times New Roman" w:cs="Times New Roman"/>
          <w:i/>
          <w:color w:val="000000"/>
          <w:sz w:val="24"/>
          <w:szCs w:val="24"/>
          <w:lang w:val="id-ID"/>
        </w:rPr>
        <w:t>0</w:t>
      </w:r>
      <w:r w:rsidRPr="009B7CE0">
        <w:rPr>
          <w:rFonts w:ascii="Times New Roman" w:hAnsi="Times New Roman" w:cs="Times New Roman"/>
          <w:color w:val="000000"/>
          <w:sz w:val="24"/>
          <w:szCs w:val="24"/>
        </w:rPr>
        <w:t>.</w:t>
      </w:r>
    </w:p>
    <w:p w:rsidR="00703B55" w:rsidRDefault="00703B55" w:rsidP="003B10A8">
      <w:pPr>
        <w:pStyle w:val="ListParagraph"/>
        <w:numPr>
          <w:ilvl w:val="0"/>
          <w:numId w:val="6"/>
        </w:numPr>
        <w:tabs>
          <w:tab w:val="left" w:pos="851"/>
        </w:tabs>
        <w:spacing w:after="0" w:line="276" w:lineRule="auto"/>
        <w:ind w:left="284"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Uji Multikolinearitas</w:t>
      </w:r>
    </w:p>
    <w:p w:rsidR="00703B55" w:rsidRDefault="00703B55" w:rsidP="00DB6973">
      <w:pPr>
        <w:spacing w:after="0" w:line="276" w:lineRule="auto"/>
        <w:ind w:firstLine="851"/>
        <w:jc w:val="both"/>
        <w:rPr>
          <w:rFonts w:ascii="Times New Roman" w:hAnsi="Times New Roman" w:cs="Times New Roman"/>
          <w:color w:val="000000"/>
          <w:sz w:val="24"/>
          <w:szCs w:val="24"/>
        </w:rPr>
      </w:pPr>
      <w:r w:rsidRPr="004E42C5">
        <w:rPr>
          <w:rFonts w:ascii="Times New Roman" w:hAnsi="Times New Roman" w:cs="Times New Roman"/>
          <w:color w:val="000000"/>
          <w:sz w:val="24"/>
          <w:szCs w:val="24"/>
        </w:rPr>
        <w:t>Uji multikolinearitas digunakan untuk mengetahui ada atau tidaknya penyimpangan asumsi klasik multikolinearitas yaitu adanya hubungan linear antar variabel independen dalam model regresi.</w:t>
      </w:r>
      <w:r>
        <w:rPr>
          <w:rFonts w:ascii="Times New Roman" w:hAnsi="Times New Roman" w:cs="Times New Roman"/>
          <w:color w:val="000000"/>
          <w:sz w:val="24"/>
          <w:szCs w:val="24"/>
        </w:rPr>
        <w:t xml:space="preserve"> </w:t>
      </w:r>
      <w:r w:rsidRPr="009B7CE0">
        <w:rPr>
          <w:rFonts w:ascii="Times New Roman" w:hAnsi="Times New Roman" w:cs="Times New Roman"/>
          <w:color w:val="000000"/>
          <w:sz w:val="24"/>
          <w:szCs w:val="24"/>
        </w:rPr>
        <w:t xml:space="preserve">Uji </w:t>
      </w:r>
      <w:r w:rsidRPr="004E42C5">
        <w:rPr>
          <w:rFonts w:ascii="Times New Roman" w:hAnsi="Times New Roman" w:cs="Times New Roman"/>
          <w:color w:val="000000"/>
          <w:sz w:val="24"/>
          <w:szCs w:val="24"/>
        </w:rPr>
        <w:t>multikolinearitas</w:t>
      </w:r>
      <w:r w:rsidRPr="009B7CE0">
        <w:rPr>
          <w:rFonts w:ascii="Times New Roman" w:hAnsi="Times New Roman" w:cs="Times New Roman"/>
          <w:color w:val="000000"/>
          <w:sz w:val="24"/>
          <w:szCs w:val="24"/>
        </w:rPr>
        <w:t xml:space="preserve"> dalam penelitian ini menggunakan aplikasi </w:t>
      </w:r>
      <w:r w:rsidRPr="009B7CE0">
        <w:rPr>
          <w:rFonts w:ascii="Times New Roman" w:hAnsi="Times New Roman" w:cs="Times New Roman"/>
          <w:i/>
          <w:color w:val="000000"/>
          <w:sz w:val="24"/>
          <w:szCs w:val="24"/>
        </w:rPr>
        <w:t>SPSS 2</w:t>
      </w:r>
      <w:r>
        <w:rPr>
          <w:rFonts w:ascii="Times New Roman" w:hAnsi="Times New Roman" w:cs="Times New Roman"/>
          <w:i/>
          <w:color w:val="000000"/>
          <w:sz w:val="24"/>
          <w:szCs w:val="24"/>
          <w:lang w:val="id-ID"/>
        </w:rPr>
        <w:t>0.</w:t>
      </w:r>
    </w:p>
    <w:p w:rsidR="00703B55" w:rsidRDefault="00703B55" w:rsidP="00DB6973">
      <w:pPr>
        <w:spacing w:line="276" w:lineRule="auto"/>
        <w:jc w:val="both"/>
        <w:rPr>
          <w:rFonts w:ascii="Times New Roman" w:hAnsi="Times New Roman" w:cs="Times New Roman"/>
          <w:b/>
          <w:sz w:val="24"/>
        </w:rPr>
      </w:pPr>
    </w:p>
    <w:p w:rsidR="003E4FE0" w:rsidRDefault="003E4FE0" w:rsidP="00DB6973">
      <w:pPr>
        <w:spacing w:line="276" w:lineRule="auto"/>
        <w:jc w:val="both"/>
        <w:rPr>
          <w:rFonts w:ascii="Times New Roman" w:hAnsi="Times New Roman" w:cs="Times New Roman"/>
          <w:b/>
          <w:sz w:val="24"/>
        </w:rPr>
      </w:pPr>
      <w:r>
        <w:rPr>
          <w:rFonts w:ascii="Times New Roman" w:hAnsi="Times New Roman" w:cs="Times New Roman"/>
          <w:b/>
          <w:sz w:val="24"/>
        </w:rPr>
        <w:t>HASIL PENELITIAN</w:t>
      </w:r>
    </w:p>
    <w:p w:rsidR="00D23372" w:rsidRPr="002C63A0" w:rsidRDefault="00D23372" w:rsidP="00DB6973">
      <w:pPr>
        <w:spacing w:after="0" w:line="276" w:lineRule="auto"/>
        <w:jc w:val="both"/>
        <w:rPr>
          <w:rFonts w:ascii="Times New Roman" w:hAnsi="Times New Roman" w:cs="Times New Roman"/>
          <w:sz w:val="24"/>
          <w:szCs w:val="24"/>
          <w:lang w:val="id-ID"/>
        </w:rPr>
      </w:pPr>
      <w:r w:rsidRPr="002C63A0">
        <w:rPr>
          <w:rFonts w:ascii="Times New Roman" w:hAnsi="Times New Roman" w:cs="Times New Roman"/>
          <w:b/>
          <w:sz w:val="24"/>
        </w:rPr>
        <w:t>Penyajian data</w:t>
      </w:r>
    </w:p>
    <w:p w:rsidR="00D23372" w:rsidRPr="001E3DAE" w:rsidRDefault="00D23372" w:rsidP="003B10A8">
      <w:pPr>
        <w:pStyle w:val="ListParagraph"/>
        <w:numPr>
          <w:ilvl w:val="3"/>
          <w:numId w:val="7"/>
        </w:numPr>
        <w:spacing w:after="0" w:line="276" w:lineRule="auto"/>
        <w:ind w:left="360"/>
        <w:jc w:val="both"/>
        <w:rPr>
          <w:rFonts w:ascii="Times New Roman" w:hAnsi="Times New Roman" w:cs="Times New Roman"/>
          <w:sz w:val="24"/>
          <w:szCs w:val="24"/>
          <w:lang w:val="id-ID"/>
        </w:rPr>
      </w:pPr>
      <w:r w:rsidRPr="001E3DAE">
        <w:rPr>
          <w:rFonts w:ascii="Times New Roman" w:hAnsi="Times New Roman" w:cs="Times New Roman"/>
          <w:sz w:val="24"/>
        </w:rPr>
        <w:t>Identitas Responden</w:t>
      </w:r>
    </w:p>
    <w:p w:rsidR="00D23372" w:rsidRDefault="00D23372" w:rsidP="00DB6973">
      <w:pPr>
        <w:spacing w:after="0" w:line="276" w:lineRule="auto"/>
        <w:ind w:firstLine="720"/>
        <w:jc w:val="both"/>
        <w:rPr>
          <w:rFonts w:ascii="Times New Roman" w:hAnsi="Times New Roman" w:cs="Times New Roman"/>
          <w:sz w:val="24"/>
          <w:szCs w:val="24"/>
        </w:rPr>
      </w:pPr>
      <w:r w:rsidRPr="001E3DAE">
        <w:rPr>
          <w:rFonts w:ascii="Times New Roman" w:hAnsi="Times New Roman" w:cs="Times New Roman"/>
          <w:sz w:val="24"/>
          <w:szCs w:val="24"/>
        </w:rPr>
        <w:t xml:space="preserve">Responden dalam penelitian ini adalah </w:t>
      </w:r>
      <w:r w:rsidRPr="001E3DAE">
        <w:rPr>
          <w:rFonts w:ascii="Times New Roman" w:hAnsi="Times New Roman" w:cs="Times New Roman"/>
          <w:sz w:val="24"/>
          <w:szCs w:val="24"/>
          <w:lang w:val="id-ID"/>
        </w:rPr>
        <w:t xml:space="preserve">karyawan PT. Hadji Kalla Toyota cabang urip sumoharjo di Makassar sebanyak 70 orang yang penulis temui pada saat penelitian berlangsung. Terdapat 4 karakteristik responden yang dimasukkan dalam penelitian, yaitu berdasarkan usia, jenis kelamin, pendidikan terakhir, dan masa kerja. </w:t>
      </w:r>
    </w:p>
    <w:p w:rsidR="00D23372" w:rsidRDefault="00D23372" w:rsidP="003B10A8">
      <w:pPr>
        <w:pStyle w:val="ListParagraph"/>
        <w:numPr>
          <w:ilvl w:val="0"/>
          <w:numId w:val="8"/>
        </w:num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Usia Responden </w:t>
      </w:r>
    </w:p>
    <w:p w:rsidR="00D23372" w:rsidRDefault="00D23372" w:rsidP="00DB6973">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Umur dalam kaitannya dengan perilaku individu di lokasi kerja, biasanya adalah sebagai gambaran akan pengalaman dan tanggung jawab individu. Tabulasi umur responden dapat dilihat sebagai berikut:</w:t>
      </w:r>
    </w:p>
    <w:p w:rsidR="00D23372" w:rsidRDefault="00D23372" w:rsidP="00DB6973">
      <w:pPr>
        <w:pStyle w:val="Default"/>
        <w:spacing w:line="276" w:lineRule="auto"/>
        <w:ind w:left="709" w:firstLine="720"/>
        <w:jc w:val="both"/>
        <w:rPr>
          <w:bCs/>
          <w:lang w:val="id-ID"/>
        </w:rPr>
      </w:pPr>
      <w:r w:rsidRPr="001E3DAE">
        <w:rPr>
          <w:bCs/>
        </w:rPr>
        <w:t xml:space="preserve">Tabel 4.1. Presentase Responden </w:t>
      </w:r>
      <w:r w:rsidR="00D748AE">
        <w:rPr>
          <w:bCs/>
        </w:rPr>
        <w:t xml:space="preserve"> </w:t>
      </w:r>
      <w:r w:rsidRPr="001E3DAE">
        <w:rPr>
          <w:bCs/>
        </w:rPr>
        <w:t xml:space="preserve">Berdasarkan </w:t>
      </w:r>
      <w:r w:rsidRPr="001E3DAE">
        <w:rPr>
          <w:bCs/>
          <w:lang w:val="id-ID"/>
        </w:rPr>
        <w:t>Usia</w:t>
      </w:r>
    </w:p>
    <w:p w:rsidR="00D23372" w:rsidRPr="001E3DAE" w:rsidRDefault="00D23372" w:rsidP="00DB6973">
      <w:pPr>
        <w:pStyle w:val="Default"/>
        <w:spacing w:line="276" w:lineRule="auto"/>
        <w:jc w:val="both"/>
      </w:pPr>
    </w:p>
    <w:tbl>
      <w:tblPr>
        <w:tblStyle w:val="LightShading5"/>
        <w:tblW w:w="4536" w:type="dxa"/>
        <w:tblLayout w:type="fixed"/>
        <w:tblLook w:val="04A0" w:firstRow="1" w:lastRow="0" w:firstColumn="1" w:lastColumn="0" w:noHBand="0" w:noVBand="1"/>
      </w:tblPr>
      <w:tblGrid>
        <w:gridCol w:w="1560"/>
        <w:gridCol w:w="1275"/>
        <w:gridCol w:w="1701"/>
      </w:tblGrid>
      <w:tr w:rsidR="00D23372" w:rsidRPr="00E52429" w:rsidTr="00B72BD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D23372" w:rsidRPr="00533911" w:rsidRDefault="00D23372" w:rsidP="00DB6973">
            <w:pPr>
              <w:spacing w:line="276" w:lineRule="auto"/>
              <w:jc w:val="both"/>
              <w:rPr>
                <w:rFonts w:ascii="Times New Roman" w:hAnsi="Times New Roman" w:cs="Times New Roman"/>
                <w:sz w:val="24"/>
                <w:szCs w:val="24"/>
                <w:lang w:val="id-ID"/>
              </w:rPr>
            </w:pPr>
            <w:r w:rsidRPr="00533911">
              <w:rPr>
                <w:rFonts w:ascii="Times New Roman" w:hAnsi="Times New Roman" w:cs="Times New Roman"/>
                <w:sz w:val="24"/>
                <w:szCs w:val="24"/>
                <w:lang w:val="id-ID"/>
              </w:rPr>
              <w:lastRenderedPageBreak/>
              <w:t>Usia</w:t>
            </w:r>
          </w:p>
        </w:tc>
        <w:tc>
          <w:tcPr>
            <w:tcW w:w="1275" w:type="dxa"/>
            <w:shd w:val="clear" w:color="auto" w:fill="auto"/>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911">
              <w:rPr>
                <w:rFonts w:ascii="Times New Roman" w:hAnsi="Times New Roman" w:cs="Times New Roman"/>
                <w:sz w:val="24"/>
                <w:szCs w:val="24"/>
              </w:rPr>
              <w:t>Frekuensi (orang)</w:t>
            </w:r>
          </w:p>
        </w:tc>
        <w:tc>
          <w:tcPr>
            <w:tcW w:w="1701" w:type="dxa"/>
            <w:shd w:val="clear" w:color="auto" w:fill="auto"/>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33911">
              <w:rPr>
                <w:rFonts w:ascii="Times New Roman" w:hAnsi="Times New Roman" w:cs="Times New Roman"/>
                <w:sz w:val="24"/>
                <w:szCs w:val="24"/>
              </w:rPr>
              <w:t>Presentase</w:t>
            </w:r>
            <w:r w:rsidRPr="00533911">
              <w:rPr>
                <w:rFonts w:ascii="Times New Roman" w:hAnsi="Times New Roman" w:cs="Times New Roman"/>
                <w:sz w:val="24"/>
                <w:szCs w:val="24"/>
                <w:lang w:val="id-ID"/>
              </w:rPr>
              <w:t xml:space="preserve"> (100%)</w:t>
            </w:r>
          </w:p>
        </w:tc>
      </w:tr>
      <w:tr w:rsidR="00D23372" w:rsidRPr="00E52429" w:rsidTr="00B72BD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D23372" w:rsidRPr="001E3DAE" w:rsidRDefault="00D23372" w:rsidP="00DB6973">
            <w:pPr>
              <w:spacing w:line="276" w:lineRule="auto"/>
              <w:jc w:val="both"/>
              <w:rPr>
                <w:rFonts w:ascii="Times New Roman" w:hAnsi="Times New Roman" w:cs="Times New Roman"/>
                <w:b w:val="0"/>
                <w:sz w:val="24"/>
                <w:szCs w:val="24"/>
                <w:lang w:val="id-ID"/>
              </w:rPr>
            </w:pPr>
            <w:r w:rsidRPr="001E3DAE">
              <w:rPr>
                <w:rFonts w:ascii="Times New Roman" w:hAnsi="Times New Roman" w:cs="Times New Roman"/>
                <w:b w:val="0"/>
                <w:sz w:val="24"/>
                <w:szCs w:val="24"/>
                <w:lang w:val="id-ID"/>
              </w:rPr>
              <w:t>25-35 tahun</w:t>
            </w:r>
          </w:p>
        </w:tc>
        <w:tc>
          <w:tcPr>
            <w:tcW w:w="1275" w:type="dxa"/>
            <w:shd w:val="clear" w:color="auto" w:fill="auto"/>
          </w:tcPr>
          <w:p w:rsidR="00D23372" w:rsidRPr="001E3DAE" w:rsidRDefault="00D23372" w:rsidP="00DB697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id-ID"/>
              </w:rPr>
            </w:pPr>
            <w:r w:rsidRPr="001E3DAE">
              <w:rPr>
                <w:rFonts w:ascii="Times New Roman" w:hAnsi="Times New Roman" w:cs="Times New Roman"/>
                <w:color w:val="000000"/>
                <w:sz w:val="24"/>
                <w:szCs w:val="24"/>
                <w:lang w:val="id-ID"/>
              </w:rPr>
              <w:t>50</w:t>
            </w:r>
          </w:p>
        </w:tc>
        <w:tc>
          <w:tcPr>
            <w:tcW w:w="1701" w:type="dxa"/>
            <w:shd w:val="clear" w:color="auto" w:fill="auto"/>
          </w:tcPr>
          <w:p w:rsidR="00D23372" w:rsidRPr="001E3DAE" w:rsidRDefault="00D23372" w:rsidP="00DB697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81,97</w:t>
            </w:r>
          </w:p>
        </w:tc>
      </w:tr>
      <w:tr w:rsidR="00D23372" w:rsidRPr="00E52429" w:rsidTr="00B72BDE">
        <w:trPr>
          <w:trHeight w:val="31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D23372" w:rsidRPr="001E3DAE" w:rsidRDefault="00D23372" w:rsidP="00DB6973">
            <w:pPr>
              <w:spacing w:line="276" w:lineRule="auto"/>
              <w:jc w:val="both"/>
              <w:rPr>
                <w:rFonts w:ascii="Times New Roman" w:hAnsi="Times New Roman" w:cs="Times New Roman"/>
                <w:b w:val="0"/>
                <w:sz w:val="24"/>
                <w:szCs w:val="24"/>
                <w:lang w:val="id-ID"/>
              </w:rPr>
            </w:pPr>
            <w:r w:rsidRPr="001E3DAE">
              <w:rPr>
                <w:rFonts w:ascii="Times New Roman" w:hAnsi="Times New Roman" w:cs="Times New Roman"/>
                <w:b w:val="0"/>
                <w:sz w:val="24"/>
                <w:szCs w:val="24"/>
                <w:lang w:val="id-ID"/>
              </w:rPr>
              <w:t>36-45 tahun</w:t>
            </w:r>
          </w:p>
        </w:tc>
        <w:tc>
          <w:tcPr>
            <w:tcW w:w="1275" w:type="dxa"/>
            <w:shd w:val="clear" w:color="auto" w:fill="auto"/>
          </w:tcPr>
          <w:p w:rsidR="00D23372" w:rsidRPr="001E3DAE" w:rsidRDefault="00D23372" w:rsidP="00DB697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701" w:type="dxa"/>
            <w:shd w:val="clear" w:color="auto" w:fill="auto"/>
          </w:tcPr>
          <w:p w:rsidR="00D23372" w:rsidRPr="001E3DAE" w:rsidRDefault="00D23372" w:rsidP="00DB697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11,47</w:t>
            </w:r>
          </w:p>
        </w:tc>
      </w:tr>
      <w:tr w:rsidR="00D23372" w:rsidRPr="00E52429" w:rsidTr="00B72BD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D23372" w:rsidRPr="001E3DAE" w:rsidRDefault="00D23372" w:rsidP="00DB6973">
            <w:pPr>
              <w:spacing w:line="276" w:lineRule="auto"/>
              <w:jc w:val="both"/>
              <w:rPr>
                <w:rFonts w:ascii="Times New Roman" w:hAnsi="Times New Roman" w:cs="Times New Roman"/>
                <w:b w:val="0"/>
                <w:sz w:val="24"/>
                <w:szCs w:val="24"/>
                <w:lang w:val="id-ID"/>
              </w:rPr>
            </w:pPr>
            <w:r w:rsidRPr="001E3DAE">
              <w:rPr>
                <w:rFonts w:ascii="Times New Roman" w:hAnsi="Times New Roman" w:cs="Times New Roman"/>
                <w:b w:val="0"/>
                <w:sz w:val="24"/>
                <w:szCs w:val="24"/>
                <w:lang w:val="id-ID"/>
              </w:rPr>
              <w:t>46-55 tahun</w:t>
            </w:r>
          </w:p>
        </w:tc>
        <w:tc>
          <w:tcPr>
            <w:tcW w:w="1275" w:type="dxa"/>
            <w:shd w:val="clear" w:color="auto" w:fill="auto"/>
          </w:tcPr>
          <w:p w:rsidR="00D23372" w:rsidRPr="001E3DAE" w:rsidRDefault="00D23372" w:rsidP="00DB697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shd w:val="clear" w:color="auto" w:fill="auto"/>
          </w:tcPr>
          <w:p w:rsidR="00D23372" w:rsidRPr="001E3DAE" w:rsidRDefault="00D23372" w:rsidP="00DB697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6,56</w:t>
            </w:r>
          </w:p>
        </w:tc>
      </w:tr>
      <w:tr w:rsidR="00D23372" w:rsidRPr="00E52429" w:rsidTr="00B72BDE">
        <w:trPr>
          <w:trHeight w:val="7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cBorders>
            <w:shd w:val="clear" w:color="auto" w:fill="auto"/>
          </w:tcPr>
          <w:p w:rsidR="00D23372" w:rsidRPr="001E3DAE" w:rsidRDefault="00D23372" w:rsidP="00DB6973">
            <w:pPr>
              <w:spacing w:line="276" w:lineRule="auto"/>
              <w:jc w:val="both"/>
              <w:rPr>
                <w:rFonts w:ascii="Times New Roman" w:hAnsi="Times New Roman" w:cs="Times New Roman"/>
                <w:b w:val="0"/>
                <w:sz w:val="24"/>
                <w:szCs w:val="24"/>
              </w:rPr>
            </w:pPr>
            <w:r w:rsidRPr="001E3DAE">
              <w:rPr>
                <w:rFonts w:ascii="Times New Roman" w:hAnsi="Times New Roman" w:cs="Times New Roman"/>
                <w:b w:val="0"/>
                <w:sz w:val="24"/>
                <w:szCs w:val="24"/>
              </w:rPr>
              <w:t>Jumlah</w:t>
            </w:r>
          </w:p>
        </w:tc>
        <w:tc>
          <w:tcPr>
            <w:tcW w:w="1275" w:type="dxa"/>
            <w:tcBorders>
              <w:top w:val="single" w:sz="4" w:space="0" w:color="000000"/>
            </w:tcBorders>
            <w:shd w:val="clear" w:color="auto" w:fill="auto"/>
          </w:tcPr>
          <w:p w:rsidR="00D23372" w:rsidRPr="001E3DAE"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color w:val="000000"/>
                <w:sz w:val="24"/>
                <w:szCs w:val="24"/>
                <w:lang w:val="id-ID"/>
              </w:rPr>
              <w:t>61</w:t>
            </w:r>
          </w:p>
        </w:tc>
        <w:tc>
          <w:tcPr>
            <w:tcW w:w="1701" w:type="dxa"/>
            <w:tcBorders>
              <w:top w:val="single" w:sz="4" w:space="0" w:color="000000"/>
            </w:tcBorders>
            <w:shd w:val="clear" w:color="auto" w:fill="auto"/>
          </w:tcPr>
          <w:p w:rsidR="00D23372" w:rsidRPr="001E3DAE"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1E3DAE">
              <w:rPr>
                <w:rFonts w:ascii="Times New Roman" w:hAnsi="Times New Roman" w:cs="Times New Roman"/>
                <w:color w:val="000000"/>
                <w:sz w:val="24"/>
                <w:szCs w:val="24"/>
                <w:lang w:val="id-ID"/>
              </w:rPr>
              <w:t>100.0</w:t>
            </w:r>
          </w:p>
        </w:tc>
      </w:tr>
    </w:tbl>
    <w:p w:rsidR="00D23372" w:rsidRDefault="00D23372" w:rsidP="00DB6973">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rPr>
        <w:t>Sumber</w:t>
      </w:r>
      <w:r w:rsidRPr="00533911">
        <w:rPr>
          <w:rFonts w:ascii="Times New Roman" w:hAnsi="Times New Roman" w:cs="Times New Roman"/>
          <w:sz w:val="24"/>
          <w:szCs w:val="24"/>
        </w:rPr>
        <w:t>: Data primer yang diolah tahun 201</w:t>
      </w:r>
      <w:r w:rsidR="00CD2669">
        <w:rPr>
          <w:rFonts w:ascii="Times New Roman" w:hAnsi="Times New Roman" w:cs="Times New Roman"/>
          <w:sz w:val="24"/>
          <w:szCs w:val="24"/>
          <w:lang w:val="id-ID"/>
        </w:rPr>
        <w:t>7</w:t>
      </w:r>
    </w:p>
    <w:p w:rsidR="00D23372" w:rsidRDefault="00D23372" w:rsidP="00DB6973">
      <w:pPr>
        <w:spacing w:after="0" w:line="276" w:lineRule="auto"/>
        <w:ind w:firstLine="709"/>
        <w:jc w:val="both"/>
        <w:rPr>
          <w:rFonts w:ascii="Times New Roman" w:hAnsi="Times New Roman" w:cs="Times New Roman"/>
          <w:sz w:val="24"/>
          <w:szCs w:val="24"/>
          <w:lang w:val="id-ID"/>
        </w:rPr>
      </w:pPr>
    </w:p>
    <w:p w:rsidR="00D23372" w:rsidRPr="00B714FA" w:rsidRDefault="00D23372" w:rsidP="003B10A8">
      <w:pPr>
        <w:pStyle w:val="ListParagraph"/>
        <w:numPr>
          <w:ilvl w:val="0"/>
          <w:numId w:val="8"/>
        </w:numPr>
        <w:spacing w:after="0" w:line="276" w:lineRule="auto"/>
        <w:ind w:left="720"/>
        <w:jc w:val="both"/>
        <w:rPr>
          <w:rFonts w:ascii="Times New Roman" w:hAnsi="Times New Roman" w:cs="Times New Roman"/>
          <w:sz w:val="24"/>
          <w:szCs w:val="24"/>
        </w:rPr>
      </w:pPr>
      <w:r w:rsidRPr="00B714FA">
        <w:rPr>
          <w:rFonts w:ascii="Times New Roman" w:hAnsi="Times New Roman" w:cs="Times New Roman"/>
          <w:sz w:val="24"/>
          <w:szCs w:val="24"/>
        </w:rPr>
        <w:t>Jenis Kelamin</w:t>
      </w:r>
    </w:p>
    <w:p w:rsidR="00D23372" w:rsidRDefault="00D23372" w:rsidP="00DB6973">
      <w:pPr>
        <w:pStyle w:val="Default"/>
        <w:spacing w:line="276" w:lineRule="auto"/>
        <w:ind w:firstLine="720"/>
        <w:jc w:val="both"/>
        <w:rPr>
          <w:bCs/>
        </w:rPr>
      </w:pPr>
      <w:r w:rsidRPr="00B714FA">
        <w:rPr>
          <w:bCs/>
        </w:rPr>
        <w:t xml:space="preserve">Tabel </w:t>
      </w:r>
      <w:r w:rsidRPr="00B714FA">
        <w:rPr>
          <w:bCs/>
          <w:lang w:val="id-ID"/>
        </w:rPr>
        <w:t>4.2.</w:t>
      </w:r>
      <w:r w:rsidRPr="00B714FA">
        <w:rPr>
          <w:bCs/>
        </w:rPr>
        <w:t xml:space="preserve"> Presentase Responden Berdasarkan Jenis Kelamin</w:t>
      </w:r>
    </w:p>
    <w:p w:rsidR="00D23372" w:rsidRPr="00B714FA" w:rsidRDefault="00D23372" w:rsidP="00DB6973">
      <w:pPr>
        <w:pStyle w:val="Default"/>
        <w:spacing w:line="276" w:lineRule="auto"/>
        <w:jc w:val="both"/>
        <w:rPr>
          <w:lang w:val="id-ID"/>
        </w:rPr>
      </w:pPr>
    </w:p>
    <w:tbl>
      <w:tblPr>
        <w:tblStyle w:val="LightShading5"/>
        <w:tblW w:w="4536" w:type="dxa"/>
        <w:shd w:val="clear" w:color="auto" w:fill="FFFFFF" w:themeFill="background1"/>
        <w:tblLook w:val="04A0" w:firstRow="1" w:lastRow="0" w:firstColumn="1" w:lastColumn="0" w:noHBand="0" w:noVBand="1"/>
      </w:tblPr>
      <w:tblGrid>
        <w:gridCol w:w="1296"/>
        <w:gridCol w:w="1256"/>
        <w:gridCol w:w="1984"/>
      </w:tblGrid>
      <w:tr w:rsidR="00D23372" w:rsidRPr="00B714FA" w:rsidTr="00535B24">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296" w:type="dxa"/>
            <w:shd w:val="clear" w:color="auto" w:fill="FFFFFF" w:themeFill="background1"/>
          </w:tcPr>
          <w:p w:rsidR="00D23372" w:rsidRPr="00533911" w:rsidRDefault="00D23372" w:rsidP="00DB6973">
            <w:pPr>
              <w:spacing w:line="276" w:lineRule="auto"/>
              <w:jc w:val="both"/>
              <w:rPr>
                <w:rFonts w:ascii="Times New Roman" w:hAnsi="Times New Roman" w:cs="Times New Roman"/>
                <w:sz w:val="24"/>
                <w:szCs w:val="24"/>
              </w:rPr>
            </w:pPr>
            <w:r w:rsidRPr="00533911">
              <w:rPr>
                <w:rFonts w:ascii="Times New Roman" w:hAnsi="Times New Roman" w:cs="Times New Roman"/>
                <w:sz w:val="24"/>
                <w:szCs w:val="24"/>
              </w:rPr>
              <w:t>Jenis Kelamin</w:t>
            </w:r>
          </w:p>
        </w:tc>
        <w:tc>
          <w:tcPr>
            <w:tcW w:w="1256" w:type="dxa"/>
            <w:shd w:val="clear" w:color="auto" w:fill="FFFFFF" w:themeFill="background1"/>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911">
              <w:rPr>
                <w:rFonts w:ascii="Times New Roman" w:hAnsi="Times New Roman" w:cs="Times New Roman"/>
                <w:sz w:val="24"/>
                <w:szCs w:val="24"/>
              </w:rPr>
              <w:t>Frekuensi (orang)</w:t>
            </w:r>
          </w:p>
        </w:tc>
        <w:tc>
          <w:tcPr>
            <w:tcW w:w="1984" w:type="dxa"/>
            <w:shd w:val="clear" w:color="auto" w:fill="FFFFFF" w:themeFill="background1"/>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33911">
              <w:rPr>
                <w:rFonts w:ascii="Times New Roman" w:hAnsi="Times New Roman" w:cs="Times New Roman"/>
                <w:sz w:val="24"/>
                <w:szCs w:val="24"/>
              </w:rPr>
              <w:t>Presentase</w:t>
            </w:r>
            <w:r w:rsidRPr="00533911">
              <w:rPr>
                <w:rFonts w:ascii="Times New Roman" w:hAnsi="Times New Roman" w:cs="Times New Roman"/>
                <w:sz w:val="24"/>
                <w:szCs w:val="24"/>
                <w:lang w:val="id-ID"/>
              </w:rPr>
              <w:t xml:space="preserve"> (100%)</w:t>
            </w:r>
          </w:p>
        </w:tc>
      </w:tr>
      <w:tr w:rsidR="00D23372" w:rsidRPr="00B714FA" w:rsidTr="00535B24">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000000"/>
            </w:tcBorders>
            <w:shd w:val="clear" w:color="auto" w:fill="FFFFFF" w:themeFill="background1"/>
          </w:tcPr>
          <w:p w:rsidR="00D23372" w:rsidRPr="00B714FA" w:rsidRDefault="00D23372" w:rsidP="00DB6973">
            <w:pPr>
              <w:spacing w:line="276" w:lineRule="auto"/>
              <w:jc w:val="both"/>
              <w:rPr>
                <w:rFonts w:ascii="Times New Roman" w:hAnsi="Times New Roman" w:cs="Times New Roman"/>
                <w:b w:val="0"/>
                <w:sz w:val="24"/>
                <w:szCs w:val="24"/>
              </w:rPr>
            </w:pPr>
            <w:r w:rsidRPr="00B714FA">
              <w:rPr>
                <w:rFonts w:ascii="Times New Roman" w:hAnsi="Times New Roman" w:cs="Times New Roman"/>
                <w:b w:val="0"/>
                <w:sz w:val="24"/>
                <w:szCs w:val="24"/>
              </w:rPr>
              <w:t>Laki-laki</w:t>
            </w:r>
          </w:p>
          <w:p w:rsidR="00D23372" w:rsidRPr="00B714FA" w:rsidRDefault="00D23372" w:rsidP="00DB6973">
            <w:pPr>
              <w:spacing w:line="276" w:lineRule="auto"/>
              <w:jc w:val="both"/>
              <w:rPr>
                <w:rFonts w:ascii="Times New Roman" w:hAnsi="Times New Roman" w:cs="Times New Roman"/>
                <w:b w:val="0"/>
                <w:sz w:val="24"/>
                <w:szCs w:val="24"/>
              </w:rPr>
            </w:pPr>
            <w:r w:rsidRPr="00B714FA">
              <w:rPr>
                <w:rFonts w:ascii="Times New Roman" w:hAnsi="Times New Roman" w:cs="Times New Roman"/>
                <w:b w:val="0"/>
                <w:sz w:val="24"/>
                <w:szCs w:val="24"/>
              </w:rPr>
              <w:t>Perempuan</w:t>
            </w:r>
          </w:p>
        </w:tc>
        <w:tc>
          <w:tcPr>
            <w:tcW w:w="1256" w:type="dxa"/>
            <w:tcBorders>
              <w:bottom w:val="single" w:sz="4" w:space="0" w:color="000000"/>
            </w:tcBorders>
            <w:shd w:val="clear" w:color="auto" w:fill="FFFFFF" w:themeFill="background1"/>
          </w:tcPr>
          <w:p w:rsidR="00D23372" w:rsidRPr="00B714FA" w:rsidRDefault="00D23372" w:rsidP="00DB6973">
            <w:pPr>
              <w:spacing w:line="276" w:lineRule="auto"/>
              <w:ind w:left="6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47</w:t>
            </w:r>
          </w:p>
          <w:p w:rsidR="00D23372" w:rsidRPr="00B714FA" w:rsidRDefault="00D23372" w:rsidP="00DB6973">
            <w:pPr>
              <w:spacing w:line="276" w:lineRule="auto"/>
              <w:ind w:left="6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84" w:type="dxa"/>
            <w:tcBorders>
              <w:bottom w:val="single" w:sz="4" w:space="0" w:color="000000"/>
            </w:tcBorders>
            <w:shd w:val="clear" w:color="auto" w:fill="FFFFFF" w:themeFill="background1"/>
          </w:tcPr>
          <w:p w:rsidR="00D23372" w:rsidRPr="00B714FA" w:rsidRDefault="00D23372" w:rsidP="00DB6973">
            <w:pPr>
              <w:spacing w:line="276" w:lineRule="auto"/>
              <w:ind w:left="7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77,05</w:t>
            </w:r>
          </w:p>
          <w:p w:rsidR="00D23372" w:rsidRPr="00B714FA" w:rsidRDefault="00D23372" w:rsidP="00DB6973">
            <w:pPr>
              <w:spacing w:line="276" w:lineRule="auto"/>
              <w:ind w:left="7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22,95</w:t>
            </w:r>
          </w:p>
        </w:tc>
      </w:tr>
      <w:tr w:rsidR="00D23372" w:rsidRPr="00B714FA" w:rsidTr="00535B24">
        <w:trPr>
          <w:trHeight w:val="433"/>
        </w:trPr>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000000"/>
            </w:tcBorders>
            <w:shd w:val="clear" w:color="auto" w:fill="FFFFFF" w:themeFill="background1"/>
          </w:tcPr>
          <w:p w:rsidR="00D23372" w:rsidRPr="00B714FA" w:rsidRDefault="00D23372" w:rsidP="00DB6973">
            <w:pPr>
              <w:spacing w:line="276" w:lineRule="auto"/>
              <w:jc w:val="both"/>
              <w:rPr>
                <w:rFonts w:ascii="Times New Roman" w:hAnsi="Times New Roman" w:cs="Times New Roman"/>
                <w:b w:val="0"/>
                <w:sz w:val="24"/>
                <w:szCs w:val="24"/>
              </w:rPr>
            </w:pPr>
            <w:r w:rsidRPr="00B714FA">
              <w:rPr>
                <w:rFonts w:ascii="Times New Roman" w:hAnsi="Times New Roman" w:cs="Times New Roman"/>
                <w:b w:val="0"/>
                <w:sz w:val="24"/>
                <w:szCs w:val="24"/>
              </w:rPr>
              <w:t>Jumlah</w:t>
            </w:r>
          </w:p>
        </w:tc>
        <w:tc>
          <w:tcPr>
            <w:tcW w:w="1256" w:type="dxa"/>
            <w:tcBorders>
              <w:top w:val="single" w:sz="4" w:space="0" w:color="000000"/>
            </w:tcBorders>
            <w:shd w:val="clear" w:color="auto" w:fill="FFFFFF" w:themeFill="background1"/>
          </w:tcPr>
          <w:p w:rsidR="00D23372" w:rsidRPr="00B714FA" w:rsidRDefault="00D23372" w:rsidP="00DB6973">
            <w:pPr>
              <w:spacing w:line="276" w:lineRule="auto"/>
              <w:ind w:left="6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1984" w:type="dxa"/>
            <w:tcBorders>
              <w:top w:val="single" w:sz="4" w:space="0" w:color="000000"/>
            </w:tcBorders>
            <w:shd w:val="clear" w:color="auto" w:fill="FFFFFF" w:themeFill="background1"/>
          </w:tcPr>
          <w:p w:rsidR="00D23372" w:rsidRPr="00B714FA" w:rsidRDefault="00D23372" w:rsidP="00DB6973">
            <w:pPr>
              <w:spacing w:line="276" w:lineRule="auto"/>
              <w:ind w:left="64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B714FA">
              <w:rPr>
                <w:rFonts w:ascii="Times New Roman" w:hAnsi="Times New Roman" w:cs="Times New Roman"/>
                <w:sz w:val="24"/>
                <w:szCs w:val="24"/>
              </w:rPr>
              <w:t>100</w:t>
            </w:r>
          </w:p>
        </w:tc>
      </w:tr>
    </w:tbl>
    <w:p w:rsidR="00D23372" w:rsidRPr="00533911" w:rsidRDefault="00D23372" w:rsidP="00DB6973">
      <w:pPr>
        <w:spacing w:after="0" w:line="276" w:lineRule="auto"/>
        <w:jc w:val="both"/>
        <w:rPr>
          <w:rFonts w:ascii="Times New Roman" w:hAnsi="Times New Roman" w:cs="Times New Roman"/>
          <w:sz w:val="24"/>
          <w:szCs w:val="24"/>
          <w:lang w:val="id-ID"/>
        </w:rPr>
      </w:pPr>
      <w:r w:rsidRPr="00E52429">
        <w:rPr>
          <w:rFonts w:ascii="Times New Roman" w:hAnsi="Times New Roman" w:cs="Times New Roman"/>
          <w:i/>
          <w:sz w:val="24"/>
          <w:szCs w:val="24"/>
        </w:rPr>
        <w:t xml:space="preserve"> </w:t>
      </w:r>
      <w:r>
        <w:rPr>
          <w:rFonts w:ascii="Times New Roman" w:hAnsi="Times New Roman" w:cs="Times New Roman"/>
          <w:sz w:val="24"/>
          <w:szCs w:val="24"/>
        </w:rPr>
        <w:t>Sumber</w:t>
      </w:r>
      <w:r w:rsidRPr="00533911">
        <w:rPr>
          <w:rFonts w:ascii="Times New Roman" w:hAnsi="Times New Roman" w:cs="Times New Roman"/>
          <w:sz w:val="24"/>
          <w:szCs w:val="24"/>
        </w:rPr>
        <w:t>: Data primer yang diolah tahun 201</w:t>
      </w:r>
      <w:r w:rsidRPr="00533911">
        <w:rPr>
          <w:rFonts w:ascii="Times New Roman" w:hAnsi="Times New Roman" w:cs="Times New Roman"/>
          <w:sz w:val="24"/>
          <w:szCs w:val="24"/>
          <w:lang w:val="id-ID"/>
        </w:rPr>
        <w:t>7</w:t>
      </w:r>
    </w:p>
    <w:p w:rsidR="00D23372" w:rsidRDefault="00D23372" w:rsidP="00DB6973">
      <w:pPr>
        <w:spacing w:after="0" w:line="276" w:lineRule="auto"/>
        <w:jc w:val="both"/>
        <w:rPr>
          <w:rFonts w:ascii="Times New Roman" w:hAnsi="Times New Roman" w:cs="Times New Roman"/>
          <w:sz w:val="24"/>
          <w:szCs w:val="24"/>
          <w:lang w:val="id-ID"/>
        </w:rPr>
      </w:pPr>
    </w:p>
    <w:p w:rsidR="00D23372" w:rsidRDefault="00D23372" w:rsidP="00DB6973">
      <w:pPr>
        <w:spacing w:after="0" w:line="276" w:lineRule="auto"/>
        <w:ind w:firstLine="706"/>
        <w:jc w:val="both"/>
        <w:rPr>
          <w:rFonts w:ascii="Times New Roman" w:hAnsi="Times New Roman" w:cs="Times New Roman"/>
          <w:sz w:val="24"/>
          <w:szCs w:val="24"/>
          <w:lang w:val="id-ID"/>
        </w:rPr>
      </w:pPr>
    </w:p>
    <w:p w:rsidR="00D23372" w:rsidRPr="00B714FA" w:rsidRDefault="00D23372" w:rsidP="003B10A8">
      <w:pPr>
        <w:pStyle w:val="ListParagraph"/>
        <w:numPr>
          <w:ilvl w:val="0"/>
          <w:numId w:val="8"/>
        </w:numPr>
        <w:spacing w:after="0" w:line="276" w:lineRule="auto"/>
        <w:ind w:left="709" w:hanging="349"/>
        <w:jc w:val="both"/>
        <w:rPr>
          <w:rFonts w:ascii="Times New Roman" w:hAnsi="Times New Roman" w:cs="Times New Roman"/>
          <w:sz w:val="24"/>
          <w:szCs w:val="24"/>
        </w:rPr>
      </w:pPr>
      <w:r w:rsidRPr="00B714FA">
        <w:rPr>
          <w:rFonts w:ascii="Times New Roman" w:hAnsi="Times New Roman" w:cs="Times New Roman"/>
          <w:sz w:val="24"/>
          <w:szCs w:val="24"/>
          <w:lang w:val="id-ID"/>
        </w:rPr>
        <w:t>Pendidikan Terakhir</w:t>
      </w:r>
    </w:p>
    <w:p w:rsidR="00D23372" w:rsidRDefault="00D23372" w:rsidP="00DB6973">
      <w:pPr>
        <w:pStyle w:val="Default"/>
        <w:spacing w:line="276" w:lineRule="auto"/>
        <w:ind w:firstLine="709"/>
        <w:jc w:val="both"/>
        <w:rPr>
          <w:bCs/>
          <w:lang w:val="id-ID"/>
        </w:rPr>
      </w:pPr>
      <w:r w:rsidRPr="00B714FA">
        <w:rPr>
          <w:bCs/>
        </w:rPr>
        <w:t xml:space="preserve">Tabel </w:t>
      </w:r>
      <w:r w:rsidRPr="00B714FA">
        <w:rPr>
          <w:bCs/>
          <w:lang w:val="id-ID"/>
        </w:rPr>
        <w:t>4</w:t>
      </w:r>
      <w:r w:rsidRPr="00B714FA">
        <w:rPr>
          <w:bCs/>
        </w:rPr>
        <w:t xml:space="preserve">.3. Presentase Responden Berdasarkan </w:t>
      </w:r>
      <w:r w:rsidRPr="00B714FA">
        <w:rPr>
          <w:bCs/>
          <w:lang w:val="id-ID"/>
        </w:rPr>
        <w:t>Pendidikan Terakhir</w:t>
      </w:r>
    </w:p>
    <w:p w:rsidR="00D23372" w:rsidRPr="00B714FA" w:rsidRDefault="00D23372" w:rsidP="00DB6973">
      <w:pPr>
        <w:pStyle w:val="Default"/>
        <w:spacing w:line="276" w:lineRule="auto"/>
        <w:jc w:val="both"/>
      </w:pPr>
    </w:p>
    <w:tbl>
      <w:tblPr>
        <w:tblStyle w:val="LightShading5"/>
        <w:tblW w:w="4678" w:type="dxa"/>
        <w:tblLayout w:type="fixed"/>
        <w:tblLook w:val="04A0" w:firstRow="1" w:lastRow="0" w:firstColumn="1" w:lastColumn="0" w:noHBand="0" w:noVBand="1"/>
      </w:tblPr>
      <w:tblGrid>
        <w:gridCol w:w="1843"/>
        <w:gridCol w:w="1418"/>
        <w:gridCol w:w="1417"/>
      </w:tblGrid>
      <w:tr w:rsidR="00D23372" w:rsidRPr="00E52429" w:rsidTr="00821966">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D23372" w:rsidRPr="00533911" w:rsidRDefault="00D23372" w:rsidP="00DB6973">
            <w:pPr>
              <w:spacing w:line="276" w:lineRule="auto"/>
              <w:jc w:val="both"/>
              <w:rPr>
                <w:rFonts w:ascii="Times New Roman" w:hAnsi="Times New Roman" w:cs="Times New Roman"/>
                <w:sz w:val="24"/>
                <w:szCs w:val="24"/>
                <w:lang w:val="id-ID"/>
              </w:rPr>
            </w:pPr>
            <w:r w:rsidRPr="00533911">
              <w:rPr>
                <w:rFonts w:ascii="Times New Roman" w:hAnsi="Times New Roman" w:cs="Times New Roman"/>
                <w:sz w:val="24"/>
                <w:szCs w:val="24"/>
                <w:lang w:val="id-ID"/>
              </w:rPr>
              <w:t>Pendidikan Terakhir</w:t>
            </w:r>
          </w:p>
        </w:tc>
        <w:tc>
          <w:tcPr>
            <w:tcW w:w="1418" w:type="dxa"/>
            <w:shd w:val="clear" w:color="auto" w:fill="auto"/>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911">
              <w:rPr>
                <w:rFonts w:ascii="Times New Roman" w:hAnsi="Times New Roman" w:cs="Times New Roman"/>
                <w:sz w:val="24"/>
                <w:szCs w:val="24"/>
              </w:rPr>
              <w:t>Frekuensi (orang)</w:t>
            </w:r>
          </w:p>
        </w:tc>
        <w:tc>
          <w:tcPr>
            <w:tcW w:w="1417" w:type="dxa"/>
            <w:shd w:val="clear" w:color="auto" w:fill="auto"/>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33911">
              <w:rPr>
                <w:rFonts w:ascii="Times New Roman" w:hAnsi="Times New Roman" w:cs="Times New Roman"/>
                <w:sz w:val="24"/>
                <w:szCs w:val="24"/>
              </w:rPr>
              <w:t>Presentase</w:t>
            </w:r>
            <w:r w:rsidRPr="00533911">
              <w:rPr>
                <w:rFonts w:ascii="Times New Roman" w:hAnsi="Times New Roman" w:cs="Times New Roman"/>
                <w:sz w:val="24"/>
                <w:szCs w:val="24"/>
                <w:lang w:val="id-ID"/>
              </w:rPr>
              <w:t xml:space="preserve"> (100%)</w:t>
            </w:r>
          </w:p>
        </w:tc>
      </w:tr>
      <w:tr w:rsidR="00D23372" w:rsidRPr="00E52429" w:rsidTr="008219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cBorders>
            <w:shd w:val="clear" w:color="auto" w:fill="auto"/>
          </w:tcPr>
          <w:p w:rsidR="00D23372" w:rsidRPr="00673621" w:rsidRDefault="00D23372" w:rsidP="00DB6973">
            <w:pPr>
              <w:spacing w:line="276" w:lineRule="auto"/>
              <w:jc w:val="both"/>
              <w:rPr>
                <w:rFonts w:ascii="Times New Roman" w:hAnsi="Times New Roman" w:cs="Times New Roman"/>
                <w:b w:val="0"/>
                <w:sz w:val="24"/>
                <w:szCs w:val="24"/>
              </w:rPr>
            </w:pPr>
            <w:r w:rsidRPr="00B714FA">
              <w:rPr>
                <w:rFonts w:ascii="Times New Roman" w:hAnsi="Times New Roman" w:cs="Times New Roman"/>
                <w:b w:val="0"/>
                <w:sz w:val="24"/>
                <w:szCs w:val="24"/>
                <w:lang w:val="id-ID"/>
              </w:rPr>
              <w:t>SMU</w:t>
            </w:r>
            <w:r>
              <w:rPr>
                <w:rFonts w:ascii="Times New Roman" w:hAnsi="Times New Roman" w:cs="Times New Roman"/>
                <w:b w:val="0"/>
                <w:sz w:val="24"/>
                <w:szCs w:val="24"/>
              </w:rPr>
              <w:t>/ Sederajat</w:t>
            </w:r>
          </w:p>
        </w:tc>
        <w:tc>
          <w:tcPr>
            <w:tcW w:w="1418" w:type="dxa"/>
            <w:tcBorders>
              <w:top w:val="single" w:sz="4" w:space="0" w:color="000000"/>
            </w:tcBorders>
            <w:shd w:val="clear" w:color="auto" w:fill="auto"/>
          </w:tcPr>
          <w:p w:rsidR="00D23372" w:rsidRPr="00B714FA" w:rsidRDefault="00D23372" w:rsidP="00DB697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id-ID"/>
              </w:rPr>
            </w:pPr>
            <w:r w:rsidRPr="00B714FA">
              <w:rPr>
                <w:rFonts w:ascii="Times New Roman" w:hAnsi="Times New Roman" w:cs="Times New Roman"/>
                <w:color w:val="000000"/>
                <w:sz w:val="24"/>
                <w:szCs w:val="24"/>
                <w:lang w:val="id-ID"/>
              </w:rPr>
              <w:t>40</w:t>
            </w:r>
          </w:p>
        </w:tc>
        <w:tc>
          <w:tcPr>
            <w:tcW w:w="1417" w:type="dxa"/>
            <w:tcBorders>
              <w:top w:val="single" w:sz="4" w:space="0" w:color="000000"/>
            </w:tcBorders>
            <w:shd w:val="clear" w:color="auto" w:fill="auto"/>
          </w:tcPr>
          <w:p w:rsidR="00D23372" w:rsidRPr="00673621" w:rsidRDefault="00D23372" w:rsidP="00DB697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lang w:val="id-ID"/>
              </w:rPr>
              <w:t>65,57</w:t>
            </w:r>
            <w:r>
              <w:rPr>
                <w:rFonts w:ascii="Times New Roman" w:hAnsi="Times New Roman" w:cs="Times New Roman"/>
                <w:color w:val="000000"/>
                <w:sz w:val="24"/>
                <w:szCs w:val="24"/>
              </w:rPr>
              <w:t xml:space="preserve"> (Teknisi)</w:t>
            </w:r>
          </w:p>
        </w:tc>
      </w:tr>
      <w:tr w:rsidR="00D23372" w:rsidRPr="00E52429" w:rsidTr="00821966">
        <w:trPr>
          <w:trHeight w:val="312"/>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000000"/>
            </w:tcBorders>
            <w:shd w:val="clear" w:color="auto" w:fill="auto"/>
          </w:tcPr>
          <w:p w:rsidR="00D23372" w:rsidRPr="00B714FA" w:rsidRDefault="00D23372" w:rsidP="00DB6973">
            <w:pPr>
              <w:spacing w:line="276" w:lineRule="auto"/>
              <w:jc w:val="both"/>
              <w:rPr>
                <w:rFonts w:ascii="Times New Roman" w:hAnsi="Times New Roman" w:cs="Times New Roman"/>
                <w:b w:val="0"/>
                <w:sz w:val="24"/>
                <w:szCs w:val="24"/>
                <w:lang w:val="id-ID"/>
              </w:rPr>
            </w:pPr>
            <w:r w:rsidRPr="00B714FA">
              <w:rPr>
                <w:rFonts w:ascii="Times New Roman" w:hAnsi="Times New Roman" w:cs="Times New Roman"/>
                <w:b w:val="0"/>
                <w:sz w:val="24"/>
                <w:szCs w:val="24"/>
                <w:lang w:val="id-ID"/>
              </w:rPr>
              <w:t>Sarjana</w:t>
            </w:r>
          </w:p>
        </w:tc>
        <w:tc>
          <w:tcPr>
            <w:tcW w:w="1418" w:type="dxa"/>
            <w:tcBorders>
              <w:bottom w:val="single" w:sz="4" w:space="0" w:color="000000"/>
            </w:tcBorders>
            <w:shd w:val="clear" w:color="auto" w:fill="auto"/>
          </w:tcPr>
          <w:p w:rsidR="00D23372" w:rsidRPr="00B714FA" w:rsidRDefault="00D23372" w:rsidP="00DB697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1417" w:type="dxa"/>
            <w:tcBorders>
              <w:bottom w:val="single" w:sz="4" w:space="0" w:color="000000"/>
            </w:tcBorders>
            <w:shd w:val="clear" w:color="auto" w:fill="auto"/>
          </w:tcPr>
          <w:p w:rsidR="00D23372" w:rsidRPr="00673621" w:rsidRDefault="00D23372" w:rsidP="00DB697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lang w:val="id-ID"/>
              </w:rPr>
              <w:t>34,43</w:t>
            </w:r>
            <w:r>
              <w:rPr>
                <w:rFonts w:ascii="Times New Roman" w:hAnsi="Times New Roman" w:cs="Times New Roman"/>
                <w:color w:val="000000"/>
                <w:sz w:val="24"/>
                <w:szCs w:val="24"/>
              </w:rPr>
              <w:t xml:space="preserve"> (Manajerial)</w:t>
            </w:r>
          </w:p>
        </w:tc>
      </w:tr>
      <w:tr w:rsidR="00D23372" w:rsidRPr="00E52429" w:rsidTr="0082196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cBorders>
            <w:shd w:val="clear" w:color="auto" w:fill="auto"/>
          </w:tcPr>
          <w:p w:rsidR="00D23372" w:rsidRPr="00B714FA" w:rsidRDefault="00D23372" w:rsidP="00DB6973">
            <w:pPr>
              <w:spacing w:line="276" w:lineRule="auto"/>
              <w:jc w:val="both"/>
              <w:rPr>
                <w:rFonts w:ascii="Times New Roman" w:hAnsi="Times New Roman" w:cs="Times New Roman"/>
                <w:b w:val="0"/>
                <w:sz w:val="24"/>
                <w:szCs w:val="24"/>
              </w:rPr>
            </w:pPr>
            <w:r w:rsidRPr="00B714FA">
              <w:rPr>
                <w:rFonts w:ascii="Times New Roman" w:hAnsi="Times New Roman" w:cs="Times New Roman"/>
                <w:b w:val="0"/>
                <w:sz w:val="24"/>
                <w:szCs w:val="24"/>
              </w:rPr>
              <w:t>Jumlah</w:t>
            </w:r>
          </w:p>
        </w:tc>
        <w:tc>
          <w:tcPr>
            <w:tcW w:w="1418" w:type="dxa"/>
            <w:tcBorders>
              <w:top w:val="single" w:sz="4" w:space="0" w:color="000000"/>
            </w:tcBorders>
            <w:shd w:val="clear" w:color="auto" w:fill="auto"/>
          </w:tcPr>
          <w:p w:rsidR="00D23372" w:rsidRPr="00B714F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color w:val="000000"/>
                <w:sz w:val="24"/>
                <w:szCs w:val="24"/>
                <w:lang w:val="id-ID"/>
              </w:rPr>
              <w:t>61</w:t>
            </w:r>
          </w:p>
        </w:tc>
        <w:tc>
          <w:tcPr>
            <w:tcW w:w="1417" w:type="dxa"/>
            <w:tcBorders>
              <w:top w:val="single" w:sz="4" w:space="0" w:color="000000"/>
            </w:tcBorders>
            <w:shd w:val="clear" w:color="auto" w:fill="auto"/>
          </w:tcPr>
          <w:p w:rsidR="00D23372" w:rsidRPr="00B714F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B714FA">
              <w:rPr>
                <w:rFonts w:ascii="Times New Roman" w:hAnsi="Times New Roman" w:cs="Times New Roman"/>
                <w:color w:val="000000"/>
                <w:sz w:val="24"/>
                <w:szCs w:val="24"/>
                <w:lang w:val="id-ID"/>
              </w:rPr>
              <w:t>100.0</w:t>
            </w:r>
          </w:p>
        </w:tc>
      </w:tr>
    </w:tbl>
    <w:p w:rsidR="00D23372" w:rsidRPr="00533911" w:rsidRDefault="00D23372" w:rsidP="00DB6973">
      <w:pPr>
        <w:spacing w:after="0" w:line="276" w:lineRule="auto"/>
        <w:jc w:val="both"/>
        <w:rPr>
          <w:rFonts w:ascii="Times New Roman" w:hAnsi="Times New Roman" w:cs="Times New Roman"/>
          <w:sz w:val="24"/>
          <w:szCs w:val="24"/>
          <w:lang w:val="id-ID"/>
        </w:rPr>
      </w:pPr>
      <w:r>
        <w:rPr>
          <w:rFonts w:ascii="Times New Roman" w:hAnsi="Times New Roman" w:cs="Times New Roman"/>
          <w:sz w:val="24"/>
          <w:szCs w:val="24"/>
        </w:rPr>
        <w:t>Sumber</w:t>
      </w:r>
      <w:r w:rsidRPr="00533911">
        <w:rPr>
          <w:rFonts w:ascii="Times New Roman" w:hAnsi="Times New Roman" w:cs="Times New Roman"/>
          <w:sz w:val="24"/>
          <w:szCs w:val="24"/>
        </w:rPr>
        <w:t>: Data primer yang diolah tahun 201</w:t>
      </w:r>
      <w:r w:rsidRPr="00533911">
        <w:rPr>
          <w:rFonts w:ascii="Times New Roman" w:hAnsi="Times New Roman" w:cs="Times New Roman"/>
          <w:sz w:val="24"/>
          <w:szCs w:val="24"/>
          <w:lang w:val="id-ID"/>
        </w:rPr>
        <w:t>7</w:t>
      </w:r>
    </w:p>
    <w:p w:rsidR="00D23372" w:rsidRDefault="00D23372" w:rsidP="00DB6973">
      <w:pPr>
        <w:spacing w:after="0" w:line="276" w:lineRule="auto"/>
        <w:ind w:firstLine="709"/>
        <w:jc w:val="both"/>
        <w:rPr>
          <w:rFonts w:ascii="Times New Roman" w:hAnsi="Times New Roman" w:cs="Times New Roman"/>
          <w:sz w:val="24"/>
          <w:szCs w:val="24"/>
          <w:lang w:val="id-ID"/>
        </w:rPr>
      </w:pPr>
    </w:p>
    <w:p w:rsidR="00D23372" w:rsidRPr="0094689B" w:rsidRDefault="00D23372" w:rsidP="003B10A8">
      <w:pPr>
        <w:pStyle w:val="ListParagraph"/>
        <w:numPr>
          <w:ilvl w:val="0"/>
          <w:numId w:val="8"/>
        </w:numPr>
        <w:spacing w:after="0" w:line="276" w:lineRule="auto"/>
        <w:ind w:left="709" w:hanging="349"/>
        <w:jc w:val="both"/>
        <w:rPr>
          <w:rFonts w:ascii="Times New Roman" w:hAnsi="Times New Roman" w:cs="Times New Roman"/>
          <w:sz w:val="24"/>
          <w:szCs w:val="24"/>
        </w:rPr>
      </w:pPr>
      <w:r w:rsidRPr="0094689B">
        <w:rPr>
          <w:rFonts w:ascii="Times New Roman" w:hAnsi="Times New Roman" w:cs="Times New Roman"/>
          <w:sz w:val="24"/>
          <w:szCs w:val="24"/>
          <w:lang w:val="id-ID"/>
        </w:rPr>
        <w:t>Masa Kerja</w:t>
      </w:r>
    </w:p>
    <w:p w:rsidR="00D23372" w:rsidRDefault="00D23372" w:rsidP="00DB6973">
      <w:pPr>
        <w:pStyle w:val="Default"/>
        <w:spacing w:line="276" w:lineRule="auto"/>
        <w:ind w:firstLine="709"/>
        <w:jc w:val="both"/>
        <w:rPr>
          <w:bCs/>
          <w:lang w:val="id-ID"/>
        </w:rPr>
      </w:pPr>
      <w:r w:rsidRPr="0094689B">
        <w:rPr>
          <w:bCs/>
        </w:rPr>
        <w:t xml:space="preserve">Tabel </w:t>
      </w:r>
      <w:r w:rsidRPr="0094689B">
        <w:rPr>
          <w:bCs/>
          <w:lang w:val="id-ID"/>
        </w:rPr>
        <w:t>4.4.</w:t>
      </w:r>
      <w:r w:rsidRPr="0094689B">
        <w:rPr>
          <w:bCs/>
        </w:rPr>
        <w:t xml:space="preserve"> Presentase Responden Berdasarkan </w:t>
      </w:r>
      <w:r w:rsidRPr="0094689B">
        <w:rPr>
          <w:bCs/>
          <w:lang w:val="id-ID"/>
        </w:rPr>
        <w:t>Masa Kerja</w:t>
      </w:r>
    </w:p>
    <w:p w:rsidR="00D23372" w:rsidRPr="0094689B" w:rsidRDefault="00D23372" w:rsidP="00DB6973">
      <w:pPr>
        <w:pStyle w:val="Default"/>
        <w:spacing w:line="276" w:lineRule="auto"/>
        <w:jc w:val="both"/>
        <w:rPr>
          <w:lang w:val="id-ID"/>
        </w:rPr>
      </w:pPr>
    </w:p>
    <w:tbl>
      <w:tblPr>
        <w:tblStyle w:val="LightShading5"/>
        <w:tblW w:w="3904" w:type="dxa"/>
        <w:shd w:val="clear" w:color="auto" w:fill="FFFFFF" w:themeFill="background1"/>
        <w:tblLook w:val="04A0" w:firstRow="1" w:lastRow="0" w:firstColumn="1" w:lastColumn="0" w:noHBand="0" w:noVBand="1"/>
      </w:tblPr>
      <w:tblGrid>
        <w:gridCol w:w="1134"/>
        <w:gridCol w:w="1276"/>
        <w:gridCol w:w="1494"/>
      </w:tblGrid>
      <w:tr w:rsidR="00D23372" w:rsidRPr="00E52429" w:rsidTr="00D748AE">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rsidR="00D23372" w:rsidRPr="00533911" w:rsidRDefault="00D23372" w:rsidP="00DB6973">
            <w:pPr>
              <w:spacing w:line="276" w:lineRule="auto"/>
              <w:jc w:val="both"/>
              <w:rPr>
                <w:rFonts w:ascii="Times New Roman" w:hAnsi="Times New Roman" w:cs="Times New Roman"/>
                <w:sz w:val="24"/>
                <w:szCs w:val="24"/>
                <w:lang w:val="id-ID"/>
              </w:rPr>
            </w:pPr>
            <w:r w:rsidRPr="00533911">
              <w:rPr>
                <w:rFonts w:ascii="Times New Roman" w:hAnsi="Times New Roman" w:cs="Times New Roman"/>
                <w:sz w:val="24"/>
                <w:szCs w:val="24"/>
                <w:lang w:val="id-ID"/>
              </w:rPr>
              <w:lastRenderedPageBreak/>
              <w:t>Masa Kerja</w:t>
            </w:r>
          </w:p>
        </w:tc>
        <w:tc>
          <w:tcPr>
            <w:tcW w:w="1276" w:type="dxa"/>
            <w:shd w:val="clear" w:color="auto" w:fill="FFFFFF" w:themeFill="background1"/>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3911">
              <w:rPr>
                <w:rFonts w:ascii="Times New Roman" w:hAnsi="Times New Roman" w:cs="Times New Roman"/>
                <w:sz w:val="24"/>
                <w:szCs w:val="24"/>
              </w:rPr>
              <w:t>Frekuensi (orang)</w:t>
            </w:r>
          </w:p>
        </w:tc>
        <w:tc>
          <w:tcPr>
            <w:tcW w:w="1494" w:type="dxa"/>
            <w:shd w:val="clear" w:color="auto" w:fill="FFFFFF" w:themeFill="background1"/>
          </w:tcPr>
          <w:p w:rsidR="00D23372" w:rsidRPr="00533911"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33911">
              <w:rPr>
                <w:rFonts w:ascii="Times New Roman" w:hAnsi="Times New Roman" w:cs="Times New Roman"/>
                <w:sz w:val="24"/>
                <w:szCs w:val="24"/>
              </w:rPr>
              <w:t>Presentase</w:t>
            </w:r>
            <w:r w:rsidRPr="00533911">
              <w:rPr>
                <w:rFonts w:ascii="Times New Roman" w:hAnsi="Times New Roman" w:cs="Times New Roman"/>
                <w:sz w:val="24"/>
                <w:szCs w:val="24"/>
                <w:lang w:val="id-ID"/>
              </w:rPr>
              <w:t xml:space="preserve"> (100%)</w:t>
            </w:r>
          </w:p>
        </w:tc>
      </w:tr>
      <w:tr w:rsidR="00D23372" w:rsidRPr="00E52429" w:rsidTr="00D748AE">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000000"/>
            </w:tcBorders>
            <w:shd w:val="clear" w:color="auto" w:fill="FFFFFF" w:themeFill="background1"/>
          </w:tcPr>
          <w:p w:rsidR="00D23372" w:rsidRPr="0094689B" w:rsidRDefault="00D23372" w:rsidP="00DB6973">
            <w:pPr>
              <w:spacing w:line="276" w:lineRule="auto"/>
              <w:jc w:val="both"/>
              <w:rPr>
                <w:rFonts w:ascii="Times New Roman" w:hAnsi="Times New Roman" w:cs="Times New Roman"/>
                <w:b w:val="0"/>
                <w:sz w:val="24"/>
                <w:szCs w:val="24"/>
                <w:lang w:val="id-ID"/>
              </w:rPr>
            </w:pPr>
            <w:r w:rsidRPr="0094689B">
              <w:rPr>
                <w:rFonts w:ascii="Times New Roman" w:hAnsi="Times New Roman" w:cs="Times New Roman"/>
                <w:b w:val="0"/>
                <w:sz w:val="24"/>
                <w:szCs w:val="24"/>
                <w:lang w:val="id-ID"/>
              </w:rPr>
              <w:t>0-5 tahun</w:t>
            </w:r>
          </w:p>
          <w:p w:rsidR="00D23372" w:rsidRPr="0094689B" w:rsidRDefault="00D23372" w:rsidP="00DB6973">
            <w:pPr>
              <w:spacing w:line="276" w:lineRule="auto"/>
              <w:jc w:val="both"/>
              <w:rPr>
                <w:rFonts w:ascii="Times New Roman" w:hAnsi="Times New Roman" w:cs="Times New Roman"/>
                <w:b w:val="0"/>
                <w:sz w:val="24"/>
                <w:szCs w:val="24"/>
                <w:lang w:val="id-ID"/>
              </w:rPr>
            </w:pPr>
            <w:r w:rsidRPr="0094689B">
              <w:rPr>
                <w:rFonts w:ascii="Times New Roman" w:hAnsi="Times New Roman" w:cs="Times New Roman"/>
                <w:b w:val="0"/>
                <w:sz w:val="24"/>
                <w:szCs w:val="24"/>
                <w:lang w:val="id-ID"/>
              </w:rPr>
              <w:t>5-10 tahun</w:t>
            </w:r>
          </w:p>
          <w:p w:rsidR="00D23372" w:rsidRPr="0094689B" w:rsidRDefault="00D23372" w:rsidP="00DB6973">
            <w:pPr>
              <w:spacing w:line="276" w:lineRule="auto"/>
              <w:jc w:val="both"/>
              <w:rPr>
                <w:rFonts w:ascii="Times New Roman" w:hAnsi="Times New Roman" w:cs="Times New Roman"/>
                <w:b w:val="0"/>
                <w:sz w:val="24"/>
                <w:szCs w:val="24"/>
                <w:lang w:val="id-ID"/>
              </w:rPr>
            </w:pPr>
            <w:r w:rsidRPr="0094689B">
              <w:rPr>
                <w:rFonts w:ascii="Times New Roman" w:hAnsi="Times New Roman" w:cs="Times New Roman"/>
                <w:b w:val="0"/>
                <w:sz w:val="24"/>
                <w:szCs w:val="24"/>
                <w:lang w:val="id-ID"/>
              </w:rPr>
              <w:t>&gt;10 tahun</w:t>
            </w:r>
          </w:p>
        </w:tc>
        <w:tc>
          <w:tcPr>
            <w:tcW w:w="1276" w:type="dxa"/>
            <w:tcBorders>
              <w:bottom w:val="single" w:sz="4" w:space="0" w:color="000000"/>
            </w:tcBorders>
            <w:shd w:val="clear" w:color="auto" w:fill="FFFFFF" w:themeFill="background1"/>
          </w:tcPr>
          <w:p w:rsidR="00D23372" w:rsidRPr="0094689B" w:rsidRDefault="00D23372" w:rsidP="00DB6973">
            <w:pPr>
              <w:spacing w:line="276" w:lineRule="auto"/>
              <w:ind w:left="6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94689B">
              <w:rPr>
                <w:rFonts w:ascii="Times New Roman" w:hAnsi="Times New Roman" w:cs="Times New Roman"/>
                <w:sz w:val="24"/>
                <w:szCs w:val="24"/>
                <w:lang w:val="id-ID"/>
              </w:rPr>
              <w:t>36</w:t>
            </w:r>
          </w:p>
          <w:p w:rsidR="00D23372" w:rsidRPr="0094689B" w:rsidRDefault="00D23372" w:rsidP="00DB6973">
            <w:pPr>
              <w:spacing w:line="276" w:lineRule="auto"/>
              <w:ind w:left="6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18</w:t>
            </w:r>
          </w:p>
          <w:p w:rsidR="00D23372" w:rsidRPr="0094689B" w:rsidRDefault="00D23372" w:rsidP="00DB6973">
            <w:pPr>
              <w:spacing w:line="276" w:lineRule="auto"/>
              <w:ind w:left="6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494" w:type="dxa"/>
            <w:tcBorders>
              <w:bottom w:val="single" w:sz="4" w:space="0" w:color="000000"/>
            </w:tcBorders>
            <w:shd w:val="clear" w:color="auto" w:fill="FFFFFF" w:themeFill="background1"/>
          </w:tcPr>
          <w:p w:rsidR="00D23372" w:rsidRPr="0094689B" w:rsidRDefault="00D23372" w:rsidP="00DB6973">
            <w:pPr>
              <w:spacing w:line="276" w:lineRule="auto"/>
              <w:ind w:left="7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59,02</w:t>
            </w:r>
          </w:p>
          <w:p w:rsidR="00D23372" w:rsidRPr="0094689B" w:rsidRDefault="00D23372" w:rsidP="00DB6973">
            <w:pPr>
              <w:spacing w:line="276" w:lineRule="auto"/>
              <w:ind w:left="7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29,51</w:t>
            </w:r>
          </w:p>
          <w:p w:rsidR="00D23372" w:rsidRPr="0094689B" w:rsidRDefault="00D23372" w:rsidP="00DB6973">
            <w:pPr>
              <w:spacing w:line="276" w:lineRule="auto"/>
              <w:ind w:left="7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11,47</w:t>
            </w:r>
          </w:p>
        </w:tc>
      </w:tr>
      <w:tr w:rsidR="00D23372" w:rsidRPr="00E52429" w:rsidTr="00D748AE">
        <w:trPr>
          <w:trHeight w:val="70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0000"/>
            </w:tcBorders>
            <w:shd w:val="clear" w:color="auto" w:fill="FFFFFF" w:themeFill="background1"/>
          </w:tcPr>
          <w:p w:rsidR="00D23372" w:rsidRPr="0094689B" w:rsidRDefault="00D23372" w:rsidP="00DB6973">
            <w:pPr>
              <w:spacing w:line="276" w:lineRule="auto"/>
              <w:jc w:val="both"/>
              <w:rPr>
                <w:rFonts w:ascii="Times New Roman" w:hAnsi="Times New Roman" w:cs="Times New Roman"/>
                <w:b w:val="0"/>
                <w:sz w:val="24"/>
                <w:szCs w:val="24"/>
              </w:rPr>
            </w:pPr>
            <w:r w:rsidRPr="0094689B">
              <w:rPr>
                <w:rFonts w:ascii="Times New Roman" w:hAnsi="Times New Roman" w:cs="Times New Roman"/>
                <w:b w:val="0"/>
                <w:sz w:val="24"/>
                <w:szCs w:val="24"/>
              </w:rPr>
              <w:t>Jumlah</w:t>
            </w:r>
          </w:p>
        </w:tc>
        <w:tc>
          <w:tcPr>
            <w:tcW w:w="1276" w:type="dxa"/>
            <w:tcBorders>
              <w:top w:val="single" w:sz="4" w:space="0" w:color="000000"/>
            </w:tcBorders>
            <w:shd w:val="clear" w:color="auto" w:fill="FFFFFF" w:themeFill="background1"/>
          </w:tcPr>
          <w:p w:rsidR="00D23372" w:rsidRPr="0094689B" w:rsidRDefault="00D23372" w:rsidP="00DB6973">
            <w:pPr>
              <w:spacing w:line="276" w:lineRule="auto"/>
              <w:ind w:left="69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61</w:t>
            </w:r>
          </w:p>
        </w:tc>
        <w:tc>
          <w:tcPr>
            <w:tcW w:w="1494" w:type="dxa"/>
            <w:tcBorders>
              <w:top w:val="single" w:sz="4" w:space="0" w:color="000000"/>
            </w:tcBorders>
            <w:shd w:val="clear" w:color="auto" w:fill="FFFFFF" w:themeFill="background1"/>
          </w:tcPr>
          <w:p w:rsidR="00D23372" w:rsidRPr="0094689B" w:rsidRDefault="00D23372" w:rsidP="00DB6973">
            <w:pPr>
              <w:spacing w:line="276" w:lineRule="auto"/>
              <w:ind w:left="64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 xml:space="preserve">               </w:t>
            </w:r>
            <w:r w:rsidRPr="0094689B">
              <w:rPr>
                <w:rFonts w:ascii="Times New Roman" w:hAnsi="Times New Roman" w:cs="Times New Roman"/>
                <w:sz w:val="24"/>
                <w:szCs w:val="24"/>
              </w:rPr>
              <w:t>100</w:t>
            </w:r>
          </w:p>
        </w:tc>
      </w:tr>
    </w:tbl>
    <w:p w:rsidR="00D23372" w:rsidRDefault="00D23372" w:rsidP="00DB6973">
      <w:pPr>
        <w:spacing w:after="0" w:line="276" w:lineRule="auto"/>
        <w:jc w:val="both"/>
        <w:rPr>
          <w:rFonts w:ascii="Times New Roman" w:hAnsi="Times New Roman" w:cs="Times New Roman"/>
          <w:i/>
          <w:sz w:val="24"/>
          <w:szCs w:val="24"/>
        </w:rPr>
      </w:pPr>
      <w:r w:rsidRPr="00E52429">
        <w:rPr>
          <w:rFonts w:ascii="Times New Roman" w:hAnsi="Times New Roman" w:cs="Times New Roman"/>
          <w:i/>
          <w:sz w:val="24"/>
          <w:szCs w:val="24"/>
          <w:lang w:val="id-ID"/>
        </w:rPr>
        <w:t xml:space="preserve">          </w:t>
      </w:r>
      <w:r w:rsidRPr="00E52429">
        <w:rPr>
          <w:rFonts w:ascii="Times New Roman" w:hAnsi="Times New Roman" w:cs="Times New Roman"/>
          <w:i/>
          <w:sz w:val="24"/>
          <w:szCs w:val="24"/>
        </w:rPr>
        <w:t xml:space="preserve">  </w:t>
      </w:r>
    </w:p>
    <w:p w:rsidR="00D23372" w:rsidRDefault="00D23372" w:rsidP="00DB6973">
      <w:pPr>
        <w:spacing w:after="0" w:line="276" w:lineRule="auto"/>
        <w:jc w:val="both"/>
        <w:rPr>
          <w:rFonts w:ascii="Times New Roman" w:hAnsi="Times New Roman" w:cs="Times New Roman"/>
          <w:i/>
          <w:sz w:val="24"/>
          <w:szCs w:val="24"/>
          <w:lang w:val="id-ID"/>
        </w:rPr>
      </w:pPr>
      <w:r>
        <w:rPr>
          <w:rFonts w:ascii="Times New Roman" w:hAnsi="Times New Roman" w:cs="Times New Roman"/>
          <w:sz w:val="24"/>
          <w:szCs w:val="24"/>
        </w:rPr>
        <w:t>Sumber</w:t>
      </w:r>
      <w:r w:rsidRPr="00EA6F7F">
        <w:rPr>
          <w:rFonts w:ascii="Times New Roman" w:hAnsi="Times New Roman" w:cs="Times New Roman"/>
          <w:sz w:val="24"/>
          <w:szCs w:val="24"/>
        </w:rPr>
        <w:t>:</w:t>
      </w:r>
      <w:r w:rsidRPr="00E52429">
        <w:rPr>
          <w:rFonts w:ascii="Times New Roman" w:hAnsi="Times New Roman" w:cs="Times New Roman"/>
          <w:i/>
          <w:sz w:val="24"/>
          <w:szCs w:val="24"/>
        </w:rPr>
        <w:t xml:space="preserve"> </w:t>
      </w:r>
      <w:r w:rsidRPr="00EA6F7F">
        <w:rPr>
          <w:rFonts w:ascii="Times New Roman" w:hAnsi="Times New Roman" w:cs="Times New Roman"/>
          <w:sz w:val="24"/>
          <w:szCs w:val="24"/>
        </w:rPr>
        <w:t>Data primer yang diolah tahun 201</w:t>
      </w:r>
      <w:r w:rsidRPr="00EA6F7F">
        <w:rPr>
          <w:rFonts w:ascii="Times New Roman" w:hAnsi="Times New Roman" w:cs="Times New Roman"/>
          <w:sz w:val="24"/>
          <w:szCs w:val="24"/>
          <w:lang w:val="id-ID"/>
        </w:rPr>
        <w:t>7</w:t>
      </w:r>
    </w:p>
    <w:p w:rsidR="00D23372" w:rsidRDefault="00D23372" w:rsidP="00DB6973">
      <w:pPr>
        <w:spacing w:after="0" w:line="276" w:lineRule="auto"/>
        <w:jc w:val="both"/>
        <w:rPr>
          <w:rFonts w:ascii="Times New Roman" w:hAnsi="Times New Roman" w:cs="Times New Roman"/>
          <w:sz w:val="24"/>
          <w:szCs w:val="24"/>
          <w:lang w:val="id-ID"/>
        </w:rPr>
      </w:pPr>
    </w:p>
    <w:p w:rsidR="00D23372" w:rsidRPr="00EC331F" w:rsidRDefault="00D23372" w:rsidP="003B10A8">
      <w:pPr>
        <w:pStyle w:val="ListParagraph"/>
        <w:numPr>
          <w:ilvl w:val="3"/>
          <w:numId w:val="7"/>
        </w:numPr>
        <w:spacing w:after="0" w:line="276" w:lineRule="auto"/>
        <w:ind w:left="360"/>
        <w:jc w:val="both"/>
        <w:rPr>
          <w:rFonts w:ascii="Times New Roman" w:hAnsi="Times New Roman" w:cs="Times New Roman"/>
          <w:sz w:val="24"/>
        </w:rPr>
      </w:pPr>
      <w:r w:rsidRPr="00EC331F">
        <w:rPr>
          <w:rFonts w:ascii="Times New Roman" w:hAnsi="Times New Roman" w:cs="Times New Roman"/>
          <w:sz w:val="24"/>
        </w:rPr>
        <w:t>Analisis statistik deskriptif</w:t>
      </w:r>
    </w:p>
    <w:p w:rsidR="00D23372" w:rsidRPr="00EC331F" w:rsidRDefault="00D23372" w:rsidP="00DB6973">
      <w:pPr>
        <w:tabs>
          <w:tab w:val="left" w:pos="0"/>
        </w:tabs>
        <w:spacing w:after="0" w:line="276" w:lineRule="auto"/>
        <w:jc w:val="both"/>
        <w:rPr>
          <w:rFonts w:ascii="Times New Roman" w:hAnsi="Times New Roman" w:cs="Times New Roman"/>
          <w:sz w:val="24"/>
          <w:szCs w:val="24"/>
        </w:rPr>
      </w:pPr>
      <w:r w:rsidRPr="00B95688">
        <w:rPr>
          <w:rFonts w:ascii="Times New Roman" w:hAnsi="Times New Roman" w:cs="Times New Roman"/>
          <w:b/>
          <w:sz w:val="24"/>
        </w:rPr>
        <w:tab/>
      </w:r>
      <w:r>
        <w:rPr>
          <w:rFonts w:ascii="Times New Roman" w:hAnsi="Times New Roman" w:cs="Times New Roman"/>
          <w:sz w:val="24"/>
          <w:szCs w:val="24"/>
        </w:rPr>
        <w:t>Lingkungan Kerja Fisik</w:t>
      </w:r>
    </w:p>
    <w:p w:rsidR="00D23372" w:rsidRDefault="00D23372" w:rsidP="00DB697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kuesioner yang diberikan pada 61 responden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maka skor rata-rata untuk lingkungan kerja fisik adalah 51,3934. Untuk mengetahui gambaran lingkungan kerja fisik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dapat dilihat pada tabel 4.5.</w:t>
      </w:r>
    </w:p>
    <w:p w:rsidR="00D23372" w:rsidRDefault="00D23372" w:rsidP="00DB6973">
      <w:pPr>
        <w:spacing w:after="0" w:line="276" w:lineRule="auto"/>
        <w:ind w:left="284"/>
        <w:jc w:val="both"/>
        <w:rPr>
          <w:rFonts w:ascii="Times New Roman" w:hAnsi="Times New Roman" w:cs="Times New Roman"/>
          <w:sz w:val="24"/>
          <w:szCs w:val="24"/>
          <w:lang w:val="id-ID"/>
        </w:rPr>
      </w:pPr>
      <w:r>
        <w:rPr>
          <w:rFonts w:ascii="Times New Roman" w:hAnsi="Times New Roman" w:cs="Times New Roman"/>
          <w:sz w:val="24"/>
          <w:szCs w:val="24"/>
        </w:rPr>
        <w:t xml:space="preserve">Tabel 4.5. Gambaran lingkungan kerja fisik di </w:t>
      </w:r>
      <w:r w:rsidRPr="00E52429">
        <w:rPr>
          <w:rFonts w:ascii="Times New Roman" w:hAnsi="Times New Roman" w:cs="Times New Roman"/>
          <w:sz w:val="24"/>
          <w:szCs w:val="24"/>
          <w:lang w:val="id-ID"/>
        </w:rPr>
        <w:t>PT.</w:t>
      </w:r>
      <w:r>
        <w:rPr>
          <w:rFonts w:ascii="Times New Roman" w:hAnsi="Times New Roman" w:cs="Times New Roman"/>
          <w:sz w:val="24"/>
          <w:szCs w:val="24"/>
          <w:lang w:val="id-ID"/>
        </w:rPr>
        <w:t xml:space="preserve"> Hadji Kalla Toyota Cabang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Urip </w:t>
      </w:r>
      <w:r w:rsidRPr="00E52429">
        <w:rPr>
          <w:rFonts w:ascii="Times New Roman" w:hAnsi="Times New Roman" w:cs="Times New Roman"/>
          <w:sz w:val="24"/>
          <w:szCs w:val="24"/>
          <w:lang w:val="id-ID"/>
        </w:rPr>
        <w:t>Sumoharjo</w:t>
      </w:r>
    </w:p>
    <w:p w:rsidR="00D23372" w:rsidRDefault="00D23372" w:rsidP="00DB6973">
      <w:pPr>
        <w:spacing w:after="0" w:line="276" w:lineRule="auto"/>
        <w:ind w:left="1260" w:hanging="540"/>
        <w:jc w:val="both"/>
        <w:rPr>
          <w:rFonts w:ascii="Times New Roman" w:hAnsi="Times New Roman" w:cs="Times New Roman"/>
          <w:sz w:val="24"/>
          <w:szCs w:val="24"/>
          <w:lang w:val="id-ID"/>
        </w:rPr>
      </w:pPr>
    </w:p>
    <w:tbl>
      <w:tblPr>
        <w:tblStyle w:val="LightShading5"/>
        <w:tblW w:w="4536" w:type="dxa"/>
        <w:tblLook w:val="04A0" w:firstRow="1" w:lastRow="0" w:firstColumn="1" w:lastColumn="0" w:noHBand="0" w:noVBand="1"/>
      </w:tblPr>
      <w:tblGrid>
        <w:gridCol w:w="436"/>
        <w:gridCol w:w="836"/>
        <w:gridCol w:w="987"/>
        <w:gridCol w:w="1097"/>
        <w:gridCol w:w="1180"/>
      </w:tblGrid>
      <w:tr w:rsidR="00D23372" w:rsidRPr="00CE48EA" w:rsidTr="00CE48E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36" w:type="dxa"/>
            <w:noWrap/>
            <w:hideMark/>
          </w:tcPr>
          <w:p w:rsidR="00D23372" w:rsidRPr="00CE48EA" w:rsidRDefault="00D23372" w:rsidP="00DB6973">
            <w:pPr>
              <w:spacing w:line="276" w:lineRule="auto"/>
              <w:jc w:val="both"/>
              <w:rPr>
                <w:rFonts w:ascii="Times New Roman" w:eastAsia="Times New Roman" w:hAnsi="Times New Roman" w:cs="Times New Roman"/>
                <w:b w:val="0"/>
                <w:color w:val="000000"/>
                <w:sz w:val="18"/>
                <w:szCs w:val="20"/>
              </w:rPr>
            </w:pPr>
            <w:r w:rsidRPr="00CE48EA">
              <w:rPr>
                <w:rFonts w:ascii="Times New Roman" w:eastAsia="Times New Roman" w:hAnsi="Times New Roman" w:cs="Times New Roman"/>
                <w:color w:val="000000"/>
                <w:sz w:val="18"/>
                <w:szCs w:val="20"/>
              </w:rPr>
              <w:t>No</w:t>
            </w:r>
          </w:p>
        </w:tc>
        <w:tc>
          <w:tcPr>
            <w:tcW w:w="836" w:type="dxa"/>
            <w:noWrap/>
            <w:hideMark/>
          </w:tcPr>
          <w:p w:rsidR="00D23372" w:rsidRPr="00CE48EA"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20"/>
              </w:rPr>
            </w:pPr>
            <w:r w:rsidRPr="00CE48EA">
              <w:rPr>
                <w:rFonts w:ascii="Times New Roman" w:eastAsia="Times New Roman" w:hAnsi="Times New Roman" w:cs="Times New Roman"/>
                <w:color w:val="000000"/>
                <w:sz w:val="18"/>
                <w:szCs w:val="20"/>
              </w:rPr>
              <w:t>Interval</w:t>
            </w:r>
          </w:p>
        </w:tc>
        <w:tc>
          <w:tcPr>
            <w:tcW w:w="987" w:type="dxa"/>
            <w:noWrap/>
            <w:hideMark/>
          </w:tcPr>
          <w:p w:rsidR="00D23372" w:rsidRPr="00CE48EA"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20"/>
              </w:rPr>
            </w:pPr>
            <w:r w:rsidRPr="00CE48EA">
              <w:rPr>
                <w:rFonts w:ascii="Times New Roman" w:eastAsia="Times New Roman" w:hAnsi="Times New Roman" w:cs="Times New Roman"/>
                <w:color w:val="000000"/>
                <w:sz w:val="18"/>
                <w:szCs w:val="20"/>
              </w:rPr>
              <w:t>Frekuensi</w:t>
            </w:r>
          </w:p>
        </w:tc>
        <w:tc>
          <w:tcPr>
            <w:tcW w:w="1097" w:type="dxa"/>
            <w:noWrap/>
            <w:hideMark/>
          </w:tcPr>
          <w:p w:rsidR="00D23372" w:rsidRPr="00CE48EA"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20"/>
              </w:rPr>
            </w:pPr>
            <w:r w:rsidRPr="00CE48EA">
              <w:rPr>
                <w:rFonts w:ascii="Times New Roman" w:eastAsia="Times New Roman" w:hAnsi="Times New Roman" w:cs="Times New Roman"/>
                <w:color w:val="000000"/>
                <w:sz w:val="18"/>
                <w:szCs w:val="20"/>
              </w:rPr>
              <w:t>Persentase</w:t>
            </w:r>
          </w:p>
        </w:tc>
        <w:tc>
          <w:tcPr>
            <w:tcW w:w="1180" w:type="dxa"/>
            <w:noWrap/>
            <w:hideMark/>
          </w:tcPr>
          <w:p w:rsidR="00D23372" w:rsidRPr="00CE48EA"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20"/>
              </w:rPr>
            </w:pPr>
            <w:r w:rsidRPr="00CE48EA">
              <w:rPr>
                <w:rFonts w:ascii="Times New Roman" w:eastAsia="Times New Roman" w:hAnsi="Times New Roman" w:cs="Times New Roman"/>
                <w:color w:val="000000"/>
                <w:sz w:val="18"/>
                <w:szCs w:val="20"/>
              </w:rPr>
              <w:t>Kategori</w:t>
            </w:r>
          </w:p>
        </w:tc>
      </w:tr>
      <w:tr w:rsidR="00D23372" w:rsidRPr="00CE48EA" w:rsidTr="00CE48E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noWrap/>
          </w:tcPr>
          <w:p w:rsidR="00D23372" w:rsidRPr="00CE48EA" w:rsidRDefault="00D23372" w:rsidP="00DB6973">
            <w:pPr>
              <w:spacing w:line="276" w:lineRule="auto"/>
              <w:jc w:val="both"/>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1</w:t>
            </w:r>
          </w:p>
        </w:tc>
        <w:tc>
          <w:tcPr>
            <w:tcW w:w="836" w:type="dxa"/>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52-60</w:t>
            </w:r>
          </w:p>
        </w:tc>
        <w:tc>
          <w:tcPr>
            <w:tcW w:w="987" w:type="dxa"/>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27</w:t>
            </w:r>
          </w:p>
        </w:tc>
        <w:tc>
          <w:tcPr>
            <w:tcW w:w="1097" w:type="dxa"/>
            <w:shd w:val="clear" w:color="auto" w:fill="FFFFFF" w:themeFill="background1"/>
            <w:noWrap/>
          </w:tcPr>
          <w:p w:rsidR="00D23372" w:rsidRPr="00CE48EA" w:rsidRDefault="00D23372" w:rsidP="00DB6973">
            <w:pPr>
              <w:tabs>
                <w:tab w:val="left" w:pos="1194"/>
              </w:tabs>
              <w:spacing w:line="276" w:lineRule="auto"/>
              <w:ind w:right="23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44,26%</w:t>
            </w:r>
          </w:p>
        </w:tc>
        <w:tc>
          <w:tcPr>
            <w:tcW w:w="1180" w:type="dxa"/>
            <w:shd w:val="clear" w:color="auto" w:fill="FFFFFF" w:themeFill="background1"/>
            <w:noWrap/>
          </w:tcPr>
          <w:p w:rsidR="00D23372" w:rsidRPr="00CE48EA" w:rsidRDefault="00D23372" w:rsidP="00DB6973">
            <w:pPr>
              <w:spacing w:line="276" w:lineRule="auto"/>
              <w:ind w:left="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Sangat Baik</w:t>
            </w:r>
          </w:p>
        </w:tc>
      </w:tr>
      <w:tr w:rsidR="00D23372" w:rsidRPr="00CE48EA" w:rsidTr="00CE48EA">
        <w:trPr>
          <w:trHeight w:val="302"/>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noWrap/>
            <w:hideMark/>
          </w:tcPr>
          <w:p w:rsidR="00D23372" w:rsidRPr="00CE48EA" w:rsidRDefault="00D23372" w:rsidP="00DB6973">
            <w:pPr>
              <w:spacing w:line="276" w:lineRule="auto"/>
              <w:jc w:val="both"/>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2</w:t>
            </w:r>
          </w:p>
        </w:tc>
        <w:tc>
          <w:tcPr>
            <w:tcW w:w="836" w:type="dxa"/>
            <w:shd w:val="clear" w:color="auto" w:fill="FFFFFF" w:themeFill="background1"/>
            <w:noWrap/>
          </w:tcPr>
          <w:p w:rsidR="00D23372" w:rsidRPr="00CE48EA"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42-51</w:t>
            </w:r>
          </w:p>
        </w:tc>
        <w:tc>
          <w:tcPr>
            <w:tcW w:w="987" w:type="dxa"/>
            <w:shd w:val="clear" w:color="auto" w:fill="FFFFFF" w:themeFill="background1"/>
            <w:noWrap/>
          </w:tcPr>
          <w:p w:rsidR="00D23372" w:rsidRPr="00CE48EA"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33</w:t>
            </w:r>
          </w:p>
        </w:tc>
        <w:tc>
          <w:tcPr>
            <w:tcW w:w="1097" w:type="dxa"/>
            <w:shd w:val="clear" w:color="auto" w:fill="FFFFFF" w:themeFill="background1"/>
            <w:noWrap/>
          </w:tcPr>
          <w:p w:rsidR="00D23372" w:rsidRPr="00CE48EA" w:rsidRDefault="00D23372" w:rsidP="00DB6973">
            <w:pPr>
              <w:tabs>
                <w:tab w:val="left" w:pos="1194"/>
              </w:tabs>
              <w:spacing w:line="276" w:lineRule="auto"/>
              <w:ind w:right="23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54,09%</w:t>
            </w:r>
          </w:p>
        </w:tc>
        <w:tc>
          <w:tcPr>
            <w:tcW w:w="1180" w:type="dxa"/>
            <w:shd w:val="clear" w:color="auto" w:fill="FFFFFF" w:themeFill="background1"/>
            <w:noWrap/>
          </w:tcPr>
          <w:p w:rsidR="00D23372" w:rsidRPr="00CE48EA" w:rsidRDefault="00D23372" w:rsidP="00DB6973">
            <w:pPr>
              <w:spacing w:line="276" w:lineRule="auto"/>
              <w:ind w:left="26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Baik</w:t>
            </w:r>
          </w:p>
        </w:tc>
      </w:tr>
      <w:tr w:rsidR="00D23372" w:rsidRPr="00CE48EA" w:rsidTr="00CE48E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noWrap/>
            <w:hideMark/>
          </w:tcPr>
          <w:p w:rsidR="00D23372" w:rsidRPr="00CE48EA" w:rsidRDefault="00D23372" w:rsidP="00DB6973">
            <w:pPr>
              <w:spacing w:line="276" w:lineRule="auto"/>
              <w:jc w:val="both"/>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3</w:t>
            </w:r>
          </w:p>
        </w:tc>
        <w:tc>
          <w:tcPr>
            <w:tcW w:w="836" w:type="dxa"/>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32-41</w:t>
            </w:r>
          </w:p>
        </w:tc>
        <w:tc>
          <w:tcPr>
            <w:tcW w:w="987" w:type="dxa"/>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1</w:t>
            </w:r>
          </w:p>
        </w:tc>
        <w:tc>
          <w:tcPr>
            <w:tcW w:w="1097" w:type="dxa"/>
            <w:shd w:val="clear" w:color="auto" w:fill="FFFFFF" w:themeFill="background1"/>
            <w:noWrap/>
          </w:tcPr>
          <w:p w:rsidR="00D23372" w:rsidRPr="00CE48EA" w:rsidRDefault="00D23372" w:rsidP="00DB6973">
            <w:pPr>
              <w:tabs>
                <w:tab w:val="left" w:pos="1194"/>
              </w:tabs>
              <w:spacing w:line="276" w:lineRule="auto"/>
              <w:ind w:right="23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1,65%</w:t>
            </w:r>
          </w:p>
        </w:tc>
        <w:tc>
          <w:tcPr>
            <w:tcW w:w="1180" w:type="dxa"/>
            <w:shd w:val="clear" w:color="auto" w:fill="FFFFFF" w:themeFill="background1"/>
            <w:noWrap/>
          </w:tcPr>
          <w:p w:rsidR="00D23372" w:rsidRPr="00CE48EA" w:rsidRDefault="00D23372" w:rsidP="00DB6973">
            <w:pPr>
              <w:spacing w:line="276" w:lineRule="auto"/>
              <w:ind w:left="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Kurang Baik</w:t>
            </w:r>
          </w:p>
        </w:tc>
      </w:tr>
      <w:tr w:rsidR="00D23372" w:rsidRPr="00CE48EA" w:rsidTr="00CE48EA">
        <w:trPr>
          <w:trHeight w:val="302"/>
        </w:trPr>
        <w:tc>
          <w:tcPr>
            <w:cnfStyle w:val="001000000000" w:firstRow="0" w:lastRow="0" w:firstColumn="1" w:lastColumn="0" w:oddVBand="0" w:evenVBand="0" w:oddHBand="0" w:evenHBand="0" w:firstRowFirstColumn="0" w:firstRowLastColumn="0" w:lastRowFirstColumn="0" w:lastRowLastColumn="0"/>
            <w:tcW w:w="436" w:type="dxa"/>
            <w:shd w:val="clear" w:color="auto" w:fill="FFFFFF" w:themeFill="background1"/>
            <w:noWrap/>
            <w:hideMark/>
          </w:tcPr>
          <w:p w:rsidR="00D23372" w:rsidRPr="00CE48EA" w:rsidRDefault="00D23372" w:rsidP="00DB6973">
            <w:pPr>
              <w:spacing w:line="276" w:lineRule="auto"/>
              <w:jc w:val="both"/>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4</w:t>
            </w:r>
          </w:p>
        </w:tc>
        <w:tc>
          <w:tcPr>
            <w:tcW w:w="836" w:type="dxa"/>
            <w:shd w:val="clear" w:color="auto" w:fill="FFFFFF" w:themeFill="background1"/>
            <w:noWrap/>
          </w:tcPr>
          <w:p w:rsidR="00D23372" w:rsidRPr="00CE48EA"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22-31</w:t>
            </w:r>
          </w:p>
        </w:tc>
        <w:tc>
          <w:tcPr>
            <w:tcW w:w="987" w:type="dxa"/>
            <w:shd w:val="clear" w:color="auto" w:fill="FFFFFF" w:themeFill="background1"/>
            <w:noWrap/>
          </w:tcPr>
          <w:p w:rsidR="00D23372" w:rsidRPr="00CE48EA"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0</w:t>
            </w:r>
          </w:p>
        </w:tc>
        <w:tc>
          <w:tcPr>
            <w:tcW w:w="1097" w:type="dxa"/>
            <w:shd w:val="clear" w:color="auto" w:fill="FFFFFF" w:themeFill="background1"/>
            <w:noWrap/>
          </w:tcPr>
          <w:p w:rsidR="00D23372" w:rsidRPr="00CE48EA" w:rsidRDefault="00D23372" w:rsidP="00DB6973">
            <w:pPr>
              <w:tabs>
                <w:tab w:val="left" w:pos="1194"/>
              </w:tabs>
              <w:spacing w:line="276" w:lineRule="auto"/>
              <w:ind w:right="23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0,00%</w:t>
            </w:r>
          </w:p>
        </w:tc>
        <w:tc>
          <w:tcPr>
            <w:tcW w:w="1180" w:type="dxa"/>
            <w:shd w:val="clear" w:color="auto" w:fill="FFFFFF" w:themeFill="background1"/>
            <w:noWrap/>
          </w:tcPr>
          <w:p w:rsidR="00D23372" w:rsidRPr="00CE48EA" w:rsidRDefault="00D23372" w:rsidP="00DB6973">
            <w:pPr>
              <w:spacing w:line="276" w:lineRule="auto"/>
              <w:ind w:left="26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Tidak Baik</w:t>
            </w:r>
          </w:p>
        </w:tc>
      </w:tr>
      <w:tr w:rsidR="00D23372" w:rsidRPr="00CE48EA" w:rsidTr="00CE48E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6" w:type="dxa"/>
            <w:tcBorders>
              <w:bottom w:val="single" w:sz="4" w:space="0" w:color="000000" w:themeColor="text1"/>
            </w:tcBorders>
            <w:shd w:val="clear" w:color="auto" w:fill="FFFFFF" w:themeFill="background1"/>
            <w:noWrap/>
            <w:hideMark/>
          </w:tcPr>
          <w:p w:rsidR="00D23372" w:rsidRPr="00CE48EA" w:rsidRDefault="00D23372" w:rsidP="00DB6973">
            <w:pPr>
              <w:spacing w:line="276" w:lineRule="auto"/>
              <w:jc w:val="both"/>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5</w:t>
            </w:r>
          </w:p>
        </w:tc>
        <w:tc>
          <w:tcPr>
            <w:tcW w:w="836" w:type="dxa"/>
            <w:tcBorders>
              <w:bottom w:val="single" w:sz="4" w:space="0" w:color="000000" w:themeColor="text1"/>
            </w:tcBorders>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12-21</w:t>
            </w:r>
          </w:p>
        </w:tc>
        <w:tc>
          <w:tcPr>
            <w:tcW w:w="987" w:type="dxa"/>
            <w:tcBorders>
              <w:bottom w:val="single" w:sz="4" w:space="0" w:color="000000" w:themeColor="text1"/>
            </w:tcBorders>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0</w:t>
            </w:r>
          </w:p>
        </w:tc>
        <w:tc>
          <w:tcPr>
            <w:tcW w:w="1097" w:type="dxa"/>
            <w:tcBorders>
              <w:bottom w:val="single" w:sz="4" w:space="0" w:color="000000" w:themeColor="text1"/>
            </w:tcBorders>
            <w:shd w:val="clear" w:color="auto" w:fill="FFFFFF" w:themeFill="background1"/>
            <w:noWrap/>
          </w:tcPr>
          <w:p w:rsidR="00D23372" w:rsidRPr="00CE48EA" w:rsidRDefault="00D23372" w:rsidP="00DB6973">
            <w:pPr>
              <w:tabs>
                <w:tab w:val="left" w:pos="1194"/>
              </w:tabs>
              <w:spacing w:line="276" w:lineRule="auto"/>
              <w:ind w:right="23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0,00%</w:t>
            </w:r>
          </w:p>
        </w:tc>
        <w:tc>
          <w:tcPr>
            <w:tcW w:w="1180" w:type="dxa"/>
            <w:shd w:val="clear" w:color="auto" w:fill="FFFFFF" w:themeFill="background1"/>
            <w:noWrap/>
          </w:tcPr>
          <w:p w:rsidR="00D23372" w:rsidRPr="00CE48EA"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Sangat Tidak Baik</w:t>
            </w:r>
          </w:p>
        </w:tc>
      </w:tr>
      <w:tr w:rsidR="00D23372" w:rsidRPr="00CE48EA" w:rsidTr="00CE48EA">
        <w:trPr>
          <w:trHeight w:val="302"/>
        </w:trPr>
        <w:tc>
          <w:tcPr>
            <w:cnfStyle w:val="001000000000" w:firstRow="0" w:lastRow="0" w:firstColumn="1" w:lastColumn="0" w:oddVBand="0" w:evenVBand="0" w:oddHBand="0" w:evenHBand="0" w:firstRowFirstColumn="0" w:firstRowLastColumn="0" w:lastRowFirstColumn="0" w:lastRowLastColumn="0"/>
            <w:tcW w:w="1272" w:type="dxa"/>
            <w:gridSpan w:val="2"/>
            <w:tcBorders>
              <w:top w:val="single" w:sz="4" w:space="0" w:color="000000" w:themeColor="text1"/>
            </w:tcBorders>
            <w:noWrap/>
            <w:hideMark/>
          </w:tcPr>
          <w:p w:rsidR="00D23372" w:rsidRPr="00CE48EA" w:rsidRDefault="00D23372" w:rsidP="00DB6973">
            <w:pPr>
              <w:spacing w:line="276" w:lineRule="auto"/>
              <w:jc w:val="both"/>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Total</w:t>
            </w:r>
          </w:p>
        </w:tc>
        <w:tc>
          <w:tcPr>
            <w:tcW w:w="987" w:type="dxa"/>
            <w:tcBorders>
              <w:top w:val="single" w:sz="4" w:space="0" w:color="000000" w:themeColor="text1"/>
            </w:tcBorders>
            <w:noWrap/>
            <w:hideMark/>
          </w:tcPr>
          <w:p w:rsidR="00D23372" w:rsidRPr="00CE48EA"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61</w:t>
            </w:r>
          </w:p>
        </w:tc>
        <w:tc>
          <w:tcPr>
            <w:tcW w:w="1097" w:type="dxa"/>
            <w:tcBorders>
              <w:top w:val="single" w:sz="4" w:space="0" w:color="000000" w:themeColor="text1"/>
            </w:tcBorders>
            <w:noWrap/>
            <w:hideMark/>
          </w:tcPr>
          <w:p w:rsidR="00D23372" w:rsidRPr="00CE48EA" w:rsidRDefault="00D23372" w:rsidP="00DB6973">
            <w:pPr>
              <w:tabs>
                <w:tab w:val="left" w:pos="1194"/>
              </w:tabs>
              <w:spacing w:line="276" w:lineRule="auto"/>
              <w:ind w:right="23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 xml:space="preserve">  100.00%</w:t>
            </w:r>
          </w:p>
        </w:tc>
        <w:tc>
          <w:tcPr>
            <w:tcW w:w="1180" w:type="dxa"/>
            <w:tcBorders>
              <w:top w:val="single" w:sz="4" w:space="0" w:color="000000" w:themeColor="text1"/>
            </w:tcBorders>
            <w:noWrap/>
            <w:hideMark/>
          </w:tcPr>
          <w:p w:rsidR="00D23372" w:rsidRPr="00CE48EA"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CE48EA">
              <w:rPr>
                <w:rFonts w:ascii="Times New Roman" w:eastAsia="Times New Roman" w:hAnsi="Times New Roman" w:cs="Times New Roman"/>
                <w:color w:val="000000"/>
                <w:sz w:val="18"/>
                <w:szCs w:val="20"/>
              </w:rPr>
              <w:t> </w:t>
            </w:r>
          </w:p>
        </w:tc>
      </w:tr>
    </w:tbl>
    <w:p w:rsidR="00D23372" w:rsidRDefault="00D23372" w:rsidP="00DB6973">
      <w:pPr>
        <w:spacing w:after="0" w:line="276" w:lineRule="auto"/>
        <w:jc w:val="both"/>
        <w:rPr>
          <w:rFonts w:ascii="Times New Roman" w:hAnsi="Times New Roman" w:cs="Times New Roman"/>
          <w:sz w:val="24"/>
        </w:rPr>
      </w:pPr>
      <w:r>
        <w:rPr>
          <w:rFonts w:ascii="Times New Roman" w:hAnsi="Times New Roman" w:cs="Times New Roman"/>
          <w:sz w:val="24"/>
        </w:rPr>
        <w:t>Sumber</w:t>
      </w:r>
      <w:r w:rsidRPr="00FE5707">
        <w:rPr>
          <w:rFonts w:ascii="Times New Roman" w:hAnsi="Times New Roman" w:cs="Times New Roman"/>
          <w:sz w:val="24"/>
        </w:rPr>
        <w:t xml:space="preserve">: Olah Data Microsoft Excel </w:t>
      </w:r>
    </w:p>
    <w:p w:rsidR="00D23372" w:rsidRPr="00FE5707" w:rsidRDefault="00D23372" w:rsidP="00DB6973">
      <w:pPr>
        <w:spacing w:after="0" w:line="276" w:lineRule="auto"/>
        <w:jc w:val="both"/>
        <w:rPr>
          <w:rFonts w:ascii="Times New Roman" w:hAnsi="Times New Roman" w:cs="Times New Roman"/>
          <w:sz w:val="24"/>
        </w:rPr>
      </w:pPr>
    </w:p>
    <w:p w:rsidR="00D23372" w:rsidRDefault="00D23372" w:rsidP="00DB6973">
      <w:pPr>
        <w:spacing w:line="276" w:lineRule="auto"/>
        <w:jc w:val="both"/>
        <w:rPr>
          <w:rFonts w:ascii="Times New Roman" w:hAnsi="Times New Roman" w:cs="Times New Roman"/>
          <w:sz w:val="24"/>
          <w:szCs w:val="24"/>
        </w:rPr>
      </w:pPr>
      <w:r>
        <w:tab/>
      </w:r>
      <w:r>
        <w:rPr>
          <w:rFonts w:ascii="Times New Roman" w:hAnsi="Times New Roman" w:cs="Times New Roman"/>
          <w:sz w:val="24"/>
          <w:szCs w:val="24"/>
        </w:rPr>
        <w:t xml:space="preserve">Dari tabel 4.5. dapat dilihat bahwa gambaran lingkungan kerja fisik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jika </w:t>
      </w:r>
      <w:r>
        <w:rPr>
          <w:rFonts w:ascii="Times New Roman" w:hAnsi="Times New Roman" w:cs="Times New Roman"/>
          <w:sz w:val="24"/>
          <w:szCs w:val="24"/>
        </w:rPr>
        <w:lastRenderedPageBreak/>
        <w:t>ditinjau dari nilai rata-rata maka lingkungan kerja fisik berada pada kategori baik pada interval 42-51 dengan freku</w:t>
      </w:r>
      <w:r w:rsidR="00CD2669">
        <w:rPr>
          <w:rFonts w:ascii="Times New Roman" w:hAnsi="Times New Roman" w:cs="Times New Roman"/>
          <w:sz w:val="24"/>
          <w:szCs w:val="24"/>
        </w:rPr>
        <w:t xml:space="preserve">ensi 33 responden atau 54,09%. </w:t>
      </w:r>
    </w:p>
    <w:p w:rsidR="00D23372" w:rsidRPr="00DD5649" w:rsidRDefault="00D23372" w:rsidP="003B10A8">
      <w:pPr>
        <w:pStyle w:val="ListParagraph"/>
        <w:numPr>
          <w:ilvl w:val="0"/>
          <w:numId w:val="9"/>
        </w:numPr>
        <w:spacing w:after="0" w:line="276" w:lineRule="auto"/>
        <w:jc w:val="both"/>
        <w:rPr>
          <w:rFonts w:ascii="Times New Roman" w:hAnsi="Times New Roman" w:cs="Times New Roman"/>
          <w:sz w:val="24"/>
          <w:szCs w:val="24"/>
        </w:rPr>
      </w:pPr>
      <w:r w:rsidRPr="00DD5649">
        <w:rPr>
          <w:rFonts w:ascii="Times New Roman" w:hAnsi="Times New Roman" w:cs="Times New Roman"/>
          <w:sz w:val="24"/>
          <w:szCs w:val="24"/>
        </w:rPr>
        <w:t>Lingkungan Kerja Non</w:t>
      </w:r>
      <w:r>
        <w:rPr>
          <w:rFonts w:ascii="Times New Roman" w:hAnsi="Times New Roman" w:cs="Times New Roman"/>
          <w:sz w:val="24"/>
          <w:szCs w:val="24"/>
        </w:rPr>
        <w:t>f</w:t>
      </w:r>
      <w:r w:rsidRPr="00DD5649">
        <w:rPr>
          <w:rFonts w:ascii="Times New Roman" w:hAnsi="Times New Roman" w:cs="Times New Roman"/>
          <w:sz w:val="24"/>
          <w:szCs w:val="24"/>
        </w:rPr>
        <w:t>isik</w:t>
      </w:r>
    </w:p>
    <w:p w:rsidR="00D23372" w:rsidRDefault="00D23372" w:rsidP="00DB697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kuesioner yang diberikan pada 61 responden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maka skor rata-rata untuk lingkungan kerja fisik adalah 44,0164. Untuk mengetahui gambaran lingkungan kerja nonfisik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dapat dilihat pada tabel 4.6.</w:t>
      </w:r>
    </w:p>
    <w:p w:rsidR="00D23372" w:rsidRDefault="00D23372" w:rsidP="00DB6973">
      <w:pPr>
        <w:spacing w:after="0" w:line="276" w:lineRule="auto"/>
        <w:ind w:left="284" w:hanging="115"/>
        <w:jc w:val="both"/>
        <w:rPr>
          <w:rFonts w:ascii="Times New Roman" w:hAnsi="Times New Roman" w:cs="Times New Roman"/>
          <w:sz w:val="24"/>
          <w:szCs w:val="24"/>
          <w:lang w:val="id-ID"/>
        </w:rPr>
      </w:pPr>
      <w:r>
        <w:rPr>
          <w:rFonts w:ascii="Times New Roman" w:hAnsi="Times New Roman" w:cs="Times New Roman"/>
          <w:sz w:val="24"/>
          <w:szCs w:val="24"/>
        </w:rPr>
        <w:t xml:space="preserve">Tabel 4.6. Gambaran lingkungan kerja nonfisik di </w:t>
      </w:r>
      <w:r w:rsidRPr="00E52429">
        <w:rPr>
          <w:rFonts w:ascii="Times New Roman" w:hAnsi="Times New Roman" w:cs="Times New Roman"/>
          <w:sz w:val="24"/>
          <w:szCs w:val="24"/>
          <w:lang w:val="id-ID"/>
        </w:rPr>
        <w:t>PT. Hadji Kalla Toyota Cabang Urip Sumoharjo</w:t>
      </w:r>
    </w:p>
    <w:p w:rsidR="00D23372" w:rsidRDefault="00D23372" w:rsidP="00DB6973">
      <w:pPr>
        <w:spacing w:after="0" w:line="276" w:lineRule="auto"/>
        <w:ind w:left="1260" w:hanging="540"/>
        <w:jc w:val="both"/>
        <w:rPr>
          <w:rFonts w:ascii="Times New Roman" w:hAnsi="Times New Roman" w:cs="Times New Roman"/>
          <w:sz w:val="24"/>
          <w:szCs w:val="24"/>
          <w:lang w:val="id-ID"/>
        </w:rPr>
      </w:pPr>
    </w:p>
    <w:tbl>
      <w:tblPr>
        <w:tblStyle w:val="LightShading5"/>
        <w:tblW w:w="5103" w:type="dxa"/>
        <w:tblLook w:val="04A0" w:firstRow="1" w:lastRow="0" w:firstColumn="1" w:lastColumn="0" w:noHBand="0" w:noVBand="1"/>
      </w:tblPr>
      <w:tblGrid>
        <w:gridCol w:w="461"/>
        <w:gridCol w:w="905"/>
        <w:gridCol w:w="1072"/>
        <w:gridCol w:w="1169"/>
        <w:gridCol w:w="1496"/>
      </w:tblGrid>
      <w:tr w:rsidR="00D23372" w:rsidRPr="00EC68D4" w:rsidTr="00EC68D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1" w:type="dxa"/>
            <w:noWrap/>
            <w:hideMark/>
          </w:tcPr>
          <w:p w:rsidR="00D23372" w:rsidRPr="00EC68D4" w:rsidRDefault="00D23372" w:rsidP="00DB6973">
            <w:pPr>
              <w:spacing w:line="276" w:lineRule="auto"/>
              <w:jc w:val="both"/>
              <w:rPr>
                <w:rFonts w:ascii="Times New Roman" w:eastAsia="Times New Roman" w:hAnsi="Times New Roman" w:cs="Times New Roman"/>
                <w:b w:val="0"/>
                <w:color w:val="000000"/>
                <w:sz w:val="20"/>
                <w:szCs w:val="20"/>
              </w:rPr>
            </w:pPr>
            <w:r w:rsidRPr="00EC68D4">
              <w:rPr>
                <w:rFonts w:ascii="Times New Roman" w:eastAsia="Times New Roman" w:hAnsi="Times New Roman" w:cs="Times New Roman"/>
                <w:color w:val="000000"/>
                <w:sz w:val="20"/>
                <w:szCs w:val="20"/>
              </w:rPr>
              <w:t>No</w:t>
            </w:r>
          </w:p>
        </w:tc>
        <w:tc>
          <w:tcPr>
            <w:tcW w:w="905" w:type="dxa"/>
            <w:noWrap/>
            <w:hideMark/>
          </w:tcPr>
          <w:p w:rsidR="00D23372" w:rsidRPr="00EC68D4"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8D4">
              <w:rPr>
                <w:rFonts w:ascii="Times New Roman" w:eastAsia="Times New Roman" w:hAnsi="Times New Roman" w:cs="Times New Roman"/>
                <w:color w:val="000000"/>
                <w:sz w:val="20"/>
                <w:szCs w:val="20"/>
              </w:rPr>
              <w:t>Interval</w:t>
            </w:r>
          </w:p>
        </w:tc>
        <w:tc>
          <w:tcPr>
            <w:tcW w:w="1072" w:type="dxa"/>
            <w:noWrap/>
            <w:hideMark/>
          </w:tcPr>
          <w:p w:rsidR="00D23372" w:rsidRPr="00EC68D4"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8D4">
              <w:rPr>
                <w:rFonts w:ascii="Times New Roman" w:eastAsia="Times New Roman" w:hAnsi="Times New Roman" w:cs="Times New Roman"/>
                <w:color w:val="000000"/>
                <w:sz w:val="20"/>
                <w:szCs w:val="20"/>
              </w:rPr>
              <w:t>Frekuensi</w:t>
            </w:r>
          </w:p>
        </w:tc>
        <w:tc>
          <w:tcPr>
            <w:tcW w:w="1169" w:type="dxa"/>
            <w:noWrap/>
            <w:hideMark/>
          </w:tcPr>
          <w:p w:rsidR="00D23372" w:rsidRPr="00EC68D4"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8D4">
              <w:rPr>
                <w:rFonts w:ascii="Times New Roman" w:eastAsia="Times New Roman" w:hAnsi="Times New Roman" w:cs="Times New Roman"/>
                <w:color w:val="000000"/>
                <w:sz w:val="20"/>
                <w:szCs w:val="20"/>
              </w:rPr>
              <w:t>Persentase</w:t>
            </w:r>
          </w:p>
        </w:tc>
        <w:tc>
          <w:tcPr>
            <w:tcW w:w="1496" w:type="dxa"/>
            <w:noWrap/>
            <w:hideMark/>
          </w:tcPr>
          <w:p w:rsidR="00D23372" w:rsidRPr="00EC68D4"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8D4">
              <w:rPr>
                <w:rFonts w:ascii="Times New Roman" w:eastAsia="Times New Roman" w:hAnsi="Times New Roman" w:cs="Times New Roman"/>
                <w:color w:val="000000"/>
                <w:sz w:val="20"/>
                <w:szCs w:val="20"/>
              </w:rPr>
              <w:t>Kategori</w:t>
            </w:r>
          </w:p>
        </w:tc>
      </w:tr>
      <w:tr w:rsidR="00D23372" w:rsidRPr="00EC68D4" w:rsidTr="00EC68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1" w:type="dxa"/>
            <w:shd w:val="clear" w:color="auto" w:fill="FFFFFF" w:themeFill="background1"/>
            <w:noWrap/>
          </w:tcPr>
          <w:p w:rsidR="00D23372" w:rsidRPr="00EC68D4" w:rsidRDefault="00D23372" w:rsidP="00DB6973">
            <w:pPr>
              <w:spacing w:line="276" w:lineRule="auto"/>
              <w:jc w:val="both"/>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1</w:t>
            </w:r>
          </w:p>
        </w:tc>
        <w:tc>
          <w:tcPr>
            <w:tcW w:w="905" w:type="dxa"/>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43-50</w:t>
            </w:r>
          </w:p>
        </w:tc>
        <w:tc>
          <w:tcPr>
            <w:tcW w:w="1072" w:type="dxa"/>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39</w:t>
            </w:r>
          </w:p>
        </w:tc>
        <w:tc>
          <w:tcPr>
            <w:tcW w:w="1169" w:type="dxa"/>
            <w:shd w:val="clear" w:color="auto" w:fill="FFFFFF" w:themeFill="background1"/>
            <w:noWrap/>
          </w:tcPr>
          <w:p w:rsidR="00D23372" w:rsidRPr="00EC68D4" w:rsidRDefault="00D23372" w:rsidP="00DB6973">
            <w:pPr>
              <w:tabs>
                <w:tab w:val="left" w:pos="1194"/>
              </w:tabs>
              <w:spacing w:line="276" w:lineRule="auto"/>
              <w:ind w:right="23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63,93%</w:t>
            </w:r>
          </w:p>
        </w:tc>
        <w:tc>
          <w:tcPr>
            <w:tcW w:w="1496" w:type="dxa"/>
            <w:shd w:val="clear" w:color="auto" w:fill="FFFFFF" w:themeFill="background1"/>
            <w:noWrap/>
          </w:tcPr>
          <w:p w:rsidR="00D23372" w:rsidRPr="00EC68D4" w:rsidRDefault="00D23372" w:rsidP="00DB6973">
            <w:pPr>
              <w:spacing w:line="276" w:lineRule="auto"/>
              <w:ind w:left="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Sangat Baik</w:t>
            </w:r>
          </w:p>
        </w:tc>
      </w:tr>
      <w:tr w:rsidR="00D23372" w:rsidRPr="00EC68D4" w:rsidTr="00EC68D4">
        <w:trPr>
          <w:trHeight w:val="302"/>
        </w:trPr>
        <w:tc>
          <w:tcPr>
            <w:cnfStyle w:val="001000000000" w:firstRow="0" w:lastRow="0" w:firstColumn="1" w:lastColumn="0" w:oddVBand="0" w:evenVBand="0" w:oddHBand="0" w:evenHBand="0" w:firstRowFirstColumn="0" w:firstRowLastColumn="0" w:lastRowFirstColumn="0" w:lastRowLastColumn="0"/>
            <w:tcW w:w="461" w:type="dxa"/>
            <w:shd w:val="clear" w:color="auto" w:fill="FFFFFF" w:themeFill="background1"/>
            <w:noWrap/>
            <w:hideMark/>
          </w:tcPr>
          <w:p w:rsidR="00D23372" w:rsidRPr="00EC68D4" w:rsidRDefault="00D23372" w:rsidP="00DB6973">
            <w:pPr>
              <w:spacing w:line="276" w:lineRule="auto"/>
              <w:jc w:val="both"/>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2</w:t>
            </w:r>
          </w:p>
        </w:tc>
        <w:tc>
          <w:tcPr>
            <w:tcW w:w="905" w:type="dxa"/>
            <w:shd w:val="clear" w:color="auto" w:fill="FFFFFF" w:themeFill="background1"/>
            <w:noWrap/>
          </w:tcPr>
          <w:p w:rsidR="00D23372" w:rsidRPr="00EC68D4"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34-42</w:t>
            </w:r>
          </w:p>
        </w:tc>
        <w:tc>
          <w:tcPr>
            <w:tcW w:w="1072" w:type="dxa"/>
            <w:shd w:val="clear" w:color="auto" w:fill="FFFFFF" w:themeFill="background1"/>
            <w:noWrap/>
          </w:tcPr>
          <w:p w:rsidR="00D23372" w:rsidRPr="00EC68D4"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22</w:t>
            </w:r>
          </w:p>
        </w:tc>
        <w:tc>
          <w:tcPr>
            <w:tcW w:w="1169" w:type="dxa"/>
            <w:shd w:val="clear" w:color="auto" w:fill="FFFFFF" w:themeFill="background1"/>
            <w:noWrap/>
          </w:tcPr>
          <w:p w:rsidR="00D23372" w:rsidRPr="00EC68D4" w:rsidRDefault="00D23372" w:rsidP="00DB6973">
            <w:pPr>
              <w:tabs>
                <w:tab w:val="left" w:pos="1194"/>
              </w:tabs>
              <w:spacing w:line="276" w:lineRule="auto"/>
              <w:ind w:right="23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36,07%</w:t>
            </w:r>
          </w:p>
        </w:tc>
        <w:tc>
          <w:tcPr>
            <w:tcW w:w="1496" w:type="dxa"/>
            <w:shd w:val="clear" w:color="auto" w:fill="FFFFFF" w:themeFill="background1"/>
            <w:noWrap/>
          </w:tcPr>
          <w:p w:rsidR="00D23372" w:rsidRPr="00EC68D4" w:rsidRDefault="00D23372" w:rsidP="00DB6973">
            <w:pPr>
              <w:spacing w:line="276" w:lineRule="auto"/>
              <w:ind w:left="26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Baik</w:t>
            </w:r>
          </w:p>
        </w:tc>
      </w:tr>
      <w:tr w:rsidR="00D23372" w:rsidRPr="00EC68D4" w:rsidTr="00EC68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1" w:type="dxa"/>
            <w:shd w:val="clear" w:color="auto" w:fill="FFFFFF" w:themeFill="background1"/>
            <w:noWrap/>
            <w:hideMark/>
          </w:tcPr>
          <w:p w:rsidR="00D23372" w:rsidRPr="00EC68D4" w:rsidRDefault="00D23372" w:rsidP="00DB6973">
            <w:pPr>
              <w:spacing w:line="276" w:lineRule="auto"/>
              <w:jc w:val="both"/>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3</w:t>
            </w:r>
          </w:p>
        </w:tc>
        <w:tc>
          <w:tcPr>
            <w:tcW w:w="905" w:type="dxa"/>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26-33</w:t>
            </w:r>
          </w:p>
        </w:tc>
        <w:tc>
          <w:tcPr>
            <w:tcW w:w="1072" w:type="dxa"/>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0</w:t>
            </w:r>
          </w:p>
        </w:tc>
        <w:tc>
          <w:tcPr>
            <w:tcW w:w="1169" w:type="dxa"/>
            <w:shd w:val="clear" w:color="auto" w:fill="FFFFFF" w:themeFill="background1"/>
            <w:noWrap/>
          </w:tcPr>
          <w:p w:rsidR="00D23372" w:rsidRPr="00EC68D4" w:rsidRDefault="00D23372" w:rsidP="00DB6973">
            <w:pPr>
              <w:tabs>
                <w:tab w:val="left" w:pos="1194"/>
              </w:tabs>
              <w:spacing w:line="276" w:lineRule="auto"/>
              <w:ind w:right="23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1,65%</w:t>
            </w:r>
          </w:p>
        </w:tc>
        <w:tc>
          <w:tcPr>
            <w:tcW w:w="1496" w:type="dxa"/>
            <w:shd w:val="clear" w:color="auto" w:fill="FFFFFF" w:themeFill="background1"/>
            <w:noWrap/>
          </w:tcPr>
          <w:p w:rsidR="00D23372" w:rsidRPr="00EC68D4" w:rsidRDefault="00D23372" w:rsidP="00DB6973">
            <w:pPr>
              <w:spacing w:line="276" w:lineRule="auto"/>
              <w:ind w:left="26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Kurang Baik</w:t>
            </w:r>
          </w:p>
        </w:tc>
      </w:tr>
      <w:tr w:rsidR="00D23372" w:rsidRPr="00EC68D4" w:rsidTr="00EC68D4">
        <w:trPr>
          <w:trHeight w:val="302"/>
        </w:trPr>
        <w:tc>
          <w:tcPr>
            <w:cnfStyle w:val="001000000000" w:firstRow="0" w:lastRow="0" w:firstColumn="1" w:lastColumn="0" w:oddVBand="0" w:evenVBand="0" w:oddHBand="0" w:evenHBand="0" w:firstRowFirstColumn="0" w:firstRowLastColumn="0" w:lastRowFirstColumn="0" w:lastRowLastColumn="0"/>
            <w:tcW w:w="461" w:type="dxa"/>
            <w:shd w:val="clear" w:color="auto" w:fill="FFFFFF" w:themeFill="background1"/>
            <w:noWrap/>
            <w:hideMark/>
          </w:tcPr>
          <w:p w:rsidR="00D23372" w:rsidRPr="00EC68D4" w:rsidRDefault="00D23372" w:rsidP="00DB6973">
            <w:pPr>
              <w:spacing w:line="276" w:lineRule="auto"/>
              <w:jc w:val="both"/>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4</w:t>
            </w:r>
          </w:p>
        </w:tc>
        <w:tc>
          <w:tcPr>
            <w:tcW w:w="905" w:type="dxa"/>
            <w:shd w:val="clear" w:color="auto" w:fill="FFFFFF" w:themeFill="background1"/>
            <w:noWrap/>
          </w:tcPr>
          <w:p w:rsidR="00D23372" w:rsidRPr="00EC68D4"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18-25</w:t>
            </w:r>
          </w:p>
        </w:tc>
        <w:tc>
          <w:tcPr>
            <w:tcW w:w="1072" w:type="dxa"/>
            <w:shd w:val="clear" w:color="auto" w:fill="FFFFFF" w:themeFill="background1"/>
            <w:noWrap/>
          </w:tcPr>
          <w:p w:rsidR="00D23372" w:rsidRPr="00EC68D4"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0</w:t>
            </w:r>
          </w:p>
        </w:tc>
        <w:tc>
          <w:tcPr>
            <w:tcW w:w="1169" w:type="dxa"/>
            <w:shd w:val="clear" w:color="auto" w:fill="FFFFFF" w:themeFill="background1"/>
            <w:noWrap/>
          </w:tcPr>
          <w:p w:rsidR="00D23372" w:rsidRPr="00EC68D4" w:rsidRDefault="00D23372" w:rsidP="00DB6973">
            <w:pPr>
              <w:tabs>
                <w:tab w:val="left" w:pos="1194"/>
              </w:tabs>
              <w:spacing w:line="276" w:lineRule="auto"/>
              <w:ind w:right="23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0,00%</w:t>
            </w:r>
          </w:p>
        </w:tc>
        <w:tc>
          <w:tcPr>
            <w:tcW w:w="1496" w:type="dxa"/>
            <w:shd w:val="clear" w:color="auto" w:fill="FFFFFF" w:themeFill="background1"/>
            <w:noWrap/>
          </w:tcPr>
          <w:p w:rsidR="00D23372" w:rsidRPr="00EC68D4" w:rsidRDefault="00D23372" w:rsidP="00DB6973">
            <w:pPr>
              <w:spacing w:line="276" w:lineRule="auto"/>
              <w:ind w:left="26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Tidak Baik</w:t>
            </w:r>
          </w:p>
        </w:tc>
      </w:tr>
      <w:tr w:rsidR="00D23372" w:rsidRPr="00EC68D4" w:rsidTr="00EC68D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1" w:type="dxa"/>
            <w:tcBorders>
              <w:bottom w:val="single" w:sz="4" w:space="0" w:color="000000"/>
            </w:tcBorders>
            <w:shd w:val="clear" w:color="auto" w:fill="FFFFFF" w:themeFill="background1"/>
            <w:noWrap/>
            <w:hideMark/>
          </w:tcPr>
          <w:p w:rsidR="00D23372" w:rsidRPr="00EC68D4" w:rsidRDefault="00D23372" w:rsidP="00DB6973">
            <w:pPr>
              <w:spacing w:line="276" w:lineRule="auto"/>
              <w:jc w:val="both"/>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5</w:t>
            </w:r>
          </w:p>
        </w:tc>
        <w:tc>
          <w:tcPr>
            <w:tcW w:w="905" w:type="dxa"/>
            <w:tcBorders>
              <w:bottom w:val="single" w:sz="4" w:space="0" w:color="000000"/>
            </w:tcBorders>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10-17</w:t>
            </w:r>
          </w:p>
        </w:tc>
        <w:tc>
          <w:tcPr>
            <w:tcW w:w="1072" w:type="dxa"/>
            <w:tcBorders>
              <w:bottom w:val="single" w:sz="4" w:space="0" w:color="000000"/>
            </w:tcBorders>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0</w:t>
            </w:r>
          </w:p>
        </w:tc>
        <w:tc>
          <w:tcPr>
            <w:tcW w:w="1169" w:type="dxa"/>
            <w:tcBorders>
              <w:bottom w:val="single" w:sz="4" w:space="0" w:color="000000"/>
            </w:tcBorders>
            <w:shd w:val="clear" w:color="auto" w:fill="FFFFFF" w:themeFill="background1"/>
            <w:noWrap/>
          </w:tcPr>
          <w:p w:rsidR="00D23372" w:rsidRPr="00EC68D4" w:rsidRDefault="00D23372" w:rsidP="00DB6973">
            <w:pPr>
              <w:tabs>
                <w:tab w:val="left" w:pos="1194"/>
              </w:tabs>
              <w:spacing w:line="276" w:lineRule="auto"/>
              <w:ind w:right="23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0,00%</w:t>
            </w:r>
          </w:p>
        </w:tc>
        <w:tc>
          <w:tcPr>
            <w:tcW w:w="1496" w:type="dxa"/>
            <w:shd w:val="clear" w:color="auto" w:fill="FFFFFF" w:themeFill="background1"/>
            <w:noWrap/>
          </w:tcPr>
          <w:p w:rsidR="00D23372" w:rsidRPr="00EC68D4"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Sangat Tidak Baik</w:t>
            </w:r>
          </w:p>
        </w:tc>
      </w:tr>
      <w:tr w:rsidR="00D23372" w:rsidRPr="00EC68D4" w:rsidTr="00EC68D4">
        <w:trPr>
          <w:trHeight w:val="302"/>
        </w:trPr>
        <w:tc>
          <w:tcPr>
            <w:cnfStyle w:val="001000000000" w:firstRow="0" w:lastRow="0" w:firstColumn="1" w:lastColumn="0" w:oddVBand="0" w:evenVBand="0" w:oddHBand="0" w:evenHBand="0" w:firstRowFirstColumn="0" w:firstRowLastColumn="0" w:lastRowFirstColumn="0" w:lastRowLastColumn="0"/>
            <w:tcW w:w="1366" w:type="dxa"/>
            <w:gridSpan w:val="2"/>
            <w:tcBorders>
              <w:top w:val="single" w:sz="4" w:space="0" w:color="000000"/>
            </w:tcBorders>
            <w:noWrap/>
            <w:hideMark/>
          </w:tcPr>
          <w:p w:rsidR="00D23372" w:rsidRPr="00EC68D4" w:rsidRDefault="00D23372" w:rsidP="00DB6973">
            <w:pPr>
              <w:spacing w:line="276" w:lineRule="auto"/>
              <w:jc w:val="both"/>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Total</w:t>
            </w:r>
          </w:p>
        </w:tc>
        <w:tc>
          <w:tcPr>
            <w:tcW w:w="1072" w:type="dxa"/>
            <w:tcBorders>
              <w:top w:val="single" w:sz="4" w:space="0" w:color="000000"/>
            </w:tcBorders>
            <w:noWrap/>
            <w:hideMark/>
          </w:tcPr>
          <w:p w:rsidR="00D23372" w:rsidRPr="00EC68D4"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61</w:t>
            </w:r>
          </w:p>
        </w:tc>
        <w:tc>
          <w:tcPr>
            <w:tcW w:w="1169" w:type="dxa"/>
            <w:tcBorders>
              <w:top w:val="single" w:sz="4" w:space="0" w:color="000000"/>
            </w:tcBorders>
            <w:noWrap/>
            <w:hideMark/>
          </w:tcPr>
          <w:p w:rsidR="00D23372" w:rsidRPr="00EC68D4" w:rsidRDefault="00D23372" w:rsidP="00DB6973">
            <w:pPr>
              <w:tabs>
                <w:tab w:val="left" w:pos="1194"/>
              </w:tabs>
              <w:spacing w:line="276" w:lineRule="auto"/>
              <w:ind w:right="23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 xml:space="preserve">  100.00%</w:t>
            </w:r>
          </w:p>
        </w:tc>
        <w:tc>
          <w:tcPr>
            <w:tcW w:w="1496" w:type="dxa"/>
            <w:tcBorders>
              <w:top w:val="single" w:sz="4" w:space="0" w:color="000000"/>
            </w:tcBorders>
            <w:noWrap/>
            <w:hideMark/>
          </w:tcPr>
          <w:p w:rsidR="00D23372" w:rsidRPr="00EC68D4"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68D4">
              <w:rPr>
                <w:rFonts w:ascii="Times New Roman" w:eastAsia="Times New Roman" w:hAnsi="Times New Roman" w:cs="Times New Roman"/>
                <w:color w:val="000000"/>
                <w:sz w:val="20"/>
                <w:szCs w:val="20"/>
              </w:rPr>
              <w:t> </w:t>
            </w:r>
          </w:p>
        </w:tc>
      </w:tr>
    </w:tbl>
    <w:p w:rsidR="00D23372" w:rsidRPr="00FE5707" w:rsidRDefault="00D23372" w:rsidP="00DB6973">
      <w:pPr>
        <w:spacing w:after="0" w:line="276" w:lineRule="auto"/>
        <w:jc w:val="both"/>
        <w:rPr>
          <w:rFonts w:ascii="Times New Roman" w:hAnsi="Times New Roman" w:cs="Times New Roman"/>
          <w:sz w:val="24"/>
        </w:rPr>
      </w:pPr>
      <w:r>
        <w:rPr>
          <w:rFonts w:ascii="Times New Roman" w:hAnsi="Times New Roman" w:cs="Times New Roman"/>
          <w:sz w:val="24"/>
        </w:rPr>
        <w:t>Sumber</w:t>
      </w:r>
      <w:r w:rsidRPr="00FE5707">
        <w:rPr>
          <w:rFonts w:ascii="Times New Roman" w:hAnsi="Times New Roman" w:cs="Times New Roman"/>
          <w:sz w:val="24"/>
        </w:rPr>
        <w:t xml:space="preserve">: Olah Data Microsoft Excel </w:t>
      </w:r>
    </w:p>
    <w:p w:rsidR="00DB6973" w:rsidRDefault="00D23372" w:rsidP="00DB6973">
      <w:pPr>
        <w:spacing w:line="276" w:lineRule="auto"/>
        <w:jc w:val="both"/>
      </w:pPr>
      <w:r>
        <w:tab/>
      </w:r>
    </w:p>
    <w:p w:rsidR="00D23372" w:rsidRDefault="00D23372" w:rsidP="00DB69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Dari tabel 4.6. dapat dilihat bahwa gambaran lingkungan kerja nonfisik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jika ditinjau dari nilai rata-rata maka lingkungan kerja fisik berada pada kategori baik pada interval 43-50 dengan frekuensi 39 responden atau 63,93%. </w:t>
      </w:r>
    </w:p>
    <w:p w:rsidR="00D23372" w:rsidRPr="000B6048" w:rsidRDefault="00D23372" w:rsidP="003B10A8">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Kinerja Karyawan</w:t>
      </w:r>
    </w:p>
    <w:p w:rsidR="00D23372" w:rsidRDefault="00D23372" w:rsidP="00DB697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kuesioner yang diberikan pada 61 responden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maka skor rata-rata untuk lingkungan kerja fisik adalah 81,0656. Untuk mengetahui gambaran kinerja </w:t>
      </w:r>
      <w:r>
        <w:rPr>
          <w:rFonts w:ascii="Times New Roman" w:hAnsi="Times New Roman" w:cs="Times New Roman"/>
          <w:sz w:val="24"/>
          <w:szCs w:val="24"/>
        </w:rPr>
        <w:lastRenderedPageBreak/>
        <w:t xml:space="preserve">karyawan di </w:t>
      </w:r>
      <w:r w:rsidRPr="00E52429">
        <w:rPr>
          <w:rFonts w:ascii="Times New Roman" w:hAnsi="Times New Roman" w:cs="Times New Roman"/>
          <w:sz w:val="24"/>
          <w:szCs w:val="24"/>
          <w:lang w:val="id-ID"/>
        </w:rPr>
        <w:t>PT. Hadji Kalla Toyota cabang urip sumoharjo</w:t>
      </w:r>
      <w:r>
        <w:rPr>
          <w:rFonts w:ascii="Times New Roman" w:hAnsi="Times New Roman" w:cs="Times New Roman"/>
          <w:sz w:val="24"/>
          <w:szCs w:val="24"/>
        </w:rPr>
        <w:t xml:space="preserve"> dapat dilihat pada tabel 4.7.</w:t>
      </w:r>
    </w:p>
    <w:p w:rsidR="00D23372" w:rsidRDefault="00D23372" w:rsidP="00A111E4">
      <w:pPr>
        <w:spacing w:after="0" w:line="276" w:lineRule="auto"/>
        <w:ind w:left="284" w:firstLine="11"/>
        <w:jc w:val="both"/>
        <w:rPr>
          <w:rFonts w:ascii="Times New Roman" w:hAnsi="Times New Roman" w:cs="Times New Roman"/>
          <w:sz w:val="24"/>
          <w:szCs w:val="24"/>
          <w:lang w:val="id-ID"/>
        </w:rPr>
      </w:pPr>
      <w:r>
        <w:rPr>
          <w:rFonts w:ascii="Times New Roman" w:hAnsi="Times New Roman" w:cs="Times New Roman"/>
          <w:sz w:val="24"/>
          <w:szCs w:val="24"/>
        </w:rPr>
        <w:t xml:space="preserve">Tabel 4.7. Gambaran kinerja karyawan di </w:t>
      </w:r>
      <w:r w:rsidRPr="00E52429">
        <w:rPr>
          <w:rFonts w:ascii="Times New Roman" w:hAnsi="Times New Roman" w:cs="Times New Roman"/>
          <w:sz w:val="24"/>
          <w:szCs w:val="24"/>
          <w:lang w:val="id-ID"/>
        </w:rPr>
        <w:t>PT. Hadji Kalla Toyota Cabang Urip Sumoharjo</w:t>
      </w:r>
    </w:p>
    <w:p w:rsidR="00D23372" w:rsidRPr="00533911" w:rsidRDefault="00D23372" w:rsidP="00DB6973">
      <w:pPr>
        <w:spacing w:after="0" w:line="276" w:lineRule="auto"/>
        <w:ind w:left="1260" w:hanging="540"/>
        <w:jc w:val="both"/>
        <w:rPr>
          <w:rFonts w:ascii="Times New Roman" w:hAnsi="Times New Roman" w:cs="Times New Roman"/>
          <w:b/>
          <w:sz w:val="24"/>
          <w:szCs w:val="24"/>
          <w:lang w:val="id-ID"/>
        </w:rPr>
      </w:pPr>
    </w:p>
    <w:tbl>
      <w:tblPr>
        <w:tblStyle w:val="TableGrid"/>
        <w:tblW w:w="10386" w:type="dxa"/>
        <w:tblLook w:val="04A0" w:firstRow="1" w:lastRow="0" w:firstColumn="1" w:lastColumn="0" w:noHBand="0" w:noVBand="1"/>
      </w:tblPr>
      <w:tblGrid>
        <w:gridCol w:w="436"/>
        <w:gridCol w:w="835"/>
        <w:gridCol w:w="992"/>
        <w:gridCol w:w="1097"/>
        <w:gridCol w:w="1171"/>
        <w:gridCol w:w="1171"/>
        <w:gridCol w:w="1171"/>
        <w:gridCol w:w="1171"/>
        <w:gridCol w:w="1171"/>
        <w:gridCol w:w="1171"/>
      </w:tblGrid>
      <w:tr w:rsidR="00A111E4" w:rsidRPr="00A111E4" w:rsidTr="00A111E4">
        <w:trPr>
          <w:trHeight w:val="317"/>
        </w:trPr>
        <w:tc>
          <w:tcPr>
            <w:tcW w:w="436" w:type="dxa"/>
            <w:noWrap/>
            <w:hideMark/>
          </w:tcPr>
          <w:p w:rsidR="00A111E4" w:rsidRPr="00A111E4" w:rsidRDefault="00A111E4" w:rsidP="00A111E4">
            <w:pPr>
              <w:spacing w:line="276" w:lineRule="auto"/>
              <w:jc w:val="center"/>
              <w:rPr>
                <w:rFonts w:ascii="Times New Roman" w:eastAsia="Times New Roman" w:hAnsi="Times New Roman" w:cs="Times New Roman"/>
                <w:b/>
                <w:color w:val="000000"/>
                <w:sz w:val="18"/>
                <w:szCs w:val="18"/>
              </w:rPr>
            </w:pPr>
            <w:r w:rsidRPr="00A111E4">
              <w:rPr>
                <w:rFonts w:ascii="Times New Roman" w:eastAsia="Times New Roman" w:hAnsi="Times New Roman" w:cs="Times New Roman"/>
                <w:color w:val="000000"/>
                <w:sz w:val="18"/>
                <w:szCs w:val="18"/>
              </w:rPr>
              <w:t>No</w:t>
            </w:r>
          </w:p>
        </w:tc>
        <w:tc>
          <w:tcPr>
            <w:tcW w:w="835" w:type="dxa"/>
            <w:noWrap/>
            <w:hideMark/>
          </w:tcPr>
          <w:p w:rsidR="00A111E4" w:rsidRPr="00A111E4" w:rsidRDefault="00A111E4" w:rsidP="00A111E4">
            <w:pPr>
              <w:spacing w:line="276" w:lineRule="auto"/>
              <w:jc w:val="center"/>
              <w:rPr>
                <w:rFonts w:ascii="Times New Roman" w:eastAsia="Times New Roman" w:hAnsi="Times New Roman" w:cs="Times New Roman"/>
                <w:b/>
                <w:color w:val="000000"/>
                <w:sz w:val="18"/>
                <w:szCs w:val="18"/>
              </w:rPr>
            </w:pPr>
            <w:r w:rsidRPr="00A111E4">
              <w:rPr>
                <w:rFonts w:ascii="Times New Roman" w:eastAsia="Times New Roman" w:hAnsi="Times New Roman" w:cs="Times New Roman"/>
                <w:color w:val="000000"/>
                <w:sz w:val="18"/>
                <w:szCs w:val="18"/>
              </w:rPr>
              <w:t>Interval</w:t>
            </w:r>
          </w:p>
        </w:tc>
        <w:tc>
          <w:tcPr>
            <w:tcW w:w="992" w:type="dxa"/>
            <w:noWrap/>
            <w:hideMark/>
          </w:tcPr>
          <w:p w:rsidR="00A111E4" w:rsidRPr="00A111E4" w:rsidRDefault="00A111E4" w:rsidP="00A111E4">
            <w:pPr>
              <w:spacing w:line="276" w:lineRule="auto"/>
              <w:jc w:val="center"/>
              <w:rPr>
                <w:rFonts w:ascii="Times New Roman" w:eastAsia="Times New Roman" w:hAnsi="Times New Roman" w:cs="Times New Roman"/>
                <w:b/>
                <w:color w:val="000000"/>
                <w:sz w:val="18"/>
                <w:szCs w:val="18"/>
              </w:rPr>
            </w:pPr>
            <w:r w:rsidRPr="00A111E4">
              <w:rPr>
                <w:rFonts w:ascii="Times New Roman" w:eastAsia="Times New Roman" w:hAnsi="Times New Roman" w:cs="Times New Roman"/>
                <w:color w:val="000000"/>
                <w:sz w:val="18"/>
                <w:szCs w:val="18"/>
              </w:rPr>
              <w:t>Frekuensi</w:t>
            </w:r>
          </w:p>
        </w:tc>
        <w:tc>
          <w:tcPr>
            <w:tcW w:w="1097" w:type="dxa"/>
            <w:noWrap/>
            <w:hideMark/>
          </w:tcPr>
          <w:p w:rsidR="00A111E4" w:rsidRPr="00A111E4" w:rsidRDefault="00A111E4" w:rsidP="00A111E4">
            <w:pPr>
              <w:spacing w:line="276" w:lineRule="auto"/>
              <w:jc w:val="center"/>
              <w:rPr>
                <w:rFonts w:ascii="Times New Roman" w:eastAsia="Times New Roman" w:hAnsi="Times New Roman" w:cs="Times New Roman"/>
                <w:b/>
                <w:color w:val="000000"/>
                <w:sz w:val="18"/>
                <w:szCs w:val="18"/>
              </w:rPr>
            </w:pPr>
            <w:r w:rsidRPr="00A111E4">
              <w:rPr>
                <w:rFonts w:ascii="Times New Roman" w:eastAsia="Times New Roman" w:hAnsi="Times New Roman" w:cs="Times New Roman"/>
                <w:color w:val="000000"/>
                <w:sz w:val="18"/>
                <w:szCs w:val="18"/>
              </w:rPr>
              <w:t>Persentase</w:t>
            </w:r>
          </w:p>
        </w:tc>
        <w:tc>
          <w:tcPr>
            <w:tcW w:w="1171" w:type="dxa"/>
            <w:noWrap/>
            <w:hideMark/>
          </w:tcPr>
          <w:p w:rsidR="00A111E4" w:rsidRPr="00A111E4" w:rsidRDefault="00A111E4" w:rsidP="00A111E4">
            <w:pPr>
              <w:spacing w:line="276" w:lineRule="auto"/>
              <w:jc w:val="center"/>
              <w:rPr>
                <w:rFonts w:ascii="Times New Roman" w:eastAsia="Times New Roman" w:hAnsi="Times New Roman" w:cs="Times New Roman"/>
                <w:b/>
                <w:color w:val="000000"/>
                <w:sz w:val="18"/>
                <w:szCs w:val="18"/>
              </w:rPr>
            </w:pPr>
            <w:r w:rsidRPr="00A111E4">
              <w:rPr>
                <w:rFonts w:ascii="Times New Roman" w:eastAsia="Times New Roman" w:hAnsi="Times New Roman" w:cs="Times New Roman"/>
                <w:color w:val="000000"/>
                <w:sz w:val="18"/>
                <w:szCs w:val="18"/>
              </w:rPr>
              <w:t>Kategori</w:t>
            </w:r>
          </w:p>
        </w:tc>
        <w:tc>
          <w:tcPr>
            <w:tcW w:w="1171" w:type="dxa"/>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r>
      <w:tr w:rsidR="00A111E4" w:rsidRPr="00A111E4" w:rsidTr="00A111E4">
        <w:trPr>
          <w:trHeight w:val="302"/>
        </w:trPr>
        <w:tc>
          <w:tcPr>
            <w:tcW w:w="436"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1</w:t>
            </w:r>
          </w:p>
        </w:tc>
        <w:tc>
          <w:tcPr>
            <w:tcW w:w="835"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79-90</w:t>
            </w:r>
          </w:p>
        </w:tc>
        <w:tc>
          <w:tcPr>
            <w:tcW w:w="992"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39</w:t>
            </w:r>
          </w:p>
        </w:tc>
        <w:tc>
          <w:tcPr>
            <w:tcW w:w="1097" w:type="dxa"/>
            <w:shd w:val="clear" w:color="auto" w:fill="FFFFFF" w:themeFill="background1"/>
            <w:noWrap/>
          </w:tcPr>
          <w:p w:rsidR="00A111E4" w:rsidRPr="00A111E4" w:rsidRDefault="00A111E4" w:rsidP="00A111E4">
            <w:pPr>
              <w:tabs>
                <w:tab w:val="left" w:pos="1194"/>
              </w:tabs>
              <w:spacing w:line="276" w:lineRule="auto"/>
              <w:ind w:right="236"/>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63,93%</w:t>
            </w:r>
          </w:p>
        </w:tc>
        <w:tc>
          <w:tcPr>
            <w:tcW w:w="1171" w:type="dxa"/>
            <w:shd w:val="clear" w:color="auto" w:fill="FFFFFF" w:themeFill="background1"/>
            <w:noWrap/>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Sangat Baik</w:t>
            </w: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r>
      <w:tr w:rsidR="00A111E4" w:rsidRPr="00A111E4" w:rsidTr="00A111E4">
        <w:trPr>
          <w:trHeight w:val="302"/>
        </w:trPr>
        <w:tc>
          <w:tcPr>
            <w:tcW w:w="436" w:type="dxa"/>
            <w:shd w:val="clear" w:color="auto" w:fill="FFFFFF" w:themeFill="background1"/>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2</w:t>
            </w:r>
          </w:p>
        </w:tc>
        <w:tc>
          <w:tcPr>
            <w:tcW w:w="835"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64-78</w:t>
            </w:r>
          </w:p>
        </w:tc>
        <w:tc>
          <w:tcPr>
            <w:tcW w:w="992"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22</w:t>
            </w:r>
          </w:p>
        </w:tc>
        <w:tc>
          <w:tcPr>
            <w:tcW w:w="1097" w:type="dxa"/>
            <w:shd w:val="clear" w:color="auto" w:fill="FFFFFF" w:themeFill="background1"/>
            <w:noWrap/>
          </w:tcPr>
          <w:p w:rsidR="00A111E4" w:rsidRPr="00A111E4" w:rsidRDefault="00A111E4" w:rsidP="00A111E4">
            <w:pPr>
              <w:tabs>
                <w:tab w:val="left" w:pos="1194"/>
              </w:tabs>
              <w:spacing w:line="276" w:lineRule="auto"/>
              <w:ind w:right="236"/>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36,07%</w:t>
            </w:r>
          </w:p>
        </w:tc>
        <w:tc>
          <w:tcPr>
            <w:tcW w:w="1171" w:type="dxa"/>
            <w:shd w:val="clear" w:color="auto" w:fill="FFFFFF" w:themeFill="background1"/>
            <w:noWrap/>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Baik</w:t>
            </w: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r>
      <w:tr w:rsidR="00A111E4" w:rsidRPr="00A111E4" w:rsidTr="00A111E4">
        <w:trPr>
          <w:trHeight w:val="302"/>
        </w:trPr>
        <w:tc>
          <w:tcPr>
            <w:tcW w:w="436" w:type="dxa"/>
            <w:shd w:val="clear" w:color="auto" w:fill="FFFFFF" w:themeFill="background1"/>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3</w:t>
            </w:r>
          </w:p>
        </w:tc>
        <w:tc>
          <w:tcPr>
            <w:tcW w:w="835"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49-63</w:t>
            </w:r>
          </w:p>
        </w:tc>
        <w:tc>
          <w:tcPr>
            <w:tcW w:w="992"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0</w:t>
            </w:r>
          </w:p>
        </w:tc>
        <w:tc>
          <w:tcPr>
            <w:tcW w:w="1097" w:type="dxa"/>
            <w:shd w:val="clear" w:color="auto" w:fill="FFFFFF" w:themeFill="background1"/>
            <w:noWrap/>
          </w:tcPr>
          <w:p w:rsidR="00A111E4" w:rsidRPr="00A111E4" w:rsidRDefault="00A111E4" w:rsidP="00A111E4">
            <w:pPr>
              <w:tabs>
                <w:tab w:val="left" w:pos="1194"/>
              </w:tabs>
              <w:spacing w:line="276" w:lineRule="auto"/>
              <w:ind w:right="236"/>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1,65%</w:t>
            </w:r>
          </w:p>
        </w:tc>
        <w:tc>
          <w:tcPr>
            <w:tcW w:w="1171" w:type="dxa"/>
            <w:shd w:val="clear" w:color="auto" w:fill="FFFFFF" w:themeFill="background1"/>
            <w:noWrap/>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Kurang Baik</w:t>
            </w: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r>
      <w:tr w:rsidR="00A111E4" w:rsidRPr="00A111E4" w:rsidTr="00A111E4">
        <w:trPr>
          <w:trHeight w:val="302"/>
        </w:trPr>
        <w:tc>
          <w:tcPr>
            <w:tcW w:w="436" w:type="dxa"/>
            <w:shd w:val="clear" w:color="auto" w:fill="FFFFFF" w:themeFill="background1"/>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4</w:t>
            </w:r>
          </w:p>
        </w:tc>
        <w:tc>
          <w:tcPr>
            <w:tcW w:w="835"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34-48</w:t>
            </w:r>
          </w:p>
        </w:tc>
        <w:tc>
          <w:tcPr>
            <w:tcW w:w="992" w:type="dxa"/>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0</w:t>
            </w:r>
          </w:p>
        </w:tc>
        <w:tc>
          <w:tcPr>
            <w:tcW w:w="1097" w:type="dxa"/>
            <w:shd w:val="clear" w:color="auto" w:fill="FFFFFF" w:themeFill="background1"/>
            <w:noWrap/>
          </w:tcPr>
          <w:p w:rsidR="00A111E4" w:rsidRPr="00A111E4" w:rsidRDefault="00A111E4" w:rsidP="00A111E4">
            <w:pPr>
              <w:tabs>
                <w:tab w:val="left" w:pos="1194"/>
              </w:tabs>
              <w:spacing w:line="276" w:lineRule="auto"/>
              <w:ind w:right="236"/>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0,00%</w:t>
            </w:r>
          </w:p>
        </w:tc>
        <w:tc>
          <w:tcPr>
            <w:tcW w:w="1171" w:type="dxa"/>
            <w:shd w:val="clear" w:color="auto" w:fill="FFFFFF" w:themeFill="background1"/>
            <w:noWrap/>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Tidak Baik</w:t>
            </w: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c>
          <w:tcPr>
            <w:tcW w:w="1171" w:type="dxa"/>
            <w:shd w:val="clear" w:color="auto" w:fill="FFFFFF" w:themeFill="background1"/>
          </w:tcPr>
          <w:p w:rsidR="00A111E4" w:rsidRPr="00A111E4" w:rsidRDefault="00A111E4" w:rsidP="00A111E4">
            <w:pPr>
              <w:spacing w:line="276" w:lineRule="auto"/>
              <w:ind w:left="268"/>
              <w:jc w:val="center"/>
              <w:rPr>
                <w:rFonts w:ascii="Times New Roman" w:eastAsia="Times New Roman" w:hAnsi="Times New Roman" w:cs="Times New Roman"/>
                <w:color w:val="000000"/>
                <w:sz w:val="18"/>
                <w:szCs w:val="18"/>
              </w:rPr>
            </w:pPr>
          </w:p>
        </w:tc>
      </w:tr>
      <w:tr w:rsidR="00A111E4" w:rsidRPr="00A111E4" w:rsidTr="00A111E4">
        <w:trPr>
          <w:trHeight w:val="302"/>
        </w:trPr>
        <w:tc>
          <w:tcPr>
            <w:tcW w:w="436" w:type="dxa"/>
            <w:tcBorders>
              <w:bottom w:val="single" w:sz="4" w:space="0" w:color="000000"/>
            </w:tcBorders>
            <w:shd w:val="clear" w:color="auto" w:fill="FFFFFF" w:themeFill="background1"/>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5</w:t>
            </w:r>
          </w:p>
        </w:tc>
        <w:tc>
          <w:tcPr>
            <w:tcW w:w="835" w:type="dxa"/>
            <w:tcBorders>
              <w:bottom w:val="single" w:sz="4" w:space="0" w:color="000000"/>
            </w:tcBorders>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19-33</w:t>
            </w:r>
          </w:p>
        </w:tc>
        <w:tc>
          <w:tcPr>
            <w:tcW w:w="992" w:type="dxa"/>
            <w:tcBorders>
              <w:bottom w:val="single" w:sz="4" w:space="0" w:color="000000"/>
            </w:tcBorders>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0</w:t>
            </w:r>
          </w:p>
        </w:tc>
        <w:tc>
          <w:tcPr>
            <w:tcW w:w="1097" w:type="dxa"/>
            <w:tcBorders>
              <w:bottom w:val="single" w:sz="4" w:space="0" w:color="000000"/>
            </w:tcBorders>
            <w:shd w:val="clear" w:color="auto" w:fill="FFFFFF" w:themeFill="background1"/>
            <w:noWrap/>
          </w:tcPr>
          <w:p w:rsidR="00A111E4" w:rsidRPr="00A111E4" w:rsidRDefault="00A111E4" w:rsidP="00A111E4">
            <w:pPr>
              <w:tabs>
                <w:tab w:val="left" w:pos="1194"/>
              </w:tabs>
              <w:spacing w:line="276" w:lineRule="auto"/>
              <w:ind w:right="236"/>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0,00%</w:t>
            </w:r>
          </w:p>
        </w:tc>
        <w:tc>
          <w:tcPr>
            <w:tcW w:w="1171" w:type="dxa"/>
            <w:tcBorders>
              <w:bottom w:val="single" w:sz="4" w:space="0" w:color="000000"/>
            </w:tcBorders>
            <w:shd w:val="clear" w:color="auto" w:fill="FFFFFF" w:themeFill="background1"/>
            <w:noWrap/>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Sangat Tidak Baik</w:t>
            </w:r>
          </w:p>
        </w:tc>
        <w:tc>
          <w:tcPr>
            <w:tcW w:w="1171" w:type="dxa"/>
            <w:tcBorders>
              <w:bottom w:val="single" w:sz="4" w:space="0" w:color="000000"/>
            </w:tcBorders>
            <w:shd w:val="clear" w:color="auto" w:fill="FFFFFF" w:themeFill="background1"/>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bottom w:val="single" w:sz="4" w:space="0" w:color="000000"/>
            </w:tcBorders>
            <w:shd w:val="clear" w:color="auto" w:fill="FFFFFF" w:themeFill="background1"/>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bottom w:val="single" w:sz="4" w:space="0" w:color="000000"/>
            </w:tcBorders>
            <w:shd w:val="clear" w:color="auto" w:fill="FFFFFF" w:themeFill="background1"/>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bottom w:val="single" w:sz="4" w:space="0" w:color="000000"/>
            </w:tcBorders>
            <w:shd w:val="clear" w:color="auto" w:fill="FFFFFF" w:themeFill="background1"/>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bottom w:val="single" w:sz="4" w:space="0" w:color="000000"/>
            </w:tcBorders>
            <w:shd w:val="clear" w:color="auto" w:fill="FFFFFF" w:themeFill="background1"/>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r>
      <w:tr w:rsidR="00A111E4" w:rsidRPr="00A111E4" w:rsidTr="00A111E4">
        <w:trPr>
          <w:trHeight w:val="302"/>
        </w:trPr>
        <w:tc>
          <w:tcPr>
            <w:tcW w:w="1271" w:type="dxa"/>
            <w:gridSpan w:val="2"/>
            <w:tcBorders>
              <w:top w:val="single" w:sz="4" w:space="0" w:color="000000"/>
            </w:tcBorders>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Total</w:t>
            </w:r>
          </w:p>
        </w:tc>
        <w:tc>
          <w:tcPr>
            <w:tcW w:w="992" w:type="dxa"/>
            <w:tcBorders>
              <w:top w:val="single" w:sz="4" w:space="0" w:color="000000"/>
            </w:tcBorders>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61</w:t>
            </w:r>
          </w:p>
        </w:tc>
        <w:tc>
          <w:tcPr>
            <w:tcW w:w="1097" w:type="dxa"/>
            <w:tcBorders>
              <w:top w:val="single" w:sz="4" w:space="0" w:color="000000"/>
            </w:tcBorders>
            <w:noWrap/>
            <w:hideMark/>
          </w:tcPr>
          <w:p w:rsidR="00A111E4" w:rsidRPr="00A111E4" w:rsidRDefault="00A111E4" w:rsidP="00A111E4">
            <w:pPr>
              <w:tabs>
                <w:tab w:val="left" w:pos="1194"/>
              </w:tabs>
              <w:spacing w:line="276" w:lineRule="auto"/>
              <w:ind w:right="236"/>
              <w:jc w:val="center"/>
              <w:rPr>
                <w:rFonts w:ascii="Times New Roman" w:eastAsia="Times New Roman" w:hAnsi="Times New Roman" w:cs="Times New Roman"/>
                <w:color w:val="000000"/>
                <w:sz w:val="18"/>
                <w:szCs w:val="18"/>
              </w:rPr>
            </w:pPr>
            <w:r w:rsidRPr="00A111E4">
              <w:rPr>
                <w:rFonts w:ascii="Times New Roman" w:eastAsia="Times New Roman" w:hAnsi="Times New Roman" w:cs="Times New Roman"/>
                <w:color w:val="000000"/>
                <w:sz w:val="18"/>
                <w:szCs w:val="18"/>
              </w:rPr>
              <w:t>100.00%</w:t>
            </w:r>
          </w:p>
        </w:tc>
        <w:tc>
          <w:tcPr>
            <w:tcW w:w="1171" w:type="dxa"/>
            <w:tcBorders>
              <w:top w:val="single" w:sz="4" w:space="0" w:color="000000"/>
            </w:tcBorders>
            <w:noWrap/>
            <w:hideMark/>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top w:val="single" w:sz="4" w:space="0" w:color="000000"/>
            </w:tcBorders>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top w:val="single" w:sz="4" w:space="0" w:color="000000"/>
            </w:tcBorders>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top w:val="single" w:sz="4" w:space="0" w:color="000000"/>
            </w:tcBorders>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top w:val="single" w:sz="4" w:space="0" w:color="000000"/>
            </w:tcBorders>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c>
          <w:tcPr>
            <w:tcW w:w="1171" w:type="dxa"/>
            <w:tcBorders>
              <w:top w:val="single" w:sz="4" w:space="0" w:color="000000"/>
            </w:tcBorders>
          </w:tcPr>
          <w:p w:rsidR="00A111E4" w:rsidRPr="00A111E4" w:rsidRDefault="00A111E4" w:rsidP="00A111E4">
            <w:pPr>
              <w:spacing w:line="276" w:lineRule="auto"/>
              <w:jc w:val="center"/>
              <w:rPr>
                <w:rFonts w:ascii="Times New Roman" w:eastAsia="Times New Roman" w:hAnsi="Times New Roman" w:cs="Times New Roman"/>
                <w:color w:val="000000"/>
                <w:sz w:val="18"/>
                <w:szCs w:val="18"/>
              </w:rPr>
            </w:pPr>
          </w:p>
        </w:tc>
      </w:tr>
    </w:tbl>
    <w:p w:rsidR="00D23372" w:rsidRPr="00FE5707" w:rsidRDefault="00D23372" w:rsidP="00DB6973">
      <w:pPr>
        <w:spacing w:after="0" w:line="276" w:lineRule="auto"/>
        <w:jc w:val="both"/>
        <w:rPr>
          <w:rFonts w:ascii="Times New Roman" w:hAnsi="Times New Roman" w:cs="Times New Roman"/>
          <w:sz w:val="24"/>
        </w:rPr>
      </w:pPr>
      <w:r>
        <w:rPr>
          <w:rFonts w:ascii="Times New Roman" w:hAnsi="Times New Roman" w:cs="Times New Roman"/>
          <w:sz w:val="24"/>
        </w:rPr>
        <w:t>Sumber</w:t>
      </w:r>
      <w:r w:rsidRPr="00FE5707">
        <w:rPr>
          <w:rFonts w:ascii="Times New Roman" w:hAnsi="Times New Roman" w:cs="Times New Roman"/>
          <w:sz w:val="24"/>
        </w:rPr>
        <w:t>: Olah Data Microsoft Excel 2010</w:t>
      </w:r>
    </w:p>
    <w:p w:rsidR="00D23372" w:rsidRDefault="00D23372" w:rsidP="00DB6973">
      <w:pPr>
        <w:spacing w:line="276" w:lineRule="auto"/>
        <w:jc w:val="both"/>
        <w:rPr>
          <w:rFonts w:ascii="Times New Roman" w:hAnsi="Times New Roman" w:cs="Times New Roman"/>
          <w:sz w:val="24"/>
          <w:szCs w:val="24"/>
        </w:rPr>
      </w:pPr>
      <w:r>
        <w:tab/>
      </w:r>
      <w:r>
        <w:rPr>
          <w:rFonts w:ascii="Times New Roman" w:hAnsi="Times New Roman" w:cs="Times New Roman"/>
          <w:sz w:val="24"/>
          <w:szCs w:val="24"/>
        </w:rPr>
        <w:t>Uji Validitas dan Reliabilitas</w:t>
      </w:r>
    </w:p>
    <w:p w:rsidR="00D23372" w:rsidRDefault="00D23372" w:rsidP="003B10A8">
      <w:pPr>
        <w:pStyle w:val="ListParagraph"/>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D23372" w:rsidRPr="00972D98" w:rsidRDefault="00D23372" w:rsidP="00DB6973">
      <w:pPr>
        <w:spacing w:after="0" w:line="276" w:lineRule="auto"/>
        <w:ind w:firstLine="720"/>
        <w:jc w:val="both"/>
        <w:rPr>
          <w:rFonts w:ascii="Times New Roman" w:hAnsi="Times New Roman" w:cs="Times New Roman"/>
          <w:sz w:val="24"/>
          <w:szCs w:val="24"/>
        </w:rPr>
      </w:pPr>
      <w:r w:rsidRPr="00E52429">
        <w:rPr>
          <w:rFonts w:ascii="Times New Roman" w:hAnsi="Times New Roman" w:cs="Times New Roman"/>
          <w:sz w:val="24"/>
          <w:szCs w:val="24"/>
        </w:rPr>
        <w:t>Uji validitas menggunakan koefisien korelasi pearson produck moment yang diperoleh melalui analisis data dengan menggunakan bantuan</w:t>
      </w:r>
      <w:r>
        <w:rPr>
          <w:rFonts w:ascii="Times New Roman" w:hAnsi="Times New Roman" w:cs="Times New Roman"/>
          <w:sz w:val="24"/>
          <w:szCs w:val="24"/>
        </w:rPr>
        <w:t xml:space="preserve"> SPSS 20</w:t>
      </w:r>
      <w:r w:rsidRPr="00E52429">
        <w:rPr>
          <w:rFonts w:ascii="Times New Roman" w:hAnsi="Times New Roman" w:cs="Times New Roman"/>
          <w:sz w:val="24"/>
          <w:szCs w:val="24"/>
        </w:rPr>
        <w:t xml:space="preserve">. </w:t>
      </w:r>
    </w:p>
    <w:p w:rsidR="00D23372" w:rsidRPr="00E52429" w:rsidRDefault="00D23372" w:rsidP="00DB6973">
      <w:pPr>
        <w:spacing w:after="0" w:line="276" w:lineRule="auto"/>
        <w:ind w:firstLine="720"/>
        <w:jc w:val="both"/>
        <w:rPr>
          <w:rFonts w:ascii="Times New Roman" w:hAnsi="Times New Roman" w:cs="Times New Roman"/>
          <w:b/>
          <w:sz w:val="24"/>
          <w:szCs w:val="24"/>
          <w:lang w:val="id-ID"/>
        </w:rPr>
      </w:pPr>
    </w:p>
    <w:p w:rsidR="00D23372" w:rsidRDefault="00D23372" w:rsidP="00DB6973">
      <w:pPr>
        <w:spacing w:after="0" w:line="276" w:lineRule="auto"/>
        <w:ind w:firstLine="720"/>
        <w:jc w:val="both"/>
        <w:rPr>
          <w:rFonts w:ascii="Times New Roman" w:hAnsi="Times New Roman" w:cs="Times New Roman"/>
          <w:sz w:val="24"/>
          <w:szCs w:val="24"/>
          <w:lang w:val="id-ID"/>
        </w:rPr>
      </w:pPr>
      <w:r w:rsidRPr="00972D98">
        <w:rPr>
          <w:rFonts w:ascii="Times New Roman" w:hAnsi="Times New Roman" w:cs="Times New Roman"/>
          <w:sz w:val="24"/>
          <w:szCs w:val="24"/>
          <w:lang w:val="id-ID"/>
        </w:rPr>
        <w:t>Tabel 4.8</w:t>
      </w:r>
      <w:r w:rsidRPr="00972D98">
        <w:rPr>
          <w:rFonts w:ascii="Times New Roman" w:hAnsi="Times New Roman" w:cs="Times New Roman"/>
          <w:sz w:val="24"/>
          <w:szCs w:val="24"/>
        </w:rPr>
        <w:t xml:space="preserve"> </w:t>
      </w:r>
      <w:r w:rsidRPr="00972D98">
        <w:rPr>
          <w:rFonts w:ascii="Times New Roman" w:hAnsi="Times New Roman" w:cs="Times New Roman"/>
          <w:sz w:val="24"/>
          <w:szCs w:val="24"/>
          <w:lang w:val="id-ID"/>
        </w:rPr>
        <w:t>Uji Validitas</w:t>
      </w:r>
    </w:p>
    <w:p w:rsidR="00D23372" w:rsidRDefault="00D23372" w:rsidP="00DB6973">
      <w:pPr>
        <w:spacing w:after="0" w:line="276" w:lineRule="auto"/>
        <w:ind w:firstLine="720"/>
        <w:jc w:val="both"/>
        <w:rPr>
          <w:rFonts w:ascii="Times New Roman" w:hAnsi="Times New Roman" w:cs="Times New Roman"/>
          <w:sz w:val="24"/>
          <w:szCs w:val="24"/>
          <w:lang w:val="id-ID"/>
        </w:rPr>
      </w:pPr>
    </w:p>
    <w:tbl>
      <w:tblPr>
        <w:tblStyle w:val="PlainTable2"/>
        <w:tblW w:w="0" w:type="auto"/>
        <w:tblLook w:val="04A0" w:firstRow="1" w:lastRow="0" w:firstColumn="1" w:lastColumn="0" w:noHBand="0" w:noVBand="1"/>
      </w:tblPr>
      <w:tblGrid>
        <w:gridCol w:w="907"/>
        <w:gridCol w:w="916"/>
        <w:gridCol w:w="892"/>
        <w:gridCol w:w="821"/>
        <w:gridCol w:w="885"/>
      </w:tblGrid>
      <w:tr w:rsidR="00D23372" w:rsidRPr="00272DF0" w:rsidTr="00D23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D23372" w:rsidRPr="00272DF0" w:rsidRDefault="00D23372" w:rsidP="00DB6973">
            <w:pPr>
              <w:spacing w:line="276" w:lineRule="auto"/>
              <w:jc w:val="both"/>
              <w:rPr>
                <w:rFonts w:ascii="Times New Roman" w:hAnsi="Times New Roman" w:cs="Times New Roman"/>
                <w:sz w:val="18"/>
                <w:szCs w:val="18"/>
              </w:rPr>
            </w:pPr>
            <w:r w:rsidRPr="00272DF0">
              <w:rPr>
                <w:rFonts w:ascii="Times New Roman" w:hAnsi="Times New Roman" w:cs="Times New Roman"/>
                <w:sz w:val="18"/>
                <w:szCs w:val="18"/>
              </w:rPr>
              <w:t>Variabel</w:t>
            </w:r>
          </w:p>
        </w:tc>
        <w:tc>
          <w:tcPr>
            <w:tcW w:w="1652" w:type="dxa"/>
          </w:tcPr>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Item</w:t>
            </w:r>
          </w:p>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pertanyaan</w:t>
            </w:r>
          </w:p>
        </w:tc>
        <w:tc>
          <w:tcPr>
            <w:tcW w:w="1551" w:type="dxa"/>
          </w:tcPr>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Pearson</w:t>
            </w:r>
          </w:p>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correlation</w:t>
            </w:r>
          </w:p>
        </w:tc>
        <w:tc>
          <w:tcPr>
            <w:tcW w:w="1753" w:type="dxa"/>
          </w:tcPr>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 xml:space="preserve">Taraf </w:t>
            </w:r>
          </w:p>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signifikan</w:t>
            </w:r>
          </w:p>
        </w:tc>
        <w:tc>
          <w:tcPr>
            <w:tcW w:w="1653" w:type="dxa"/>
          </w:tcPr>
          <w:p w:rsidR="00D23372" w:rsidRPr="00272DF0" w:rsidRDefault="00D23372" w:rsidP="00DB6973">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 xml:space="preserve">Keputusan </w:t>
            </w:r>
          </w:p>
        </w:tc>
      </w:tr>
      <w:tr w:rsidR="00D23372" w:rsidRPr="00272DF0" w:rsidTr="00D23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D23372" w:rsidRPr="00272DF0" w:rsidRDefault="00D23372" w:rsidP="00DB6973">
            <w:pPr>
              <w:spacing w:line="276" w:lineRule="auto"/>
              <w:jc w:val="both"/>
              <w:rPr>
                <w:rFonts w:ascii="Times New Roman" w:hAnsi="Times New Roman" w:cs="Times New Roman"/>
                <w:b w:val="0"/>
                <w:sz w:val="18"/>
                <w:szCs w:val="18"/>
              </w:rPr>
            </w:pPr>
            <w:r w:rsidRPr="00272DF0">
              <w:rPr>
                <w:rFonts w:ascii="Times New Roman" w:hAnsi="Times New Roman" w:cs="Times New Roman"/>
                <w:b w:val="0"/>
                <w:sz w:val="18"/>
                <w:szCs w:val="18"/>
              </w:rPr>
              <w:t>Lingkungan Kerja Fisik</w:t>
            </w:r>
          </w:p>
        </w:tc>
        <w:tc>
          <w:tcPr>
            <w:tcW w:w="1652"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X1.2</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X1.5</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X1.8</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X1.9</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X1.10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X1.11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X.12</w:t>
            </w:r>
          </w:p>
        </w:tc>
        <w:tc>
          <w:tcPr>
            <w:tcW w:w="1551"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0,633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0,708</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0,687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0,766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0,776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0,774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0,626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0,701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0,699</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0,511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0,419</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0,466</w:t>
            </w:r>
          </w:p>
        </w:tc>
        <w:tc>
          <w:tcPr>
            <w:tcW w:w="1753"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tc>
        <w:tc>
          <w:tcPr>
            <w:tcW w:w="1653"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tc>
      </w:tr>
      <w:tr w:rsidR="00D23372" w:rsidRPr="00272DF0" w:rsidTr="00D23372">
        <w:tc>
          <w:tcPr>
            <w:cnfStyle w:val="001000000000" w:firstRow="0" w:lastRow="0" w:firstColumn="1" w:lastColumn="0" w:oddVBand="0" w:evenVBand="0" w:oddHBand="0" w:evenHBand="0" w:firstRowFirstColumn="0" w:firstRowLastColumn="0" w:lastRowFirstColumn="0" w:lastRowLastColumn="0"/>
            <w:tcW w:w="1652" w:type="dxa"/>
          </w:tcPr>
          <w:p w:rsidR="00D23372" w:rsidRPr="00272DF0" w:rsidRDefault="00D23372" w:rsidP="00DB6973">
            <w:pPr>
              <w:spacing w:line="276" w:lineRule="auto"/>
              <w:jc w:val="both"/>
              <w:rPr>
                <w:rFonts w:ascii="Times New Roman" w:hAnsi="Times New Roman" w:cs="Times New Roman"/>
                <w:b w:val="0"/>
                <w:sz w:val="18"/>
                <w:szCs w:val="18"/>
              </w:rPr>
            </w:pPr>
            <w:r w:rsidRPr="00272DF0">
              <w:rPr>
                <w:rFonts w:ascii="Times New Roman" w:hAnsi="Times New Roman" w:cs="Times New Roman"/>
                <w:b w:val="0"/>
                <w:sz w:val="18"/>
                <w:szCs w:val="18"/>
              </w:rPr>
              <w:t>Lingkungan Kerja Nonfisik</w:t>
            </w:r>
          </w:p>
        </w:tc>
        <w:tc>
          <w:tcPr>
            <w:tcW w:w="1652" w:type="dxa"/>
          </w:tcPr>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X2.1</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X2.2</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X2.3</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X2.4</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X2.5</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lastRenderedPageBreak/>
              <w:t>X2.6</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X2.7</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X2.8</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X2.9</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X2.10</w:t>
            </w:r>
          </w:p>
        </w:tc>
        <w:tc>
          <w:tcPr>
            <w:tcW w:w="1551" w:type="dxa"/>
          </w:tcPr>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0,747</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0,804</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0,775</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0,675</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0,648</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0,639</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0,747</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0,756</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0,742</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0,629</w:t>
            </w:r>
          </w:p>
        </w:tc>
        <w:tc>
          <w:tcPr>
            <w:tcW w:w="1753" w:type="dxa"/>
          </w:tcPr>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id-ID"/>
              </w:rPr>
            </w:pPr>
            <w:r w:rsidRPr="00272DF0">
              <w:rPr>
                <w:rFonts w:ascii="Times New Roman" w:hAnsi="Times New Roman" w:cs="Times New Roman"/>
                <w:sz w:val="18"/>
                <w:szCs w:val="18"/>
              </w:rPr>
              <w:t>0,000</w:t>
            </w:r>
          </w:p>
        </w:tc>
        <w:tc>
          <w:tcPr>
            <w:tcW w:w="1653" w:type="dxa"/>
          </w:tcPr>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tc>
      </w:tr>
      <w:tr w:rsidR="00D23372" w:rsidRPr="00272DF0" w:rsidTr="00D23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D23372" w:rsidRPr="00272DF0" w:rsidRDefault="00D23372" w:rsidP="00DB6973">
            <w:pPr>
              <w:spacing w:line="276" w:lineRule="auto"/>
              <w:jc w:val="both"/>
              <w:rPr>
                <w:rFonts w:ascii="Times New Roman" w:hAnsi="Times New Roman" w:cs="Times New Roman"/>
                <w:b w:val="0"/>
                <w:sz w:val="18"/>
                <w:szCs w:val="18"/>
              </w:rPr>
            </w:pPr>
            <w:r w:rsidRPr="00272DF0">
              <w:rPr>
                <w:rFonts w:ascii="Times New Roman" w:hAnsi="Times New Roman" w:cs="Times New Roman"/>
                <w:b w:val="0"/>
                <w:sz w:val="18"/>
                <w:szCs w:val="18"/>
              </w:rPr>
              <w:t>Kinerja Karyawan</w:t>
            </w:r>
          </w:p>
        </w:tc>
        <w:tc>
          <w:tcPr>
            <w:tcW w:w="1652"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Y.2</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Y.5</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Y.8</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Y.9</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Y.12</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Y.15</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Y.18</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id-ID"/>
              </w:rPr>
            </w:pPr>
            <w:r w:rsidRPr="00272DF0">
              <w:rPr>
                <w:rFonts w:ascii="Times New Roman" w:hAnsi="Times New Roman" w:cs="Times New Roman"/>
                <w:sz w:val="18"/>
                <w:szCs w:val="18"/>
              </w:rPr>
              <w:t>Y.19</w:t>
            </w:r>
          </w:p>
        </w:tc>
        <w:tc>
          <w:tcPr>
            <w:tcW w:w="1551"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0,517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0,691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0,720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0,657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0,724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0,656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0,744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0,644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0,581</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0,664</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0,706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0,703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0,683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0,566</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0,553</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0,599</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0,650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0,657</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0,545</w:t>
            </w:r>
          </w:p>
        </w:tc>
        <w:tc>
          <w:tcPr>
            <w:tcW w:w="1753"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0,000</w:t>
            </w:r>
          </w:p>
        </w:tc>
        <w:tc>
          <w:tcPr>
            <w:tcW w:w="1653" w:type="dxa"/>
          </w:tcPr>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p w:rsidR="00D23372" w:rsidRPr="00272DF0" w:rsidRDefault="00D23372" w:rsidP="00DB697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72DF0">
              <w:rPr>
                <w:rFonts w:ascii="Times New Roman" w:hAnsi="Times New Roman" w:cs="Times New Roman"/>
                <w:sz w:val="18"/>
                <w:szCs w:val="18"/>
              </w:rPr>
              <w:t>Valid</w:t>
            </w:r>
          </w:p>
        </w:tc>
      </w:tr>
    </w:tbl>
    <w:p w:rsidR="00D23372" w:rsidRDefault="00D23372" w:rsidP="00DB6973">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Sumber: Olah SPSS 20</w:t>
      </w:r>
    </w:p>
    <w:p w:rsidR="00D23372" w:rsidRPr="006B065D" w:rsidRDefault="00D23372" w:rsidP="00DB6973">
      <w:pPr>
        <w:spacing w:after="0" w:line="276" w:lineRule="auto"/>
        <w:ind w:firstLine="720"/>
        <w:jc w:val="both"/>
        <w:rPr>
          <w:rFonts w:ascii="Times New Roman" w:hAnsi="Times New Roman" w:cs="Times New Roman"/>
          <w:sz w:val="24"/>
          <w:szCs w:val="24"/>
        </w:rPr>
      </w:pPr>
    </w:p>
    <w:p w:rsidR="00D23372" w:rsidRPr="00E52429" w:rsidRDefault="00D23372" w:rsidP="00DB6973">
      <w:pPr>
        <w:spacing w:after="0" w:line="276" w:lineRule="auto"/>
        <w:ind w:firstLine="720"/>
        <w:jc w:val="both"/>
        <w:rPr>
          <w:rFonts w:ascii="Times New Roman" w:hAnsi="Times New Roman" w:cs="Times New Roman"/>
          <w:sz w:val="24"/>
          <w:szCs w:val="24"/>
          <w:lang w:val="id-ID"/>
        </w:rPr>
      </w:pPr>
      <w:r w:rsidRPr="00E52429">
        <w:rPr>
          <w:rFonts w:ascii="Times New Roman" w:hAnsi="Times New Roman" w:cs="Times New Roman"/>
          <w:sz w:val="24"/>
          <w:szCs w:val="24"/>
          <w:lang w:val="id-ID"/>
        </w:rPr>
        <w:t xml:space="preserve">Item pernyataan dikatakan valid apabila koefisien korelasi </w:t>
      </w:r>
      <w:r>
        <w:rPr>
          <w:rFonts w:ascii="Times New Roman" w:hAnsi="Times New Roman" w:cs="Times New Roman"/>
          <w:sz w:val="24"/>
          <w:szCs w:val="24"/>
          <w:lang w:val="id-ID"/>
        </w:rPr>
        <w:t>pearson &gt; 5 %. Dari tabel 4.8</w:t>
      </w:r>
      <w:r w:rsidRPr="00E52429">
        <w:rPr>
          <w:rFonts w:ascii="Times New Roman" w:hAnsi="Times New Roman" w:cs="Times New Roman"/>
          <w:sz w:val="24"/>
          <w:szCs w:val="24"/>
          <w:lang w:val="id-ID"/>
        </w:rPr>
        <w:t xml:space="preserve"> diatas tampak bahwa semua nilai </w:t>
      </w:r>
      <w:r w:rsidRPr="00917E7D">
        <w:rPr>
          <w:rFonts w:ascii="Times New Roman" w:hAnsi="Times New Roman" w:cs="Times New Roman"/>
          <w:i/>
          <w:sz w:val="24"/>
          <w:szCs w:val="24"/>
          <w:lang w:val="id-ID"/>
        </w:rPr>
        <w:t>pearson correlasion</w:t>
      </w:r>
      <w:r w:rsidRPr="00E52429">
        <w:rPr>
          <w:rFonts w:ascii="Times New Roman" w:hAnsi="Times New Roman" w:cs="Times New Roman"/>
          <w:sz w:val="24"/>
          <w:szCs w:val="24"/>
          <w:lang w:val="id-ID"/>
        </w:rPr>
        <w:t xml:space="preserve"> dari setiap item pernyataan &gt; 0,05 yang berarti bahwa semua item pernyataan tersebut dinyatakan valid.</w:t>
      </w:r>
    </w:p>
    <w:p w:rsidR="00D23372" w:rsidRPr="006B065D" w:rsidRDefault="00D23372" w:rsidP="003B10A8">
      <w:pPr>
        <w:pStyle w:val="ListParagraph"/>
        <w:numPr>
          <w:ilvl w:val="0"/>
          <w:numId w:val="10"/>
        </w:numPr>
        <w:spacing w:after="0" w:line="276" w:lineRule="auto"/>
        <w:jc w:val="both"/>
        <w:rPr>
          <w:rFonts w:ascii="Times New Roman" w:hAnsi="Times New Roman" w:cs="Times New Roman"/>
          <w:sz w:val="24"/>
          <w:szCs w:val="24"/>
          <w:lang w:val="id-ID"/>
        </w:rPr>
      </w:pPr>
      <w:r w:rsidRPr="006B065D">
        <w:rPr>
          <w:rFonts w:ascii="Times New Roman" w:hAnsi="Times New Roman" w:cs="Times New Roman"/>
          <w:sz w:val="24"/>
          <w:szCs w:val="24"/>
          <w:lang w:val="id-ID"/>
        </w:rPr>
        <w:t>Uji Reabilitas</w:t>
      </w:r>
    </w:p>
    <w:p w:rsidR="00D23372" w:rsidRPr="00E52429" w:rsidRDefault="00D23372" w:rsidP="00DB6973">
      <w:pPr>
        <w:spacing w:after="0" w:line="276" w:lineRule="auto"/>
        <w:ind w:firstLine="720"/>
        <w:jc w:val="both"/>
        <w:rPr>
          <w:rFonts w:ascii="Times New Roman" w:hAnsi="Times New Roman" w:cs="Times New Roman"/>
          <w:sz w:val="24"/>
          <w:szCs w:val="24"/>
          <w:lang w:val="id-ID"/>
        </w:rPr>
      </w:pPr>
      <w:r w:rsidRPr="00E52429">
        <w:rPr>
          <w:rFonts w:ascii="Times New Roman" w:hAnsi="Times New Roman" w:cs="Times New Roman"/>
          <w:sz w:val="24"/>
          <w:szCs w:val="24"/>
          <w:lang w:val="id-ID"/>
        </w:rPr>
        <w:t>Reliabilitas diukur dengan uji statistik c</w:t>
      </w:r>
      <w:r w:rsidRPr="00E52429">
        <w:rPr>
          <w:rFonts w:ascii="Times New Roman" w:hAnsi="Times New Roman" w:cs="Times New Roman"/>
          <w:i/>
          <w:iCs/>
          <w:sz w:val="24"/>
          <w:szCs w:val="24"/>
          <w:lang w:val="id-ID"/>
        </w:rPr>
        <w:t xml:space="preserve">ronbach’s alpha </w:t>
      </w:r>
      <w:r w:rsidRPr="00E52429">
        <w:rPr>
          <w:rFonts w:ascii="Times New Roman" w:hAnsi="Times New Roman" w:cs="Times New Roman"/>
          <w:sz w:val="24"/>
          <w:szCs w:val="24"/>
          <w:lang w:val="id-ID"/>
        </w:rPr>
        <w:t>(</w:t>
      </w:r>
      <w:r w:rsidRPr="00E52429">
        <w:rPr>
          <w:rFonts w:ascii="Times New Roman" w:hAnsi="Times New Roman" w:cs="Times New Roman"/>
          <w:sz w:val="24"/>
          <w:szCs w:val="24"/>
        </w:rPr>
        <w:t>α</w:t>
      </w:r>
      <w:r w:rsidRPr="00E52429">
        <w:rPr>
          <w:rFonts w:ascii="Times New Roman" w:hAnsi="Times New Roman" w:cs="Times New Roman"/>
          <w:sz w:val="24"/>
          <w:szCs w:val="24"/>
          <w:lang w:val="id-ID"/>
        </w:rPr>
        <w:t>). Suatu variabel dikatakan reliabel jika memberikan nilai c</w:t>
      </w:r>
      <w:r w:rsidRPr="00E52429">
        <w:rPr>
          <w:rFonts w:ascii="Times New Roman" w:hAnsi="Times New Roman" w:cs="Times New Roman"/>
          <w:i/>
          <w:iCs/>
          <w:sz w:val="24"/>
          <w:szCs w:val="24"/>
          <w:lang w:val="id-ID"/>
        </w:rPr>
        <w:t>ronbach’ alpha</w:t>
      </w:r>
      <w:r w:rsidRPr="00E52429">
        <w:rPr>
          <w:rFonts w:ascii="Times New Roman" w:hAnsi="Times New Roman" w:cs="Times New Roman"/>
          <w:sz w:val="24"/>
          <w:szCs w:val="24"/>
          <w:lang w:val="id-ID"/>
        </w:rPr>
        <w:t xml:space="preserve">&gt; 0,60. </w:t>
      </w:r>
    </w:p>
    <w:p w:rsidR="00D23372" w:rsidRPr="00972D98" w:rsidRDefault="00D23372" w:rsidP="00DB6973">
      <w:pPr>
        <w:spacing w:after="0" w:line="276" w:lineRule="auto"/>
        <w:ind w:firstLine="720"/>
        <w:jc w:val="both"/>
        <w:rPr>
          <w:rFonts w:ascii="Times New Roman" w:hAnsi="Times New Roman" w:cs="Times New Roman"/>
          <w:sz w:val="24"/>
          <w:szCs w:val="24"/>
          <w:lang w:val="id-ID"/>
        </w:rPr>
      </w:pPr>
      <w:r w:rsidRPr="00972D98">
        <w:rPr>
          <w:rFonts w:ascii="Times New Roman" w:hAnsi="Times New Roman" w:cs="Times New Roman"/>
          <w:sz w:val="24"/>
          <w:szCs w:val="24"/>
          <w:lang w:val="id-ID"/>
        </w:rPr>
        <w:t>Tabel 4.9. Uji Re</w:t>
      </w:r>
      <w:r>
        <w:rPr>
          <w:rFonts w:ascii="Times New Roman" w:hAnsi="Times New Roman" w:cs="Times New Roman"/>
          <w:sz w:val="24"/>
          <w:szCs w:val="24"/>
        </w:rPr>
        <w:t>li</w:t>
      </w:r>
      <w:r w:rsidRPr="00972D98">
        <w:rPr>
          <w:rFonts w:ascii="Times New Roman" w:hAnsi="Times New Roman" w:cs="Times New Roman"/>
          <w:sz w:val="24"/>
          <w:szCs w:val="24"/>
          <w:lang w:val="id-ID"/>
        </w:rPr>
        <w:t>abilitas</w:t>
      </w:r>
    </w:p>
    <w:p w:rsidR="00D23372" w:rsidRPr="00E52429" w:rsidRDefault="00D23372" w:rsidP="00DB6973">
      <w:pPr>
        <w:spacing w:after="0" w:line="276" w:lineRule="auto"/>
        <w:ind w:firstLine="720"/>
        <w:jc w:val="both"/>
        <w:rPr>
          <w:rFonts w:ascii="Times New Roman" w:hAnsi="Times New Roman" w:cs="Times New Roman"/>
          <w:b/>
          <w:sz w:val="24"/>
          <w:szCs w:val="24"/>
          <w:lang w:val="id-ID"/>
        </w:rPr>
      </w:pPr>
    </w:p>
    <w:tbl>
      <w:tblPr>
        <w:tblStyle w:val="TableGrid"/>
        <w:tblW w:w="4815" w:type="dxa"/>
        <w:shd w:val="clear" w:color="auto" w:fill="FFFFFF" w:themeFill="background1"/>
        <w:tblLayout w:type="fixed"/>
        <w:tblLook w:val="04A0" w:firstRow="1" w:lastRow="0" w:firstColumn="1" w:lastColumn="0" w:noHBand="0" w:noVBand="1"/>
      </w:tblPr>
      <w:tblGrid>
        <w:gridCol w:w="1271"/>
        <w:gridCol w:w="1134"/>
        <w:gridCol w:w="1418"/>
        <w:gridCol w:w="992"/>
      </w:tblGrid>
      <w:tr w:rsidR="00D23372" w:rsidRPr="0051469B" w:rsidTr="0051469B">
        <w:tc>
          <w:tcPr>
            <w:tcW w:w="1271"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rPr>
            </w:pPr>
            <w:r w:rsidRPr="0051469B">
              <w:rPr>
                <w:rFonts w:ascii="Times New Roman" w:hAnsi="Times New Roman" w:cs="Times New Roman"/>
                <w:sz w:val="18"/>
                <w:szCs w:val="20"/>
              </w:rPr>
              <w:t>Variabel</w:t>
            </w:r>
          </w:p>
        </w:tc>
        <w:tc>
          <w:tcPr>
            <w:tcW w:w="1134"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rPr>
            </w:pPr>
            <w:r w:rsidRPr="0051469B">
              <w:rPr>
                <w:rFonts w:ascii="Times New Roman" w:hAnsi="Times New Roman" w:cs="Times New Roman"/>
                <w:sz w:val="18"/>
                <w:szCs w:val="20"/>
              </w:rPr>
              <w:t>Jumlah item Pertanyaan</w:t>
            </w:r>
          </w:p>
        </w:tc>
        <w:tc>
          <w:tcPr>
            <w:tcW w:w="1418"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i/>
                <w:sz w:val="18"/>
                <w:szCs w:val="20"/>
              </w:rPr>
            </w:pPr>
            <w:r w:rsidRPr="0051469B">
              <w:rPr>
                <w:rFonts w:ascii="Times New Roman" w:hAnsi="Times New Roman" w:cs="Times New Roman"/>
                <w:sz w:val="18"/>
                <w:szCs w:val="20"/>
              </w:rPr>
              <w:t xml:space="preserve">Nilai </w:t>
            </w:r>
            <w:r w:rsidRPr="0051469B">
              <w:rPr>
                <w:rFonts w:ascii="Times New Roman" w:hAnsi="Times New Roman" w:cs="Times New Roman"/>
                <w:i/>
                <w:sz w:val="18"/>
                <w:szCs w:val="20"/>
              </w:rPr>
              <w:t>Cronbach alpha</w:t>
            </w:r>
          </w:p>
        </w:tc>
        <w:tc>
          <w:tcPr>
            <w:tcW w:w="992"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rPr>
            </w:pPr>
            <w:r w:rsidRPr="0051469B">
              <w:rPr>
                <w:rFonts w:ascii="Times New Roman" w:hAnsi="Times New Roman" w:cs="Times New Roman"/>
                <w:sz w:val="18"/>
                <w:szCs w:val="20"/>
              </w:rPr>
              <w:t>keputusan</w:t>
            </w:r>
          </w:p>
        </w:tc>
      </w:tr>
      <w:tr w:rsidR="00D23372" w:rsidRPr="0051469B" w:rsidTr="0051469B">
        <w:tc>
          <w:tcPr>
            <w:tcW w:w="1271"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b/>
                <w:sz w:val="18"/>
                <w:szCs w:val="20"/>
              </w:rPr>
            </w:pPr>
            <w:r w:rsidRPr="0051469B">
              <w:rPr>
                <w:rFonts w:ascii="Times New Roman" w:hAnsi="Times New Roman" w:cs="Times New Roman"/>
                <w:b/>
                <w:sz w:val="18"/>
                <w:szCs w:val="20"/>
                <w:lang w:val="id-ID"/>
              </w:rPr>
              <w:t xml:space="preserve">Lingkungan Kerja Fisik </w:t>
            </w:r>
            <w:r w:rsidRPr="0051469B">
              <w:rPr>
                <w:rFonts w:ascii="Times New Roman" w:hAnsi="Times New Roman" w:cs="Times New Roman"/>
                <w:b/>
                <w:sz w:val="18"/>
                <w:szCs w:val="20"/>
              </w:rPr>
              <w:t>(X1)</w:t>
            </w:r>
          </w:p>
        </w:tc>
        <w:tc>
          <w:tcPr>
            <w:tcW w:w="1134"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lang w:val="id-ID"/>
              </w:rPr>
            </w:pPr>
            <w:r w:rsidRPr="0051469B">
              <w:rPr>
                <w:rFonts w:ascii="Times New Roman" w:hAnsi="Times New Roman" w:cs="Times New Roman"/>
                <w:sz w:val="18"/>
                <w:szCs w:val="20"/>
                <w:lang w:val="id-ID"/>
              </w:rPr>
              <w:t>12</w:t>
            </w:r>
          </w:p>
        </w:tc>
        <w:tc>
          <w:tcPr>
            <w:tcW w:w="1418"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lang w:val="id-ID"/>
              </w:rPr>
            </w:pPr>
            <w:r w:rsidRPr="0051469B">
              <w:rPr>
                <w:rFonts w:ascii="Times New Roman" w:hAnsi="Times New Roman" w:cs="Times New Roman"/>
                <w:sz w:val="18"/>
                <w:szCs w:val="20"/>
              </w:rPr>
              <w:t>0.</w:t>
            </w:r>
            <w:r w:rsidRPr="0051469B">
              <w:rPr>
                <w:rFonts w:ascii="Times New Roman" w:hAnsi="Times New Roman" w:cs="Times New Roman"/>
                <w:sz w:val="18"/>
                <w:szCs w:val="20"/>
                <w:lang w:val="id-ID"/>
              </w:rPr>
              <w:t>865</w:t>
            </w:r>
          </w:p>
        </w:tc>
        <w:tc>
          <w:tcPr>
            <w:tcW w:w="992"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rPr>
            </w:pPr>
            <w:r w:rsidRPr="0051469B">
              <w:rPr>
                <w:rFonts w:ascii="Times New Roman" w:hAnsi="Times New Roman" w:cs="Times New Roman"/>
                <w:sz w:val="18"/>
                <w:szCs w:val="20"/>
              </w:rPr>
              <w:t>Reliabel</w:t>
            </w:r>
          </w:p>
        </w:tc>
      </w:tr>
      <w:tr w:rsidR="00D23372" w:rsidRPr="0051469B" w:rsidTr="0051469B">
        <w:tc>
          <w:tcPr>
            <w:tcW w:w="1271"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b/>
                <w:sz w:val="18"/>
                <w:szCs w:val="20"/>
              </w:rPr>
            </w:pPr>
            <w:r w:rsidRPr="0051469B">
              <w:rPr>
                <w:rFonts w:ascii="Times New Roman" w:hAnsi="Times New Roman" w:cs="Times New Roman"/>
                <w:b/>
                <w:sz w:val="18"/>
                <w:szCs w:val="20"/>
                <w:lang w:val="id-ID"/>
              </w:rPr>
              <w:t xml:space="preserve">Lingkungan Kerja Non Fisik </w:t>
            </w:r>
            <w:r w:rsidRPr="0051469B">
              <w:rPr>
                <w:rFonts w:ascii="Times New Roman" w:hAnsi="Times New Roman" w:cs="Times New Roman"/>
                <w:b/>
                <w:sz w:val="18"/>
                <w:szCs w:val="20"/>
              </w:rPr>
              <w:t xml:space="preserve"> (X2)</w:t>
            </w:r>
          </w:p>
        </w:tc>
        <w:tc>
          <w:tcPr>
            <w:tcW w:w="1134"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lang w:val="id-ID"/>
              </w:rPr>
            </w:pPr>
            <w:r w:rsidRPr="0051469B">
              <w:rPr>
                <w:rFonts w:ascii="Times New Roman" w:hAnsi="Times New Roman" w:cs="Times New Roman"/>
                <w:sz w:val="18"/>
                <w:szCs w:val="20"/>
                <w:lang w:val="id-ID"/>
              </w:rPr>
              <w:t>10</w:t>
            </w:r>
          </w:p>
        </w:tc>
        <w:tc>
          <w:tcPr>
            <w:tcW w:w="1418"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lang w:val="id-ID"/>
              </w:rPr>
            </w:pPr>
            <w:r w:rsidRPr="0051469B">
              <w:rPr>
                <w:rFonts w:ascii="Times New Roman" w:hAnsi="Times New Roman" w:cs="Times New Roman"/>
                <w:sz w:val="18"/>
                <w:szCs w:val="20"/>
              </w:rPr>
              <w:t>0,895</w:t>
            </w:r>
          </w:p>
        </w:tc>
        <w:tc>
          <w:tcPr>
            <w:tcW w:w="992"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rPr>
            </w:pPr>
            <w:r w:rsidRPr="0051469B">
              <w:rPr>
                <w:rFonts w:ascii="Times New Roman" w:hAnsi="Times New Roman" w:cs="Times New Roman"/>
                <w:sz w:val="18"/>
                <w:szCs w:val="20"/>
              </w:rPr>
              <w:t>Reliabel</w:t>
            </w:r>
          </w:p>
        </w:tc>
      </w:tr>
      <w:tr w:rsidR="00D23372" w:rsidRPr="0051469B" w:rsidTr="0051469B">
        <w:tc>
          <w:tcPr>
            <w:tcW w:w="1271"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b/>
                <w:sz w:val="18"/>
                <w:szCs w:val="20"/>
              </w:rPr>
            </w:pPr>
            <w:r w:rsidRPr="0051469B">
              <w:rPr>
                <w:rFonts w:ascii="Times New Roman" w:hAnsi="Times New Roman" w:cs="Times New Roman"/>
                <w:b/>
                <w:sz w:val="18"/>
                <w:szCs w:val="20"/>
                <w:lang w:val="id-ID"/>
              </w:rPr>
              <w:t xml:space="preserve">Kinerja karyawan </w:t>
            </w:r>
            <w:r w:rsidRPr="0051469B">
              <w:rPr>
                <w:rFonts w:ascii="Times New Roman" w:hAnsi="Times New Roman" w:cs="Times New Roman"/>
                <w:b/>
                <w:sz w:val="18"/>
                <w:szCs w:val="20"/>
              </w:rPr>
              <w:t>(</w:t>
            </w:r>
            <w:r w:rsidRPr="0051469B">
              <w:rPr>
                <w:rFonts w:ascii="Times New Roman" w:hAnsi="Times New Roman" w:cs="Times New Roman"/>
                <w:b/>
                <w:sz w:val="18"/>
                <w:szCs w:val="20"/>
                <w:lang w:val="id-ID"/>
              </w:rPr>
              <w:t>Y</w:t>
            </w:r>
            <w:r w:rsidRPr="0051469B">
              <w:rPr>
                <w:rFonts w:ascii="Times New Roman" w:hAnsi="Times New Roman" w:cs="Times New Roman"/>
                <w:b/>
                <w:sz w:val="18"/>
                <w:szCs w:val="20"/>
              </w:rPr>
              <w:t>)</w:t>
            </w:r>
          </w:p>
        </w:tc>
        <w:tc>
          <w:tcPr>
            <w:tcW w:w="1134"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lang w:val="id-ID"/>
              </w:rPr>
            </w:pPr>
            <w:r w:rsidRPr="0051469B">
              <w:rPr>
                <w:rFonts w:ascii="Times New Roman" w:hAnsi="Times New Roman" w:cs="Times New Roman"/>
                <w:sz w:val="18"/>
                <w:szCs w:val="20"/>
                <w:lang w:val="id-ID"/>
              </w:rPr>
              <w:t>19</w:t>
            </w:r>
          </w:p>
        </w:tc>
        <w:tc>
          <w:tcPr>
            <w:tcW w:w="1418"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lang w:val="id-ID"/>
              </w:rPr>
            </w:pPr>
            <w:r w:rsidRPr="0051469B">
              <w:rPr>
                <w:rFonts w:ascii="Times New Roman" w:hAnsi="Times New Roman" w:cs="Times New Roman"/>
                <w:sz w:val="18"/>
                <w:szCs w:val="20"/>
              </w:rPr>
              <w:t>0.</w:t>
            </w:r>
            <w:r w:rsidRPr="0051469B">
              <w:rPr>
                <w:rFonts w:ascii="Times New Roman" w:hAnsi="Times New Roman" w:cs="Times New Roman"/>
                <w:sz w:val="18"/>
                <w:szCs w:val="20"/>
                <w:lang w:val="id-ID"/>
              </w:rPr>
              <w:t>921</w:t>
            </w:r>
          </w:p>
        </w:tc>
        <w:tc>
          <w:tcPr>
            <w:tcW w:w="992" w:type="dxa"/>
            <w:shd w:val="clear" w:color="auto" w:fill="FFFFFF" w:themeFill="background1"/>
          </w:tcPr>
          <w:p w:rsidR="00D23372" w:rsidRPr="0051469B" w:rsidRDefault="00D23372" w:rsidP="00DB6973">
            <w:pPr>
              <w:autoSpaceDE w:val="0"/>
              <w:autoSpaceDN w:val="0"/>
              <w:adjustRightInd w:val="0"/>
              <w:spacing w:line="276" w:lineRule="auto"/>
              <w:jc w:val="both"/>
              <w:rPr>
                <w:rFonts w:ascii="Times New Roman" w:hAnsi="Times New Roman" w:cs="Times New Roman"/>
                <w:sz w:val="18"/>
                <w:szCs w:val="20"/>
              </w:rPr>
            </w:pPr>
            <w:r w:rsidRPr="0051469B">
              <w:rPr>
                <w:rFonts w:ascii="Times New Roman" w:hAnsi="Times New Roman" w:cs="Times New Roman"/>
                <w:sz w:val="18"/>
                <w:szCs w:val="20"/>
              </w:rPr>
              <w:t>Reliabel</w:t>
            </w:r>
          </w:p>
        </w:tc>
      </w:tr>
    </w:tbl>
    <w:p w:rsidR="00D23372" w:rsidRDefault="00D23372" w:rsidP="00DB69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Sumber: Olah SPSS 20</w:t>
      </w:r>
    </w:p>
    <w:p w:rsidR="00D23372" w:rsidRDefault="00D23372" w:rsidP="00DB6973">
      <w:pPr>
        <w:spacing w:after="0" w:line="276" w:lineRule="auto"/>
        <w:jc w:val="both"/>
        <w:rPr>
          <w:rFonts w:ascii="Times New Roman" w:hAnsi="Times New Roman" w:cs="Times New Roman"/>
          <w:sz w:val="24"/>
          <w:szCs w:val="24"/>
        </w:rPr>
      </w:pPr>
    </w:p>
    <w:p w:rsidR="00D23372" w:rsidRDefault="00D23372" w:rsidP="003B10A8">
      <w:pPr>
        <w:pStyle w:val="ListParagraph"/>
        <w:numPr>
          <w:ilvl w:val="3"/>
          <w:numId w:val="7"/>
        </w:numPr>
        <w:spacing w:after="0" w:line="276" w:lineRule="auto"/>
        <w:ind w:left="360"/>
        <w:jc w:val="both"/>
        <w:rPr>
          <w:rFonts w:ascii="Times New Roman" w:hAnsi="Times New Roman" w:cs="Times New Roman"/>
          <w:sz w:val="24"/>
          <w:szCs w:val="24"/>
        </w:rPr>
      </w:pPr>
      <w:r w:rsidRPr="00DE3D9F">
        <w:rPr>
          <w:rFonts w:ascii="Times New Roman" w:hAnsi="Times New Roman" w:cs="Times New Roman"/>
          <w:sz w:val="24"/>
          <w:szCs w:val="24"/>
        </w:rPr>
        <w:t xml:space="preserve">Uji  Asumsi Klasik </w:t>
      </w:r>
    </w:p>
    <w:p w:rsidR="00D23372" w:rsidRPr="00DE3D9F" w:rsidRDefault="00D23372" w:rsidP="003B10A8">
      <w:pPr>
        <w:pStyle w:val="ListParagraph"/>
        <w:numPr>
          <w:ilvl w:val="0"/>
          <w:numId w:val="13"/>
        </w:numPr>
        <w:spacing w:after="0" w:line="276" w:lineRule="auto"/>
        <w:jc w:val="both"/>
        <w:rPr>
          <w:rFonts w:ascii="Times New Roman" w:hAnsi="Times New Roman" w:cs="Times New Roman"/>
          <w:sz w:val="24"/>
          <w:szCs w:val="24"/>
        </w:rPr>
      </w:pPr>
      <w:r w:rsidRPr="00DE3D9F">
        <w:rPr>
          <w:rFonts w:ascii="Times New Roman" w:hAnsi="Times New Roman" w:cs="Times New Roman"/>
          <w:sz w:val="24"/>
          <w:szCs w:val="24"/>
        </w:rPr>
        <w:t>Uji Normalitas</w:t>
      </w:r>
    </w:p>
    <w:p w:rsidR="00D23372" w:rsidRPr="00DE3D9F" w:rsidRDefault="00D23372" w:rsidP="00DB6973">
      <w:pPr>
        <w:pStyle w:val="ListParagraph"/>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Hasil output dari pengujian normalitas d</w:t>
      </w:r>
      <w:r>
        <w:rPr>
          <w:rFonts w:ascii="Times New Roman" w:hAnsi="Times New Roman" w:cs="Times New Roman"/>
          <w:sz w:val="24"/>
          <w:szCs w:val="24"/>
        </w:rPr>
        <w:t>apat dilihat pada tabel berikut</w:t>
      </w:r>
      <w:r w:rsidRPr="00DE3D9F">
        <w:rPr>
          <w:rFonts w:ascii="Times New Roman" w:hAnsi="Times New Roman" w:cs="Times New Roman"/>
          <w:sz w:val="24"/>
          <w:szCs w:val="24"/>
        </w:rPr>
        <w:t>:</w:t>
      </w:r>
    </w:p>
    <w:p w:rsidR="00D23372" w:rsidRDefault="00D23372" w:rsidP="00DB6973">
      <w:pPr>
        <w:pStyle w:val="ListParagraph"/>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4.10</w:t>
      </w:r>
      <w:r w:rsidRPr="00DE3D9F">
        <w:rPr>
          <w:rFonts w:ascii="Times New Roman" w:hAnsi="Times New Roman" w:cs="Times New Roman"/>
          <w:sz w:val="24"/>
          <w:szCs w:val="24"/>
        </w:rPr>
        <w:t xml:space="preserve"> Hasil Uji Normalitas </w:t>
      </w:r>
    </w:p>
    <w:tbl>
      <w:tblPr>
        <w:tblStyle w:val="PlainTable2"/>
        <w:tblW w:w="0" w:type="auto"/>
        <w:tblLook w:val="04A0" w:firstRow="1" w:lastRow="0" w:firstColumn="1" w:lastColumn="0" w:noHBand="0" w:noVBand="1"/>
      </w:tblPr>
      <w:tblGrid>
        <w:gridCol w:w="1650"/>
        <w:gridCol w:w="1216"/>
        <w:gridCol w:w="1555"/>
      </w:tblGrid>
      <w:tr w:rsidR="00D23372" w:rsidRPr="00765653" w:rsidTr="00D23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000000"/>
            </w:tcBorders>
          </w:tcPr>
          <w:p w:rsidR="00D23372" w:rsidRPr="00765653" w:rsidRDefault="00D23372" w:rsidP="00DB6973">
            <w:pPr>
              <w:tabs>
                <w:tab w:val="left" w:pos="0"/>
              </w:tabs>
              <w:spacing w:line="276" w:lineRule="auto"/>
              <w:jc w:val="both"/>
              <w:rPr>
                <w:rFonts w:ascii="Times New Roman" w:hAnsi="Times New Roman" w:cs="Times New Roman"/>
                <w:szCs w:val="24"/>
              </w:rPr>
            </w:pPr>
          </w:p>
        </w:tc>
        <w:tc>
          <w:tcPr>
            <w:tcW w:w="2430" w:type="dxa"/>
            <w:tcBorders>
              <w:top w:val="single" w:sz="4" w:space="0" w:color="000000"/>
              <w:bottom w:val="single" w:sz="4" w:space="0" w:color="000000"/>
            </w:tcBorders>
          </w:tcPr>
          <w:p w:rsidR="00D23372" w:rsidRPr="00765653" w:rsidRDefault="00D23372" w:rsidP="00DB6973">
            <w:pPr>
              <w:tabs>
                <w:tab w:val="left" w:pos="709"/>
                <w:tab w:val="left" w:pos="198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id-ID"/>
              </w:rPr>
            </w:pPr>
            <w:r w:rsidRPr="00765653">
              <w:rPr>
                <w:rFonts w:ascii="Times New Roman" w:eastAsia="Times New Roman" w:hAnsi="Times New Roman" w:cs="Times New Roman"/>
                <w:szCs w:val="24"/>
                <w:lang w:eastAsia="id-ID"/>
              </w:rPr>
              <w:t>Asymp. Sig</w:t>
            </w:r>
          </w:p>
        </w:tc>
        <w:tc>
          <w:tcPr>
            <w:tcW w:w="2525" w:type="dxa"/>
            <w:tcBorders>
              <w:top w:val="single" w:sz="4" w:space="0" w:color="000000"/>
              <w:bottom w:val="single" w:sz="4" w:space="0" w:color="000000"/>
            </w:tcBorders>
          </w:tcPr>
          <w:p w:rsidR="00D23372" w:rsidRPr="00765653" w:rsidRDefault="00D23372" w:rsidP="00DB6973">
            <w:pPr>
              <w:tabs>
                <w:tab w:val="left" w:pos="709"/>
                <w:tab w:val="left" w:pos="198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id-ID"/>
              </w:rPr>
            </w:pPr>
            <w:r w:rsidRPr="00765653">
              <w:rPr>
                <w:rFonts w:ascii="Times New Roman" w:eastAsia="Times New Roman" w:hAnsi="Times New Roman" w:cs="Times New Roman"/>
                <w:szCs w:val="24"/>
                <w:lang w:eastAsia="id-ID"/>
              </w:rPr>
              <w:t>Keterangan</w:t>
            </w:r>
          </w:p>
        </w:tc>
      </w:tr>
      <w:tr w:rsidR="00D23372" w:rsidRPr="00765653" w:rsidTr="00D23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bottom w:val="single" w:sz="4" w:space="0" w:color="000000"/>
            </w:tcBorders>
          </w:tcPr>
          <w:p w:rsidR="00D23372" w:rsidRPr="00765653" w:rsidRDefault="00D23372" w:rsidP="00DB6973">
            <w:pPr>
              <w:tabs>
                <w:tab w:val="left" w:pos="709"/>
                <w:tab w:val="left" w:pos="1980"/>
              </w:tabs>
              <w:spacing w:line="276" w:lineRule="auto"/>
              <w:jc w:val="both"/>
              <w:rPr>
                <w:rFonts w:ascii="Times New Roman" w:eastAsia="Times New Roman" w:hAnsi="Times New Roman" w:cs="Times New Roman"/>
                <w:b w:val="0"/>
                <w:szCs w:val="24"/>
                <w:lang w:eastAsia="id-ID"/>
              </w:rPr>
            </w:pPr>
            <w:r w:rsidRPr="00765653">
              <w:rPr>
                <w:rFonts w:ascii="Times New Roman" w:eastAsia="Times New Roman" w:hAnsi="Times New Roman" w:cs="Times New Roman"/>
                <w:b w:val="0"/>
                <w:szCs w:val="24"/>
                <w:lang w:eastAsia="id-ID"/>
              </w:rPr>
              <w:t>Lingkungan Fisik</w:t>
            </w:r>
          </w:p>
          <w:p w:rsidR="00D23372" w:rsidRPr="00765653" w:rsidRDefault="00D23372" w:rsidP="00DB6973">
            <w:pPr>
              <w:tabs>
                <w:tab w:val="left" w:pos="709"/>
                <w:tab w:val="left" w:pos="1980"/>
              </w:tabs>
              <w:spacing w:line="276" w:lineRule="auto"/>
              <w:jc w:val="both"/>
              <w:rPr>
                <w:rFonts w:ascii="Times New Roman" w:eastAsia="Times New Roman" w:hAnsi="Times New Roman" w:cs="Times New Roman"/>
                <w:b w:val="0"/>
                <w:szCs w:val="24"/>
                <w:lang w:eastAsia="id-ID"/>
              </w:rPr>
            </w:pPr>
            <w:r w:rsidRPr="00765653">
              <w:rPr>
                <w:rFonts w:ascii="Times New Roman" w:eastAsia="Times New Roman" w:hAnsi="Times New Roman" w:cs="Times New Roman"/>
                <w:b w:val="0"/>
                <w:szCs w:val="24"/>
                <w:lang w:eastAsia="id-ID"/>
              </w:rPr>
              <w:t>Lingkungan Non Fisik</w:t>
            </w:r>
          </w:p>
          <w:p w:rsidR="00D23372" w:rsidRPr="00765653" w:rsidRDefault="00D23372" w:rsidP="00DB6973">
            <w:pPr>
              <w:tabs>
                <w:tab w:val="left" w:pos="0"/>
              </w:tabs>
              <w:spacing w:line="276" w:lineRule="auto"/>
              <w:jc w:val="both"/>
              <w:rPr>
                <w:rFonts w:ascii="Times New Roman" w:hAnsi="Times New Roman" w:cs="Times New Roman"/>
                <w:szCs w:val="24"/>
              </w:rPr>
            </w:pPr>
            <w:r w:rsidRPr="00765653">
              <w:rPr>
                <w:rFonts w:ascii="Times New Roman" w:eastAsia="Times New Roman" w:hAnsi="Times New Roman" w:cs="Times New Roman"/>
                <w:b w:val="0"/>
                <w:szCs w:val="24"/>
                <w:lang w:eastAsia="id-ID"/>
              </w:rPr>
              <w:t>Kinerja</w:t>
            </w:r>
          </w:p>
        </w:tc>
        <w:tc>
          <w:tcPr>
            <w:tcW w:w="2430" w:type="dxa"/>
            <w:tcBorders>
              <w:top w:val="single" w:sz="4" w:space="0" w:color="000000"/>
              <w:bottom w:val="single" w:sz="4" w:space="0" w:color="000000"/>
            </w:tcBorders>
          </w:tcPr>
          <w:p w:rsidR="00D23372" w:rsidRPr="00765653" w:rsidRDefault="00D23372" w:rsidP="00DB6973">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65653">
              <w:rPr>
                <w:rFonts w:ascii="Times New Roman" w:hAnsi="Times New Roman" w:cs="Times New Roman"/>
                <w:szCs w:val="24"/>
              </w:rPr>
              <w:t>0,223</w:t>
            </w:r>
          </w:p>
          <w:p w:rsidR="00D23372" w:rsidRPr="00765653" w:rsidRDefault="00D23372" w:rsidP="00DB6973">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65653">
              <w:rPr>
                <w:rFonts w:ascii="Times New Roman" w:hAnsi="Times New Roman" w:cs="Times New Roman"/>
                <w:szCs w:val="24"/>
              </w:rPr>
              <w:t>0,533</w:t>
            </w:r>
          </w:p>
          <w:p w:rsidR="00D23372" w:rsidRPr="00765653" w:rsidRDefault="00D23372" w:rsidP="00DB6973">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65653">
              <w:rPr>
                <w:rFonts w:ascii="Times New Roman" w:hAnsi="Times New Roman" w:cs="Times New Roman"/>
                <w:szCs w:val="24"/>
              </w:rPr>
              <w:t>0,358</w:t>
            </w:r>
          </w:p>
        </w:tc>
        <w:tc>
          <w:tcPr>
            <w:tcW w:w="2525" w:type="dxa"/>
            <w:tcBorders>
              <w:top w:val="single" w:sz="4" w:space="0" w:color="000000"/>
              <w:bottom w:val="single" w:sz="4" w:space="0" w:color="000000"/>
            </w:tcBorders>
          </w:tcPr>
          <w:p w:rsidR="00D23372" w:rsidRPr="00765653" w:rsidRDefault="00D23372" w:rsidP="00DB6973">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65653">
              <w:rPr>
                <w:rFonts w:ascii="Times New Roman" w:hAnsi="Times New Roman" w:cs="Times New Roman"/>
                <w:szCs w:val="24"/>
              </w:rPr>
              <w:t>Normal</w:t>
            </w:r>
          </w:p>
          <w:p w:rsidR="00D23372" w:rsidRPr="00765653" w:rsidRDefault="00D23372" w:rsidP="00DB6973">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65653">
              <w:rPr>
                <w:rFonts w:ascii="Times New Roman" w:hAnsi="Times New Roman" w:cs="Times New Roman"/>
                <w:szCs w:val="24"/>
              </w:rPr>
              <w:t>Normal</w:t>
            </w:r>
          </w:p>
          <w:p w:rsidR="00D23372" w:rsidRPr="00765653" w:rsidRDefault="00D23372" w:rsidP="00DB6973">
            <w:pPr>
              <w:tabs>
                <w:tab w:val="left" w:pos="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65653">
              <w:rPr>
                <w:rFonts w:ascii="Times New Roman" w:hAnsi="Times New Roman" w:cs="Times New Roman"/>
                <w:szCs w:val="24"/>
              </w:rPr>
              <w:t>Normal</w:t>
            </w:r>
          </w:p>
        </w:tc>
      </w:tr>
    </w:tbl>
    <w:p w:rsidR="00D23372" w:rsidRDefault="00D23372" w:rsidP="00DB6973">
      <w:pPr>
        <w:tabs>
          <w:tab w:val="left" w:pos="0"/>
        </w:tabs>
        <w:spacing w:after="0" w:line="276" w:lineRule="auto"/>
        <w:jc w:val="both"/>
        <w:rPr>
          <w:rFonts w:ascii="Times New Roman" w:hAnsi="Times New Roman" w:cs="Times New Roman"/>
          <w:sz w:val="24"/>
          <w:szCs w:val="24"/>
        </w:rPr>
      </w:pPr>
    </w:p>
    <w:p w:rsidR="00D23372" w:rsidRDefault="00D23372" w:rsidP="00DB6973">
      <w:pPr>
        <w:tabs>
          <w:tab w:val="left" w:pos="0"/>
        </w:tabs>
        <w:spacing w:after="0" w:line="276" w:lineRule="auto"/>
        <w:jc w:val="both"/>
        <w:rPr>
          <w:rFonts w:ascii="Times New Roman" w:hAnsi="Times New Roman" w:cs="Times New Roman"/>
          <w:sz w:val="24"/>
          <w:szCs w:val="24"/>
        </w:rPr>
      </w:pPr>
      <w:r w:rsidRPr="006B0F99">
        <w:rPr>
          <w:rFonts w:ascii="Times New Roman" w:hAnsi="Times New Roman" w:cs="Times New Roman"/>
          <w:sz w:val="24"/>
          <w:szCs w:val="24"/>
        </w:rPr>
        <w:t>Sumber</w:t>
      </w:r>
      <w:r>
        <w:rPr>
          <w:rFonts w:ascii="Times New Roman" w:hAnsi="Times New Roman" w:cs="Times New Roman"/>
          <w:sz w:val="24"/>
          <w:szCs w:val="24"/>
        </w:rPr>
        <w:t>: Olah Data SPSS 20</w:t>
      </w:r>
    </w:p>
    <w:p w:rsidR="00D23372" w:rsidRDefault="00D23372" w:rsidP="00DB6973">
      <w:pPr>
        <w:tabs>
          <w:tab w:val="left" w:pos="0"/>
        </w:tabs>
        <w:spacing w:after="0" w:line="276" w:lineRule="auto"/>
        <w:jc w:val="both"/>
        <w:rPr>
          <w:rFonts w:ascii="Times New Roman" w:hAnsi="Times New Roman" w:cs="Times New Roman"/>
          <w:sz w:val="24"/>
          <w:szCs w:val="24"/>
        </w:rPr>
      </w:pPr>
    </w:p>
    <w:p w:rsidR="00D23372" w:rsidRPr="00AC554A" w:rsidRDefault="00D23372" w:rsidP="00DB6973">
      <w:pPr>
        <w:spacing w:after="0" w:line="276" w:lineRule="auto"/>
        <w:ind w:firstLine="720"/>
        <w:jc w:val="both"/>
        <w:rPr>
          <w:rFonts w:ascii="Times New Roman" w:hAnsi="Times New Roman" w:cs="Times New Roman"/>
          <w:sz w:val="24"/>
          <w:szCs w:val="24"/>
        </w:rPr>
      </w:pPr>
      <w:r w:rsidRPr="00A13B25">
        <w:rPr>
          <w:rFonts w:ascii="Times New Roman" w:hAnsi="Times New Roman" w:cs="Times New Roman"/>
          <w:sz w:val="24"/>
          <w:szCs w:val="24"/>
        </w:rPr>
        <w:t xml:space="preserve">Berdasarkan tabel di atas, diperoleh nilai signifikansi </w:t>
      </w:r>
      <w:r>
        <w:rPr>
          <w:rFonts w:ascii="Times New Roman" w:hAnsi="Times New Roman" w:cs="Times New Roman"/>
          <w:sz w:val="24"/>
          <w:szCs w:val="24"/>
        </w:rPr>
        <w:t>lingkungan fisik sebesar 0,223, lingkungan non fisik sebesar 0,533, dan kinerja sebesar 0,358</w:t>
      </w:r>
      <w:r w:rsidRPr="00A13B25">
        <w:rPr>
          <w:rFonts w:ascii="Times New Roman" w:hAnsi="Times New Roman" w:cs="Times New Roman"/>
          <w:sz w:val="24"/>
          <w:szCs w:val="24"/>
        </w:rPr>
        <w:t>. Hal ini berarti nilai signifikansi &gt; 0,05 yang menandakan bahwa setiap variabel dalam penelitian ini berdistribusi normal</w:t>
      </w:r>
      <w:r>
        <w:rPr>
          <w:rFonts w:ascii="Times New Roman" w:hAnsi="Times New Roman" w:cs="Times New Roman"/>
          <w:sz w:val="24"/>
          <w:szCs w:val="24"/>
        </w:rPr>
        <w:t xml:space="preserve">. </w:t>
      </w:r>
    </w:p>
    <w:p w:rsidR="00D23372" w:rsidRPr="00DE3D9F" w:rsidRDefault="00D23372" w:rsidP="003B10A8">
      <w:pPr>
        <w:pStyle w:val="ListParagraph"/>
        <w:numPr>
          <w:ilvl w:val="0"/>
          <w:numId w:val="13"/>
        </w:numPr>
        <w:spacing w:after="0" w:line="276" w:lineRule="auto"/>
        <w:jc w:val="both"/>
        <w:rPr>
          <w:rFonts w:ascii="Times New Roman" w:hAnsi="Times New Roman" w:cs="Times New Roman"/>
          <w:sz w:val="24"/>
          <w:szCs w:val="24"/>
        </w:rPr>
      </w:pPr>
      <w:r w:rsidRPr="00DE3D9F">
        <w:rPr>
          <w:rFonts w:ascii="Times New Roman" w:hAnsi="Times New Roman" w:cs="Times New Roman"/>
          <w:sz w:val="24"/>
          <w:szCs w:val="24"/>
        </w:rPr>
        <w:t>Uji Multikolinearitas</w:t>
      </w:r>
    </w:p>
    <w:p w:rsidR="00D23372" w:rsidRPr="00DE3D9F" w:rsidRDefault="00D23372" w:rsidP="00DB6973">
      <w:pPr>
        <w:pStyle w:val="ListParagraph"/>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Hasil uji multikolinearitas menggunakan SPSS </w:t>
      </w:r>
      <w:r w:rsidRPr="00DE3D9F">
        <w:rPr>
          <w:rFonts w:ascii="Times New Roman" w:hAnsi="Times New Roman" w:cs="Times New Roman"/>
          <w:i/>
          <w:sz w:val="24"/>
          <w:szCs w:val="24"/>
        </w:rPr>
        <w:t>for Windows 2</w:t>
      </w:r>
      <w:r>
        <w:rPr>
          <w:rFonts w:ascii="Times New Roman" w:hAnsi="Times New Roman" w:cs="Times New Roman"/>
          <w:i/>
          <w:sz w:val="24"/>
          <w:szCs w:val="24"/>
        </w:rPr>
        <w:t>0</w:t>
      </w:r>
      <w:r>
        <w:rPr>
          <w:rFonts w:ascii="Times New Roman" w:hAnsi="Times New Roman" w:cs="Times New Roman"/>
          <w:sz w:val="24"/>
          <w:szCs w:val="24"/>
        </w:rPr>
        <w:t xml:space="preserve"> disajikan dalam tabel berikut</w:t>
      </w:r>
      <w:r w:rsidRPr="00DE3D9F">
        <w:rPr>
          <w:rFonts w:ascii="Times New Roman" w:hAnsi="Times New Roman" w:cs="Times New Roman"/>
          <w:sz w:val="24"/>
          <w:szCs w:val="24"/>
        </w:rPr>
        <w:t>:</w:t>
      </w:r>
    </w:p>
    <w:p w:rsidR="00956452" w:rsidRDefault="00D23372" w:rsidP="00DB6973">
      <w:pPr>
        <w:pStyle w:val="ListParagraph"/>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4.11</w:t>
      </w:r>
      <w:r w:rsidRPr="00DE3D9F">
        <w:rPr>
          <w:rFonts w:ascii="Times New Roman" w:hAnsi="Times New Roman" w:cs="Times New Roman"/>
          <w:sz w:val="24"/>
          <w:szCs w:val="24"/>
        </w:rPr>
        <w:t xml:space="preserve"> Hasil Uji Multikolinearitas</w:t>
      </w:r>
    </w:p>
    <w:p w:rsidR="00D23372" w:rsidRPr="00DE3D9F" w:rsidRDefault="00D23372" w:rsidP="00DB6973">
      <w:pPr>
        <w:pStyle w:val="ListParagraph"/>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1158"/>
        <w:gridCol w:w="1050"/>
        <w:gridCol w:w="654"/>
        <w:gridCol w:w="1559"/>
      </w:tblGrid>
      <w:tr w:rsidR="00D23372" w:rsidRPr="00956452" w:rsidTr="00D23372">
        <w:tc>
          <w:tcPr>
            <w:tcW w:w="2376" w:type="dxa"/>
            <w:vMerge w:val="restart"/>
            <w:tcBorders>
              <w:left w:val="nil"/>
              <w:right w:val="nil"/>
            </w:tcBorders>
            <w:vAlign w:val="center"/>
          </w:tcPr>
          <w:p w:rsidR="00D23372" w:rsidRPr="00956452" w:rsidRDefault="00D23372" w:rsidP="00DB6973">
            <w:pPr>
              <w:pStyle w:val="ListParagraph"/>
              <w:spacing w:line="276" w:lineRule="auto"/>
              <w:ind w:left="0"/>
              <w:jc w:val="both"/>
              <w:rPr>
                <w:rFonts w:ascii="Times New Roman" w:hAnsi="Times New Roman" w:cs="Times New Roman"/>
                <w:b/>
                <w:sz w:val="20"/>
                <w:szCs w:val="24"/>
              </w:rPr>
            </w:pPr>
            <w:r w:rsidRPr="00956452">
              <w:rPr>
                <w:rFonts w:ascii="Times New Roman" w:hAnsi="Times New Roman" w:cs="Times New Roman"/>
                <w:b/>
                <w:sz w:val="20"/>
                <w:szCs w:val="24"/>
              </w:rPr>
              <w:t>Variabel</w:t>
            </w:r>
          </w:p>
        </w:tc>
        <w:tc>
          <w:tcPr>
            <w:tcW w:w="3261" w:type="dxa"/>
            <w:gridSpan w:val="2"/>
            <w:tcBorders>
              <w:left w:val="nil"/>
              <w:right w:val="nil"/>
            </w:tcBorders>
            <w:vAlign w:val="center"/>
          </w:tcPr>
          <w:p w:rsidR="00D23372" w:rsidRPr="00956452" w:rsidRDefault="00D23372" w:rsidP="00DB6973">
            <w:pPr>
              <w:pStyle w:val="ListParagraph"/>
              <w:spacing w:line="276" w:lineRule="auto"/>
              <w:ind w:left="0"/>
              <w:jc w:val="both"/>
              <w:rPr>
                <w:rFonts w:ascii="Times New Roman" w:hAnsi="Times New Roman" w:cs="Times New Roman"/>
                <w:b/>
                <w:i/>
                <w:sz w:val="20"/>
                <w:szCs w:val="24"/>
              </w:rPr>
            </w:pPr>
            <w:r w:rsidRPr="00956452">
              <w:rPr>
                <w:rFonts w:ascii="Times New Roman" w:hAnsi="Times New Roman" w:cs="Times New Roman"/>
                <w:b/>
                <w:i/>
                <w:sz w:val="20"/>
                <w:szCs w:val="24"/>
              </w:rPr>
              <w:t>Collinearity Statistics</w:t>
            </w:r>
          </w:p>
        </w:tc>
        <w:tc>
          <w:tcPr>
            <w:tcW w:w="2516" w:type="dxa"/>
            <w:vMerge w:val="restart"/>
            <w:tcBorders>
              <w:left w:val="nil"/>
              <w:right w:val="nil"/>
            </w:tcBorders>
            <w:vAlign w:val="center"/>
          </w:tcPr>
          <w:p w:rsidR="00D23372" w:rsidRPr="00956452" w:rsidRDefault="00D23372" w:rsidP="00DB6973">
            <w:pPr>
              <w:pStyle w:val="ListParagraph"/>
              <w:spacing w:line="276" w:lineRule="auto"/>
              <w:ind w:left="0"/>
              <w:jc w:val="both"/>
              <w:rPr>
                <w:rFonts w:ascii="Times New Roman" w:hAnsi="Times New Roman" w:cs="Times New Roman"/>
                <w:b/>
                <w:sz w:val="20"/>
                <w:szCs w:val="24"/>
              </w:rPr>
            </w:pPr>
            <w:r w:rsidRPr="00956452">
              <w:rPr>
                <w:rFonts w:ascii="Times New Roman" w:hAnsi="Times New Roman" w:cs="Times New Roman"/>
                <w:b/>
                <w:sz w:val="20"/>
                <w:szCs w:val="24"/>
              </w:rPr>
              <w:t>Keterangan</w:t>
            </w:r>
          </w:p>
        </w:tc>
      </w:tr>
      <w:tr w:rsidR="00D23372" w:rsidRPr="00956452" w:rsidTr="00D23372">
        <w:tc>
          <w:tcPr>
            <w:tcW w:w="2376" w:type="dxa"/>
            <w:vMerge/>
            <w:tcBorders>
              <w:left w:val="nil"/>
              <w:bottom w:val="single" w:sz="4" w:space="0" w:color="000000" w:themeColor="text1"/>
              <w:right w:val="nil"/>
            </w:tcBorders>
          </w:tcPr>
          <w:p w:rsidR="00D23372" w:rsidRPr="00956452" w:rsidRDefault="00D23372" w:rsidP="00DB6973">
            <w:pPr>
              <w:pStyle w:val="ListParagraph"/>
              <w:spacing w:line="276" w:lineRule="auto"/>
              <w:ind w:left="0"/>
              <w:jc w:val="both"/>
              <w:rPr>
                <w:rFonts w:ascii="Times New Roman" w:hAnsi="Times New Roman" w:cs="Times New Roman"/>
                <w:sz w:val="20"/>
                <w:szCs w:val="24"/>
              </w:rPr>
            </w:pPr>
          </w:p>
        </w:tc>
        <w:tc>
          <w:tcPr>
            <w:tcW w:w="1700" w:type="dxa"/>
            <w:tcBorders>
              <w:left w:val="nil"/>
              <w:right w:val="nil"/>
            </w:tcBorders>
          </w:tcPr>
          <w:p w:rsidR="00D23372" w:rsidRPr="00956452" w:rsidRDefault="00D23372" w:rsidP="00DB6973">
            <w:pPr>
              <w:pStyle w:val="ListParagraph"/>
              <w:spacing w:line="276" w:lineRule="auto"/>
              <w:ind w:left="0"/>
              <w:jc w:val="both"/>
              <w:rPr>
                <w:rFonts w:ascii="Times New Roman" w:hAnsi="Times New Roman" w:cs="Times New Roman"/>
                <w:b/>
                <w:sz w:val="20"/>
                <w:szCs w:val="24"/>
              </w:rPr>
            </w:pPr>
            <w:r w:rsidRPr="00956452">
              <w:rPr>
                <w:rFonts w:ascii="Times New Roman" w:hAnsi="Times New Roman" w:cs="Times New Roman"/>
                <w:b/>
                <w:sz w:val="20"/>
                <w:szCs w:val="24"/>
              </w:rPr>
              <w:t>Tolerance</w:t>
            </w:r>
          </w:p>
        </w:tc>
        <w:tc>
          <w:tcPr>
            <w:tcW w:w="1561" w:type="dxa"/>
            <w:tcBorders>
              <w:left w:val="nil"/>
              <w:bottom w:val="single" w:sz="4" w:space="0" w:color="000000" w:themeColor="text1"/>
              <w:right w:val="nil"/>
            </w:tcBorders>
          </w:tcPr>
          <w:p w:rsidR="00D23372" w:rsidRPr="00956452" w:rsidRDefault="00D23372" w:rsidP="00DB6973">
            <w:pPr>
              <w:pStyle w:val="ListParagraph"/>
              <w:spacing w:line="276" w:lineRule="auto"/>
              <w:ind w:left="0"/>
              <w:jc w:val="both"/>
              <w:rPr>
                <w:rFonts w:ascii="Times New Roman" w:hAnsi="Times New Roman" w:cs="Times New Roman"/>
                <w:b/>
                <w:sz w:val="20"/>
                <w:szCs w:val="24"/>
              </w:rPr>
            </w:pPr>
            <w:r w:rsidRPr="00956452">
              <w:rPr>
                <w:rFonts w:ascii="Times New Roman" w:hAnsi="Times New Roman" w:cs="Times New Roman"/>
                <w:b/>
                <w:sz w:val="20"/>
                <w:szCs w:val="24"/>
              </w:rPr>
              <w:t>VIF</w:t>
            </w:r>
          </w:p>
        </w:tc>
        <w:tc>
          <w:tcPr>
            <w:tcW w:w="2516" w:type="dxa"/>
            <w:vMerge/>
            <w:tcBorders>
              <w:left w:val="nil"/>
              <w:bottom w:val="single" w:sz="4" w:space="0" w:color="000000" w:themeColor="text1"/>
              <w:right w:val="nil"/>
            </w:tcBorders>
          </w:tcPr>
          <w:p w:rsidR="00D23372" w:rsidRPr="00956452" w:rsidRDefault="00D23372" w:rsidP="00DB6973">
            <w:pPr>
              <w:pStyle w:val="ListParagraph"/>
              <w:spacing w:line="276" w:lineRule="auto"/>
              <w:ind w:left="0"/>
              <w:jc w:val="both"/>
              <w:rPr>
                <w:rFonts w:ascii="Times New Roman" w:hAnsi="Times New Roman" w:cs="Times New Roman"/>
                <w:sz w:val="20"/>
                <w:szCs w:val="24"/>
              </w:rPr>
            </w:pPr>
          </w:p>
        </w:tc>
      </w:tr>
      <w:tr w:rsidR="00D23372" w:rsidRPr="00956452" w:rsidTr="00D23372">
        <w:tc>
          <w:tcPr>
            <w:tcW w:w="2376" w:type="dxa"/>
            <w:tcBorders>
              <w:left w:val="nil"/>
              <w:right w:val="nil"/>
            </w:tcBorders>
          </w:tcPr>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Lingkungan Fisik</w:t>
            </w:r>
          </w:p>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Lingkungan Non fisik</w:t>
            </w:r>
          </w:p>
        </w:tc>
        <w:tc>
          <w:tcPr>
            <w:tcW w:w="1700" w:type="dxa"/>
            <w:tcBorders>
              <w:left w:val="nil"/>
              <w:right w:val="nil"/>
            </w:tcBorders>
          </w:tcPr>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0,848</w:t>
            </w:r>
          </w:p>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0,848</w:t>
            </w:r>
          </w:p>
        </w:tc>
        <w:tc>
          <w:tcPr>
            <w:tcW w:w="1561" w:type="dxa"/>
            <w:tcBorders>
              <w:left w:val="nil"/>
              <w:right w:val="nil"/>
            </w:tcBorders>
          </w:tcPr>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1,179</w:t>
            </w:r>
          </w:p>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1,179</w:t>
            </w:r>
          </w:p>
        </w:tc>
        <w:tc>
          <w:tcPr>
            <w:tcW w:w="2516" w:type="dxa"/>
            <w:tcBorders>
              <w:left w:val="nil"/>
              <w:right w:val="nil"/>
            </w:tcBorders>
          </w:tcPr>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Bebas Multikolinearitas</w:t>
            </w:r>
          </w:p>
          <w:p w:rsidR="00D23372" w:rsidRPr="00956452" w:rsidRDefault="00D23372" w:rsidP="00DB6973">
            <w:pPr>
              <w:pStyle w:val="ListParagraph"/>
              <w:spacing w:line="276" w:lineRule="auto"/>
              <w:ind w:left="0"/>
              <w:jc w:val="both"/>
              <w:rPr>
                <w:rFonts w:ascii="Times New Roman" w:hAnsi="Times New Roman" w:cs="Times New Roman"/>
                <w:sz w:val="20"/>
                <w:szCs w:val="24"/>
              </w:rPr>
            </w:pPr>
            <w:r w:rsidRPr="00956452">
              <w:rPr>
                <w:rFonts w:ascii="Times New Roman" w:hAnsi="Times New Roman" w:cs="Times New Roman"/>
                <w:sz w:val="20"/>
                <w:szCs w:val="24"/>
              </w:rPr>
              <w:t>Bebas Multikolinearitas</w:t>
            </w:r>
          </w:p>
        </w:tc>
      </w:tr>
    </w:tbl>
    <w:p w:rsidR="00D23372" w:rsidRPr="00DE3D9F" w:rsidRDefault="00D23372" w:rsidP="00DB6973">
      <w:pPr>
        <w:spacing w:after="0" w:line="276" w:lineRule="auto"/>
        <w:jc w:val="both"/>
        <w:rPr>
          <w:rFonts w:ascii="Times New Roman" w:hAnsi="Times New Roman" w:cs="Times New Roman"/>
          <w:sz w:val="24"/>
          <w:szCs w:val="24"/>
        </w:rPr>
      </w:pPr>
    </w:p>
    <w:p w:rsidR="00D23372" w:rsidRPr="00DE3D9F" w:rsidRDefault="00D23372" w:rsidP="00DB69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Sumber</w:t>
      </w:r>
      <w:r w:rsidRPr="00DE3D9F">
        <w:rPr>
          <w:rFonts w:ascii="Times New Roman" w:hAnsi="Times New Roman" w:cs="Times New Roman"/>
          <w:sz w:val="24"/>
          <w:szCs w:val="24"/>
        </w:rPr>
        <w:t xml:space="preserve">: Diolah dari Data Primer, 2017 </w:t>
      </w:r>
    </w:p>
    <w:p w:rsidR="00D23372" w:rsidRPr="00DE3D9F" w:rsidRDefault="00D23372" w:rsidP="00DB6973">
      <w:pPr>
        <w:spacing w:after="0" w:line="276" w:lineRule="auto"/>
        <w:jc w:val="both"/>
        <w:rPr>
          <w:rFonts w:ascii="Times New Roman" w:hAnsi="Times New Roman" w:cs="Times New Roman"/>
          <w:sz w:val="24"/>
          <w:szCs w:val="24"/>
        </w:rPr>
      </w:pPr>
    </w:p>
    <w:p w:rsidR="00D23372" w:rsidRPr="00DE3D9F" w:rsidRDefault="00D23372" w:rsidP="00DB6973">
      <w:pPr>
        <w:spacing w:after="0" w:line="276" w:lineRule="auto"/>
        <w:ind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Berdasarkan data di atas, terlihat bahwa setiap variabel bebas memiliki nilai </w:t>
      </w:r>
      <w:r w:rsidRPr="00DE3D9F">
        <w:rPr>
          <w:rFonts w:ascii="Times New Roman" w:hAnsi="Times New Roman" w:cs="Times New Roman"/>
          <w:i/>
          <w:sz w:val="24"/>
          <w:szCs w:val="24"/>
        </w:rPr>
        <w:t>tolerance</w:t>
      </w:r>
      <w:r w:rsidRPr="00DE3D9F">
        <w:rPr>
          <w:rFonts w:ascii="Times New Roman" w:hAnsi="Times New Roman" w:cs="Times New Roman"/>
          <w:sz w:val="24"/>
          <w:szCs w:val="24"/>
        </w:rPr>
        <w:t xml:space="preserve"> &gt; 0,1 dan nilai VIF &lt; 10. Maka dari itu, dapat disimpulkan bahwa tidak terjadi multikolinearitas antar variabel bebas dalam model regresi, sehingga seluruh variabel bebas dapat digunakan dalam penelitian ini. </w:t>
      </w:r>
    </w:p>
    <w:p w:rsidR="00D23372" w:rsidRPr="00DE3D9F" w:rsidRDefault="00D23372" w:rsidP="003B10A8">
      <w:pPr>
        <w:pStyle w:val="ListParagraph"/>
        <w:numPr>
          <w:ilvl w:val="0"/>
          <w:numId w:val="13"/>
        </w:numPr>
        <w:spacing w:after="0" w:line="276" w:lineRule="auto"/>
        <w:ind w:left="284" w:hanging="284"/>
        <w:jc w:val="both"/>
        <w:rPr>
          <w:rFonts w:ascii="Times New Roman" w:hAnsi="Times New Roman" w:cs="Times New Roman"/>
          <w:sz w:val="24"/>
          <w:szCs w:val="24"/>
        </w:rPr>
      </w:pPr>
      <w:r w:rsidRPr="00DE3D9F">
        <w:rPr>
          <w:rFonts w:ascii="Times New Roman" w:hAnsi="Times New Roman" w:cs="Times New Roman"/>
          <w:sz w:val="24"/>
          <w:szCs w:val="24"/>
        </w:rPr>
        <w:t>Uji Heteroskedastisitas</w:t>
      </w:r>
    </w:p>
    <w:p w:rsidR="00D23372" w:rsidRPr="00DE3D9F" w:rsidRDefault="00D23372" w:rsidP="00DB6973">
      <w:pPr>
        <w:pStyle w:val="ListParagraph"/>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Hasil uji heteroskedastisitas melalui </w:t>
      </w:r>
      <w:r w:rsidRPr="00DE3D9F">
        <w:rPr>
          <w:rFonts w:ascii="Times New Roman" w:hAnsi="Times New Roman" w:cs="Times New Roman"/>
          <w:i/>
          <w:sz w:val="24"/>
          <w:szCs w:val="24"/>
        </w:rPr>
        <w:t>scatterplot</w:t>
      </w:r>
      <w:r w:rsidRPr="00DE3D9F">
        <w:rPr>
          <w:rFonts w:ascii="Times New Roman" w:hAnsi="Times New Roman" w:cs="Times New Roman"/>
          <w:sz w:val="24"/>
          <w:szCs w:val="24"/>
        </w:rPr>
        <w:t xml:space="preserve"> dapat diperhatikan pada gambar di berikut:</w:t>
      </w:r>
    </w:p>
    <w:p w:rsidR="00D23372" w:rsidRPr="000904E1" w:rsidRDefault="00D23372" w:rsidP="002657A4">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297FFF" wp14:editId="75201068">
            <wp:extent cx="2836577" cy="176149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8234" cy="1768729"/>
                    </a:xfrm>
                    <a:prstGeom prst="rect">
                      <a:avLst/>
                    </a:prstGeom>
                    <a:noFill/>
                    <a:ln>
                      <a:noFill/>
                    </a:ln>
                  </pic:spPr>
                </pic:pic>
              </a:graphicData>
            </a:graphic>
          </wp:inline>
        </w:drawing>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p>
    <w:p w:rsidR="00D23372" w:rsidRPr="00DE3D9F" w:rsidRDefault="00D23372" w:rsidP="00DB6973">
      <w:pPr>
        <w:autoSpaceDE w:val="0"/>
        <w:autoSpaceDN w:val="0"/>
        <w:adjustRightInd w:val="0"/>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Gambar 4.1 </w:t>
      </w:r>
      <w:r w:rsidRPr="00DE3D9F">
        <w:rPr>
          <w:rFonts w:ascii="Times New Roman" w:hAnsi="Times New Roman" w:cs="Times New Roman"/>
          <w:sz w:val="24"/>
          <w:szCs w:val="24"/>
        </w:rPr>
        <w:t xml:space="preserve">Grafik </w:t>
      </w:r>
      <w:r w:rsidRPr="00DE3D9F">
        <w:rPr>
          <w:rFonts w:ascii="Times New Roman" w:hAnsi="Times New Roman" w:cs="Times New Roman"/>
          <w:i/>
          <w:sz w:val="24"/>
          <w:szCs w:val="24"/>
        </w:rPr>
        <w:t>Scatterplot</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Sumber</w:t>
      </w:r>
      <w:r w:rsidRPr="00DE3D9F">
        <w:rPr>
          <w:rFonts w:ascii="Times New Roman" w:hAnsi="Times New Roman" w:cs="Times New Roman"/>
          <w:sz w:val="24"/>
          <w:szCs w:val="24"/>
        </w:rPr>
        <w:t xml:space="preserve">: Diolah dari Data Primer, 2017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p>
    <w:p w:rsidR="00D23372" w:rsidRPr="00DE3D9F" w:rsidRDefault="00D23372" w:rsidP="00DB6973">
      <w:pPr>
        <w:autoSpaceDE w:val="0"/>
        <w:autoSpaceDN w:val="0"/>
        <w:adjustRightInd w:val="0"/>
        <w:spacing w:after="0" w:line="276" w:lineRule="auto"/>
        <w:ind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Berdasarkan gambar di atas, grafik </w:t>
      </w:r>
      <w:r w:rsidRPr="00DE3D9F">
        <w:rPr>
          <w:rFonts w:ascii="Times New Roman" w:hAnsi="Times New Roman" w:cs="Times New Roman"/>
          <w:i/>
          <w:sz w:val="24"/>
          <w:szCs w:val="24"/>
        </w:rPr>
        <w:t>scatterplot</w:t>
      </w:r>
      <w:r w:rsidRPr="00DE3D9F">
        <w:rPr>
          <w:rFonts w:ascii="Times New Roman" w:hAnsi="Times New Roman" w:cs="Times New Roman"/>
          <w:sz w:val="24"/>
          <w:szCs w:val="24"/>
        </w:rPr>
        <w:t xml:space="preserve"> menunjukkan bahwa data tersebar diatas dan di bawah angka 0 (nol) pada sumbu Y dan tidak terdapat suatu pola yang jelas pada penyebaran data tersebut. Hal ini berarti tidak terjadi heteroskedastisitas pada model regresi. </w:t>
      </w:r>
    </w:p>
    <w:p w:rsidR="00D23372" w:rsidRPr="00DE3D9F" w:rsidRDefault="00D23372" w:rsidP="00DB6973">
      <w:pPr>
        <w:autoSpaceDE w:val="0"/>
        <w:autoSpaceDN w:val="0"/>
        <w:adjustRightInd w:val="0"/>
        <w:spacing w:after="0" w:line="276" w:lineRule="auto"/>
        <w:ind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Untuk hasil yang lebih akurat, uji heteroskedastisitas dalam penelitian ini kembali diuji menggunakan metode Uji Glejser. Deteksi heteroskedastisitas dalam uji Glejser menggunakan nilai signifikasi dari setiap variabel independen atau variabel bebas. Jika variabel bebas memiliki nilai signifikansi ≥ 0,05, maka dapat disimpulkan bahwa tidak terjadi heteroskedastisitas dalam persamaan model regresi. Jika tidak terjadi </w:t>
      </w:r>
      <w:r w:rsidRPr="00DE3D9F">
        <w:rPr>
          <w:rFonts w:ascii="Times New Roman" w:hAnsi="Times New Roman" w:cs="Times New Roman"/>
          <w:sz w:val="24"/>
          <w:szCs w:val="24"/>
        </w:rPr>
        <w:lastRenderedPageBreak/>
        <w:t>heteroskedastisitas, hal tersebut dinamakan homokedastisitas. Homokedastisitas inilah yang diharapkan dalam persamaan regresi. Hasil uji d</w:t>
      </w:r>
      <w:r>
        <w:rPr>
          <w:rFonts w:ascii="Times New Roman" w:hAnsi="Times New Roman" w:cs="Times New Roman"/>
          <w:sz w:val="24"/>
          <w:szCs w:val="24"/>
        </w:rPr>
        <w:t>apat dilihat pada tabel berikut</w:t>
      </w:r>
      <w:r w:rsidRPr="00DE3D9F">
        <w:rPr>
          <w:rFonts w:ascii="Times New Roman" w:hAnsi="Times New Roman" w:cs="Times New Roman"/>
          <w:sz w:val="24"/>
          <w:szCs w:val="24"/>
        </w:rPr>
        <w:t>:</w:t>
      </w:r>
    </w:p>
    <w:p w:rsidR="00D23372" w:rsidRDefault="00D23372" w:rsidP="00DB6973">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Tabel 4.12</w:t>
      </w:r>
      <w:r w:rsidRPr="00DE3D9F">
        <w:rPr>
          <w:rFonts w:ascii="Times New Roman" w:hAnsi="Times New Roman" w:cs="Times New Roman"/>
          <w:sz w:val="24"/>
          <w:szCs w:val="24"/>
        </w:rPr>
        <w:t xml:space="preserve"> Hasil Uji Glejser</w:t>
      </w:r>
    </w:p>
    <w:p w:rsidR="00EB3CBC" w:rsidRPr="00DE3D9F" w:rsidRDefault="00EB3CBC" w:rsidP="00DB6973">
      <w:pPr>
        <w:autoSpaceDE w:val="0"/>
        <w:autoSpaceDN w:val="0"/>
        <w:adjustRightInd w:val="0"/>
        <w:spacing w:after="0" w:line="276" w:lineRule="auto"/>
        <w:ind w:firstLine="709"/>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222"/>
        <w:gridCol w:w="1268"/>
        <w:gridCol w:w="1823"/>
      </w:tblGrid>
      <w:tr w:rsidR="00D23372" w:rsidRPr="00E320FF" w:rsidTr="00D23372">
        <w:tc>
          <w:tcPr>
            <w:tcW w:w="2571" w:type="dxa"/>
            <w:tcBorders>
              <w:left w:val="nil"/>
              <w:bottom w:val="single" w:sz="4" w:space="0" w:color="000000" w:themeColor="text1"/>
              <w:right w:val="nil"/>
            </w:tcBorders>
          </w:tcPr>
          <w:p w:rsidR="00D23372" w:rsidRPr="00E320FF" w:rsidRDefault="00D23372" w:rsidP="00DB6973">
            <w:pPr>
              <w:spacing w:line="276" w:lineRule="auto"/>
              <w:jc w:val="both"/>
              <w:rPr>
                <w:rFonts w:ascii="Times New Roman" w:hAnsi="Times New Roman" w:cs="Times New Roman"/>
                <w:b/>
                <w:szCs w:val="24"/>
              </w:rPr>
            </w:pPr>
            <w:r w:rsidRPr="00E320FF">
              <w:rPr>
                <w:rFonts w:ascii="Times New Roman" w:hAnsi="Times New Roman" w:cs="Times New Roman"/>
                <w:b/>
                <w:szCs w:val="24"/>
              </w:rPr>
              <w:t>Variabel</w:t>
            </w:r>
          </w:p>
        </w:tc>
        <w:tc>
          <w:tcPr>
            <w:tcW w:w="2532" w:type="dxa"/>
            <w:tcBorders>
              <w:left w:val="nil"/>
              <w:bottom w:val="single" w:sz="4" w:space="0" w:color="000000" w:themeColor="text1"/>
              <w:right w:val="nil"/>
            </w:tcBorders>
          </w:tcPr>
          <w:p w:rsidR="00D23372" w:rsidRPr="00E320FF" w:rsidRDefault="00D23372" w:rsidP="00DB6973">
            <w:pPr>
              <w:spacing w:line="276" w:lineRule="auto"/>
              <w:jc w:val="both"/>
              <w:rPr>
                <w:rFonts w:ascii="Times New Roman" w:hAnsi="Times New Roman" w:cs="Times New Roman"/>
                <w:b/>
                <w:szCs w:val="24"/>
              </w:rPr>
            </w:pPr>
            <w:r w:rsidRPr="00E320FF">
              <w:rPr>
                <w:rFonts w:ascii="Times New Roman" w:hAnsi="Times New Roman" w:cs="Times New Roman"/>
                <w:b/>
                <w:szCs w:val="24"/>
              </w:rPr>
              <w:t>Nilai Signifikansi</w:t>
            </w:r>
          </w:p>
        </w:tc>
        <w:tc>
          <w:tcPr>
            <w:tcW w:w="2835" w:type="dxa"/>
            <w:tcBorders>
              <w:left w:val="nil"/>
              <w:bottom w:val="single" w:sz="4" w:space="0" w:color="000000" w:themeColor="text1"/>
              <w:right w:val="nil"/>
            </w:tcBorders>
          </w:tcPr>
          <w:p w:rsidR="00D23372" w:rsidRPr="00E320FF" w:rsidRDefault="00D23372" w:rsidP="00DB6973">
            <w:pPr>
              <w:spacing w:line="276" w:lineRule="auto"/>
              <w:jc w:val="both"/>
              <w:rPr>
                <w:rFonts w:ascii="Times New Roman" w:hAnsi="Times New Roman" w:cs="Times New Roman"/>
                <w:b/>
                <w:szCs w:val="24"/>
              </w:rPr>
            </w:pPr>
            <w:r w:rsidRPr="00E320FF">
              <w:rPr>
                <w:rFonts w:ascii="Times New Roman" w:hAnsi="Times New Roman" w:cs="Times New Roman"/>
                <w:b/>
                <w:szCs w:val="24"/>
              </w:rPr>
              <w:t>Keterangan</w:t>
            </w:r>
          </w:p>
        </w:tc>
      </w:tr>
      <w:tr w:rsidR="00D23372" w:rsidRPr="00E320FF" w:rsidTr="00D23372">
        <w:tc>
          <w:tcPr>
            <w:tcW w:w="2571" w:type="dxa"/>
            <w:tcBorders>
              <w:left w:val="nil"/>
              <w:right w:val="nil"/>
            </w:tcBorders>
          </w:tcPr>
          <w:p w:rsidR="00D23372" w:rsidRPr="00E320FF" w:rsidRDefault="00D23372" w:rsidP="00DB6973">
            <w:pPr>
              <w:spacing w:line="276" w:lineRule="auto"/>
              <w:jc w:val="both"/>
              <w:rPr>
                <w:rFonts w:ascii="Times New Roman" w:hAnsi="Times New Roman" w:cs="Times New Roman"/>
                <w:szCs w:val="24"/>
              </w:rPr>
            </w:pPr>
            <w:r w:rsidRPr="00E320FF">
              <w:rPr>
                <w:rFonts w:ascii="Times New Roman" w:hAnsi="Times New Roman" w:cs="Times New Roman"/>
                <w:szCs w:val="24"/>
              </w:rPr>
              <w:t>Lingkungan Fisik</w:t>
            </w:r>
          </w:p>
          <w:p w:rsidR="00D23372" w:rsidRPr="00E320FF" w:rsidRDefault="00D23372" w:rsidP="00DB6973">
            <w:pPr>
              <w:spacing w:line="276" w:lineRule="auto"/>
              <w:jc w:val="both"/>
              <w:rPr>
                <w:rFonts w:ascii="Times New Roman" w:hAnsi="Times New Roman" w:cs="Times New Roman"/>
                <w:szCs w:val="24"/>
              </w:rPr>
            </w:pPr>
            <w:r w:rsidRPr="00E320FF">
              <w:rPr>
                <w:rFonts w:ascii="Times New Roman" w:hAnsi="Times New Roman" w:cs="Times New Roman"/>
                <w:szCs w:val="24"/>
              </w:rPr>
              <w:t>Lingkungan no Fisik</w:t>
            </w:r>
          </w:p>
        </w:tc>
        <w:tc>
          <w:tcPr>
            <w:tcW w:w="2532" w:type="dxa"/>
            <w:tcBorders>
              <w:left w:val="nil"/>
              <w:right w:val="nil"/>
            </w:tcBorders>
          </w:tcPr>
          <w:p w:rsidR="00D23372" w:rsidRPr="00E320FF" w:rsidRDefault="00D23372" w:rsidP="00DB6973">
            <w:pPr>
              <w:spacing w:line="276" w:lineRule="auto"/>
              <w:jc w:val="both"/>
              <w:rPr>
                <w:rFonts w:ascii="Times New Roman" w:hAnsi="Times New Roman" w:cs="Times New Roman"/>
                <w:szCs w:val="24"/>
              </w:rPr>
            </w:pPr>
            <w:r w:rsidRPr="00E320FF">
              <w:rPr>
                <w:rFonts w:ascii="Times New Roman" w:hAnsi="Times New Roman" w:cs="Times New Roman"/>
                <w:szCs w:val="24"/>
              </w:rPr>
              <w:t>3,42</w:t>
            </w:r>
          </w:p>
          <w:p w:rsidR="00D23372" w:rsidRPr="00E320FF" w:rsidRDefault="00D23372" w:rsidP="00DB6973">
            <w:pPr>
              <w:spacing w:line="276" w:lineRule="auto"/>
              <w:jc w:val="both"/>
              <w:rPr>
                <w:rFonts w:ascii="Times New Roman" w:hAnsi="Times New Roman" w:cs="Times New Roman"/>
                <w:szCs w:val="24"/>
              </w:rPr>
            </w:pPr>
            <w:r w:rsidRPr="00E320FF">
              <w:rPr>
                <w:rFonts w:ascii="Times New Roman" w:hAnsi="Times New Roman" w:cs="Times New Roman"/>
                <w:szCs w:val="24"/>
              </w:rPr>
              <w:t>1,75</w:t>
            </w:r>
          </w:p>
        </w:tc>
        <w:tc>
          <w:tcPr>
            <w:tcW w:w="2835" w:type="dxa"/>
            <w:tcBorders>
              <w:left w:val="nil"/>
              <w:right w:val="nil"/>
            </w:tcBorders>
          </w:tcPr>
          <w:p w:rsidR="00D23372" w:rsidRPr="00E320FF" w:rsidRDefault="00D23372" w:rsidP="00DB6973">
            <w:pPr>
              <w:spacing w:line="276" w:lineRule="auto"/>
              <w:jc w:val="both"/>
              <w:rPr>
                <w:rFonts w:ascii="Times New Roman" w:hAnsi="Times New Roman" w:cs="Times New Roman"/>
                <w:szCs w:val="24"/>
              </w:rPr>
            </w:pPr>
            <w:r w:rsidRPr="00E320FF">
              <w:rPr>
                <w:rFonts w:ascii="Times New Roman" w:hAnsi="Times New Roman" w:cs="Times New Roman"/>
                <w:szCs w:val="24"/>
              </w:rPr>
              <w:t>Bebas Heteroskedastisitas</w:t>
            </w:r>
          </w:p>
          <w:p w:rsidR="00D23372" w:rsidRPr="00E320FF" w:rsidRDefault="00D23372" w:rsidP="00DB6973">
            <w:pPr>
              <w:spacing w:line="276" w:lineRule="auto"/>
              <w:jc w:val="both"/>
              <w:rPr>
                <w:rFonts w:ascii="Times New Roman" w:hAnsi="Times New Roman" w:cs="Times New Roman"/>
                <w:szCs w:val="24"/>
              </w:rPr>
            </w:pPr>
            <w:r w:rsidRPr="00E320FF">
              <w:rPr>
                <w:rFonts w:ascii="Times New Roman" w:hAnsi="Times New Roman" w:cs="Times New Roman"/>
                <w:szCs w:val="24"/>
              </w:rPr>
              <w:t>Bebas Heteroskedastisitas</w:t>
            </w:r>
          </w:p>
        </w:tc>
      </w:tr>
    </w:tbl>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Sumber</w:t>
      </w:r>
      <w:r w:rsidRPr="00DE3D9F">
        <w:rPr>
          <w:rFonts w:ascii="Times New Roman" w:hAnsi="Times New Roman" w:cs="Times New Roman"/>
          <w:sz w:val="24"/>
          <w:szCs w:val="24"/>
        </w:rPr>
        <w:t xml:space="preserve">: Diolah dari Data Primer, 2017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p>
    <w:p w:rsidR="00D23372" w:rsidRPr="00286A80" w:rsidRDefault="00D23372" w:rsidP="00DB6973">
      <w:pPr>
        <w:autoSpaceDE w:val="0"/>
        <w:autoSpaceDN w:val="0"/>
        <w:adjustRightInd w:val="0"/>
        <w:spacing w:after="0" w:line="276" w:lineRule="auto"/>
        <w:ind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Tabel di atas jelas menunjukkan bahwa semua variabel mempunyai tingkat signifikansi ≥ 0,05. Hal ini menandakan bahwa tidak terjadi heteroskedastisitas pada semua variabel independen. </w:t>
      </w:r>
      <w:r w:rsidRPr="00286A80">
        <w:rPr>
          <w:rFonts w:ascii="Times New Roman" w:hAnsi="Times New Roman" w:cs="Times New Roman"/>
          <w:sz w:val="24"/>
          <w:szCs w:val="24"/>
        </w:rPr>
        <w:t>Uji Hipotesis</w:t>
      </w:r>
    </w:p>
    <w:p w:rsidR="00D23372" w:rsidRPr="00DE3D9F" w:rsidRDefault="00D23372" w:rsidP="003B10A8">
      <w:pPr>
        <w:pStyle w:val="ListParagraph"/>
        <w:numPr>
          <w:ilvl w:val="0"/>
          <w:numId w:val="15"/>
        </w:numPr>
        <w:autoSpaceDE w:val="0"/>
        <w:autoSpaceDN w:val="0"/>
        <w:adjustRightInd w:val="0"/>
        <w:spacing w:after="0" w:line="276" w:lineRule="auto"/>
        <w:jc w:val="both"/>
        <w:rPr>
          <w:rFonts w:ascii="Times New Roman" w:hAnsi="Times New Roman" w:cs="Times New Roman"/>
          <w:sz w:val="24"/>
          <w:szCs w:val="24"/>
        </w:rPr>
      </w:pPr>
      <w:r w:rsidRPr="00DE3D9F">
        <w:rPr>
          <w:rFonts w:ascii="Times New Roman" w:hAnsi="Times New Roman" w:cs="Times New Roman"/>
          <w:sz w:val="24"/>
          <w:szCs w:val="24"/>
        </w:rPr>
        <w:t>Analisis Regresi Linear Berganda</w:t>
      </w:r>
    </w:p>
    <w:p w:rsidR="00D23372" w:rsidRPr="00AE39F5" w:rsidRDefault="00D23372"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diperoleh hasil regresi berganda yan</w:t>
      </w:r>
      <w:r>
        <w:rPr>
          <w:rFonts w:ascii="Times New Roman" w:hAnsi="Times New Roman" w:cs="Times New Roman"/>
          <w:sz w:val="24"/>
          <w:szCs w:val="24"/>
        </w:rPr>
        <w:t>g terangkum dalam tabel berikut</w:t>
      </w:r>
      <w:r w:rsidRPr="00DE3D9F">
        <w:rPr>
          <w:rFonts w:ascii="Times New Roman" w:hAnsi="Times New Roman" w:cs="Times New Roman"/>
          <w:sz w:val="24"/>
          <w:szCs w:val="24"/>
        </w:rPr>
        <w:t>:</w:t>
      </w:r>
    </w:p>
    <w:p w:rsidR="00D23372" w:rsidRDefault="00D23372"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4.13</w:t>
      </w:r>
      <w:r w:rsidRPr="00DE3D9F">
        <w:rPr>
          <w:rFonts w:ascii="Times New Roman" w:hAnsi="Times New Roman" w:cs="Times New Roman"/>
          <w:sz w:val="24"/>
          <w:szCs w:val="24"/>
        </w:rPr>
        <w:t xml:space="preserve"> Hasil Uji Regresi Linear Berganda</w:t>
      </w:r>
    </w:p>
    <w:p w:rsidR="00EB3CBC" w:rsidRPr="00DE3D9F" w:rsidRDefault="00EB3CBC"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489"/>
        <w:gridCol w:w="1815"/>
        <w:gridCol w:w="1009"/>
      </w:tblGrid>
      <w:tr w:rsidR="00D23372" w:rsidRPr="00EB3CBC" w:rsidTr="00D23372">
        <w:tc>
          <w:tcPr>
            <w:tcW w:w="2609" w:type="dxa"/>
            <w:tcBorders>
              <w:left w:val="nil"/>
              <w:bottom w:val="single" w:sz="4" w:space="0" w:color="000000" w:themeColor="text1"/>
              <w:right w:val="nil"/>
            </w:tcBorders>
            <w:vAlign w:val="center"/>
          </w:tcPr>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b/>
                <w:szCs w:val="24"/>
              </w:rPr>
            </w:pPr>
            <w:r w:rsidRPr="00EB3CBC">
              <w:rPr>
                <w:rFonts w:ascii="Times New Roman" w:hAnsi="Times New Roman" w:cs="Times New Roman"/>
                <w:b/>
                <w:szCs w:val="24"/>
              </w:rPr>
              <w:t>Model</w:t>
            </w:r>
          </w:p>
        </w:tc>
        <w:tc>
          <w:tcPr>
            <w:tcW w:w="2718" w:type="dxa"/>
            <w:tcBorders>
              <w:left w:val="nil"/>
              <w:bottom w:val="single" w:sz="4" w:space="0" w:color="000000" w:themeColor="text1"/>
              <w:right w:val="nil"/>
            </w:tcBorders>
            <w:vAlign w:val="center"/>
          </w:tcPr>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b/>
                <w:i/>
                <w:szCs w:val="24"/>
              </w:rPr>
            </w:pPr>
            <w:r w:rsidRPr="00EB3CBC">
              <w:rPr>
                <w:rFonts w:ascii="Times New Roman" w:hAnsi="Times New Roman" w:cs="Times New Roman"/>
                <w:b/>
                <w:i/>
                <w:szCs w:val="24"/>
              </w:rPr>
              <w:t>Unstandardized Coefficients</w:t>
            </w: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b/>
                <w:szCs w:val="24"/>
              </w:rPr>
            </w:pPr>
            <w:r w:rsidRPr="00EB3CBC">
              <w:rPr>
                <w:rFonts w:ascii="Times New Roman" w:hAnsi="Times New Roman" w:cs="Times New Roman"/>
                <w:b/>
                <w:szCs w:val="24"/>
              </w:rPr>
              <w:t>B</w:t>
            </w:r>
          </w:p>
        </w:tc>
        <w:tc>
          <w:tcPr>
            <w:tcW w:w="2611" w:type="dxa"/>
            <w:tcBorders>
              <w:left w:val="nil"/>
              <w:bottom w:val="single" w:sz="4" w:space="0" w:color="000000" w:themeColor="text1"/>
              <w:right w:val="nil"/>
            </w:tcBorders>
            <w:vAlign w:val="center"/>
          </w:tcPr>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b/>
                <w:szCs w:val="24"/>
              </w:rPr>
            </w:pPr>
            <w:r w:rsidRPr="00EB3CBC">
              <w:rPr>
                <w:rFonts w:ascii="Times New Roman" w:hAnsi="Times New Roman" w:cs="Times New Roman"/>
                <w:b/>
                <w:szCs w:val="24"/>
              </w:rPr>
              <w:t>Sig.</w:t>
            </w:r>
          </w:p>
        </w:tc>
      </w:tr>
      <w:tr w:rsidR="00D23372" w:rsidRPr="00EB3CBC" w:rsidTr="00D23372">
        <w:tc>
          <w:tcPr>
            <w:tcW w:w="2609" w:type="dxa"/>
            <w:tcBorders>
              <w:left w:val="nil"/>
              <w:right w:val="nil"/>
            </w:tcBorders>
          </w:tcPr>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EB3CBC">
              <w:rPr>
                <w:rFonts w:ascii="Times New Roman" w:hAnsi="Times New Roman" w:cs="Times New Roman"/>
                <w:szCs w:val="24"/>
              </w:rPr>
              <w:t>Konstanta</w:t>
            </w: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EB3CBC">
              <w:rPr>
                <w:rFonts w:ascii="Times New Roman" w:hAnsi="Times New Roman" w:cs="Times New Roman"/>
                <w:szCs w:val="24"/>
              </w:rPr>
              <w:t>Lingkungan Fisik</w:t>
            </w: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EB3CBC">
              <w:rPr>
                <w:rFonts w:ascii="Times New Roman" w:hAnsi="Times New Roman" w:cs="Times New Roman"/>
                <w:szCs w:val="24"/>
              </w:rPr>
              <w:t>Lingkungan non fisik</w:t>
            </w:r>
          </w:p>
        </w:tc>
        <w:tc>
          <w:tcPr>
            <w:tcW w:w="2718" w:type="dxa"/>
            <w:tcBorders>
              <w:left w:val="nil"/>
              <w:right w:val="nil"/>
            </w:tcBorders>
          </w:tcPr>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color w:val="000000"/>
                <w:szCs w:val="24"/>
              </w:rPr>
            </w:pPr>
            <w:r w:rsidRPr="00EB3CBC">
              <w:rPr>
                <w:rFonts w:ascii="Times New Roman" w:hAnsi="Times New Roman" w:cs="Times New Roman"/>
                <w:color w:val="000000"/>
                <w:szCs w:val="24"/>
              </w:rPr>
              <w:t>43,305</w:t>
            </w: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color w:val="000000"/>
                <w:szCs w:val="24"/>
              </w:rPr>
            </w:pPr>
            <w:r w:rsidRPr="00EB3CBC">
              <w:rPr>
                <w:rFonts w:ascii="Times New Roman" w:hAnsi="Times New Roman" w:cs="Times New Roman"/>
                <w:color w:val="000000"/>
                <w:szCs w:val="24"/>
              </w:rPr>
              <w:t>0,446</w:t>
            </w: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color w:val="000000"/>
                <w:szCs w:val="24"/>
              </w:rPr>
            </w:pPr>
            <w:r w:rsidRPr="00EB3CBC">
              <w:rPr>
                <w:rFonts w:ascii="Times New Roman" w:hAnsi="Times New Roman" w:cs="Times New Roman"/>
                <w:color w:val="000000"/>
                <w:szCs w:val="24"/>
              </w:rPr>
              <w:t>0,337</w:t>
            </w:r>
          </w:p>
        </w:tc>
        <w:tc>
          <w:tcPr>
            <w:tcW w:w="2611" w:type="dxa"/>
            <w:tcBorders>
              <w:left w:val="nil"/>
              <w:right w:val="nil"/>
            </w:tcBorders>
          </w:tcPr>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color w:val="000000"/>
                <w:szCs w:val="24"/>
              </w:rPr>
            </w:pPr>
            <w:r w:rsidRPr="00EB3CBC">
              <w:rPr>
                <w:rFonts w:ascii="Times New Roman" w:hAnsi="Times New Roman" w:cs="Times New Roman"/>
                <w:color w:val="000000"/>
                <w:szCs w:val="24"/>
              </w:rPr>
              <w:t>0,008</w:t>
            </w:r>
          </w:p>
          <w:p w:rsidR="00D23372" w:rsidRPr="00EB3CBC" w:rsidRDefault="00D23372" w:rsidP="00DB6973">
            <w:pPr>
              <w:pStyle w:val="ListParagraph"/>
              <w:autoSpaceDE w:val="0"/>
              <w:autoSpaceDN w:val="0"/>
              <w:adjustRightInd w:val="0"/>
              <w:spacing w:line="276" w:lineRule="auto"/>
              <w:ind w:left="0"/>
              <w:jc w:val="both"/>
              <w:rPr>
                <w:rFonts w:ascii="Times New Roman" w:hAnsi="Times New Roman" w:cs="Times New Roman"/>
                <w:color w:val="000000"/>
                <w:szCs w:val="24"/>
              </w:rPr>
            </w:pPr>
            <w:r w:rsidRPr="00EB3CBC">
              <w:rPr>
                <w:rFonts w:ascii="Times New Roman" w:hAnsi="Times New Roman" w:cs="Times New Roman"/>
                <w:color w:val="000000"/>
                <w:szCs w:val="24"/>
              </w:rPr>
              <w:t>0,039</w:t>
            </w:r>
          </w:p>
        </w:tc>
      </w:tr>
    </w:tbl>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Sumber</w:t>
      </w:r>
      <w:r w:rsidRPr="00DE3D9F">
        <w:rPr>
          <w:rFonts w:ascii="Times New Roman" w:hAnsi="Times New Roman" w:cs="Times New Roman"/>
          <w:sz w:val="24"/>
          <w:szCs w:val="24"/>
        </w:rPr>
        <w:t xml:space="preserve">: Diolah dari </w:t>
      </w:r>
      <w:r w:rsidRPr="00DE3D9F">
        <w:rPr>
          <w:rFonts w:ascii="Times New Roman" w:hAnsi="Times New Roman" w:cs="Times New Roman"/>
          <w:i/>
          <w:sz w:val="24"/>
          <w:szCs w:val="24"/>
        </w:rPr>
        <w:t>Output</w:t>
      </w:r>
      <w:r w:rsidRPr="00DE3D9F">
        <w:rPr>
          <w:rFonts w:ascii="Times New Roman" w:hAnsi="Times New Roman" w:cs="Times New Roman"/>
          <w:sz w:val="24"/>
          <w:szCs w:val="24"/>
        </w:rPr>
        <w:t xml:space="preserve"> Program SPSS 2</w:t>
      </w:r>
      <w:r>
        <w:rPr>
          <w:rFonts w:ascii="Times New Roman" w:hAnsi="Times New Roman" w:cs="Times New Roman"/>
          <w:sz w:val="24"/>
          <w:szCs w:val="24"/>
        </w:rPr>
        <w:t>0</w:t>
      </w:r>
      <w:r w:rsidRPr="00DE3D9F">
        <w:rPr>
          <w:rFonts w:ascii="Times New Roman" w:hAnsi="Times New Roman" w:cs="Times New Roman"/>
          <w:sz w:val="24"/>
          <w:szCs w:val="24"/>
        </w:rPr>
        <w:t xml:space="preserve">, 2017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p>
    <w:p w:rsidR="00D23372" w:rsidRPr="00DE3D9F" w:rsidRDefault="00D23372" w:rsidP="00DB6973">
      <w:pPr>
        <w:autoSpaceDE w:val="0"/>
        <w:autoSpaceDN w:val="0"/>
        <w:adjustRightInd w:val="0"/>
        <w:spacing w:after="0" w:line="276" w:lineRule="auto"/>
        <w:ind w:firstLine="709"/>
        <w:jc w:val="both"/>
        <w:rPr>
          <w:rFonts w:ascii="Times New Roman" w:hAnsi="Times New Roman" w:cs="Times New Roman"/>
          <w:sz w:val="24"/>
          <w:szCs w:val="24"/>
        </w:rPr>
      </w:pPr>
      <w:r w:rsidRPr="00DE3D9F">
        <w:rPr>
          <w:rFonts w:ascii="Times New Roman" w:hAnsi="Times New Roman" w:cs="Times New Roman"/>
          <w:sz w:val="24"/>
          <w:szCs w:val="24"/>
        </w:rPr>
        <w:lastRenderedPageBreak/>
        <w:t>Berdasarkan tabel di atas, maka diperoleh persamaan regresi linear berg</w:t>
      </w:r>
      <w:r>
        <w:rPr>
          <w:rFonts w:ascii="Times New Roman" w:hAnsi="Times New Roman" w:cs="Times New Roman"/>
          <w:sz w:val="24"/>
          <w:szCs w:val="24"/>
        </w:rPr>
        <w:t>anda dalam penelitian ini yaitu</w:t>
      </w:r>
      <w:r w:rsidRPr="00DE3D9F">
        <w:rPr>
          <w:rFonts w:ascii="Times New Roman" w:hAnsi="Times New Roman" w:cs="Times New Roman"/>
          <w:sz w:val="24"/>
          <w:szCs w:val="24"/>
        </w:rPr>
        <w:t>:</w:t>
      </w:r>
    </w:p>
    <w:p w:rsidR="00D23372" w:rsidRPr="00DE3D9F" w:rsidRDefault="00D23372" w:rsidP="00DB6973">
      <w:pPr>
        <w:autoSpaceDE w:val="0"/>
        <w:autoSpaceDN w:val="0"/>
        <w:adjustRightInd w:val="0"/>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Y = 43,305 + 0,446</w:t>
      </w:r>
      <w:r w:rsidRPr="00DE3D9F">
        <w:rPr>
          <w:rFonts w:ascii="Times New Roman" w:hAnsi="Times New Roman" w:cs="Times New Roman"/>
          <w:b/>
          <w:sz w:val="24"/>
          <w:szCs w:val="24"/>
        </w:rPr>
        <w:t>X</w:t>
      </w:r>
      <w:r w:rsidRPr="00DE3D9F">
        <w:rPr>
          <w:rFonts w:ascii="Times New Roman" w:hAnsi="Times New Roman" w:cs="Times New Roman"/>
          <w:b/>
          <w:sz w:val="24"/>
          <w:szCs w:val="24"/>
          <w:vertAlign w:val="subscript"/>
        </w:rPr>
        <w:t xml:space="preserve">1 </w:t>
      </w:r>
      <w:r>
        <w:rPr>
          <w:rFonts w:ascii="Times New Roman" w:hAnsi="Times New Roman" w:cs="Times New Roman"/>
          <w:b/>
          <w:sz w:val="24"/>
          <w:szCs w:val="24"/>
        </w:rPr>
        <w:t>+ 0,339</w:t>
      </w:r>
      <w:r w:rsidRPr="00DE3D9F">
        <w:rPr>
          <w:rFonts w:ascii="Times New Roman" w:hAnsi="Times New Roman" w:cs="Times New Roman"/>
          <w:b/>
          <w:sz w:val="24"/>
          <w:szCs w:val="24"/>
        </w:rPr>
        <w:t>X</w:t>
      </w:r>
      <w:r w:rsidRPr="00DE3D9F">
        <w:rPr>
          <w:rFonts w:ascii="Times New Roman" w:hAnsi="Times New Roman" w:cs="Times New Roman"/>
          <w:b/>
          <w:sz w:val="24"/>
          <w:szCs w:val="24"/>
          <w:vertAlign w:val="subscript"/>
        </w:rPr>
        <w:t xml:space="preserve">2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sidRPr="00DE3D9F">
        <w:rPr>
          <w:rFonts w:ascii="Times New Roman" w:hAnsi="Times New Roman" w:cs="Times New Roman"/>
          <w:sz w:val="24"/>
          <w:szCs w:val="24"/>
        </w:rPr>
        <w:t>Persamaan regresi tersebut dapat di</w:t>
      </w:r>
      <w:r>
        <w:rPr>
          <w:rFonts w:ascii="Times New Roman" w:hAnsi="Times New Roman" w:cs="Times New Roman"/>
          <w:sz w:val="24"/>
          <w:szCs w:val="24"/>
        </w:rPr>
        <w:t>interpretasikan sebagai berikut</w:t>
      </w:r>
      <w:r w:rsidRPr="00DE3D9F">
        <w:rPr>
          <w:rFonts w:ascii="Times New Roman" w:hAnsi="Times New Roman" w:cs="Times New Roman"/>
          <w:sz w:val="24"/>
          <w:szCs w:val="24"/>
        </w:rPr>
        <w:t>:</w:t>
      </w:r>
    </w:p>
    <w:p w:rsidR="00D23372" w:rsidRPr="001131FB" w:rsidRDefault="00D23372" w:rsidP="003B10A8">
      <w:pPr>
        <w:pStyle w:val="ListParagraph"/>
        <w:numPr>
          <w:ilvl w:val="0"/>
          <w:numId w:val="11"/>
        </w:numPr>
        <w:autoSpaceDE w:val="0"/>
        <w:autoSpaceDN w:val="0"/>
        <w:adjustRightInd w:val="0"/>
        <w:spacing w:after="0" w:line="276" w:lineRule="auto"/>
        <w:ind w:hanging="436"/>
        <w:jc w:val="both"/>
        <w:rPr>
          <w:rFonts w:ascii="Times New Roman" w:hAnsi="Times New Roman" w:cs="Times New Roman"/>
          <w:sz w:val="24"/>
          <w:szCs w:val="24"/>
        </w:rPr>
      </w:pPr>
      <w:r w:rsidRPr="001131FB">
        <w:rPr>
          <w:rFonts w:ascii="Times New Roman" w:hAnsi="Times New Roman" w:cs="Times New Roman"/>
          <w:sz w:val="24"/>
          <w:szCs w:val="24"/>
        </w:rPr>
        <w:t>Konstanta = 43,305. Menunjukkan bahwa meskipun variabel lingkungan fisik (X1) dan lingkungan non fisik (X</w:t>
      </w:r>
      <w:r w:rsidRPr="001131FB">
        <w:rPr>
          <w:rFonts w:ascii="Times New Roman" w:hAnsi="Times New Roman" w:cs="Times New Roman"/>
          <w:sz w:val="24"/>
          <w:szCs w:val="24"/>
          <w:vertAlign w:val="subscript"/>
        </w:rPr>
        <w:t>2</w:t>
      </w:r>
      <w:r w:rsidRPr="001131FB">
        <w:rPr>
          <w:rFonts w:ascii="Times New Roman" w:hAnsi="Times New Roman" w:cs="Times New Roman"/>
          <w:sz w:val="24"/>
          <w:szCs w:val="24"/>
        </w:rPr>
        <w:t xml:space="preserve">) tidak memiliki pengaruh terhadap variabel terikat atau bernilai tetap, nilai kinerja </w:t>
      </w:r>
      <w:r>
        <w:rPr>
          <w:rFonts w:ascii="Times New Roman" w:hAnsi="Times New Roman" w:cs="Times New Roman"/>
          <w:sz w:val="24"/>
          <w:szCs w:val="24"/>
        </w:rPr>
        <w:t>(Y)</w:t>
      </w:r>
      <w:r w:rsidRPr="001131FB">
        <w:rPr>
          <w:rFonts w:ascii="Times New Roman" w:hAnsi="Times New Roman" w:cs="Times New Roman"/>
          <w:sz w:val="24"/>
          <w:szCs w:val="24"/>
        </w:rPr>
        <w:t xml:space="preserve"> sebagai varibel terikat akan tetap sebesar 43,305.</w:t>
      </w:r>
    </w:p>
    <w:p w:rsidR="00D23372" w:rsidRPr="00DE3D9F" w:rsidRDefault="00D23372" w:rsidP="003B10A8">
      <w:pPr>
        <w:pStyle w:val="ListParagraph"/>
        <w:numPr>
          <w:ilvl w:val="0"/>
          <w:numId w:val="11"/>
        </w:numPr>
        <w:autoSpaceDE w:val="0"/>
        <w:autoSpaceDN w:val="0"/>
        <w:adjustRightInd w:val="0"/>
        <w:spacing w:after="0" w:line="276" w:lineRule="auto"/>
        <w:ind w:left="709" w:hanging="425"/>
        <w:jc w:val="both"/>
        <w:rPr>
          <w:rFonts w:ascii="Times New Roman" w:hAnsi="Times New Roman" w:cs="Times New Roman"/>
          <w:sz w:val="24"/>
          <w:szCs w:val="24"/>
        </w:rPr>
      </w:pPr>
      <w:r w:rsidRPr="00DE3D9F">
        <w:rPr>
          <w:rFonts w:ascii="Times New Roman" w:hAnsi="Times New Roman" w:cs="Times New Roman"/>
          <w:sz w:val="24"/>
          <w:szCs w:val="24"/>
        </w:rPr>
        <w:t>Koefisien X</w:t>
      </w:r>
      <w:r w:rsidRPr="00DE3D9F">
        <w:rPr>
          <w:rFonts w:ascii="Times New Roman" w:hAnsi="Times New Roman" w:cs="Times New Roman"/>
          <w:sz w:val="24"/>
          <w:szCs w:val="24"/>
          <w:vertAlign w:val="subscript"/>
        </w:rPr>
        <w:t>1</w:t>
      </w:r>
      <w:r>
        <w:rPr>
          <w:rFonts w:ascii="Times New Roman" w:hAnsi="Times New Roman" w:cs="Times New Roman"/>
          <w:sz w:val="24"/>
          <w:szCs w:val="24"/>
        </w:rPr>
        <w:t xml:space="preserve"> = 0,446</w:t>
      </w:r>
      <w:r w:rsidRPr="00DE3D9F">
        <w:rPr>
          <w:rFonts w:ascii="Times New Roman" w:hAnsi="Times New Roman" w:cs="Times New Roman"/>
          <w:sz w:val="24"/>
          <w:szCs w:val="24"/>
        </w:rPr>
        <w:t xml:space="preserve">. Menunjukkan bahwa variabel </w:t>
      </w:r>
      <w:r>
        <w:rPr>
          <w:rFonts w:ascii="Times New Roman" w:hAnsi="Times New Roman" w:cs="Times New Roman"/>
          <w:sz w:val="24"/>
          <w:szCs w:val="24"/>
        </w:rPr>
        <w:t xml:space="preserve">lingkungan fisik </w:t>
      </w:r>
      <w:r w:rsidRPr="00DE3D9F">
        <w:rPr>
          <w:rFonts w:ascii="Times New Roman" w:hAnsi="Times New Roman" w:cs="Times New Roman"/>
          <w:sz w:val="24"/>
          <w:szCs w:val="24"/>
        </w:rPr>
        <w:t xml:space="preserve">memiliki hubungan positif terhadap </w:t>
      </w:r>
      <w:r>
        <w:rPr>
          <w:rFonts w:ascii="Times New Roman" w:hAnsi="Times New Roman" w:cs="Times New Roman"/>
          <w:sz w:val="24"/>
          <w:szCs w:val="24"/>
        </w:rPr>
        <w:t>kinerja</w:t>
      </w:r>
      <w:r w:rsidRPr="00DE3D9F">
        <w:rPr>
          <w:rFonts w:ascii="Times New Roman" w:hAnsi="Times New Roman" w:cs="Times New Roman"/>
          <w:sz w:val="24"/>
          <w:szCs w:val="24"/>
        </w:rPr>
        <w:t xml:space="preserve">. Dengan kata lain, apabila variabel </w:t>
      </w:r>
      <w:r>
        <w:rPr>
          <w:rFonts w:ascii="Times New Roman" w:hAnsi="Times New Roman" w:cs="Times New Roman"/>
          <w:sz w:val="24"/>
          <w:szCs w:val="24"/>
        </w:rPr>
        <w:t xml:space="preserve">lingkungan fisik </w:t>
      </w:r>
      <w:r w:rsidRPr="00DE3D9F">
        <w:rPr>
          <w:rFonts w:ascii="Times New Roman" w:hAnsi="Times New Roman" w:cs="Times New Roman"/>
          <w:sz w:val="24"/>
          <w:szCs w:val="24"/>
        </w:rPr>
        <w:t xml:space="preserve">meningkat sementara variabel </w:t>
      </w:r>
      <w:r>
        <w:rPr>
          <w:rFonts w:ascii="Times New Roman" w:hAnsi="Times New Roman" w:cs="Times New Roman"/>
          <w:sz w:val="24"/>
          <w:szCs w:val="24"/>
        </w:rPr>
        <w:t>lingkungan non fisik</w:t>
      </w:r>
      <w:r w:rsidRPr="00DE3D9F">
        <w:rPr>
          <w:rFonts w:ascii="Times New Roman" w:hAnsi="Times New Roman" w:cs="Times New Roman"/>
          <w:sz w:val="24"/>
          <w:szCs w:val="24"/>
        </w:rPr>
        <w:t xml:space="preserve"> tetap, maka variabel </w:t>
      </w:r>
      <w:r>
        <w:rPr>
          <w:rFonts w:ascii="Times New Roman" w:hAnsi="Times New Roman" w:cs="Times New Roman"/>
          <w:sz w:val="24"/>
          <w:szCs w:val="24"/>
        </w:rPr>
        <w:t>kinerja</w:t>
      </w:r>
      <w:r w:rsidRPr="00DE3D9F">
        <w:rPr>
          <w:rFonts w:ascii="Times New Roman" w:hAnsi="Times New Roman" w:cs="Times New Roman"/>
          <w:sz w:val="24"/>
          <w:szCs w:val="24"/>
        </w:rPr>
        <w:t xml:space="preserve"> juga akan ikut meningkat.</w:t>
      </w:r>
    </w:p>
    <w:p w:rsidR="00D23372" w:rsidRPr="00DE3D9F" w:rsidRDefault="00D23372" w:rsidP="003B10A8">
      <w:pPr>
        <w:pStyle w:val="ListParagraph"/>
        <w:numPr>
          <w:ilvl w:val="0"/>
          <w:numId w:val="11"/>
        </w:numPr>
        <w:autoSpaceDE w:val="0"/>
        <w:autoSpaceDN w:val="0"/>
        <w:adjustRightInd w:val="0"/>
        <w:spacing w:after="0" w:line="276" w:lineRule="auto"/>
        <w:ind w:left="709" w:hanging="425"/>
        <w:jc w:val="both"/>
        <w:rPr>
          <w:rFonts w:ascii="Times New Roman" w:hAnsi="Times New Roman" w:cs="Times New Roman"/>
          <w:sz w:val="24"/>
          <w:szCs w:val="24"/>
        </w:rPr>
      </w:pPr>
      <w:r w:rsidRPr="00DE3D9F">
        <w:rPr>
          <w:rFonts w:ascii="Times New Roman" w:hAnsi="Times New Roman" w:cs="Times New Roman"/>
          <w:sz w:val="24"/>
          <w:szCs w:val="24"/>
        </w:rPr>
        <w:t>Koefisien X</w:t>
      </w:r>
      <w:r w:rsidRPr="00DE3D9F">
        <w:rPr>
          <w:rFonts w:ascii="Times New Roman" w:hAnsi="Times New Roman" w:cs="Times New Roman"/>
          <w:sz w:val="24"/>
          <w:szCs w:val="24"/>
          <w:vertAlign w:val="subscript"/>
        </w:rPr>
        <w:t>2</w:t>
      </w:r>
      <w:r>
        <w:rPr>
          <w:rFonts w:ascii="Times New Roman" w:hAnsi="Times New Roman" w:cs="Times New Roman"/>
          <w:sz w:val="24"/>
          <w:szCs w:val="24"/>
        </w:rPr>
        <w:t xml:space="preserve"> = 0,33</w:t>
      </w:r>
      <w:r w:rsidRPr="00DE3D9F">
        <w:rPr>
          <w:rFonts w:ascii="Times New Roman" w:hAnsi="Times New Roman" w:cs="Times New Roman"/>
          <w:sz w:val="24"/>
          <w:szCs w:val="24"/>
        </w:rPr>
        <w:t xml:space="preserve">. Menunjukkan bahwa variabel </w:t>
      </w:r>
      <w:r>
        <w:rPr>
          <w:rFonts w:ascii="Times New Roman" w:hAnsi="Times New Roman" w:cs="Times New Roman"/>
          <w:sz w:val="24"/>
          <w:szCs w:val="24"/>
        </w:rPr>
        <w:t xml:space="preserve">lingkungan non fisik </w:t>
      </w:r>
      <w:r w:rsidRPr="00DE3D9F">
        <w:rPr>
          <w:rFonts w:ascii="Times New Roman" w:hAnsi="Times New Roman" w:cs="Times New Roman"/>
          <w:sz w:val="24"/>
          <w:szCs w:val="24"/>
        </w:rPr>
        <w:t>memiliki hubungan p</w:t>
      </w:r>
      <w:r>
        <w:rPr>
          <w:rFonts w:ascii="Times New Roman" w:hAnsi="Times New Roman" w:cs="Times New Roman"/>
          <w:sz w:val="24"/>
          <w:szCs w:val="24"/>
        </w:rPr>
        <w:t>ositif terhadap kinerja</w:t>
      </w:r>
      <w:r w:rsidRPr="00DE3D9F">
        <w:rPr>
          <w:rFonts w:ascii="Times New Roman" w:hAnsi="Times New Roman" w:cs="Times New Roman"/>
          <w:sz w:val="24"/>
          <w:szCs w:val="24"/>
        </w:rPr>
        <w:t xml:space="preserve"> dimana, apabila variabel </w:t>
      </w:r>
      <w:r>
        <w:rPr>
          <w:rFonts w:ascii="Times New Roman" w:hAnsi="Times New Roman" w:cs="Times New Roman"/>
          <w:sz w:val="24"/>
          <w:szCs w:val="24"/>
        </w:rPr>
        <w:t xml:space="preserve">lingkungan non fisik </w:t>
      </w:r>
      <w:r w:rsidRPr="00DE3D9F">
        <w:rPr>
          <w:rFonts w:ascii="Times New Roman" w:hAnsi="Times New Roman" w:cs="Times New Roman"/>
          <w:sz w:val="24"/>
          <w:szCs w:val="24"/>
        </w:rPr>
        <w:t xml:space="preserve">meningkat sedang variabel </w:t>
      </w:r>
      <w:r>
        <w:rPr>
          <w:rFonts w:ascii="Times New Roman" w:hAnsi="Times New Roman" w:cs="Times New Roman"/>
          <w:sz w:val="24"/>
          <w:szCs w:val="24"/>
        </w:rPr>
        <w:t>lingkungan fisik</w:t>
      </w:r>
      <w:r w:rsidRPr="00DE3D9F">
        <w:rPr>
          <w:rFonts w:ascii="Times New Roman" w:hAnsi="Times New Roman" w:cs="Times New Roman"/>
          <w:sz w:val="24"/>
          <w:szCs w:val="24"/>
        </w:rPr>
        <w:t xml:space="preserve"> tetap, maka </w:t>
      </w:r>
      <w:r>
        <w:rPr>
          <w:rFonts w:ascii="Times New Roman" w:hAnsi="Times New Roman" w:cs="Times New Roman"/>
          <w:sz w:val="24"/>
          <w:szCs w:val="24"/>
        </w:rPr>
        <w:t>kinerja</w:t>
      </w:r>
      <w:r w:rsidRPr="00DE3D9F">
        <w:rPr>
          <w:rFonts w:ascii="Times New Roman" w:hAnsi="Times New Roman" w:cs="Times New Roman"/>
          <w:sz w:val="24"/>
          <w:szCs w:val="24"/>
        </w:rPr>
        <w:t xml:space="preserve"> juga akan meningkat.</w:t>
      </w:r>
    </w:p>
    <w:p w:rsidR="00D23372" w:rsidRPr="00DE3D9F" w:rsidRDefault="00D23372" w:rsidP="003B10A8">
      <w:pPr>
        <w:pStyle w:val="ListParagraph"/>
        <w:numPr>
          <w:ilvl w:val="0"/>
          <w:numId w:val="15"/>
        </w:numPr>
        <w:autoSpaceDE w:val="0"/>
        <w:autoSpaceDN w:val="0"/>
        <w:adjustRightInd w:val="0"/>
        <w:spacing w:after="0" w:line="276" w:lineRule="auto"/>
        <w:ind w:left="426"/>
        <w:jc w:val="both"/>
        <w:rPr>
          <w:rFonts w:ascii="Times New Roman" w:hAnsi="Times New Roman" w:cs="Times New Roman"/>
          <w:sz w:val="24"/>
          <w:szCs w:val="24"/>
        </w:rPr>
      </w:pPr>
      <w:r w:rsidRPr="00DE3D9F">
        <w:rPr>
          <w:rFonts w:ascii="Times New Roman" w:hAnsi="Times New Roman" w:cs="Times New Roman"/>
          <w:sz w:val="24"/>
          <w:szCs w:val="24"/>
        </w:rPr>
        <w:t>Pengujian Hipotesis secara Simultan (Uji F)</w:t>
      </w:r>
    </w:p>
    <w:p w:rsidR="00D23372" w:rsidRPr="00DE3D9F" w:rsidRDefault="00561937"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Uji F dilakukan untu</w:t>
      </w:r>
      <w:r w:rsidR="00D23372" w:rsidRPr="00DE3D9F">
        <w:rPr>
          <w:rFonts w:ascii="Times New Roman" w:hAnsi="Times New Roman" w:cs="Times New Roman"/>
          <w:sz w:val="24"/>
          <w:szCs w:val="24"/>
        </w:rPr>
        <w:t>k melihat pengaruh variabel bebas secara bersama-sama atau simultan terhadap variabel dependen atau terikat. Uji F dilakukan dengan membandingkan F</w:t>
      </w:r>
      <w:r w:rsidR="00D23372" w:rsidRPr="00DE3D9F">
        <w:rPr>
          <w:rFonts w:ascii="Times New Roman" w:hAnsi="Times New Roman" w:cs="Times New Roman"/>
          <w:sz w:val="24"/>
          <w:szCs w:val="24"/>
          <w:vertAlign w:val="subscript"/>
        </w:rPr>
        <w:t xml:space="preserve">hitung </w:t>
      </w:r>
      <w:r w:rsidR="00D23372" w:rsidRPr="00DE3D9F">
        <w:rPr>
          <w:rFonts w:ascii="Times New Roman" w:hAnsi="Times New Roman" w:cs="Times New Roman"/>
          <w:sz w:val="24"/>
          <w:szCs w:val="24"/>
        </w:rPr>
        <w:t>dan F</w:t>
      </w:r>
      <w:r w:rsidR="00D23372" w:rsidRPr="00DE3D9F">
        <w:rPr>
          <w:rFonts w:ascii="Times New Roman" w:hAnsi="Times New Roman" w:cs="Times New Roman"/>
          <w:sz w:val="24"/>
          <w:szCs w:val="24"/>
          <w:vertAlign w:val="subscript"/>
        </w:rPr>
        <w:t>tabel</w:t>
      </w:r>
      <w:r w:rsidR="00D23372" w:rsidRPr="00DE3D9F">
        <w:rPr>
          <w:rFonts w:ascii="Times New Roman" w:hAnsi="Times New Roman" w:cs="Times New Roman"/>
          <w:sz w:val="24"/>
          <w:szCs w:val="24"/>
        </w:rPr>
        <w:t>. Adap</w:t>
      </w:r>
      <w:r w:rsidR="00D23372">
        <w:rPr>
          <w:rFonts w:ascii="Times New Roman" w:hAnsi="Times New Roman" w:cs="Times New Roman"/>
          <w:sz w:val="24"/>
          <w:szCs w:val="24"/>
        </w:rPr>
        <w:t>un pengujian hipotesisnya yaitu</w:t>
      </w:r>
      <w:r w:rsidR="00D23372" w:rsidRPr="00DE3D9F">
        <w:rPr>
          <w:rFonts w:ascii="Times New Roman" w:hAnsi="Times New Roman" w:cs="Times New Roman"/>
          <w:sz w:val="24"/>
          <w:szCs w:val="24"/>
        </w:rPr>
        <w:t>:</w:t>
      </w:r>
    </w:p>
    <w:p w:rsidR="00D23372" w:rsidRPr="00DE3D9F" w:rsidRDefault="00D23372" w:rsidP="00DB6973">
      <w:pPr>
        <w:pStyle w:val="ListParagraph"/>
        <w:tabs>
          <w:tab w:val="left" w:pos="567"/>
          <w:tab w:val="left" w:pos="851"/>
        </w:tabs>
        <w:autoSpaceDE w:val="0"/>
        <w:autoSpaceDN w:val="0"/>
        <w:adjustRightInd w:val="0"/>
        <w:spacing w:after="0" w:line="276" w:lineRule="auto"/>
        <w:ind w:left="851" w:hanging="851"/>
        <w:jc w:val="both"/>
        <w:rPr>
          <w:rFonts w:ascii="Times New Roman" w:hAnsi="Times New Roman" w:cs="Times New Roman"/>
          <w:sz w:val="24"/>
          <w:szCs w:val="24"/>
        </w:rPr>
      </w:pPr>
      <w:r w:rsidRPr="00DE3D9F">
        <w:rPr>
          <w:rFonts w:ascii="Times New Roman" w:hAnsi="Times New Roman" w:cs="Times New Roman"/>
          <w:sz w:val="24"/>
          <w:szCs w:val="24"/>
        </w:rPr>
        <w:t xml:space="preserve">Ho </w:t>
      </w:r>
      <w:r w:rsidRPr="00DE3D9F">
        <w:rPr>
          <w:rFonts w:ascii="Times New Roman" w:hAnsi="Times New Roman" w:cs="Times New Roman"/>
          <w:sz w:val="24"/>
          <w:szCs w:val="24"/>
        </w:rPr>
        <w:tab/>
        <w:t>:</w:t>
      </w:r>
      <w:r w:rsidRPr="00DE3D9F">
        <w:rPr>
          <w:rFonts w:ascii="Times New Roman" w:hAnsi="Times New Roman" w:cs="Times New Roman"/>
          <w:sz w:val="24"/>
          <w:szCs w:val="24"/>
        </w:rPr>
        <w:tab/>
      </w:r>
      <w:r>
        <w:rPr>
          <w:rFonts w:ascii="Times New Roman" w:hAnsi="Times New Roman" w:cs="Times New Roman"/>
          <w:sz w:val="24"/>
          <w:szCs w:val="24"/>
        </w:rPr>
        <w:t>lingkungan fisik dan lingkungan non fisik</w:t>
      </w:r>
      <w:r w:rsidRPr="00DE3D9F">
        <w:rPr>
          <w:rFonts w:ascii="Times New Roman" w:hAnsi="Times New Roman" w:cs="Times New Roman"/>
          <w:sz w:val="24"/>
          <w:szCs w:val="24"/>
        </w:rPr>
        <w:t xml:space="preserve"> secara simultan tidak mempengaruhi keputusan pembelian </w:t>
      </w:r>
    </w:p>
    <w:p w:rsidR="00D23372" w:rsidRPr="00DE3D9F" w:rsidRDefault="00D23372" w:rsidP="00DB6973">
      <w:pPr>
        <w:pStyle w:val="ListParagraph"/>
        <w:tabs>
          <w:tab w:val="left" w:pos="567"/>
          <w:tab w:val="left" w:pos="851"/>
        </w:tabs>
        <w:autoSpaceDE w:val="0"/>
        <w:autoSpaceDN w:val="0"/>
        <w:adjustRightInd w:val="0"/>
        <w:spacing w:after="0" w:line="276" w:lineRule="auto"/>
        <w:ind w:left="851" w:hanging="851"/>
        <w:jc w:val="both"/>
        <w:rPr>
          <w:rFonts w:ascii="Times New Roman" w:hAnsi="Times New Roman" w:cs="Times New Roman"/>
          <w:sz w:val="24"/>
          <w:szCs w:val="24"/>
        </w:rPr>
      </w:pPr>
      <w:r w:rsidRPr="00DE3D9F">
        <w:rPr>
          <w:rFonts w:ascii="Times New Roman" w:hAnsi="Times New Roman" w:cs="Times New Roman"/>
          <w:sz w:val="24"/>
          <w:szCs w:val="24"/>
        </w:rPr>
        <w:lastRenderedPageBreak/>
        <w:t>H</w:t>
      </w:r>
      <w:r w:rsidRPr="00DE3D9F">
        <w:rPr>
          <w:rFonts w:ascii="Times New Roman" w:hAnsi="Times New Roman" w:cs="Times New Roman"/>
          <w:sz w:val="24"/>
          <w:szCs w:val="24"/>
          <w:vertAlign w:val="subscript"/>
        </w:rPr>
        <w:t>1</w:t>
      </w:r>
      <w:r w:rsidRPr="00DE3D9F">
        <w:rPr>
          <w:rFonts w:ascii="Times New Roman" w:hAnsi="Times New Roman" w:cs="Times New Roman"/>
          <w:sz w:val="24"/>
          <w:szCs w:val="24"/>
          <w:vertAlign w:val="subscript"/>
        </w:rPr>
        <w:tab/>
      </w:r>
      <w:r w:rsidRPr="00DE3D9F">
        <w:rPr>
          <w:rFonts w:ascii="Times New Roman" w:hAnsi="Times New Roman" w:cs="Times New Roman"/>
          <w:sz w:val="24"/>
          <w:szCs w:val="24"/>
        </w:rPr>
        <w:t>:</w:t>
      </w:r>
      <w:r w:rsidRPr="00DE3D9F">
        <w:rPr>
          <w:rFonts w:ascii="Times New Roman" w:hAnsi="Times New Roman" w:cs="Times New Roman"/>
          <w:sz w:val="24"/>
          <w:szCs w:val="24"/>
        </w:rPr>
        <w:tab/>
      </w:r>
      <w:r>
        <w:rPr>
          <w:rFonts w:ascii="Times New Roman" w:hAnsi="Times New Roman" w:cs="Times New Roman"/>
          <w:sz w:val="24"/>
          <w:szCs w:val="24"/>
        </w:rPr>
        <w:t>lingkungan fisik dan lingkungan non fisik</w:t>
      </w:r>
      <w:r w:rsidRPr="00DE3D9F">
        <w:rPr>
          <w:rFonts w:ascii="Times New Roman" w:hAnsi="Times New Roman" w:cs="Times New Roman"/>
          <w:sz w:val="24"/>
          <w:szCs w:val="24"/>
        </w:rPr>
        <w:t xml:space="preserve"> secara simultan mempengaruhi keputusan pembelian</w:t>
      </w:r>
    </w:p>
    <w:p w:rsidR="00D23372" w:rsidRDefault="00D23372"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 xml:space="preserve">Tabel </w:t>
      </w:r>
      <w:r>
        <w:rPr>
          <w:rFonts w:ascii="Times New Roman" w:hAnsi="Times New Roman" w:cs="Times New Roman"/>
          <w:sz w:val="24"/>
          <w:szCs w:val="24"/>
        </w:rPr>
        <w:t>4.14</w:t>
      </w:r>
      <w:r w:rsidRPr="00DE3D9F">
        <w:rPr>
          <w:rFonts w:ascii="Times New Roman" w:hAnsi="Times New Roman" w:cs="Times New Roman"/>
          <w:sz w:val="24"/>
          <w:szCs w:val="24"/>
        </w:rPr>
        <w:t xml:space="preserve"> Hasil Uji F</w:t>
      </w:r>
    </w:p>
    <w:p w:rsidR="00F95C27" w:rsidRPr="00DE3D9F" w:rsidRDefault="00F95C27"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969"/>
        <w:gridCol w:w="914"/>
        <w:gridCol w:w="966"/>
        <w:gridCol w:w="1464"/>
      </w:tblGrid>
      <w:tr w:rsidR="00D23372" w:rsidRPr="00F95C27" w:rsidTr="00D23372">
        <w:tc>
          <w:tcPr>
            <w:tcW w:w="1930" w:type="dxa"/>
            <w:tcBorders>
              <w:left w:val="nil"/>
              <w:bottom w:val="single" w:sz="4" w:space="0" w:color="000000" w:themeColor="text1"/>
              <w:right w:val="nil"/>
            </w:tcBorders>
            <w:vAlign w:val="center"/>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b/>
                <w:szCs w:val="24"/>
                <w:vertAlign w:val="subscript"/>
              </w:rPr>
            </w:pPr>
            <w:r w:rsidRPr="00F95C27">
              <w:rPr>
                <w:rFonts w:ascii="Times New Roman" w:hAnsi="Times New Roman" w:cs="Times New Roman"/>
                <w:b/>
                <w:szCs w:val="24"/>
              </w:rPr>
              <w:t>F</w:t>
            </w:r>
            <w:r w:rsidRPr="00F95C27">
              <w:rPr>
                <w:rFonts w:ascii="Times New Roman" w:hAnsi="Times New Roman" w:cs="Times New Roman"/>
                <w:b/>
                <w:szCs w:val="24"/>
                <w:vertAlign w:val="subscript"/>
              </w:rPr>
              <w:t>hitung</w:t>
            </w:r>
          </w:p>
        </w:tc>
        <w:tc>
          <w:tcPr>
            <w:tcW w:w="2038" w:type="dxa"/>
            <w:tcBorders>
              <w:left w:val="nil"/>
              <w:right w:val="nil"/>
            </w:tcBorders>
            <w:vAlign w:val="center"/>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b/>
                <w:szCs w:val="24"/>
                <w:vertAlign w:val="subscript"/>
              </w:rPr>
            </w:pPr>
            <w:r w:rsidRPr="00F95C27">
              <w:rPr>
                <w:rFonts w:ascii="Times New Roman" w:hAnsi="Times New Roman" w:cs="Times New Roman"/>
                <w:b/>
                <w:szCs w:val="24"/>
              </w:rPr>
              <w:t>F</w:t>
            </w:r>
            <w:r w:rsidRPr="00F95C27">
              <w:rPr>
                <w:rFonts w:ascii="Times New Roman" w:hAnsi="Times New Roman" w:cs="Times New Roman"/>
                <w:b/>
                <w:szCs w:val="24"/>
                <w:vertAlign w:val="subscript"/>
              </w:rPr>
              <w:t>tabel</w:t>
            </w:r>
          </w:p>
        </w:tc>
        <w:tc>
          <w:tcPr>
            <w:tcW w:w="2038" w:type="dxa"/>
            <w:tcBorders>
              <w:left w:val="nil"/>
              <w:bottom w:val="single" w:sz="4" w:space="0" w:color="000000" w:themeColor="text1"/>
              <w:right w:val="nil"/>
            </w:tcBorders>
            <w:vAlign w:val="center"/>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b/>
                <w:szCs w:val="24"/>
              </w:rPr>
            </w:pPr>
            <w:r w:rsidRPr="00F95C27">
              <w:rPr>
                <w:rFonts w:ascii="Times New Roman" w:hAnsi="Times New Roman" w:cs="Times New Roman"/>
                <w:b/>
                <w:szCs w:val="24"/>
              </w:rPr>
              <w:t>Sig.</w:t>
            </w:r>
          </w:p>
        </w:tc>
        <w:tc>
          <w:tcPr>
            <w:tcW w:w="1932" w:type="dxa"/>
            <w:tcBorders>
              <w:left w:val="nil"/>
              <w:bottom w:val="single" w:sz="4" w:space="0" w:color="000000" w:themeColor="text1"/>
              <w:right w:val="nil"/>
            </w:tcBorders>
            <w:vAlign w:val="center"/>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b/>
                <w:szCs w:val="24"/>
              </w:rPr>
            </w:pPr>
            <w:r w:rsidRPr="00F95C27">
              <w:rPr>
                <w:rFonts w:ascii="Times New Roman" w:hAnsi="Times New Roman" w:cs="Times New Roman"/>
                <w:b/>
                <w:szCs w:val="24"/>
              </w:rPr>
              <w:t>Keterangan</w:t>
            </w:r>
          </w:p>
        </w:tc>
      </w:tr>
      <w:tr w:rsidR="00D23372" w:rsidRPr="00F95C27" w:rsidTr="00D23372">
        <w:tc>
          <w:tcPr>
            <w:tcW w:w="1930" w:type="dxa"/>
            <w:tcBorders>
              <w:left w:val="nil"/>
              <w:right w:val="nil"/>
            </w:tcBorders>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F95C27">
              <w:rPr>
                <w:rFonts w:ascii="Times New Roman" w:hAnsi="Times New Roman" w:cs="Times New Roman"/>
                <w:color w:val="000000"/>
                <w:szCs w:val="24"/>
              </w:rPr>
              <w:t>8,400</w:t>
            </w:r>
          </w:p>
        </w:tc>
        <w:tc>
          <w:tcPr>
            <w:tcW w:w="2038" w:type="dxa"/>
            <w:tcBorders>
              <w:left w:val="nil"/>
              <w:right w:val="nil"/>
            </w:tcBorders>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F95C27">
              <w:rPr>
                <w:rFonts w:ascii="Times New Roman" w:hAnsi="Times New Roman" w:cs="Times New Roman"/>
                <w:szCs w:val="24"/>
              </w:rPr>
              <w:t>3,15</w:t>
            </w:r>
          </w:p>
        </w:tc>
        <w:tc>
          <w:tcPr>
            <w:tcW w:w="2038" w:type="dxa"/>
            <w:tcBorders>
              <w:left w:val="nil"/>
              <w:right w:val="nil"/>
            </w:tcBorders>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F95C27">
              <w:rPr>
                <w:rFonts w:ascii="Times New Roman" w:hAnsi="Times New Roman" w:cs="Times New Roman"/>
                <w:szCs w:val="24"/>
              </w:rPr>
              <w:t>0,001</w:t>
            </w:r>
          </w:p>
        </w:tc>
        <w:tc>
          <w:tcPr>
            <w:tcW w:w="1932" w:type="dxa"/>
            <w:tcBorders>
              <w:left w:val="nil"/>
              <w:right w:val="nil"/>
            </w:tcBorders>
          </w:tcPr>
          <w:p w:rsidR="00D23372" w:rsidRPr="00F95C27" w:rsidRDefault="00D23372" w:rsidP="00DB6973">
            <w:pPr>
              <w:pStyle w:val="ListParagraph"/>
              <w:autoSpaceDE w:val="0"/>
              <w:autoSpaceDN w:val="0"/>
              <w:adjustRightInd w:val="0"/>
              <w:spacing w:line="276" w:lineRule="auto"/>
              <w:ind w:left="0"/>
              <w:jc w:val="both"/>
              <w:rPr>
                <w:rFonts w:ascii="Times New Roman" w:hAnsi="Times New Roman" w:cs="Times New Roman"/>
                <w:szCs w:val="24"/>
              </w:rPr>
            </w:pPr>
            <w:r w:rsidRPr="00F95C27">
              <w:rPr>
                <w:rFonts w:ascii="Times New Roman" w:hAnsi="Times New Roman" w:cs="Times New Roman"/>
                <w:szCs w:val="24"/>
              </w:rPr>
              <w:t>Berpengaruh</w:t>
            </w:r>
          </w:p>
        </w:tc>
      </w:tr>
      <w:tr w:rsidR="00F4456E" w:rsidRPr="00F95C27" w:rsidTr="00D23372">
        <w:tc>
          <w:tcPr>
            <w:tcW w:w="1930" w:type="dxa"/>
            <w:tcBorders>
              <w:left w:val="nil"/>
              <w:right w:val="nil"/>
            </w:tcBorders>
          </w:tcPr>
          <w:p w:rsidR="00F4456E" w:rsidRPr="00F95C27" w:rsidRDefault="00F4456E" w:rsidP="00DB6973">
            <w:pPr>
              <w:pStyle w:val="ListParagraph"/>
              <w:autoSpaceDE w:val="0"/>
              <w:autoSpaceDN w:val="0"/>
              <w:adjustRightInd w:val="0"/>
              <w:spacing w:line="276" w:lineRule="auto"/>
              <w:ind w:left="0"/>
              <w:jc w:val="both"/>
              <w:rPr>
                <w:rFonts w:ascii="Times New Roman" w:hAnsi="Times New Roman" w:cs="Times New Roman"/>
                <w:color w:val="000000"/>
                <w:szCs w:val="24"/>
              </w:rPr>
            </w:pPr>
          </w:p>
        </w:tc>
        <w:tc>
          <w:tcPr>
            <w:tcW w:w="2038" w:type="dxa"/>
            <w:tcBorders>
              <w:left w:val="nil"/>
              <w:right w:val="nil"/>
            </w:tcBorders>
          </w:tcPr>
          <w:p w:rsidR="00F4456E" w:rsidRPr="00F95C27" w:rsidRDefault="00F4456E" w:rsidP="00DB6973">
            <w:pPr>
              <w:pStyle w:val="ListParagraph"/>
              <w:autoSpaceDE w:val="0"/>
              <w:autoSpaceDN w:val="0"/>
              <w:adjustRightInd w:val="0"/>
              <w:spacing w:line="276" w:lineRule="auto"/>
              <w:ind w:left="0"/>
              <w:jc w:val="both"/>
              <w:rPr>
                <w:rFonts w:ascii="Times New Roman" w:hAnsi="Times New Roman" w:cs="Times New Roman"/>
                <w:szCs w:val="24"/>
              </w:rPr>
            </w:pPr>
          </w:p>
        </w:tc>
        <w:tc>
          <w:tcPr>
            <w:tcW w:w="2038" w:type="dxa"/>
            <w:tcBorders>
              <w:left w:val="nil"/>
              <w:right w:val="nil"/>
            </w:tcBorders>
          </w:tcPr>
          <w:p w:rsidR="00F4456E" w:rsidRPr="00F95C27" w:rsidRDefault="00F4456E" w:rsidP="00DB6973">
            <w:pPr>
              <w:pStyle w:val="ListParagraph"/>
              <w:autoSpaceDE w:val="0"/>
              <w:autoSpaceDN w:val="0"/>
              <w:adjustRightInd w:val="0"/>
              <w:spacing w:line="276" w:lineRule="auto"/>
              <w:ind w:left="0"/>
              <w:jc w:val="both"/>
              <w:rPr>
                <w:rFonts w:ascii="Times New Roman" w:hAnsi="Times New Roman" w:cs="Times New Roman"/>
                <w:szCs w:val="24"/>
              </w:rPr>
            </w:pPr>
          </w:p>
        </w:tc>
        <w:tc>
          <w:tcPr>
            <w:tcW w:w="1932" w:type="dxa"/>
            <w:tcBorders>
              <w:left w:val="nil"/>
              <w:right w:val="nil"/>
            </w:tcBorders>
          </w:tcPr>
          <w:p w:rsidR="00F4456E" w:rsidRPr="00F95C27" w:rsidRDefault="00F4456E" w:rsidP="00DB6973">
            <w:pPr>
              <w:pStyle w:val="ListParagraph"/>
              <w:autoSpaceDE w:val="0"/>
              <w:autoSpaceDN w:val="0"/>
              <w:adjustRightInd w:val="0"/>
              <w:spacing w:line="276" w:lineRule="auto"/>
              <w:ind w:left="0"/>
              <w:jc w:val="both"/>
              <w:rPr>
                <w:rFonts w:ascii="Times New Roman" w:hAnsi="Times New Roman" w:cs="Times New Roman"/>
                <w:szCs w:val="24"/>
              </w:rPr>
            </w:pPr>
          </w:p>
        </w:tc>
      </w:tr>
    </w:tbl>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sidRPr="00DE3D9F">
        <w:rPr>
          <w:rFonts w:ascii="Times New Roman" w:hAnsi="Times New Roman" w:cs="Times New Roman"/>
          <w:sz w:val="24"/>
          <w:szCs w:val="24"/>
        </w:rPr>
        <w:t xml:space="preserve">Sumber: Diolah dari </w:t>
      </w:r>
      <w:r w:rsidRPr="00DE3D9F">
        <w:rPr>
          <w:rFonts w:ascii="Times New Roman" w:hAnsi="Times New Roman" w:cs="Times New Roman"/>
          <w:i/>
          <w:sz w:val="24"/>
          <w:szCs w:val="24"/>
        </w:rPr>
        <w:t>Output</w:t>
      </w:r>
      <w:r>
        <w:rPr>
          <w:rFonts w:ascii="Times New Roman" w:hAnsi="Times New Roman" w:cs="Times New Roman"/>
          <w:sz w:val="24"/>
          <w:szCs w:val="24"/>
        </w:rPr>
        <w:t xml:space="preserve"> Program SPSS 20</w:t>
      </w:r>
      <w:r w:rsidRPr="00DE3D9F">
        <w:rPr>
          <w:rFonts w:ascii="Times New Roman" w:hAnsi="Times New Roman" w:cs="Times New Roman"/>
          <w:sz w:val="24"/>
          <w:szCs w:val="24"/>
        </w:rPr>
        <w:t xml:space="preserve">, 2017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p>
    <w:p w:rsidR="00D23372" w:rsidRPr="00DE3D9F" w:rsidRDefault="00D23372" w:rsidP="00DB6973">
      <w:pPr>
        <w:autoSpaceDE w:val="0"/>
        <w:autoSpaceDN w:val="0"/>
        <w:adjustRightInd w:val="0"/>
        <w:spacing w:after="0" w:line="276" w:lineRule="auto"/>
        <w:ind w:firstLine="709"/>
        <w:jc w:val="both"/>
        <w:rPr>
          <w:rFonts w:ascii="Times New Roman" w:hAnsi="Times New Roman" w:cs="Times New Roman"/>
          <w:sz w:val="24"/>
          <w:szCs w:val="24"/>
        </w:rPr>
      </w:pPr>
      <w:r w:rsidRPr="00DE3D9F">
        <w:rPr>
          <w:rFonts w:ascii="Times New Roman" w:hAnsi="Times New Roman" w:cs="Times New Roman"/>
          <w:sz w:val="24"/>
          <w:szCs w:val="24"/>
        </w:rPr>
        <w:t>Pada tabel tersebut, kita dapa peroleh nilai F</w:t>
      </w:r>
      <w:r w:rsidRPr="00DE3D9F">
        <w:rPr>
          <w:rFonts w:ascii="Times New Roman" w:hAnsi="Times New Roman" w:cs="Times New Roman"/>
          <w:sz w:val="24"/>
          <w:szCs w:val="24"/>
          <w:vertAlign w:val="subscript"/>
        </w:rPr>
        <w:t>hitung</w:t>
      </w:r>
      <w:r>
        <w:rPr>
          <w:rFonts w:ascii="Times New Roman" w:hAnsi="Times New Roman" w:cs="Times New Roman"/>
          <w:sz w:val="24"/>
          <w:szCs w:val="24"/>
        </w:rPr>
        <w:t xml:space="preserve"> = 8,400</w:t>
      </w:r>
      <w:r w:rsidRPr="00DE3D9F">
        <w:rPr>
          <w:rFonts w:ascii="Times New Roman" w:hAnsi="Times New Roman" w:cs="Times New Roman"/>
          <w:sz w:val="24"/>
          <w:szCs w:val="24"/>
        </w:rPr>
        <w:t xml:space="preserve"> &gt; F</w:t>
      </w:r>
      <w:r w:rsidRPr="00DE3D9F">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3,15 </w:t>
      </w:r>
      <w:r w:rsidRPr="00DE3D9F">
        <w:rPr>
          <w:rFonts w:ascii="Times New Roman" w:hAnsi="Times New Roman" w:cs="Times New Roman"/>
          <w:sz w:val="24"/>
          <w:szCs w:val="24"/>
        </w:rPr>
        <w:t>d</w:t>
      </w:r>
      <w:r>
        <w:rPr>
          <w:rFonts w:ascii="Times New Roman" w:hAnsi="Times New Roman" w:cs="Times New Roman"/>
          <w:sz w:val="24"/>
          <w:szCs w:val="24"/>
        </w:rPr>
        <w:t>engan tingkat signifikansi 0,001</w:t>
      </w:r>
      <w:r w:rsidRPr="00DE3D9F">
        <w:rPr>
          <w:rFonts w:ascii="Times New Roman" w:hAnsi="Times New Roman" w:cs="Times New Roman"/>
          <w:sz w:val="24"/>
          <w:szCs w:val="24"/>
        </w:rPr>
        <w:t xml:space="preserve"> &lt; 0,05. Hal ini menandakan bahwa </w:t>
      </w:r>
      <w:r w:rsidRPr="008A1C28">
        <w:rPr>
          <w:rFonts w:ascii="Times New Roman" w:hAnsi="Times New Roman" w:cs="Times New Roman"/>
          <w:sz w:val="24"/>
          <w:szCs w:val="24"/>
        </w:rPr>
        <w:t>Ho ditolak dan H</w:t>
      </w:r>
      <w:r w:rsidRPr="008A1C28">
        <w:rPr>
          <w:rFonts w:ascii="Times New Roman" w:hAnsi="Times New Roman" w:cs="Times New Roman"/>
          <w:sz w:val="24"/>
          <w:szCs w:val="24"/>
          <w:vertAlign w:val="subscript"/>
        </w:rPr>
        <w:t>1</w:t>
      </w:r>
      <w:r w:rsidRPr="008A1C28">
        <w:rPr>
          <w:rFonts w:ascii="Times New Roman" w:hAnsi="Times New Roman" w:cs="Times New Roman"/>
          <w:sz w:val="24"/>
          <w:szCs w:val="24"/>
        </w:rPr>
        <w:t xml:space="preserve"> diterima yang berarti</w:t>
      </w:r>
      <w:r w:rsidRPr="00DE3D9F">
        <w:rPr>
          <w:rFonts w:ascii="Times New Roman" w:hAnsi="Times New Roman" w:cs="Times New Roman"/>
          <w:sz w:val="24"/>
          <w:szCs w:val="24"/>
        </w:rPr>
        <w:t xml:space="preserve"> variabel </w:t>
      </w:r>
      <w:r>
        <w:rPr>
          <w:rFonts w:ascii="Times New Roman" w:hAnsi="Times New Roman" w:cs="Times New Roman"/>
          <w:sz w:val="24"/>
          <w:szCs w:val="24"/>
        </w:rPr>
        <w:t>lingkungan fisik dan lingkungan non fisik</w:t>
      </w:r>
      <w:r w:rsidRPr="00DE3D9F">
        <w:rPr>
          <w:rFonts w:ascii="Times New Roman" w:hAnsi="Times New Roman" w:cs="Times New Roman"/>
          <w:sz w:val="24"/>
          <w:szCs w:val="24"/>
        </w:rPr>
        <w:t xml:space="preserve"> secara bersama-sama atau simultan berpengaruh secara signifikan terhadap variabel </w:t>
      </w:r>
      <w:r>
        <w:rPr>
          <w:rFonts w:ascii="Times New Roman" w:hAnsi="Times New Roman" w:cs="Times New Roman"/>
          <w:sz w:val="24"/>
          <w:szCs w:val="24"/>
        </w:rPr>
        <w:t>kinerja</w:t>
      </w:r>
      <w:r w:rsidRPr="00DE3D9F">
        <w:rPr>
          <w:rFonts w:ascii="Times New Roman" w:hAnsi="Times New Roman" w:cs="Times New Roman"/>
          <w:sz w:val="24"/>
          <w:szCs w:val="24"/>
        </w:rPr>
        <w:t xml:space="preserve">. Dengan kata lain, variabel-variabel </w:t>
      </w:r>
      <w:r>
        <w:rPr>
          <w:rFonts w:ascii="Times New Roman" w:hAnsi="Times New Roman" w:cs="Times New Roman"/>
          <w:sz w:val="24"/>
          <w:szCs w:val="24"/>
        </w:rPr>
        <w:t>lingkungan fisik</w:t>
      </w:r>
      <w:r w:rsidRPr="00DE3D9F">
        <w:rPr>
          <w:rFonts w:ascii="Times New Roman" w:hAnsi="Times New Roman" w:cs="Times New Roman"/>
          <w:sz w:val="24"/>
          <w:szCs w:val="24"/>
        </w:rPr>
        <w:t xml:space="preserve"> (X</w:t>
      </w:r>
      <w:r w:rsidRPr="00DE3D9F">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DE3D9F">
        <w:rPr>
          <w:rFonts w:ascii="Times New Roman" w:hAnsi="Times New Roman" w:cs="Times New Roman"/>
          <w:sz w:val="24"/>
          <w:szCs w:val="24"/>
        </w:rPr>
        <w:t xml:space="preserve">dan </w:t>
      </w:r>
      <w:r>
        <w:rPr>
          <w:rFonts w:ascii="Times New Roman" w:hAnsi="Times New Roman" w:cs="Times New Roman"/>
          <w:sz w:val="24"/>
          <w:szCs w:val="24"/>
        </w:rPr>
        <w:t>lingkungan non fisik</w:t>
      </w:r>
      <w:r w:rsidRPr="00DE3D9F">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DE3D9F">
        <w:rPr>
          <w:rFonts w:ascii="Times New Roman" w:hAnsi="Times New Roman" w:cs="Times New Roman"/>
          <w:sz w:val="24"/>
          <w:szCs w:val="24"/>
        </w:rPr>
        <w:t xml:space="preserve">) mampu menjelaskan besarnya variabel dependen yaitu </w:t>
      </w:r>
      <w:r>
        <w:rPr>
          <w:rFonts w:ascii="Times New Roman" w:hAnsi="Times New Roman" w:cs="Times New Roman"/>
          <w:sz w:val="24"/>
          <w:szCs w:val="24"/>
        </w:rPr>
        <w:t>kinerja</w:t>
      </w:r>
      <w:r w:rsidRPr="00DE3D9F">
        <w:rPr>
          <w:rFonts w:ascii="Times New Roman" w:hAnsi="Times New Roman" w:cs="Times New Roman"/>
          <w:sz w:val="24"/>
          <w:szCs w:val="24"/>
        </w:rPr>
        <w:t xml:space="preserve"> (Y). </w:t>
      </w:r>
    </w:p>
    <w:p w:rsidR="00D23372" w:rsidRPr="00DE3D9F" w:rsidRDefault="00D23372" w:rsidP="003B10A8">
      <w:pPr>
        <w:pStyle w:val="ListParagraph"/>
        <w:numPr>
          <w:ilvl w:val="0"/>
          <w:numId w:val="15"/>
        </w:numPr>
        <w:autoSpaceDE w:val="0"/>
        <w:autoSpaceDN w:val="0"/>
        <w:adjustRightInd w:val="0"/>
        <w:spacing w:after="0" w:line="276" w:lineRule="auto"/>
        <w:ind w:left="284" w:hanging="284"/>
        <w:jc w:val="both"/>
        <w:rPr>
          <w:rFonts w:ascii="Times New Roman" w:hAnsi="Times New Roman" w:cs="Times New Roman"/>
          <w:sz w:val="24"/>
          <w:szCs w:val="24"/>
        </w:rPr>
      </w:pPr>
      <w:r w:rsidRPr="00DE3D9F">
        <w:rPr>
          <w:rFonts w:ascii="Times New Roman" w:hAnsi="Times New Roman" w:cs="Times New Roman"/>
          <w:sz w:val="24"/>
          <w:szCs w:val="24"/>
        </w:rPr>
        <w:t>Pengujian Hipotesis secara Parsial (Uji t)</w:t>
      </w:r>
    </w:p>
    <w:p w:rsidR="00D23372" w:rsidRPr="00DE3D9F" w:rsidRDefault="00D23372" w:rsidP="00DB6973">
      <w:pPr>
        <w:pStyle w:val="ListParagraph"/>
        <w:autoSpaceDE w:val="0"/>
        <w:autoSpaceDN w:val="0"/>
        <w:adjustRightInd w:val="0"/>
        <w:spacing w:after="0" w:line="276" w:lineRule="auto"/>
        <w:ind w:left="0" w:firstLine="709"/>
        <w:jc w:val="both"/>
        <w:rPr>
          <w:b/>
        </w:rPr>
      </w:pPr>
      <w:r w:rsidRPr="00DE3D9F">
        <w:rPr>
          <w:rFonts w:ascii="Times New Roman" w:hAnsi="Times New Roman" w:cs="Times New Roman"/>
          <w:sz w:val="24"/>
          <w:szCs w:val="24"/>
        </w:rPr>
        <w:t xml:space="preserve">Uji t dilakukan untuk mengetahui apakah secara parsial variabel independen berpengaruh signifikan terhadap variabel terikat. </w:t>
      </w:r>
    </w:p>
    <w:p w:rsidR="00D23372" w:rsidRDefault="00D23372" w:rsidP="00DB6973">
      <w:pPr>
        <w:pStyle w:val="Default"/>
        <w:spacing w:line="276" w:lineRule="auto"/>
        <w:ind w:right="-9" w:firstLine="709"/>
        <w:jc w:val="both"/>
        <w:rPr>
          <w:lang w:val="id-ID"/>
        </w:rPr>
      </w:pPr>
      <w:r>
        <w:rPr>
          <w:lang w:val="id-ID"/>
        </w:rPr>
        <w:t xml:space="preserve">Tabel 4.15 </w:t>
      </w:r>
      <w:r w:rsidRPr="00DE3D9F">
        <w:rPr>
          <w:lang w:val="id-ID"/>
        </w:rPr>
        <w:t>Hasil Uji t</w:t>
      </w:r>
    </w:p>
    <w:p w:rsidR="005443DE" w:rsidRPr="00DE3D9F" w:rsidRDefault="005443DE" w:rsidP="00DB6973">
      <w:pPr>
        <w:pStyle w:val="Default"/>
        <w:spacing w:line="276" w:lineRule="auto"/>
        <w:ind w:right="-9" w:firstLine="709"/>
        <w:jc w:val="both"/>
        <w:rPr>
          <w:lang w:val="id-ID"/>
        </w:rPr>
      </w:pPr>
    </w:p>
    <w:tbl>
      <w:tblPr>
        <w:tblW w:w="4287" w:type="dxa"/>
        <w:tblInd w:w="108" w:type="dxa"/>
        <w:tblLook w:val="04A0" w:firstRow="1" w:lastRow="0" w:firstColumn="1" w:lastColumn="0" w:noHBand="0" w:noVBand="1"/>
      </w:tblPr>
      <w:tblGrid>
        <w:gridCol w:w="1086"/>
        <w:gridCol w:w="649"/>
        <w:gridCol w:w="621"/>
        <w:gridCol w:w="655"/>
        <w:gridCol w:w="1276"/>
      </w:tblGrid>
      <w:tr w:rsidR="00D23372" w:rsidRPr="0074291A" w:rsidTr="0074291A">
        <w:tc>
          <w:tcPr>
            <w:tcW w:w="1086" w:type="dxa"/>
            <w:tcBorders>
              <w:left w:val="nil"/>
              <w:bottom w:val="single" w:sz="4" w:space="0" w:color="000000" w:themeColor="text1"/>
              <w:right w:val="nil"/>
            </w:tcBorders>
            <w:vAlign w:val="center"/>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b/>
                <w:sz w:val="18"/>
                <w:szCs w:val="24"/>
              </w:rPr>
            </w:pPr>
            <w:r w:rsidRPr="0074291A">
              <w:rPr>
                <w:rFonts w:ascii="Times New Roman" w:hAnsi="Times New Roman" w:cs="Times New Roman"/>
                <w:b/>
                <w:sz w:val="18"/>
                <w:szCs w:val="24"/>
              </w:rPr>
              <w:t xml:space="preserve">Variabel </w:t>
            </w:r>
          </w:p>
        </w:tc>
        <w:tc>
          <w:tcPr>
            <w:tcW w:w="649" w:type="dxa"/>
            <w:tcBorders>
              <w:left w:val="nil"/>
              <w:bottom w:val="single" w:sz="4" w:space="0" w:color="000000" w:themeColor="text1"/>
              <w:right w:val="nil"/>
            </w:tcBorders>
            <w:vAlign w:val="center"/>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b/>
                <w:sz w:val="18"/>
                <w:szCs w:val="24"/>
                <w:vertAlign w:val="subscript"/>
              </w:rPr>
            </w:pPr>
            <w:r w:rsidRPr="0074291A">
              <w:rPr>
                <w:rFonts w:ascii="Times New Roman" w:hAnsi="Times New Roman" w:cs="Times New Roman"/>
                <w:b/>
                <w:sz w:val="18"/>
                <w:szCs w:val="24"/>
              </w:rPr>
              <w:t>t</w:t>
            </w:r>
            <w:r w:rsidRPr="0074291A">
              <w:rPr>
                <w:rFonts w:ascii="Times New Roman" w:hAnsi="Times New Roman" w:cs="Times New Roman"/>
                <w:b/>
                <w:sz w:val="18"/>
                <w:szCs w:val="24"/>
                <w:vertAlign w:val="subscript"/>
              </w:rPr>
              <w:t>hitung</w:t>
            </w:r>
          </w:p>
        </w:tc>
        <w:tc>
          <w:tcPr>
            <w:tcW w:w="621" w:type="dxa"/>
            <w:tcBorders>
              <w:left w:val="nil"/>
              <w:right w:val="nil"/>
            </w:tcBorders>
            <w:vAlign w:val="center"/>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b/>
                <w:sz w:val="18"/>
                <w:szCs w:val="24"/>
                <w:vertAlign w:val="subscript"/>
              </w:rPr>
            </w:pPr>
            <w:r w:rsidRPr="0074291A">
              <w:rPr>
                <w:rFonts w:ascii="Times New Roman" w:hAnsi="Times New Roman" w:cs="Times New Roman"/>
                <w:b/>
                <w:sz w:val="18"/>
                <w:szCs w:val="24"/>
              </w:rPr>
              <w:t>t</w:t>
            </w:r>
            <w:r w:rsidRPr="0074291A">
              <w:rPr>
                <w:rFonts w:ascii="Times New Roman" w:hAnsi="Times New Roman" w:cs="Times New Roman"/>
                <w:b/>
                <w:sz w:val="18"/>
                <w:szCs w:val="24"/>
                <w:vertAlign w:val="subscript"/>
              </w:rPr>
              <w:t>tabel</w:t>
            </w:r>
          </w:p>
        </w:tc>
        <w:tc>
          <w:tcPr>
            <w:tcW w:w="655" w:type="dxa"/>
            <w:tcBorders>
              <w:left w:val="nil"/>
              <w:bottom w:val="single" w:sz="4" w:space="0" w:color="000000" w:themeColor="text1"/>
              <w:right w:val="nil"/>
            </w:tcBorders>
            <w:vAlign w:val="center"/>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b/>
                <w:sz w:val="18"/>
                <w:szCs w:val="24"/>
              </w:rPr>
            </w:pPr>
            <w:r w:rsidRPr="0074291A">
              <w:rPr>
                <w:rFonts w:ascii="Times New Roman" w:hAnsi="Times New Roman" w:cs="Times New Roman"/>
                <w:b/>
                <w:sz w:val="18"/>
                <w:szCs w:val="24"/>
              </w:rPr>
              <w:t>Sig.</w:t>
            </w:r>
          </w:p>
        </w:tc>
        <w:tc>
          <w:tcPr>
            <w:tcW w:w="1276" w:type="dxa"/>
            <w:tcBorders>
              <w:left w:val="nil"/>
              <w:bottom w:val="single" w:sz="4" w:space="0" w:color="000000" w:themeColor="text1"/>
              <w:right w:val="nil"/>
            </w:tcBorders>
            <w:vAlign w:val="center"/>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b/>
                <w:sz w:val="18"/>
                <w:szCs w:val="24"/>
              </w:rPr>
            </w:pPr>
            <w:r w:rsidRPr="0074291A">
              <w:rPr>
                <w:rFonts w:ascii="Times New Roman" w:hAnsi="Times New Roman" w:cs="Times New Roman"/>
                <w:b/>
                <w:sz w:val="18"/>
                <w:szCs w:val="24"/>
              </w:rPr>
              <w:t>Keterangan</w:t>
            </w:r>
          </w:p>
        </w:tc>
      </w:tr>
      <w:tr w:rsidR="00D23372" w:rsidRPr="0074291A" w:rsidTr="0074291A">
        <w:tc>
          <w:tcPr>
            <w:tcW w:w="1086" w:type="dxa"/>
            <w:tcBorders>
              <w:left w:val="nil"/>
              <w:right w:val="nil"/>
            </w:tcBorders>
          </w:tcPr>
          <w:p w:rsidR="00D23372"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Lingkungan Fisik Lingkungan Non Fisik</w:t>
            </w:r>
          </w:p>
          <w:p w:rsidR="005443DE" w:rsidRPr="0074291A" w:rsidRDefault="005443DE" w:rsidP="00DB6973">
            <w:pPr>
              <w:pStyle w:val="ListParagraph"/>
              <w:autoSpaceDE w:val="0"/>
              <w:autoSpaceDN w:val="0"/>
              <w:adjustRightInd w:val="0"/>
              <w:spacing w:line="276" w:lineRule="auto"/>
              <w:ind w:left="0"/>
              <w:jc w:val="both"/>
              <w:rPr>
                <w:rFonts w:ascii="Times New Roman" w:hAnsi="Times New Roman" w:cs="Times New Roman"/>
                <w:sz w:val="18"/>
                <w:szCs w:val="24"/>
              </w:rPr>
            </w:pPr>
          </w:p>
        </w:tc>
        <w:tc>
          <w:tcPr>
            <w:tcW w:w="649" w:type="dxa"/>
            <w:tcBorders>
              <w:left w:val="nil"/>
              <w:right w:val="nil"/>
            </w:tcBorders>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2,748</w:t>
            </w:r>
          </w:p>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3,729</w:t>
            </w:r>
          </w:p>
        </w:tc>
        <w:tc>
          <w:tcPr>
            <w:tcW w:w="621" w:type="dxa"/>
            <w:tcBorders>
              <w:left w:val="nil"/>
              <w:right w:val="nil"/>
            </w:tcBorders>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1,999</w:t>
            </w:r>
          </w:p>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1,999</w:t>
            </w:r>
          </w:p>
        </w:tc>
        <w:tc>
          <w:tcPr>
            <w:tcW w:w="655" w:type="dxa"/>
            <w:tcBorders>
              <w:left w:val="nil"/>
              <w:right w:val="nil"/>
            </w:tcBorders>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0,008</w:t>
            </w:r>
          </w:p>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0,039</w:t>
            </w:r>
          </w:p>
        </w:tc>
        <w:tc>
          <w:tcPr>
            <w:tcW w:w="1276" w:type="dxa"/>
            <w:tcBorders>
              <w:left w:val="nil"/>
              <w:right w:val="nil"/>
            </w:tcBorders>
          </w:tcPr>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Berpengaruh</w:t>
            </w:r>
          </w:p>
          <w:p w:rsidR="00D23372" w:rsidRPr="0074291A" w:rsidRDefault="00D23372" w:rsidP="00DB6973">
            <w:pPr>
              <w:pStyle w:val="ListParagraph"/>
              <w:autoSpaceDE w:val="0"/>
              <w:autoSpaceDN w:val="0"/>
              <w:adjustRightInd w:val="0"/>
              <w:spacing w:line="276" w:lineRule="auto"/>
              <w:ind w:left="0"/>
              <w:jc w:val="both"/>
              <w:rPr>
                <w:rFonts w:ascii="Times New Roman" w:hAnsi="Times New Roman" w:cs="Times New Roman"/>
                <w:sz w:val="18"/>
                <w:szCs w:val="24"/>
              </w:rPr>
            </w:pPr>
            <w:r w:rsidRPr="0074291A">
              <w:rPr>
                <w:rFonts w:ascii="Times New Roman" w:hAnsi="Times New Roman" w:cs="Times New Roman"/>
                <w:sz w:val="18"/>
                <w:szCs w:val="24"/>
              </w:rPr>
              <w:t>Berpengaruh</w:t>
            </w:r>
          </w:p>
        </w:tc>
      </w:tr>
    </w:tbl>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D9F">
        <w:rPr>
          <w:rFonts w:ascii="Times New Roman" w:hAnsi="Times New Roman" w:cs="Times New Roman"/>
          <w:sz w:val="24"/>
          <w:szCs w:val="24"/>
        </w:rPr>
        <w:t xml:space="preserve">Sumber: Diolah dari </w:t>
      </w:r>
      <w:r w:rsidRPr="00DE3D9F">
        <w:rPr>
          <w:rFonts w:ascii="Times New Roman" w:hAnsi="Times New Roman" w:cs="Times New Roman"/>
          <w:i/>
          <w:sz w:val="24"/>
          <w:szCs w:val="24"/>
        </w:rPr>
        <w:t>Output</w:t>
      </w:r>
      <w:r>
        <w:rPr>
          <w:rFonts w:ascii="Times New Roman" w:hAnsi="Times New Roman" w:cs="Times New Roman"/>
          <w:sz w:val="24"/>
          <w:szCs w:val="24"/>
        </w:rPr>
        <w:t xml:space="preserve"> Program SPSS 20</w:t>
      </w:r>
      <w:r w:rsidRPr="00DE3D9F">
        <w:rPr>
          <w:rFonts w:ascii="Times New Roman" w:hAnsi="Times New Roman" w:cs="Times New Roman"/>
          <w:sz w:val="24"/>
          <w:szCs w:val="24"/>
        </w:rPr>
        <w:t xml:space="preserve">, 2017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p>
    <w:p w:rsidR="00D23372" w:rsidRPr="00DE3D9F" w:rsidRDefault="00D23372" w:rsidP="00DB6973">
      <w:pPr>
        <w:autoSpaceDE w:val="0"/>
        <w:autoSpaceDN w:val="0"/>
        <w:adjustRightInd w:val="0"/>
        <w:spacing w:after="0" w:line="276" w:lineRule="auto"/>
        <w:jc w:val="both"/>
        <w:rPr>
          <w:rFonts w:ascii="Times New Roman" w:hAnsi="Times New Roman" w:cs="Times New Roman"/>
          <w:sz w:val="24"/>
          <w:szCs w:val="24"/>
        </w:rPr>
      </w:pPr>
      <w:r w:rsidRPr="00DE3D9F">
        <w:rPr>
          <w:rFonts w:ascii="Times New Roman" w:hAnsi="Times New Roman" w:cs="Times New Roman"/>
          <w:sz w:val="24"/>
          <w:szCs w:val="24"/>
        </w:rPr>
        <w:lastRenderedPageBreak/>
        <w:t>Berdasarkan pengujian hipot</w:t>
      </w:r>
      <w:r>
        <w:rPr>
          <w:rFonts w:ascii="Times New Roman" w:hAnsi="Times New Roman" w:cs="Times New Roman"/>
          <w:sz w:val="24"/>
          <w:szCs w:val="24"/>
        </w:rPr>
        <w:t>esis tersebut, maka di dapatkan</w:t>
      </w:r>
      <w:r w:rsidRPr="00DE3D9F">
        <w:rPr>
          <w:rFonts w:ascii="Times New Roman" w:hAnsi="Times New Roman" w:cs="Times New Roman"/>
          <w:sz w:val="24"/>
          <w:szCs w:val="24"/>
        </w:rPr>
        <w:t>:</w:t>
      </w:r>
    </w:p>
    <w:p w:rsidR="00D23372" w:rsidRPr="00616A70" w:rsidRDefault="00D23372" w:rsidP="003B10A8">
      <w:pPr>
        <w:pStyle w:val="ListParagraph"/>
        <w:numPr>
          <w:ilvl w:val="0"/>
          <w:numId w:val="12"/>
        </w:numPr>
        <w:autoSpaceDE w:val="0"/>
        <w:autoSpaceDN w:val="0"/>
        <w:adjustRightInd w:val="0"/>
        <w:spacing w:after="0" w:line="276" w:lineRule="auto"/>
        <w:ind w:left="426" w:hanging="426"/>
        <w:jc w:val="both"/>
        <w:rPr>
          <w:rFonts w:ascii="Times New Roman" w:hAnsi="Times New Roman" w:cs="Times New Roman"/>
          <w:sz w:val="24"/>
          <w:szCs w:val="24"/>
        </w:rPr>
      </w:pPr>
      <w:r w:rsidRPr="00616A70">
        <w:rPr>
          <w:rFonts w:ascii="Times New Roman" w:hAnsi="Times New Roman" w:cs="Times New Roman"/>
          <w:sz w:val="24"/>
          <w:szCs w:val="24"/>
        </w:rPr>
        <w:t>Lingkungan Fisik (X</w:t>
      </w:r>
      <w:r w:rsidRPr="00616A70">
        <w:rPr>
          <w:rFonts w:ascii="Times New Roman" w:hAnsi="Times New Roman" w:cs="Times New Roman"/>
          <w:sz w:val="24"/>
          <w:szCs w:val="24"/>
          <w:vertAlign w:val="subscript"/>
        </w:rPr>
        <w:t>1</w:t>
      </w:r>
      <w:r>
        <w:rPr>
          <w:rFonts w:ascii="Times New Roman" w:hAnsi="Times New Roman" w:cs="Times New Roman"/>
          <w:sz w:val="24"/>
          <w:szCs w:val="24"/>
        </w:rPr>
        <w:t>) diperoleh thitung</w:t>
      </w:r>
      <w:r w:rsidRPr="00616A70">
        <w:rPr>
          <w:rFonts w:ascii="Times New Roman" w:hAnsi="Times New Roman" w:cs="Times New Roman"/>
          <w:sz w:val="24"/>
          <w:szCs w:val="24"/>
        </w:rPr>
        <w:t xml:space="preserve"> = 2,748 &gt; ttabel = 1,999 dan nilai sig. 0,008 &lt; 0,05, maka Ho ditolak dan H</w:t>
      </w:r>
      <w:r w:rsidRPr="00616A70">
        <w:rPr>
          <w:rFonts w:ascii="Times New Roman" w:hAnsi="Times New Roman" w:cs="Times New Roman"/>
          <w:sz w:val="24"/>
          <w:szCs w:val="24"/>
          <w:vertAlign w:val="subscript"/>
        </w:rPr>
        <w:t>1</w:t>
      </w:r>
      <w:r w:rsidRPr="00616A70">
        <w:rPr>
          <w:rFonts w:ascii="Times New Roman" w:hAnsi="Times New Roman" w:cs="Times New Roman"/>
          <w:sz w:val="24"/>
          <w:szCs w:val="24"/>
        </w:rPr>
        <w:t xml:space="preserve"> diterima. Ini berarti bahwa lingkungan fisik (X</w:t>
      </w:r>
      <w:r w:rsidRPr="00616A70">
        <w:rPr>
          <w:rFonts w:ascii="Times New Roman" w:hAnsi="Times New Roman" w:cs="Times New Roman"/>
          <w:sz w:val="24"/>
          <w:szCs w:val="24"/>
          <w:vertAlign w:val="subscript"/>
        </w:rPr>
        <w:t>1</w:t>
      </w:r>
      <w:r w:rsidRPr="00616A70">
        <w:rPr>
          <w:rFonts w:ascii="Times New Roman" w:hAnsi="Times New Roman" w:cs="Times New Roman"/>
          <w:sz w:val="24"/>
          <w:szCs w:val="24"/>
        </w:rPr>
        <w:t>) secara parsial memiliki pengaruh yang positif dan signifikan terhadap kinerja (Y).</w:t>
      </w:r>
    </w:p>
    <w:p w:rsidR="00D23372" w:rsidRPr="00DE3D9F" w:rsidRDefault="00D23372" w:rsidP="003B10A8">
      <w:pPr>
        <w:pStyle w:val="ListParagraph"/>
        <w:numPr>
          <w:ilvl w:val="0"/>
          <w:numId w:val="12"/>
        </w:numPr>
        <w:autoSpaceDE w:val="0"/>
        <w:autoSpaceDN w:val="0"/>
        <w:adjustRightInd w:val="0"/>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Lingkungan non fisik</w:t>
      </w:r>
      <w:r w:rsidRPr="00DE3D9F">
        <w:rPr>
          <w:rFonts w:ascii="Times New Roman" w:hAnsi="Times New Roman" w:cs="Times New Roman"/>
          <w:sz w:val="24"/>
          <w:szCs w:val="24"/>
        </w:rPr>
        <w:t xml:space="preserve"> (X</w:t>
      </w:r>
      <w:r w:rsidRPr="00DE3D9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E3D9F">
        <w:rPr>
          <w:rFonts w:ascii="Times New Roman" w:hAnsi="Times New Roman" w:cs="Times New Roman"/>
          <w:sz w:val="24"/>
          <w:szCs w:val="24"/>
        </w:rPr>
        <w:t xml:space="preserve">diperoleh thitung  = </w:t>
      </w:r>
      <w:r>
        <w:rPr>
          <w:rFonts w:ascii="Times New Roman" w:hAnsi="Times New Roman" w:cs="Times New Roman"/>
          <w:sz w:val="24"/>
          <w:szCs w:val="24"/>
        </w:rPr>
        <w:t>3,729 &gt; ttabel = 1,999 dan nilai sig. 0,039</w:t>
      </w:r>
      <w:r w:rsidRPr="00DE3D9F">
        <w:rPr>
          <w:rFonts w:ascii="Times New Roman" w:hAnsi="Times New Roman" w:cs="Times New Roman"/>
          <w:sz w:val="24"/>
          <w:szCs w:val="24"/>
        </w:rPr>
        <w:t xml:space="preserve"> &lt; 0,05, maka Ho ditolak dan </w:t>
      </w:r>
      <w:r w:rsidRPr="00F82393">
        <w:rPr>
          <w:rFonts w:ascii="Times New Roman" w:hAnsi="Times New Roman" w:cs="Times New Roman"/>
          <w:sz w:val="24"/>
          <w:szCs w:val="24"/>
        </w:rPr>
        <w:t>H</w:t>
      </w:r>
      <w:r w:rsidRPr="00F82393">
        <w:rPr>
          <w:rFonts w:ascii="Times New Roman" w:hAnsi="Times New Roman" w:cs="Times New Roman"/>
          <w:sz w:val="24"/>
          <w:szCs w:val="24"/>
          <w:vertAlign w:val="subscript"/>
        </w:rPr>
        <w:t>1</w:t>
      </w:r>
      <w:r w:rsidRPr="00F82393">
        <w:rPr>
          <w:rFonts w:ascii="Times New Roman" w:hAnsi="Times New Roman" w:cs="Times New Roman"/>
          <w:sz w:val="24"/>
          <w:szCs w:val="24"/>
        </w:rPr>
        <w:t xml:space="preserve"> diterima</w:t>
      </w:r>
      <w:r w:rsidRPr="00DE3D9F">
        <w:rPr>
          <w:rFonts w:ascii="Times New Roman" w:hAnsi="Times New Roman" w:cs="Times New Roman"/>
          <w:sz w:val="24"/>
          <w:szCs w:val="24"/>
        </w:rPr>
        <w:t xml:space="preserve">. Ini berarti bahwa </w:t>
      </w:r>
      <w:r>
        <w:rPr>
          <w:rFonts w:ascii="Times New Roman" w:hAnsi="Times New Roman" w:cs="Times New Roman"/>
          <w:sz w:val="24"/>
          <w:szCs w:val="24"/>
        </w:rPr>
        <w:t>lingkungan non fisik</w:t>
      </w:r>
      <w:r w:rsidRPr="00DE3D9F">
        <w:rPr>
          <w:rFonts w:ascii="Times New Roman" w:hAnsi="Times New Roman" w:cs="Times New Roman"/>
          <w:sz w:val="24"/>
          <w:szCs w:val="24"/>
        </w:rPr>
        <w:t xml:space="preserve"> (X</w:t>
      </w:r>
      <w:r w:rsidRPr="00DE3D9F">
        <w:rPr>
          <w:rFonts w:ascii="Times New Roman" w:hAnsi="Times New Roman" w:cs="Times New Roman"/>
          <w:sz w:val="24"/>
          <w:szCs w:val="24"/>
          <w:vertAlign w:val="subscript"/>
        </w:rPr>
        <w:t>2</w:t>
      </w:r>
      <w:r w:rsidRPr="00DE3D9F">
        <w:rPr>
          <w:rFonts w:ascii="Times New Roman" w:hAnsi="Times New Roman" w:cs="Times New Roman"/>
          <w:sz w:val="24"/>
          <w:szCs w:val="24"/>
        </w:rPr>
        <w:t xml:space="preserve">) secara parsial memiliki pengaruh yang positif dan signifikan terhadap </w:t>
      </w:r>
      <w:r>
        <w:rPr>
          <w:rFonts w:ascii="Times New Roman" w:hAnsi="Times New Roman" w:cs="Times New Roman"/>
          <w:sz w:val="24"/>
          <w:szCs w:val="24"/>
        </w:rPr>
        <w:t xml:space="preserve">kinerja </w:t>
      </w:r>
      <w:r w:rsidRPr="00DE3D9F">
        <w:rPr>
          <w:rFonts w:ascii="Times New Roman" w:hAnsi="Times New Roman" w:cs="Times New Roman"/>
          <w:sz w:val="24"/>
          <w:szCs w:val="24"/>
        </w:rPr>
        <w:t>(Y).</w:t>
      </w:r>
    </w:p>
    <w:p w:rsidR="00D23372" w:rsidRPr="00DE3D9F" w:rsidRDefault="00D23372" w:rsidP="003B10A8">
      <w:pPr>
        <w:pStyle w:val="ListParagraph"/>
        <w:numPr>
          <w:ilvl w:val="0"/>
          <w:numId w:val="15"/>
        </w:numPr>
        <w:autoSpaceDE w:val="0"/>
        <w:autoSpaceDN w:val="0"/>
        <w:adjustRightInd w:val="0"/>
        <w:spacing w:after="0" w:line="276" w:lineRule="auto"/>
        <w:ind w:left="284" w:hanging="284"/>
        <w:jc w:val="both"/>
        <w:rPr>
          <w:rFonts w:ascii="Times New Roman" w:hAnsi="Times New Roman" w:cs="Times New Roman"/>
          <w:sz w:val="24"/>
          <w:szCs w:val="24"/>
        </w:rPr>
      </w:pPr>
      <w:r w:rsidRPr="00DE3D9F">
        <w:rPr>
          <w:rFonts w:ascii="Times New Roman" w:hAnsi="Times New Roman" w:cs="Times New Roman"/>
          <w:sz w:val="24"/>
          <w:szCs w:val="24"/>
        </w:rPr>
        <w:t>Koefisien Determinasi (R</w:t>
      </w:r>
      <w:r w:rsidRPr="00DE3D9F">
        <w:rPr>
          <w:rFonts w:ascii="Times New Roman" w:hAnsi="Times New Roman" w:cs="Times New Roman"/>
          <w:sz w:val="24"/>
          <w:szCs w:val="24"/>
          <w:vertAlign w:val="superscript"/>
        </w:rPr>
        <w:t>2</w:t>
      </w:r>
      <w:r w:rsidRPr="00DE3D9F">
        <w:rPr>
          <w:rFonts w:ascii="Times New Roman" w:hAnsi="Times New Roman" w:cs="Times New Roman"/>
          <w:sz w:val="24"/>
          <w:szCs w:val="24"/>
        </w:rPr>
        <w:t>)</w:t>
      </w:r>
    </w:p>
    <w:p w:rsidR="00D23372" w:rsidRPr="00DE3D9F" w:rsidRDefault="00D23372" w:rsidP="00DB6973">
      <w:pPr>
        <w:pStyle w:val="ListParagraph"/>
        <w:autoSpaceDE w:val="0"/>
        <w:autoSpaceDN w:val="0"/>
        <w:adjustRightInd w:val="0"/>
        <w:spacing w:after="0" w:line="276" w:lineRule="auto"/>
        <w:ind w:left="0" w:firstLine="709"/>
        <w:jc w:val="both"/>
        <w:rPr>
          <w:rFonts w:ascii="Times New Roman" w:hAnsi="Times New Roman" w:cs="Times New Roman"/>
          <w:sz w:val="24"/>
          <w:szCs w:val="24"/>
        </w:rPr>
      </w:pPr>
      <w:r w:rsidRPr="00DE3D9F">
        <w:rPr>
          <w:rFonts w:ascii="Times New Roman" w:hAnsi="Times New Roman" w:cs="Times New Roman"/>
          <w:sz w:val="24"/>
          <w:szCs w:val="24"/>
        </w:rPr>
        <w:t>Koefisien determenasi (R</w:t>
      </w:r>
      <w:r w:rsidRPr="00DE3D9F">
        <w:rPr>
          <w:rFonts w:ascii="Times New Roman" w:hAnsi="Times New Roman" w:cs="Times New Roman"/>
          <w:sz w:val="24"/>
          <w:szCs w:val="24"/>
          <w:vertAlign w:val="superscript"/>
        </w:rPr>
        <w:t>2</w:t>
      </w:r>
      <w:r w:rsidRPr="00DE3D9F">
        <w:rPr>
          <w:rFonts w:ascii="Times New Roman" w:hAnsi="Times New Roman" w:cs="Times New Roman"/>
          <w:sz w:val="24"/>
          <w:szCs w:val="24"/>
        </w:rPr>
        <w:t xml:space="preserve">) bertujuan untuk melihat kemampuan varaiabel independen dalam menjelaskan variabel dependennya. Dari hasil perhitungan nilai </w:t>
      </w:r>
      <w:r w:rsidRPr="00DE3D9F">
        <w:rPr>
          <w:rFonts w:ascii="Times New Roman" w:hAnsi="Times New Roman" w:cs="Times New Roman"/>
          <w:i/>
          <w:sz w:val="24"/>
          <w:szCs w:val="24"/>
        </w:rPr>
        <w:t>R</w:t>
      </w:r>
      <w:r w:rsidRPr="00DE3D9F">
        <w:rPr>
          <w:rFonts w:ascii="Times New Roman" w:hAnsi="Times New Roman" w:cs="Times New Roman"/>
          <w:i/>
          <w:sz w:val="24"/>
          <w:szCs w:val="24"/>
          <w:vertAlign w:val="superscript"/>
        </w:rPr>
        <w:t>2</w:t>
      </w:r>
      <w:r w:rsidRPr="00DE3D9F">
        <w:rPr>
          <w:rFonts w:ascii="Times New Roman" w:hAnsi="Times New Roman" w:cs="Times New Roman"/>
          <w:sz w:val="24"/>
          <w:szCs w:val="24"/>
        </w:rPr>
        <w:t xml:space="preserve"> dalam analisis regresi berganda pada tabel (lihat lampiran) diperoleh nilai koefisien determinasi dengan </w:t>
      </w:r>
      <w:r w:rsidRPr="00DE3D9F">
        <w:rPr>
          <w:rFonts w:ascii="Times New Roman" w:hAnsi="Times New Roman" w:cs="Times New Roman"/>
          <w:i/>
          <w:sz w:val="24"/>
          <w:szCs w:val="24"/>
        </w:rPr>
        <w:t>R</w:t>
      </w:r>
      <w:r w:rsidRPr="00DE3D9F">
        <w:rPr>
          <w:rFonts w:ascii="Times New Roman" w:hAnsi="Times New Roman" w:cs="Times New Roman"/>
          <w:i/>
          <w:sz w:val="24"/>
          <w:szCs w:val="24"/>
          <w:vertAlign w:val="superscript"/>
        </w:rPr>
        <w:t>2</w:t>
      </w:r>
      <w:r w:rsidRPr="00DE3D9F">
        <w:rPr>
          <w:rFonts w:ascii="Times New Roman" w:hAnsi="Times New Roman" w:cs="Times New Roman"/>
          <w:sz w:val="24"/>
          <w:szCs w:val="24"/>
        </w:rPr>
        <w:t xml:space="preserve"> sebesar 0,</w:t>
      </w:r>
      <w:r>
        <w:rPr>
          <w:rFonts w:ascii="Times New Roman" w:hAnsi="Times New Roman" w:cs="Times New Roman"/>
          <w:sz w:val="24"/>
          <w:szCs w:val="24"/>
        </w:rPr>
        <w:t>225 atau 22,5</w:t>
      </w:r>
      <w:r w:rsidRPr="00DE3D9F">
        <w:rPr>
          <w:rFonts w:ascii="Times New Roman" w:hAnsi="Times New Roman" w:cs="Times New Roman"/>
          <w:sz w:val="24"/>
          <w:szCs w:val="24"/>
        </w:rPr>
        <w:t xml:space="preserve">%. Hal ini menunjukkan bahwa kemampuan variabel </w:t>
      </w:r>
      <w:r>
        <w:rPr>
          <w:rFonts w:ascii="Times New Roman" w:hAnsi="Times New Roman" w:cs="Times New Roman"/>
          <w:sz w:val="24"/>
          <w:szCs w:val="24"/>
        </w:rPr>
        <w:t>lingkungan fisik dan lingkungan non fisik</w:t>
      </w:r>
      <w:r w:rsidRPr="00DE3D9F">
        <w:rPr>
          <w:rFonts w:ascii="Times New Roman" w:hAnsi="Times New Roman" w:cs="Times New Roman"/>
          <w:sz w:val="24"/>
          <w:szCs w:val="24"/>
        </w:rPr>
        <w:t xml:space="preserve"> dalam menjelaskan variabel </w:t>
      </w:r>
      <w:r>
        <w:rPr>
          <w:rFonts w:ascii="Times New Roman" w:hAnsi="Times New Roman" w:cs="Times New Roman"/>
          <w:sz w:val="24"/>
          <w:szCs w:val="24"/>
        </w:rPr>
        <w:t>kinerja (Y) sebesar 22,5%, sedangkan sisanya 77,5</w:t>
      </w:r>
      <w:r w:rsidRPr="00DE3D9F">
        <w:rPr>
          <w:rFonts w:ascii="Times New Roman" w:hAnsi="Times New Roman" w:cs="Times New Roman"/>
          <w:sz w:val="24"/>
          <w:szCs w:val="24"/>
        </w:rPr>
        <w:t>% variasi dari variabel Y dijelaskan oleh variabel lain yang tidak termasuk dalam penelitian ini.</w:t>
      </w:r>
    </w:p>
    <w:p w:rsidR="00D23372" w:rsidRDefault="00D23372" w:rsidP="00DB6973">
      <w:pPr>
        <w:spacing w:after="0" w:line="276" w:lineRule="auto"/>
        <w:jc w:val="both"/>
        <w:rPr>
          <w:rFonts w:ascii="Times New Roman" w:hAnsi="Times New Roman" w:cs="Times New Roman"/>
          <w:sz w:val="24"/>
          <w:szCs w:val="24"/>
        </w:rPr>
      </w:pPr>
    </w:p>
    <w:p w:rsidR="00D23372" w:rsidRPr="00D13233" w:rsidRDefault="00D23372" w:rsidP="00D13233">
      <w:pPr>
        <w:spacing w:after="0" w:line="276" w:lineRule="auto"/>
        <w:jc w:val="both"/>
        <w:rPr>
          <w:rFonts w:ascii="Times New Roman" w:hAnsi="Times New Roman" w:cs="Times New Roman"/>
          <w:b/>
          <w:sz w:val="24"/>
          <w:szCs w:val="24"/>
        </w:rPr>
      </w:pPr>
      <w:r w:rsidRPr="00D13233">
        <w:rPr>
          <w:rFonts w:ascii="Times New Roman" w:hAnsi="Times New Roman" w:cs="Times New Roman"/>
          <w:b/>
          <w:sz w:val="24"/>
          <w:szCs w:val="24"/>
        </w:rPr>
        <w:t>PEMBAHASAN</w:t>
      </w:r>
    </w:p>
    <w:p w:rsidR="00D23372" w:rsidRPr="00663DD6" w:rsidRDefault="00D23372" w:rsidP="003B10A8">
      <w:pPr>
        <w:pStyle w:val="ListParagraph"/>
        <w:numPr>
          <w:ilvl w:val="0"/>
          <w:numId w:val="14"/>
        </w:numPr>
        <w:shd w:val="clear" w:color="auto" w:fill="FFFFFF"/>
        <w:autoSpaceDE w:val="0"/>
        <w:autoSpaceDN w:val="0"/>
        <w:adjustRightInd w:val="0"/>
        <w:spacing w:after="0" w:line="276" w:lineRule="auto"/>
        <w:ind w:left="284" w:hanging="284"/>
        <w:jc w:val="both"/>
        <w:rPr>
          <w:rFonts w:ascii="Times New Roman" w:hAnsi="Times New Roman" w:cs="Times New Roman"/>
          <w:b/>
          <w:sz w:val="24"/>
          <w:szCs w:val="24"/>
          <w:lang w:val="id-ID"/>
        </w:rPr>
      </w:pPr>
      <w:r w:rsidRPr="00663DD6">
        <w:rPr>
          <w:rFonts w:ascii="Times New Roman" w:hAnsi="Times New Roman" w:cs="Times New Roman"/>
          <w:b/>
          <w:bCs/>
          <w:color w:val="000000"/>
          <w:sz w:val="24"/>
          <w:szCs w:val="24"/>
          <w:lang w:val="id-ID"/>
        </w:rPr>
        <w:t xml:space="preserve">Pengaruh Lingkungan Kerja Fisik terhadap Kinerja Karyawan di </w:t>
      </w:r>
      <w:r w:rsidRPr="00663DD6">
        <w:rPr>
          <w:rFonts w:ascii="Times New Roman" w:hAnsi="Times New Roman" w:cs="Times New Roman"/>
          <w:b/>
          <w:color w:val="000000"/>
          <w:sz w:val="24"/>
          <w:szCs w:val="24"/>
        </w:rPr>
        <w:t xml:space="preserve">PT. Hadji Kalla Toyota Cabang Urip Sumoharjo di </w:t>
      </w:r>
      <w:r>
        <w:rPr>
          <w:rFonts w:ascii="Times New Roman" w:hAnsi="Times New Roman" w:cs="Times New Roman"/>
          <w:b/>
          <w:color w:val="000000"/>
          <w:sz w:val="24"/>
          <w:szCs w:val="24"/>
        </w:rPr>
        <w:t>Makassar</w:t>
      </w:r>
    </w:p>
    <w:p w:rsidR="00D23372" w:rsidRDefault="00D23372" w:rsidP="00DB6973">
      <w:pPr>
        <w:pStyle w:val="ListParagraph"/>
        <w:shd w:val="clear" w:color="auto" w:fill="FFFFFF"/>
        <w:autoSpaceDE w:val="0"/>
        <w:autoSpaceDN w:val="0"/>
        <w:adjustRightInd w:val="0"/>
        <w:spacing w:after="0" w:line="276" w:lineRule="auto"/>
        <w:ind w:left="284"/>
        <w:jc w:val="both"/>
        <w:rPr>
          <w:rFonts w:ascii="Times New Roman" w:hAnsi="Times New Roman" w:cs="Times New Roman"/>
          <w:b/>
          <w:sz w:val="24"/>
          <w:szCs w:val="24"/>
          <w:lang w:val="id-ID"/>
        </w:rPr>
      </w:pPr>
    </w:p>
    <w:p w:rsidR="00D23372" w:rsidRPr="00663DD6" w:rsidRDefault="00D23372" w:rsidP="00DB6973">
      <w:pPr>
        <w:spacing w:after="0" w:line="276" w:lineRule="auto"/>
        <w:ind w:firstLine="720"/>
        <w:jc w:val="both"/>
        <w:rPr>
          <w:rFonts w:ascii="Times New Roman" w:hAnsi="Times New Roman" w:cs="Times New Roman"/>
          <w:sz w:val="24"/>
          <w:szCs w:val="24"/>
          <w:lang w:val="id-ID"/>
        </w:rPr>
      </w:pPr>
      <w:r w:rsidRPr="003B7550">
        <w:rPr>
          <w:rFonts w:ascii="Times New Roman" w:hAnsi="Times New Roman" w:cs="Times New Roman"/>
          <w:sz w:val="24"/>
          <w:szCs w:val="24"/>
        </w:rPr>
        <w:t xml:space="preserve">Dari hasil penelitian, para responden memberikan jawaban yang baik terhadap </w:t>
      </w:r>
      <w:r w:rsidRPr="003B7550">
        <w:rPr>
          <w:rFonts w:ascii="Times New Roman" w:hAnsi="Times New Roman" w:cs="Times New Roman"/>
          <w:sz w:val="24"/>
          <w:szCs w:val="24"/>
        </w:rPr>
        <w:lastRenderedPageBreak/>
        <w:t>indikator-indikator setiap variabel yang digunakan. Ditunjukkan dengan hasil olahan data dimana, berdasarkan uji t</w:t>
      </w:r>
      <w:r w:rsidRPr="003B7550">
        <w:rPr>
          <w:rFonts w:ascii="Times New Roman" w:hAnsi="Times New Roman" w:cs="Times New Roman"/>
          <w:sz w:val="24"/>
          <w:szCs w:val="24"/>
          <w:vertAlign w:val="subscript"/>
        </w:rPr>
        <w:t>hitung</w:t>
      </w:r>
      <w:r>
        <w:rPr>
          <w:rFonts w:ascii="Times New Roman" w:hAnsi="Times New Roman" w:cs="Times New Roman"/>
          <w:sz w:val="24"/>
          <w:szCs w:val="24"/>
        </w:rPr>
        <w:t xml:space="preserve"> ( 2,7</w:t>
      </w:r>
      <w:r>
        <w:rPr>
          <w:rFonts w:ascii="Times New Roman" w:hAnsi="Times New Roman" w:cs="Times New Roman"/>
          <w:sz w:val="24"/>
          <w:szCs w:val="24"/>
          <w:lang w:val="id-ID"/>
        </w:rPr>
        <w:t>48</w:t>
      </w:r>
      <w:r w:rsidRPr="003B7550">
        <w:rPr>
          <w:rFonts w:ascii="Times New Roman" w:hAnsi="Times New Roman" w:cs="Times New Roman"/>
          <w:sz w:val="24"/>
          <w:szCs w:val="24"/>
        </w:rPr>
        <w:t xml:space="preserve">) nilai dari variabel </w:t>
      </w:r>
      <w:r>
        <w:rPr>
          <w:rFonts w:ascii="Times New Roman" w:hAnsi="Times New Roman" w:cs="Times New Roman"/>
          <w:sz w:val="24"/>
          <w:szCs w:val="24"/>
          <w:lang w:val="id-ID"/>
        </w:rPr>
        <w:t>lingkungan fisik</w:t>
      </w:r>
      <w:r w:rsidRPr="003B7550">
        <w:rPr>
          <w:rFonts w:ascii="Times New Roman" w:hAnsi="Times New Roman" w:cs="Times New Roman"/>
          <w:sz w:val="24"/>
          <w:szCs w:val="24"/>
        </w:rPr>
        <w:t xml:space="preserve"> (X1) lebih besar dibandingkan  t</w:t>
      </w:r>
      <w:r w:rsidRPr="003B7550">
        <w:rPr>
          <w:rFonts w:ascii="Times New Roman" w:hAnsi="Times New Roman" w:cs="Times New Roman"/>
          <w:sz w:val="24"/>
          <w:szCs w:val="24"/>
          <w:vertAlign w:val="subscript"/>
        </w:rPr>
        <w:t xml:space="preserve">tabel  </w:t>
      </w:r>
      <w:r>
        <w:rPr>
          <w:rFonts w:ascii="Times New Roman" w:hAnsi="Times New Roman" w:cs="Times New Roman"/>
          <w:sz w:val="24"/>
          <w:szCs w:val="24"/>
        </w:rPr>
        <w:t>(1,</w:t>
      </w:r>
      <w:r>
        <w:rPr>
          <w:rFonts w:ascii="Times New Roman" w:hAnsi="Times New Roman" w:cs="Times New Roman"/>
          <w:sz w:val="24"/>
          <w:szCs w:val="24"/>
          <w:lang w:val="id-ID"/>
        </w:rPr>
        <w:t>999</w:t>
      </w:r>
      <w:r w:rsidRPr="003B7550">
        <w:rPr>
          <w:rFonts w:ascii="Times New Roman" w:hAnsi="Times New Roman" w:cs="Times New Roman"/>
          <w:sz w:val="24"/>
          <w:szCs w:val="24"/>
        </w:rPr>
        <w:t>)</w:t>
      </w:r>
      <w:r>
        <w:rPr>
          <w:rFonts w:ascii="Times New Roman" w:hAnsi="Times New Roman" w:cs="Times New Roman"/>
          <w:sz w:val="24"/>
          <w:szCs w:val="24"/>
        </w:rPr>
        <w:t xml:space="preserve"> dengan nilai signifikansi 0,0</w:t>
      </w:r>
      <w:r>
        <w:rPr>
          <w:rFonts w:ascii="Times New Roman" w:hAnsi="Times New Roman" w:cs="Times New Roman"/>
          <w:sz w:val="24"/>
          <w:szCs w:val="24"/>
          <w:lang w:val="id-ID"/>
        </w:rPr>
        <w:t>08</w:t>
      </w:r>
      <w:r>
        <w:rPr>
          <w:rFonts w:ascii="Times New Roman" w:hAnsi="Times New Roman" w:cs="Times New Roman"/>
          <w:sz w:val="24"/>
          <w:szCs w:val="24"/>
        </w:rPr>
        <w:t xml:space="preserve"> &lt; 0,05, maka </w:t>
      </w:r>
      <w:r>
        <w:rPr>
          <w:rFonts w:ascii="Times New Roman" w:hAnsi="Times New Roman" w:cs="Times New Roman"/>
          <w:sz w:val="24"/>
          <w:szCs w:val="24"/>
          <w:lang w:val="id-ID"/>
        </w:rPr>
        <w:t>lingkungan fisik</w:t>
      </w:r>
      <w:r w:rsidRPr="003B7550">
        <w:rPr>
          <w:rFonts w:ascii="Times New Roman" w:hAnsi="Times New Roman" w:cs="Times New Roman"/>
          <w:sz w:val="24"/>
          <w:szCs w:val="24"/>
        </w:rPr>
        <w:t xml:space="preserve"> (X1) secara parsial berpengaruh terhadap </w:t>
      </w:r>
      <w:r>
        <w:rPr>
          <w:rFonts w:ascii="Times New Roman" w:hAnsi="Times New Roman" w:cs="Times New Roman"/>
          <w:sz w:val="24"/>
          <w:szCs w:val="24"/>
          <w:lang w:val="id-ID"/>
        </w:rPr>
        <w:t xml:space="preserve">kinerja </w:t>
      </w:r>
      <w:r w:rsidRPr="003B7550">
        <w:rPr>
          <w:rFonts w:ascii="Times New Roman" w:hAnsi="Times New Roman" w:cs="Times New Roman"/>
          <w:sz w:val="24"/>
          <w:szCs w:val="24"/>
        </w:rPr>
        <w:t xml:space="preserve"> karyawan</w:t>
      </w:r>
      <w:r>
        <w:rPr>
          <w:rFonts w:ascii="Times New Roman" w:hAnsi="Times New Roman" w:cs="Times New Roman"/>
          <w:sz w:val="24"/>
          <w:szCs w:val="24"/>
          <w:lang w:val="id-ID"/>
        </w:rPr>
        <w:t xml:space="preserve"> di</w:t>
      </w:r>
      <w:r w:rsidRPr="003B7550">
        <w:rPr>
          <w:rFonts w:ascii="Times New Roman" w:hAnsi="Times New Roman" w:cs="Times New Roman"/>
          <w:sz w:val="24"/>
          <w:szCs w:val="24"/>
        </w:rPr>
        <w:t xml:space="preserve"> </w:t>
      </w:r>
      <w:r w:rsidRPr="00663DD6">
        <w:rPr>
          <w:rFonts w:ascii="Times New Roman" w:hAnsi="Times New Roman" w:cs="Times New Roman"/>
          <w:color w:val="000000"/>
          <w:sz w:val="24"/>
          <w:szCs w:val="24"/>
        </w:rPr>
        <w:t>PT. Hadji Kalla Toyota Cabang Urip Sumoharjo di Makassar</w:t>
      </w:r>
      <w:r w:rsidRPr="003B7550">
        <w:rPr>
          <w:rFonts w:ascii="Times New Roman" w:hAnsi="Times New Roman" w:cs="Times New Roman"/>
          <w:sz w:val="24"/>
          <w:szCs w:val="24"/>
        </w:rPr>
        <w:t xml:space="preserve">. Sehingga hipotesis (H1) yang menyatakan bahwa terdapat pengaruh yang signifikan pada variabel </w:t>
      </w:r>
      <w:r>
        <w:rPr>
          <w:rFonts w:ascii="Times New Roman" w:hAnsi="Times New Roman" w:cs="Times New Roman"/>
          <w:sz w:val="24"/>
          <w:szCs w:val="24"/>
          <w:lang w:val="id-ID"/>
        </w:rPr>
        <w:t xml:space="preserve">lingkungan fisik </w:t>
      </w:r>
      <w:r w:rsidRPr="003B7550">
        <w:rPr>
          <w:rFonts w:ascii="Times New Roman" w:hAnsi="Times New Roman" w:cs="Times New Roman"/>
          <w:sz w:val="24"/>
          <w:szCs w:val="24"/>
        </w:rPr>
        <w:t xml:space="preserve">terhadap </w:t>
      </w:r>
      <w:r>
        <w:rPr>
          <w:rFonts w:ascii="Times New Roman" w:hAnsi="Times New Roman" w:cs="Times New Roman"/>
          <w:sz w:val="24"/>
          <w:szCs w:val="24"/>
          <w:lang w:val="id-ID"/>
        </w:rPr>
        <w:t>kinerja</w:t>
      </w:r>
      <w:r w:rsidRPr="003B7550">
        <w:rPr>
          <w:rFonts w:ascii="Times New Roman" w:hAnsi="Times New Roman" w:cs="Times New Roman"/>
          <w:sz w:val="24"/>
          <w:szCs w:val="24"/>
        </w:rPr>
        <w:t xml:space="preserve"> karyawan di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sz w:val="24"/>
          <w:szCs w:val="24"/>
          <w:lang w:val="id-ID"/>
        </w:rPr>
        <w:t xml:space="preserve"> </w:t>
      </w:r>
      <w:r w:rsidRPr="003B7550">
        <w:rPr>
          <w:rFonts w:ascii="Times New Roman" w:hAnsi="Times New Roman" w:cs="Times New Roman"/>
          <w:sz w:val="24"/>
          <w:szCs w:val="24"/>
        </w:rPr>
        <w:t>diterima.</w:t>
      </w:r>
    </w:p>
    <w:p w:rsidR="00D23372" w:rsidRPr="002646E0"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sz w:val="24"/>
          <w:szCs w:val="24"/>
        </w:rPr>
      </w:pPr>
      <w:r w:rsidRPr="002646E0">
        <w:rPr>
          <w:rFonts w:ascii="Times New Roman" w:hAnsi="Times New Roman" w:cs="Times New Roman"/>
          <w:color w:val="000000"/>
          <w:sz w:val="24"/>
          <w:szCs w:val="24"/>
        </w:rPr>
        <w:t xml:space="preserve">Lingkungan kerja, secara teoritis berpengaruh cukup besar bagi kinerja perusahaan. Dengan kata lain bahwa dengan lingkungan kerja </w:t>
      </w:r>
      <w:r>
        <w:rPr>
          <w:rFonts w:ascii="Times New Roman" w:hAnsi="Times New Roman" w:cs="Times New Roman"/>
          <w:color w:val="000000"/>
          <w:sz w:val="24"/>
          <w:szCs w:val="24"/>
        </w:rPr>
        <w:t>yang baik maka akan menciptakan</w:t>
      </w:r>
      <w:r w:rsidRPr="002646E0">
        <w:rPr>
          <w:rFonts w:ascii="Times New Roman" w:hAnsi="Times New Roman" w:cs="Times New Roman"/>
          <w:color w:val="000000"/>
          <w:sz w:val="24"/>
          <w:szCs w:val="24"/>
        </w:rPr>
        <w:t xml:space="preserve"> ki</w:t>
      </w:r>
      <w:r>
        <w:rPr>
          <w:rFonts w:ascii="Times New Roman" w:hAnsi="Times New Roman" w:cs="Times New Roman"/>
          <w:color w:val="000000"/>
          <w:sz w:val="24"/>
          <w:szCs w:val="24"/>
        </w:rPr>
        <w:t>nerja perusahaan yang baik.</w:t>
      </w:r>
      <w:r w:rsidRPr="002646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 keadaan yang</w:t>
      </w:r>
      <w:r w:rsidRPr="002646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demikian </w:t>
      </w:r>
      <w:r w:rsidRPr="002646E0">
        <w:rPr>
          <w:rFonts w:ascii="Times New Roman" w:hAnsi="Times New Roman" w:cs="Times New Roman"/>
          <w:color w:val="000000"/>
          <w:sz w:val="24"/>
          <w:szCs w:val="24"/>
        </w:rPr>
        <w:t>perusahaan dalam mencapai tujuan yang diinginkan akan mempunyai akselerasi yang</w:t>
      </w:r>
      <w:r w:rsidRPr="002646E0">
        <w:rPr>
          <w:rFonts w:ascii="Times New Roman" w:hAnsi="Times New Roman" w:cs="Times New Roman"/>
          <w:sz w:val="24"/>
          <w:szCs w:val="24"/>
        </w:rPr>
        <w:t xml:space="preserve"> </w:t>
      </w:r>
      <w:r w:rsidRPr="002646E0">
        <w:rPr>
          <w:rFonts w:ascii="Times New Roman" w:hAnsi="Times New Roman" w:cs="Times New Roman"/>
          <w:color w:val="000000"/>
          <w:sz w:val="24"/>
          <w:szCs w:val="24"/>
        </w:rPr>
        <w:t>baik. Pencapaian target perusahaan, pewujudan visi dan misi perusahaan, perwujudan</w:t>
      </w:r>
      <w:r w:rsidRPr="002646E0">
        <w:rPr>
          <w:rFonts w:ascii="Times New Roman" w:hAnsi="Times New Roman" w:cs="Times New Roman"/>
          <w:sz w:val="24"/>
          <w:szCs w:val="24"/>
        </w:rPr>
        <w:t xml:space="preserve"> </w:t>
      </w:r>
      <w:r w:rsidRPr="002646E0">
        <w:rPr>
          <w:rFonts w:ascii="Times New Roman" w:hAnsi="Times New Roman" w:cs="Times New Roman"/>
          <w:color w:val="000000"/>
          <w:sz w:val="24"/>
          <w:szCs w:val="24"/>
        </w:rPr>
        <w:t>lingkungan kerja yang baik akan senantiasa merupakan sebagian besar faktor yang</w:t>
      </w:r>
      <w:r w:rsidRPr="002646E0">
        <w:rPr>
          <w:rFonts w:ascii="Times New Roman" w:hAnsi="Times New Roman" w:cs="Times New Roman"/>
          <w:sz w:val="24"/>
          <w:szCs w:val="24"/>
        </w:rPr>
        <w:t xml:space="preserve"> </w:t>
      </w:r>
      <w:r w:rsidRPr="002646E0">
        <w:rPr>
          <w:rFonts w:ascii="Times New Roman" w:hAnsi="Times New Roman" w:cs="Times New Roman"/>
          <w:color w:val="000000"/>
          <w:sz w:val="24"/>
          <w:szCs w:val="24"/>
        </w:rPr>
        <w:t>sangat menentukan keberhasilan perusahaan dalam mempertahankan dan meningk</w:t>
      </w:r>
      <w:r>
        <w:rPr>
          <w:rFonts w:ascii="Times New Roman" w:hAnsi="Times New Roman" w:cs="Times New Roman"/>
          <w:color w:val="000000"/>
          <w:sz w:val="24"/>
          <w:szCs w:val="24"/>
        </w:rPr>
        <w:t xml:space="preserve">atkan produktivitas perusahaan, </w:t>
      </w:r>
      <w:r w:rsidRPr="002646E0">
        <w:rPr>
          <w:rFonts w:ascii="Times New Roman" w:hAnsi="Times New Roman" w:cs="Times New Roman"/>
          <w:color w:val="000000"/>
          <w:sz w:val="24"/>
          <w:szCs w:val="24"/>
        </w:rPr>
        <w:t>baik untuk tingkat nasional dan tingkat intemasional.</w:t>
      </w:r>
    </w:p>
    <w:p w:rsidR="00D23372"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Lingkungan </w:t>
      </w:r>
      <w:r w:rsidRPr="002646E0">
        <w:rPr>
          <w:rFonts w:ascii="Times New Roman" w:hAnsi="Times New Roman" w:cs="Times New Roman"/>
          <w:color w:val="000000"/>
          <w:sz w:val="24"/>
          <w:szCs w:val="24"/>
        </w:rPr>
        <w:t>kerja fisik</w:t>
      </w:r>
      <w:r>
        <w:rPr>
          <w:rFonts w:ascii="Times New Roman" w:hAnsi="Times New Roman" w:cs="Times New Roman"/>
          <w:color w:val="000000"/>
          <w:sz w:val="24"/>
          <w:szCs w:val="24"/>
          <w:lang w:val="id-ID"/>
        </w:rPr>
        <w:t xml:space="preserve"> </w:t>
      </w:r>
      <w:r w:rsidRPr="002646E0">
        <w:rPr>
          <w:rFonts w:ascii="Times New Roman" w:hAnsi="Times New Roman" w:cs="Times New Roman"/>
          <w:color w:val="000000"/>
          <w:sz w:val="24"/>
          <w:szCs w:val="24"/>
        </w:rPr>
        <w:t>meliputi hal yang bersentuhan langsung dengan pekerjaan karyawan seperti suhu ruangan, kepadatan kondisi kerja, mutu udara, dan kebisingan serta penerangan. Hal ini perlu mendapatkan perhatian mengingat hal tersebut berpengaruh sangat besar dalam men</w:t>
      </w:r>
      <w:r>
        <w:rPr>
          <w:rFonts w:ascii="Times New Roman" w:hAnsi="Times New Roman" w:cs="Times New Roman"/>
          <w:color w:val="000000"/>
          <w:sz w:val="24"/>
          <w:szCs w:val="24"/>
        </w:rPr>
        <w:t>unjang kinerja yang lebih baik.</w:t>
      </w:r>
    </w:p>
    <w:p w:rsidR="00D23372" w:rsidRPr="002646E0"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r w:rsidRPr="002646E0">
        <w:rPr>
          <w:rFonts w:ascii="Times New Roman" w:hAnsi="Times New Roman" w:cs="Times New Roman"/>
          <w:color w:val="000000"/>
          <w:sz w:val="24"/>
          <w:szCs w:val="24"/>
        </w:rPr>
        <w:t xml:space="preserve">Hasil perhitungan persentase pencapaian dan kategori per indikator </w:t>
      </w:r>
      <w:r w:rsidRPr="002646E0">
        <w:rPr>
          <w:rFonts w:ascii="Times New Roman" w:hAnsi="Times New Roman" w:cs="Times New Roman"/>
          <w:color w:val="000000"/>
          <w:sz w:val="24"/>
          <w:szCs w:val="24"/>
        </w:rPr>
        <w:lastRenderedPageBreak/>
        <w:t>lingkungan kerja fisik terhadap 61 responden yang ada di PT. Hadji Kalla yaitu pewarnaan ruangan masuk ke dalam kategori baik, hal tersebut diperkuat berdasarkan hasil pantauan peneliti pada saat menyebarkan dan mengambil angket bahwa warna yang digunakan disetiap ruang kerja pada PT. Hadji Kalla adalah dominan berwarna putih yang mempunyai kesan bersih, fokus, kepolosan, dan kemurnian yang bisa membuat karyawan merasa tenang, nyaman dan semangat dalam bekerja. Kebersihan ruang kerja maupun WC masuk ke dalam kategori baik, hasil tersebut diperkuat dengan keadaan sebenarnya bahwa mem</w:t>
      </w:r>
      <w:r>
        <w:rPr>
          <w:rFonts w:ascii="Times New Roman" w:hAnsi="Times New Roman" w:cs="Times New Roman"/>
          <w:color w:val="000000"/>
          <w:sz w:val="24"/>
          <w:szCs w:val="24"/>
        </w:rPr>
        <w:t>ang keadaan ruang kerja maupun WC</w:t>
      </w:r>
      <w:r w:rsidRPr="002646E0">
        <w:rPr>
          <w:rFonts w:ascii="Times New Roman" w:hAnsi="Times New Roman" w:cs="Times New Roman"/>
          <w:color w:val="000000"/>
          <w:sz w:val="24"/>
          <w:szCs w:val="24"/>
        </w:rPr>
        <w:t xml:space="preserve"> sangat terjaga kebersihannya, ruang kerja dan WC dibersihkan setiap hari.</w:t>
      </w:r>
    </w:p>
    <w:p w:rsidR="00D23372"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sidRPr="002646E0">
        <w:rPr>
          <w:rFonts w:ascii="Times New Roman" w:hAnsi="Times New Roman" w:cs="Times New Roman"/>
          <w:color w:val="000000"/>
          <w:sz w:val="24"/>
          <w:szCs w:val="24"/>
        </w:rPr>
        <w:t xml:space="preserve">Pertukaran udara masuk ke dalam kategori baik, hal ini dapat dijelaskan karena meskipun PT. Hadji Kalla belum memiliki kipas angin maupun AC hampir disetiap ruangannya namun memiliki jendela yang sangat banyak sehingga suhu udara tidak begitu mengganggu proses bekerja para karyawan. Penerangan masuk ke dalam kategori baik kategori baik tersebut dapat dibuktikan dengan adanya pencahayaan yang cukup yang berasal dari sinar matahari pada siang hari, apabila terasa penerangan yang berlebihan karyawan tinggal menutup jendela dengan gorden. </w:t>
      </w:r>
    </w:p>
    <w:p w:rsidR="00D23372" w:rsidRPr="00663DD6"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lang w:val="id-ID"/>
        </w:rPr>
      </w:pPr>
    </w:p>
    <w:p w:rsidR="00D23372" w:rsidRPr="00D852F0" w:rsidRDefault="00D23372" w:rsidP="003B10A8">
      <w:pPr>
        <w:pStyle w:val="ListParagraph"/>
        <w:numPr>
          <w:ilvl w:val="0"/>
          <w:numId w:val="14"/>
        </w:numPr>
        <w:shd w:val="clear" w:color="auto" w:fill="FFFFFF"/>
        <w:autoSpaceDE w:val="0"/>
        <w:autoSpaceDN w:val="0"/>
        <w:adjustRightInd w:val="0"/>
        <w:spacing w:after="0" w:line="276" w:lineRule="auto"/>
        <w:ind w:left="284" w:hanging="284"/>
        <w:jc w:val="both"/>
        <w:rPr>
          <w:rFonts w:ascii="Times New Roman" w:hAnsi="Times New Roman" w:cs="Times New Roman"/>
          <w:b/>
          <w:sz w:val="24"/>
          <w:szCs w:val="24"/>
          <w:lang w:val="id-ID"/>
        </w:rPr>
      </w:pPr>
      <w:r w:rsidRPr="00663DD6">
        <w:rPr>
          <w:rFonts w:ascii="Times New Roman" w:hAnsi="Times New Roman" w:cs="Times New Roman"/>
          <w:b/>
          <w:bCs/>
          <w:color w:val="000000"/>
          <w:sz w:val="24"/>
          <w:szCs w:val="24"/>
          <w:lang w:val="id-ID"/>
        </w:rPr>
        <w:t xml:space="preserve">Pengaruh Lingkungan Kerja </w:t>
      </w:r>
      <w:r>
        <w:rPr>
          <w:rFonts w:ascii="Times New Roman" w:hAnsi="Times New Roman" w:cs="Times New Roman"/>
          <w:b/>
          <w:bCs/>
          <w:color w:val="000000"/>
          <w:sz w:val="24"/>
          <w:szCs w:val="24"/>
          <w:lang w:val="id-ID"/>
        </w:rPr>
        <w:t xml:space="preserve">Non </w:t>
      </w:r>
      <w:r w:rsidRPr="00663DD6">
        <w:rPr>
          <w:rFonts w:ascii="Times New Roman" w:hAnsi="Times New Roman" w:cs="Times New Roman"/>
          <w:b/>
          <w:bCs/>
          <w:color w:val="000000"/>
          <w:sz w:val="24"/>
          <w:szCs w:val="24"/>
          <w:lang w:val="id-ID"/>
        </w:rPr>
        <w:t xml:space="preserve">Fisik terhadap Kinerja Karyawan di </w:t>
      </w:r>
      <w:r w:rsidRPr="00663DD6">
        <w:rPr>
          <w:rFonts w:ascii="Times New Roman" w:hAnsi="Times New Roman" w:cs="Times New Roman"/>
          <w:b/>
          <w:color w:val="000000"/>
          <w:sz w:val="24"/>
          <w:szCs w:val="24"/>
        </w:rPr>
        <w:t xml:space="preserve">PT. Hadji Kalla Toyota Cabang Urip Sumoharjo di </w:t>
      </w:r>
      <w:r>
        <w:rPr>
          <w:rFonts w:ascii="Times New Roman" w:hAnsi="Times New Roman" w:cs="Times New Roman"/>
          <w:b/>
          <w:color w:val="000000"/>
          <w:sz w:val="24"/>
          <w:szCs w:val="24"/>
        </w:rPr>
        <w:t>Makassar</w:t>
      </w:r>
    </w:p>
    <w:p w:rsidR="00D23372" w:rsidRPr="00663DD6" w:rsidRDefault="00D23372" w:rsidP="00DB6973">
      <w:pPr>
        <w:pStyle w:val="ListParagraph"/>
        <w:shd w:val="clear" w:color="auto" w:fill="FFFFFF"/>
        <w:autoSpaceDE w:val="0"/>
        <w:autoSpaceDN w:val="0"/>
        <w:adjustRightInd w:val="0"/>
        <w:spacing w:after="0" w:line="276" w:lineRule="auto"/>
        <w:ind w:left="284"/>
        <w:jc w:val="both"/>
        <w:rPr>
          <w:rFonts w:ascii="Times New Roman" w:hAnsi="Times New Roman" w:cs="Times New Roman"/>
          <w:b/>
          <w:sz w:val="24"/>
          <w:szCs w:val="24"/>
          <w:lang w:val="id-ID"/>
        </w:rPr>
      </w:pPr>
    </w:p>
    <w:p w:rsidR="00D23372" w:rsidRDefault="00D23372" w:rsidP="00DB6973">
      <w:pPr>
        <w:spacing w:after="0" w:line="276" w:lineRule="auto"/>
        <w:ind w:firstLine="720"/>
        <w:jc w:val="both"/>
        <w:rPr>
          <w:rFonts w:ascii="Times New Roman" w:hAnsi="Times New Roman" w:cs="Times New Roman"/>
          <w:sz w:val="24"/>
          <w:szCs w:val="24"/>
          <w:lang w:val="id-ID"/>
        </w:rPr>
      </w:pPr>
      <w:r w:rsidRPr="003B7550">
        <w:rPr>
          <w:rFonts w:ascii="Times New Roman" w:hAnsi="Times New Roman" w:cs="Times New Roman"/>
          <w:sz w:val="24"/>
          <w:szCs w:val="24"/>
        </w:rPr>
        <w:t xml:space="preserve">Dari hasil penelitian, para responden memberikan jawaban yang baik terhadap indikator-indikator setiap variabel yang </w:t>
      </w:r>
      <w:r w:rsidRPr="003B7550">
        <w:rPr>
          <w:rFonts w:ascii="Times New Roman" w:hAnsi="Times New Roman" w:cs="Times New Roman"/>
          <w:sz w:val="24"/>
          <w:szCs w:val="24"/>
        </w:rPr>
        <w:lastRenderedPageBreak/>
        <w:t>digunakan. Ditunjukkan dengan hasil olahan data dimana, berdasarkan uji t</w:t>
      </w:r>
      <w:r w:rsidRPr="003B7550">
        <w:rPr>
          <w:rFonts w:ascii="Times New Roman" w:hAnsi="Times New Roman" w:cs="Times New Roman"/>
          <w:sz w:val="24"/>
          <w:szCs w:val="24"/>
          <w:vertAlign w:val="subscript"/>
        </w:rPr>
        <w:t>hitung</w:t>
      </w:r>
      <w:r>
        <w:rPr>
          <w:rFonts w:ascii="Times New Roman" w:hAnsi="Times New Roman" w:cs="Times New Roman"/>
          <w:sz w:val="24"/>
          <w:szCs w:val="24"/>
        </w:rPr>
        <w:t xml:space="preserve"> ( </w:t>
      </w:r>
      <w:r>
        <w:rPr>
          <w:rFonts w:ascii="Times New Roman" w:hAnsi="Times New Roman" w:cs="Times New Roman"/>
          <w:sz w:val="24"/>
          <w:szCs w:val="24"/>
          <w:lang w:val="id-ID"/>
        </w:rPr>
        <w:t>3,729</w:t>
      </w:r>
      <w:r w:rsidRPr="003B7550">
        <w:rPr>
          <w:rFonts w:ascii="Times New Roman" w:hAnsi="Times New Roman" w:cs="Times New Roman"/>
          <w:sz w:val="24"/>
          <w:szCs w:val="24"/>
        </w:rPr>
        <w:t xml:space="preserve">) nilai dari variabel </w:t>
      </w:r>
      <w:r>
        <w:rPr>
          <w:rFonts w:ascii="Times New Roman" w:hAnsi="Times New Roman" w:cs="Times New Roman"/>
          <w:sz w:val="24"/>
          <w:szCs w:val="24"/>
          <w:lang w:val="id-ID"/>
        </w:rPr>
        <w:t>lingkungan non fisik</w:t>
      </w:r>
      <w:r>
        <w:rPr>
          <w:rFonts w:ascii="Times New Roman" w:hAnsi="Times New Roman" w:cs="Times New Roman"/>
          <w:sz w:val="24"/>
          <w:szCs w:val="24"/>
        </w:rPr>
        <w:t xml:space="preserve"> (X</w:t>
      </w:r>
      <w:r>
        <w:rPr>
          <w:rFonts w:ascii="Times New Roman" w:hAnsi="Times New Roman" w:cs="Times New Roman"/>
          <w:sz w:val="24"/>
          <w:szCs w:val="24"/>
          <w:lang w:val="id-ID"/>
        </w:rPr>
        <w:t>2</w:t>
      </w:r>
      <w:r w:rsidRPr="003B7550">
        <w:rPr>
          <w:rFonts w:ascii="Times New Roman" w:hAnsi="Times New Roman" w:cs="Times New Roman"/>
          <w:sz w:val="24"/>
          <w:szCs w:val="24"/>
        </w:rPr>
        <w:t>) lebih besar dibandingkan  t</w:t>
      </w:r>
      <w:r w:rsidRPr="003B7550">
        <w:rPr>
          <w:rFonts w:ascii="Times New Roman" w:hAnsi="Times New Roman" w:cs="Times New Roman"/>
          <w:sz w:val="24"/>
          <w:szCs w:val="24"/>
          <w:vertAlign w:val="subscript"/>
        </w:rPr>
        <w:t xml:space="preserve">tabel  </w:t>
      </w:r>
      <w:r>
        <w:rPr>
          <w:rFonts w:ascii="Times New Roman" w:hAnsi="Times New Roman" w:cs="Times New Roman"/>
          <w:sz w:val="24"/>
          <w:szCs w:val="24"/>
        </w:rPr>
        <w:t>(1,</w:t>
      </w:r>
      <w:r>
        <w:rPr>
          <w:rFonts w:ascii="Times New Roman" w:hAnsi="Times New Roman" w:cs="Times New Roman"/>
          <w:sz w:val="24"/>
          <w:szCs w:val="24"/>
          <w:lang w:val="id-ID"/>
        </w:rPr>
        <w:t>999</w:t>
      </w:r>
      <w:r w:rsidRPr="003B7550">
        <w:rPr>
          <w:rFonts w:ascii="Times New Roman" w:hAnsi="Times New Roman" w:cs="Times New Roman"/>
          <w:sz w:val="24"/>
          <w:szCs w:val="24"/>
        </w:rPr>
        <w:t>)</w:t>
      </w:r>
      <w:r>
        <w:rPr>
          <w:rFonts w:ascii="Times New Roman" w:hAnsi="Times New Roman" w:cs="Times New Roman"/>
          <w:sz w:val="24"/>
          <w:szCs w:val="24"/>
        </w:rPr>
        <w:t xml:space="preserve"> dengan nilai signifikansi 0,0</w:t>
      </w:r>
      <w:r>
        <w:rPr>
          <w:rFonts w:ascii="Times New Roman" w:hAnsi="Times New Roman" w:cs="Times New Roman"/>
          <w:sz w:val="24"/>
          <w:szCs w:val="24"/>
          <w:lang w:val="id-ID"/>
        </w:rPr>
        <w:t>39</w:t>
      </w:r>
      <w:r>
        <w:rPr>
          <w:rFonts w:ascii="Times New Roman" w:hAnsi="Times New Roman" w:cs="Times New Roman"/>
          <w:sz w:val="24"/>
          <w:szCs w:val="24"/>
        </w:rPr>
        <w:t xml:space="preserve"> &lt; 0,05, maka </w:t>
      </w:r>
      <w:r>
        <w:rPr>
          <w:rFonts w:ascii="Times New Roman" w:hAnsi="Times New Roman" w:cs="Times New Roman"/>
          <w:sz w:val="24"/>
          <w:szCs w:val="24"/>
          <w:lang w:val="id-ID"/>
        </w:rPr>
        <w:t>lingkungan non fisik</w:t>
      </w:r>
      <w:r>
        <w:rPr>
          <w:rFonts w:ascii="Times New Roman" w:hAnsi="Times New Roman" w:cs="Times New Roman"/>
          <w:sz w:val="24"/>
          <w:szCs w:val="24"/>
        </w:rPr>
        <w:t xml:space="preserve"> (</w:t>
      </w:r>
      <w:r>
        <w:rPr>
          <w:rFonts w:ascii="Times New Roman" w:hAnsi="Times New Roman" w:cs="Times New Roman"/>
          <w:sz w:val="24"/>
          <w:szCs w:val="24"/>
          <w:lang w:val="id-ID"/>
        </w:rPr>
        <w:t>X2</w:t>
      </w:r>
      <w:r w:rsidRPr="003B7550">
        <w:rPr>
          <w:rFonts w:ascii="Times New Roman" w:hAnsi="Times New Roman" w:cs="Times New Roman"/>
          <w:sz w:val="24"/>
          <w:szCs w:val="24"/>
        </w:rPr>
        <w:t xml:space="preserve">) secara parsial berpengaruh terhadap </w:t>
      </w:r>
      <w:r>
        <w:rPr>
          <w:rFonts w:ascii="Times New Roman" w:hAnsi="Times New Roman" w:cs="Times New Roman"/>
          <w:sz w:val="24"/>
          <w:szCs w:val="24"/>
          <w:lang w:val="id-ID"/>
        </w:rPr>
        <w:t xml:space="preserve">kinerja </w:t>
      </w:r>
      <w:r w:rsidRPr="003B7550">
        <w:rPr>
          <w:rFonts w:ascii="Times New Roman" w:hAnsi="Times New Roman" w:cs="Times New Roman"/>
          <w:sz w:val="24"/>
          <w:szCs w:val="24"/>
        </w:rPr>
        <w:t xml:space="preserve"> karyawan</w:t>
      </w:r>
      <w:r>
        <w:rPr>
          <w:rFonts w:ascii="Times New Roman" w:hAnsi="Times New Roman" w:cs="Times New Roman"/>
          <w:sz w:val="24"/>
          <w:szCs w:val="24"/>
          <w:lang w:val="id-ID"/>
        </w:rPr>
        <w:t xml:space="preserve"> di</w:t>
      </w:r>
      <w:r w:rsidRPr="003B7550">
        <w:rPr>
          <w:rFonts w:ascii="Times New Roman" w:hAnsi="Times New Roman" w:cs="Times New Roman"/>
          <w:sz w:val="24"/>
          <w:szCs w:val="24"/>
        </w:rPr>
        <w:t xml:space="preserve">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sz w:val="24"/>
          <w:szCs w:val="24"/>
        </w:rPr>
        <w:t>. Sehingga hipotesis (H</w:t>
      </w:r>
      <w:r>
        <w:rPr>
          <w:rFonts w:ascii="Times New Roman" w:hAnsi="Times New Roman" w:cs="Times New Roman"/>
          <w:sz w:val="24"/>
          <w:szCs w:val="24"/>
          <w:lang w:val="id-ID"/>
        </w:rPr>
        <w:t>2</w:t>
      </w:r>
      <w:r w:rsidRPr="003B7550">
        <w:rPr>
          <w:rFonts w:ascii="Times New Roman" w:hAnsi="Times New Roman" w:cs="Times New Roman"/>
          <w:sz w:val="24"/>
          <w:szCs w:val="24"/>
        </w:rPr>
        <w:t xml:space="preserve">) yang menyatakan bahwa terdapat pengaruh yang signifikan pada variabel </w:t>
      </w:r>
      <w:r>
        <w:rPr>
          <w:rFonts w:ascii="Times New Roman" w:hAnsi="Times New Roman" w:cs="Times New Roman"/>
          <w:sz w:val="24"/>
          <w:szCs w:val="24"/>
          <w:lang w:val="id-ID"/>
        </w:rPr>
        <w:t xml:space="preserve">lingkungan non fisik </w:t>
      </w:r>
      <w:r w:rsidRPr="003B7550">
        <w:rPr>
          <w:rFonts w:ascii="Times New Roman" w:hAnsi="Times New Roman" w:cs="Times New Roman"/>
          <w:sz w:val="24"/>
          <w:szCs w:val="24"/>
        </w:rPr>
        <w:t xml:space="preserve">terhadap </w:t>
      </w:r>
      <w:r>
        <w:rPr>
          <w:rFonts w:ascii="Times New Roman" w:hAnsi="Times New Roman" w:cs="Times New Roman"/>
          <w:sz w:val="24"/>
          <w:szCs w:val="24"/>
          <w:lang w:val="id-ID"/>
        </w:rPr>
        <w:t>kinerja</w:t>
      </w:r>
      <w:r w:rsidRPr="003B7550">
        <w:rPr>
          <w:rFonts w:ascii="Times New Roman" w:hAnsi="Times New Roman" w:cs="Times New Roman"/>
          <w:sz w:val="24"/>
          <w:szCs w:val="24"/>
        </w:rPr>
        <w:t xml:space="preserve"> karyawan di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sz w:val="24"/>
          <w:szCs w:val="24"/>
          <w:lang w:val="id-ID"/>
        </w:rPr>
        <w:t xml:space="preserve"> </w:t>
      </w:r>
      <w:r w:rsidRPr="003B7550">
        <w:rPr>
          <w:rFonts w:ascii="Times New Roman" w:hAnsi="Times New Roman" w:cs="Times New Roman"/>
          <w:sz w:val="24"/>
          <w:szCs w:val="24"/>
        </w:rPr>
        <w:t>diterima.</w:t>
      </w:r>
    </w:p>
    <w:p w:rsidR="00D23372" w:rsidRDefault="00D23372" w:rsidP="00DB6973">
      <w:pPr>
        <w:spacing w:after="0" w:line="276" w:lineRule="auto"/>
        <w:ind w:firstLine="720"/>
        <w:jc w:val="both"/>
        <w:rPr>
          <w:rFonts w:ascii="Times New Roman" w:hAnsi="Times New Roman" w:cs="Times New Roman"/>
          <w:color w:val="000000"/>
          <w:sz w:val="24"/>
          <w:szCs w:val="24"/>
          <w:lang w:val="id-ID"/>
        </w:rPr>
      </w:pP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color w:val="000000"/>
          <w:sz w:val="24"/>
          <w:szCs w:val="24"/>
          <w:lang w:val="id-ID"/>
        </w:rPr>
        <w:t>,</w:t>
      </w:r>
      <w:r>
        <w:rPr>
          <w:rFonts w:ascii="Times New Roman" w:hAnsi="Times New Roman" w:cs="Times New Roman"/>
          <w:sz w:val="24"/>
          <w:szCs w:val="24"/>
          <w:lang w:val="id-ID"/>
        </w:rPr>
        <w:t xml:space="preserve"> </w:t>
      </w:r>
      <w:r w:rsidRPr="002646E0">
        <w:rPr>
          <w:rFonts w:ascii="Times New Roman" w:hAnsi="Times New Roman" w:cs="Times New Roman"/>
          <w:color w:val="000000"/>
          <w:sz w:val="24"/>
          <w:szCs w:val="24"/>
        </w:rPr>
        <w:t xml:space="preserve">Keamanan masuk ke dalam kategori baik, hal tersebut sesuai dengan keadaan yang sebenarnya karena memang terdapat jaminan keselamatan pada saat melaksanakan pekerjaan seperti terdapat </w:t>
      </w:r>
      <w:r w:rsidRPr="002646E0">
        <w:rPr>
          <w:rFonts w:ascii="Times New Roman" w:hAnsi="Times New Roman" w:cs="Times New Roman"/>
          <w:i/>
          <w:iCs/>
          <w:color w:val="000000"/>
          <w:sz w:val="24"/>
          <w:szCs w:val="24"/>
        </w:rPr>
        <w:t xml:space="preserve">security </w:t>
      </w:r>
      <w:r w:rsidRPr="002646E0">
        <w:rPr>
          <w:rFonts w:ascii="Times New Roman" w:hAnsi="Times New Roman" w:cs="Times New Roman"/>
          <w:color w:val="000000"/>
          <w:sz w:val="24"/>
          <w:szCs w:val="24"/>
        </w:rPr>
        <w:t xml:space="preserve">yang bertugas menjaga keamanan dinas, asuransi kecelakaan, peralatan pemadam kebakaran, dll. Kebisingan masuk ke dalam kategori baik, letak dinas yang jauh dari jalan protokol dan satu komplek dengan dinas pemerintahan lainnya menyebabkan tidak banyak masyarakat yang berlalu lalang dengan kendaraannya, sehingga kebisingan tidak terlalu terdengar di area PT. Hadji Kalla. Hubungan antar karyawan dan hubungan dengan atasan masuk ke dalam kategori baik, hal tersebut diperkuat berdasarkan hasil pantauan peneliti, hubungan antar karyawan maupun dengan atasan berlangsung dengan baik ketika peneliti akan mengambil angket yang telah selesai diteliti para karyawan bekerja sama mencari dan mengumpulkan angket-angket. Jika dirata-ratakan berdasarkan hasil perhitungan persentase pencapaian dan kategori per indikator </w:t>
      </w:r>
      <w:r w:rsidRPr="002646E0">
        <w:rPr>
          <w:rFonts w:ascii="Times New Roman" w:hAnsi="Times New Roman" w:cs="Times New Roman"/>
          <w:color w:val="000000"/>
          <w:sz w:val="24"/>
          <w:szCs w:val="24"/>
        </w:rPr>
        <w:lastRenderedPageBreak/>
        <w:t>lingkungan kerja maka lingkungan kerja yang ada di PT. Hadji Kalla masuk ke dalam kategori baik.</w:t>
      </w:r>
    </w:p>
    <w:p w:rsidR="00D23372" w:rsidRPr="002646E0"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sz w:val="24"/>
          <w:szCs w:val="24"/>
        </w:rPr>
      </w:pPr>
      <w:r w:rsidRPr="002646E0">
        <w:rPr>
          <w:rFonts w:ascii="Times New Roman" w:hAnsi="Times New Roman" w:cs="Times New Roman"/>
          <w:color w:val="000000"/>
          <w:sz w:val="24"/>
          <w:szCs w:val="24"/>
        </w:rPr>
        <w:t xml:space="preserve">Lingkungan kerja non fisik meliputi hubungan kerja antar karyawan dan hubungan dengan atasan. Setiap karyawan harus membina hubungan yang harmonis baik dengan sesama karyawan maupun dengan para atasannya, mampu berkomunikasi dalam sebuah </w:t>
      </w:r>
      <w:r w:rsidRPr="002646E0">
        <w:rPr>
          <w:rFonts w:ascii="Times New Roman" w:hAnsi="Times New Roman" w:cs="Times New Roman"/>
          <w:i/>
          <w:color w:val="000000"/>
          <w:sz w:val="24"/>
          <w:szCs w:val="24"/>
        </w:rPr>
        <w:t>team</w:t>
      </w:r>
      <w:r w:rsidRPr="002646E0">
        <w:rPr>
          <w:rFonts w:ascii="Times New Roman" w:hAnsi="Times New Roman" w:cs="Times New Roman"/>
          <w:color w:val="000000"/>
          <w:sz w:val="24"/>
          <w:szCs w:val="24"/>
        </w:rPr>
        <w:t xml:space="preserve"> kerja dan bersikap ramah sehingga akan dapat menciptakan motivasi dan produktifitas kerja yang tinggi.</w:t>
      </w:r>
    </w:p>
    <w:p w:rsidR="00D23372" w:rsidRPr="008F7F94" w:rsidRDefault="00D23372" w:rsidP="003B10A8">
      <w:pPr>
        <w:pStyle w:val="ListParagraph"/>
        <w:numPr>
          <w:ilvl w:val="0"/>
          <w:numId w:val="14"/>
        </w:numPr>
        <w:shd w:val="clear" w:color="auto" w:fill="FFFFFF"/>
        <w:autoSpaceDE w:val="0"/>
        <w:autoSpaceDN w:val="0"/>
        <w:adjustRightInd w:val="0"/>
        <w:spacing w:after="0" w:line="276" w:lineRule="auto"/>
        <w:ind w:left="284" w:hanging="284"/>
        <w:jc w:val="both"/>
        <w:rPr>
          <w:rFonts w:ascii="Times New Roman" w:hAnsi="Times New Roman" w:cs="Times New Roman"/>
          <w:b/>
          <w:sz w:val="24"/>
          <w:szCs w:val="24"/>
          <w:lang w:val="id-ID"/>
        </w:rPr>
      </w:pPr>
      <w:r w:rsidRPr="00663DD6">
        <w:rPr>
          <w:rFonts w:ascii="Times New Roman" w:hAnsi="Times New Roman" w:cs="Times New Roman"/>
          <w:b/>
          <w:bCs/>
          <w:color w:val="000000"/>
          <w:sz w:val="24"/>
          <w:szCs w:val="24"/>
          <w:lang w:val="id-ID"/>
        </w:rPr>
        <w:t xml:space="preserve">Pengaruh Lingkungan Kerja </w:t>
      </w:r>
      <w:r>
        <w:rPr>
          <w:rFonts w:ascii="Times New Roman" w:hAnsi="Times New Roman" w:cs="Times New Roman"/>
          <w:b/>
          <w:bCs/>
          <w:color w:val="000000"/>
          <w:sz w:val="24"/>
          <w:szCs w:val="24"/>
          <w:lang w:val="id-ID"/>
        </w:rPr>
        <w:t xml:space="preserve">Fisik dan Non </w:t>
      </w:r>
      <w:r w:rsidRPr="00663DD6">
        <w:rPr>
          <w:rFonts w:ascii="Times New Roman" w:hAnsi="Times New Roman" w:cs="Times New Roman"/>
          <w:b/>
          <w:bCs/>
          <w:color w:val="000000"/>
          <w:sz w:val="24"/>
          <w:szCs w:val="24"/>
          <w:lang w:val="id-ID"/>
        </w:rPr>
        <w:t xml:space="preserve">Fisik terhadap Kinerja Karyawan di </w:t>
      </w:r>
      <w:r w:rsidRPr="00663DD6">
        <w:rPr>
          <w:rFonts w:ascii="Times New Roman" w:hAnsi="Times New Roman" w:cs="Times New Roman"/>
          <w:b/>
          <w:color w:val="000000"/>
          <w:sz w:val="24"/>
          <w:szCs w:val="24"/>
        </w:rPr>
        <w:t xml:space="preserve">PT. Hadji Kalla Toyota Cabang Urip Sumoharjo di </w:t>
      </w:r>
      <w:r>
        <w:rPr>
          <w:rFonts w:ascii="Times New Roman" w:hAnsi="Times New Roman" w:cs="Times New Roman"/>
          <w:b/>
          <w:color w:val="000000"/>
          <w:sz w:val="24"/>
          <w:szCs w:val="24"/>
        </w:rPr>
        <w:t>Makassar</w:t>
      </w:r>
    </w:p>
    <w:p w:rsidR="00D23372" w:rsidRPr="00663DD6" w:rsidRDefault="00D23372" w:rsidP="00DB6973">
      <w:pPr>
        <w:pStyle w:val="ListParagraph"/>
        <w:shd w:val="clear" w:color="auto" w:fill="FFFFFF"/>
        <w:autoSpaceDE w:val="0"/>
        <w:autoSpaceDN w:val="0"/>
        <w:adjustRightInd w:val="0"/>
        <w:spacing w:after="0" w:line="276" w:lineRule="auto"/>
        <w:ind w:left="1080"/>
        <w:jc w:val="both"/>
        <w:rPr>
          <w:rFonts w:ascii="Times New Roman" w:hAnsi="Times New Roman" w:cs="Times New Roman"/>
          <w:b/>
          <w:sz w:val="24"/>
          <w:szCs w:val="24"/>
          <w:lang w:val="id-ID"/>
        </w:rPr>
      </w:pPr>
    </w:p>
    <w:p w:rsidR="00D23372" w:rsidRPr="00783076"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rPr>
        <w:t>Berdasarkan uji simultan (uji F) dimana nilai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Pr>
          <w:rFonts w:ascii="Times New Roman" w:hAnsi="Times New Roman" w:cs="Times New Roman"/>
          <w:sz w:val="24"/>
          <w:szCs w:val="24"/>
          <w:lang w:val="id-ID"/>
        </w:rPr>
        <w:t>8,400</w:t>
      </w:r>
      <w:r>
        <w:rPr>
          <w:rFonts w:ascii="Times New Roman" w:hAnsi="Times New Roman" w:cs="Times New Roman"/>
          <w:sz w:val="24"/>
          <w:szCs w:val="24"/>
        </w:rPr>
        <w:t>) variabel bebas (</w:t>
      </w:r>
      <w:r w:rsidRPr="001B6951">
        <w:rPr>
          <w:rFonts w:ascii="Times New Roman" w:hAnsi="Times New Roman" w:cs="Times New Roman"/>
          <w:i/>
          <w:sz w:val="24"/>
          <w:szCs w:val="24"/>
        </w:rPr>
        <w:t>independent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lingkungan fiisk </w:t>
      </w:r>
      <w:r>
        <w:rPr>
          <w:rFonts w:ascii="Times New Roman" w:hAnsi="Times New Roman" w:cs="Times New Roman"/>
          <w:sz w:val="24"/>
          <w:szCs w:val="24"/>
        </w:rPr>
        <w:t xml:space="preserve">(X1) dan </w:t>
      </w:r>
      <w:r>
        <w:rPr>
          <w:rFonts w:ascii="Times New Roman" w:hAnsi="Times New Roman" w:cs="Times New Roman"/>
          <w:sz w:val="24"/>
          <w:szCs w:val="24"/>
          <w:lang w:val="id-ID"/>
        </w:rPr>
        <w:t>lingkungan non fisik</w:t>
      </w:r>
      <w:r>
        <w:rPr>
          <w:rFonts w:ascii="Times New Roman" w:hAnsi="Times New Roman" w:cs="Times New Roman"/>
          <w:sz w:val="24"/>
          <w:szCs w:val="24"/>
        </w:rPr>
        <w:t xml:space="preserve"> (X2) lebih besar dibandingkan dengan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(3,1</w:t>
      </w:r>
      <w:r>
        <w:rPr>
          <w:rFonts w:ascii="Times New Roman" w:hAnsi="Times New Roman" w:cs="Times New Roman"/>
          <w:sz w:val="24"/>
          <w:szCs w:val="24"/>
          <w:lang w:val="id-ID"/>
        </w:rPr>
        <w:t>5</w:t>
      </w:r>
      <w:r>
        <w:rPr>
          <w:rFonts w:ascii="Times New Roman" w:hAnsi="Times New Roman" w:cs="Times New Roman"/>
          <w:sz w:val="24"/>
          <w:szCs w:val="24"/>
        </w:rPr>
        <w:t>) dengan nilai signifikan 0,00</w:t>
      </w:r>
      <w:r>
        <w:rPr>
          <w:rFonts w:ascii="Times New Roman" w:hAnsi="Times New Roman" w:cs="Times New Roman"/>
          <w:sz w:val="24"/>
          <w:szCs w:val="24"/>
          <w:lang w:val="id-ID"/>
        </w:rPr>
        <w:t>1</w:t>
      </w:r>
      <w:r>
        <w:rPr>
          <w:rFonts w:ascii="Times New Roman" w:hAnsi="Times New Roman" w:cs="Times New Roman"/>
          <w:sz w:val="24"/>
          <w:szCs w:val="24"/>
        </w:rPr>
        <w:t xml:space="preserve"> &lt; 0,05, maka </w:t>
      </w:r>
      <w:r>
        <w:rPr>
          <w:rFonts w:ascii="Times New Roman" w:hAnsi="Times New Roman" w:cs="Times New Roman"/>
          <w:sz w:val="24"/>
          <w:szCs w:val="24"/>
          <w:lang w:val="id-ID"/>
        </w:rPr>
        <w:t>lingkungan fisik</w:t>
      </w:r>
      <w:r>
        <w:rPr>
          <w:rFonts w:ascii="Times New Roman" w:hAnsi="Times New Roman" w:cs="Times New Roman"/>
          <w:sz w:val="24"/>
          <w:szCs w:val="24"/>
        </w:rPr>
        <w:t xml:space="preserve"> (X1) dan </w:t>
      </w:r>
      <w:r>
        <w:rPr>
          <w:rFonts w:ascii="Times New Roman" w:hAnsi="Times New Roman" w:cs="Times New Roman"/>
          <w:sz w:val="24"/>
          <w:szCs w:val="24"/>
          <w:lang w:val="id-ID"/>
        </w:rPr>
        <w:t>lingkungan non fisik</w:t>
      </w:r>
      <w:r>
        <w:rPr>
          <w:rFonts w:ascii="Times New Roman" w:hAnsi="Times New Roman" w:cs="Times New Roman"/>
          <w:sz w:val="24"/>
          <w:szCs w:val="24"/>
        </w:rPr>
        <w:t xml:space="preserve"> (X2) secara bersama-sama berpengaruh terhadap </w:t>
      </w:r>
      <w:r>
        <w:rPr>
          <w:rFonts w:ascii="Times New Roman" w:hAnsi="Times New Roman" w:cs="Times New Roman"/>
          <w:sz w:val="24"/>
          <w:szCs w:val="24"/>
          <w:lang w:val="id-ID"/>
        </w:rPr>
        <w:t xml:space="preserve">kinerja </w:t>
      </w:r>
      <w:r>
        <w:rPr>
          <w:rFonts w:ascii="Times New Roman" w:hAnsi="Times New Roman" w:cs="Times New Roman"/>
          <w:sz w:val="24"/>
          <w:szCs w:val="24"/>
        </w:rPr>
        <w:t xml:space="preserve">karyawan di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sz w:val="24"/>
          <w:szCs w:val="24"/>
        </w:rPr>
        <w:t xml:space="preserve">. Sehingga hipotesis (H3) yang menyatakan bahwa terdapat pengaruh </w:t>
      </w:r>
      <w:r>
        <w:rPr>
          <w:rFonts w:ascii="Times New Roman" w:hAnsi="Times New Roman" w:cs="Times New Roman"/>
          <w:sz w:val="24"/>
          <w:szCs w:val="24"/>
          <w:lang w:val="id-ID"/>
        </w:rPr>
        <w:t>lingkungan fisik dan lingkungan non fisik</w:t>
      </w:r>
      <w:r>
        <w:rPr>
          <w:rFonts w:ascii="Times New Roman" w:hAnsi="Times New Roman" w:cs="Times New Roman"/>
          <w:sz w:val="24"/>
          <w:szCs w:val="24"/>
        </w:rPr>
        <w:t xml:space="preserve"> secara simultan terhadap </w:t>
      </w:r>
      <w:r>
        <w:rPr>
          <w:rFonts w:ascii="Times New Roman" w:hAnsi="Times New Roman" w:cs="Times New Roman"/>
          <w:sz w:val="24"/>
          <w:szCs w:val="24"/>
          <w:lang w:val="id-ID"/>
        </w:rPr>
        <w:t>kinerja</w:t>
      </w:r>
      <w:r>
        <w:rPr>
          <w:rFonts w:ascii="Times New Roman" w:hAnsi="Times New Roman" w:cs="Times New Roman"/>
          <w:sz w:val="24"/>
          <w:szCs w:val="24"/>
        </w:rPr>
        <w:t xml:space="preserve"> karyawan di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color w:val="000000"/>
          <w:sz w:val="24"/>
          <w:szCs w:val="24"/>
          <w:lang w:val="id-ID"/>
        </w:rPr>
        <w:t>.</w:t>
      </w:r>
    </w:p>
    <w:p w:rsidR="00D23372" w:rsidRPr="002646E0"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sz w:val="24"/>
          <w:szCs w:val="24"/>
        </w:rPr>
      </w:pPr>
      <w:r w:rsidRPr="002646E0">
        <w:rPr>
          <w:rFonts w:ascii="Times New Roman" w:hAnsi="Times New Roman" w:cs="Times New Roman"/>
          <w:color w:val="000000"/>
          <w:sz w:val="24"/>
          <w:szCs w:val="24"/>
        </w:rPr>
        <w:t xml:space="preserve">Lingkungan kerja sendiri adalah segala sesuatu yang ada disekitar tempat kerja yang dapat mempengaruhi kondisi fisik dan psikologi karyawan dalam menyelesaikan pekerjaan yang dibebankan kepadanya baik secara langsung maupun tidak langsung sehingga lingkungan kerja dapat dikatakan baik apabila karyawan dapat bekerja dengan </w:t>
      </w:r>
      <w:r w:rsidRPr="002646E0">
        <w:rPr>
          <w:rFonts w:ascii="Times New Roman" w:hAnsi="Times New Roman" w:cs="Times New Roman"/>
          <w:color w:val="000000"/>
          <w:sz w:val="24"/>
          <w:szCs w:val="24"/>
        </w:rPr>
        <w:lastRenderedPageBreak/>
        <w:t>optimal, tenang dan memiliki produktifitas yang tinggi. Penyelesaian pekerja yang dibebankan akan sangat mempengaruhi kinerja karyawan sehingga kebutuhan lingkungan kerja yang nyaman sangat dibutuhkan. Lingkungan kerja mencakup lingkungan kerja fisik dan non fisik. Lingkungan kerja fisik berupa warna, kebersihan pertukaran udara, penerangan, keamanan, dan kebisingan. Warna yang ada di dalam lingkungan kerja bisa dinding, pakaian, peralatan kerja dll. Kebersihan tempat kerja, kebersihan sangat berpengaruh terhadap kesehatan dan kondisi kejiwaan karyawan.</w:t>
      </w:r>
    </w:p>
    <w:p w:rsidR="00D23372" w:rsidRPr="002646E0"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r w:rsidRPr="002646E0">
        <w:rPr>
          <w:rFonts w:ascii="Times New Roman" w:hAnsi="Times New Roman" w:cs="Times New Roman"/>
          <w:color w:val="000000"/>
          <w:sz w:val="24"/>
          <w:szCs w:val="24"/>
        </w:rPr>
        <w:t>Pertukaran udara, pertukaran udara sangat menentukan kesegaran fisik karyawan, pertukaran udara yang tidak normal akan mengakibatkan suhu ruangan menjadi panas. Penerangan, sangat penting karena mempengaruhi produktifitas karyawan, kelelahan pada mata akan meningkat apabila tingkat cahaya di tempat kerja tidak sesuai sehingga karyawan akan mengalami ketegangan pada matanya. Keamanan, adanya jaminan keamanan terhadap milik pribadi dan dirinya sendiri akan membuat karyawan merasa tenang dalam bekerja. Kebisingan, adanya kebisingan pada saat karyawan bekerja akan menyebabkan karyawan kehilangan produktifitasnya bahkan dapat menyebabkan kehilangan pendengaran sementara atau permanen, kelelahan fisik dan mental, ketegangan, dll sehingga kebisingan harus dengan segera diminimalisir atau dihilangkan.</w:t>
      </w: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5A3B2D" w:rsidRDefault="005A3B2D"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D23372"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r w:rsidRPr="002646E0">
        <w:rPr>
          <w:rFonts w:ascii="Times New Roman" w:hAnsi="Times New Roman" w:cs="Times New Roman"/>
          <w:color w:val="000000"/>
          <w:sz w:val="24"/>
          <w:szCs w:val="24"/>
        </w:rPr>
        <w:t>Secara keseluruhan, Lingkungan Kerja baik Fisik maupun non Fisik sangat membantu kinerja karyawan dalam perusahaan. Kedua hal tersebut sangat berpengaruh terhadap peningkatan kinerja karyawan. Sehingga dapat ditarik sebuah kesimpulan bahwa lingkungan kerja merupakan faktor yang banyak menjadikan motivasi kerja karyawan seperti sekarang ini.</w:t>
      </w:r>
    </w:p>
    <w:p w:rsidR="00D23372"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p w:rsidR="00D23372" w:rsidRPr="002646E0" w:rsidRDefault="00D23372" w:rsidP="00DB6973">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2646E0">
        <w:rPr>
          <w:rFonts w:ascii="Times New Roman" w:hAnsi="Times New Roman" w:cs="Times New Roman"/>
          <w:b/>
          <w:bCs/>
          <w:color w:val="000000"/>
          <w:sz w:val="24"/>
          <w:szCs w:val="24"/>
        </w:rPr>
        <w:t>KESIMPULAN</w:t>
      </w:r>
    </w:p>
    <w:p w:rsidR="00D23372" w:rsidRPr="002646E0" w:rsidRDefault="00D23372" w:rsidP="00DB6973">
      <w:pPr>
        <w:shd w:val="clear" w:color="auto" w:fill="FFFFFF"/>
        <w:autoSpaceDE w:val="0"/>
        <w:autoSpaceDN w:val="0"/>
        <w:adjustRightInd w:val="0"/>
        <w:spacing w:after="0" w:line="276" w:lineRule="auto"/>
        <w:ind w:firstLine="720"/>
        <w:jc w:val="both"/>
        <w:rPr>
          <w:rFonts w:ascii="Times New Roman" w:hAnsi="Times New Roman" w:cs="Times New Roman"/>
          <w:sz w:val="24"/>
          <w:szCs w:val="24"/>
        </w:rPr>
      </w:pPr>
      <w:r w:rsidRPr="002646E0">
        <w:rPr>
          <w:rFonts w:ascii="Times New Roman" w:hAnsi="Times New Roman" w:cs="Times New Roman"/>
          <w:color w:val="000000"/>
          <w:sz w:val="24"/>
          <w:szCs w:val="24"/>
        </w:rPr>
        <w:t>Berdasarkan hasil analisis dan pembahasan maka dapat disajikan beberapa kesimpulan yaitu sebagai berikut:</w:t>
      </w:r>
    </w:p>
    <w:p w:rsidR="00D23372" w:rsidRPr="0058055B" w:rsidRDefault="00D23372" w:rsidP="003B10A8">
      <w:pPr>
        <w:pStyle w:val="ListParagraph"/>
        <w:numPr>
          <w:ilvl w:val="0"/>
          <w:numId w:val="16"/>
        </w:numPr>
        <w:shd w:val="clear" w:color="auto" w:fill="FFFFFF"/>
        <w:autoSpaceDE w:val="0"/>
        <w:autoSpaceDN w:val="0"/>
        <w:adjustRightInd w:val="0"/>
        <w:spacing w:after="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positif dan signifikan lingkungan fisik terhadap kinerja karyawan </w:t>
      </w:r>
      <w:r>
        <w:rPr>
          <w:rFonts w:ascii="Times New Roman" w:hAnsi="Times New Roman" w:cs="Times New Roman"/>
          <w:sz w:val="24"/>
          <w:szCs w:val="24"/>
        </w:rPr>
        <w:t xml:space="preserve">di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Dan </w:t>
      </w:r>
      <w:r>
        <w:rPr>
          <w:rFonts w:ascii="Times New Roman" w:hAnsi="Times New Roman" w:cs="Times New Roman"/>
          <w:sz w:val="24"/>
          <w:szCs w:val="24"/>
          <w:lang w:val="id-ID"/>
        </w:rPr>
        <w:t>t</w:t>
      </w:r>
      <w:r w:rsidRPr="0058055B">
        <w:rPr>
          <w:rFonts w:ascii="Times New Roman" w:hAnsi="Times New Roman" w:cs="Times New Roman"/>
          <w:sz w:val="24"/>
          <w:szCs w:val="24"/>
          <w:lang w:val="id-ID"/>
        </w:rPr>
        <w:t xml:space="preserve">erdapat pengaruh positif dan signifikan lingkungan non fisik terhadap kinerja karyawan </w:t>
      </w:r>
      <w:r w:rsidRPr="0058055B">
        <w:rPr>
          <w:rFonts w:ascii="Times New Roman" w:hAnsi="Times New Roman" w:cs="Times New Roman"/>
          <w:sz w:val="24"/>
          <w:szCs w:val="24"/>
        </w:rPr>
        <w:t xml:space="preserve">di </w:t>
      </w:r>
      <w:r w:rsidRPr="0058055B">
        <w:rPr>
          <w:rFonts w:ascii="Times New Roman" w:hAnsi="Times New Roman" w:cs="Times New Roman"/>
          <w:color w:val="000000"/>
          <w:sz w:val="24"/>
          <w:szCs w:val="24"/>
        </w:rPr>
        <w:t>PT. Hadji Kalla Toyota Cabang Urip Sumoharjo di Makassar</w:t>
      </w:r>
      <w:r w:rsidRPr="0058055B">
        <w:rPr>
          <w:rFonts w:ascii="Times New Roman" w:hAnsi="Times New Roman" w:cs="Times New Roman"/>
          <w:color w:val="000000"/>
          <w:sz w:val="24"/>
          <w:szCs w:val="24"/>
          <w:lang w:val="id-ID"/>
        </w:rPr>
        <w:t>.</w:t>
      </w:r>
    </w:p>
    <w:p w:rsidR="00D23372" w:rsidRPr="00D23372" w:rsidRDefault="00D23372" w:rsidP="003B10A8">
      <w:pPr>
        <w:pStyle w:val="ListParagraph"/>
        <w:numPr>
          <w:ilvl w:val="0"/>
          <w:numId w:val="16"/>
        </w:numPr>
        <w:shd w:val="clear" w:color="auto" w:fill="FFFFFF"/>
        <w:autoSpaceDE w:val="0"/>
        <w:autoSpaceDN w:val="0"/>
        <w:adjustRightInd w:val="0"/>
        <w:spacing w:after="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positif dan signifikan lingkungan fisik dan non fisik terhadap kinerja karyawan </w:t>
      </w:r>
      <w:r>
        <w:rPr>
          <w:rFonts w:ascii="Times New Roman" w:hAnsi="Times New Roman" w:cs="Times New Roman"/>
          <w:sz w:val="24"/>
          <w:szCs w:val="24"/>
        </w:rPr>
        <w:t xml:space="preserve">di </w:t>
      </w:r>
      <w:r w:rsidRPr="00663DD6">
        <w:rPr>
          <w:rFonts w:ascii="Times New Roman" w:hAnsi="Times New Roman" w:cs="Times New Roman"/>
          <w:color w:val="000000"/>
          <w:sz w:val="24"/>
          <w:szCs w:val="24"/>
        </w:rPr>
        <w:t>PT. Hadji Kalla Toyota Cabang Urip Sumoharjo di Makassar</w:t>
      </w:r>
      <w:r>
        <w:rPr>
          <w:rFonts w:ascii="Times New Roman" w:hAnsi="Times New Roman" w:cs="Times New Roman"/>
          <w:color w:val="000000"/>
          <w:sz w:val="24"/>
          <w:szCs w:val="24"/>
          <w:lang w:val="id-ID"/>
        </w:rPr>
        <w:t>.</w:t>
      </w:r>
    </w:p>
    <w:p w:rsidR="00D23372" w:rsidRDefault="00D23372" w:rsidP="00DB6973">
      <w:pPr>
        <w:shd w:val="clear" w:color="auto" w:fill="FFFFFF"/>
        <w:autoSpaceDE w:val="0"/>
        <w:autoSpaceDN w:val="0"/>
        <w:adjustRightInd w:val="0"/>
        <w:spacing w:after="0" w:line="276" w:lineRule="auto"/>
        <w:jc w:val="both"/>
        <w:rPr>
          <w:rFonts w:ascii="Times New Roman" w:hAnsi="Times New Roman" w:cs="Times New Roman"/>
          <w:sz w:val="24"/>
          <w:szCs w:val="24"/>
          <w:lang w:val="id-ID"/>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5A3B2D" w:rsidRDefault="005A3B2D" w:rsidP="00DB6973">
      <w:pPr>
        <w:spacing w:after="0" w:line="276" w:lineRule="auto"/>
        <w:ind w:left="720" w:hanging="720"/>
        <w:jc w:val="both"/>
        <w:rPr>
          <w:rFonts w:ascii="Times New Roman" w:eastAsia="Times New Roman" w:hAnsi="Times New Roman" w:cs="Times New Roman"/>
          <w:b/>
          <w:sz w:val="24"/>
          <w:szCs w:val="24"/>
        </w:rPr>
      </w:pPr>
    </w:p>
    <w:p w:rsidR="00D23372" w:rsidRDefault="00D23372" w:rsidP="005A3B2D">
      <w:pPr>
        <w:spacing w:after="0" w:line="276" w:lineRule="auto"/>
        <w:ind w:left="720" w:hanging="720"/>
        <w:jc w:val="both"/>
        <w:rPr>
          <w:rFonts w:ascii="Times New Roman" w:eastAsia="Times New Roman" w:hAnsi="Times New Roman" w:cs="Times New Roman"/>
          <w:b/>
          <w:sz w:val="24"/>
          <w:szCs w:val="24"/>
        </w:rPr>
      </w:pPr>
      <w:r w:rsidRPr="005E4C92">
        <w:rPr>
          <w:rFonts w:ascii="Times New Roman" w:eastAsia="Times New Roman" w:hAnsi="Times New Roman" w:cs="Times New Roman"/>
          <w:b/>
          <w:sz w:val="24"/>
          <w:szCs w:val="24"/>
        </w:rPr>
        <w:t>DAFTAR PUSTAKA</w:t>
      </w:r>
    </w:p>
    <w:p w:rsidR="005A3B2D" w:rsidRDefault="005A3B2D" w:rsidP="00DB6973">
      <w:pPr>
        <w:spacing w:after="0" w:line="276" w:lineRule="auto"/>
        <w:ind w:left="720" w:hanging="720"/>
        <w:jc w:val="both"/>
        <w:rPr>
          <w:rFonts w:ascii="Times New Roman" w:eastAsia="Times New Roman" w:hAnsi="Times New Roman" w:cs="Times New Roman"/>
          <w:sz w:val="24"/>
          <w:szCs w:val="24"/>
        </w:rPr>
      </w:pP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Agus Ahyari. 1994</w:t>
      </w:r>
      <w:r w:rsidRPr="00225F03">
        <w:rPr>
          <w:rFonts w:ascii="Times New Roman" w:eastAsia="Times New Roman" w:hAnsi="Times New Roman" w:cs="Times New Roman"/>
          <w:sz w:val="24"/>
          <w:szCs w:val="24"/>
        </w:rPr>
        <w:t xml:space="preserve">. </w:t>
      </w:r>
      <w:r w:rsidRPr="00063C97">
        <w:rPr>
          <w:rFonts w:ascii="Times New Roman" w:eastAsia="Times New Roman" w:hAnsi="Times New Roman" w:cs="Times New Roman"/>
          <w:i/>
          <w:sz w:val="24"/>
          <w:szCs w:val="24"/>
        </w:rPr>
        <w:t>Perencanaan Sistem Produksi</w:t>
      </w:r>
      <w:r w:rsidRPr="00225F03">
        <w:rPr>
          <w:rFonts w:ascii="Times New Roman" w:eastAsia="Times New Roman" w:hAnsi="Times New Roman" w:cs="Times New Roman"/>
          <w:sz w:val="24"/>
          <w:szCs w:val="24"/>
        </w:rPr>
        <w:t>, Edisi Keempat, Cetakan Ketiga. Yogyakarta: BPFE –Yogyakarta.</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Default="00D23372" w:rsidP="00DB6973">
      <w:pPr>
        <w:spacing w:line="276" w:lineRule="auto"/>
        <w:ind w:left="720" w:hanging="720"/>
        <w:jc w:val="both"/>
        <w:rPr>
          <w:rFonts w:ascii="Times New Roman" w:hAnsi="Times New Roman" w:cs="Times New Roman"/>
          <w:sz w:val="24"/>
          <w:szCs w:val="24"/>
        </w:rPr>
      </w:pPr>
      <w:r w:rsidRPr="00E52429">
        <w:rPr>
          <w:rFonts w:ascii="Times New Roman" w:hAnsi="Times New Roman" w:cs="Times New Roman"/>
          <w:sz w:val="24"/>
          <w:szCs w:val="24"/>
          <w:lang w:val="pt-BR"/>
        </w:rPr>
        <w:t xml:space="preserve">Alwi, Syafaruddin. </w:t>
      </w:r>
      <w:r w:rsidRPr="00E52429">
        <w:rPr>
          <w:rFonts w:ascii="Times New Roman" w:hAnsi="Times New Roman" w:cs="Times New Roman"/>
          <w:sz w:val="24"/>
          <w:szCs w:val="24"/>
        </w:rPr>
        <w:t xml:space="preserve">2001. </w:t>
      </w:r>
      <w:r w:rsidRPr="00E52429">
        <w:rPr>
          <w:rFonts w:ascii="Times New Roman" w:hAnsi="Times New Roman" w:cs="Times New Roman"/>
          <w:i/>
          <w:sz w:val="24"/>
          <w:szCs w:val="24"/>
        </w:rPr>
        <w:t>Manajemen Sumber Daya Manusia Strategi Keunggulan Kompetitif.</w:t>
      </w:r>
      <w:r w:rsidRPr="00E52429">
        <w:rPr>
          <w:rFonts w:ascii="Times New Roman" w:hAnsi="Times New Roman" w:cs="Times New Roman"/>
          <w:sz w:val="24"/>
          <w:szCs w:val="24"/>
        </w:rPr>
        <w:t xml:space="preserve"> Edisi Keempat, Penerbit BPFE, Yogyakarta.</w:t>
      </w:r>
    </w:p>
    <w:p w:rsidR="00D23372" w:rsidRPr="0072182D" w:rsidRDefault="00D23372" w:rsidP="00DB6973">
      <w:pPr>
        <w:spacing w:line="276" w:lineRule="auto"/>
        <w:ind w:left="630" w:hanging="630"/>
        <w:jc w:val="both"/>
        <w:rPr>
          <w:rFonts w:ascii="Times New Roman" w:hAnsi="Times New Roman" w:cs="Times New Roman"/>
          <w:sz w:val="24"/>
          <w:szCs w:val="24"/>
          <w:lang w:val="pt-BR"/>
        </w:rPr>
      </w:pPr>
      <w:r w:rsidRPr="00E52429">
        <w:rPr>
          <w:rFonts w:ascii="Times New Roman" w:hAnsi="Times New Roman" w:cs="Times New Roman"/>
          <w:sz w:val="24"/>
          <w:szCs w:val="24"/>
        </w:rPr>
        <w:t xml:space="preserve">Anoki, Hardian Dito. 2010. </w:t>
      </w:r>
      <w:r w:rsidRPr="00E52429">
        <w:rPr>
          <w:rFonts w:ascii="Times New Roman" w:hAnsi="Times New Roman" w:cs="Times New Roman"/>
          <w:i/>
          <w:sz w:val="24"/>
          <w:szCs w:val="24"/>
        </w:rPr>
        <w:t xml:space="preserve">Pengaruh kompensasi terhadap kinerja karyawan PT. </w:t>
      </w:r>
      <w:r w:rsidRPr="00E52429">
        <w:rPr>
          <w:rFonts w:ascii="Times New Roman" w:hAnsi="Times New Roman" w:cs="Times New Roman"/>
          <w:i/>
          <w:sz w:val="24"/>
          <w:szCs w:val="24"/>
          <w:lang w:val="pt-BR"/>
        </w:rPr>
        <w:t>Langgeng Perbalingga dengan Motivasi Kerja sebagai Variabel Intervening, skripsi karya tulis ilmiah tidak dipublikasikan,</w:t>
      </w:r>
      <w:r w:rsidRPr="00E52429">
        <w:rPr>
          <w:rFonts w:ascii="Times New Roman" w:hAnsi="Times New Roman" w:cs="Times New Roman"/>
          <w:sz w:val="24"/>
          <w:szCs w:val="24"/>
          <w:lang w:val="pt-BR"/>
        </w:rPr>
        <w:t xml:space="preserve"> Program Sarjana (SI), Universitas Diponegoro.</w:t>
      </w:r>
    </w:p>
    <w:p w:rsidR="00D23372" w:rsidRPr="00225F03" w:rsidRDefault="00D23372" w:rsidP="00DB6973">
      <w:pPr>
        <w:spacing w:line="276" w:lineRule="auto"/>
        <w:ind w:left="709" w:hanging="709"/>
        <w:jc w:val="both"/>
        <w:rPr>
          <w:rFonts w:ascii="Times New Roman" w:hAnsi="Times New Roman" w:cs="Times New Roman"/>
          <w:sz w:val="24"/>
          <w:szCs w:val="24"/>
        </w:rPr>
      </w:pPr>
      <w:r w:rsidRPr="00E52429">
        <w:rPr>
          <w:rFonts w:ascii="Times New Roman" w:hAnsi="Times New Roman" w:cs="Times New Roman"/>
          <w:sz w:val="24"/>
          <w:szCs w:val="24"/>
        </w:rPr>
        <w:t xml:space="preserve">Arikunto, S. 2006. </w:t>
      </w:r>
      <w:r w:rsidRPr="00E52429">
        <w:rPr>
          <w:rFonts w:ascii="Times New Roman" w:hAnsi="Times New Roman" w:cs="Times New Roman"/>
          <w:i/>
          <w:sz w:val="24"/>
          <w:szCs w:val="24"/>
        </w:rPr>
        <w:t>Prosedur Penelitian Suatu Pendekatan Praktek.</w:t>
      </w:r>
      <w:r w:rsidRPr="00E52429">
        <w:rPr>
          <w:rFonts w:ascii="Times New Roman" w:hAnsi="Times New Roman" w:cs="Times New Roman"/>
          <w:sz w:val="24"/>
          <w:szCs w:val="24"/>
        </w:rPr>
        <w:t xml:space="preserve"> Jakarta: Rineka Cipta.</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Badri Munir Sukoco. </w:t>
      </w:r>
      <w:r w:rsidRPr="00225F03">
        <w:rPr>
          <w:rFonts w:ascii="Times New Roman" w:eastAsia="Times New Roman" w:hAnsi="Times New Roman" w:cs="Times New Roman"/>
          <w:sz w:val="24"/>
          <w:szCs w:val="24"/>
        </w:rPr>
        <w:t xml:space="preserve">2006. </w:t>
      </w:r>
      <w:r w:rsidRPr="00126CF2">
        <w:rPr>
          <w:rFonts w:ascii="Times New Roman" w:eastAsia="Times New Roman" w:hAnsi="Times New Roman" w:cs="Times New Roman"/>
          <w:i/>
          <w:sz w:val="24"/>
          <w:szCs w:val="24"/>
        </w:rPr>
        <w:t>Manajemen Administrasi Perkantoran Modern</w:t>
      </w:r>
      <w:r w:rsidRPr="00225F03">
        <w:rPr>
          <w:rFonts w:ascii="Times New Roman" w:eastAsia="Times New Roman" w:hAnsi="Times New Roman" w:cs="Times New Roman"/>
          <w:sz w:val="24"/>
          <w:szCs w:val="24"/>
        </w:rPr>
        <w:t>. Surabaya: Erlangga.</w:t>
      </w:r>
    </w:p>
    <w:p w:rsidR="00D23372" w:rsidRPr="00225F03"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Bagus Kisworo. </w:t>
      </w:r>
      <w:r w:rsidRPr="00225F03">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Pr="00455B25">
        <w:rPr>
          <w:rFonts w:ascii="Times New Roman" w:eastAsia="Times New Roman" w:hAnsi="Times New Roman" w:cs="Times New Roman"/>
          <w:i/>
          <w:sz w:val="24"/>
          <w:szCs w:val="24"/>
        </w:rPr>
        <w:t>Hubungan Antara Motivasi, Disiplin, dan Lingkungan Kerja dengan Kinerja Pendidik dan Tenaga Kependidikan Sanggar Kegiatan Belajar Eks Karasidenan Semarang Jawa Tengah.Tesis</w:t>
      </w:r>
      <w:r w:rsidRPr="00225F03">
        <w:rPr>
          <w:rFonts w:ascii="Times New Roman" w:eastAsia="Times New Roman" w:hAnsi="Times New Roman" w:cs="Times New Roman"/>
          <w:sz w:val="24"/>
          <w:szCs w:val="24"/>
        </w:rPr>
        <w:t>. UNY.</w:t>
      </w:r>
    </w:p>
    <w:p w:rsidR="00D23372" w:rsidRPr="005E4C92"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Pr="00E52429" w:rsidRDefault="00D23372" w:rsidP="00DB6973">
      <w:pPr>
        <w:spacing w:line="276" w:lineRule="auto"/>
        <w:ind w:left="720" w:hanging="720"/>
        <w:jc w:val="both"/>
        <w:rPr>
          <w:rFonts w:ascii="Times New Roman" w:hAnsi="Times New Roman" w:cs="Times New Roman"/>
          <w:sz w:val="24"/>
          <w:szCs w:val="24"/>
        </w:rPr>
      </w:pPr>
      <w:r w:rsidRPr="00E52429">
        <w:rPr>
          <w:rFonts w:ascii="Times New Roman" w:hAnsi="Times New Roman" w:cs="Times New Roman"/>
          <w:sz w:val="24"/>
          <w:szCs w:val="24"/>
        </w:rPr>
        <w:lastRenderedPageBreak/>
        <w:t xml:space="preserve">Terry, R George. 2006.  </w:t>
      </w:r>
      <w:r w:rsidRPr="00E52429">
        <w:rPr>
          <w:rFonts w:ascii="Times New Roman" w:hAnsi="Times New Roman" w:cs="Times New Roman"/>
          <w:i/>
          <w:sz w:val="24"/>
          <w:szCs w:val="24"/>
        </w:rPr>
        <w:t>Prinsip-prinsip Manajemen.</w:t>
      </w:r>
      <w:r w:rsidRPr="00E52429">
        <w:rPr>
          <w:rFonts w:ascii="Times New Roman" w:hAnsi="Times New Roman" w:cs="Times New Roman"/>
          <w:sz w:val="24"/>
          <w:szCs w:val="24"/>
        </w:rPr>
        <w:t xml:space="preserve"> Penerbit PT Bumi Aksara, Jakarta.</w:t>
      </w:r>
    </w:p>
    <w:p w:rsidR="005A3B2D" w:rsidRDefault="005A3B2D" w:rsidP="00DB6973">
      <w:pPr>
        <w:spacing w:line="276" w:lineRule="auto"/>
        <w:ind w:left="720" w:hanging="720"/>
        <w:jc w:val="both"/>
        <w:rPr>
          <w:rFonts w:ascii="Times New Roman" w:hAnsi="Times New Roman" w:cs="Times New Roman"/>
          <w:sz w:val="24"/>
          <w:szCs w:val="24"/>
        </w:rPr>
      </w:pPr>
    </w:p>
    <w:p w:rsidR="005A3B2D" w:rsidRDefault="005A3B2D" w:rsidP="00DB6973">
      <w:pPr>
        <w:spacing w:line="276" w:lineRule="auto"/>
        <w:ind w:left="720" w:hanging="720"/>
        <w:jc w:val="both"/>
        <w:rPr>
          <w:rFonts w:ascii="Times New Roman" w:hAnsi="Times New Roman" w:cs="Times New Roman"/>
          <w:sz w:val="24"/>
          <w:szCs w:val="24"/>
        </w:rPr>
      </w:pPr>
    </w:p>
    <w:p w:rsidR="005A3B2D" w:rsidRDefault="005A3B2D" w:rsidP="00DB6973">
      <w:pPr>
        <w:spacing w:line="276" w:lineRule="auto"/>
        <w:ind w:left="720" w:hanging="720"/>
        <w:jc w:val="both"/>
        <w:rPr>
          <w:rFonts w:ascii="Times New Roman" w:hAnsi="Times New Roman" w:cs="Times New Roman"/>
          <w:sz w:val="24"/>
          <w:szCs w:val="24"/>
        </w:rPr>
      </w:pPr>
    </w:p>
    <w:p w:rsidR="00D23372" w:rsidRPr="00E52429" w:rsidRDefault="00D23372" w:rsidP="00DB6973">
      <w:pPr>
        <w:spacing w:line="276" w:lineRule="auto"/>
        <w:ind w:left="720" w:hanging="720"/>
        <w:jc w:val="both"/>
        <w:rPr>
          <w:rFonts w:ascii="Times New Roman" w:hAnsi="Times New Roman" w:cs="Times New Roman"/>
          <w:sz w:val="24"/>
          <w:szCs w:val="24"/>
        </w:rPr>
      </w:pPr>
      <w:r w:rsidRPr="00E52429">
        <w:rPr>
          <w:rFonts w:ascii="Times New Roman" w:hAnsi="Times New Roman" w:cs="Times New Roman"/>
          <w:sz w:val="24"/>
          <w:szCs w:val="24"/>
        </w:rPr>
        <w:t xml:space="preserve">Budiyono, Amirullah Haris. 2004. </w:t>
      </w:r>
      <w:r w:rsidRPr="00E52429">
        <w:rPr>
          <w:rFonts w:ascii="Times New Roman" w:hAnsi="Times New Roman" w:cs="Times New Roman"/>
          <w:i/>
          <w:sz w:val="24"/>
          <w:szCs w:val="24"/>
        </w:rPr>
        <w:t>Pengantar Manajemen.</w:t>
      </w:r>
      <w:r w:rsidRPr="00E52429">
        <w:rPr>
          <w:rFonts w:ascii="Times New Roman" w:hAnsi="Times New Roman" w:cs="Times New Roman"/>
          <w:sz w:val="24"/>
          <w:szCs w:val="24"/>
        </w:rPr>
        <w:t xml:space="preserve"> Penerbit Graha Ilmu, Yogyakarta.</w:t>
      </w:r>
    </w:p>
    <w:p w:rsidR="00D23372" w:rsidRDefault="00D23372" w:rsidP="00DB6973">
      <w:pPr>
        <w:spacing w:line="276" w:lineRule="auto"/>
        <w:ind w:left="720" w:hanging="720"/>
        <w:jc w:val="both"/>
        <w:rPr>
          <w:rFonts w:ascii="Times New Roman" w:hAnsi="Times New Roman" w:cs="Times New Roman"/>
          <w:sz w:val="24"/>
          <w:szCs w:val="24"/>
        </w:rPr>
      </w:pPr>
      <w:r w:rsidRPr="00E52429">
        <w:rPr>
          <w:rFonts w:ascii="Times New Roman" w:hAnsi="Times New Roman" w:cs="Times New Roman"/>
          <w:sz w:val="24"/>
          <w:szCs w:val="24"/>
        </w:rPr>
        <w:t xml:space="preserve">Gomes, Fautisno Cardoso. 2003. </w:t>
      </w:r>
      <w:r w:rsidRPr="00E52429">
        <w:rPr>
          <w:rFonts w:ascii="Times New Roman" w:hAnsi="Times New Roman" w:cs="Times New Roman"/>
          <w:i/>
          <w:sz w:val="24"/>
          <w:szCs w:val="24"/>
        </w:rPr>
        <w:t>Manajemen Sumber Daya Manusia</w:t>
      </w:r>
      <w:r w:rsidRPr="00E52429">
        <w:rPr>
          <w:rFonts w:ascii="Times New Roman" w:hAnsi="Times New Roman" w:cs="Times New Roman"/>
          <w:sz w:val="24"/>
          <w:szCs w:val="24"/>
        </w:rPr>
        <w:t>. Penerbit Andi, Yogyakarta.</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sidRPr="00225F03">
        <w:rPr>
          <w:rFonts w:ascii="Times New Roman" w:eastAsia="Times New Roman" w:hAnsi="Times New Roman" w:cs="Times New Roman"/>
          <w:sz w:val="24"/>
          <w:szCs w:val="24"/>
        </w:rPr>
        <w:t>Hadari Nawawi. 2006</w:t>
      </w:r>
      <w:r>
        <w:rPr>
          <w:rFonts w:ascii="Times New Roman" w:eastAsia="Times New Roman" w:hAnsi="Times New Roman" w:cs="Times New Roman"/>
          <w:sz w:val="24"/>
          <w:szCs w:val="24"/>
        </w:rPr>
        <w:t xml:space="preserve">. </w:t>
      </w:r>
      <w:r w:rsidRPr="00455B25">
        <w:rPr>
          <w:rFonts w:ascii="Times New Roman" w:eastAsia="Times New Roman" w:hAnsi="Times New Roman" w:cs="Times New Roman"/>
          <w:i/>
          <w:sz w:val="24"/>
          <w:szCs w:val="24"/>
        </w:rPr>
        <w:t>Evaluasi dan Manajemen Kinerja di Lingkungan Perusahaan Industri</w:t>
      </w:r>
      <w:r w:rsidRPr="00225F03">
        <w:rPr>
          <w:rFonts w:ascii="Times New Roman" w:eastAsia="Times New Roman" w:hAnsi="Times New Roman" w:cs="Times New Roman"/>
          <w:sz w:val="24"/>
          <w:szCs w:val="24"/>
        </w:rPr>
        <w:t>. Yogyakarta: UGM Press.</w:t>
      </w:r>
    </w:p>
    <w:p w:rsidR="00D23372" w:rsidRPr="005E4C92"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Pr="005E4C92" w:rsidRDefault="00D23372" w:rsidP="00DB6973">
      <w:pPr>
        <w:spacing w:after="0" w:line="276" w:lineRule="auto"/>
        <w:jc w:val="both"/>
        <w:rPr>
          <w:rFonts w:ascii="Times New Roman" w:eastAsia="Times New Roman" w:hAnsi="Times New Roman" w:cs="Times New Roman"/>
          <w:sz w:val="24"/>
          <w:szCs w:val="24"/>
        </w:rPr>
      </w:pPr>
      <w:r w:rsidRPr="005E4C92">
        <w:rPr>
          <w:rFonts w:ascii="Times New Roman" w:eastAsia="Times New Roman" w:hAnsi="Times New Roman" w:cs="Times New Roman"/>
          <w:sz w:val="24"/>
          <w:szCs w:val="24"/>
        </w:rPr>
        <w:t xml:space="preserve">Hariandja, M. 2002. </w:t>
      </w:r>
      <w:r w:rsidRPr="005E4C92">
        <w:rPr>
          <w:rFonts w:ascii="Times New Roman" w:eastAsia="Times New Roman" w:hAnsi="Times New Roman" w:cs="Times New Roman"/>
          <w:i/>
          <w:iCs/>
          <w:sz w:val="24"/>
          <w:szCs w:val="24"/>
        </w:rPr>
        <w:t>Manajemen Sumber Daya Manusia</w:t>
      </w:r>
      <w:r w:rsidRPr="005E4C92">
        <w:rPr>
          <w:rFonts w:ascii="Times New Roman" w:eastAsia="Times New Roman" w:hAnsi="Times New Roman" w:cs="Times New Roman"/>
          <w:sz w:val="24"/>
          <w:szCs w:val="24"/>
        </w:rPr>
        <w:t>. Jakarta: Bumi Aksara</w:t>
      </w:r>
    </w:p>
    <w:p w:rsidR="00D23372" w:rsidRPr="005E4C92" w:rsidRDefault="00D23372" w:rsidP="00DB6973">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rPr>
        <w:t xml:space="preserve">Hasibuan, Malayu S P. 2007. </w:t>
      </w:r>
      <w:r w:rsidRPr="00E52429">
        <w:rPr>
          <w:rFonts w:ascii="Times New Roman" w:hAnsi="Times New Roman" w:cs="Times New Roman"/>
          <w:i/>
          <w:sz w:val="24"/>
          <w:szCs w:val="24"/>
        </w:rPr>
        <w:t>Manajemen Sumber Daya Manusia.</w:t>
      </w:r>
      <w:r w:rsidRPr="00E52429">
        <w:rPr>
          <w:rFonts w:ascii="Times New Roman" w:hAnsi="Times New Roman" w:cs="Times New Roman"/>
          <w:sz w:val="24"/>
          <w:szCs w:val="24"/>
        </w:rPr>
        <w:t xml:space="preserve"> </w:t>
      </w:r>
      <w:r w:rsidRPr="00E52429">
        <w:rPr>
          <w:rFonts w:ascii="Times New Roman" w:hAnsi="Times New Roman" w:cs="Times New Roman"/>
          <w:sz w:val="24"/>
          <w:szCs w:val="24"/>
          <w:lang w:val="pt-BR"/>
        </w:rPr>
        <w:t>P</w:t>
      </w:r>
      <w:r>
        <w:rPr>
          <w:rFonts w:ascii="Times New Roman" w:hAnsi="Times New Roman" w:cs="Times New Roman"/>
          <w:sz w:val="24"/>
          <w:szCs w:val="24"/>
          <w:lang w:val="pt-BR"/>
        </w:rPr>
        <w:t>enerbit PT Bumi Aksara, Jakarta.</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sidRPr="00225F03">
        <w:rPr>
          <w:rFonts w:ascii="Times New Roman" w:eastAsia="Times New Roman" w:hAnsi="Times New Roman" w:cs="Times New Roman"/>
          <w:sz w:val="24"/>
          <w:szCs w:val="24"/>
        </w:rPr>
        <w:t>Keputusan Ment</w:t>
      </w:r>
      <w:r>
        <w:rPr>
          <w:rFonts w:ascii="Times New Roman" w:eastAsia="Times New Roman" w:hAnsi="Times New Roman" w:cs="Times New Roman"/>
          <w:sz w:val="24"/>
          <w:szCs w:val="24"/>
        </w:rPr>
        <w:t>e</w:t>
      </w:r>
      <w:r w:rsidRPr="00225F03">
        <w:rPr>
          <w:rFonts w:ascii="Times New Roman" w:eastAsia="Times New Roman" w:hAnsi="Times New Roman" w:cs="Times New Roman"/>
          <w:sz w:val="24"/>
          <w:szCs w:val="24"/>
        </w:rPr>
        <w:t>ri Kesehatan Republik Indonesia Nomor 1405/MENKES/SK/XI/2002 Tentang Persyaratan Kesehatan Lingkungan</w:t>
      </w:r>
      <w:r>
        <w:rPr>
          <w:rFonts w:ascii="Times New Roman" w:eastAsia="Times New Roman" w:hAnsi="Times New Roman" w:cs="Times New Roman"/>
          <w:sz w:val="24"/>
          <w:szCs w:val="24"/>
        </w:rPr>
        <w:t xml:space="preserve"> </w:t>
      </w:r>
      <w:r w:rsidRPr="00225F03">
        <w:rPr>
          <w:rFonts w:ascii="Times New Roman" w:eastAsia="Times New Roman" w:hAnsi="Times New Roman" w:cs="Times New Roman"/>
          <w:sz w:val="24"/>
          <w:szCs w:val="24"/>
        </w:rPr>
        <w:t>Kerja Perkantoran dan Industri.</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Pr="00C04538" w:rsidRDefault="00D23372" w:rsidP="00DB6973">
      <w:pPr>
        <w:spacing w:after="0" w:line="276" w:lineRule="auto"/>
        <w:jc w:val="both"/>
        <w:rPr>
          <w:rFonts w:ascii="Times New Roman" w:eastAsia="Times New Roman" w:hAnsi="Times New Roman" w:cs="Times New Roman"/>
          <w:sz w:val="24"/>
          <w:szCs w:val="24"/>
        </w:rPr>
      </w:pPr>
      <w:r w:rsidRPr="005E4C92">
        <w:rPr>
          <w:rFonts w:ascii="Times New Roman" w:eastAsia="Times New Roman" w:hAnsi="Times New Roman" w:cs="Times New Roman"/>
          <w:sz w:val="24"/>
          <w:szCs w:val="24"/>
        </w:rPr>
        <w:t xml:space="preserve">Laksmi, dkk.2008. </w:t>
      </w:r>
      <w:r w:rsidRPr="005E4C92">
        <w:rPr>
          <w:rFonts w:ascii="Times New Roman" w:eastAsia="Times New Roman" w:hAnsi="Times New Roman" w:cs="Times New Roman"/>
          <w:i/>
          <w:iCs/>
          <w:sz w:val="24"/>
          <w:szCs w:val="24"/>
        </w:rPr>
        <w:t>Manajemen Perkantoran Modern</w:t>
      </w:r>
      <w:r w:rsidRPr="005E4C92">
        <w:rPr>
          <w:rFonts w:ascii="Times New Roman" w:eastAsia="Times New Roman" w:hAnsi="Times New Roman" w:cs="Times New Roman"/>
          <w:sz w:val="24"/>
          <w:szCs w:val="24"/>
        </w:rPr>
        <w:t>. Jakarta: Penaku</w:t>
      </w:r>
    </w:p>
    <w:p w:rsidR="00D23372" w:rsidRDefault="00D23372" w:rsidP="00DB6973">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lang w:val="pt-BR"/>
        </w:rPr>
        <w:t xml:space="preserve">Mangkunegara, Anwar P. 2000. </w:t>
      </w:r>
      <w:r w:rsidRPr="00E52429">
        <w:rPr>
          <w:rFonts w:ascii="Times New Roman" w:hAnsi="Times New Roman" w:cs="Times New Roman"/>
          <w:i/>
          <w:sz w:val="24"/>
          <w:szCs w:val="24"/>
          <w:lang w:val="pt-BR"/>
        </w:rPr>
        <w:t xml:space="preserve">Manajemen Sumber Daya Manusia Perusahaan. </w:t>
      </w:r>
      <w:r w:rsidRPr="00E52429">
        <w:rPr>
          <w:rFonts w:ascii="Times New Roman" w:hAnsi="Times New Roman" w:cs="Times New Roman"/>
          <w:sz w:val="24"/>
          <w:szCs w:val="24"/>
          <w:lang w:val="pt-BR"/>
        </w:rPr>
        <w:t>Penerbit PT Remaja Rosdakarya, Bandung.</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sidRPr="00C050EA">
        <w:rPr>
          <w:rFonts w:ascii="Times New Roman" w:eastAsia="Times New Roman" w:hAnsi="Times New Roman" w:cs="Times New Roman"/>
          <w:sz w:val="24"/>
          <w:szCs w:val="24"/>
        </w:rPr>
        <w:lastRenderedPageBreak/>
        <w:t xml:space="preserve">Mardiana, T. &amp; Muafi. (2004). </w:t>
      </w:r>
      <w:r w:rsidRPr="002710DD">
        <w:rPr>
          <w:rFonts w:ascii="Times New Roman" w:eastAsia="Times New Roman" w:hAnsi="Times New Roman" w:cs="Times New Roman"/>
          <w:i/>
          <w:sz w:val="24"/>
          <w:szCs w:val="24"/>
        </w:rPr>
        <w:t>Studi empiris pengaruh stressor terhadap kinerja</w:t>
      </w:r>
      <w:r>
        <w:rPr>
          <w:rFonts w:ascii="Times New Roman" w:eastAsia="Times New Roman" w:hAnsi="Times New Roman" w:cs="Times New Roman"/>
          <w:sz w:val="24"/>
          <w:szCs w:val="24"/>
        </w:rPr>
        <w:t xml:space="preserve">. </w:t>
      </w:r>
      <w:r w:rsidRPr="00C050EA">
        <w:rPr>
          <w:rFonts w:ascii="Times New Roman" w:eastAsia="Times New Roman" w:hAnsi="Times New Roman" w:cs="Times New Roman"/>
          <w:sz w:val="24"/>
          <w:szCs w:val="24"/>
        </w:rPr>
        <w:t>Jurnal</w:t>
      </w:r>
      <w:r>
        <w:rPr>
          <w:rFonts w:ascii="Times New Roman" w:eastAsia="Times New Roman" w:hAnsi="Times New Roman" w:cs="Times New Roman"/>
          <w:sz w:val="24"/>
          <w:szCs w:val="24"/>
        </w:rPr>
        <w:t xml:space="preserve"> </w:t>
      </w:r>
      <w:r w:rsidRPr="00C050EA">
        <w:rPr>
          <w:rFonts w:ascii="Times New Roman" w:eastAsia="Times New Roman" w:hAnsi="Times New Roman" w:cs="Times New Roman"/>
          <w:sz w:val="24"/>
          <w:szCs w:val="24"/>
        </w:rPr>
        <w:t>Siasat Bisnis, 1 (6), 26-40</w:t>
      </w:r>
    </w:p>
    <w:p w:rsidR="00D23372" w:rsidRPr="00C050EA"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Pr="00225F03" w:rsidRDefault="00D23372" w:rsidP="00DB6973">
      <w:pPr>
        <w:spacing w:after="0" w:line="276" w:lineRule="auto"/>
        <w:jc w:val="both"/>
        <w:rPr>
          <w:rFonts w:ascii="Times New Roman" w:eastAsia="Times New Roman" w:hAnsi="Times New Roman" w:cs="Times New Roman"/>
          <w:sz w:val="24"/>
          <w:szCs w:val="24"/>
        </w:rPr>
      </w:pPr>
      <w:r w:rsidRPr="00225F03">
        <w:rPr>
          <w:rFonts w:ascii="Times New Roman" w:eastAsia="Times New Roman" w:hAnsi="Times New Roman" w:cs="Times New Roman"/>
          <w:sz w:val="24"/>
          <w:szCs w:val="24"/>
        </w:rPr>
        <w:t>Marihot Tua Efendi. 2005</w:t>
      </w:r>
      <w:r>
        <w:rPr>
          <w:rFonts w:ascii="Times New Roman" w:eastAsia="Times New Roman" w:hAnsi="Times New Roman" w:cs="Times New Roman"/>
          <w:sz w:val="24"/>
          <w:szCs w:val="24"/>
        </w:rPr>
        <w:t xml:space="preserve">. </w:t>
      </w:r>
      <w:r w:rsidRPr="002710DD">
        <w:rPr>
          <w:rFonts w:ascii="Times New Roman" w:eastAsia="Times New Roman" w:hAnsi="Times New Roman" w:cs="Times New Roman"/>
          <w:i/>
          <w:sz w:val="24"/>
          <w:szCs w:val="24"/>
        </w:rPr>
        <w:t>Manajemen Sumber Daya Manusia</w:t>
      </w:r>
      <w:r w:rsidRPr="00225F03">
        <w:rPr>
          <w:rFonts w:ascii="Times New Roman" w:eastAsia="Times New Roman" w:hAnsi="Times New Roman" w:cs="Times New Roman"/>
          <w:sz w:val="24"/>
          <w:szCs w:val="24"/>
        </w:rPr>
        <w:t>. Jakarta: PT Grasindo.</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Mohammad Pabundu. 2006. </w:t>
      </w:r>
      <w:r w:rsidRPr="00225F03">
        <w:rPr>
          <w:rFonts w:ascii="Times New Roman" w:eastAsia="Times New Roman" w:hAnsi="Times New Roman" w:cs="Times New Roman"/>
          <w:sz w:val="24"/>
          <w:szCs w:val="24"/>
        </w:rPr>
        <w:t>Budaya Organisasi dan Peningkatan Kinerja Perusahaan. Jakarta: Bumi Aksara.</w:t>
      </w:r>
    </w:p>
    <w:p w:rsidR="00D23372" w:rsidRPr="00225F03"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Pr="005E4C92" w:rsidRDefault="00D23372" w:rsidP="00DB697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Zainur Roziqin. 2010</w:t>
      </w:r>
      <w:r w:rsidRPr="00225F03">
        <w:rPr>
          <w:rFonts w:ascii="Times New Roman" w:eastAsia="Times New Roman" w:hAnsi="Times New Roman" w:cs="Times New Roman"/>
          <w:sz w:val="24"/>
          <w:szCs w:val="24"/>
        </w:rPr>
        <w:t xml:space="preserve">. </w:t>
      </w:r>
      <w:r w:rsidRPr="002710DD">
        <w:rPr>
          <w:rFonts w:ascii="Times New Roman" w:eastAsia="Times New Roman" w:hAnsi="Times New Roman" w:cs="Times New Roman"/>
          <w:i/>
          <w:sz w:val="24"/>
          <w:szCs w:val="24"/>
        </w:rPr>
        <w:t>Kepuasan Kerja</w:t>
      </w:r>
      <w:r w:rsidRPr="00225F03">
        <w:rPr>
          <w:rFonts w:ascii="Times New Roman" w:eastAsia="Times New Roman" w:hAnsi="Times New Roman" w:cs="Times New Roman"/>
          <w:sz w:val="24"/>
          <w:szCs w:val="24"/>
        </w:rPr>
        <w:t>. Malang: Averroes Press.</w:t>
      </w:r>
    </w:p>
    <w:p w:rsidR="00D23372" w:rsidRDefault="00D23372" w:rsidP="00DB6973">
      <w:pPr>
        <w:widowControl w:val="0"/>
        <w:autoSpaceDE w:val="0"/>
        <w:autoSpaceDN w:val="0"/>
        <w:adjustRightInd w:val="0"/>
        <w:spacing w:after="0" w:line="276" w:lineRule="auto"/>
        <w:ind w:left="720" w:right="-97" w:hanging="720"/>
        <w:jc w:val="both"/>
        <w:rPr>
          <w:rFonts w:ascii="Times New Roman" w:hAnsi="Times New Roman" w:cs="Times New Roman"/>
          <w:sz w:val="24"/>
          <w:szCs w:val="24"/>
          <w:lang w:val="pt-BR"/>
        </w:rPr>
      </w:pPr>
      <w:r w:rsidRPr="00E52429">
        <w:rPr>
          <w:rFonts w:ascii="Times New Roman" w:hAnsi="Times New Roman" w:cs="Times New Roman"/>
          <w:sz w:val="24"/>
          <w:szCs w:val="24"/>
          <w:lang w:val="pt-BR"/>
        </w:rPr>
        <w:t>Nur Haryani, 2006. "</w:t>
      </w:r>
      <w:r w:rsidRPr="002710DD">
        <w:rPr>
          <w:rFonts w:ascii="Times New Roman" w:hAnsi="Times New Roman" w:cs="Times New Roman"/>
          <w:i/>
          <w:sz w:val="24"/>
          <w:szCs w:val="24"/>
          <w:lang w:val="pt-BR"/>
        </w:rPr>
        <w:t>Pengaruh Motivasi Kerja dan Tingkat Kerja terhadap Peningkatan Kinerja Karyawan pada Dinas Pendapatan Daerah Kota Surakarta</w:t>
      </w:r>
      <w:r w:rsidRPr="00E52429">
        <w:rPr>
          <w:rFonts w:ascii="Times New Roman" w:hAnsi="Times New Roman" w:cs="Times New Roman"/>
          <w:sz w:val="24"/>
          <w:szCs w:val="24"/>
          <w:lang w:val="pt-BR"/>
        </w:rPr>
        <w:t xml:space="preserve">”. </w:t>
      </w:r>
      <w:r w:rsidRPr="00E52429">
        <w:rPr>
          <w:rFonts w:ascii="Times New Roman" w:hAnsi="Times New Roman" w:cs="Times New Roman"/>
          <w:i/>
          <w:iCs/>
          <w:sz w:val="24"/>
          <w:szCs w:val="24"/>
          <w:lang w:val="pt-BR"/>
        </w:rPr>
        <w:t xml:space="preserve">Tesis. </w:t>
      </w:r>
      <w:r w:rsidRPr="00E52429">
        <w:rPr>
          <w:rFonts w:ascii="Times New Roman" w:hAnsi="Times New Roman" w:cs="Times New Roman"/>
          <w:sz w:val="24"/>
          <w:szCs w:val="24"/>
          <w:lang w:val="pt-BR"/>
        </w:rPr>
        <w:t xml:space="preserve">Magister </w:t>
      </w:r>
      <w:r>
        <w:rPr>
          <w:rFonts w:ascii="Times New Roman" w:hAnsi="Times New Roman" w:cs="Times New Roman"/>
          <w:sz w:val="24"/>
          <w:szCs w:val="24"/>
          <w:lang w:val="pt-BR"/>
        </w:rPr>
        <w:t>Managemen, UNS Surakarta.</w:t>
      </w:r>
    </w:p>
    <w:p w:rsidR="00D23372" w:rsidRDefault="00D23372" w:rsidP="00DB6973">
      <w:pPr>
        <w:widowControl w:val="0"/>
        <w:autoSpaceDE w:val="0"/>
        <w:autoSpaceDN w:val="0"/>
        <w:adjustRightInd w:val="0"/>
        <w:spacing w:after="0" w:line="276" w:lineRule="auto"/>
        <w:ind w:left="720" w:right="-97" w:hanging="720"/>
        <w:jc w:val="both"/>
        <w:rPr>
          <w:rFonts w:ascii="Times New Roman" w:hAnsi="Times New Roman" w:cs="Times New Roman"/>
          <w:sz w:val="24"/>
          <w:szCs w:val="24"/>
          <w:lang w:val="pt-BR"/>
        </w:rPr>
      </w:pPr>
    </w:p>
    <w:p w:rsidR="00D23372" w:rsidRDefault="00D23372" w:rsidP="00DB6973">
      <w:pPr>
        <w:widowControl w:val="0"/>
        <w:autoSpaceDE w:val="0"/>
        <w:autoSpaceDN w:val="0"/>
        <w:adjustRightInd w:val="0"/>
        <w:spacing w:after="0" w:line="276" w:lineRule="auto"/>
        <w:ind w:left="720" w:right="-97" w:hanging="720"/>
        <w:jc w:val="both"/>
        <w:rPr>
          <w:rFonts w:ascii="Times New Roman" w:hAnsi="Times New Roman" w:cs="Times New Roman"/>
          <w:sz w:val="24"/>
          <w:szCs w:val="24"/>
        </w:rPr>
      </w:pPr>
      <w:r w:rsidRPr="005E4C92">
        <w:rPr>
          <w:rFonts w:ascii="Times New Roman" w:hAnsi="Times New Roman" w:cs="Times New Roman"/>
          <w:sz w:val="24"/>
          <w:szCs w:val="24"/>
        </w:rPr>
        <w:t>Putra Fariz Ramanda, dkk. 2013. Artikel “</w:t>
      </w:r>
      <w:r w:rsidRPr="002710DD">
        <w:rPr>
          <w:rFonts w:ascii="Times New Roman" w:hAnsi="Times New Roman" w:cs="Times New Roman"/>
          <w:i/>
          <w:sz w:val="24"/>
          <w:szCs w:val="24"/>
        </w:rPr>
        <w:t>Pengaruh Lingkungan Kerja terhadap Kinerja</w:t>
      </w:r>
      <w:r w:rsidRPr="005E4C92">
        <w:rPr>
          <w:rFonts w:ascii="Times New Roman" w:hAnsi="Times New Roman" w:cs="Times New Roman"/>
          <w:sz w:val="24"/>
          <w:szCs w:val="24"/>
        </w:rPr>
        <w:t>”. Vol. 6 No. 1 201</w:t>
      </w:r>
      <w:r>
        <w:rPr>
          <w:rFonts w:ascii="Times New Roman" w:hAnsi="Times New Roman" w:cs="Times New Roman"/>
          <w:sz w:val="24"/>
          <w:szCs w:val="24"/>
        </w:rPr>
        <w:t>.</w:t>
      </w:r>
    </w:p>
    <w:p w:rsidR="00D23372" w:rsidRPr="005E4C92" w:rsidRDefault="00D23372" w:rsidP="00DB6973">
      <w:pPr>
        <w:widowControl w:val="0"/>
        <w:autoSpaceDE w:val="0"/>
        <w:autoSpaceDN w:val="0"/>
        <w:adjustRightInd w:val="0"/>
        <w:spacing w:after="0" w:line="276" w:lineRule="auto"/>
        <w:ind w:right="-97"/>
        <w:jc w:val="both"/>
        <w:rPr>
          <w:rFonts w:ascii="Times New Roman" w:hAnsi="Times New Roman" w:cs="Times New Roman"/>
          <w:sz w:val="24"/>
          <w:szCs w:val="24"/>
          <w:lang w:val="pt-BR"/>
        </w:rPr>
      </w:pP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225F03">
        <w:rPr>
          <w:rFonts w:ascii="Times New Roman" w:eastAsia="Times New Roman" w:hAnsi="Times New Roman" w:cs="Times New Roman"/>
          <w:sz w:val="24"/>
          <w:szCs w:val="24"/>
        </w:rPr>
        <w:t xml:space="preserve">antri Wening Yulianingtyas. 2008. </w:t>
      </w:r>
      <w:r w:rsidRPr="002710DD">
        <w:rPr>
          <w:rFonts w:ascii="Times New Roman" w:eastAsia="Times New Roman" w:hAnsi="Times New Roman" w:cs="Times New Roman"/>
          <w:i/>
          <w:sz w:val="24"/>
          <w:szCs w:val="24"/>
        </w:rPr>
        <w:t>Pengaruh Kepuasan Karyawan pada Gaya Kepemimpinan dan lingkungan Kerja terhadap Kinerja Karyawan PT. Yogyatex</w:t>
      </w:r>
      <w:r w:rsidRPr="00225F03">
        <w:rPr>
          <w:rFonts w:ascii="Times New Roman" w:eastAsia="Times New Roman" w:hAnsi="Times New Roman" w:cs="Times New Roman"/>
          <w:sz w:val="24"/>
          <w:szCs w:val="24"/>
        </w:rPr>
        <w:t>. Skripsi. UNY.</w:t>
      </w: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Default="00D23372" w:rsidP="00DB6973">
      <w:pPr>
        <w:spacing w:after="0" w:line="276"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Ririn Prihatin. </w:t>
      </w:r>
      <w:r w:rsidRPr="00225F03">
        <w:rPr>
          <w:rFonts w:ascii="Times New Roman" w:eastAsia="Times New Roman" w:hAnsi="Times New Roman" w:cs="Times New Roman"/>
          <w:sz w:val="24"/>
          <w:szCs w:val="24"/>
        </w:rPr>
        <w:t xml:space="preserve">2011. </w:t>
      </w:r>
      <w:r w:rsidRPr="002710DD">
        <w:rPr>
          <w:rFonts w:ascii="Times New Roman" w:eastAsia="Times New Roman" w:hAnsi="Times New Roman" w:cs="Times New Roman"/>
          <w:i/>
          <w:sz w:val="24"/>
          <w:szCs w:val="24"/>
        </w:rPr>
        <w:t>Pengaruh Kompensasi dan lingkungan Kerja terhadap Kinerja Karyawan</w:t>
      </w:r>
      <w:r w:rsidRPr="00225F03">
        <w:rPr>
          <w:rFonts w:ascii="Times New Roman" w:eastAsia="Times New Roman" w:hAnsi="Times New Roman" w:cs="Times New Roman"/>
          <w:sz w:val="24"/>
          <w:szCs w:val="24"/>
        </w:rPr>
        <w:t>. Skripsi. UNY.</w:t>
      </w:r>
    </w:p>
    <w:p w:rsidR="00D23372" w:rsidRPr="00C04538" w:rsidRDefault="00D23372" w:rsidP="00DB6973">
      <w:pPr>
        <w:spacing w:after="0" w:line="276" w:lineRule="auto"/>
        <w:ind w:left="720" w:hanging="720"/>
        <w:jc w:val="both"/>
        <w:rPr>
          <w:rFonts w:ascii="Times New Roman" w:eastAsia="Times New Roman" w:hAnsi="Times New Roman" w:cs="Times New Roman"/>
          <w:sz w:val="24"/>
          <w:szCs w:val="24"/>
        </w:rPr>
      </w:pPr>
    </w:p>
    <w:p w:rsidR="00D23372" w:rsidRDefault="00D23372" w:rsidP="00DB6973">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lang w:val="pt-BR"/>
        </w:rPr>
        <w:t xml:space="preserve">Ruky, Achmad S. 2001. </w:t>
      </w:r>
      <w:r w:rsidRPr="00E52429">
        <w:rPr>
          <w:rFonts w:ascii="Times New Roman" w:hAnsi="Times New Roman" w:cs="Times New Roman"/>
          <w:i/>
          <w:sz w:val="24"/>
          <w:szCs w:val="24"/>
          <w:lang w:val="pt-BR"/>
        </w:rPr>
        <w:t>Sistem Manajemen Kinerja.</w:t>
      </w:r>
      <w:r w:rsidRPr="00E52429">
        <w:rPr>
          <w:rFonts w:ascii="Times New Roman" w:hAnsi="Times New Roman" w:cs="Times New Roman"/>
          <w:sz w:val="24"/>
          <w:szCs w:val="24"/>
          <w:lang w:val="pt-BR"/>
        </w:rPr>
        <w:t xml:space="preserve"> Penerbit PT Gramedia Pustaka Utama, Jakarta.</w:t>
      </w:r>
    </w:p>
    <w:p w:rsidR="00D23372" w:rsidRPr="00E52429" w:rsidRDefault="00D23372" w:rsidP="00DB6973">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lang w:val="pt-BR"/>
        </w:rPr>
        <w:t xml:space="preserve">Sedarmayanti. </w:t>
      </w:r>
      <w:r w:rsidRPr="00E52429">
        <w:rPr>
          <w:rFonts w:ascii="Times New Roman" w:hAnsi="Times New Roman" w:cs="Times New Roman"/>
          <w:sz w:val="24"/>
          <w:szCs w:val="24"/>
        </w:rPr>
        <w:t xml:space="preserve">2007. </w:t>
      </w:r>
      <w:r w:rsidRPr="00E52429">
        <w:rPr>
          <w:rFonts w:ascii="Times New Roman" w:hAnsi="Times New Roman" w:cs="Times New Roman"/>
          <w:i/>
          <w:sz w:val="24"/>
          <w:szCs w:val="24"/>
        </w:rPr>
        <w:t>Manajemen Sumber Daya Manusia.</w:t>
      </w:r>
      <w:r w:rsidRPr="00E52429">
        <w:rPr>
          <w:rFonts w:ascii="Times New Roman" w:hAnsi="Times New Roman" w:cs="Times New Roman"/>
          <w:sz w:val="24"/>
          <w:szCs w:val="24"/>
        </w:rPr>
        <w:t xml:space="preserve"> </w:t>
      </w:r>
      <w:r w:rsidRPr="00E52429">
        <w:rPr>
          <w:rFonts w:ascii="Times New Roman" w:hAnsi="Times New Roman" w:cs="Times New Roman"/>
          <w:sz w:val="24"/>
          <w:szCs w:val="24"/>
          <w:lang w:val="pt-BR"/>
        </w:rPr>
        <w:t>Penerbit PT Rafika Aditama, Bandung.</w:t>
      </w:r>
    </w:p>
    <w:p w:rsidR="00292D46" w:rsidRDefault="00292D46" w:rsidP="00DB6973">
      <w:pPr>
        <w:spacing w:line="276" w:lineRule="auto"/>
        <w:ind w:left="720" w:hanging="720"/>
        <w:jc w:val="both"/>
        <w:rPr>
          <w:rFonts w:ascii="Times New Roman" w:hAnsi="Times New Roman" w:cs="Times New Roman"/>
          <w:sz w:val="24"/>
          <w:szCs w:val="24"/>
          <w:lang w:val="pt-BR"/>
        </w:rPr>
      </w:pPr>
    </w:p>
    <w:p w:rsidR="00292D46" w:rsidRDefault="00292D46" w:rsidP="00DB6973">
      <w:pPr>
        <w:spacing w:line="276" w:lineRule="auto"/>
        <w:ind w:left="720" w:hanging="720"/>
        <w:jc w:val="both"/>
        <w:rPr>
          <w:rFonts w:ascii="Times New Roman" w:hAnsi="Times New Roman" w:cs="Times New Roman"/>
          <w:sz w:val="24"/>
          <w:szCs w:val="24"/>
          <w:lang w:val="pt-BR"/>
        </w:rPr>
      </w:pPr>
    </w:p>
    <w:p w:rsidR="00292D46" w:rsidRDefault="00292D46" w:rsidP="00DB6973">
      <w:pPr>
        <w:spacing w:line="276" w:lineRule="auto"/>
        <w:ind w:left="720" w:hanging="720"/>
        <w:jc w:val="both"/>
        <w:rPr>
          <w:rFonts w:ascii="Times New Roman" w:hAnsi="Times New Roman" w:cs="Times New Roman"/>
          <w:sz w:val="24"/>
          <w:szCs w:val="24"/>
          <w:lang w:val="pt-BR"/>
        </w:rPr>
      </w:pPr>
    </w:p>
    <w:p w:rsidR="00292D46" w:rsidRDefault="00292D46" w:rsidP="00DB6973">
      <w:pPr>
        <w:spacing w:line="276" w:lineRule="auto"/>
        <w:ind w:left="720" w:hanging="720"/>
        <w:jc w:val="both"/>
        <w:rPr>
          <w:rFonts w:ascii="Times New Roman" w:hAnsi="Times New Roman" w:cs="Times New Roman"/>
          <w:sz w:val="24"/>
          <w:szCs w:val="24"/>
          <w:lang w:val="pt-BR"/>
        </w:rPr>
      </w:pPr>
    </w:p>
    <w:p w:rsidR="00292D46" w:rsidRDefault="00292D46" w:rsidP="00DB6973">
      <w:pPr>
        <w:spacing w:line="276" w:lineRule="auto"/>
        <w:ind w:left="720" w:hanging="720"/>
        <w:jc w:val="both"/>
        <w:rPr>
          <w:rFonts w:ascii="Times New Roman" w:hAnsi="Times New Roman" w:cs="Times New Roman"/>
          <w:sz w:val="24"/>
          <w:szCs w:val="24"/>
          <w:lang w:val="pt-BR"/>
        </w:rPr>
      </w:pPr>
    </w:p>
    <w:p w:rsidR="00292D46" w:rsidRDefault="00292D46" w:rsidP="00DB6973">
      <w:pPr>
        <w:spacing w:line="276" w:lineRule="auto"/>
        <w:ind w:left="720" w:hanging="720"/>
        <w:jc w:val="both"/>
        <w:rPr>
          <w:rFonts w:ascii="Times New Roman" w:hAnsi="Times New Roman" w:cs="Times New Roman"/>
          <w:sz w:val="24"/>
          <w:szCs w:val="24"/>
          <w:lang w:val="pt-BR"/>
        </w:rPr>
      </w:pPr>
    </w:p>
    <w:p w:rsidR="00D23372" w:rsidRDefault="00D23372" w:rsidP="00DB6973">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lang w:val="pt-BR"/>
        </w:rPr>
        <w:t xml:space="preserve">Simanjuntak, Payaman J. 2002. </w:t>
      </w:r>
      <w:r w:rsidRPr="00E52429">
        <w:rPr>
          <w:rFonts w:ascii="Times New Roman" w:hAnsi="Times New Roman" w:cs="Times New Roman"/>
          <w:i/>
          <w:sz w:val="24"/>
          <w:szCs w:val="24"/>
          <w:lang w:val="pt-BR"/>
        </w:rPr>
        <w:t>Manajemen Tenaga Kerja</w:t>
      </w:r>
      <w:r w:rsidRPr="00E52429">
        <w:rPr>
          <w:rFonts w:ascii="Times New Roman" w:hAnsi="Times New Roman" w:cs="Times New Roman"/>
          <w:sz w:val="24"/>
          <w:szCs w:val="24"/>
          <w:lang w:val="pt-BR"/>
        </w:rPr>
        <w:t>. Penerbit Bina Aksara, Jakarta.</w:t>
      </w:r>
    </w:p>
    <w:p w:rsidR="00D23372" w:rsidRDefault="00D23372" w:rsidP="00DB6973">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lang w:val="pt-BR"/>
        </w:rPr>
        <w:t xml:space="preserve">Soetjipto, Budi W. 2004. </w:t>
      </w:r>
      <w:r w:rsidRPr="00E52429">
        <w:rPr>
          <w:rFonts w:ascii="Times New Roman" w:hAnsi="Times New Roman" w:cs="Times New Roman"/>
          <w:i/>
          <w:sz w:val="24"/>
          <w:szCs w:val="24"/>
          <w:lang w:val="pt-BR"/>
        </w:rPr>
        <w:t>Paradigma Baru Manajemen Sumber Daya Manusia</w:t>
      </w:r>
      <w:r w:rsidRPr="00E52429">
        <w:rPr>
          <w:rFonts w:ascii="Times New Roman" w:hAnsi="Times New Roman" w:cs="Times New Roman"/>
          <w:sz w:val="24"/>
          <w:szCs w:val="24"/>
          <w:lang w:val="pt-BR"/>
        </w:rPr>
        <w:t>. Penerbit Amara Books, Yogyakarta</w:t>
      </w:r>
    </w:p>
    <w:p w:rsidR="00D23372" w:rsidRPr="005E4C92" w:rsidRDefault="00D23372" w:rsidP="0071019F">
      <w:pPr>
        <w:spacing w:line="276" w:lineRule="auto"/>
        <w:ind w:left="720" w:hanging="720"/>
        <w:jc w:val="both"/>
        <w:rPr>
          <w:rFonts w:ascii="Times New Roman" w:hAnsi="Times New Roman" w:cs="Times New Roman"/>
          <w:b/>
          <w:sz w:val="24"/>
          <w:szCs w:val="24"/>
          <w:lang w:val="pt-BR"/>
        </w:rPr>
      </w:pPr>
      <w:r w:rsidRPr="005E4C92">
        <w:rPr>
          <w:rFonts w:ascii="Times New Roman" w:hAnsi="Times New Roman" w:cs="Times New Roman"/>
          <w:sz w:val="24"/>
          <w:szCs w:val="24"/>
        </w:rPr>
        <w:t>Sofyan Diana Khairani. 2013. “</w:t>
      </w:r>
      <w:r w:rsidRPr="002710DD">
        <w:rPr>
          <w:rFonts w:ascii="Times New Roman" w:hAnsi="Times New Roman" w:cs="Times New Roman"/>
          <w:i/>
          <w:sz w:val="24"/>
          <w:szCs w:val="24"/>
        </w:rPr>
        <w:t>Pengaruh Lingkungan Kerja terhadap Kinerja Kerja Pegawai BAPPEDA</w:t>
      </w:r>
      <w:r w:rsidRPr="005E4C92">
        <w:rPr>
          <w:rFonts w:ascii="Times New Roman" w:hAnsi="Times New Roman" w:cs="Times New Roman"/>
          <w:sz w:val="24"/>
          <w:szCs w:val="24"/>
        </w:rPr>
        <w:t>”. Malikussaleh Industrial E</w:t>
      </w:r>
      <w:r>
        <w:rPr>
          <w:rFonts w:ascii="Times New Roman" w:hAnsi="Times New Roman" w:cs="Times New Roman"/>
          <w:sz w:val="24"/>
          <w:szCs w:val="24"/>
        </w:rPr>
        <w:t>ngineering Journal Vol. 2 No. 1</w:t>
      </w:r>
      <w:r w:rsidRPr="005E4C92">
        <w:rPr>
          <w:rFonts w:ascii="Times New Roman" w:hAnsi="Times New Roman" w:cs="Times New Roman"/>
          <w:sz w:val="24"/>
          <w:szCs w:val="24"/>
        </w:rPr>
        <w:t xml:space="preserve"> (2013)</w:t>
      </w:r>
      <w:r>
        <w:rPr>
          <w:rFonts w:ascii="Times New Roman" w:hAnsi="Times New Roman" w:cs="Times New Roman"/>
          <w:sz w:val="24"/>
          <w:szCs w:val="24"/>
        </w:rPr>
        <w:t>.</w:t>
      </w:r>
    </w:p>
    <w:p w:rsidR="00D23372" w:rsidRDefault="00D23372" w:rsidP="0071019F">
      <w:pPr>
        <w:spacing w:after="0" w:line="276" w:lineRule="auto"/>
        <w:ind w:left="720" w:hanging="720"/>
        <w:jc w:val="both"/>
        <w:rPr>
          <w:rFonts w:ascii="Times New Roman" w:eastAsia="Times New Roman" w:hAnsi="Times New Roman" w:cs="Times New Roman"/>
          <w:sz w:val="24"/>
          <w:szCs w:val="24"/>
        </w:rPr>
      </w:pPr>
      <w:r w:rsidRPr="00225F03">
        <w:rPr>
          <w:rFonts w:ascii="Times New Roman" w:eastAsia="Times New Roman" w:hAnsi="Times New Roman" w:cs="Times New Roman"/>
          <w:sz w:val="24"/>
          <w:szCs w:val="24"/>
        </w:rPr>
        <w:t>Suryadi Prawirosentono</w:t>
      </w:r>
      <w:r>
        <w:rPr>
          <w:rFonts w:ascii="Times New Roman" w:eastAsia="Times New Roman" w:hAnsi="Times New Roman" w:cs="Times New Roman"/>
          <w:sz w:val="24"/>
          <w:szCs w:val="24"/>
        </w:rPr>
        <w:t>.</w:t>
      </w:r>
      <w:r w:rsidRPr="00225F03">
        <w:rPr>
          <w:rFonts w:ascii="Times New Roman" w:eastAsia="Times New Roman" w:hAnsi="Times New Roman" w:cs="Times New Roman"/>
          <w:sz w:val="24"/>
          <w:szCs w:val="24"/>
        </w:rPr>
        <w:t>1999</w:t>
      </w:r>
      <w:r>
        <w:rPr>
          <w:rFonts w:ascii="Times New Roman" w:eastAsia="Times New Roman" w:hAnsi="Times New Roman" w:cs="Times New Roman"/>
          <w:sz w:val="24"/>
          <w:szCs w:val="24"/>
        </w:rPr>
        <w:t xml:space="preserve">. </w:t>
      </w:r>
      <w:r w:rsidRPr="002710DD">
        <w:rPr>
          <w:rFonts w:ascii="Times New Roman" w:eastAsia="Times New Roman" w:hAnsi="Times New Roman" w:cs="Times New Roman"/>
          <w:i/>
          <w:sz w:val="24"/>
          <w:szCs w:val="24"/>
        </w:rPr>
        <w:t>Kebijakan Kinerja Karyawan</w:t>
      </w:r>
      <w:r w:rsidRPr="00225F03">
        <w:rPr>
          <w:rFonts w:ascii="Times New Roman" w:eastAsia="Times New Roman" w:hAnsi="Times New Roman" w:cs="Times New Roman"/>
          <w:sz w:val="24"/>
          <w:szCs w:val="24"/>
        </w:rPr>
        <w:t>. Yogyakarta: BPFE –Yogyakarta.</w:t>
      </w:r>
    </w:p>
    <w:p w:rsidR="00D23372" w:rsidRPr="00DA0F5E" w:rsidRDefault="00D23372" w:rsidP="0071019F">
      <w:pPr>
        <w:spacing w:after="0" w:line="276" w:lineRule="auto"/>
        <w:ind w:left="720" w:hanging="720"/>
        <w:jc w:val="both"/>
        <w:rPr>
          <w:rFonts w:ascii="Times New Roman" w:eastAsia="Times New Roman" w:hAnsi="Times New Roman" w:cs="Times New Roman"/>
          <w:sz w:val="24"/>
          <w:szCs w:val="24"/>
        </w:rPr>
      </w:pPr>
    </w:p>
    <w:p w:rsidR="00D23372" w:rsidRPr="00E52429" w:rsidRDefault="00D23372" w:rsidP="0071019F">
      <w:pPr>
        <w:spacing w:line="276" w:lineRule="auto"/>
        <w:ind w:left="720" w:hanging="720"/>
        <w:jc w:val="both"/>
        <w:rPr>
          <w:rFonts w:ascii="Times New Roman" w:hAnsi="Times New Roman" w:cs="Times New Roman"/>
          <w:sz w:val="24"/>
          <w:szCs w:val="24"/>
          <w:lang w:val="pt-BR"/>
        </w:rPr>
      </w:pPr>
      <w:r>
        <w:rPr>
          <w:rFonts w:ascii="Times New Roman" w:eastAsia="Times New Roman" w:hAnsi="Times New Roman" w:cs="Times New Roman"/>
          <w:sz w:val="24"/>
          <w:szCs w:val="24"/>
        </w:rPr>
        <w:t xml:space="preserve">The </w:t>
      </w:r>
      <w:r w:rsidRPr="00225F03">
        <w:rPr>
          <w:rFonts w:ascii="Times New Roman" w:eastAsia="Times New Roman" w:hAnsi="Times New Roman" w:cs="Times New Roman"/>
          <w:sz w:val="24"/>
          <w:szCs w:val="24"/>
        </w:rPr>
        <w:t>Liang Gie. 1996</w:t>
      </w:r>
      <w:r>
        <w:rPr>
          <w:rFonts w:ascii="Times New Roman" w:eastAsia="Times New Roman" w:hAnsi="Times New Roman" w:cs="Times New Roman"/>
          <w:sz w:val="24"/>
          <w:szCs w:val="24"/>
        </w:rPr>
        <w:t xml:space="preserve">. </w:t>
      </w:r>
      <w:r w:rsidRPr="002710DD">
        <w:rPr>
          <w:rFonts w:ascii="Times New Roman" w:eastAsia="Times New Roman" w:hAnsi="Times New Roman" w:cs="Times New Roman"/>
          <w:i/>
          <w:sz w:val="24"/>
          <w:szCs w:val="24"/>
        </w:rPr>
        <w:t>Administrasi Perkantoran Modern</w:t>
      </w:r>
      <w:r w:rsidRPr="00225F03">
        <w:rPr>
          <w:rFonts w:ascii="Times New Roman" w:eastAsia="Times New Roman" w:hAnsi="Times New Roman" w:cs="Times New Roman"/>
          <w:sz w:val="24"/>
          <w:szCs w:val="24"/>
        </w:rPr>
        <w:t>. Yogyakarta: Liberty Yogyakarta.</w:t>
      </w:r>
    </w:p>
    <w:p w:rsidR="00D23372" w:rsidRPr="00E52429" w:rsidRDefault="00D23372" w:rsidP="0071019F">
      <w:pPr>
        <w:spacing w:line="276" w:lineRule="auto"/>
        <w:ind w:left="720" w:hanging="720"/>
        <w:jc w:val="both"/>
        <w:rPr>
          <w:rFonts w:ascii="Times New Roman" w:hAnsi="Times New Roman" w:cs="Times New Roman"/>
          <w:sz w:val="24"/>
          <w:szCs w:val="24"/>
          <w:lang w:val="pt-BR"/>
        </w:rPr>
      </w:pPr>
      <w:r w:rsidRPr="00E52429">
        <w:rPr>
          <w:rFonts w:ascii="Times New Roman" w:hAnsi="Times New Roman" w:cs="Times New Roman"/>
          <w:sz w:val="24"/>
          <w:szCs w:val="24"/>
        </w:rPr>
        <w:t xml:space="preserve">Wibowo. 2007. </w:t>
      </w:r>
      <w:r w:rsidRPr="00E52429">
        <w:rPr>
          <w:rFonts w:ascii="Times New Roman" w:hAnsi="Times New Roman" w:cs="Times New Roman"/>
          <w:i/>
          <w:sz w:val="24"/>
          <w:szCs w:val="24"/>
        </w:rPr>
        <w:t>Manajemen Kinerja</w:t>
      </w:r>
      <w:r w:rsidRPr="00E52429">
        <w:rPr>
          <w:rFonts w:ascii="Times New Roman" w:hAnsi="Times New Roman" w:cs="Times New Roman"/>
          <w:sz w:val="24"/>
          <w:szCs w:val="24"/>
        </w:rPr>
        <w:t xml:space="preserve">. </w:t>
      </w:r>
      <w:r w:rsidRPr="00E52429">
        <w:rPr>
          <w:rFonts w:ascii="Times New Roman" w:hAnsi="Times New Roman" w:cs="Times New Roman"/>
          <w:sz w:val="24"/>
          <w:szCs w:val="24"/>
          <w:lang w:val="pt-BR"/>
        </w:rPr>
        <w:t>Penerbit Raja Grafindo Persada, Jakarta.</w:t>
      </w:r>
    </w:p>
    <w:p w:rsidR="00D23372" w:rsidRPr="002710DD" w:rsidRDefault="00D23372" w:rsidP="0071019F">
      <w:pPr>
        <w:spacing w:after="0" w:line="276" w:lineRule="auto"/>
        <w:ind w:left="720" w:hanging="720"/>
        <w:jc w:val="both"/>
        <w:rPr>
          <w:rFonts w:ascii="Times New Roman" w:eastAsia="Times New Roman" w:hAnsi="Times New Roman" w:cs="Times New Roman"/>
          <w:i/>
          <w:sz w:val="24"/>
          <w:szCs w:val="24"/>
        </w:rPr>
      </w:pPr>
      <w:r w:rsidRPr="00225F03">
        <w:rPr>
          <w:rFonts w:ascii="Times New Roman" w:eastAsia="Times New Roman" w:hAnsi="Times New Roman" w:cs="Times New Roman"/>
          <w:sz w:val="24"/>
          <w:szCs w:val="24"/>
        </w:rPr>
        <w:t xml:space="preserve">Wirawan. 2009. </w:t>
      </w:r>
      <w:r w:rsidRPr="002710DD">
        <w:rPr>
          <w:rFonts w:ascii="Times New Roman" w:eastAsia="Times New Roman" w:hAnsi="Times New Roman" w:cs="Times New Roman"/>
          <w:i/>
          <w:sz w:val="24"/>
          <w:szCs w:val="24"/>
        </w:rPr>
        <w:t xml:space="preserve">Evaluasi Kinerja Sumber Daya Manusia: Teori, Aplikasi, dan </w:t>
      </w:r>
    </w:p>
    <w:p w:rsidR="00D23372" w:rsidRDefault="00D23372" w:rsidP="0071019F">
      <w:pPr>
        <w:spacing w:after="0" w:line="276" w:lineRule="auto"/>
        <w:ind w:left="720"/>
        <w:jc w:val="both"/>
        <w:rPr>
          <w:rFonts w:ascii="Times New Roman" w:eastAsia="Times New Roman" w:hAnsi="Times New Roman" w:cs="Times New Roman"/>
          <w:sz w:val="24"/>
          <w:szCs w:val="24"/>
        </w:rPr>
      </w:pPr>
      <w:r w:rsidRPr="002710DD">
        <w:rPr>
          <w:rFonts w:ascii="Times New Roman" w:eastAsia="Times New Roman" w:hAnsi="Times New Roman" w:cs="Times New Roman"/>
          <w:i/>
          <w:sz w:val="24"/>
          <w:szCs w:val="24"/>
        </w:rPr>
        <w:t>Penelitian</w:t>
      </w:r>
      <w:r w:rsidRPr="00225F03">
        <w:rPr>
          <w:rFonts w:ascii="Times New Roman" w:eastAsia="Times New Roman" w:hAnsi="Times New Roman" w:cs="Times New Roman"/>
          <w:sz w:val="24"/>
          <w:szCs w:val="24"/>
        </w:rPr>
        <w:t>. Jakarta: Salemba Empat.</w:t>
      </w:r>
    </w:p>
    <w:p w:rsidR="00D23372" w:rsidRPr="00D23372" w:rsidRDefault="00D23372" w:rsidP="0071019F">
      <w:pPr>
        <w:shd w:val="clear" w:color="auto" w:fill="FFFFFF"/>
        <w:autoSpaceDE w:val="0"/>
        <w:autoSpaceDN w:val="0"/>
        <w:adjustRightInd w:val="0"/>
        <w:spacing w:after="0" w:line="276" w:lineRule="auto"/>
        <w:jc w:val="both"/>
        <w:rPr>
          <w:rFonts w:ascii="Times New Roman" w:hAnsi="Times New Roman" w:cs="Times New Roman"/>
          <w:sz w:val="24"/>
          <w:szCs w:val="24"/>
          <w:lang w:val="id-ID"/>
        </w:rPr>
      </w:pPr>
    </w:p>
    <w:p w:rsidR="00D23372" w:rsidRDefault="00D23372" w:rsidP="0071019F">
      <w:pPr>
        <w:shd w:val="clear" w:color="auto" w:fill="FFFFFF"/>
        <w:autoSpaceDE w:val="0"/>
        <w:autoSpaceDN w:val="0"/>
        <w:adjustRightInd w:val="0"/>
        <w:spacing w:after="0" w:line="276" w:lineRule="auto"/>
        <w:ind w:firstLine="720"/>
        <w:jc w:val="both"/>
        <w:rPr>
          <w:rFonts w:ascii="Times New Roman" w:hAnsi="Times New Roman" w:cs="Times New Roman"/>
          <w:color w:val="000000"/>
          <w:sz w:val="24"/>
          <w:szCs w:val="24"/>
        </w:rPr>
      </w:pPr>
    </w:p>
    <w:sectPr w:rsidR="00D23372" w:rsidSect="0071019F">
      <w:type w:val="continuous"/>
      <w:pgSz w:w="12240" w:h="15840"/>
      <w:pgMar w:top="1440" w:right="1440" w:bottom="1440" w:left="1440" w:header="720" w:footer="720" w:gutter="0"/>
      <w:cols w:num="2"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94" w:rsidRDefault="00BF3C94" w:rsidP="003C3933">
      <w:pPr>
        <w:spacing w:after="0" w:line="240" w:lineRule="auto"/>
      </w:pPr>
      <w:r>
        <w:separator/>
      </w:r>
    </w:p>
  </w:endnote>
  <w:endnote w:type="continuationSeparator" w:id="0">
    <w:p w:rsidR="00BF3C94" w:rsidRDefault="00BF3C94" w:rsidP="003C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07074"/>
      <w:docPartObj>
        <w:docPartGallery w:val="Page Numbers (Bottom of Page)"/>
        <w:docPartUnique/>
      </w:docPartObj>
    </w:sdtPr>
    <w:sdtEndPr>
      <w:rPr>
        <w:noProof/>
      </w:rPr>
    </w:sdtEndPr>
    <w:sdtContent>
      <w:p w:rsidR="003C3933" w:rsidRDefault="003C3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3933" w:rsidRDefault="003C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94" w:rsidRDefault="00BF3C94" w:rsidP="003C3933">
      <w:pPr>
        <w:spacing w:after="0" w:line="240" w:lineRule="auto"/>
      </w:pPr>
      <w:r>
        <w:separator/>
      </w:r>
    </w:p>
  </w:footnote>
  <w:footnote w:type="continuationSeparator" w:id="0">
    <w:p w:rsidR="00BF3C94" w:rsidRDefault="00BF3C94" w:rsidP="003C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225D"/>
    <w:multiLevelType w:val="hybridMultilevel"/>
    <w:tmpl w:val="04DA5772"/>
    <w:lvl w:ilvl="0" w:tplc="6EC88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1689B"/>
    <w:multiLevelType w:val="hybridMultilevel"/>
    <w:tmpl w:val="14F8E9AC"/>
    <w:lvl w:ilvl="0" w:tplc="BBBE1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507D9"/>
    <w:multiLevelType w:val="hybridMultilevel"/>
    <w:tmpl w:val="626C5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40167B"/>
    <w:multiLevelType w:val="hybridMultilevel"/>
    <w:tmpl w:val="6A523A96"/>
    <w:lvl w:ilvl="0" w:tplc="BBBE1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721C2"/>
    <w:multiLevelType w:val="hybridMultilevel"/>
    <w:tmpl w:val="E4CC1192"/>
    <w:lvl w:ilvl="0" w:tplc="FF74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313C1"/>
    <w:multiLevelType w:val="hybridMultilevel"/>
    <w:tmpl w:val="A5C0392C"/>
    <w:lvl w:ilvl="0" w:tplc="04090017">
      <w:start w:val="1"/>
      <w:numFmt w:val="lowerLetter"/>
      <w:lvlText w:val="%1)"/>
      <w:lvlJc w:val="left"/>
      <w:pPr>
        <w:ind w:left="1260" w:hanging="360"/>
      </w:pPr>
    </w:lvl>
    <w:lvl w:ilvl="1" w:tplc="A73658C4">
      <w:start w:val="1"/>
      <w:numFmt w:val="decimal"/>
      <w:lvlText w:val="%2)"/>
      <w:lvlJc w:val="left"/>
      <w:pPr>
        <w:ind w:left="1980" w:hanging="360"/>
      </w:pPr>
      <w:rPr>
        <w:rFonts w:ascii="Times New Roman" w:eastAsiaTheme="minorHAnsi" w:hAnsi="Times New Roman" w:cs="Times New Roman"/>
      </w:rPr>
    </w:lvl>
    <w:lvl w:ilvl="2" w:tplc="FD2E6034">
      <w:start w:val="1"/>
      <w:numFmt w:val="decimal"/>
      <w:lvlText w:val="(%3)"/>
      <w:lvlJc w:val="left"/>
      <w:pPr>
        <w:ind w:left="2880" w:hanging="360"/>
      </w:pPr>
      <w:rPr>
        <w:rFonts w:hint="default"/>
      </w:rPr>
    </w:lvl>
    <w:lvl w:ilvl="3" w:tplc="9C18B858">
      <w:start w:val="1"/>
      <w:numFmt w:val="lowerLetter"/>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91C54FC"/>
    <w:multiLevelType w:val="hybridMultilevel"/>
    <w:tmpl w:val="87A66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714F81"/>
    <w:multiLevelType w:val="hybridMultilevel"/>
    <w:tmpl w:val="956A9DB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4D5181C"/>
    <w:multiLevelType w:val="hybridMultilevel"/>
    <w:tmpl w:val="17162A6C"/>
    <w:lvl w:ilvl="0" w:tplc="B6B2698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54A0485"/>
    <w:multiLevelType w:val="hybridMultilevel"/>
    <w:tmpl w:val="43EC0DA2"/>
    <w:lvl w:ilvl="0" w:tplc="A8AA33B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25014"/>
    <w:multiLevelType w:val="hybridMultilevel"/>
    <w:tmpl w:val="120CC5D8"/>
    <w:lvl w:ilvl="0" w:tplc="6906A3D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91113"/>
    <w:multiLevelType w:val="hybridMultilevel"/>
    <w:tmpl w:val="CC405F48"/>
    <w:lvl w:ilvl="0" w:tplc="B31EF67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6B34B6"/>
    <w:multiLevelType w:val="hybridMultilevel"/>
    <w:tmpl w:val="2B40B5D2"/>
    <w:lvl w:ilvl="0" w:tplc="E9DC440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2B588B"/>
    <w:multiLevelType w:val="hybridMultilevel"/>
    <w:tmpl w:val="3A124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17821"/>
    <w:multiLevelType w:val="hybridMultilevel"/>
    <w:tmpl w:val="54825B54"/>
    <w:lvl w:ilvl="0" w:tplc="34C272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78736F"/>
    <w:multiLevelType w:val="hybridMultilevel"/>
    <w:tmpl w:val="7F2054E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15"/>
  </w:num>
  <w:num w:numId="6">
    <w:abstractNumId w:val="6"/>
  </w:num>
  <w:num w:numId="7">
    <w:abstractNumId w:val="5"/>
  </w:num>
  <w:num w:numId="8">
    <w:abstractNumId w:val="4"/>
  </w:num>
  <w:num w:numId="9">
    <w:abstractNumId w:val="1"/>
  </w:num>
  <w:num w:numId="10">
    <w:abstractNumId w:val="3"/>
  </w:num>
  <w:num w:numId="11">
    <w:abstractNumId w:val="11"/>
  </w:num>
  <w:num w:numId="12">
    <w:abstractNumId w:val="12"/>
  </w:num>
  <w:num w:numId="13">
    <w:abstractNumId w:val="13"/>
  </w:num>
  <w:num w:numId="14">
    <w:abstractNumId w:val="9"/>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56"/>
    <w:rsid w:val="0016341E"/>
    <w:rsid w:val="001701B0"/>
    <w:rsid w:val="00204845"/>
    <w:rsid w:val="002657A4"/>
    <w:rsid w:val="00272DF0"/>
    <w:rsid w:val="00292D46"/>
    <w:rsid w:val="002C63A0"/>
    <w:rsid w:val="003A10A6"/>
    <w:rsid w:val="003B10A8"/>
    <w:rsid w:val="003C0569"/>
    <w:rsid w:val="003C3933"/>
    <w:rsid w:val="003E4FE0"/>
    <w:rsid w:val="00434E56"/>
    <w:rsid w:val="0051469B"/>
    <w:rsid w:val="00535B24"/>
    <w:rsid w:val="005443DE"/>
    <w:rsid w:val="00561937"/>
    <w:rsid w:val="005A3B2D"/>
    <w:rsid w:val="00703B55"/>
    <w:rsid w:val="0071019F"/>
    <w:rsid w:val="0074291A"/>
    <w:rsid w:val="00765653"/>
    <w:rsid w:val="00821966"/>
    <w:rsid w:val="00956452"/>
    <w:rsid w:val="00A111E4"/>
    <w:rsid w:val="00AA3671"/>
    <w:rsid w:val="00AC2024"/>
    <w:rsid w:val="00B72BDE"/>
    <w:rsid w:val="00BF3C94"/>
    <w:rsid w:val="00CD2669"/>
    <w:rsid w:val="00CE48EA"/>
    <w:rsid w:val="00D13233"/>
    <w:rsid w:val="00D23372"/>
    <w:rsid w:val="00D748AE"/>
    <w:rsid w:val="00D810E7"/>
    <w:rsid w:val="00DB6894"/>
    <w:rsid w:val="00DB6973"/>
    <w:rsid w:val="00DD1668"/>
    <w:rsid w:val="00DF4751"/>
    <w:rsid w:val="00E320FF"/>
    <w:rsid w:val="00E67108"/>
    <w:rsid w:val="00EB3CBC"/>
    <w:rsid w:val="00EC68D4"/>
    <w:rsid w:val="00F4456E"/>
    <w:rsid w:val="00F9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625D-F3B2-42C8-A5F5-4094B9DB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34E56"/>
    <w:pPr>
      <w:ind w:left="720"/>
      <w:contextualSpacing/>
    </w:pPr>
  </w:style>
  <w:style w:type="character" w:customStyle="1" w:styleId="ListParagraphChar">
    <w:name w:val="List Paragraph Char"/>
    <w:aliases w:val="Body of text Char"/>
    <w:link w:val="ListParagraph"/>
    <w:uiPriority w:val="34"/>
    <w:rsid w:val="00434E56"/>
  </w:style>
  <w:style w:type="paragraph" w:styleId="NormalWeb">
    <w:name w:val="Normal (Web)"/>
    <w:basedOn w:val="Normal"/>
    <w:uiPriority w:val="99"/>
    <w:unhideWhenUsed/>
    <w:rsid w:val="00434E5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434E56"/>
    <w:rPr>
      <w:color w:val="0563C1" w:themeColor="hyperlink"/>
      <w:u w:val="single"/>
    </w:rPr>
  </w:style>
  <w:style w:type="table" w:customStyle="1" w:styleId="LightShading1">
    <w:name w:val="Light Shading1"/>
    <w:basedOn w:val="TableNormal"/>
    <w:uiPriority w:val="60"/>
    <w:rsid w:val="00703B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03B55"/>
    <w:pPr>
      <w:spacing w:after="0" w:line="240" w:lineRule="auto"/>
    </w:pPr>
    <w:rPr>
      <w:rFonts w:ascii="Calibri" w:eastAsia="Calibri" w:hAnsi="Calibri" w:cs="Times New Roman"/>
    </w:rPr>
  </w:style>
  <w:style w:type="table" w:styleId="PlainTable2">
    <w:name w:val="Plain Table 2"/>
    <w:basedOn w:val="TableNormal"/>
    <w:uiPriority w:val="42"/>
    <w:rsid w:val="00703B55"/>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D233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5">
    <w:name w:val="Light Shading5"/>
    <w:basedOn w:val="TableNormal"/>
    <w:uiPriority w:val="60"/>
    <w:rsid w:val="00D233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D233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23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72"/>
  </w:style>
  <w:style w:type="paragraph" w:styleId="Footer">
    <w:name w:val="footer"/>
    <w:basedOn w:val="Normal"/>
    <w:link w:val="FooterChar"/>
    <w:uiPriority w:val="99"/>
    <w:unhideWhenUsed/>
    <w:rsid w:val="00D23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72"/>
  </w:style>
  <w:style w:type="character" w:customStyle="1" w:styleId="BalloonTextChar">
    <w:name w:val="Balloon Text Char"/>
    <w:basedOn w:val="DefaultParagraphFont"/>
    <w:link w:val="BalloonText"/>
    <w:uiPriority w:val="99"/>
    <w:semiHidden/>
    <w:rsid w:val="00D23372"/>
    <w:rPr>
      <w:rFonts w:ascii="Segoe UI" w:hAnsi="Segoe UI" w:cs="Segoe UI"/>
      <w:sz w:val="18"/>
      <w:szCs w:val="18"/>
    </w:rPr>
  </w:style>
  <w:style w:type="paragraph" w:styleId="BalloonText">
    <w:name w:val="Balloon Text"/>
    <w:basedOn w:val="Normal"/>
    <w:link w:val="BalloonTextChar"/>
    <w:uiPriority w:val="99"/>
    <w:semiHidden/>
    <w:unhideWhenUsed/>
    <w:rsid w:val="00D2337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kbaralafnad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2017-08-13T17:34:00Z</dcterms:created>
  <dcterms:modified xsi:type="dcterms:W3CDTF">2017-08-13T19:43:00Z</dcterms:modified>
</cp:coreProperties>
</file>