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09" w:rsidRPr="00FA2319" w:rsidRDefault="00FA2319" w:rsidP="00FA2319">
      <w:pPr>
        <w:spacing w:after="0"/>
        <w:jc w:val="both"/>
        <w:rPr>
          <w:rFonts w:ascii="Times New Roman" w:hAnsi="Times New Roman" w:cs="Times New Roman"/>
          <w:b/>
          <w:sz w:val="28"/>
          <w:szCs w:val="24"/>
        </w:rPr>
      </w:pPr>
      <w:r w:rsidRPr="00FA2319">
        <w:rPr>
          <w:rFonts w:ascii="Times New Roman" w:hAnsi="Times New Roman" w:cs="Times New Roman"/>
          <w:b/>
          <w:sz w:val="28"/>
          <w:szCs w:val="24"/>
        </w:rPr>
        <w:t>Keefektifan Model pembelajaran kooperatif tipe kancing gemerincing dengan pemberian scaffolding metakognitif</w:t>
      </w:r>
    </w:p>
    <w:p w:rsidR="00FA2319" w:rsidRPr="00FA2319" w:rsidRDefault="00FA2319" w:rsidP="003C131D">
      <w:pPr>
        <w:spacing w:after="0"/>
        <w:rPr>
          <w:rFonts w:ascii="Times New Roman" w:hAnsi="Times New Roman"/>
          <w:b/>
          <w:sz w:val="28"/>
        </w:rPr>
      </w:pPr>
    </w:p>
    <w:p w:rsidR="00054D09" w:rsidRDefault="00FA2319" w:rsidP="003C131D">
      <w:pPr>
        <w:spacing w:after="0"/>
        <w:rPr>
          <w:rFonts w:ascii="Times New Roman" w:hAnsi="Times New Roman"/>
          <w:i/>
          <w:sz w:val="28"/>
        </w:rPr>
      </w:pPr>
      <w:r>
        <w:rPr>
          <w:rFonts w:ascii="Times New Roman" w:hAnsi="Times New Roman"/>
          <w:i/>
          <w:sz w:val="28"/>
        </w:rPr>
        <w:t>The effetiviveness of Cooperatif  Learning Model of  Buttons Jingle Type By Giving</w:t>
      </w:r>
      <w:r w:rsidR="00A93995">
        <w:rPr>
          <w:rFonts w:ascii="Times New Roman" w:hAnsi="Times New Roman"/>
          <w:i/>
          <w:sz w:val="28"/>
        </w:rPr>
        <w:t xml:space="preserve"> Scaffolding Metacognitive.</w:t>
      </w:r>
    </w:p>
    <w:p w:rsidR="00054D09" w:rsidRPr="00054D09" w:rsidRDefault="00054D09" w:rsidP="003C131D">
      <w:pPr>
        <w:spacing w:after="0"/>
        <w:rPr>
          <w:rFonts w:ascii="Times New Roman" w:hAnsi="Times New Roman"/>
          <w:i/>
          <w:sz w:val="28"/>
        </w:rPr>
      </w:pPr>
    </w:p>
    <w:p w:rsidR="00054D09" w:rsidRDefault="00A93995" w:rsidP="003C13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Kasmiati</w:t>
      </w:r>
      <w:r w:rsidR="00054D09">
        <w:rPr>
          <w:rFonts w:ascii="Times New Roman" w:hAnsi="Times New Roman" w:cs="Times New Roman"/>
          <w:b/>
          <w:sz w:val="24"/>
          <w:szCs w:val="24"/>
        </w:rPr>
        <w:t xml:space="preserve">. </w:t>
      </w:r>
      <w:r w:rsidR="00054D09">
        <w:rPr>
          <w:rFonts w:ascii="Times New Roman" w:hAnsi="Times New Roman" w:cs="Times New Roman"/>
          <w:sz w:val="24"/>
          <w:szCs w:val="24"/>
        </w:rPr>
        <w:t xml:space="preserve">*, </w:t>
      </w:r>
      <w:r w:rsidRPr="00A93995">
        <w:rPr>
          <w:rFonts w:ascii="Times New Roman" w:hAnsi="Times New Roman" w:cs="Times New Roman"/>
          <w:b/>
          <w:sz w:val="24"/>
          <w:szCs w:val="24"/>
        </w:rPr>
        <w:t>Suradi Tahmir</w:t>
      </w:r>
      <w:r w:rsidR="00054D09">
        <w:rPr>
          <w:rFonts w:ascii="Times New Roman" w:hAnsi="Times New Roman" w:cs="Times New Roman"/>
          <w:b/>
          <w:sz w:val="24"/>
          <w:szCs w:val="24"/>
        </w:rPr>
        <w:t xml:space="preserve">, </w:t>
      </w:r>
      <w:r w:rsidRPr="00A93995">
        <w:rPr>
          <w:rFonts w:ascii="Times New Roman" w:hAnsi="Times New Roman" w:cs="Times New Roman"/>
          <w:b/>
          <w:sz w:val="24"/>
          <w:szCs w:val="24"/>
        </w:rPr>
        <w:t>Awi Dassa</w:t>
      </w:r>
    </w:p>
    <w:p w:rsidR="00054D09" w:rsidRPr="001A1C50" w:rsidRDefault="00054D09" w:rsidP="003C131D">
      <w:pPr>
        <w:spacing w:after="0" w:line="240" w:lineRule="auto"/>
        <w:jc w:val="both"/>
        <w:rPr>
          <w:rFonts w:ascii="Times New Roman" w:hAnsi="Times New Roman" w:cs="Times New Roman"/>
          <w:b/>
          <w:color w:val="1D1B11" w:themeColor="background2" w:themeShade="1A"/>
          <w:sz w:val="24"/>
          <w:szCs w:val="28"/>
        </w:rPr>
      </w:pPr>
    </w:p>
    <w:p w:rsidR="00054D09" w:rsidRDefault="00054D09" w:rsidP="003C1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Studi Pendidikan Matematika Program Pasca Sarjana </w:t>
      </w:r>
    </w:p>
    <w:p w:rsidR="00054D09" w:rsidRPr="001A1C50" w:rsidRDefault="00054D09" w:rsidP="003C1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Universitas Negeri Makassar. Jl. Landak Baru, Makassar</w:t>
      </w:r>
    </w:p>
    <w:p w:rsidR="00054D09" w:rsidRDefault="00054D09" w:rsidP="003C131D">
      <w:pPr>
        <w:spacing w:after="0" w:line="240" w:lineRule="auto"/>
        <w:jc w:val="both"/>
        <w:rPr>
          <w:rFonts w:ascii="Times New Roman" w:hAnsi="Times New Roman" w:cs="Times New Roman"/>
          <w:b/>
          <w:sz w:val="24"/>
          <w:szCs w:val="24"/>
        </w:rPr>
      </w:pPr>
    </w:p>
    <w:p w:rsidR="00054D09" w:rsidRPr="00054D09" w:rsidRDefault="00054D09" w:rsidP="003C131D">
      <w:pPr>
        <w:spacing w:after="0" w:line="240" w:lineRule="auto"/>
        <w:jc w:val="both"/>
        <w:rPr>
          <w:rFonts w:ascii="Times New Roman" w:hAnsi="Times New Roman" w:cs="Times New Roman"/>
          <w:b/>
          <w:sz w:val="24"/>
          <w:szCs w:val="24"/>
        </w:rPr>
      </w:pPr>
    </w:p>
    <w:p w:rsidR="00054D09" w:rsidRPr="00F300FA" w:rsidRDefault="00054D09" w:rsidP="003C131D">
      <w:pPr>
        <w:spacing w:after="0"/>
        <w:jc w:val="center"/>
        <w:rPr>
          <w:rFonts w:ascii="Times New Roman" w:hAnsi="Times New Roman" w:cs="Times New Roman"/>
          <w:b/>
          <w:sz w:val="24"/>
          <w:szCs w:val="24"/>
        </w:rPr>
      </w:pPr>
      <w:r w:rsidRPr="00F300FA">
        <w:rPr>
          <w:rFonts w:ascii="Times New Roman" w:hAnsi="Times New Roman" w:cs="Times New Roman"/>
          <w:b/>
          <w:sz w:val="24"/>
          <w:szCs w:val="24"/>
        </w:rPr>
        <w:t>ABSTRAK</w:t>
      </w:r>
    </w:p>
    <w:p w:rsidR="00054D09" w:rsidRDefault="00054D09" w:rsidP="003C131D">
      <w:pPr>
        <w:spacing w:after="0" w:line="240" w:lineRule="auto"/>
        <w:jc w:val="both"/>
        <w:rPr>
          <w:rFonts w:ascii="Times New Roman" w:hAnsi="Times New Roman" w:cs="Times New Roman"/>
          <w:i/>
          <w:color w:val="1D1B11" w:themeColor="background2" w:themeShade="1A"/>
          <w:sz w:val="24"/>
          <w:szCs w:val="24"/>
        </w:rPr>
      </w:pPr>
    </w:p>
    <w:p w:rsidR="00A93995" w:rsidRPr="00151AF1" w:rsidRDefault="00A93995" w:rsidP="00151AF1">
      <w:pPr>
        <w:spacing w:after="0" w:line="240" w:lineRule="auto"/>
        <w:jc w:val="both"/>
        <w:rPr>
          <w:rFonts w:ascii="Times New Roman" w:hAnsi="Times New Roman" w:cs="Times New Roman"/>
          <w:bCs/>
          <w:sz w:val="24"/>
          <w:szCs w:val="24"/>
        </w:rPr>
      </w:pPr>
      <w:r w:rsidRPr="00AB19A4">
        <w:rPr>
          <w:rFonts w:ascii="Times New Roman" w:hAnsi="Times New Roman" w:cs="Times New Roman"/>
          <w:bCs/>
          <w:sz w:val="24"/>
          <w:szCs w:val="24"/>
          <w:lang w:val="sv-SE"/>
        </w:rPr>
        <w:t xml:space="preserve">Penelitian ini merupakan penelitian </w:t>
      </w:r>
      <w:r w:rsidRPr="00AB19A4">
        <w:rPr>
          <w:rFonts w:ascii="Times New Roman" w:hAnsi="Times New Roman" w:cs="Times New Roman"/>
          <w:bCs/>
          <w:i/>
          <w:sz w:val="24"/>
          <w:szCs w:val="24"/>
        </w:rPr>
        <w:t>experimen</w:t>
      </w:r>
      <w:r w:rsidRPr="00AB19A4">
        <w:rPr>
          <w:rFonts w:ascii="Times New Roman" w:hAnsi="Times New Roman" w:cs="Times New Roman"/>
          <w:bCs/>
          <w:sz w:val="24"/>
          <w:szCs w:val="24"/>
          <w:lang w:val="sv-SE"/>
        </w:rPr>
        <w:t xml:space="preserve"> yang dilaksanakan di SM</w:t>
      </w:r>
      <w:r w:rsidRPr="00AB19A4">
        <w:rPr>
          <w:rFonts w:ascii="Times New Roman" w:hAnsi="Times New Roman" w:cs="Times New Roman"/>
          <w:bCs/>
          <w:sz w:val="24"/>
          <w:szCs w:val="24"/>
        </w:rPr>
        <w:t>P</w:t>
      </w:r>
      <w:r w:rsidRPr="00AB19A4">
        <w:rPr>
          <w:rFonts w:ascii="Times New Roman" w:hAnsi="Times New Roman" w:cs="Times New Roman"/>
          <w:bCs/>
          <w:sz w:val="24"/>
          <w:szCs w:val="24"/>
          <w:lang w:val="sv-SE"/>
        </w:rPr>
        <w:t xml:space="preserve"> </w:t>
      </w:r>
      <w:r w:rsidRPr="00AB19A4">
        <w:rPr>
          <w:rFonts w:ascii="Times New Roman" w:hAnsi="Times New Roman" w:cs="Times New Roman"/>
          <w:bCs/>
          <w:sz w:val="24"/>
          <w:szCs w:val="24"/>
        </w:rPr>
        <w:t>N</w:t>
      </w:r>
      <w:r w:rsidRPr="00AB19A4">
        <w:rPr>
          <w:rFonts w:ascii="Times New Roman" w:hAnsi="Times New Roman" w:cs="Times New Roman"/>
          <w:bCs/>
          <w:sz w:val="24"/>
          <w:szCs w:val="24"/>
          <w:lang w:val="sv-SE"/>
        </w:rPr>
        <w:t xml:space="preserve">egeri </w:t>
      </w:r>
      <w:r w:rsidRPr="00AB19A4">
        <w:rPr>
          <w:rFonts w:ascii="Times New Roman" w:hAnsi="Times New Roman" w:cs="Times New Roman"/>
          <w:bCs/>
          <w:sz w:val="24"/>
          <w:szCs w:val="24"/>
        </w:rPr>
        <w:t>4 Pitu Riase</w:t>
      </w:r>
      <w:r w:rsidRPr="00AB19A4">
        <w:rPr>
          <w:rFonts w:ascii="Times New Roman" w:hAnsi="Times New Roman" w:cs="Times New Roman"/>
          <w:bCs/>
          <w:sz w:val="24"/>
          <w:szCs w:val="24"/>
          <w:lang w:val="sv-SE"/>
        </w:rPr>
        <w:t xml:space="preserve"> yang bertujuan untuk </w:t>
      </w:r>
      <w:r w:rsidRPr="00AB19A4">
        <w:rPr>
          <w:rFonts w:ascii="Times New Roman" w:hAnsi="Times New Roman" w:cs="Times New Roman"/>
          <w:bCs/>
          <w:sz w:val="24"/>
          <w:szCs w:val="24"/>
        </w:rPr>
        <w:t xml:space="preserve">mengetahui keefektifan </w:t>
      </w:r>
      <w:r w:rsidRPr="00AB19A4">
        <w:rPr>
          <w:rFonts w:ascii="Times New Roman" w:hAnsi="Times New Roman" w:cs="Times New Roman"/>
          <w:sz w:val="24"/>
          <w:szCs w:val="24"/>
        </w:rPr>
        <w:t xml:space="preserve">model pembelajaran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metakognitif</w:t>
      </w:r>
      <w:r w:rsidRPr="00AB19A4">
        <w:rPr>
          <w:rFonts w:ascii="Times New Roman" w:hAnsi="Times New Roman" w:cs="Times New Roman"/>
          <w:bCs/>
          <w:sz w:val="24"/>
          <w:szCs w:val="24"/>
        </w:rPr>
        <w:t xml:space="preserve"> terhadap hasil belajar, respon siswa, aktivitas siswa kelas VII  </w:t>
      </w:r>
      <w:r w:rsidRPr="00AB19A4">
        <w:rPr>
          <w:rFonts w:ascii="Times New Roman" w:hAnsi="Times New Roman" w:cs="Times New Roman"/>
          <w:bCs/>
          <w:sz w:val="24"/>
          <w:szCs w:val="24"/>
          <w:lang w:val="sv-SE"/>
        </w:rPr>
        <w:t>SM</w:t>
      </w:r>
      <w:r w:rsidRPr="00AB19A4">
        <w:rPr>
          <w:rFonts w:ascii="Times New Roman" w:hAnsi="Times New Roman" w:cs="Times New Roman"/>
          <w:bCs/>
          <w:sz w:val="24"/>
          <w:szCs w:val="24"/>
        </w:rPr>
        <w:t>P</w:t>
      </w:r>
      <w:r w:rsidRPr="00AB19A4">
        <w:rPr>
          <w:rFonts w:ascii="Times New Roman" w:hAnsi="Times New Roman" w:cs="Times New Roman"/>
          <w:bCs/>
          <w:sz w:val="24"/>
          <w:szCs w:val="24"/>
          <w:lang w:val="sv-SE"/>
        </w:rPr>
        <w:t xml:space="preserve"> </w:t>
      </w:r>
      <w:r w:rsidRPr="00AB19A4">
        <w:rPr>
          <w:rFonts w:ascii="Times New Roman" w:hAnsi="Times New Roman" w:cs="Times New Roman"/>
          <w:bCs/>
          <w:sz w:val="24"/>
          <w:szCs w:val="24"/>
        </w:rPr>
        <w:t>N</w:t>
      </w:r>
      <w:r w:rsidRPr="00AB19A4">
        <w:rPr>
          <w:rFonts w:ascii="Times New Roman" w:hAnsi="Times New Roman" w:cs="Times New Roman"/>
          <w:bCs/>
          <w:sz w:val="24"/>
          <w:szCs w:val="24"/>
          <w:lang w:val="sv-SE"/>
        </w:rPr>
        <w:t xml:space="preserve">egeri </w:t>
      </w:r>
      <w:r w:rsidRPr="00AB19A4">
        <w:rPr>
          <w:rFonts w:ascii="Times New Roman" w:hAnsi="Times New Roman" w:cs="Times New Roman"/>
          <w:bCs/>
          <w:sz w:val="24"/>
          <w:szCs w:val="24"/>
        </w:rPr>
        <w:t>4 Pitu Riase.</w:t>
      </w:r>
      <w:r w:rsidR="00151AF1">
        <w:rPr>
          <w:rFonts w:ascii="Times New Roman" w:hAnsi="Times New Roman" w:cs="Times New Roman"/>
          <w:bCs/>
          <w:sz w:val="24"/>
          <w:szCs w:val="24"/>
        </w:rPr>
        <w:t xml:space="preserve"> </w:t>
      </w:r>
      <w:r w:rsidRPr="00AB19A4">
        <w:rPr>
          <w:rFonts w:ascii="Times New Roman" w:hAnsi="Times New Roman" w:cs="Times New Roman"/>
          <w:sz w:val="24"/>
          <w:szCs w:val="24"/>
          <w:lang w:val="sv-SE"/>
        </w:rPr>
        <w:t xml:space="preserve">Penelitian ini dilakukan </w:t>
      </w:r>
      <w:r w:rsidRPr="00AB19A4">
        <w:rPr>
          <w:rFonts w:ascii="Times New Roman" w:hAnsi="Times New Roman" w:cs="Times New Roman"/>
          <w:sz w:val="24"/>
          <w:szCs w:val="24"/>
        </w:rPr>
        <w:t>sebanyak 4 kali pertemuan untuk pembelajaran, satu kali pertemuan untuk tes hasil belajar (</w:t>
      </w:r>
      <w:r w:rsidRPr="00AB19A4">
        <w:rPr>
          <w:rFonts w:ascii="Times New Roman" w:hAnsi="Times New Roman" w:cs="Times New Roman"/>
          <w:i/>
          <w:sz w:val="24"/>
          <w:szCs w:val="24"/>
        </w:rPr>
        <w:t>postest)</w:t>
      </w:r>
      <w:r w:rsidRPr="00AB19A4">
        <w:rPr>
          <w:rFonts w:ascii="Times New Roman" w:hAnsi="Times New Roman" w:cs="Times New Roman"/>
          <w:sz w:val="24"/>
          <w:szCs w:val="24"/>
          <w:lang w:val="sv-SE"/>
        </w:rPr>
        <w:t>. Teknik pengambilan data dalam penelitian ini adalah</w:t>
      </w:r>
      <w:r w:rsidRPr="00AB19A4">
        <w:rPr>
          <w:rFonts w:ascii="Times New Roman" w:hAnsi="Times New Roman" w:cs="Times New Roman"/>
          <w:sz w:val="24"/>
          <w:szCs w:val="24"/>
        </w:rPr>
        <w:t xml:space="preserve"> teknik</w:t>
      </w:r>
      <w:r w:rsidRPr="00AB19A4">
        <w:rPr>
          <w:rFonts w:ascii="Times New Roman" w:hAnsi="Times New Roman" w:cs="Times New Roman"/>
          <w:sz w:val="24"/>
          <w:szCs w:val="24"/>
          <w:lang w:val="sv-SE"/>
        </w:rPr>
        <w:t xml:space="preserve"> tes</w:t>
      </w:r>
      <w:r w:rsidRPr="00AB19A4">
        <w:rPr>
          <w:rFonts w:ascii="Times New Roman" w:hAnsi="Times New Roman" w:cs="Times New Roman"/>
          <w:sz w:val="24"/>
          <w:szCs w:val="24"/>
        </w:rPr>
        <w:t xml:space="preserve"> berupa tes hasil belajar</w:t>
      </w:r>
      <w:r w:rsidRPr="00AB19A4">
        <w:rPr>
          <w:rFonts w:ascii="Times New Roman" w:hAnsi="Times New Roman" w:cs="Times New Roman"/>
          <w:sz w:val="24"/>
          <w:szCs w:val="24"/>
          <w:lang w:val="sv-SE"/>
        </w:rPr>
        <w:t xml:space="preserve"> </w:t>
      </w:r>
      <w:r w:rsidRPr="00AB19A4">
        <w:rPr>
          <w:rFonts w:ascii="Times New Roman" w:hAnsi="Times New Roman" w:cs="Times New Roman"/>
          <w:sz w:val="24"/>
          <w:szCs w:val="24"/>
        </w:rPr>
        <w:t>yang digunakan</w:t>
      </w:r>
      <w:r w:rsidRPr="00AB19A4">
        <w:rPr>
          <w:rFonts w:ascii="Times New Roman" w:hAnsi="Times New Roman" w:cs="Times New Roman"/>
          <w:sz w:val="24"/>
          <w:szCs w:val="24"/>
          <w:lang w:val="sv-SE"/>
        </w:rPr>
        <w:t xml:space="preserve"> untuk mengetahui hasil belajar </w:t>
      </w:r>
      <w:r w:rsidRPr="00AB19A4">
        <w:rPr>
          <w:rFonts w:ascii="Times New Roman" w:hAnsi="Times New Roman" w:cs="Times New Roman"/>
          <w:sz w:val="24"/>
          <w:szCs w:val="24"/>
        </w:rPr>
        <w:t xml:space="preserve">matematika siswa, lembar obervasi aktivitas siswa untuk mengetahui data tentang aktivitas siswa, dan angket respon siswa untuk memperoleh data respon siswa terhadap pembelajaran matematika dengan model pembelajaran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metakognitif. Adapun data yang terkumpul dianalisis deskriptif dan inferensial.</w:t>
      </w:r>
      <w:r w:rsidR="00151AF1">
        <w:rPr>
          <w:rFonts w:ascii="Times New Roman" w:hAnsi="Times New Roman" w:cs="Times New Roman"/>
          <w:bCs/>
          <w:sz w:val="24"/>
          <w:szCs w:val="24"/>
        </w:rPr>
        <w:t xml:space="preserve"> </w:t>
      </w:r>
      <w:r w:rsidRPr="00AB19A4">
        <w:rPr>
          <w:rFonts w:ascii="Times New Roman" w:hAnsi="Times New Roman" w:cs="Times New Roman"/>
          <w:sz w:val="24"/>
          <w:szCs w:val="24"/>
          <w:lang w:val="sv-SE"/>
        </w:rPr>
        <w:t>Berdasarkan hasil</w:t>
      </w:r>
      <w:r w:rsidRPr="00AB19A4">
        <w:rPr>
          <w:rFonts w:ascii="Times New Roman" w:hAnsi="Times New Roman" w:cs="Times New Roman"/>
          <w:sz w:val="24"/>
          <w:szCs w:val="24"/>
        </w:rPr>
        <w:t xml:space="preserve"> analisis data </w:t>
      </w:r>
      <w:r w:rsidRPr="00AB19A4">
        <w:rPr>
          <w:rFonts w:ascii="Times New Roman" w:hAnsi="Times New Roman" w:cs="Times New Roman"/>
          <w:sz w:val="24"/>
          <w:szCs w:val="24"/>
          <w:lang w:val="sv-SE"/>
        </w:rPr>
        <w:t xml:space="preserve">disimpulkan </w:t>
      </w:r>
      <w:r w:rsidRPr="00AB19A4">
        <w:rPr>
          <w:rFonts w:ascii="Times New Roman" w:hAnsi="Times New Roman" w:cs="Times New Roman"/>
          <w:sz w:val="24"/>
          <w:szCs w:val="24"/>
        </w:rPr>
        <w:t xml:space="preserve">bahwa hasil belajar matematika  siswa mengalami peningkatan  (i) hasil belajar matematika siswa sebelum diterapkan model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 xml:space="preserve">Metakognitif: skor rata-rata 65,58% setelah diterapkan skor rata-rata 84,58%.         (ii) respon siswa setelah diterapkan model pembelajaran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 xml:space="preserve">Metakognitif cenderung positif. (iii) Aktivitas guru menerapkan model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 xml:space="preserve">Metakognitif dengan kategori baik. (iv) Aktivitas siswa menerapkan model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 xml:space="preserve">Metakognitif sebesar 77,54% dikategorikan “Aktif”. (v) respon siswa menerapkan model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 xml:space="preserve">Metakognitif sebesar 3,15% dikategorikan “Cenderung Positif”. (vi) model pembelajaran kooperatif tipe kancing gemerincing dengan pemberian </w:t>
      </w:r>
      <w:r w:rsidRPr="00AB19A4">
        <w:rPr>
          <w:rFonts w:ascii="Times New Roman" w:hAnsi="Times New Roman" w:cs="Times New Roman"/>
          <w:i/>
          <w:sz w:val="24"/>
          <w:szCs w:val="24"/>
        </w:rPr>
        <w:t xml:space="preserve">scaffolding </w:t>
      </w:r>
      <w:r w:rsidRPr="00AB19A4">
        <w:rPr>
          <w:rFonts w:ascii="Times New Roman" w:hAnsi="Times New Roman" w:cs="Times New Roman"/>
          <w:sz w:val="24"/>
          <w:szCs w:val="24"/>
        </w:rPr>
        <w:t>metakognitif efektif diterapkan pada siswa kelas VII.</w:t>
      </w:r>
      <w:r w:rsidRPr="00AB19A4">
        <w:rPr>
          <w:rFonts w:ascii="Times New Roman" w:hAnsi="Times New Roman" w:cs="Times New Roman"/>
          <w:sz w:val="24"/>
          <w:szCs w:val="24"/>
          <w:vertAlign w:val="subscript"/>
        </w:rPr>
        <w:t>3</w:t>
      </w:r>
      <w:r w:rsidRPr="00AB19A4">
        <w:rPr>
          <w:rFonts w:ascii="Times New Roman" w:hAnsi="Times New Roman" w:cs="Times New Roman"/>
          <w:sz w:val="24"/>
          <w:szCs w:val="24"/>
        </w:rPr>
        <w:t xml:space="preserve"> SMP Negeri 4 Pitu Riase.</w:t>
      </w:r>
    </w:p>
    <w:p w:rsidR="00054D09" w:rsidRDefault="00054D09" w:rsidP="003C131D">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Kata-kata Kunci : </w:t>
      </w:r>
    </w:p>
    <w:p w:rsidR="00A93995" w:rsidRDefault="00A93995" w:rsidP="00A93995">
      <w:pPr>
        <w:spacing w:after="0"/>
        <w:jc w:val="both"/>
        <w:rPr>
          <w:rFonts w:ascii="Times New Roman" w:hAnsi="Times New Roman" w:cs="Times New Roman"/>
          <w:sz w:val="24"/>
          <w:szCs w:val="24"/>
        </w:rPr>
      </w:pPr>
      <w:r w:rsidRPr="00A93995">
        <w:rPr>
          <w:rFonts w:ascii="Times New Roman" w:hAnsi="Times New Roman" w:cs="Times New Roman"/>
          <w:sz w:val="24"/>
          <w:szCs w:val="24"/>
        </w:rPr>
        <w:t>Keefektifan Model pembelajaran kooperatif tipe kancing gemerincing</w:t>
      </w:r>
      <w:r w:rsidR="00151AF1">
        <w:rPr>
          <w:rFonts w:ascii="Times New Roman" w:hAnsi="Times New Roman" w:cs="Times New Roman"/>
          <w:sz w:val="24"/>
          <w:szCs w:val="24"/>
        </w:rPr>
        <w:t>,</w:t>
      </w:r>
      <w:r w:rsidRPr="00A93995">
        <w:rPr>
          <w:rFonts w:ascii="Times New Roman" w:hAnsi="Times New Roman" w:cs="Times New Roman"/>
          <w:sz w:val="24"/>
          <w:szCs w:val="24"/>
        </w:rPr>
        <w:t xml:space="preserve"> </w:t>
      </w:r>
      <w:r w:rsidRPr="00A93995">
        <w:rPr>
          <w:rFonts w:ascii="Times New Roman" w:hAnsi="Times New Roman" w:cs="Times New Roman"/>
          <w:i/>
          <w:sz w:val="24"/>
          <w:szCs w:val="24"/>
        </w:rPr>
        <w:t>scaffolding</w:t>
      </w:r>
      <w:r w:rsidRPr="00A93995">
        <w:rPr>
          <w:rFonts w:ascii="Times New Roman" w:hAnsi="Times New Roman" w:cs="Times New Roman"/>
          <w:sz w:val="24"/>
          <w:szCs w:val="24"/>
        </w:rPr>
        <w:t xml:space="preserve"> metakognitif</w:t>
      </w:r>
      <w:r>
        <w:rPr>
          <w:rFonts w:ascii="Times New Roman" w:hAnsi="Times New Roman" w:cs="Times New Roman"/>
          <w:sz w:val="24"/>
          <w:szCs w:val="24"/>
        </w:rPr>
        <w:t>.</w:t>
      </w:r>
    </w:p>
    <w:p w:rsidR="00A93995" w:rsidRPr="00A93995" w:rsidRDefault="00A93995" w:rsidP="00A93995">
      <w:pPr>
        <w:spacing w:after="0"/>
        <w:jc w:val="both"/>
        <w:rPr>
          <w:rFonts w:ascii="Times New Roman" w:hAnsi="Times New Roman" w:cs="Times New Roman"/>
          <w:sz w:val="24"/>
          <w:szCs w:val="24"/>
        </w:rPr>
      </w:pPr>
    </w:p>
    <w:p w:rsidR="00054D09" w:rsidRPr="00CE4164" w:rsidRDefault="00054D09" w:rsidP="003C131D">
      <w:pPr>
        <w:spacing w:after="0" w:line="240" w:lineRule="auto"/>
        <w:jc w:val="center"/>
        <w:rPr>
          <w:rFonts w:ascii="Times New Roman" w:hAnsi="Times New Roman" w:cs="Times New Roman"/>
          <w:b/>
          <w:color w:val="1D1B11" w:themeColor="background2" w:themeShade="1A"/>
          <w:sz w:val="24"/>
          <w:szCs w:val="24"/>
        </w:rPr>
      </w:pPr>
      <w:r w:rsidRPr="00CE4164">
        <w:rPr>
          <w:rFonts w:ascii="Times New Roman" w:hAnsi="Times New Roman" w:cs="Times New Roman"/>
          <w:b/>
          <w:color w:val="1D1B11" w:themeColor="background2" w:themeShade="1A"/>
          <w:sz w:val="24"/>
          <w:szCs w:val="24"/>
        </w:rPr>
        <w:t>ABSTRACT</w:t>
      </w:r>
    </w:p>
    <w:p w:rsidR="00054D09" w:rsidRPr="00CE4164" w:rsidRDefault="00054D09" w:rsidP="003C131D">
      <w:pPr>
        <w:spacing w:after="0" w:line="240" w:lineRule="auto"/>
        <w:jc w:val="both"/>
        <w:rPr>
          <w:rFonts w:ascii="Times New Roman" w:hAnsi="Times New Roman" w:cs="Times New Roman"/>
          <w:color w:val="1D1B11" w:themeColor="background2" w:themeShade="1A"/>
          <w:sz w:val="24"/>
          <w:szCs w:val="24"/>
        </w:rPr>
      </w:pPr>
    </w:p>
    <w:p w:rsidR="00C81367" w:rsidRPr="00DA5900" w:rsidRDefault="00A93995" w:rsidP="003C131D">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The study is experiment research conducted at SMPN 4 Pitu Riase</w:t>
      </w:r>
      <w:r w:rsidR="00054D09" w:rsidRPr="00CE4164">
        <w:rPr>
          <w:rFonts w:ascii="Times New Roman" w:hAnsi="Times New Roman" w:cs="Times New Roman"/>
          <w:color w:val="1D1B11" w:themeColor="background2" w:themeShade="1A"/>
          <w:sz w:val="24"/>
          <w:szCs w:val="24"/>
        </w:rPr>
        <w:t>.</w:t>
      </w:r>
      <w:r w:rsidR="00C81367">
        <w:rPr>
          <w:rFonts w:ascii="Times New Roman" w:hAnsi="Times New Roman" w:cs="Times New Roman"/>
          <w:color w:val="1D1B11" w:themeColor="background2" w:themeShade="1A"/>
          <w:sz w:val="24"/>
          <w:szCs w:val="24"/>
        </w:rPr>
        <w:t xml:space="preserve"> The study aims at discovering the effetivieness of cooperatif learning model buttons jingle type by giving scafffolding metacognitive toward learning results, respons, and activities of class VII students at SMPN 4 Pitu Riase. The research was conduducted in 4 meetings for learning and one meeting for learning test result (posttest).</w:t>
      </w:r>
      <w:r w:rsidR="00ED5D6E">
        <w:rPr>
          <w:rFonts w:ascii="Times New Roman" w:hAnsi="Times New Roman" w:cs="Times New Roman"/>
          <w:color w:val="1D1B11" w:themeColor="background2" w:themeShade="1A"/>
          <w:sz w:val="24"/>
          <w:szCs w:val="24"/>
        </w:rPr>
        <w:t xml:space="preserve"> The data of the research  were taken by using techniques, namely test in forms of learning result test to discover thw student’s Mathematics learning results. The students’ activities observasion sheet to discover the data on students’ responses questionnaire to obtain the data of students’ responses toward Mathematics learning by using cooperative learning model of Buttons jingle type by giving scaffolding metacognitive. The data of </w:t>
      </w:r>
      <w:r w:rsidR="00D47004">
        <w:rPr>
          <w:rFonts w:ascii="Times New Roman" w:hAnsi="Times New Roman" w:cs="Times New Roman"/>
          <w:color w:val="1D1B11" w:themeColor="background2" w:themeShade="1A"/>
          <w:sz w:val="24"/>
          <w:szCs w:val="24"/>
        </w:rPr>
        <w:t xml:space="preserve">  the research were analyzed by using descriptive and inverensial analysis. Based on the result of data analysis, it can be concluded that the students’Mathematics learning result in improve (i) the students’ Matematics learning result before implementing Cooperative learning model of button</w:t>
      </w:r>
      <w:r w:rsidR="00AD6BDF">
        <w:rPr>
          <w:rFonts w:ascii="Times New Roman" w:hAnsi="Times New Roman" w:cs="Times New Roman"/>
          <w:color w:val="1D1B11" w:themeColor="background2" w:themeShade="1A"/>
          <w:sz w:val="24"/>
          <w:szCs w:val="24"/>
        </w:rPr>
        <w:t>s jingle tipe by giving scaffolding Metacognitive: the average score is 65.58%, the average score after implememting it is 84.58%; (ii) the students’ response after implementing cooperative learing model of buttons jingle type by giving scaffolding metakognitive tends to be positif; (iii) the teachers’ activity in implementing Cooperative learning model of buttons jingle tipe by giving scaffolding Metacognitive is in good category; (iv) the students’ activites in implementing Cooperative learning model of buttons jingle tipe by giving scaffolding Metacognitive is in Active category; (v) the students’ response toward Cooperative learning model of buttons jingle tipe by giving scaffolding Metacognitive is in the category of tends to bepositif</w:t>
      </w:r>
      <w:r w:rsidR="00DA5900">
        <w:rPr>
          <w:rFonts w:ascii="Times New Roman" w:hAnsi="Times New Roman" w:cs="Times New Roman"/>
          <w:color w:val="1D1B11" w:themeColor="background2" w:themeShade="1A"/>
          <w:sz w:val="24"/>
          <w:szCs w:val="24"/>
        </w:rPr>
        <w:t>; (vi) the cooperative learning model of button jingle tipe by giving scaffolding Metacognitive is effective to be implememting to class VII</w:t>
      </w:r>
      <w:r w:rsidR="00DA5900" w:rsidRPr="00DA5900">
        <w:rPr>
          <w:rFonts w:ascii="Times New Roman" w:hAnsi="Times New Roman" w:cs="Times New Roman"/>
          <w:color w:val="1D1B11" w:themeColor="background2" w:themeShade="1A"/>
          <w:sz w:val="24"/>
          <w:szCs w:val="24"/>
          <w:vertAlign w:val="subscript"/>
        </w:rPr>
        <w:t>3</w:t>
      </w:r>
      <w:r w:rsidR="00DA5900">
        <w:rPr>
          <w:rFonts w:ascii="Times New Roman" w:hAnsi="Times New Roman" w:cs="Times New Roman"/>
          <w:color w:val="1D1B11" w:themeColor="background2" w:themeShade="1A"/>
          <w:sz w:val="24"/>
          <w:szCs w:val="24"/>
        </w:rPr>
        <w:t xml:space="preserve"> students at SMPN 4</w:t>
      </w:r>
      <w:r w:rsidR="00151AF1">
        <w:rPr>
          <w:rFonts w:ascii="Times New Roman" w:hAnsi="Times New Roman" w:cs="Times New Roman"/>
          <w:color w:val="1D1B11" w:themeColor="background2" w:themeShade="1A"/>
          <w:sz w:val="24"/>
          <w:szCs w:val="24"/>
        </w:rPr>
        <w:t xml:space="preserve"> Pitu Riase.</w:t>
      </w:r>
    </w:p>
    <w:p w:rsidR="00054D09" w:rsidRDefault="00054D09" w:rsidP="003C131D">
      <w:pPr>
        <w:spacing w:after="0" w:line="240" w:lineRule="auto"/>
        <w:jc w:val="both"/>
        <w:rPr>
          <w:rFonts w:ascii="Times New Roman" w:hAnsi="Times New Roman" w:cs="Times New Roman"/>
          <w:color w:val="1D1B11" w:themeColor="background2" w:themeShade="1A"/>
          <w:sz w:val="24"/>
          <w:szCs w:val="24"/>
        </w:rPr>
      </w:pPr>
    </w:p>
    <w:p w:rsidR="003C131D" w:rsidRPr="003C131D" w:rsidRDefault="00054D09" w:rsidP="003C131D">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Keywords : </w:t>
      </w:r>
      <w:r w:rsidR="00151AF1">
        <w:rPr>
          <w:rFonts w:ascii="Times New Roman" w:hAnsi="Times New Roman" w:cs="Times New Roman"/>
          <w:color w:val="1D1B11" w:themeColor="background2" w:themeShade="1A"/>
          <w:sz w:val="24"/>
          <w:szCs w:val="24"/>
        </w:rPr>
        <w:t xml:space="preserve">Effetivieness Cooperative Learning Model Of Button Jingle Tipe, </w:t>
      </w:r>
      <w:r w:rsidR="00151AF1" w:rsidRPr="005E45E9">
        <w:rPr>
          <w:rFonts w:ascii="Times New Roman" w:hAnsi="Times New Roman" w:cs="Times New Roman"/>
          <w:i/>
          <w:color w:val="1D1B11" w:themeColor="background2" w:themeShade="1A"/>
          <w:sz w:val="24"/>
          <w:szCs w:val="24"/>
        </w:rPr>
        <w:t>Scaffolding</w:t>
      </w:r>
      <w:r w:rsidR="00151AF1">
        <w:rPr>
          <w:rFonts w:ascii="Times New Roman" w:hAnsi="Times New Roman" w:cs="Times New Roman"/>
          <w:color w:val="1D1B11" w:themeColor="background2" w:themeShade="1A"/>
          <w:sz w:val="24"/>
          <w:szCs w:val="24"/>
        </w:rPr>
        <w:t xml:space="preserve"> Metacognitive</w:t>
      </w:r>
    </w:p>
    <w:p w:rsidR="003C131D" w:rsidRDefault="003C131D" w:rsidP="003C131D">
      <w:pPr>
        <w:spacing w:after="0" w:line="240" w:lineRule="auto"/>
        <w:jc w:val="center"/>
        <w:rPr>
          <w:rFonts w:ascii="Times New Roman" w:hAnsi="Times New Roman" w:cs="Times New Roman"/>
          <w:b/>
          <w:sz w:val="24"/>
          <w:szCs w:val="24"/>
        </w:rPr>
      </w:pPr>
    </w:p>
    <w:p w:rsidR="00BB7770" w:rsidRDefault="00BB7770" w:rsidP="003C13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3C131D" w:rsidRDefault="003C131D" w:rsidP="003C131D">
      <w:pPr>
        <w:spacing w:after="0" w:line="240" w:lineRule="auto"/>
        <w:jc w:val="center"/>
        <w:rPr>
          <w:rFonts w:ascii="Times New Roman" w:hAnsi="Times New Roman" w:cs="Times New Roman"/>
          <w:b/>
          <w:sz w:val="24"/>
          <w:szCs w:val="24"/>
        </w:rPr>
      </w:pPr>
    </w:p>
    <w:p w:rsidR="00655001" w:rsidRDefault="00BB7770" w:rsidP="00785DA6">
      <w:pPr>
        <w:spacing w:after="0" w:line="240" w:lineRule="auto"/>
        <w:jc w:val="both"/>
        <w:rPr>
          <w:rFonts w:ascii="Times New Roman" w:hAnsi="Times New Roman" w:cs="Times New Roman"/>
          <w:sz w:val="24"/>
          <w:szCs w:val="24"/>
        </w:rPr>
      </w:pPr>
      <w:r w:rsidRPr="008D7020">
        <w:rPr>
          <w:rFonts w:ascii="Times New Roman" w:hAnsi="Times New Roman" w:cs="Times New Roman"/>
          <w:sz w:val="24"/>
          <w:szCs w:val="24"/>
        </w:rPr>
        <w:tab/>
      </w:r>
      <w:r w:rsidR="005E45E9">
        <w:rPr>
          <w:rFonts w:ascii="Times New Roman" w:hAnsi="Times New Roman" w:cs="Times New Roman"/>
          <w:sz w:val="24"/>
          <w:szCs w:val="24"/>
        </w:rPr>
        <w:t xml:space="preserve">Tujuan pendidikan nasional yang dimaksud di sini adalah tujuan akhir yang akan dicapai oleh semua lembaga pendidikan, baik formal, non formal, maupun informal yang berada dalam masyarakat dan Negara Indonesia. Pencapaian tujuan pendidikan nasional tersebut diperoleh melalui proses pembelajaran. Pembelajaran merupakan upaya penataan lingkungan yang memberi nuansa agar program belajar </w:t>
      </w:r>
      <w:r w:rsidR="005E45E9">
        <w:rPr>
          <w:rFonts w:ascii="Times New Roman" w:hAnsi="Times New Roman" w:cs="Times New Roman"/>
          <w:sz w:val="24"/>
          <w:szCs w:val="24"/>
        </w:rPr>
        <w:lastRenderedPageBreak/>
        <w:t>tumbuh dan berkembang secara optimal. Proses belajar bersifat internal dan unik dalam diri individu siswa, sedang proses pembelajaran bersifat eksternal yang sengaja direncanakan dan sifat rekayasa perilaku</w:t>
      </w:r>
      <w:r w:rsidR="00785DA6">
        <w:rPr>
          <w:rFonts w:ascii="Times New Roman" w:hAnsi="Times New Roman" w:cs="Times New Roman"/>
          <w:sz w:val="24"/>
          <w:szCs w:val="24"/>
        </w:rPr>
        <w:t>.</w:t>
      </w:r>
      <w:r w:rsidR="00785DA6" w:rsidRPr="00785DA6">
        <w:rPr>
          <w:rFonts w:ascii="Times New Roman" w:hAnsi="Times New Roman" w:cs="Times New Roman"/>
          <w:sz w:val="24"/>
          <w:szCs w:val="24"/>
        </w:rPr>
        <w:t xml:space="preserve"> </w:t>
      </w:r>
      <w:r w:rsidR="00785DA6">
        <w:rPr>
          <w:rFonts w:ascii="Times New Roman" w:hAnsi="Times New Roman" w:cs="Times New Roman"/>
          <w:sz w:val="24"/>
          <w:szCs w:val="24"/>
        </w:rPr>
        <w:t>Pembelajaran adalah suatu kombinasi yang tersusun meliputi unsur-unsur manusiawi, material, fasilitas, perlengkapan, dan prosedur yang saling mempengaruhi mencapai tujuan pembelajaran.</w:t>
      </w:r>
      <w:r w:rsidR="00D257DC">
        <w:rPr>
          <w:rFonts w:ascii="Times New Roman" w:hAnsi="Times New Roman" w:cs="Times New Roman"/>
          <w:sz w:val="24"/>
          <w:szCs w:val="24"/>
        </w:rPr>
        <w:t xml:space="preserve"> Menurut Widdhiharto (Ratna Dewati, 2013: 125) tujuan pembelajaran matematika adalah terbentuknya kemampuan bernalar pada diri siswa yang tercermin melalui kemampuan berpikir kritis, logis, sistematis, memiliki sifat objektif, disiplin dalam memecahkan permasalahan baik dalam bidang matematika, maupun dalam kehidupan sehari-hari.  </w:t>
      </w:r>
      <w:r w:rsidR="00785DA6">
        <w:rPr>
          <w:rFonts w:ascii="Times New Roman" w:hAnsi="Times New Roman" w:cs="Times New Roman"/>
          <w:sz w:val="24"/>
          <w:szCs w:val="24"/>
        </w:rPr>
        <w:t xml:space="preserve"> </w:t>
      </w:r>
    </w:p>
    <w:p w:rsidR="000475FD" w:rsidRDefault="00655001" w:rsidP="003C1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5DA6">
        <w:rPr>
          <w:rFonts w:ascii="Times New Roman" w:hAnsi="Times New Roman" w:cs="Times New Roman"/>
          <w:sz w:val="24"/>
          <w:szCs w:val="24"/>
        </w:rPr>
        <w:t xml:space="preserve">Pada umumnya sistem pembelajaran </w:t>
      </w:r>
      <w:r w:rsidR="00785DA6" w:rsidRPr="00742729">
        <w:rPr>
          <w:rFonts w:ascii="Times New Roman" w:hAnsi="Times New Roman" w:cs="Times New Roman"/>
          <w:sz w:val="24"/>
          <w:szCs w:val="24"/>
        </w:rPr>
        <w:t xml:space="preserve">lebih didominasi oleh guru dengan </w:t>
      </w:r>
      <w:r w:rsidR="00785DA6">
        <w:rPr>
          <w:rFonts w:ascii="Times New Roman" w:hAnsi="Times New Roman" w:cs="Times New Roman"/>
          <w:sz w:val="24"/>
          <w:szCs w:val="24"/>
        </w:rPr>
        <w:t>pembelajaran secara konvensional atau menerapkan cara pembelajaran yang sederhana dan bersifat praktis namun belum mengoptimalkan keaktifan siswa</w:t>
      </w:r>
      <w:r w:rsidR="00785DA6" w:rsidRPr="00742729">
        <w:rPr>
          <w:rFonts w:ascii="Times New Roman" w:hAnsi="Times New Roman" w:cs="Times New Roman"/>
          <w:sz w:val="24"/>
          <w:szCs w:val="24"/>
        </w:rPr>
        <w:t xml:space="preserve">. </w:t>
      </w:r>
      <w:r w:rsidR="00785DA6">
        <w:rPr>
          <w:rFonts w:ascii="Times New Roman" w:hAnsi="Times New Roman" w:cs="Times New Roman"/>
          <w:sz w:val="24"/>
          <w:szCs w:val="24"/>
        </w:rPr>
        <w:t xml:space="preserve">Siswa lebih banyak duduk, mendengarkan dan mencatat apa yang disampaikan oleh guru. Kondisi </w:t>
      </w:r>
      <w:r w:rsidR="00785DA6" w:rsidRPr="00742729">
        <w:rPr>
          <w:rFonts w:ascii="Times New Roman" w:hAnsi="Times New Roman" w:cs="Times New Roman"/>
          <w:sz w:val="24"/>
          <w:szCs w:val="24"/>
        </w:rPr>
        <w:t>demikian</w:t>
      </w:r>
      <w:r w:rsidR="00785DA6">
        <w:rPr>
          <w:rFonts w:ascii="Times New Roman" w:hAnsi="Times New Roman" w:cs="Times New Roman"/>
          <w:sz w:val="24"/>
          <w:szCs w:val="24"/>
        </w:rPr>
        <w:t xml:space="preserve"> menjadikan</w:t>
      </w:r>
      <w:r w:rsidR="00785DA6" w:rsidRPr="00742729">
        <w:rPr>
          <w:rFonts w:ascii="Times New Roman" w:hAnsi="Times New Roman" w:cs="Times New Roman"/>
          <w:sz w:val="24"/>
          <w:szCs w:val="24"/>
        </w:rPr>
        <w:t xml:space="preserve"> siswa kurang berminat </w:t>
      </w:r>
      <w:r w:rsidR="00785DA6">
        <w:rPr>
          <w:rFonts w:ascii="Times New Roman" w:hAnsi="Times New Roman" w:cs="Times New Roman"/>
          <w:sz w:val="24"/>
          <w:szCs w:val="24"/>
        </w:rPr>
        <w:t>dan memberikan kesan yang membosankan pada proses pembelajaran</w:t>
      </w:r>
      <w:r w:rsidR="00785DA6" w:rsidRPr="00742729">
        <w:rPr>
          <w:rFonts w:ascii="Times New Roman" w:hAnsi="Times New Roman" w:cs="Times New Roman"/>
          <w:sz w:val="24"/>
          <w:szCs w:val="24"/>
        </w:rPr>
        <w:t>.</w:t>
      </w:r>
      <w:r w:rsidR="00785DA6">
        <w:rPr>
          <w:rFonts w:ascii="Times New Roman" w:hAnsi="Times New Roman" w:cs="Times New Roman"/>
          <w:sz w:val="24"/>
          <w:szCs w:val="24"/>
        </w:rPr>
        <w:t xml:space="preserve"> </w:t>
      </w:r>
      <w:r w:rsidR="00785DA6" w:rsidRPr="00742729">
        <w:rPr>
          <w:rFonts w:ascii="Times New Roman" w:hAnsi="Times New Roman" w:cs="Times New Roman"/>
          <w:sz w:val="24"/>
          <w:szCs w:val="24"/>
        </w:rPr>
        <w:t>Peristiwa yang sangat menonjol adalah siswa kurang mandiri, kurang kesadaran diri, kurang terlibat dalam proses pembelajaran, kurang memiliki inisiatif dan kontribusi baik secara intelektual maupun emosional.</w:t>
      </w:r>
      <w:r w:rsidR="00785DA6">
        <w:rPr>
          <w:rFonts w:ascii="Times New Roman" w:hAnsi="Times New Roman" w:cs="Times New Roman"/>
          <w:sz w:val="24"/>
          <w:szCs w:val="24"/>
        </w:rPr>
        <w:t xml:space="preserve"> Kondisi demikian memberikan imbas negatif terhadap hasil belajar siswa, </w:t>
      </w:r>
      <w:r w:rsidR="00785DA6" w:rsidRPr="00F2114B">
        <w:rPr>
          <w:rFonts w:ascii="Times New Roman" w:hAnsi="Times New Roman" w:cs="Times New Roman"/>
          <w:sz w:val="24"/>
          <w:szCs w:val="24"/>
        </w:rPr>
        <w:t>Hal ini terlihat dari hasil ulangan</w:t>
      </w:r>
      <w:r w:rsidR="00785DA6">
        <w:rPr>
          <w:rFonts w:ascii="Times New Roman" w:hAnsi="Times New Roman" w:cs="Times New Roman"/>
          <w:sz w:val="24"/>
          <w:szCs w:val="24"/>
        </w:rPr>
        <w:t xml:space="preserve"> akhir semester</w:t>
      </w:r>
      <w:r w:rsidR="00785DA6" w:rsidRPr="00F2114B">
        <w:rPr>
          <w:rFonts w:ascii="Times New Roman" w:hAnsi="Times New Roman" w:cs="Times New Roman"/>
          <w:sz w:val="24"/>
          <w:szCs w:val="24"/>
        </w:rPr>
        <w:t xml:space="preserve"> sebagian peserta didik  hanya mendapatkan nilai </w:t>
      </w:r>
      <w:r w:rsidR="00785DA6">
        <w:rPr>
          <w:rFonts w:ascii="Times New Roman" w:hAnsi="Times New Roman" w:cs="Times New Roman"/>
          <w:sz w:val="24"/>
          <w:szCs w:val="24"/>
        </w:rPr>
        <w:t>sebesar 58</w:t>
      </w:r>
      <w:r w:rsidR="00785DA6" w:rsidRPr="00F2114B">
        <w:rPr>
          <w:rFonts w:ascii="Times New Roman" w:hAnsi="Times New Roman" w:cs="Times New Roman"/>
          <w:sz w:val="24"/>
          <w:szCs w:val="24"/>
        </w:rPr>
        <w:t>,</w:t>
      </w:r>
      <w:r w:rsidR="00785DA6">
        <w:rPr>
          <w:rFonts w:ascii="Times New Roman" w:hAnsi="Times New Roman" w:cs="Times New Roman"/>
          <w:sz w:val="24"/>
          <w:szCs w:val="24"/>
        </w:rPr>
        <w:t>40</w:t>
      </w:r>
      <w:r w:rsidR="00785DA6" w:rsidRPr="00F2114B">
        <w:rPr>
          <w:rFonts w:ascii="Times New Roman" w:hAnsi="Times New Roman" w:cs="Times New Roman"/>
          <w:sz w:val="24"/>
          <w:szCs w:val="24"/>
        </w:rPr>
        <w:t xml:space="preserve"> </w:t>
      </w:r>
      <w:r w:rsidR="00785DA6">
        <w:rPr>
          <w:rFonts w:ascii="Times New Roman" w:hAnsi="Times New Roman" w:cs="Times New Roman"/>
          <w:sz w:val="24"/>
          <w:szCs w:val="24"/>
        </w:rPr>
        <w:t xml:space="preserve">pada tahun pelajaran 2014/2015 dan rata-rata </w:t>
      </w:r>
      <w:r w:rsidR="00785DA6" w:rsidRPr="00F2114B">
        <w:rPr>
          <w:rFonts w:ascii="Times New Roman" w:hAnsi="Times New Roman" w:cs="Times New Roman"/>
          <w:sz w:val="24"/>
          <w:szCs w:val="24"/>
        </w:rPr>
        <w:t>hasil ulangan</w:t>
      </w:r>
      <w:r w:rsidR="00785DA6">
        <w:rPr>
          <w:rFonts w:ascii="Times New Roman" w:hAnsi="Times New Roman" w:cs="Times New Roman"/>
          <w:sz w:val="24"/>
          <w:szCs w:val="24"/>
        </w:rPr>
        <w:t xml:space="preserve"> akhir semester  65</w:t>
      </w:r>
      <w:r w:rsidR="00785DA6" w:rsidRPr="00F2114B">
        <w:rPr>
          <w:rFonts w:ascii="Times New Roman" w:hAnsi="Times New Roman" w:cs="Times New Roman"/>
          <w:sz w:val="24"/>
          <w:szCs w:val="24"/>
        </w:rPr>
        <w:t>,</w:t>
      </w:r>
      <w:r w:rsidR="00785DA6">
        <w:rPr>
          <w:rFonts w:ascii="Times New Roman" w:hAnsi="Times New Roman" w:cs="Times New Roman"/>
          <w:sz w:val="24"/>
          <w:szCs w:val="24"/>
        </w:rPr>
        <w:t>40 pada tahun pelajaran 2015/2016</w:t>
      </w:r>
      <w:r w:rsidR="00785DA6" w:rsidRPr="00F2114B">
        <w:rPr>
          <w:rFonts w:ascii="Times New Roman" w:hAnsi="Times New Roman" w:cs="Times New Roman"/>
          <w:sz w:val="24"/>
          <w:szCs w:val="24"/>
        </w:rPr>
        <w:t xml:space="preserve"> yang berada di bawah standar kriteria ketuntasan minimal (KKM) yang telah ditetapkan yaitu</w:t>
      </w:r>
      <w:r w:rsidR="00785DA6">
        <w:rPr>
          <w:rFonts w:ascii="Times New Roman" w:hAnsi="Times New Roman" w:cs="Times New Roman"/>
          <w:sz w:val="24"/>
          <w:szCs w:val="24"/>
        </w:rPr>
        <w:t xml:space="preserve"> 75</w:t>
      </w:r>
    </w:p>
    <w:p w:rsidR="001D2DF9" w:rsidRPr="00CC3976" w:rsidRDefault="00785DA6" w:rsidP="00CC3976">
      <w:pPr>
        <w:pStyle w:val="Default"/>
        <w:ind w:firstLine="720"/>
        <w:jc w:val="both"/>
        <w:rPr>
          <w:color w:val="101010"/>
          <w:lang w:val="id-ID"/>
        </w:rPr>
      </w:pPr>
      <w:bookmarkStart w:id="0" w:name="_Toc165312598"/>
      <w:r>
        <w:t xml:space="preserve">Upaya yang dapat dilakukan untuk mengatasi kelemahan pembelajaran matematika tersebut adalah pemilihan dan strategi pembelajaran yang tepat. Perbedaan model dan strategi yang digunakan dalam pembelajaran sangat menentukan keefektifan pelaksanaan pembelajaran yang memungkinkan meningkatnya keaktifan siswa, maka dapat digunakan model pembelajaran kooperatif tipe Kancing Gemerincing dengan pemberian </w:t>
      </w:r>
      <w:r w:rsidRPr="005554A5">
        <w:rPr>
          <w:i/>
        </w:rPr>
        <w:t>Scaffolding</w:t>
      </w:r>
      <w:r>
        <w:t xml:space="preserve"> Metakognitif. </w:t>
      </w:r>
      <w:r w:rsidRPr="00D80937">
        <w:rPr>
          <w:rFonts w:eastAsia="Times New Roman"/>
          <w:bCs/>
          <w:lang w:eastAsia="id-ID"/>
        </w:rPr>
        <w:t>Kancing</w:t>
      </w:r>
      <w:r>
        <w:rPr>
          <w:rFonts w:eastAsia="Times New Roman"/>
          <w:b/>
          <w:bCs/>
          <w:lang w:eastAsia="id-ID"/>
        </w:rPr>
        <w:t xml:space="preserve"> </w:t>
      </w:r>
      <w:r w:rsidRPr="00D80937">
        <w:rPr>
          <w:rFonts w:eastAsia="Times New Roman"/>
          <w:bCs/>
          <w:lang w:eastAsia="id-ID"/>
        </w:rPr>
        <w:t xml:space="preserve">gemerincing </w:t>
      </w:r>
      <w:r w:rsidR="00A062D7">
        <w:rPr>
          <w:rFonts w:eastAsia="Times New Roman"/>
          <w:lang w:eastAsia="id-ID"/>
        </w:rPr>
        <w:t>Kagan</w:t>
      </w:r>
      <w:r w:rsidR="00A062D7">
        <w:rPr>
          <w:rFonts w:eastAsia="Times New Roman"/>
          <w:lang w:val="id-ID" w:eastAsia="id-ID"/>
        </w:rPr>
        <w:t xml:space="preserve"> dalam </w:t>
      </w:r>
      <w:r w:rsidR="00A062D7">
        <w:rPr>
          <w:rFonts w:eastAsia="Times New Roman"/>
          <w:lang w:eastAsia="id-ID"/>
        </w:rPr>
        <w:t>Miftahul</w:t>
      </w:r>
      <w:r w:rsidR="00A062D7">
        <w:rPr>
          <w:rFonts w:eastAsia="Times New Roman"/>
          <w:lang w:val="id-ID" w:eastAsia="id-ID"/>
        </w:rPr>
        <w:t>,</w:t>
      </w:r>
      <w:r w:rsidR="00A062D7">
        <w:rPr>
          <w:rFonts w:eastAsia="Times New Roman"/>
          <w:lang w:eastAsia="id-ID"/>
        </w:rPr>
        <w:t xml:space="preserve"> (20</w:t>
      </w:r>
      <w:r w:rsidR="00A062D7" w:rsidRPr="000D2016">
        <w:rPr>
          <w:rFonts w:eastAsia="Times New Roman"/>
          <w:lang w:eastAsia="id-ID"/>
        </w:rPr>
        <w:t>1</w:t>
      </w:r>
      <w:r w:rsidR="00A062D7">
        <w:rPr>
          <w:rFonts w:eastAsia="Times New Roman"/>
          <w:lang w:val="id-ID" w:eastAsia="id-ID"/>
        </w:rPr>
        <w:t>1</w:t>
      </w:r>
      <w:r w:rsidR="00A062D7" w:rsidRPr="000D2016">
        <w:rPr>
          <w:rFonts w:eastAsia="Times New Roman"/>
          <w:lang w:eastAsia="id-ID"/>
        </w:rPr>
        <w:t>: 142) berpendapat bahwa:</w:t>
      </w:r>
      <w:r w:rsidR="00A062D7" w:rsidRPr="000D2016">
        <w:rPr>
          <w:rFonts w:eastAsia="Times New Roman"/>
          <w:lang w:val="id-ID" w:eastAsia="id-ID"/>
        </w:rPr>
        <w:t xml:space="preserve"> </w:t>
      </w:r>
      <w:r w:rsidR="00A062D7" w:rsidRPr="000D2016">
        <w:rPr>
          <w:rFonts w:eastAsia="Times New Roman"/>
          <w:lang w:eastAsia="id-ID"/>
        </w:rPr>
        <w:t xml:space="preserve">Model pembelajaran kooperatif tipe kancing gemerincing adalah jenis metode struktural yang mengembangkan hubungan timbal balik antar anggota kelompok dengan didasari adanya kepentingan yang sama. Setiap anggota mendapatkan </w:t>
      </w:r>
      <w:r w:rsidR="00A062D7" w:rsidRPr="000D2016">
        <w:rPr>
          <w:rFonts w:eastAsia="Times New Roman"/>
          <w:i/>
          <w:lang w:eastAsia="id-ID"/>
        </w:rPr>
        <w:t xml:space="preserve">chips </w:t>
      </w:r>
      <w:r w:rsidR="00A062D7" w:rsidRPr="000D2016">
        <w:rPr>
          <w:rFonts w:eastAsia="Times New Roman"/>
          <w:lang w:eastAsia="id-ID"/>
        </w:rPr>
        <w:t>yang berbeda yang harus digunakan setiap kali mereka ingin berbicara mengenai: menyatakan keraguan, menjawab pertanyaan, bertanya, mengungkapkan ide, mengklarifikasi pertanyaan, mengklarifikasi ide, merangkum, mendorong partisipasi anggota lainnya, memberikan penghargaan untuk ide yang dikemukakan anggota lainnya deng</w:t>
      </w:r>
      <w:r w:rsidR="00A062D7">
        <w:rPr>
          <w:rFonts w:eastAsia="Times New Roman"/>
          <w:lang w:eastAsia="id-ID"/>
        </w:rPr>
        <w:t>an mengatakan hal yang positif</w:t>
      </w:r>
      <w:r w:rsidR="00D257DC">
        <w:rPr>
          <w:rFonts w:eastAsia="Times New Roman"/>
          <w:lang w:val="id-ID" w:eastAsia="id-ID"/>
        </w:rPr>
        <w:t xml:space="preserve"> </w:t>
      </w:r>
      <w:r w:rsidR="001D2DF9">
        <w:rPr>
          <w:rFonts w:eastAsia="Times New Roman"/>
          <w:lang w:eastAsia="id-ID"/>
        </w:rPr>
        <w:t xml:space="preserve">. Salah satunya, menerapkan suatu strategi pembelajaran </w:t>
      </w:r>
      <w:r w:rsidR="001D2DF9" w:rsidRPr="003A3CA7">
        <w:rPr>
          <w:rFonts w:eastAsia="Times New Roman"/>
          <w:i/>
          <w:lang w:eastAsia="id-ID"/>
        </w:rPr>
        <w:t>scaffolding</w:t>
      </w:r>
      <w:r w:rsidR="001D2DF9">
        <w:rPr>
          <w:rFonts w:eastAsia="Times New Roman"/>
          <w:i/>
          <w:lang w:eastAsia="id-ID"/>
        </w:rPr>
        <w:t xml:space="preserve"> </w:t>
      </w:r>
      <w:r w:rsidR="001D2DF9" w:rsidRPr="001D2DF9">
        <w:rPr>
          <w:rFonts w:eastAsia="Times New Roman"/>
          <w:lang w:eastAsia="id-ID"/>
        </w:rPr>
        <w:t>metakognitif</w:t>
      </w:r>
      <w:r w:rsidR="001D2DF9">
        <w:rPr>
          <w:rFonts w:eastAsia="Times New Roman"/>
          <w:lang w:eastAsia="id-ID"/>
        </w:rPr>
        <w:t xml:space="preserve">. </w:t>
      </w:r>
      <w:r w:rsidR="00CC3976" w:rsidRPr="00CC3976">
        <w:rPr>
          <w:lang w:val="id-ID"/>
        </w:rPr>
        <w:t xml:space="preserve">Dalam proses </w:t>
      </w:r>
      <w:r w:rsidR="00CC3976" w:rsidRPr="00CC3976">
        <w:rPr>
          <w:i/>
          <w:lang w:val="id-ID"/>
        </w:rPr>
        <w:t>scaffolding</w:t>
      </w:r>
      <w:r w:rsidR="00CC3976" w:rsidRPr="00CC3976">
        <w:rPr>
          <w:lang w:val="id-ID"/>
        </w:rPr>
        <w:t xml:space="preserve"> guru membantu penugasan tugas atau konsep-konsep yang sulit dicerna siswa. Guru hanya membantu siswa dengan memberikan arahan atau media dalam mengerjakan tugas-tugas yang sulit dikuasai siswa, namun tanggung jawab penyelesaiannya tugas tetap pada diri siswa. Ada kemungkinan dalam mengerjakan tugas, siswa melakukan </w:t>
      </w:r>
      <w:r w:rsidR="00CC3976" w:rsidRPr="00CC3976">
        <w:rPr>
          <w:lang w:val="id-ID"/>
        </w:rPr>
        <w:lastRenderedPageBreak/>
        <w:t>beberapa kesalahan, namun dengan mediasi atau bantuan baik berupa umpan balik, bimbingan atas petunjuk yang diberikan guru, siswa dapat mengerjakan tugas-tugas tersebut dan mencapa</w:t>
      </w:r>
      <w:r w:rsidR="00CC3976">
        <w:t xml:space="preserve">i tujuan (Priyatni, 2008: 2017) </w:t>
      </w:r>
      <w:r w:rsidR="00D257DC">
        <w:rPr>
          <w:lang w:val="id-ID"/>
        </w:rPr>
        <w:t xml:space="preserve">selain itu Menurut Sugihartono (2007: 113), pembelajaran berdasarkan </w:t>
      </w:r>
      <w:r w:rsidR="00D257DC">
        <w:rPr>
          <w:i/>
          <w:lang w:val="id-ID"/>
        </w:rPr>
        <w:t>s</w:t>
      </w:r>
      <w:r w:rsidR="00D257DC" w:rsidRPr="00235F40">
        <w:rPr>
          <w:i/>
        </w:rPr>
        <w:t>caffolding</w:t>
      </w:r>
      <w:r w:rsidR="00D257DC">
        <w:rPr>
          <w:i/>
          <w:lang w:val="id-ID"/>
        </w:rPr>
        <w:t xml:space="preserve"> </w:t>
      </w:r>
      <w:r w:rsidR="00D257DC">
        <w:rPr>
          <w:lang w:val="id-ID"/>
        </w:rPr>
        <w:t>yaitu memberikan keterampilan yang penting untuk pemecahan masalah secara mandiri seperti berdiskusi dengan siswa, praktik langsung dan memberikan penguatan</w:t>
      </w:r>
      <w:r w:rsidR="00D257DC">
        <w:rPr>
          <w:rFonts w:eastAsia="Times New Roman"/>
          <w:lang w:val="id-ID" w:eastAsia="id-ID"/>
        </w:rPr>
        <w:t xml:space="preserve">, selain </w:t>
      </w:r>
      <w:r w:rsidR="00D257DC" w:rsidRPr="00AF1652">
        <w:rPr>
          <w:rFonts w:eastAsia="Times New Roman"/>
          <w:i/>
          <w:lang w:val="id-ID" w:eastAsia="id-ID"/>
        </w:rPr>
        <w:t>scaffolding</w:t>
      </w:r>
      <w:r w:rsidR="00D257DC">
        <w:rPr>
          <w:rFonts w:eastAsia="Times New Roman"/>
          <w:lang w:val="id-ID" w:eastAsia="id-ID"/>
        </w:rPr>
        <w:t xml:space="preserve"> diterapkan pula strategi metakognitif melalui pemahaman awal. </w:t>
      </w:r>
      <w:r w:rsidR="00CC3976">
        <w:t xml:space="preserve">dan </w:t>
      </w:r>
      <w:r w:rsidR="00CC3976" w:rsidRPr="00CC3976">
        <w:rPr>
          <w:color w:val="101010"/>
        </w:rPr>
        <w:t>Metakognitif</w:t>
      </w:r>
      <w:r w:rsidR="00CC3976" w:rsidRPr="00CC3976">
        <w:rPr>
          <w:color w:val="101010"/>
          <w:lang w:val="id-ID"/>
        </w:rPr>
        <w:t xml:space="preserve"> Menurut </w:t>
      </w:r>
      <w:r w:rsidR="00CC3976" w:rsidRPr="00CC3976">
        <w:rPr>
          <w:color w:val="101010"/>
        </w:rPr>
        <w:t>Trianto</w:t>
      </w:r>
      <w:r w:rsidR="00CC3976" w:rsidRPr="00CC3976">
        <w:rPr>
          <w:color w:val="101010"/>
          <w:lang w:val="id-ID"/>
        </w:rPr>
        <w:t xml:space="preserve"> (</w:t>
      </w:r>
      <w:r w:rsidR="00CC3976" w:rsidRPr="00CC3976">
        <w:rPr>
          <w:color w:val="101010"/>
        </w:rPr>
        <w:t xml:space="preserve"> 2007: 95)</w:t>
      </w:r>
      <w:r w:rsidR="00CC3976" w:rsidRPr="00CC3976">
        <w:rPr>
          <w:color w:val="101010"/>
          <w:lang w:val="id-ID"/>
        </w:rPr>
        <w:t xml:space="preserve"> </w:t>
      </w:r>
      <w:r w:rsidR="00CC3976" w:rsidRPr="00CC3976">
        <w:rPr>
          <w:color w:val="101010"/>
        </w:rPr>
        <w:t>Metakognitif berhubungan dengan pengetahuan siswa tentang berpikir mereka sendiri dan kemampuan mereka menggunakan strategi-strategi belajar tertentu</w:t>
      </w:r>
      <w:r w:rsidR="00CC3976" w:rsidRPr="00CC3976">
        <w:rPr>
          <w:color w:val="101010"/>
          <w:lang w:val="id-ID"/>
        </w:rPr>
        <w:t xml:space="preserve"> </w:t>
      </w:r>
      <w:r w:rsidR="00CC3976" w:rsidRPr="00CC3976">
        <w:rPr>
          <w:color w:val="101010"/>
        </w:rPr>
        <w:t>dengan tepat</w:t>
      </w:r>
      <w:r w:rsidR="00CC3976" w:rsidRPr="00CC3976">
        <w:rPr>
          <w:color w:val="101010"/>
          <w:lang w:val="id-ID"/>
        </w:rPr>
        <w:t>.</w:t>
      </w:r>
      <w:r w:rsidR="00CC3976" w:rsidRPr="00CC3976">
        <w:rPr>
          <w:color w:val="101010"/>
        </w:rPr>
        <w:t xml:space="preserve"> </w:t>
      </w:r>
      <w:r w:rsidR="00CC3976" w:rsidRPr="00CC3976">
        <w:rPr>
          <w:color w:val="101010"/>
          <w:lang w:val="id-ID"/>
        </w:rPr>
        <w:t>Menurut Flavell (Nurdin Arsyad, 2016: 36) Metakognisi adalah pengetahuan seseorang berkenaan dengan proses dan produk kognitif orang itu sendiri ata</w:t>
      </w:r>
      <w:r w:rsidR="00CC3976" w:rsidRPr="00CC3976">
        <w:rPr>
          <w:color w:val="101010"/>
        </w:rPr>
        <w:t xml:space="preserve"> </w:t>
      </w:r>
      <w:r w:rsidR="00CC3976">
        <w:rPr>
          <w:color w:val="101010"/>
          <w:lang w:val="id-ID"/>
        </w:rPr>
        <w:t xml:space="preserve">atau segala sesuatu yang berkaitan dengan proses dan produk tersebut. Sehingga strategi </w:t>
      </w:r>
      <w:r w:rsidR="001D2DF9" w:rsidRPr="00240FE8">
        <w:rPr>
          <w:i/>
          <w:color w:val="101010"/>
        </w:rPr>
        <w:t>Scaffolding</w:t>
      </w:r>
      <w:r w:rsidR="001D2DF9">
        <w:rPr>
          <w:color w:val="101010"/>
        </w:rPr>
        <w:t xml:space="preserve"> Metakognitif adalah Pemberian bantuan secara bertahap kepada siswa, untuk mengatasi hambatan yang dialami sampai siswa menyadari prinsip dan langkah yang digunakan dalam memecahkan hambatan tersebut.</w:t>
      </w:r>
    </w:p>
    <w:p w:rsidR="00785DA6" w:rsidRDefault="00785DA6" w:rsidP="00785DA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C131D" w:rsidRDefault="003C131D" w:rsidP="00785DA6">
      <w:pPr>
        <w:spacing w:after="0" w:line="240" w:lineRule="auto"/>
        <w:jc w:val="both"/>
        <w:rPr>
          <w:rFonts w:ascii="Times New Roman" w:hAnsi="Times New Roman" w:cs="Times New Roman"/>
          <w:sz w:val="24"/>
          <w:szCs w:val="24"/>
        </w:rPr>
      </w:pPr>
    </w:p>
    <w:p w:rsidR="003C131D" w:rsidRDefault="00655001" w:rsidP="003C131D">
      <w:pPr>
        <w:spacing w:after="0" w:line="240" w:lineRule="auto"/>
        <w:jc w:val="center"/>
        <w:rPr>
          <w:rFonts w:ascii="Times New Roman" w:hAnsi="Times New Roman" w:cs="Times New Roman"/>
          <w:b/>
          <w:sz w:val="24"/>
          <w:szCs w:val="24"/>
        </w:rPr>
      </w:pPr>
      <w:r w:rsidRPr="000E7650">
        <w:rPr>
          <w:rFonts w:ascii="Times New Roman" w:hAnsi="Times New Roman" w:cs="Times New Roman"/>
          <w:b/>
          <w:sz w:val="24"/>
          <w:szCs w:val="24"/>
        </w:rPr>
        <w:t>METODE PENELITIA</w:t>
      </w:r>
      <w:bookmarkEnd w:id="0"/>
      <w:r w:rsidRPr="000E7650">
        <w:rPr>
          <w:rFonts w:ascii="Times New Roman" w:hAnsi="Times New Roman" w:cs="Times New Roman"/>
          <w:b/>
          <w:sz w:val="24"/>
          <w:szCs w:val="24"/>
        </w:rPr>
        <w:t>N</w:t>
      </w:r>
      <w:bookmarkStart w:id="1" w:name="_Toc165312599"/>
    </w:p>
    <w:p w:rsidR="00655001" w:rsidRPr="003C131D" w:rsidRDefault="003C131D" w:rsidP="003C13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655001" w:rsidRPr="000E7650">
        <w:rPr>
          <w:rFonts w:ascii="Times New Roman" w:hAnsi="Times New Roman" w:cs="Times New Roman"/>
          <w:b/>
          <w:sz w:val="24"/>
          <w:szCs w:val="24"/>
        </w:rPr>
        <w:t>Jenis Penelitian</w:t>
      </w:r>
      <w:bookmarkEnd w:id="1"/>
    </w:p>
    <w:p w:rsidR="00FF5FA4" w:rsidRDefault="00FF5FA4" w:rsidP="00FF5FA4">
      <w:pPr>
        <w:pStyle w:val="BodyText"/>
        <w:spacing w:after="0" w:line="240" w:lineRule="auto"/>
        <w:ind w:firstLine="709"/>
        <w:jc w:val="both"/>
        <w:rPr>
          <w:rFonts w:ascii="Times New Roman" w:hAnsi="Times New Roman"/>
          <w:sz w:val="24"/>
          <w:szCs w:val="24"/>
        </w:rPr>
      </w:pPr>
      <w:r w:rsidRPr="001C12CE">
        <w:rPr>
          <w:rFonts w:ascii="Times New Roman" w:hAnsi="Times New Roman"/>
          <w:sz w:val="24"/>
          <w:szCs w:val="24"/>
        </w:rPr>
        <w:t>Penelitian ini dikategorikan dalam penelitian eksperimen, namun karena variabel lain yang mungkin ikut berpengaruh terhadap hasil eksperimen dalam penelitian ini tidak dikendalikan secara ketat, maka jenis penelitian ini termasuk pra eksperimen  (</w:t>
      </w:r>
      <w:r w:rsidRPr="001C12CE">
        <w:rPr>
          <w:rFonts w:ascii="Times New Roman" w:hAnsi="Times New Roman"/>
          <w:i/>
          <w:sz w:val="24"/>
          <w:szCs w:val="24"/>
        </w:rPr>
        <w:t>pre experiment</w:t>
      </w:r>
      <w:r w:rsidRPr="001C12CE">
        <w:rPr>
          <w:rFonts w:ascii="Times New Roman" w:hAnsi="Times New Roman"/>
          <w:sz w:val="24"/>
          <w:szCs w:val="24"/>
        </w:rPr>
        <w:t xml:space="preserve">). </w:t>
      </w:r>
    </w:p>
    <w:p w:rsidR="003C131D" w:rsidRDefault="00655001" w:rsidP="003C131D">
      <w:pPr>
        <w:pStyle w:val="ListParagraph"/>
        <w:spacing w:after="0" w:line="240" w:lineRule="auto"/>
        <w:ind w:left="0" w:firstLine="720"/>
        <w:jc w:val="both"/>
        <w:rPr>
          <w:rFonts w:ascii="Times New Roman" w:hAnsi="Times New Roman" w:cs="Times New Roman"/>
          <w:sz w:val="24"/>
          <w:szCs w:val="24"/>
        </w:rPr>
      </w:pPr>
      <w:r w:rsidRPr="000E7650">
        <w:rPr>
          <w:rFonts w:ascii="Times New Roman" w:hAnsi="Times New Roman" w:cs="Times New Roman"/>
          <w:sz w:val="24"/>
          <w:szCs w:val="24"/>
        </w:rPr>
        <w:t xml:space="preserve">. </w:t>
      </w:r>
      <w:bookmarkStart w:id="2" w:name="_Toc165312600"/>
    </w:p>
    <w:p w:rsidR="00655001" w:rsidRPr="003C131D" w:rsidRDefault="003C131D" w:rsidP="003C131D">
      <w:pPr>
        <w:pStyle w:val="ListParagraph"/>
        <w:spacing w:after="0" w:line="240" w:lineRule="auto"/>
        <w:ind w:left="0"/>
        <w:jc w:val="both"/>
        <w:rPr>
          <w:rFonts w:ascii="Times New Roman" w:hAnsi="Times New Roman" w:cs="Times New Roman"/>
          <w:sz w:val="24"/>
          <w:szCs w:val="24"/>
        </w:rPr>
      </w:pPr>
      <w:r w:rsidRPr="003C131D">
        <w:rPr>
          <w:rFonts w:ascii="Times New Roman" w:hAnsi="Times New Roman" w:cs="Times New Roman"/>
          <w:b/>
          <w:sz w:val="24"/>
          <w:szCs w:val="24"/>
        </w:rPr>
        <w:t xml:space="preserve">B. </w:t>
      </w:r>
      <w:r w:rsidR="00655001" w:rsidRPr="000E7650">
        <w:rPr>
          <w:rFonts w:ascii="Times New Roman" w:hAnsi="Times New Roman" w:cs="Times New Roman"/>
          <w:b/>
          <w:sz w:val="24"/>
          <w:szCs w:val="24"/>
        </w:rPr>
        <w:t>Tempat Dan Waktu Penelitian</w:t>
      </w:r>
      <w:bookmarkEnd w:id="2"/>
    </w:p>
    <w:p w:rsidR="003C131D" w:rsidRDefault="00655001" w:rsidP="003C131D">
      <w:pPr>
        <w:pStyle w:val="ListParagraph"/>
        <w:spacing w:after="0" w:line="240" w:lineRule="auto"/>
        <w:ind w:left="0" w:firstLine="567"/>
        <w:jc w:val="both"/>
        <w:rPr>
          <w:rFonts w:ascii="Times New Roman" w:hAnsi="Times New Roman" w:cs="Times New Roman"/>
          <w:sz w:val="24"/>
          <w:szCs w:val="24"/>
        </w:rPr>
      </w:pPr>
      <w:r w:rsidRPr="000E7650">
        <w:rPr>
          <w:rFonts w:ascii="Times New Roman" w:hAnsi="Times New Roman" w:cs="Times New Roman"/>
          <w:sz w:val="24"/>
          <w:szCs w:val="24"/>
        </w:rPr>
        <w:t xml:space="preserve">Penelitian ini dilaksanakan di </w:t>
      </w:r>
      <w:r w:rsidRPr="000E7650">
        <w:rPr>
          <w:rFonts w:ascii="Times New Roman" w:hAnsi="Times New Roman" w:cs="Times New Roman"/>
          <w:sz w:val="24"/>
          <w:szCs w:val="24"/>
          <w:lang w:val="sv-SE"/>
        </w:rPr>
        <w:t xml:space="preserve">kelas </w:t>
      </w:r>
      <w:r w:rsidR="00FF5FA4">
        <w:rPr>
          <w:rFonts w:ascii="Times New Roman" w:hAnsi="Times New Roman" w:cs="Times New Roman"/>
          <w:sz w:val="24"/>
          <w:szCs w:val="24"/>
        </w:rPr>
        <w:t>VII.3</w:t>
      </w:r>
      <w:r>
        <w:rPr>
          <w:rFonts w:ascii="Times New Roman" w:hAnsi="Times New Roman" w:cs="Times New Roman"/>
          <w:sz w:val="24"/>
          <w:szCs w:val="24"/>
        </w:rPr>
        <w:t xml:space="preserve"> </w:t>
      </w:r>
      <w:r w:rsidR="00FF5FA4">
        <w:rPr>
          <w:rFonts w:ascii="Times New Roman" w:hAnsi="Times New Roman" w:cs="Times New Roman"/>
          <w:sz w:val="24"/>
          <w:szCs w:val="24"/>
        </w:rPr>
        <w:t>SMP Negeri 4 Pitu Riase</w:t>
      </w:r>
      <w:r w:rsidRPr="000E7650">
        <w:rPr>
          <w:rFonts w:ascii="Times New Roman" w:hAnsi="Times New Roman" w:cs="Times New Roman"/>
          <w:sz w:val="24"/>
          <w:szCs w:val="24"/>
        </w:rPr>
        <w:t xml:space="preserve"> pada semester ganjil tahun pelajaran 2016/2017. </w:t>
      </w:r>
    </w:p>
    <w:p w:rsidR="006A3639" w:rsidRDefault="003C131D" w:rsidP="006A3639">
      <w:pPr>
        <w:spacing w:after="0" w:line="240" w:lineRule="auto"/>
        <w:rPr>
          <w:rFonts w:ascii="Times New Roman" w:hAnsi="Times New Roman" w:cs="Times New Roman"/>
          <w:b/>
          <w:sz w:val="24"/>
          <w:szCs w:val="24"/>
        </w:rPr>
      </w:pPr>
      <w:r w:rsidRPr="003C131D">
        <w:rPr>
          <w:rFonts w:ascii="Times New Roman" w:hAnsi="Times New Roman" w:cs="Times New Roman"/>
          <w:b/>
          <w:sz w:val="24"/>
          <w:szCs w:val="24"/>
        </w:rPr>
        <w:t xml:space="preserve">C. </w:t>
      </w:r>
      <w:r w:rsidR="006A3639" w:rsidRPr="001C12CE">
        <w:rPr>
          <w:rFonts w:ascii="Times New Roman" w:hAnsi="Times New Roman" w:cs="Times New Roman"/>
          <w:b/>
          <w:sz w:val="24"/>
          <w:szCs w:val="24"/>
        </w:rPr>
        <w:t>Variabel Penelitian</w:t>
      </w:r>
    </w:p>
    <w:p w:rsidR="006A3639" w:rsidRDefault="006A3639" w:rsidP="006A3639">
      <w:pPr>
        <w:spacing w:after="0" w:line="240" w:lineRule="auto"/>
        <w:ind w:firstLine="567"/>
        <w:jc w:val="both"/>
        <w:rPr>
          <w:rFonts w:ascii="Times New Roman" w:hAnsi="Times New Roman" w:cs="Times New Roman"/>
          <w:sz w:val="24"/>
          <w:szCs w:val="24"/>
        </w:rPr>
      </w:pPr>
      <w:r w:rsidRPr="00FC6C3A">
        <w:rPr>
          <w:rFonts w:ascii="Times New Roman" w:hAnsi="Times New Roman" w:cs="Times New Roman"/>
          <w:sz w:val="24"/>
          <w:szCs w:val="24"/>
        </w:rPr>
        <w:t>Dalam penelitian ini tedapat dua jenis variabel yaitu variabel bebas  (</w:t>
      </w:r>
      <w:r w:rsidRPr="00FC6C3A">
        <w:rPr>
          <w:rFonts w:ascii="Times New Roman" w:hAnsi="Times New Roman" w:cs="Times New Roman"/>
          <w:i/>
          <w:sz w:val="24"/>
          <w:szCs w:val="24"/>
        </w:rPr>
        <w:t>independent variable</w:t>
      </w:r>
      <w:r w:rsidRPr="00FC6C3A">
        <w:rPr>
          <w:rFonts w:ascii="Times New Roman" w:hAnsi="Times New Roman" w:cs="Times New Roman"/>
          <w:sz w:val="24"/>
          <w:szCs w:val="24"/>
        </w:rPr>
        <w:t>) dan variabel terikat (</w:t>
      </w:r>
      <w:r w:rsidRPr="00FC6C3A">
        <w:rPr>
          <w:rFonts w:ascii="Times New Roman" w:hAnsi="Times New Roman" w:cs="Times New Roman"/>
          <w:i/>
          <w:sz w:val="24"/>
          <w:szCs w:val="24"/>
        </w:rPr>
        <w:t>dependent variable</w:t>
      </w:r>
      <w:r w:rsidRPr="00FC6C3A">
        <w:rPr>
          <w:rFonts w:ascii="Times New Roman" w:hAnsi="Times New Roman" w:cs="Times New Roman"/>
          <w:sz w:val="24"/>
          <w:szCs w:val="24"/>
        </w:rPr>
        <w:t>).</w:t>
      </w:r>
    </w:p>
    <w:p w:rsidR="006A3639" w:rsidRDefault="003C131D" w:rsidP="006A3639">
      <w:pPr>
        <w:spacing w:after="0" w:line="240" w:lineRule="auto"/>
        <w:rPr>
          <w:rFonts w:ascii="Times New Roman" w:hAnsi="Times New Roman" w:cs="Times New Roman"/>
          <w:b/>
          <w:sz w:val="24"/>
          <w:szCs w:val="24"/>
        </w:rPr>
      </w:pPr>
      <w:bookmarkStart w:id="3" w:name="_Toc165312602"/>
      <w:r w:rsidRPr="003C131D">
        <w:rPr>
          <w:rFonts w:ascii="Times New Roman" w:hAnsi="Times New Roman" w:cs="Times New Roman"/>
          <w:b/>
          <w:sz w:val="24"/>
          <w:szCs w:val="24"/>
        </w:rPr>
        <w:t xml:space="preserve">D. </w:t>
      </w:r>
      <w:bookmarkEnd w:id="3"/>
      <w:r w:rsidR="006A3639" w:rsidRPr="001C12CE">
        <w:rPr>
          <w:rFonts w:ascii="Times New Roman" w:hAnsi="Times New Roman" w:cs="Times New Roman"/>
          <w:b/>
          <w:sz w:val="24"/>
          <w:szCs w:val="24"/>
        </w:rPr>
        <w:t>Prosedur Penelitian</w:t>
      </w:r>
    </w:p>
    <w:p w:rsidR="006A3639" w:rsidRPr="006A3639" w:rsidRDefault="006A3639" w:rsidP="006A3639">
      <w:pPr>
        <w:pStyle w:val="BodyText"/>
        <w:tabs>
          <w:tab w:val="num" w:pos="0"/>
        </w:tabs>
        <w:spacing w:after="0" w:line="240" w:lineRule="auto"/>
        <w:ind w:firstLine="709"/>
        <w:rPr>
          <w:rFonts w:ascii="Times New Roman" w:hAnsi="Times New Roman"/>
          <w:sz w:val="24"/>
          <w:szCs w:val="24"/>
          <w:lang w:val="id-ID"/>
        </w:rPr>
      </w:pPr>
      <w:r w:rsidRPr="001C12CE">
        <w:rPr>
          <w:rFonts w:ascii="Times New Roman" w:hAnsi="Times New Roman"/>
          <w:sz w:val="24"/>
          <w:szCs w:val="24"/>
        </w:rPr>
        <w:t xml:space="preserve">Prosedur yang ditempuh dalam penelitian ini dibagi menjadi dua (2) tahap, yaitu (1) tahap persiapan, dan (2) tahap pelaksanaan. </w:t>
      </w:r>
    </w:p>
    <w:p w:rsidR="00655001" w:rsidRPr="006A3639" w:rsidRDefault="003C131D" w:rsidP="006A3639">
      <w:pPr>
        <w:pStyle w:val="ListParagraph"/>
        <w:suppressAutoHyphens/>
        <w:autoSpaceDE w:val="0"/>
        <w:autoSpaceDN w:val="0"/>
        <w:adjustRightInd w:val="0"/>
        <w:spacing w:after="0" w:line="240" w:lineRule="auto"/>
        <w:ind w:left="0"/>
        <w:contextualSpacing w:val="0"/>
        <w:jc w:val="both"/>
        <w:rPr>
          <w:rFonts w:ascii="Times New Roman" w:hAnsi="Times New Roman" w:cs="Times New Roman"/>
          <w:sz w:val="24"/>
          <w:szCs w:val="24"/>
        </w:rPr>
      </w:pPr>
      <w:bookmarkStart w:id="4" w:name="_Toc165312605"/>
      <w:r w:rsidRPr="003C131D">
        <w:rPr>
          <w:rFonts w:ascii="Times New Roman" w:hAnsi="Times New Roman" w:cs="Times New Roman"/>
          <w:b/>
          <w:sz w:val="24"/>
          <w:szCs w:val="24"/>
        </w:rPr>
        <w:t xml:space="preserve">E. </w:t>
      </w:r>
      <w:r w:rsidR="00655001" w:rsidRPr="003C131D">
        <w:rPr>
          <w:rFonts w:ascii="Times New Roman" w:hAnsi="Times New Roman"/>
          <w:b/>
          <w:sz w:val="24"/>
          <w:szCs w:val="24"/>
        </w:rPr>
        <w:t>Instrumen Penelitian</w:t>
      </w:r>
      <w:bookmarkEnd w:id="4"/>
      <w:r w:rsidR="00655001" w:rsidRPr="00BC770A">
        <w:rPr>
          <w:rFonts w:ascii="Times New Roman" w:hAnsi="Times New Roman"/>
          <w:b/>
          <w:sz w:val="24"/>
          <w:szCs w:val="24"/>
        </w:rPr>
        <w:t xml:space="preserve"> </w:t>
      </w:r>
    </w:p>
    <w:p w:rsidR="00655001" w:rsidRPr="00875128" w:rsidRDefault="00655001" w:rsidP="003C131D">
      <w:pPr>
        <w:pStyle w:val="BodyText"/>
        <w:numPr>
          <w:ilvl w:val="0"/>
          <w:numId w:val="3"/>
        </w:numPr>
        <w:spacing w:after="0" w:line="240" w:lineRule="auto"/>
        <w:jc w:val="both"/>
        <w:rPr>
          <w:rFonts w:ascii="Times New Roman" w:hAnsi="Times New Roman"/>
          <w:sz w:val="24"/>
          <w:szCs w:val="24"/>
        </w:rPr>
      </w:pPr>
      <w:r w:rsidRPr="000E7650">
        <w:rPr>
          <w:rFonts w:ascii="Times New Roman" w:hAnsi="Times New Roman"/>
          <w:sz w:val="24"/>
          <w:szCs w:val="24"/>
        </w:rPr>
        <w:t xml:space="preserve">Lembar </w:t>
      </w:r>
      <w:r w:rsidR="006A3639">
        <w:rPr>
          <w:rFonts w:ascii="Times New Roman" w:hAnsi="Times New Roman"/>
          <w:sz w:val="24"/>
          <w:szCs w:val="24"/>
          <w:lang w:val="id-ID"/>
        </w:rPr>
        <w:t>observasi aktivitas siswa</w:t>
      </w:r>
    </w:p>
    <w:p w:rsidR="00655001" w:rsidRPr="000E7650" w:rsidRDefault="00655001" w:rsidP="003C131D">
      <w:pPr>
        <w:pStyle w:val="BodyText"/>
        <w:numPr>
          <w:ilvl w:val="0"/>
          <w:numId w:val="5"/>
        </w:numPr>
        <w:spacing w:after="0" w:line="240" w:lineRule="auto"/>
        <w:jc w:val="both"/>
        <w:rPr>
          <w:rFonts w:ascii="Times New Roman" w:hAnsi="Times New Roman"/>
          <w:sz w:val="24"/>
          <w:szCs w:val="24"/>
          <w:lang w:val="id-ID"/>
        </w:rPr>
      </w:pPr>
      <w:r w:rsidRPr="000E7650">
        <w:rPr>
          <w:rFonts w:ascii="Times New Roman" w:hAnsi="Times New Roman"/>
          <w:sz w:val="24"/>
          <w:szCs w:val="24"/>
        </w:rPr>
        <w:t xml:space="preserve">Lembar </w:t>
      </w:r>
      <w:r w:rsidR="006A3639">
        <w:rPr>
          <w:rFonts w:ascii="Times New Roman" w:hAnsi="Times New Roman"/>
          <w:sz w:val="24"/>
          <w:szCs w:val="24"/>
          <w:lang w:val="id-ID"/>
        </w:rPr>
        <w:t>angket respon siswa</w:t>
      </w:r>
      <w:r w:rsidRPr="000E7650">
        <w:rPr>
          <w:rFonts w:ascii="Times New Roman" w:hAnsi="Times New Roman"/>
          <w:sz w:val="24"/>
          <w:szCs w:val="24"/>
          <w:lang w:val="id-ID"/>
        </w:rPr>
        <w:t>)</w:t>
      </w:r>
    </w:p>
    <w:p w:rsidR="00875128" w:rsidRPr="003C131D" w:rsidRDefault="006A3639" w:rsidP="003C131D">
      <w:pPr>
        <w:pStyle w:val="BodyText"/>
        <w:numPr>
          <w:ilvl w:val="0"/>
          <w:numId w:val="6"/>
        </w:numPr>
        <w:spacing w:after="0" w:line="240" w:lineRule="auto"/>
        <w:jc w:val="both"/>
        <w:rPr>
          <w:rFonts w:ascii="Times New Roman" w:hAnsi="Times New Roman"/>
          <w:sz w:val="24"/>
          <w:szCs w:val="24"/>
          <w:lang w:val="id-ID"/>
        </w:rPr>
      </w:pPr>
      <w:r>
        <w:rPr>
          <w:rFonts w:ascii="Times New Roman" w:hAnsi="Times New Roman"/>
          <w:sz w:val="24"/>
          <w:szCs w:val="24"/>
          <w:lang w:val="id-ID"/>
        </w:rPr>
        <w:t>Tes hasil belajar</w:t>
      </w:r>
    </w:p>
    <w:p w:rsidR="00655001" w:rsidRPr="000E7650" w:rsidRDefault="00655001" w:rsidP="003C131D">
      <w:pPr>
        <w:pStyle w:val="BodyText"/>
        <w:spacing w:after="0" w:line="240" w:lineRule="auto"/>
        <w:jc w:val="both"/>
        <w:rPr>
          <w:rFonts w:ascii="Times New Roman" w:hAnsi="Times New Roman"/>
          <w:sz w:val="24"/>
          <w:szCs w:val="24"/>
          <w:lang w:val="id-ID"/>
        </w:rPr>
      </w:pPr>
      <w:r w:rsidRPr="000E7650">
        <w:rPr>
          <w:rFonts w:ascii="Times New Roman" w:hAnsi="Times New Roman"/>
          <w:sz w:val="24"/>
          <w:szCs w:val="24"/>
          <w:lang w:val="id-ID"/>
        </w:rPr>
        <w:tab/>
      </w:r>
    </w:p>
    <w:p w:rsidR="00655001" w:rsidRPr="000E7650" w:rsidRDefault="00655001" w:rsidP="003C131D">
      <w:pPr>
        <w:pStyle w:val="BodyText"/>
        <w:numPr>
          <w:ilvl w:val="0"/>
          <w:numId w:val="1"/>
        </w:numPr>
        <w:spacing w:after="0" w:line="240" w:lineRule="auto"/>
        <w:ind w:left="426" w:hanging="426"/>
        <w:outlineLvl w:val="1"/>
        <w:rPr>
          <w:rFonts w:ascii="Times New Roman" w:hAnsi="Times New Roman"/>
          <w:b/>
          <w:sz w:val="24"/>
          <w:szCs w:val="24"/>
        </w:rPr>
      </w:pPr>
      <w:bookmarkStart w:id="5" w:name="_Toc165312606"/>
      <w:r w:rsidRPr="000E7650">
        <w:rPr>
          <w:rFonts w:ascii="Times New Roman" w:hAnsi="Times New Roman"/>
          <w:b/>
          <w:sz w:val="24"/>
          <w:szCs w:val="24"/>
        </w:rPr>
        <w:t>Teknik Pengumpulan Data</w:t>
      </w:r>
      <w:bookmarkEnd w:id="5"/>
    </w:p>
    <w:p w:rsidR="00DB0A32" w:rsidRDefault="00DB0A32" w:rsidP="00DB0A32">
      <w:pPr>
        <w:pStyle w:val="ListParagraph"/>
        <w:numPr>
          <w:ilvl w:val="1"/>
          <w:numId w:val="1"/>
        </w:numPr>
        <w:spacing w:after="0" w:line="240" w:lineRule="auto"/>
        <w:ind w:left="426"/>
        <w:jc w:val="both"/>
        <w:rPr>
          <w:rFonts w:ascii="Times New Roman" w:hAnsi="Times New Roman" w:cs="Times New Roman"/>
          <w:sz w:val="24"/>
          <w:szCs w:val="24"/>
        </w:rPr>
      </w:pPr>
      <w:r w:rsidRPr="00DB0A32">
        <w:rPr>
          <w:rFonts w:ascii="Times New Roman" w:hAnsi="Times New Roman" w:cs="Times New Roman"/>
          <w:sz w:val="24"/>
          <w:szCs w:val="24"/>
        </w:rPr>
        <w:t>Teknik tes digunakan untuk mengumpulkan data tes hasil belajar matematika  berupa pretest dan postest.</w:t>
      </w:r>
    </w:p>
    <w:p w:rsidR="00DB0A32" w:rsidRDefault="00DB0A32" w:rsidP="00DB0A32">
      <w:pPr>
        <w:pStyle w:val="ListParagraph"/>
        <w:numPr>
          <w:ilvl w:val="1"/>
          <w:numId w:val="1"/>
        </w:numPr>
        <w:spacing w:after="0" w:line="240" w:lineRule="auto"/>
        <w:ind w:left="426"/>
        <w:jc w:val="both"/>
        <w:rPr>
          <w:rFonts w:ascii="Times New Roman" w:hAnsi="Times New Roman" w:cs="Times New Roman"/>
          <w:sz w:val="24"/>
          <w:szCs w:val="24"/>
        </w:rPr>
      </w:pPr>
      <w:r w:rsidRPr="00DB0A32">
        <w:rPr>
          <w:rFonts w:ascii="Times New Roman" w:hAnsi="Times New Roman" w:cs="Times New Roman"/>
          <w:sz w:val="24"/>
          <w:szCs w:val="24"/>
        </w:rPr>
        <w:lastRenderedPageBreak/>
        <w:t xml:space="preserve">Teknik observasi digunakan untuk mengumpulkan data aktivitas siswa melalui lembar observasi aktivitas siswa. </w:t>
      </w:r>
    </w:p>
    <w:p w:rsidR="00655001" w:rsidRPr="00DB0A32" w:rsidRDefault="00DB0A32" w:rsidP="00DB0A32">
      <w:pPr>
        <w:pStyle w:val="ListParagraph"/>
        <w:numPr>
          <w:ilvl w:val="1"/>
          <w:numId w:val="1"/>
        </w:numPr>
        <w:spacing w:after="0" w:line="240" w:lineRule="auto"/>
        <w:ind w:left="426"/>
        <w:jc w:val="both"/>
        <w:rPr>
          <w:rFonts w:ascii="Times New Roman" w:hAnsi="Times New Roman" w:cs="Times New Roman"/>
          <w:sz w:val="24"/>
          <w:szCs w:val="24"/>
        </w:rPr>
      </w:pPr>
      <w:r w:rsidRPr="00DB0A32">
        <w:rPr>
          <w:rFonts w:ascii="Times New Roman" w:hAnsi="Times New Roman" w:cs="Times New Roman"/>
          <w:sz w:val="24"/>
          <w:szCs w:val="24"/>
        </w:rPr>
        <w:t>Teknik angket digunakan untuk mengumpulkan data respons siswa melalui lembar angket respons siswa terhadap proses pembelajaran yang telah dilaksanakan.</w:t>
      </w:r>
    </w:p>
    <w:p w:rsidR="00875128" w:rsidRPr="003C131D" w:rsidRDefault="00655001" w:rsidP="003C131D">
      <w:pPr>
        <w:pStyle w:val="BodyText"/>
        <w:numPr>
          <w:ilvl w:val="0"/>
          <w:numId w:val="1"/>
        </w:numPr>
        <w:spacing w:after="0" w:line="240" w:lineRule="auto"/>
        <w:ind w:left="426" w:hanging="426"/>
        <w:outlineLvl w:val="1"/>
        <w:rPr>
          <w:rFonts w:ascii="Times New Roman" w:hAnsi="Times New Roman"/>
          <w:b/>
          <w:sz w:val="24"/>
          <w:szCs w:val="24"/>
        </w:rPr>
      </w:pPr>
      <w:bookmarkStart w:id="6" w:name="_Toc165312607"/>
      <w:r w:rsidRPr="000E7650">
        <w:rPr>
          <w:rFonts w:ascii="Times New Roman" w:hAnsi="Times New Roman"/>
          <w:b/>
          <w:sz w:val="24"/>
          <w:szCs w:val="24"/>
        </w:rPr>
        <w:t>Teknik Analisis Data</w:t>
      </w:r>
      <w:bookmarkEnd w:id="6"/>
    </w:p>
    <w:p w:rsidR="00984507" w:rsidRPr="00984507" w:rsidRDefault="00984507" w:rsidP="00984507">
      <w:pPr>
        <w:pStyle w:val="ListParagraph"/>
        <w:numPr>
          <w:ilvl w:val="1"/>
          <w:numId w:val="1"/>
        </w:numPr>
        <w:spacing w:after="0" w:line="240" w:lineRule="auto"/>
        <w:ind w:left="426" w:hanging="426"/>
        <w:jc w:val="both"/>
        <w:rPr>
          <w:rFonts w:ascii="Times New Roman" w:hAnsi="Times New Roman" w:cs="Times New Roman"/>
          <w:b/>
          <w:sz w:val="24"/>
          <w:szCs w:val="24"/>
        </w:rPr>
      </w:pPr>
      <w:r w:rsidRPr="000057C2">
        <w:rPr>
          <w:rFonts w:ascii="Times New Roman" w:hAnsi="Times New Roman" w:cs="Times New Roman"/>
          <w:b/>
          <w:sz w:val="24"/>
          <w:szCs w:val="24"/>
        </w:rPr>
        <w:t>Analisis Statistik Deskriptif</w:t>
      </w:r>
    </w:p>
    <w:p w:rsidR="00984507" w:rsidRDefault="00984507" w:rsidP="00C740FC">
      <w:pPr>
        <w:pStyle w:val="ListParagraph"/>
        <w:numPr>
          <w:ilvl w:val="1"/>
          <w:numId w:val="21"/>
        </w:numPr>
        <w:spacing w:after="0" w:line="240" w:lineRule="auto"/>
        <w:ind w:left="426" w:hanging="426"/>
        <w:jc w:val="both"/>
        <w:rPr>
          <w:rFonts w:ascii="Times New Roman" w:hAnsi="Times New Roman" w:cs="Times New Roman"/>
          <w:sz w:val="24"/>
          <w:szCs w:val="24"/>
        </w:rPr>
      </w:pPr>
      <w:r w:rsidRPr="000057C2">
        <w:rPr>
          <w:rFonts w:ascii="Times New Roman" w:hAnsi="Times New Roman" w:cs="Times New Roman"/>
          <w:sz w:val="24"/>
          <w:szCs w:val="24"/>
        </w:rPr>
        <w:t>Analisis Data Tes Hasil Belajar Matematika</w:t>
      </w:r>
    </w:p>
    <w:p w:rsidR="00EA75A7" w:rsidRDefault="00933A74" w:rsidP="00EA75A7">
      <w:pPr>
        <w:spacing w:after="0" w:line="240" w:lineRule="auto"/>
        <w:ind w:firstLine="720"/>
        <w:jc w:val="both"/>
        <w:rPr>
          <w:rFonts w:ascii="Times New Roman" w:hAnsi="Times New Roman" w:cs="Times New Roman"/>
          <w:sz w:val="24"/>
          <w:szCs w:val="24"/>
        </w:rPr>
      </w:pPr>
      <w:r w:rsidRPr="00933A74">
        <w:rPr>
          <w:rFonts w:ascii="Times New Roman" w:hAnsi="Times New Roman" w:cs="Times New Roman"/>
          <w:sz w:val="24"/>
          <w:szCs w:val="24"/>
        </w:rPr>
        <w:t xml:space="preserve">Data hasil belajar matematika siswa ada dua yaitu </w:t>
      </w:r>
      <w:r w:rsidRPr="00933A74">
        <w:rPr>
          <w:rFonts w:ascii="Times New Roman" w:hAnsi="Times New Roman" w:cs="Times New Roman"/>
          <w:i/>
          <w:sz w:val="24"/>
          <w:szCs w:val="24"/>
        </w:rPr>
        <w:t xml:space="preserve">pretest </w:t>
      </w:r>
      <w:r w:rsidRPr="00933A74">
        <w:rPr>
          <w:rFonts w:ascii="Times New Roman" w:hAnsi="Times New Roman" w:cs="Times New Roman"/>
          <w:sz w:val="24"/>
          <w:szCs w:val="24"/>
        </w:rPr>
        <w:t xml:space="preserve">dan </w:t>
      </w:r>
      <w:r w:rsidRPr="00933A74">
        <w:rPr>
          <w:rFonts w:ascii="Times New Roman" w:hAnsi="Times New Roman" w:cs="Times New Roman"/>
          <w:i/>
          <w:sz w:val="24"/>
          <w:szCs w:val="24"/>
        </w:rPr>
        <w:t>postest</w:t>
      </w:r>
      <w:r w:rsidRPr="00933A74">
        <w:rPr>
          <w:rFonts w:ascii="Times New Roman" w:hAnsi="Times New Roman" w:cs="Times New Roman"/>
          <w:sz w:val="24"/>
          <w:szCs w:val="24"/>
        </w:rPr>
        <w:t xml:space="preserve"> dianalisis dengan statistik deskriptif menggunakan program SPSS 16.0, kemudian selanjutnya dikategorikan dengan skala lima menurut Nu</w:t>
      </w:r>
      <w:r>
        <w:rPr>
          <w:rFonts w:ascii="Times New Roman" w:hAnsi="Times New Roman" w:cs="Times New Roman"/>
          <w:sz w:val="24"/>
          <w:szCs w:val="24"/>
        </w:rPr>
        <w:t>rkancana &amp; Sunartana (1990: 93).</w:t>
      </w:r>
      <w:r w:rsidR="00EA75A7">
        <w:rPr>
          <w:rFonts w:ascii="Times New Roman" w:hAnsi="Times New Roman" w:cs="Times New Roman"/>
          <w:sz w:val="24"/>
          <w:szCs w:val="24"/>
        </w:rPr>
        <w:t xml:space="preserve"> </w:t>
      </w:r>
      <w:r w:rsidR="00EA75A7" w:rsidRPr="001C12CE">
        <w:rPr>
          <w:rFonts w:ascii="Times New Roman" w:hAnsi="Times New Roman" w:cs="Times New Roman"/>
          <w:sz w:val="24"/>
          <w:szCs w:val="24"/>
        </w:rPr>
        <w:t xml:space="preserve">Hasil belajar siswa juga diarahkan pada pencapaian hasil belajar secara individual dan klasikal. Kriteria seorang siswa dikatakan tuntas belajar apabila memiliki nilai paling sedikit 75 sesuai dengan KKM yang ditetapkan oleh pihak sekolah, sedangkan ketuntasan klasikal tercapai apabila ≥ 85% siswa di kelas tersebut mencapai nilai 75. </w:t>
      </w:r>
    </w:p>
    <w:p w:rsidR="00512C2C" w:rsidRDefault="00512C2C" w:rsidP="00EA75A7">
      <w:pPr>
        <w:spacing w:after="0" w:line="240" w:lineRule="auto"/>
        <w:ind w:firstLine="720"/>
        <w:jc w:val="both"/>
        <w:rPr>
          <w:rFonts w:ascii="Times New Roman" w:hAnsi="Times New Roman" w:cs="Times New Roman"/>
          <w:sz w:val="24"/>
          <w:szCs w:val="24"/>
        </w:rPr>
      </w:pPr>
    </w:p>
    <w:p w:rsidR="00EA75A7" w:rsidRPr="000057C2" w:rsidRDefault="00EA75A7" w:rsidP="00EA75A7">
      <w:pPr>
        <w:pStyle w:val="ListParagraph"/>
        <w:spacing w:line="240" w:lineRule="auto"/>
        <w:ind w:left="0" w:firstLine="709"/>
        <w:jc w:val="center"/>
        <w:rPr>
          <w:rFonts w:ascii="Times New Roman" w:hAnsi="Times New Roman" w:cs="Times New Roman"/>
          <w:bCs/>
          <w:sz w:val="24"/>
          <w:szCs w:val="24"/>
        </w:rPr>
      </w:pPr>
      <w:r>
        <w:rPr>
          <w:rFonts w:ascii="Times New Roman" w:hAnsi="Times New Roman" w:cs="Times New Roman"/>
          <w:bCs/>
          <w:sz w:val="24"/>
          <w:szCs w:val="24"/>
        </w:rPr>
        <w:t xml:space="preserve">Tabel 1 </w:t>
      </w:r>
      <w:r w:rsidRPr="000057C2">
        <w:rPr>
          <w:rFonts w:ascii="Times New Roman" w:hAnsi="Times New Roman" w:cs="Times New Roman"/>
          <w:bCs/>
          <w:sz w:val="24"/>
          <w:szCs w:val="24"/>
        </w:rPr>
        <w:t>Kategori Ketuntasan Tes Hasil Belajar Matematika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4110"/>
      </w:tblGrid>
      <w:tr w:rsidR="00EA75A7" w:rsidRPr="000057C2" w:rsidTr="00EA75A7">
        <w:tc>
          <w:tcPr>
            <w:tcW w:w="3828" w:type="dxa"/>
            <w:vAlign w:val="center"/>
          </w:tcPr>
          <w:p w:rsidR="00EA75A7" w:rsidRPr="000057C2" w:rsidRDefault="00EA75A7" w:rsidP="00EA75A7">
            <w:pPr>
              <w:pStyle w:val="ListParagraph"/>
              <w:ind w:left="0"/>
              <w:jc w:val="center"/>
              <w:rPr>
                <w:rFonts w:ascii="Times New Roman" w:hAnsi="Times New Roman" w:cs="Times New Roman"/>
                <w:b/>
                <w:sz w:val="24"/>
                <w:szCs w:val="24"/>
              </w:rPr>
            </w:pPr>
            <w:r w:rsidRPr="000057C2">
              <w:rPr>
                <w:rFonts w:ascii="Times New Roman" w:hAnsi="Times New Roman" w:cs="Times New Roman"/>
                <w:b/>
                <w:sz w:val="24"/>
                <w:szCs w:val="24"/>
              </w:rPr>
              <w:t>Tingkat Penguasaan</w:t>
            </w:r>
          </w:p>
        </w:tc>
        <w:tc>
          <w:tcPr>
            <w:tcW w:w="4110" w:type="dxa"/>
            <w:vAlign w:val="center"/>
          </w:tcPr>
          <w:p w:rsidR="00EA75A7" w:rsidRPr="000057C2" w:rsidRDefault="00EA75A7" w:rsidP="00EA75A7">
            <w:pPr>
              <w:pStyle w:val="ListParagraph"/>
              <w:ind w:left="0"/>
              <w:jc w:val="center"/>
              <w:rPr>
                <w:rFonts w:ascii="Times New Roman" w:hAnsi="Times New Roman" w:cs="Times New Roman"/>
                <w:b/>
                <w:sz w:val="24"/>
                <w:szCs w:val="24"/>
              </w:rPr>
            </w:pPr>
            <w:r w:rsidRPr="000057C2">
              <w:rPr>
                <w:rFonts w:ascii="Times New Roman" w:hAnsi="Times New Roman" w:cs="Times New Roman"/>
                <w:b/>
                <w:sz w:val="24"/>
                <w:szCs w:val="24"/>
              </w:rPr>
              <w:t>Kategori</w:t>
            </w:r>
          </w:p>
        </w:tc>
      </w:tr>
      <w:tr w:rsidR="00EA75A7" w:rsidRPr="000057C2" w:rsidTr="00EA75A7">
        <w:tc>
          <w:tcPr>
            <w:tcW w:w="3828" w:type="dxa"/>
            <w:vAlign w:val="center"/>
          </w:tcPr>
          <w:p w:rsidR="00EA75A7" w:rsidRPr="000057C2" w:rsidRDefault="00EA75A7" w:rsidP="00EA75A7">
            <w:pPr>
              <w:pStyle w:val="ListParagraph"/>
              <w:ind w:left="0"/>
              <w:jc w:val="center"/>
              <w:rPr>
                <w:rFonts w:ascii="Times New Roman" w:hAnsi="Times New Roman" w:cs="Times New Roman"/>
                <w:sz w:val="24"/>
                <w:szCs w:val="24"/>
              </w:rPr>
            </w:pPr>
            <w:r w:rsidRPr="000057C2">
              <w:rPr>
                <w:rFonts w:ascii="Times New Roman" w:hAnsi="Times New Roman" w:cs="Times New Roman"/>
                <w:sz w:val="24"/>
                <w:szCs w:val="24"/>
              </w:rPr>
              <w:t>75-100</w:t>
            </w:r>
          </w:p>
          <w:p w:rsidR="00EA75A7" w:rsidRPr="000057C2" w:rsidRDefault="00EA75A7" w:rsidP="00EA75A7">
            <w:pPr>
              <w:pStyle w:val="ListParagraph"/>
              <w:ind w:left="0"/>
              <w:jc w:val="center"/>
              <w:rPr>
                <w:rFonts w:ascii="Times New Roman" w:hAnsi="Times New Roman" w:cs="Times New Roman"/>
                <w:sz w:val="24"/>
                <w:szCs w:val="24"/>
              </w:rPr>
            </w:pPr>
            <w:r w:rsidRPr="000057C2">
              <w:rPr>
                <w:rFonts w:ascii="Times New Roman" w:hAnsi="Times New Roman" w:cs="Times New Roman"/>
                <w:sz w:val="24"/>
                <w:szCs w:val="24"/>
              </w:rPr>
              <w:t>0-74</w:t>
            </w:r>
          </w:p>
        </w:tc>
        <w:tc>
          <w:tcPr>
            <w:tcW w:w="4110" w:type="dxa"/>
            <w:vAlign w:val="center"/>
          </w:tcPr>
          <w:p w:rsidR="00EA75A7" w:rsidRPr="000057C2" w:rsidRDefault="00EA75A7" w:rsidP="00EA75A7">
            <w:pPr>
              <w:pStyle w:val="ListParagraph"/>
              <w:ind w:left="0"/>
              <w:jc w:val="center"/>
              <w:rPr>
                <w:rFonts w:ascii="Times New Roman" w:hAnsi="Times New Roman" w:cs="Times New Roman"/>
                <w:sz w:val="24"/>
                <w:szCs w:val="24"/>
              </w:rPr>
            </w:pPr>
            <w:r w:rsidRPr="000057C2">
              <w:rPr>
                <w:rFonts w:ascii="Times New Roman" w:hAnsi="Times New Roman" w:cs="Times New Roman"/>
                <w:sz w:val="24"/>
                <w:szCs w:val="24"/>
              </w:rPr>
              <w:t>Tuntas</w:t>
            </w:r>
          </w:p>
          <w:p w:rsidR="00EA75A7" w:rsidRPr="000057C2" w:rsidRDefault="00EA75A7" w:rsidP="00EA75A7">
            <w:pPr>
              <w:pStyle w:val="ListParagraph"/>
              <w:ind w:left="0"/>
              <w:jc w:val="center"/>
              <w:rPr>
                <w:rFonts w:ascii="Times New Roman" w:hAnsi="Times New Roman" w:cs="Times New Roman"/>
                <w:sz w:val="24"/>
                <w:szCs w:val="24"/>
              </w:rPr>
            </w:pPr>
            <w:r w:rsidRPr="000057C2">
              <w:rPr>
                <w:rFonts w:ascii="Times New Roman" w:hAnsi="Times New Roman" w:cs="Times New Roman"/>
                <w:sz w:val="24"/>
                <w:szCs w:val="24"/>
              </w:rPr>
              <w:t>Tidak Tuntas</w:t>
            </w:r>
          </w:p>
        </w:tc>
      </w:tr>
    </w:tbl>
    <w:p w:rsidR="00512C2C" w:rsidRDefault="00512C2C" w:rsidP="00512C2C">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Sumber : Dokumen Ketuntasan Kelas VII SMP Negeri 4 Pitu Riase</w:t>
      </w:r>
    </w:p>
    <w:p w:rsidR="00984507" w:rsidRPr="00712415" w:rsidRDefault="00984507" w:rsidP="00712415">
      <w:pPr>
        <w:pStyle w:val="ListParagraph"/>
        <w:numPr>
          <w:ilvl w:val="1"/>
          <w:numId w:val="21"/>
        </w:numPr>
        <w:spacing w:after="0" w:line="240" w:lineRule="auto"/>
        <w:ind w:left="426" w:hanging="426"/>
        <w:jc w:val="both"/>
        <w:rPr>
          <w:rFonts w:ascii="Times New Roman" w:hAnsi="Times New Roman" w:cs="Times New Roman"/>
          <w:sz w:val="24"/>
          <w:szCs w:val="24"/>
        </w:rPr>
      </w:pPr>
      <w:r w:rsidRPr="00712415">
        <w:rPr>
          <w:rFonts w:ascii="Times New Roman" w:hAnsi="Times New Roman" w:cs="Times New Roman"/>
          <w:sz w:val="24"/>
          <w:szCs w:val="24"/>
        </w:rPr>
        <w:t>Analisis Data Aktivitas Siswa</w:t>
      </w:r>
    </w:p>
    <w:p w:rsidR="00EA75A7" w:rsidRPr="00EA75A7" w:rsidRDefault="00EA75A7" w:rsidP="00512C2C">
      <w:pPr>
        <w:spacing w:after="0" w:line="240" w:lineRule="auto"/>
        <w:ind w:firstLine="567"/>
        <w:jc w:val="both"/>
        <w:rPr>
          <w:rFonts w:ascii="Times New Roman" w:hAnsi="Times New Roman" w:cs="Times New Roman"/>
          <w:sz w:val="24"/>
          <w:szCs w:val="24"/>
        </w:rPr>
      </w:pPr>
      <w:r w:rsidRPr="00EA75A7">
        <w:rPr>
          <w:rFonts w:ascii="Times New Roman" w:hAnsi="Times New Roman" w:cs="Times New Roman"/>
          <w:sz w:val="24"/>
          <w:szCs w:val="24"/>
        </w:rPr>
        <w:t>Hasil data observasi aktivitas siswa  diperoleh dari lembar observasi yang dianalisis dengan menghitung persentase skor rata-rata yang diperoleh peserta didik setiap pertemuan berdasarkan indikator aktivitas yang diberikan dengan  menggunakan rumus sebagai berikut:</w:t>
      </w:r>
    </w:p>
    <w:p w:rsidR="00EA75A7" w:rsidRPr="00EA75A7" w:rsidRDefault="00F868D2" w:rsidP="00512C2C">
      <w:pPr>
        <w:pStyle w:val="ListParagraph"/>
        <w:spacing w:after="0" w:line="240" w:lineRule="auto"/>
        <w:ind w:left="360"/>
        <w:jc w:val="both"/>
        <w:rPr>
          <w:rFonts w:ascii="Times New Roman" w:hAnsi="Times New Roman" w:cs="Times New Roman"/>
          <w:sz w:val="24"/>
          <w:szCs w:val="24"/>
        </w:rPr>
      </w:pPr>
      <w:r w:rsidRPr="00F868D2">
        <w:rPr>
          <w:noProof/>
        </w:rPr>
        <w:pict>
          <v:rect id="Rectangle 87" o:spid="_x0000_s1233" style="position:absolute;left:0;text-align:left;margin-left:39.85pt;margin-top:-.9pt;width:305.45pt;height:4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" filled="f" stroked="f">
            <v:textbox style="mso-next-textbox:#Rectangle 87">
              <w:txbxContent>
                <w:p w:rsidR="005468BB" w:rsidRPr="00BB155E" w:rsidRDefault="005468BB" w:rsidP="00EA75A7">
                  <w:pPr>
                    <w:spacing w:line="240" w:lineRule="auto"/>
                    <w:jc w:val="center"/>
                  </w:pPr>
                  <m:oMathPara>
                    <m:oMath>
                      <m:r>
                        <m:rPr>
                          <m:sty m:val="p"/>
                        </m:rPr>
                        <w:rPr>
                          <w:rFonts w:ascii="Cambria Math"/>
                        </w:rPr>
                        <m:t>P(Persentase)=</m:t>
                      </m:r>
                      <m:f>
                        <m:fPr>
                          <m:ctrlPr>
                            <w:rPr>
                              <w:rFonts w:ascii="Cambria Math" w:hAnsi="Cambria Math"/>
                            </w:rPr>
                          </m:ctrlPr>
                        </m:fPr>
                        <m:num>
                          <m:r>
                            <m:rPr>
                              <m:sty m:val="p"/>
                            </m:rPr>
                            <w:rPr>
                              <w:rFonts w:ascii="Cambria Math"/>
                            </w:rPr>
                            <m:t>jumlah skor indikator</m:t>
                          </m:r>
                        </m:num>
                        <m:den>
                          <m:r>
                            <m:rPr>
                              <m:sty m:val="p"/>
                            </m:rPr>
                            <w:rPr>
                              <w:rFonts w:ascii="Cambria Math"/>
                            </w:rPr>
                            <m:t>jumlah skor maksimum</m:t>
                          </m:r>
                        </m:den>
                      </m:f>
                      <m:r>
                        <m:rPr>
                          <m:sty m:val="p"/>
                        </m:rPr>
                        <w:rPr>
                          <w:rFonts w:ascii="Cambria Math"/>
                        </w:rPr>
                        <m:t>×</m:t>
                      </m:r>
                      <m:r>
                        <m:rPr>
                          <m:sty m:val="p"/>
                        </m:rPr>
                        <w:rPr>
                          <w:rFonts w:ascii="Cambria Math"/>
                        </w:rPr>
                        <m:t>100%</m:t>
                      </m:r>
                    </m:oMath>
                  </m:oMathPara>
                </w:p>
              </w:txbxContent>
            </v:textbox>
          </v:rect>
        </w:pict>
      </w:r>
    </w:p>
    <w:p w:rsidR="00EA75A7" w:rsidRPr="00EA75A7" w:rsidRDefault="00EA75A7" w:rsidP="00512C2C">
      <w:pPr>
        <w:spacing w:after="0" w:line="240" w:lineRule="auto"/>
        <w:ind w:firstLine="720"/>
        <w:jc w:val="both"/>
        <w:rPr>
          <w:rFonts w:ascii="Times New Roman" w:hAnsi="Times New Roman" w:cs="Times New Roman"/>
          <w:b/>
          <w:sz w:val="24"/>
          <w:szCs w:val="24"/>
        </w:rPr>
      </w:pPr>
    </w:p>
    <w:p w:rsidR="00512C2C" w:rsidRDefault="00512C2C" w:rsidP="00EA75A7">
      <w:pPr>
        <w:spacing w:after="0" w:line="240" w:lineRule="auto"/>
        <w:jc w:val="center"/>
        <w:rPr>
          <w:rFonts w:ascii="Times New Roman" w:hAnsi="Times New Roman" w:cs="Times New Roman"/>
          <w:sz w:val="24"/>
          <w:szCs w:val="24"/>
        </w:rPr>
      </w:pPr>
    </w:p>
    <w:p w:rsidR="00EA75A7" w:rsidRPr="00893C81" w:rsidRDefault="00712415" w:rsidP="00EA75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2</w:t>
      </w:r>
      <w:r w:rsidR="00EA75A7" w:rsidRPr="00893C81">
        <w:rPr>
          <w:rFonts w:ascii="Times New Roman" w:hAnsi="Times New Roman" w:cs="Times New Roman"/>
          <w:sz w:val="24"/>
          <w:szCs w:val="24"/>
        </w:rPr>
        <w:t xml:space="preserve"> Interprentasi Aktivitas Belajar</w:t>
      </w:r>
    </w:p>
    <w:tbl>
      <w:tblPr>
        <w:tblStyle w:val="TableGrid"/>
        <w:tblW w:w="0" w:type="auto"/>
        <w:jc w:val="center"/>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6"/>
        <w:gridCol w:w="3741"/>
      </w:tblGrid>
      <w:tr w:rsidR="00EA75A7" w:rsidRPr="00893C81" w:rsidTr="00A9760C">
        <w:trPr>
          <w:jc w:val="center"/>
        </w:trPr>
        <w:tc>
          <w:tcPr>
            <w:tcW w:w="3966" w:type="dxa"/>
          </w:tcPr>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Persentase Aktivitas Belajar</w:t>
            </w:r>
          </w:p>
        </w:tc>
        <w:tc>
          <w:tcPr>
            <w:tcW w:w="3741" w:type="dxa"/>
          </w:tcPr>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Kategori</w:t>
            </w:r>
          </w:p>
        </w:tc>
      </w:tr>
      <w:tr w:rsidR="00EA75A7" w:rsidRPr="00893C81" w:rsidTr="00A9760C">
        <w:trPr>
          <w:jc w:val="center"/>
        </w:trPr>
        <w:tc>
          <w:tcPr>
            <w:tcW w:w="3966" w:type="dxa"/>
            <w:vAlign w:val="center"/>
          </w:tcPr>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0% ≤  nilai &lt; 20%</w:t>
            </w:r>
          </w:p>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20% ≤ nilai &lt; 40%</w:t>
            </w:r>
          </w:p>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40% ≤ nilai &lt; 60%</w:t>
            </w:r>
          </w:p>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60% ≤ nilai &lt; 80%</w:t>
            </w:r>
          </w:p>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80% ≤ nilai ≤ 100%</w:t>
            </w:r>
          </w:p>
        </w:tc>
        <w:tc>
          <w:tcPr>
            <w:tcW w:w="3741" w:type="dxa"/>
            <w:vAlign w:val="center"/>
          </w:tcPr>
          <w:p w:rsidR="00EA75A7" w:rsidRPr="00893C81" w:rsidRDefault="00EA75A7" w:rsidP="00A9760C">
            <w:pPr>
              <w:jc w:val="center"/>
              <w:rPr>
                <w:rFonts w:ascii="Times New Roman" w:hAnsi="Times New Roman" w:cs="Times New Roman"/>
                <w:sz w:val="24"/>
                <w:szCs w:val="24"/>
              </w:rPr>
            </w:pPr>
            <w:r>
              <w:rPr>
                <w:rFonts w:ascii="Times New Roman" w:hAnsi="Times New Roman" w:cs="Times New Roman"/>
                <w:sz w:val="24"/>
                <w:szCs w:val="24"/>
              </w:rPr>
              <w:t xml:space="preserve">Tidak aktif </w:t>
            </w:r>
          </w:p>
          <w:p w:rsidR="00EA75A7" w:rsidRPr="00893C81" w:rsidRDefault="00EA75A7" w:rsidP="00A9760C">
            <w:pPr>
              <w:jc w:val="center"/>
              <w:rPr>
                <w:rFonts w:ascii="Times New Roman" w:hAnsi="Times New Roman" w:cs="Times New Roman"/>
                <w:sz w:val="24"/>
                <w:szCs w:val="24"/>
              </w:rPr>
            </w:pPr>
            <w:r>
              <w:rPr>
                <w:rFonts w:ascii="Times New Roman" w:hAnsi="Times New Roman" w:cs="Times New Roman"/>
                <w:sz w:val="24"/>
                <w:szCs w:val="24"/>
              </w:rPr>
              <w:t>Kurang aktif</w:t>
            </w:r>
          </w:p>
          <w:p w:rsidR="00EA75A7" w:rsidRPr="00893C81" w:rsidRDefault="00EA75A7" w:rsidP="00A9760C">
            <w:pPr>
              <w:jc w:val="center"/>
              <w:rPr>
                <w:rFonts w:ascii="Times New Roman" w:hAnsi="Times New Roman" w:cs="Times New Roman"/>
                <w:sz w:val="24"/>
                <w:szCs w:val="24"/>
              </w:rPr>
            </w:pPr>
            <w:r w:rsidRPr="00893C81">
              <w:rPr>
                <w:rFonts w:ascii="Times New Roman" w:hAnsi="Times New Roman" w:cs="Times New Roman"/>
                <w:sz w:val="24"/>
                <w:szCs w:val="24"/>
              </w:rPr>
              <w:t>Cukup</w:t>
            </w:r>
            <w:r>
              <w:rPr>
                <w:rFonts w:ascii="Times New Roman" w:hAnsi="Times New Roman" w:cs="Times New Roman"/>
                <w:sz w:val="24"/>
                <w:szCs w:val="24"/>
              </w:rPr>
              <w:t xml:space="preserve"> aktif</w:t>
            </w:r>
          </w:p>
          <w:p w:rsidR="00EA75A7" w:rsidRPr="00893C81" w:rsidRDefault="00EA75A7" w:rsidP="00A9760C">
            <w:pPr>
              <w:jc w:val="center"/>
              <w:rPr>
                <w:rFonts w:ascii="Times New Roman" w:hAnsi="Times New Roman" w:cs="Times New Roman"/>
                <w:sz w:val="24"/>
                <w:szCs w:val="24"/>
              </w:rPr>
            </w:pPr>
            <w:r>
              <w:rPr>
                <w:rFonts w:ascii="Times New Roman" w:hAnsi="Times New Roman" w:cs="Times New Roman"/>
                <w:sz w:val="24"/>
                <w:szCs w:val="24"/>
              </w:rPr>
              <w:t>aktif</w:t>
            </w:r>
          </w:p>
          <w:p w:rsidR="00EA75A7" w:rsidRPr="00893C81" w:rsidRDefault="00EA75A7" w:rsidP="00A9760C">
            <w:pPr>
              <w:jc w:val="center"/>
              <w:rPr>
                <w:rFonts w:ascii="Times New Roman" w:hAnsi="Times New Roman" w:cs="Times New Roman"/>
                <w:sz w:val="24"/>
                <w:szCs w:val="24"/>
              </w:rPr>
            </w:pPr>
            <w:r>
              <w:rPr>
                <w:rFonts w:ascii="Times New Roman" w:hAnsi="Times New Roman" w:cs="Times New Roman"/>
                <w:sz w:val="24"/>
                <w:szCs w:val="24"/>
              </w:rPr>
              <w:t>sangat aktif</w:t>
            </w:r>
          </w:p>
        </w:tc>
      </w:tr>
    </w:tbl>
    <w:p w:rsidR="00512C2C" w:rsidRDefault="00512C2C" w:rsidP="00512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3C81">
        <w:rPr>
          <w:rFonts w:ascii="Times New Roman" w:hAnsi="Times New Roman" w:cs="Times New Roman"/>
          <w:sz w:val="24"/>
          <w:szCs w:val="24"/>
        </w:rPr>
        <w:t xml:space="preserve">Sumber : </w:t>
      </w:r>
      <w:r>
        <w:rPr>
          <w:rFonts w:ascii="Times New Roman" w:hAnsi="Times New Roman" w:cs="Times New Roman"/>
          <w:sz w:val="24"/>
          <w:szCs w:val="24"/>
        </w:rPr>
        <w:t>Revisi Arikunto (Hariswanlatif, 2015)</w:t>
      </w:r>
    </w:p>
    <w:p w:rsidR="00984507" w:rsidRPr="00512C2C" w:rsidRDefault="00984507" w:rsidP="00512C2C">
      <w:pPr>
        <w:pStyle w:val="ListParagraph"/>
        <w:numPr>
          <w:ilvl w:val="0"/>
          <w:numId w:val="21"/>
        </w:numPr>
        <w:spacing w:after="0" w:line="240" w:lineRule="auto"/>
        <w:jc w:val="both"/>
        <w:rPr>
          <w:rFonts w:ascii="Times New Roman" w:hAnsi="Times New Roman" w:cs="Times New Roman"/>
          <w:sz w:val="24"/>
          <w:szCs w:val="24"/>
        </w:rPr>
      </w:pPr>
      <w:r w:rsidRPr="00512C2C">
        <w:rPr>
          <w:rFonts w:ascii="Times New Roman" w:hAnsi="Times New Roman" w:cs="Times New Roman"/>
          <w:sz w:val="24"/>
          <w:szCs w:val="24"/>
        </w:rPr>
        <w:t>Analisis Data Respons Siswa</w:t>
      </w:r>
    </w:p>
    <w:p w:rsidR="008416B5" w:rsidRDefault="008416B5" w:rsidP="008416B5">
      <w:pPr>
        <w:spacing w:after="0" w:line="240" w:lineRule="auto"/>
        <w:ind w:firstLine="567"/>
        <w:jc w:val="both"/>
        <w:rPr>
          <w:rFonts w:ascii="Times New Roman" w:hAnsi="Times New Roman" w:cs="Times New Roman"/>
          <w:sz w:val="24"/>
          <w:szCs w:val="24"/>
        </w:rPr>
      </w:pPr>
      <w:r w:rsidRPr="008416B5">
        <w:rPr>
          <w:rFonts w:ascii="Times New Roman" w:hAnsi="Times New Roman" w:cs="Times New Roman"/>
          <w:sz w:val="24"/>
          <w:szCs w:val="24"/>
        </w:rPr>
        <w:t xml:space="preserve">Data hasil respons siswa yang diperoleh dari angket yang diberikan kepada siswa setelah pembelajaran berakhir. Respons siswa terhadap pemelajaran dianalisis secara deskriptif dengan kategori negatif, cenderung negatif, cenderung positif, dan </w:t>
      </w:r>
      <w:r w:rsidRPr="008416B5">
        <w:rPr>
          <w:rFonts w:ascii="Times New Roman" w:hAnsi="Times New Roman" w:cs="Times New Roman"/>
          <w:sz w:val="24"/>
          <w:szCs w:val="24"/>
        </w:rPr>
        <w:lastRenderedPageBreak/>
        <w:t>positif dengan menghitung rata-rata setiap aspek. Untuk keperluan kategorisasi skor respon siswa dipergunakan tek</w:t>
      </w:r>
      <w:r w:rsidR="00512C2C">
        <w:rPr>
          <w:rFonts w:ascii="Times New Roman" w:hAnsi="Times New Roman" w:cs="Times New Roman"/>
          <w:sz w:val="24"/>
          <w:szCs w:val="24"/>
        </w:rPr>
        <w:t>nik kategorisasi pada tabel 3</w:t>
      </w:r>
    </w:p>
    <w:p w:rsidR="00512C2C" w:rsidRPr="008416B5" w:rsidRDefault="00512C2C" w:rsidP="008416B5">
      <w:pPr>
        <w:spacing w:after="0" w:line="240" w:lineRule="auto"/>
        <w:ind w:firstLine="567"/>
        <w:jc w:val="both"/>
        <w:rPr>
          <w:rFonts w:ascii="Times New Roman" w:hAnsi="Times New Roman" w:cs="Times New Roman"/>
          <w:sz w:val="24"/>
          <w:szCs w:val="24"/>
        </w:rPr>
      </w:pPr>
    </w:p>
    <w:p w:rsidR="008416B5" w:rsidRDefault="008416B5" w:rsidP="008416B5">
      <w:pPr>
        <w:pStyle w:val="ListParagraph"/>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Tabel 3 Kategorisasi skor respon siswa</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70"/>
      </w:tblGrid>
      <w:tr w:rsidR="008416B5" w:rsidTr="008416B5">
        <w:trPr>
          <w:jc w:val="center"/>
        </w:trPr>
        <w:tc>
          <w:tcPr>
            <w:tcW w:w="3968" w:type="dxa"/>
          </w:tcPr>
          <w:p w:rsidR="008416B5" w:rsidRDefault="008416B5" w:rsidP="008416B5">
            <w:pPr>
              <w:pStyle w:val="ListParagraph"/>
              <w:ind w:left="0"/>
              <w:jc w:val="center"/>
              <w:rPr>
                <w:rFonts w:ascii="Times New Roman" w:hAnsi="Times New Roman" w:cs="Times New Roman"/>
                <w:sz w:val="24"/>
              </w:rPr>
            </w:pPr>
            <w:r>
              <w:rPr>
                <w:rFonts w:ascii="Times New Roman" w:hAnsi="Times New Roman" w:cs="Times New Roman"/>
                <w:sz w:val="24"/>
              </w:rPr>
              <w:t>Skor rata-rata</w:t>
            </w:r>
          </w:p>
        </w:tc>
        <w:tc>
          <w:tcPr>
            <w:tcW w:w="3970" w:type="dxa"/>
          </w:tcPr>
          <w:p w:rsidR="008416B5" w:rsidRDefault="008416B5" w:rsidP="008416B5">
            <w:pPr>
              <w:pStyle w:val="ListParagraph"/>
              <w:ind w:left="0"/>
              <w:jc w:val="center"/>
              <w:rPr>
                <w:rFonts w:ascii="Times New Roman" w:hAnsi="Times New Roman" w:cs="Times New Roman"/>
                <w:sz w:val="24"/>
              </w:rPr>
            </w:pPr>
            <w:r>
              <w:rPr>
                <w:rFonts w:ascii="Times New Roman" w:hAnsi="Times New Roman" w:cs="Times New Roman"/>
                <w:sz w:val="24"/>
              </w:rPr>
              <w:t>Kategori</w:t>
            </w:r>
          </w:p>
        </w:tc>
      </w:tr>
      <w:tr w:rsidR="008416B5" w:rsidTr="008416B5">
        <w:trPr>
          <w:jc w:val="center"/>
        </w:trPr>
        <w:tc>
          <w:tcPr>
            <w:tcW w:w="3968" w:type="dxa"/>
          </w:tcPr>
          <w:p w:rsidR="008416B5" w:rsidRDefault="008416B5" w:rsidP="008416B5">
            <w:pPr>
              <w:pStyle w:val="ListParagraph"/>
              <w:ind w:left="0"/>
              <w:jc w:val="center"/>
              <w:rPr>
                <w:rFonts w:ascii="Times New Roman" w:hAnsi="Times New Roman" w:cs="Times New Roman"/>
                <w:sz w:val="24"/>
              </w:rPr>
            </w:pPr>
            <w:r>
              <w:rPr>
                <w:rFonts w:ascii="Times New Roman" w:hAnsi="Times New Roman" w:cs="Times New Roman"/>
                <w:sz w:val="24"/>
              </w:rPr>
              <w:t>0 - 1,4</w:t>
            </w:r>
          </w:p>
        </w:tc>
        <w:tc>
          <w:tcPr>
            <w:tcW w:w="3970" w:type="dxa"/>
          </w:tcPr>
          <w:p w:rsidR="008416B5" w:rsidRDefault="008416B5" w:rsidP="008416B5">
            <w:pPr>
              <w:pStyle w:val="ListParagraph"/>
              <w:ind w:left="0"/>
              <w:rPr>
                <w:rFonts w:ascii="Times New Roman" w:hAnsi="Times New Roman" w:cs="Times New Roman"/>
                <w:sz w:val="24"/>
              </w:rPr>
            </w:pPr>
            <w:r>
              <w:rPr>
                <w:rFonts w:ascii="Times New Roman" w:hAnsi="Times New Roman" w:cs="Times New Roman"/>
                <w:sz w:val="24"/>
              </w:rPr>
              <w:t>Negatif</w:t>
            </w:r>
          </w:p>
        </w:tc>
      </w:tr>
      <w:tr w:rsidR="008416B5" w:rsidTr="008416B5">
        <w:trPr>
          <w:jc w:val="center"/>
        </w:trPr>
        <w:tc>
          <w:tcPr>
            <w:tcW w:w="3968" w:type="dxa"/>
          </w:tcPr>
          <w:p w:rsidR="008416B5" w:rsidRDefault="008416B5" w:rsidP="008416B5">
            <w:pPr>
              <w:pStyle w:val="ListParagraph"/>
              <w:ind w:left="0"/>
              <w:jc w:val="center"/>
              <w:rPr>
                <w:rFonts w:ascii="Times New Roman" w:hAnsi="Times New Roman" w:cs="Times New Roman"/>
                <w:sz w:val="24"/>
              </w:rPr>
            </w:pPr>
            <w:r>
              <w:rPr>
                <w:rFonts w:ascii="Times New Roman" w:hAnsi="Times New Roman" w:cs="Times New Roman"/>
                <w:sz w:val="24"/>
              </w:rPr>
              <w:t>1,5 – 2,4</w:t>
            </w:r>
          </w:p>
        </w:tc>
        <w:tc>
          <w:tcPr>
            <w:tcW w:w="3970" w:type="dxa"/>
          </w:tcPr>
          <w:p w:rsidR="008416B5" w:rsidRDefault="008416B5" w:rsidP="008416B5">
            <w:pPr>
              <w:pStyle w:val="ListParagraph"/>
              <w:ind w:left="0"/>
              <w:rPr>
                <w:rFonts w:ascii="Times New Roman" w:hAnsi="Times New Roman" w:cs="Times New Roman"/>
                <w:sz w:val="24"/>
              </w:rPr>
            </w:pPr>
            <w:r>
              <w:rPr>
                <w:rFonts w:ascii="Times New Roman" w:hAnsi="Times New Roman" w:cs="Times New Roman"/>
                <w:sz w:val="24"/>
              </w:rPr>
              <w:t>Cenderung Negatif</w:t>
            </w:r>
          </w:p>
        </w:tc>
      </w:tr>
      <w:tr w:rsidR="008416B5" w:rsidTr="008416B5">
        <w:trPr>
          <w:jc w:val="center"/>
        </w:trPr>
        <w:tc>
          <w:tcPr>
            <w:tcW w:w="3968" w:type="dxa"/>
          </w:tcPr>
          <w:p w:rsidR="008416B5" w:rsidRDefault="008416B5" w:rsidP="008416B5">
            <w:pPr>
              <w:pStyle w:val="ListParagraph"/>
              <w:ind w:left="0"/>
              <w:jc w:val="center"/>
              <w:rPr>
                <w:rFonts w:ascii="Times New Roman" w:hAnsi="Times New Roman" w:cs="Times New Roman"/>
                <w:sz w:val="24"/>
              </w:rPr>
            </w:pPr>
            <w:r>
              <w:rPr>
                <w:rFonts w:ascii="Times New Roman" w:hAnsi="Times New Roman" w:cs="Times New Roman"/>
                <w:sz w:val="24"/>
              </w:rPr>
              <w:t>2,5 – 3,4</w:t>
            </w:r>
          </w:p>
        </w:tc>
        <w:tc>
          <w:tcPr>
            <w:tcW w:w="3970" w:type="dxa"/>
          </w:tcPr>
          <w:p w:rsidR="008416B5" w:rsidRDefault="008416B5" w:rsidP="008416B5">
            <w:pPr>
              <w:pStyle w:val="ListParagraph"/>
              <w:ind w:left="0"/>
              <w:rPr>
                <w:rFonts w:ascii="Times New Roman" w:hAnsi="Times New Roman" w:cs="Times New Roman"/>
                <w:sz w:val="24"/>
              </w:rPr>
            </w:pPr>
            <w:r>
              <w:rPr>
                <w:rFonts w:ascii="Times New Roman" w:hAnsi="Times New Roman" w:cs="Times New Roman"/>
                <w:sz w:val="24"/>
              </w:rPr>
              <w:t>Cenderung Positif</w:t>
            </w:r>
          </w:p>
        </w:tc>
      </w:tr>
      <w:tr w:rsidR="008416B5" w:rsidTr="008416B5">
        <w:trPr>
          <w:jc w:val="center"/>
        </w:trPr>
        <w:tc>
          <w:tcPr>
            <w:tcW w:w="3968" w:type="dxa"/>
          </w:tcPr>
          <w:p w:rsidR="008416B5" w:rsidRDefault="008416B5" w:rsidP="008416B5">
            <w:pPr>
              <w:pStyle w:val="ListParagraph"/>
              <w:ind w:left="0"/>
              <w:jc w:val="center"/>
              <w:rPr>
                <w:rFonts w:ascii="Times New Roman" w:hAnsi="Times New Roman" w:cs="Times New Roman"/>
                <w:sz w:val="24"/>
              </w:rPr>
            </w:pPr>
            <w:r>
              <w:rPr>
                <w:rFonts w:ascii="Times New Roman" w:hAnsi="Times New Roman" w:cs="Times New Roman"/>
                <w:sz w:val="24"/>
              </w:rPr>
              <w:t>3,5 – 4,0</w:t>
            </w:r>
          </w:p>
        </w:tc>
        <w:tc>
          <w:tcPr>
            <w:tcW w:w="3970" w:type="dxa"/>
          </w:tcPr>
          <w:p w:rsidR="008416B5" w:rsidRDefault="008416B5" w:rsidP="008416B5">
            <w:pPr>
              <w:pStyle w:val="ListParagraph"/>
              <w:ind w:left="0"/>
              <w:rPr>
                <w:rFonts w:ascii="Times New Roman" w:hAnsi="Times New Roman" w:cs="Times New Roman"/>
                <w:sz w:val="24"/>
              </w:rPr>
            </w:pPr>
            <w:r>
              <w:rPr>
                <w:rFonts w:ascii="Times New Roman" w:hAnsi="Times New Roman" w:cs="Times New Roman"/>
                <w:sz w:val="24"/>
              </w:rPr>
              <w:t>Positif</w:t>
            </w:r>
          </w:p>
        </w:tc>
      </w:tr>
    </w:tbl>
    <w:p w:rsidR="007D55BE" w:rsidRDefault="00512C2C" w:rsidP="007D55BE">
      <w:pPr>
        <w:pStyle w:val="ListParagraph"/>
        <w:spacing w:after="0" w:line="240" w:lineRule="auto"/>
        <w:ind w:left="5400"/>
        <w:rPr>
          <w:rFonts w:ascii="Times New Roman" w:hAnsi="Times New Roman" w:cs="Times New Roman"/>
          <w:sz w:val="24"/>
        </w:rPr>
      </w:pPr>
      <w:r>
        <w:rPr>
          <w:rFonts w:ascii="Times New Roman" w:hAnsi="Times New Roman" w:cs="Times New Roman"/>
          <w:sz w:val="24"/>
        </w:rPr>
        <w:t>Sumber: Ardin, 2012</w:t>
      </w:r>
    </w:p>
    <w:p w:rsidR="00984507" w:rsidRPr="007D55BE" w:rsidRDefault="00984507" w:rsidP="007D55BE">
      <w:pPr>
        <w:pStyle w:val="ListParagraph"/>
        <w:numPr>
          <w:ilvl w:val="1"/>
          <w:numId w:val="1"/>
        </w:numPr>
        <w:spacing w:after="0" w:line="240" w:lineRule="auto"/>
        <w:ind w:left="426"/>
        <w:rPr>
          <w:rFonts w:ascii="Times New Roman" w:hAnsi="Times New Roman" w:cs="Times New Roman"/>
          <w:sz w:val="24"/>
        </w:rPr>
      </w:pPr>
      <w:r w:rsidRPr="007D55BE">
        <w:rPr>
          <w:rFonts w:ascii="Times New Roman" w:hAnsi="Times New Roman" w:cs="Times New Roman"/>
          <w:b/>
          <w:sz w:val="24"/>
          <w:szCs w:val="24"/>
        </w:rPr>
        <w:t>Analisis Statistik Inferensial</w:t>
      </w:r>
    </w:p>
    <w:p w:rsidR="008416B5" w:rsidRPr="008416B5" w:rsidRDefault="00984507" w:rsidP="007D55BE">
      <w:pPr>
        <w:pStyle w:val="ListParagraph"/>
        <w:spacing w:after="0" w:line="240" w:lineRule="auto"/>
        <w:ind w:left="0" w:firstLine="709"/>
        <w:jc w:val="both"/>
        <w:rPr>
          <w:rFonts w:ascii="Times New Roman" w:hAnsi="Times New Roman" w:cs="Times New Roman"/>
          <w:sz w:val="24"/>
          <w:szCs w:val="24"/>
        </w:rPr>
      </w:pPr>
      <w:r w:rsidRPr="000057C2">
        <w:rPr>
          <w:rFonts w:ascii="Times New Roman" w:hAnsi="Times New Roman" w:cs="Times New Roman"/>
          <w:sz w:val="24"/>
          <w:szCs w:val="24"/>
        </w:rPr>
        <w:t xml:space="preserve">Data tes hasil belajar terkumpul, maka untuk mengetahui signifikansi peningkatan rata-rata hasil belajar matematika siswa </w:t>
      </w:r>
      <w:r w:rsidRPr="000057C2">
        <w:rPr>
          <w:rFonts w:ascii="Times New Roman" w:hAnsi="Times New Roman" w:cs="Times New Roman"/>
          <w:color w:val="000000"/>
          <w:sz w:val="24"/>
          <w:szCs w:val="24"/>
          <w:lang w:val="da-DK"/>
        </w:rPr>
        <w:t xml:space="preserve">sebelum </w:t>
      </w:r>
      <w:r w:rsidRPr="000057C2">
        <w:rPr>
          <w:rFonts w:ascii="Times New Roman" w:hAnsi="Times New Roman" w:cs="Times New Roman"/>
          <w:color w:val="000000"/>
          <w:sz w:val="24"/>
          <w:szCs w:val="24"/>
        </w:rPr>
        <w:t xml:space="preserve">dan </w:t>
      </w:r>
      <w:r w:rsidRPr="000057C2">
        <w:rPr>
          <w:rFonts w:ascii="Times New Roman" w:hAnsi="Times New Roman" w:cs="Times New Roman"/>
          <w:color w:val="000000"/>
          <w:sz w:val="24"/>
          <w:szCs w:val="24"/>
          <w:lang w:val="da-DK"/>
        </w:rPr>
        <w:t>sesudah</w:t>
      </w:r>
      <w:r w:rsidRPr="000057C2">
        <w:rPr>
          <w:rFonts w:ascii="Times New Roman" w:hAnsi="Times New Roman" w:cs="Times New Roman"/>
          <w:color w:val="000000"/>
          <w:sz w:val="24"/>
          <w:szCs w:val="24"/>
        </w:rPr>
        <w:t xml:space="preserve"> penerapan </w:t>
      </w:r>
      <w:r w:rsidRPr="000057C2">
        <w:rPr>
          <w:rFonts w:ascii="Times New Roman" w:hAnsi="Times New Roman" w:cs="Times New Roman"/>
          <w:color w:val="000000"/>
          <w:sz w:val="24"/>
          <w:szCs w:val="24"/>
          <w:lang w:val="da-DK"/>
        </w:rPr>
        <w:t xml:space="preserve"> model </w:t>
      </w:r>
      <w:r w:rsidRPr="000057C2">
        <w:rPr>
          <w:rFonts w:ascii="Times New Roman" w:hAnsi="Times New Roman" w:cs="Times New Roman"/>
          <w:color w:val="000000"/>
          <w:sz w:val="24"/>
          <w:szCs w:val="24"/>
        </w:rPr>
        <w:t xml:space="preserve">pembelajaran </w:t>
      </w:r>
      <w:r>
        <w:rPr>
          <w:rFonts w:ascii="Times New Roman" w:hAnsi="Times New Roman" w:cs="Times New Roman"/>
          <w:color w:val="000000"/>
          <w:sz w:val="24"/>
          <w:szCs w:val="24"/>
        </w:rPr>
        <w:t xml:space="preserve">kooperatif tipe kancing gemerincing dengan pemberian scaffolding metakognitif </w:t>
      </w:r>
      <w:r w:rsidRPr="000057C2">
        <w:rPr>
          <w:rFonts w:ascii="Times New Roman" w:hAnsi="Times New Roman" w:cs="Times New Roman"/>
          <w:sz w:val="24"/>
          <w:szCs w:val="24"/>
        </w:rPr>
        <w:t xml:space="preserve">diolah dengan menggunakan Indeks gain yang dihitung dengan rumus indeks gain dari </w:t>
      </w:r>
      <w:r w:rsidR="008416B5" w:rsidRPr="000057C2">
        <w:rPr>
          <w:rFonts w:ascii="Times New Roman" w:hAnsi="Times New Roman" w:cs="Times New Roman"/>
          <w:sz w:val="24"/>
          <w:szCs w:val="24"/>
        </w:rPr>
        <w:t>Meltzer (Barka dalam Khususwanto, 2008: 49), yaitu:</w:t>
      </w:r>
    </w:p>
    <w:p w:rsidR="008416B5" w:rsidRDefault="008416B5" w:rsidP="007D55BE">
      <w:pPr>
        <w:pStyle w:val="ListParagraph"/>
        <w:spacing w:line="240" w:lineRule="auto"/>
        <w:ind w:left="0" w:firstLine="709"/>
        <w:jc w:val="both"/>
        <w:rPr>
          <w:rFonts w:eastAsiaTheme="minorEastAsia"/>
        </w:rPr>
      </w:pPr>
      <m:oMathPara>
        <m:oMath>
          <m:r>
            <m:rPr>
              <m:sty m:val="p"/>
            </m:rPr>
            <w:rPr>
              <w:rFonts w:ascii="Cambria Math"/>
            </w:rPr>
            <m:t>Indeks gain=</m:t>
          </m:r>
          <m:f>
            <m:fPr>
              <m:ctrlPr>
                <w:rPr>
                  <w:rFonts w:ascii="Cambria Math" w:hAnsi="Cambria Math"/>
                </w:rPr>
              </m:ctrlPr>
            </m:fPr>
            <m:num>
              <m:r>
                <m:rPr>
                  <m:sty m:val="p"/>
                </m:rPr>
                <w:rPr>
                  <w:rFonts w:ascii="Cambria Math"/>
                </w:rPr>
                <m:t xml:space="preserve">Skor </m:t>
              </m:r>
              <m:r>
                <w:rPr>
                  <w:rFonts w:ascii="Cambria Math" w:hAnsi="Cambria Math"/>
                </w:rPr>
                <m:t>postest</m:t>
              </m:r>
              <m:r>
                <w:rPr>
                  <w:rFonts w:ascii="Cambria Math"/>
                </w:rPr>
                <m:t>-</m:t>
              </m:r>
              <m:r>
                <m:rPr>
                  <m:sty m:val="p"/>
                </m:rPr>
                <w:rPr>
                  <w:rFonts w:ascii="Cambria Math"/>
                </w:rPr>
                <m:t xml:space="preserve">skor </m:t>
              </m:r>
              <m:r>
                <w:rPr>
                  <w:rFonts w:ascii="Cambria Math" w:hAnsi="Cambria Math"/>
                </w:rPr>
                <m:t>pretest</m:t>
              </m:r>
            </m:num>
            <m:den>
              <m:r>
                <m:rPr>
                  <m:sty m:val="p"/>
                </m:rPr>
                <w:rPr>
                  <w:rFonts w:ascii="Cambria Math"/>
                </w:rPr>
                <m:t>SMI</m:t>
              </m:r>
              <m:r>
                <m:rPr>
                  <m:sty m:val="p"/>
                </m:rPr>
                <w:rPr>
                  <w:rFonts w:ascii="Cambria Math"/>
                </w:rPr>
                <m:t>-</m:t>
              </m:r>
              <m:r>
                <m:rPr>
                  <m:sty m:val="p"/>
                </m:rPr>
                <w:rPr>
                  <w:rFonts w:ascii="Cambria Math"/>
                </w:rPr>
                <m:t xml:space="preserve">Skor </m:t>
              </m:r>
              <m:r>
                <w:rPr>
                  <w:rFonts w:ascii="Cambria Math" w:hAnsi="Cambria Math"/>
                </w:rPr>
                <m:t>pretest</m:t>
              </m:r>
            </m:den>
          </m:f>
        </m:oMath>
      </m:oMathPara>
    </w:p>
    <w:p w:rsidR="008416B5" w:rsidRPr="00F80297" w:rsidRDefault="008416B5" w:rsidP="008416B5">
      <w:pPr>
        <w:pStyle w:val="ListParagraph"/>
        <w:spacing w:line="240" w:lineRule="auto"/>
        <w:ind w:left="0" w:firstLine="709"/>
        <w:jc w:val="both"/>
        <w:rPr>
          <w:rFonts w:ascii="Times New Roman" w:hAnsi="Times New Roman" w:cs="Times New Roman"/>
          <w:sz w:val="24"/>
          <w:szCs w:val="24"/>
        </w:rPr>
      </w:pPr>
      <w:r w:rsidRPr="00F80297">
        <w:rPr>
          <w:rFonts w:ascii="Times New Roman" w:hAnsi="Times New Roman" w:cs="Times New Roman"/>
          <w:sz w:val="24"/>
          <w:szCs w:val="24"/>
        </w:rPr>
        <w:t xml:space="preserve">Adapun </w:t>
      </w:r>
      <w:r>
        <w:rPr>
          <w:rFonts w:ascii="Times New Roman" w:hAnsi="Times New Roman" w:cs="Times New Roman"/>
          <w:sz w:val="24"/>
          <w:szCs w:val="24"/>
        </w:rPr>
        <w:t xml:space="preserve">pengkategorian indeks gain tersebut digunakan </w:t>
      </w:r>
      <w:r w:rsidRPr="00F80297">
        <w:rPr>
          <w:rFonts w:ascii="Times New Roman" w:hAnsi="Times New Roman" w:cs="Times New Roman"/>
          <w:sz w:val="24"/>
          <w:szCs w:val="24"/>
        </w:rPr>
        <w:t>kriteria Hake (Barka dalam Khususwanto, 2008: 49), yaitu sebagai berikut:</w:t>
      </w:r>
    </w:p>
    <w:p w:rsidR="008416B5" w:rsidRPr="00F80297" w:rsidRDefault="008416B5" w:rsidP="008416B5">
      <w:pPr>
        <w:pStyle w:val="ListParagraph"/>
        <w:spacing w:line="240" w:lineRule="auto"/>
        <w:ind w:left="0" w:firstLine="709"/>
        <w:jc w:val="both"/>
        <w:rPr>
          <w:rFonts w:ascii="Times New Roman" w:hAnsi="Times New Roman" w:cs="Times New Roman"/>
          <w:sz w:val="24"/>
          <w:szCs w:val="24"/>
        </w:rPr>
      </w:pPr>
      <w:r w:rsidRPr="00F80297">
        <w:rPr>
          <w:rFonts w:ascii="Times New Roman" w:hAnsi="Times New Roman" w:cs="Times New Roman"/>
          <w:sz w:val="24"/>
          <w:szCs w:val="24"/>
        </w:rPr>
        <w:t>Indeks gain &lt; 0,30</w:t>
      </w:r>
      <w:r w:rsidRPr="00F80297">
        <w:rPr>
          <w:rFonts w:ascii="Times New Roman" w:hAnsi="Times New Roman" w:cs="Times New Roman"/>
          <w:sz w:val="24"/>
          <w:szCs w:val="24"/>
        </w:rPr>
        <w:tab/>
      </w:r>
      <w:r w:rsidRPr="00F80297">
        <w:rPr>
          <w:rFonts w:ascii="Times New Roman" w:hAnsi="Times New Roman" w:cs="Times New Roman"/>
          <w:sz w:val="24"/>
          <w:szCs w:val="24"/>
        </w:rPr>
        <w:tab/>
        <w:t>: rendah</w:t>
      </w:r>
    </w:p>
    <w:p w:rsidR="008416B5" w:rsidRPr="00F80297" w:rsidRDefault="008416B5" w:rsidP="008416B5">
      <w:pPr>
        <w:pStyle w:val="ListParagraph"/>
        <w:spacing w:line="240" w:lineRule="auto"/>
        <w:ind w:left="0" w:firstLine="709"/>
        <w:jc w:val="both"/>
        <w:rPr>
          <w:rFonts w:ascii="Times New Roman" w:hAnsi="Times New Roman" w:cs="Times New Roman"/>
          <w:sz w:val="24"/>
          <w:szCs w:val="24"/>
        </w:rPr>
      </w:pPr>
      <w:r w:rsidRPr="00F80297">
        <w:rPr>
          <w:rFonts w:ascii="Times New Roman" w:hAnsi="Times New Roman" w:cs="Times New Roman"/>
          <w:sz w:val="24"/>
          <w:szCs w:val="24"/>
        </w:rPr>
        <w:t xml:space="preserve">0,30 </w:t>
      </w:r>
      <m:oMath>
        <m:r>
          <w:rPr>
            <w:rFonts w:ascii="Cambria Math" w:hAnsi="Times New Roman" w:cs="Times New Roman"/>
            <w:sz w:val="24"/>
            <w:szCs w:val="24"/>
          </w:rPr>
          <m:t>≤</m:t>
        </m:r>
      </m:oMath>
      <w:r w:rsidRPr="00F80297">
        <w:rPr>
          <w:rFonts w:ascii="Times New Roman" w:hAnsi="Times New Roman" w:cs="Times New Roman"/>
          <w:sz w:val="24"/>
          <w:szCs w:val="24"/>
        </w:rPr>
        <w:t xml:space="preserve">Indeks gain </w:t>
      </w:r>
      <m:oMath>
        <m:r>
          <w:rPr>
            <w:rFonts w:ascii="Cambria Math" w:hAnsi="Times New Roman" w:cs="Times New Roman"/>
            <w:sz w:val="24"/>
            <w:szCs w:val="24"/>
          </w:rPr>
          <m:t>≤</m:t>
        </m:r>
      </m:oMath>
      <w:r w:rsidRPr="00F80297">
        <w:rPr>
          <w:rFonts w:ascii="Times New Roman" w:hAnsi="Times New Roman" w:cs="Times New Roman"/>
          <w:sz w:val="24"/>
          <w:szCs w:val="24"/>
        </w:rPr>
        <w:t xml:space="preserve"> 0,70</w:t>
      </w:r>
      <w:r w:rsidRPr="00F80297">
        <w:rPr>
          <w:rFonts w:ascii="Times New Roman" w:hAnsi="Times New Roman" w:cs="Times New Roman"/>
          <w:sz w:val="24"/>
          <w:szCs w:val="24"/>
        </w:rPr>
        <w:tab/>
        <w:t>: sedang</w:t>
      </w:r>
    </w:p>
    <w:p w:rsidR="008416B5" w:rsidRPr="00F80297" w:rsidRDefault="008416B5" w:rsidP="008416B5">
      <w:pPr>
        <w:pStyle w:val="ListParagraph"/>
        <w:spacing w:line="240" w:lineRule="auto"/>
        <w:ind w:left="0" w:firstLine="709"/>
        <w:jc w:val="both"/>
        <w:rPr>
          <w:rFonts w:ascii="Times New Roman" w:hAnsi="Times New Roman" w:cs="Times New Roman"/>
          <w:sz w:val="24"/>
          <w:szCs w:val="24"/>
        </w:rPr>
      </w:pPr>
      <w:r w:rsidRPr="00F80297">
        <w:rPr>
          <w:rFonts w:ascii="Times New Roman" w:hAnsi="Times New Roman" w:cs="Times New Roman"/>
          <w:sz w:val="24"/>
          <w:szCs w:val="24"/>
        </w:rPr>
        <w:t>Indeks gain &gt; 0,70</w:t>
      </w:r>
      <w:r w:rsidRPr="00F80297">
        <w:rPr>
          <w:rFonts w:ascii="Times New Roman" w:hAnsi="Times New Roman" w:cs="Times New Roman"/>
          <w:sz w:val="24"/>
          <w:szCs w:val="24"/>
        </w:rPr>
        <w:tab/>
      </w:r>
      <w:r w:rsidRPr="00F80297">
        <w:rPr>
          <w:rFonts w:ascii="Times New Roman" w:hAnsi="Times New Roman" w:cs="Times New Roman"/>
          <w:sz w:val="24"/>
          <w:szCs w:val="24"/>
        </w:rPr>
        <w:tab/>
        <w:t>: tinggi</w:t>
      </w:r>
    </w:p>
    <w:p w:rsidR="008416B5" w:rsidRPr="00885977" w:rsidRDefault="008416B5" w:rsidP="008416B5">
      <w:pPr>
        <w:pStyle w:val="ListParagraph"/>
        <w:spacing w:line="240" w:lineRule="auto"/>
        <w:ind w:left="0"/>
        <w:jc w:val="both"/>
        <w:rPr>
          <w:rFonts w:ascii="Times New Roman" w:hAnsi="Times New Roman" w:cs="Times New Roman"/>
          <w:b/>
          <w:sz w:val="24"/>
          <w:szCs w:val="24"/>
          <w:lang w:eastAsia="id-ID"/>
        </w:rPr>
      </w:pPr>
      <w:r>
        <w:rPr>
          <w:rFonts w:ascii="Times New Roman" w:hAnsi="Times New Roman" w:cs="Times New Roman"/>
          <w:sz w:val="24"/>
          <w:szCs w:val="24"/>
          <w:lang w:eastAsia="id-ID"/>
        </w:rPr>
        <w:t>Nilai gain</w:t>
      </w:r>
      <w:r w:rsidRPr="00F80297">
        <w:rPr>
          <w:rFonts w:ascii="Times New Roman" w:hAnsi="Times New Roman" w:cs="Times New Roman"/>
          <w:sz w:val="24"/>
          <w:szCs w:val="24"/>
          <w:lang w:eastAsia="id-ID"/>
        </w:rPr>
        <w:t xml:space="preserve"> yang diperoleh  dianalisis secara statistik inferensial dengan menggunakan program </w:t>
      </w:r>
      <w:r w:rsidRPr="00F80297">
        <w:rPr>
          <w:rFonts w:ascii="Times New Roman" w:hAnsi="Times New Roman" w:cs="Times New Roman"/>
          <w:i/>
          <w:sz w:val="24"/>
          <w:szCs w:val="24"/>
          <w:lang w:eastAsia="id-ID"/>
        </w:rPr>
        <w:t xml:space="preserve">SPSS 16.00 </w:t>
      </w:r>
      <w:r w:rsidRPr="00F80297">
        <w:rPr>
          <w:rFonts w:ascii="Times New Roman" w:hAnsi="Times New Roman" w:cs="Times New Roman"/>
          <w:sz w:val="24"/>
          <w:szCs w:val="24"/>
          <w:lang w:eastAsia="id-ID"/>
        </w:rPr>
        <w:t xml:space="preserve"> </w:t>
      </w:r>
      <w:r w:rsidRPr="00F80297">
        <w:rPr>
          <w:rFonts w:ascii="Times New Roman" w:hAnsi="Times New Roman" w:cs="Times New Roman"/>
          <w:i/>
          <w:sz w:val="24"/>
          <w:szCs w:val="24"/>
          <w:lang w:eastAsia="id-ID"/>
        </w:rPr>
        <w:t>for Windows</w:t>
      </w:r>
      <w:r>
        <w:rPr>
          <w:rFonts w:ascii="Times New Roman" w:hAnsi="Times New Roman" w:cs="Times New Roman"/>
          <w:i/>
          <w:sz w:val="24"/>
          <w:szCs w:val="24"/>
          <w:lang w:eastAsia="id-ID"/>
        </w:rPr>
        <w:t>.</w:t>
      </w:r>
    </w:p>
    <w:p w:rsidR="00127AF6" w:rsidRDefault="004C0607" w:rsidP="007D5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5A7299">
        <w:rPr>
          <w:rFonts w:ascii="Times New Roman" w:hAnsi="Times New Roman" w:cs="Times New Roman"/>
          <w:b/>
          <w:sz w:val="24"/>
          <w:szCs w:val="24"/>
        </w:rPr>
        <w:t>PENELITIAN</w:t>
      </w:r>
    </w:p>
    <w:p w:rsidR="005A7299" w:rsidRPr="007E6B4B" w:rsidRDefault="005A7299" w:rsidP="007D55BE">
      <w:pPr>
        <w:spacing w:after="0" w:line="240" w:lineRule="auto"/>
        <w:jc w:val="center"/>
        <w:rPr>
          <w:rFonts w:ascii="Times New Roman" w:hAnsi="Times New Roman" w:cs="Times New Roman"/>
          <w:b/>
          <w:sz w:val="24"/>
          <w:szCs w:val="24"/>
        </w:rPr>
      </w:pPr>
    </w:p>
    <w:p w:rsidR="00512C2C" w:rsidRPr="00512C2C" w:rsidRDefault="00512C2C" w:rsidP="008D2743">
      <w:pPr>
        <w:spacing w:after="0" w:line="240" w:lineRule="auto"/>
        <w:ind w:firstLine="567"/>
        <w:jc w:val="both"/>
        <w:rPr>
          <w:rFonts w:ascii="Times New Roman" w:hAnsi="Times New Roman" w:cs="Times New Roman"/>
          <w:sz w:val="24"/>
          <w:szCs w:val="24"/>
        </w:rPr>
      </w:pPr>
      <w:r w:rsidRPr="00512C2C">
        <w:rPr>
          <w:rFonts w:ascii="Times New Roman" w:hAnsi="Times New Roman" w:cs="Times New Roman"/>
          <w:sz w:val="24"/>
          <w:szCs w:val="24"/>
        </w:rPr>
        <w:t>Pada bagian ini disajikan hasil analisis berdasarkan yang telah dilakukan. Ada dua macam hasil analisis yang disajikan yaitu hasil analisis yang menggunakan statistik deskriptif dan hasil analisis menggunakan statistik inferensial. Analisis statistik deskriptif meliputi deskriptif hasil pretest dan postest, ketuntasan belajar siswa, aktifitas siswa, kemampuan guru mengelola pembelajaran, dan respons siswa. Sedangkan untuk keperluan analisis statistik inferensial meliputi pengujian persyaratan analisis dan pengujian hipotesis.</w:t>
      </w:r>
    </w:p>
    <w:p w:rsidR="008D2743" w:rsidRPr="008D2743" w:rsidRDefault="008D2743" w:rsidP="008D2743">
      <w:pPr>
        <w:pStyle w:val="ListParagraph"/>
        <w:numPr>
          <w:ilvl w:val="0"/>
          <w:numId w:val="13"/>
        </w:numPr>
        <w:spacing w:after="0" w:line="240" w:lineRule="auto"/>
        <w:jc w:val="both"/>
        <w:rPr>
          <w:rFonts w:ascii="Times New Roman" w:hAnsi="Times New Roman" w:cs="Times New Roman"/>
          <w:b/>
          <w:sz w:val="24"/>
          <w:szCs w:val="24"/>
        </w:rPr>
      </w:pPr>
      <w:r w:rsidRPr="008D2743">
        <w:rPr>
          <w:rFonts w:ascii="Times New Roman" w:hAnsi="Times New Roman" w:cs="Times New Roman"/>
          <w:b/>
          <w:sz w:val="24"/>
          <w:szCs w:val="24"/>
        </w:rPr>
        <w:t>Hasil Analisis Statistik Deskriptif</w:t>
      </w:r>
    </w:p>
    <w:p w:rsidR="008D2743" w:rsidRDefault="008D2743" w:rsidP="008D2743">
      <w:pPr>
        <w:pStyle w:val="ListParagraph"/>
        <w:numPr>
          <w:ilvl w:val="1"/>
          <w:numId w:val="13"/>
        </w:numPr>
        <w:spacing w:after="0" w:line="240" w:lineRule="auto"/>
        <w:ind w:left="426" w:hanging="426"/>
        <w:jc w:val="both"/>
        <w:rPr>
          <w:rFonts w:ascii="Times New Roman" w:hAnsi="Times New Roman" w:cs="Times New Roman"/>
          <w:b/>
          <w:sz w:val="24"/>
          <w:szCs w:val="24"/>
        </w:rPr>
      </w:pPr>
      <w:r w:rsidRPr="001373BB">
        <w:rPr>
          <w:rFonts w:ascii="Times New Roman" w:hAnsi="Times New Roman" w:cs="Times New Roman"/>
          <w:b/>
          <w:sz w:val="24"/>
          <w:szCs w:val="24"/>
        </w:rPr>
        <w:t>Deskripsi hasil pretest</w:t>
      </w:r>
    </w:p>
    <w:p w:rsidR="0080379A" w:rsidRDefault="008D2743" w:rsidP="008037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1373BB">
        <w:rPr>
          <w:rFonts w:ascii="Times New Roman" w:hAnsi="Times New Roman" w:cs="Times New Roman"/>
          <w:sz w:val="24"/>
          <w:szCs w:val="24"/>
        </w:rPr>
        <w:t xml:space="preserve">asil belajar matematika siswa sebelum diterapkan model pembelajaran Kooperatif tipe kancing Gemerincing dengan pemberian </w:t>
      </w:r>
      <w:r w:rsidRPr="001373BB">
        <w:rPr>
          <w:rFonts w:ascii="Times New Roman" w:hAnsi="Times New Roman" w:cs="Times New Roman"/>
          <w:i/>
          <w:sz w:val="24"/>
          <w:szCs w:val="24"/>
        </w:rPr>
        <w:t xml:space="preserve">scaffolding </w:t>
      </w:r>
      <w:r w:rsidRPr="001373BB">
        <w:rPr>
          <w:rFonts w:ascii="Times New Roman" w:hAnsi="Times New Roman" w:cs="Times New Roman"/>
          <w:sz w:val="24"/>
          <w:szCs w:val="24"/>
        </w:rPr>
        <w:t>metakognitif diperoleh rata-rata (mean) sebesar 65, 58; modus (mode) sebesar 60; standar deviasi sebesar 9,020; rentang skor sebesar 30; variansi sebesar 81,368; nilai minimum sebesar 50; dan nilai maksimum sebesar 80.</w:t>
      </w:r>
      <w:r w:rsidR="0080379A">
        <w:rPr>
          <w:rFonts w:ascii="Times New Roman" w:hAnsi="Times New Roman" w:cs="Times New Roman"/>
          <w:sz w:val="24"/>
          <w:szCs w:val="24"/>
        </w:rPr>
        <w:t xml:space="preserve"> </w:t>
      </w:r>
      <w:r w:rsidR="0080379A" w:rsidRPr="001373BB">
        <w:rPr>
          <w:rFonts w:ascii="Times New Roman" w:hAnsi="Times New Roman" w:cs="Times New Roman"/>
          <w:sz w:val="24"/>
          <w:szCs w:val="24"/>
        </w:rPr>
        <w:t xml:space="preserve">Apabila nilai hasil belajar matematika siswa sebelum diterapkan model pembelajaran Kooperatif tipe kancing Gemerincing </w:t>
      </w:r>
      <w:r w:rsidR="0080379A" w:rsidRPr="001373BB">
        <w:rPr>
          <w:rFonts w:ascii="Times New Roman" w:hAnsi="Times New Roman" w:cs="Times New Roman"/>
          <w:sz w:val="24"/>
          <w:szCs w:val="24"/>
        </w:rPr>
        <w:lastRenderedPageBreak/>
        <w:t xml:space="preserve">dengan pemberian </w:t>
      </w:r>
      <w:r w:rsidR="0080379A" w:rsidRPr="001373BB">
        <w:rPr>
          <w:rFonts w:ascii="Times New Roman" w:hAnsi="Times New Roman" w:cs="Times New Roman"/>
          <w:i/>
          <w:sz w:val="24"/>
          <w:szCs w:val="24"/>
        </w:rPr>
        <w:t xml:space="preserve">scaffolding </w:t>
      </w:r>
      <w:r w:rsidR="0080379A" w:rsidRPr="001373BB">
        <w:rPr>
          <w:rFonts w:ascii="Times New Roman" w:hAnsi="Times New Roman" w:cs="Times New Roman"/>
          <w:sz w:val="24"/>
          <w:szCs w:val="24"/>
        </w:rPr>
        <w:t xml:space="preserve">metakognitif dikelompokkan 5 kategori, maka akan diperoleh distribusi dan presentase seperti pada Tabel </w:t>
      </w:r>
      <w:r w:rsidR="0080379A">
        <w:rPr>
          <w:rFonts w:ascii="Times New Roman" w:hAnsi="Times New Roman" w:cs="Times New Roman"/>
          <w:sz w:val="24"/>
          <w:szCs w:val="24"/>
        </w:rPr>
        <w:t>6</w:t>
      </w:r>
      <w:r w:rsidR="0080379A" w:rsidRPr="001373BB">
        <w:rPr>
          <w:rFonts w:ascii="Times New Roman" w:hAnsi="Times New Roman" w:cs="Times New Roman"/>
          <w:sz w:val="24"/>
          <w:szCs w:val="24"/>
        </w:rPr>
        <w:t xml:space="preserve"> berikut:</w:t>
      </w:r>
      <w:r w:rsidR="0080379A">
        <w:rPr>
          <w:rFonts w:ascii="Times New Roman" w:hAnsi="Times New Roman" w:cs="Times New Roman"/>
          <w:sz w:val="24"/>
          <w:szCs w:val="24"/>
        </w:rPr>
        <w:t xml:space="preserve"> </w:t>
      </w:r>
    </w:p>
    <w:p w:rsidR="0080379A" w:rsidRPr="001373BB" w:rsidRDefault="0080379A" w:rsidP="0080379A">
      <w:pPr>
        <w:spacing w:after="0" w:line="240" w:lineRule="auto"/>
        <w:ind w:firstLine="720"/>
        <w:jc w:val="both"/>
        <w:rPr>
          <w:rFonts w:ascii="Times New Roman" w:hAnsi="Times New Roman" w:cs="Times New Roman"/>
          <w:sz w:val="24"/>
          <w:szCs w:val="24"/>
        </w:rPr>
      </w:pPr>
    </w:p>
    <w:p w:rsidR="0080379A" w:rsidRPr="001373BB" w:rsidRDefault="0080379A" w:rsidP="0080379A">
      <w:pPr>
        <w:pStyle w:val="ListParagraph"/>
        <w:spacing w:after="0" w:line="240" w:lineRule="auto"/>
        <w:ind w:left="0"/>
        <w:jc w:val="center"/>
        <w:rPr>
          <w:rFonts w:ascii="Times New Roman" w:hAnsi="Times New Roman" w:cs="Times New Roman"/>
          <w:sz w:val="24"/>
          <w:szCs w:val="24"/>
        </w:rPr>
      </w:pPr>
      <w:r w:rsidRPr="001373BB">
        <w:rPr>
          <w:rFonts w:ascii="Times New Roman" w:hAnsi="Times New Roman" w:cs="Times New Roman"/>
          <w:sz w:val="24"/>
          <w:szCs w:val="24"/>
        </w:rPr>
        <w:t xml:space="preserve">Tabel </w:t>
      </w:r>
      <w:r>
        <w:rPr>
          <w:rFonts w:ascii="Times New Roman" w:hAnsi="Times New Roman" w:cs="Times New Roman"/>
          <w:sz w:val="24"/>
          <w:szCs w:val="24"/>
        </w:rPr>
        <w:t>6</w:t>
      </w:r>
      <w:r w:rsidRPr="001373BB">
        <w:rPr>
          <w:rFonts w:ascii="Times New Roman" w:hAnsi="Times New Roman" w:cs="Times New Roman"/>
          <w:sz w:val="24"/>
          <w:szCs w:val="24"/>
        </w:rPr>
        <w:t xml:space="preserve"> Distribusi frekuensi dan persentase hasil pretest</w:t>
      </w:r>
    </w:p>
    <w:tbl>
      <w:tblPr>
        <w:tblStyle w:val="LightShading1"/>
        <w:tblW w:w="7797" w:type="dxa"/>
        <w:jc w:val="center"/>
        <w:tblInd w:w="250" w:type="dxa"/>
        <w:tblBorders>
          <w:top w:val="none" w:sz="0" w:space="0" w:color="auto"/>
          <w:bottom w:val="none" w:sz="0" w:space="0" w:color="auto"/>
        </w:tblBorders>
        <w:tblLook w:val="01E0"/>
      </w:tblPr>
      <w:tblGrid>
        <w:gridCol w:w="709"/>
        <w:gridCol w:w="1701"/>
        <w:gridCol w:w="1985"/>
        <w:gridCol w:w="1275"/>
        <w:gridCol w:w="2127"/>
      </w:tblGrid>
      <w:tr w:rsidR="0080379A" w:rsidRPr="001373BB" w:rsidTr="0080379A">
        <w:trPr>
          <w:cnfStyle w:val="100000000000"/>
          <w:trHeight w:val="222"/>
          <w:jc w:val="center"/>
        </w:trPr>
        <w:tc>
          <w:tcPr>
            <w:cnfStyle w:val="001000000000"/>
            <w:tcW w:w="709"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color w:val="auto"/>
                <w:sz w:val="24"/>
                <w:szCs w:val="24"/>
              </w:rPr>
              <w:t>No.</w:t>
            </w: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color w:val="auto"/>
                <w:sz w:val="24"/>
                <w:szCs w:val="24"/>
              </w:rPr>
              <w:t>Interval</w:t>
            </w:r>
          </w:p>
        </w:tc>
        <w:tc>
          <w:tcPr>
            <w:tcW w:w="1985"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cnfStyle w:val="100000000000"/>
              <w:rPr>
                <w:rFonts w:ascii="Times New Roman" w:hAnsi="Times New Roman" w:cs="Times New Roman"/>
                <w:b w:val="0"/>
                <w:color w:val="auto"/>
                <w:sz w:val="24"/>
                <w:szCs w:val="24"/>
              </w:rPr>
            </w:pPr>
            <w:r w:rsidRPr="001373BB">
              <w:rPr>
                <w:rFonts w:ascii="Times New Roman" w:hAnsi="Times New Roman" w:cs="Times New Roman"/>
                <w:color w:val="auto"/>
                <w:sz w:val="24"/>
                <w:szCs w:val="24"/>
              </w:rPr>
              <w:t>Kategori</w:t>
            </w:r>
          </w:p>
        </w:tc>
        <w:tc>
          <w:tcPr>
            <w:cnfStyle w:val="000010000000"/>
            <w:tcW w:w="1275"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color w:val="auto"/>
                <w:sz w:val="24"/>
                <w:szCs w:val="24"/>
              </w:rPr>
              <w:t>Frekuensi</w:t>
            </w:r>
          </w:p>
        </w:tc>
        <w:tc>
          <w:tcPr>
            <w:cnfStyle w:val="000100000000"/>
            <w:tcW w:w="2127"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color w:val="auto"/>
                <w:sz w:val="24"/>
                <w:szCs w:val="24"/>
              </w:rPr>
              <w:t>Persentase (%)</w:t>
            </w:r>
          </w:p>
        </w:tc>
      </w:tr>
      <w:tr w:rsidR="0080379A" w:rsidRPr="001373BB" w:rsidTr="0080379A">
        <w:trPr>
          <w:cnfStyle w:val="000000100000"/>
          <w:trHeight w:val="227"/>
          <w:jc w:val="center"/>
        </w:trPr>
        <w:tc>
          <w:tcPr>
            <w:cnfStyle w:val="001000000000"/>
            <w:tcW w:w="709" w:type="dxa"/>
            <w:tcBorders>
              <w:left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1.</w:t>
            </w:r>
          </w:p>
        </w:tc>
        <w:tc>
          <w:tcPr>
            <w:cnfStyle w:val="000010000000"/>
            <w:tcW w:w="1701"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0 % - 54%</w:t>
            </w:r>
          </w:p>
        </w:tc>
        <w:tc>
          <w:tcPr>
            <w:tcW w:w="1985" w:type="dxa"/>
            <w:tcBorders>
              <w:left w:val="none" w:sz="0" w:space="0" w:color="auto"/>
              <w:right w:val="none" w:sz="0" w:space="0" w:color="auto"/>
            </w:tcBorders>
            <w:shd w:val="clear" w:color="auto" w:fill="auto"/>
          </w:tcPr>
          <w:p w:rsidR="0080379A" w:rsidRPr="001373BB" w:rsidRDefault="0080379A" w:rsidP="0080379A">
            <w:pPr>
              <w:jc w:val="center"/>
              <w:cnfStyle w:val="000000100000"/>
              <w:rPr>
                <w:rFonts w:ascii="Times New Roman" w:hAnsi="Times New Roman" w:cs="Times New Roman"/>
                <w:color w:val="auto"/>
                <w:sz w:val="24"/>
                <w:szCs w:val="24"/>
              </w:rPr>
            </w:pPr>
            <w:r w:rsidRPr="001373BB">
              <w:rPr>
                <w:rFonts w:ascii="Times New Roman" w:hAnsi="Times New Roman" w:cs="Times New Roman"/>
                <w:color w:val="auto"/>
                <w:sz w:val="24"/>
                <w:szCs w:val="24"/>
              </w:rPr>
              <w:t>Sangat Rendah</w:t>
            </w:r>
          </w:p>
        </w:tc>
        <w:tc>
          <w:tcPr>
            <w:cnfStyle w:val="000010000000"/>
            <w:tcW w:w="1275"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1</w:t>
            </w:r>
          </w:p>
        </w:tc>
        <w:tc>
          <w:tcPr>
            <w:cnfStyle w:val="000100000000"/>
            <w:tcW w:w="2127" w:type="dxa"/>
            <w:tcBorders>
              <w:left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5</w:t>
            </w:r>
          </w:p>
        </w:tc>
      </w:tr>
      <w:tr w:rsidR="0080379A" w:rsidRPr="001373BB" w:rsidTr="0080379A">
        <w:trPr>
          <w:trHeight w:val="227"/>
          <w:jc w:val="center"/>
        </w:trPr>
        <w:tc>
          <w:tcPr>
            <w:cnfStyle w:val="001000000000"/>
            <w:tcW w:w="709" w:type="dxa"/>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2.</w:t>
            </w:r>
          </w:p>
        </w:tc>
        <w:tc>
          <w:tcPr>
            <w:cnfStyle w:val="000010000000"/>
            <w:tcW w:w="1701"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55% - 64%</w:t>
            </w:r>
          </w:p>
        </w:tc>
        <w:tc>
          <w:tcPr>
            <w:tcW w:w="1985" w:type="dxa"/>
            <w:shd w:val="clear" w:color="auto" w:fill="auto"/>
          </w:tcPr>
          <w:p w:rsidR="0080379A" w:rsidRPr="001373BB" w:rsidRDefault="0080379A" w:rsidP="0080379A">
            <w:pPr>
              <w:jc w:val="center"/>
              <w:cnfStyle w:val="000000000000"/>
              <w:rPr>
                <w:rFonts w:ascii="Times New Roman" w:hAnsi="Times New Roman" w:cs="Times New Roman"/>
                <w:color w:val="auto"/>
                <w:sz w:val="24"/>
                <w:szCs w:val="24"/>
              </w:rPr>
            </w:pPr>
            <w:r w:rsidRPr="001373BB">
              <w:rPr>
                <w:rFonts w:ascii="Times New Roman" w:hAnsi="Times New Roman" w:cs="Times New Roman"/>
                <w:color w:val="auto"/>
                <w:sz w:val="24"/>
                <w:szCs w:val="24"/>
              </w:rPr>
              <w:t>Rendah</w:t>
            </w:r>
          </w:p>
        </w:tc>
        <w:tc>
          <w:tcPr>
            <w:cnfStyle w:val="000010000000"/>
            <w:tcW w:w="1275"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8</w:t>
            </w:r>
          </w:p>
        </w:tc>
        <w:tc>
          <w:tcPr>
            <w:cnfStyle w:val="000100000000"/>
            <w:tcW w:w="2127" w:type="dxa"/>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42</w:t>
            </w:r>
          </w:p>
        </w:tc>
      </w:tr>
      <w:tr w:rsidR="0080379A" w:rsidRPr="001373BB" w:rsidTr="0080379A">
        <w:trPr>
          <w:cnfStyle w:val="000000100000"/>
          <w:trHeight w:val="227"/>
          <w:jc w:val="center"/>
        </w:trPr>
        <w:tc>
          <w:tcPr>
            <w:cnfStyle w:val="001000000000"/>
            <w:tcW w:w="709" w:type="dxa"/>
            <w:tcBorders>
              <w:left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3.</w:t>
            </w:r>
          </w:p>
        </w:tc>
        <w:tc>
          <w:tcPr>
            <w:cnfStyle w:val="000010000000"/>
            <w:tcW w:w="1701"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65% - 79%</w:t>
            </w:r>
          </w:p>
        </w:tc>
        <w:tc>
          <w:tcPr>
            <w:tcW w:w="1985" w:type="dxa"/>
            <w:tcBorders>
              <w:left w:val="none" w:sz="0" w:space="0" w:color="auto"/>
              <w:right w:val="none" w:sz="0" w:space="0" w:color="auto"/>
            </w:tcBorders>
            <w:shd w:val="clear" w:color="auto" w:fill="auto"/>
          </w:tcPr>
          <w:p w:rsidR="0080379A" w:rsidRPr="001373BB" w:rsidRDefault="0080379A" w:rsidP="0080379A">
            <w:pPr>
              <w:jc w:val="center"/>
              <w:cnfStyle w:val="000000100000"/>
              <w:rPr>
                <w:rFonts w:ascii="Times New Roman" w:hAnsi="Times New Roman" w:cs="Times New Roman"/>
                <w:color w:val="auto"/>
                <w:sz w:val="24"/>
                <w:szCs w:val="24"/>
              </w:rPr>
            </w:pPr>
            <w:r w:rsidRPr="001373BB">
              <w:rPr>
                <w:rFonts w:ascii="Times New Roman" w:hAnsi="Times New Roman" w:cs="Times New Roman"/>
                <w:color w:val="auto"/>
                <w:sz w:val="24"/>
                <w:szCs w:val="24"/>
              </w:rPr>
              <w:t>Sedang</w:t>
            </w:r>
          </w:p>
        </w:tc>
        <w:tc>
          <w:tcPr>
            <w:cnfStyle w:val="000010000000"/>
            <w:tcW w:w="1275"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8</w:t>
            </w:r>
          </w:p>
        </w:tc>
        <w:tc>
          <w:tcPr>
            <w:cnfStyle w:val="000100000000"/>
            <w:tcW w:w="2127" w:type="dxa"/>
            <w:tcBorders>
              <w:left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42</w:t>
            </w:r>
          </w:p>
        </w:tc>
      </w:tr>
      <w:tr w:rsidR="0080379A" w:rsidRPr="001373BB" w:rsidTr="0080379A">
        <w:trPr>
          <w:trHeight w:val="227"/>
          <w:jc w:val="center"/>
        </w:trPr>
        <w:tc>
          <w:tcPr>
            <w:cnfStyle w:val="001000000000"/>
            <w:tcW w:w="709" w:type="dxa"/>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4.</w:t>
            </w:r>
          </w:p>
        </w:tc>
        <w:tc>
          <w:tcPr>
            <w:cnfStyle w:val="000010000000"/>
            <w:tcW w:w="1701"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80% - 89%</w:t>
            </w:r>
          </w:p>
        </w:tc>
        <w:tc>
          <w:tcPr>
            <w:tcW w:w="1985" w:type="dxa"/>
            <w:shd w:val="clear" w:color="auto" w:fill="auto"/>
          </w:tcPr>
          <w:p w:rsidR="0080379A" w:rsidRPr="001373BB" w:rsidRDefault="0080379A" w:rsidP="0080379A">
            <w:pPr>
              <w:jc w:val="center"/>
              <w:cnfStyle w:val="000000000000"/>
              <w:rPr>
                <w:rFonts w:ascii="Times New Roman" w:hAnsi="Times New Roman" w:cs="Times New Roman"/>
                <w:color w:val="auto"/>
                <w:sz w:val="24"/>
                <w:szCs w:val="24"/>
              </w:rPr>
            </w:pPr>
            <w:r w:rsidRPr="001373BB">
              <w:rPr>
                <w:rFonts w:ascii="Times New Roman" w:hAnsi="Times New Roman" w:cs="Times New Roman"/>
                <w:color w:val="auto"/>
                <w:sz w:val="24"/>
                <w:szCs w:val="24"/>
              </w:rPr>
              <w:t>Tinggi</w:t>
            </w:r>
          </w:p>
        </w:tc>
        <w:tc>
          <w:tcPr>
            <w:cnfStyle w:val="000010000000"/>
            <w:tcW w:w="1275"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2</w:t>
            </w:r>
          </w:p>
        </w:tc>
        <w:tc>
          <w:tcPr>
            <w:cnfStyle w:val="000100000000"/>
            <w:tcW w:w="2127" w:type="dxa"/>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11</w:t>
            </w:r>
          </w:p>
        </w:tc>
      </w:tr>
      <w:tr w:rsidR="0080379A" w:rsidRPr="001373BB" w:rsidTr="0080379A">
        <w:trPr>
          <w:cnfStyle w:val="000000100000"/>
          <w:trHeight w:val="227"/>
          <w:jc w:val="center"/>
        </w:trPr>
        <w:tc>
          <w:tcPr>
            <w:cnfStyle w:val="001000000000"/>
            <w:tcW w:w="709" w:type="dxa"/>
            <w:tcBorders>
              <w:left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5.</w:t>
            </w:r>
          </w:p>
        </w:tc>
        <w:tc>
          <w:tcPr>
            <w:cnfStyle w:val="000010000000"/>
            <w:tcW w:w="1701"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90% -100%</w:t>
            </w:r>
          </w:p>
        </w:tc>
        <w:tc>
          <w:tcPr>
            <w:tcW w:w="1985" w:type="dxa"/>
            <w:tcBorders>
              <w:left w:val="none" w:sz="0" w:space="0" w:color="auto"/>
              <w:right w:val="none" w:sz="0" w:space="0" w:color="auto"/>
            </w:tcBorders>
            <w:shd w:val="clear" w:color="auto" w:fill="auto"/>
          </w:tcPr>
          <w:p w:rsidR="0080379A" w:rsidRPr="001373BB" w:rsidRDefault="0080379A" w:rsidP="0080379A">
            <w:pPr>
              <w:jc w:val="center"/>
              <w:cnfStyle w:val="000000100000"/>
              <w:rPr>
                <w:rFonts w:ascii="Times New Roman" w:hAnsi="Times New Roman" w:cs="Times New Roman"/>
                <w:color w:val="auto"/>
                <w:sz w:val="24"/>
                <w:szCs w:val="24"/>
              </w:rPr>
            </w:pPr>
            <w:r w:rsidRPr="001373BB">
              <w:rPr>
                <w:rFonts w:ascii="Times New Roman" w:hAnsi="Times New Roman" w:cs="Times New Roman"/>
                <w:color w:val="auto"/>
                <w:sz w:val="24"/>
                <w:szCs w:val="24"/>
              </w:rPr>
              <w:t>Sangat Tinggi</w:t>
            </w:r>
          </w:p>
        </w:tc>
        <w:tc>
          <w:tcPr>
            <w:cnfStyle w:val="000010000000"/>
            <w:tcW w:w="1275" w:type="dxa"/>
            <w:tcBorders>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0</w:t>
            </w:r>
          </w:p>
        </w:tc>
        <w:tc>
          <w:tcPr>
            <w:cnfStyle w:val="000100000000"/>
            <w:tcW w:w="2127" w:type="dxa"/>
            <w:tcBorders>
              <w:left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b w:val="0"/>
                <w:color w:val="auto"/>
                <w:sz w:val="24"/>
                <w:szCs w:val="24"/>
              </w:rPr>
              <w:t>0</w:t>
            </w:r>
          </w:p>
        </w:tc>
      </w:tr>
      <w:tr w:rsidR="0080379A" w:rsidRPr="001373BB" w:rsidTr="0080379A">
        <w:trPr>
          <w:cnfStyle w:val="010000000000"/>
          <w:trHeight w:val="170"/>
          <w:jc w:val="center"/>
        </w:trPr>
        <w:tc>
          <w:tcPr>
            <w:cnfStyle w:val="001000000000"/>
            <w:tcW w:w="4395" w:type="dxa"/>
            <w:gridSpan w:val="3"/>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b w:val="0"/>
                <w:color w:val="auto"/>
                <w:sz w:val="24"/>
                <w:szCs w:val="24"/>
              </w:rPr>
            </w:pPr>
            <w:r w:rsidRPr="001373BB">
              <w:rPr>
                <w:rFonts w:ascii="Times New Roman" w:hAnsi="Times New Roman" w:cs="Times New Roman"/>
                <w:color w:val="auto"/>
                <w:sz w:val="24"/>
                <w:szCs w:val="24"/>
              </w:rPr>
              <w:t>Jumlah</w:t>
            </w:r>
          </w:p>
        </w:tc>
        <w:tc>
          <w:tcPr>
            <w:cnfStyle w:val="000010000000"/>
            <w:tcW w:w="1275"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19</w:t>
            </w:r>
          </w:p>
        </w:tc>
        <w:tc>
          <w:tcPr>
            <w:cnfStyle w:val="000100000000"/>
            <w:tcW w:w="2127" w:type="dxa"/>
            <w:tcBorders>
              <w:top w:val="none" w:sz="0" w:space="0" w:color="auto"/>
              <w:left w:val="none" w:sz="0" w:space="0" w:color="auto"/>
              <w:bottom w:val="none" w:sz="0" w:space="0" w:color="auto"/>
              <w:right w:val="none" w:sz="0" w:space="0" w:color="auto"/>
            </w:tcBorders>
            <w:shd w:val="clear" w:color="auto" w:fill="auto"/>
          </w:tcPr>
          <w:p w:rsidR="0080379A" w:rsidRPr="001373BB" w:rsidRDefault="0080379A" w:rsidP="0080379A">
            <w:pPr>
              <w:jc w:val="center"/>
              <w:rPr>
                <w:rFonts w:ascii="Times New Roman" w:hAnsi="Times New Roman" w:cs="Times New Roman"/>
                <w:color w:val="auto"/>
                <w:sz w:val="24"/>
                <w:szCs w:val="24"/>
              </w:rPr>
            </w:pPr>
            <w:r w:rsidRPr="001373BB">
              <w:rPr>
                <w:rFonts w:ascii="Times New Roman" w:hAnsi="Times New Roman" w:cs="Times New Roman"/>
                <w:color w:val="auto"/>
                <w:sz w:val="24"/>
                <w:szCs w:val="24"/>
              </w:rPr>
              <w:t>100</w:t>
            </w:r>
          </w:p>
        </w:tc>
      </w:tr>
    </w:tbl>
    <w:p w:rsidR="0080379A" w:rsidRPr="001373BB" w:rsidRDefault="0080379A" w:rsidP="00B014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1373BB">
        <w:rPr>
          <w:rFonts w:ascii="Times New Roman" w:hAnsi="Times New Roman" w:cs="Times New Roman"/>
          <w:sz w:val="24"/>
          <w:szCs w:val="24"/>
        </w:rPr>
        <w:t xml:space="preserve">asil belajar matematika siswa sebelum diterapkan model pembelajara Kooperatif tipe kancing Gemerincing dengan pemberian </w:t>
      </w:r>
      <w:r w:rsidRPr="001373BB">
        <w:rPr>
          <w:rFonts w:ascii="Times New Roman" w:hAnsi="Times New Roman" w:cs="Times New Roman"/>
          <w:i/>
          <w:sz w:val="24"/>
          <w:szCs w:val="24"/>
        </w:rPr>
        <w:t xml:space="preserve">scaffolding </w:t>
      </w:r>
      <w:r w:rsidRPr="001373BB">
        <w:rPr>
          <w:rFonts w:ascii="Times New Roman" w:hAnsi="Times New Roman" w:cs="Times New Roman"/>
          <w:sz w:val="24"/>
          <w:szCs w:val="24"/>
        </w:rPr>
        <w:t>metakognitif</w:t>
      </w:r>
      <w:r w:rsidRPr="001373BB">
        <w:rPr>
          <w:rFonts w:ascii="Times New Roman" w:hAnsi="Times New Roman" w:cs="Times New Roman"/>
          <w:i/>
          <w:sz w:val="24"/>
          <w:szCs w:val="24"/>
        </w:rPr>
        <w:t xml:space="preserve"> </w:t>
      </w:r>
      <w:r w:rsidRPr="001373BB">
        <w:rPr>
          <w:rFonts w:ascii="Times New Roman" w:hAnsi="Times New Roman" w:cs="Times New Roman"/>
          <w:sz w:val="24"/>
          <w:szCs w:val="24"/>
        </w:rPr>
        <w:t>terdapat 1 orang siswa (5%) yang berada pada kategori sangat rendah, 8 orang siswa 42 (%) berada pada kategori rendah, 8 orang siswa (42%) yang berada pada kategori sedang, 2 orang siswa (11%) berada pada kategori tinggi, dan tidak orang siswa yang berada pada kategori sangat tinggi.</w:t>
      </w:r>
      <w:r>
        <w:rPr>
          <w:rFonts w:ascii="Times New Roman" w:hAnsi="Times New Roman" w:cs="Times New Roman"/>
          <w:sz w:val="24"/>
          <w:szCs w:val="24"/>
        </w:rPr>
        <w:t xml:space="preserve"> </w:t>
      </w:r>
      <w:r w:rsidRPr="001373BB">
        <w:rPr>
          <w:rFonts w:ascii="Times New Roman" w:hAnsi="Times New Roman" w:cs="Times New Roman"/>
          <w:sz w:val="24"/>
          <w:szCs w:val="24"/>
        </w:rPr>
        <w:t xml:space="preserve">Berdasarkan Tabel </w:t>
      </w:r>
      <w:r>
        <w:rPr>
          <w:rFonts w:ascii="Times New Roman" w:hAnsi="Times New Roman" w:cs="Times New Roman"/>
          <w:sz w:val="24"/>
          <w:szCs w:val="24"/>
        </w:rPr>
        <w:t>5</w:t>
      </w:r>
      <w:r w:rsidRPr="001373BB">
        <w:rPr>
          <w:rFonts w:ascii="Times New Roman" w:hAnsi="Times New Roman" w:cs="Times New Roman"/>
          <w:sz w:val="24"/>
          <w:szCs w:val="24"/>
        </w:rPr>
        <w:t xml:space="preserve"> dan Tabel </w:t>
      </w:r>
      <w:r>
        <w:rPr>
          <w:rFonts w:ascii="Times New Roman" w:hAnsi="Times New Roman" w:cs="Times New Roman"/>
          <w:sz w:val="24"/>
          <w:szCs w:val="24"/>
        </w:rPr>
        <w:t>6</w:t>
      </w:r>
      <w:r w:rsidRPr="001373BB">
        <w:rPr>
          <w:rFonts w:ascii="Times New Roman" w:hAnsi="Times New Roman" w:cs="Times New Roman"/>
          <w:sz w:val="24"/>
          <w:szCs w:val="24"/>
        </w:rPr>
        <w:t xml:space="preserve"> diperoleh bahwa rata-rata hasil belajar matematika siswa sebelum diterapkan model pembelajaran Kooperatif tipe kancing Gemerincing dengan pemberian </w:t>
      </w:r>
      <w:r w:rsidRPr="001373BB">
        <w:rPr>
          <w:rFonts w:ascii="Times New Roman" w:hAnsi="Times New Roman" w:cs="Times New Roman"/>
          <w:i/>
          <w:sz w:val="24"/>
          <w:szCs w:val="24"/>
        </w:rPr>
        <w:t xml:space="preserve">scaffolding </w:t>
      </w:r>
      <w:r w:rsidRPr="001373BB">
        <w:rPr>
          <w:rFonts w:ascii="Times New Roman" w:hAnsi="Times New Roman" w:cs="Times New Roman"/>
          <w:sz w:val="24"/>
          <w:szCs w:val="24"/>
        </w:rPr>
        <w:t>metakognitif</w:t>
      </w:r>
      <w:r w:rsidRPr="001373BB">
        <w:rPr>
          <w:rFonts w:ascii="Times New Roman" w:hAnsi="Times New Roman" w:cs="Times New Roman"/>
          <w:i/>
          <w:sz w:val="24"/>
          <w:szCs w:val="24"/>
        </w:rPr>
        <w:t xml:space="preserve"> </w:t>
      </w:r>
      <w:r w:rsidRPr="001373BB">
        <w:rPr>
          <w:rFonts w:ascii="Times New Roman" w:hAnsi="Times New Roman" w:cs="Times New Roman"/>
          <w:sz w:val="24"/>
          <w:szCs w:val="24"/>
        </w:rPr>
        <w:t xml:space="preserve">sebesar 65,58 dan tidak ada siswa yang berada pada kategori sangat tinggi, bahkan 1 orang siswa (5%) berada dalam kategori sangat rendah dan persentase ketuntasan hanya mencapai 31,6%, hal ini berarti bahwa hasil belajar matematika siswa kelas VII.3 SMP Negeri 4 Pitu Riase sebelum diterapkan model pembelajaran Kooperatif tipe kancing Gemerincing dengan pemberian </w:t>
      </w:r>
      <w:r w:rsidRPr="001373BB">
        <w:rPr>
          <w:rFonts w:ascii="Times New Roman" w:hAnsi="Times New Roman" w:cs="Times New Roman"/>
          <w:i/>
          <w:sz w:val="24"/>
          <w:szCs w:val="24"/>
        </w:rPr>
        <w:t xml:space="preserve">scaffolding </w:t>
      </w:r>
      <w:r w:rsidRPr="001373BB">
        <w:rPr>
          <w:rFonts w:ascii="Times New Roman" w:hAnsi="Times New Roman" w:cs="Times New Roman"/>
          <w:sz w:val="24"/>
          <w:szCs w:val="24"/>
        </w:rPr>
        <w:t>metakognitif  berada pada kategori “sangat rendah”</w:t>
      </w:r>
    </w:p>
    <w:p w:rsidR="008D2743" w:rsidRPr="00B01476" w:rsidRDefault="00B01476" w:rsidP="00B01476">
      <w:pPr>
        <w:pStyle w:val="ListParagraph"/>
        <w:numPr>
          <w:ilvl w:val="1"/>
          <w:numId w:val="13"/>
        </w:numPr>
        <w:spacing w:after="0" w:line="240" w:lineRule="auto"/>
        <w:ind w:left="426" w:hanging="426"/>
        <w:jc w:val="both"/>
        <w:rPr>
          <w:rFonts w:ascii="Times New Roman" w:hAnsi="Times New Roman" w:cs="Times New Roman"/>
          <w:b/>
          <w:sz w:val="24"/>
          <w:szCs w:val="24"/>
        </w:rPr>
      </w:pPr>
      <w:r w:rsidRPr="00B01476">
        <w:rPr>
          <w:rFonts w:ascii="Times New Roman" w:hAnsi="Times New Roman" w:cs="Times New Roman"/>
          <w:b/>
          <w:sz w:val="24"/>
          <w:szCs w:val="24"/>
        </w:rPr>
        <w:t>Deskriptif hasil post test</w:t>
      </w:r>
    </w:p>
    <w:p w:rsidR="007D55BE" w:rsidRPr="007D55BE" w:rsidRDefault="007D55BE" w:rsidP="007D55BE">
      <w:pPr>
        <w:spacing w:after="0" w:line="240" w:lineRule="auto"/>
        <w:ind w:firstLine="567"/>
        <w:jc w:val="both"/>
        <w:rPr>
          <w:rFonts w:ascii="Times New Roman" w:hAnsi="Times New Roman" w:cs="Times New Roman"/>
          <w:sz w:val="24"/>
          <w:szCs w:val="24"/>
        </w:rPr>
      </w:pPr>
      <w:r w:rsidRPr="007D55BE">
        <w:rPr>
          <w:rFonts w:ascii="Times New Roman" w:hAnsi="Times New Roman" w:cs="Times New Roman"/>
          <w:sz w:val="24"/>
          <w:szCs w:val="24"/>
        </w:rPr>
        <w:t>Statistik deskriptif hasil postest atau setelah diterapkan model pembelajaran kooperatif tipe kancing gemerincing dengan pemberian</w:t>
      </w:r>
      <w:r w:rsidRPr="007D55BE">
        <w:rPr>
          <w:rFonts w:ascii="Times New Roman" w:hAnsi="Times New Roman" w:cs="Times New Roman"/>
          <w:i/>
          <w:sz w:val="24"/>
          <w:szCs w:val="24"/>
        </w:rPr>
        <w:t xml:space="preserve"> scaffolding </w:t>
      </w:r>
      <w:r w:rsidRPr="007D55BE">
        <w:rPr>
          <w:rFonts w:ascii="Times New Roman" w:hAnsi="Times New Roman" w:cs="Times New Roman"/>
          <w:sz w:val="24"/>
          <w:szCs w:val="24"/>
        </w:rPr>
        <w:t xml:space="preserve">metakognitif  disajikan dalam Tabel </w:t>
      </w:r>
    </w:p>
    <w:p w:rsidR="007D55BE" w:rsidRPr="001373BB" w:rsidRDefault="007D55BE" w:rsidP="007D55BE">
      <w:pPr>
        <w:pStyle w:val="ListParagraph"/>
        <w:spacing w:after="0" w:line="240" w:lineRule="auto"/>
        <w:ind w:left="360" w:right="282"/>
        <w:jc w:val="center"/>
        <w:rPr>
          <w:rFonts w:ascii="Times New Roman" w:hAnsi="Times New Roman" w:cs="Times New Roman"/>
          <w:b/>
          <w:sz w:val="24"/>
          <w:szCs w:val="24"/>
        </w:rPr>
      </w:pPr>
      <w:r w:rsidRPr="001373BB">
        <w:rPr>
          <w:rFonts w:ascii="Times New Roman" w:hAnsi="Times New Roman" w:cs="Times New Roman"/>
          <w:b/>
          <w:sz w:val="24"/>
          <w:szCs w:val="24"/>
        </w:rPr>
        <w:t xml:space="preserve">Tabel </w:t>
      </w:r>
      <w:r>
        <w:rPr>
          <w:rFonts w:ascii="Times New Roman" w:hAnsi="Times New Roman" w:cs="Times New Roman"/>
          <w:b/>
          <w:sz w:val="24"/>
          <w:szCs w:val="24"/>
        </w:rPr>
        <w:t>7</w:t>
      </w:r>
      <w:r w:rsidRPr="001373BB">
        <w:rPr>
          <w:rFonts w:ascii="Times New Roman" w:hAnsi="Times New Roman" w:cs="Times New Roman"/>
          <w:b/>
          <w:sz w:val="24"/>
          <w:szCs w:val="24"/>
        </w:rPr>
        <w:t xml:space="preserve"> Statistik deskriptif hasil postest</w:t>
      </w:r>
    </w:p>
    <w:tbl>
      <w:tblPr>
        <w:tblW w:w="0" w:type="auto"/>
        <w:jc w:val="center"/>
        <w:tblInd w:w="392" w:type="dxa"/>
        <w:tblLook w:val="01E0"/>
      </w:tblPr>
      <w:tblGrid>
        <w:gridCol w:w="3827"/>
        <w:gridCol w:w="3499"/>
      </w:tblGrid>
      <w:tr w:rsidR="007D55BE" w:rsidRPr="001373BB" w:rsidTr="007D55BE">
        <w:trPr>
          <w:trHeight w:val="591"/>
          <w:jc w:val="center"/>
        </w:trPr>
        <w:tc>
          <w:tcPr>
            <w:tcW w:w="3827" w:type="dxa"/>
            <w:shd w:val="clear" w:color="auto" w:fill="auto"/>
            <w:vAlign w:val="center"/>
          </w:tcPr>
          <w:p w:rsidR="007D55BE" w:rsidRPr="001373BB" w:rsidRDefault="007D55BE" w:rsidP="007D55BE">
            <w:pPr>
              <w:spacing w:after="0" w:line="240" w:lineRule="auto"/>
              <w:jc w:val="center"/>
              <w:rPr>
                <w:rFonts w:ascii="Times New Roman" w:hAnsi="Times New Roman" w:cs="Times New Roman"/>
                <w:b/>
                <w:sz w:val="24"/>
                <w:szCs w:val="24"/>
              </w:rPr>
            </w:pPr>
            <w:r w:rsidRPr="001373BB">
              <w:rPr>
                <w:rFonts w:ascii="Times New Roman" w:hAnsi="Times New Roman" w:cs="Times New Roman"/>
                <w:b/>
                <w:sz w:val="24"/>
                <w:szCs w:val="24"/>
              </w:rPr>
              <w:t xml:space="preserve">Statistik </w:t>
            </w:r>
          </w:p>
        </w:tc>
        <w:tc>
          <w:tcPr>
            <w:tcW w:w="3499" w:type="dxa"/>
            <w:shd w:val="clear" w:color="auto" w:fill="auto"/>
            <w:vAlign w:val="center"/>
          </w:tcPr>
          <w:p w:rsidR="007D55BE" w:rsidRPr="001373BB" w:rsidRDefault="007D55BE" w:rsidP="007D55BE">
            <w:pPr>
              <w:spacing w:after="0" w:line="240" w:lineRule="auto"/>
              <w:jc w:val="center"/>
              <w:rPr>
                <w:rFonts w:ascii="Times New Roman" w:hAnsi="Times New Roman" w:cs="Times New Roman"/>
                <w:b/>
                <w:sz w:val="24"/>
                <w:szCs w:val="24"/>
              </w:rPr>
            </w:pPr>
            <w:r w:rsidRPr="001373BB">
              <w:rPr>
                <w:rFonts w:ascii="Times New Roman" w:hAnsi="Times New Roman" w:cs="Times New Roman"/>
                <w:b/>
                <w:sz w:val="24"/>
                <w:szCs w:val="24"/>
              </w:rPr>
              <w:t>Nilai Statistik</w:t>
            </w:r>
          </w:p>
        </w:tc>
      </w:tr>
      <w:tr w:rsidR="007D55BE" w:rsidRPr="001373BB" w:rsidTr="007D55BE">
        <w:trPr>
          <w:jc w:val="center"/>
        </w:trPr>
        <w:tc>
          <w:tcPr>
            <w:tcW w:w="3827" w:type="dxa"/>
          </w:tcPr>
          <w:p w:rsidR="007D55BE" w:rsidRPr="001373BB" w:rsidRDefault="007D55BE" w:rsidP="007D55BE">
            <w:pPr>
              <w:spacing w:after="0" w:line="240" w:lineRule="auto"/>
              <w:ind w:left="249"/>
              <w:jc w:val="both"/>
              <w:rPr>
                <w:rFonts w:ascii="Times New Roman" w:hAnsi="Times New Roman" w:cs="Times New Roman"/>
                <w:sz w:val="24"/>
                <w:szCs w:val="24"/>
              </w:rPr>
            </w:pPr>
            <w:r w:rsidRPr="001373BB">
              <w:rPr>
                <w:rFonts w:ascii="Times New Roman" w:hAnsi="Times New Roman" w:cs="Times New Roman"/>
                <w:sz w:val="24"/>
                <w:szCs w:val="24"/>
              </w:rPr>
              <w:t>Mean</w:t>
            </w:r>
          </w:p>
          <w:p w:rsidR="007D55BE" w:rsidRPr="001373BB" w:rsidRDefault="007D55BE" w:rsidP="007D55BE">
            <w:pPr>
              <w:spacing w:after="0" w:line="240" w:lineRule="auto"/>
              <w:ind w:left="252"/>
              <w:jc w:val="both"/>
              <w:rPr>
                <w:rFonts w:ascii="Times New Roman" w:hAnsi="Times New Roman" w:cs="Times New Roman"/>
                <w:sz w:val="24"/>
                <w:szCs w:val="24"/>
              </w:rPr>
            </w:pPr>
            <w:r w:rsidRPr="001373BB">
              <w:rPr>
                <w:rFonts w:ascii="Times New Roman" w:hAnsi="Times New Roman" w:cs="Times New Roman"/>
                <w:sz w:val="24"/>
                <w:szCs w:val="24"/>
              </w:rPr>
              <w:t>Rentang Skor</w:t>
            </w:r>
          </w:p>
          <w:p w:rsidR="007D55BE" w:rsidRPr="001373BB" w:rsidRDefault="007D55BE" w:rsidP="007D55BE">
            <w:pPr>
              <w:spacing w:after="0" w:line="240" w:lineRule="auto"/>
              <w:ind w:left="252"/>
              <w:jc w:val="both"/>
              <w:rPr>
                <w:rFonts w:ascii="Times New Roman" w:hAnsi="Times New Roman" w:cs="Times New Roman"/>
                <w:sz w:val="24"/>
                <w:szCs w:val="24"/>
              </w:rPr>
            </w:pPr>
            <w:r w:rsidRPr="001373BB">
              <w:rPr>
                <w:rFonts w:ascii="Times New Roman" w:hAnsi="Times New Roman" w:cs="Times New Roman"/>
                <w:sz w:val="24"/>
                <w:szCs w:val="24"/>
              </w:rPr>
              <w:t>Modus</w:t>
            </w:r>
          </w:p>
          <w:p w:rsidR="007D55BE" w:rsidRPr="001373BB" w:rsidRDefault="007D55BE" w:rsidP="007D55BE">
            <w:pPr>
              <w:tabs>
                <w:tab w:val="right" w:pos="3611"/>
              </w:tabs>
              <w:spacing w:after="0" w:line="240" w:lineRule="auto"/>
              <w:ind w:left="252"/>
              <w:jc w:val="both"/>
              <w:rPr>
                <w:rFonts w:ascii="Times New Roman" w:hAnsi="Times New Roman" w:cs="Times New Roman"/>
                <w:sz w:val="24"/>
                <w:szCs w:val="24"/>
              </w:rPr>
            </w:pPr>
            <w:r w:rsidRPr="001373BB">
              <w:rPr>
                <w:rFonts w:ascii="Times New Roman" w:hAnsi="Times New Roman" w:cs="Times New Roman"/>
                <w:sz w:val="24"/>
                <w:szCs w:val="24"/>
              </w:rPr>
              <w:t>Standar deviasi</w:t>
            </w:r>
            <w:r>
              <w:rPr>
                <w:rFonts w:ascii="Times New Roman" w:hAnsi="Times New Roman" w:cs="Times New Roman"/>
                <w:sz w:val="24"/>
                <w:szCs w:val="24"/>
              </w:rPr>
              <w:tab/>
            </w:r>
          </w:p>
          <w:p w:rsidR="007D55BE" w:rsidRPr="001373BB" w:rsidRDefault="007D55BE" w:rsidP="007D55BE">
            <w:pPr>
              <w:spacing w:after="0" w:line="240" w:lineRule="auto"/>
              <w:ind w:left="252"/>
              <w:jc w:val="both"/>
              <w:rPr>
                <w:rFonts w:ascii="Times New Roman" w:hAnsi="Times New Roman" w:cs="Times New Roman"/>
                <w:sz w:val="24"/>
                <w:szCs w:val="24"/>
              </w:rPr>
            </w:pPr>
            <w:r w:rsidRPr="001373BB">
              <w:rPr>
                <w:rFonts w:ascii="Times New Roman" w:hAnsi="Times New Roman" w:cs="Times New Roman"/>
                <w:sz w:val="24"/>
                <w:szCs w:val="24"/>
              </w:rPr>
              <w:t>Variansi</w:t>
            </w:r>
          </w:p>
          <w:p w:rsidR="007D55BE" w:rsidRPr="001373BB" w:rsidRDefault="007D55BE" w:rsidP="007D55BE">
            <w:pPr>
              <w:spacing w:after="0" w:line="240" w:lineRule="auto"/>
              <w:ind w:left="252"/>
              <w:jc w:val="both"/>
              <w:rPr>
                <w:rFonts w:ascii="Times New Roman" w:hAnsi="Times New Roman" w:cs="Times New Roman"/>
                <w:sz w:val="24"/>
                <w:szCs w:val="24"/>
              </w:rPr>
            </w:pPr>
            <w:r w:rsidRPr="001373BB">
              <w:rPr>
                <w:rFonts w:ascii="Times New Roman" w:hAnsi="Times New Roman" w:cs="Times New Roman"/>
                <w:sz w:val="24"/>
                <w:szCs w:val="24"/>
              </w:rPr>
              <w:t>Minimum</w:t>
            </w:r>
          </w:p>
          <w:p w:rsidR="007D55BE" w:rsidRPr="005B3816" w:rsidRDefault="007D55BE" w:rsidP="007D55BE">
            <w:pPr>
              <w:spacing w:after="0" w:line="240" w:lineRule="auto"/>
              <w:ind w:left="255" w:right="177"/>
              <w:rPr>
                <w:rFonts w:ascii="Times New Roman" w:hAnsi="Times New Roman" w:cs="Times New Roman"/>
                <w:sz w:val="24"/>
                <w:szCs w:val="24"/>
              </w:rPr>
            </w:pPr>
            <w:r w:rsidRPr="001373BB">
              <w:rPr>
                <w:rFonts w:ascii="Times New Roman" w:hAnsi="Times New Roman" w:cs="Times New Roman"/>
                <w:sz w:val="24"/>
                <w:szCs w:val="24"/>
              </w:rPr>
              <w:t>Maksimum</w:t>
            </w:r>
          </w:p>
        </w:tc>
        <w:tc>
          <w:tcPr>
            <w:tcW w:w="3499" w:type="dxa"/>
          </w:tcPr>
          <w:p w:rsidR="007D55BE" w:rsidRPr="001373BB" w:rsidRDefault="007D55BE" w:rsidP="007D55BE">
            <w:pPr>
              <w:spacing w:after="0" w:line="240" w:lineRule="auto"/>
              <w:ind w:left="255" w:right="177"/>
              <w:jc w:val="center"/>
              <w:rPr>
                <w:rFonts w:ascii="Times New Roman" w:hAnsi="Times New Roman" w:cs="Times New Roman"/>
                <w:sz w:val="24"/>
                <w:szCs w:val="24"/>
              </w:rPr>
            </w:pPr>
            <w:r w:rsidRPr="001373BB">
              <w:rPr>
                <w:rFonts w:ascii="Times New Roman" w:hAnsi="Times New Roman" w:cs="Times New Roman"/>
                <w:sz w:val="24"/>
                <w:szCs w:val="24"/>
              </w:rPr>
              <w:t>84,</w:t>
            </w:r>
            <w:r>
              <w:rPr>
                <w:rFonts w:ascii="Times New Roman" w:hAnsi="Times New Roman" w:cs="Times New Roman"/>
                <w:sz w:val="24"/>
                <w:szCs w:val="24"/>
              </w:rPr>
              <w:t>58</w:t>
            </w:r>
          </w:p>
          <w:p w:rsidR="007D55BE" w:rsidRPr="001373BB" w:rsidRDefault="007D55BE" w:rsidP="007D55BE">
            <w:pPr>
              <w:spacing w:after="0" w:line="240" w:lineRule="auto"/>
              <w:ind w:left="255" w:right="177"/>
              <w:jc w:val="center"/>
              <w:rPr>
                <w:rFonts w:ascii="Times New Roman" w:hAnsi="Times New Roman" w:cs="Times New Roman"/>
                <w:sz w:val="24"/>
                <w:szCs w:val="24"/>
              </w:rPr>
            </w:pPr>
            <w:r w:rsidRPr="001373BB">
              <w:rPr>
                <w:rFonts w:ascii="Times New Roman" w:hAnsi="Times New Roman" w:cs="Times New Roman"/>
                <w:sz w:val="24"/>
                <w:szCs w:val="24"/>
              </w:rPr>
              <w:t>25,00</w:t>
            </w:r>
          </w:p>
          <w:p w:rsidR="007D55BE" w:rsidRPr="001373BB" w:rsidRDefault="007D55BE" w:rsidP="007D55BE">
            <w:pPr>
              <w:spacing w:after="0" w:line="240" w:lineRule="auto"/>
              <w:ind w:left="255" w:right="177"/>
              <w:jc w:val="center"/>
              <w:rPr>
                <w:rFonts w:ascii="Times New Roman" w:hAnsi="Times New Roman" w:cs="Times New Roman"/>
                <w:sz w:val="24"/>
                <w:szCs w:val="24"/>
              </w:rPr>
            </w:pPr>
            <w:r>
              <w:rPr>
                <w:rFonts w:ascii="Times New Roman" w:hAnsi="Times New Roman" w:cs="Times New Roman"/>
                <w:sz w:val="24"/>
                <w:szCs w:val="24"/>
              </w:rPr>
              <w:t>80</w:t>
            </w:r>
          </w:p>
          <w:p w:rsidR="007D55BE" w:rsidRPr="001373BB" w:rsidRDefault="007D55BE" w:rsidP="007D55BE">
            <w:pPr>
              <w:spacing w:after="0" w:line="240" w:lineRule="auto"/>
              <w:ind w:left="255" w:right="177"/>
              <w:jc w:val="center"/>
              <w:rPr>
                <w:rFonts w:ascii="Times New Roman" w:hAnsi="Times New Roman" w:cs="Times New Roman"/>
                <w:sz w:val="24"/>
                <w:szCs w:val="24"/>
              </w:rPr>
            </w:pPr>
            <w:r>
              <w:rPr>
                <w:rFonts w:ascii="Times New Roman" w:hAnsi="Times New Roman" w:cs="Times New Roman"/>
                <w:sz w:val="24"/>
                <w:szCs w:val="24"/>
              </w:rPr>
              <w:t>7</w:t>
            </w:r>
            <w:r w:rsidRPr="001373BB">
              <w:rPr>
                <w:rFonts w:ascii="Times New Roman" w:hAnsi="Times New Roman" w:cs="Times New Roman"/>
                <w:sz w:val="24"/>
                <w:szCs w:val="24"/>
              </w:rPr>
              <w:t>,</w:t>
            </w:r>
            <w:r>
              <w:rPr>
                <w:rFonts w:ascii="Times New Roman" w:hAnsi="Times New Roman" w:cs="Times New Roman"/>
                <w:sz w:val="24"/>
                <w:szCs w:val="24"/>
              </w:rPr>
              <w:t>478</w:t>
            </w:r>
          </w:p>
          <w:p w:rsidR="007D55BE" w:rsidRPr="001373BB" w:rsidRDefault="007D55BE" w:rsidP="007D55BE">
            <w:pPr>
              <w:spacing w:after="0" w:line="240" w:lineRule="auto"/>
              <w:ind w:left="255" w:right="177"/>
              <w:jc w:val="center"/>
              <w:rPr>
                <w:rFonts w:ascii="Times New Roman" w:hAnsi="Times New Roman" w:cs="Times New Roman"/>
                <w:sz w:val="24"/>
                <w:szCs w:val="24"/>
              </w:rPr>
            </w:pPr>
            <w:r>
              <w:rPr>
                <w:rFonts w:ascii="Times New Roman" w:hAnsi="Times New Roman" w:cs="Times New Roman"/>
                <w:sz w:val="24"/>
                <w:szCs w:val="24"/>
              </w:rPr>
              <w:t>55</w:t>
            </w:r>
            <w:r w:rsidRPr="001373BB">
              <w:rPr>
                <w:rFonts w:ascii="Times New Roman" w:hAnsi="Times New Roman" w:cs="Times New Roman"/>
                <w:sz w:val="24"/>
                <w:szCs w:val="24"/>
              </w:rPr>
              <w:t>,</w:t>
            </w:r>
            <w:r>
              <w:rPr>
                <w:rFonts w:ascii="Times New Roman" w:hAnsi="Times New Roman" w:cs="Times New Roman"/>
                <w:sz w:val="24"/>
                <w:szCs w:val="24"/>
              </w:rPr>
              <w:t>924</w:t>
            </w:r>
          </w:p>
          <w:p w:rsidR="007D55BE" w:rsidRPr="001373BB" w:rsidRDefault="007D55BE" w:rsidP="007D55BE">
            <w:pPr>
              <w:spacing w:after="0" w:line="240" w:lineRule="auto"/>
              <w:ind w:left="255" w:right="177"/>
              <w:jc w:val="center"/>
              <w:rPr>
                <w:rFonts w:ascii="Times New Roman" w:hAnsi="Times New Roman" w:cs="Times New Roman"/>
                <w:sz w:val="24"/>
                <w:szCs w:val="24"/>
              </w:rPr>
            </w:pPr>
            <w:r w:rsidRPr="001373BB">
              <w:rPr>
                <w:rFonts w:ascii="Times New Roman" w:hAnsi="Times New Roman" w:cs="Times New Roman"/>
                <w:sz w:val="24"/>
                <w:szCs w:val="24"/>
              </w:rPr>
              <w:t>75,00</w:t>
            </w:r>
          </w:p>
          <w:p w:rsidR="007D55BE" w:rsidRPr="001373BB" w:rsidRDefault="007D55BE" w:rsidP="007D55BE">
            <w:pPr>
              <w:spacing w:after="0" w:line="240" w:lineRule="auto"/>
              <w:ind w:left="255" w:right="177"/>
              <w:jc w:val="center"/>
              <w:rPr>
                <w:rFonts w:ascii="Times New Roman" w:hAnsi="Times New Roman" w:cs="Times New Roman"/>
                <w:sz w:val="24"/>
                <w:szCs w:val="24"/>
              </w:rPr>
            </w:pPr>
            <w:r w:rsidRPr="001373BB">
              <w:rPr>
                <w:rFonts w:ascii="Times New Roman" w:hAnsi="Times New Roman" w:cs="Times New Roman"/>
                <w:sz w:val="24"/>
                <w:szCs w:val="24"/>
              </w:rPr>
              <w:t>100,00</w:t>
            </w:r>
          </w:p>
        </w:tc>
      </w:tr>
    </w:tbl>
    <w:p w:rsidR="007D55BE" w:rsidRDefault="007D55BE" w:rsidP="005A7299">
      <w:pPr>
        <w:spacing w:after="0" w:line="240" w:lineRule="auto"/>
        <w:ind w:firstLine="720"/>
        <w:jc w:val="both"/>
        <w:rPr>
          <w:rFonts w:ascii="Times New Roman" w:hAnsi="Times New Roman" w:cs="Times New Roman"/>
          <w:sz w:val="24"/>
          <w:szCs w:val="24"/>
        </w:rPr>
      </w:pPr>
      <w:r w:rsidRPr="007D55BE">
        <w:rPr>
          <w:rFonts w:ascii="Times New Roman" w:hAnsi="Times New Roman" w:cs="Times New Roman"/>
          <w:sz w:val="24"/>
          <w:szCs w:val="24"/>
        </w:rPr>
        <w:t xml:space="preserve">Berdasarkan Tabel 4.3, maka dapat disimpulkan bahwa variabel hasil belajar siswa setelah diterapkan model pembelajaran Kooperatif tipe kancing Gemerincing dengan pemberian </w:t>
      </w:r>
      <w:r w:rsidRPr="007D55BE">
        <w:rPr>
          <w:rFonts w:ascii="Times New Roman" w:hAnsi="Times New Roman" w:cs="Times New Roman"/>
          <w:i/>
          <w:sz w:val="24"/>
          <w:szCs w:val="24"/>
        </w:rPr>
        <w:t xml:space="preserve">scaffolding </w:t>
      </w:r>
      <w:r w:rsidRPr="007D55BE">
        <w:rPr>
          <w:rFonts w:ascii="Times New Roman" w:hAnsi="Times New Roman" w:cs="Times New Roman"/>
          <w:sz w:val="24"/>
          <w:szCs w:val="24"/>
        </w:rPr>
        <w:t xml:space="preserve">metakognitif diperoleh rata-rata (mean) sebesar 84,58; </w:t>
      </w:r>
      <w:r w:rsidRPr="007D55BE">
        <w:rPr>
          <w:rFonts w:ascii="Times New Roman" w:hAnsi="Times New Roman" w:cs="Times New Roman"/>
          <w:sz w:val="24"/>
          <w:szCs w:val="24"/>
        </w:rPr>
        <w:lastRenderedPageBreak/>
        <w:t>modus (mode) sebesar 80 standar deviasi sebesar  7,478; rentang skor sebesar 25,00 varians sebesar 55,924; nilai minimum sebesar 75,00 dan nilai maksimum sebesar 100,00.</w:t>
      </w:r>
      <w:r w:rsidR="005A7299">
        <w:rPr>
          <w:rFonts w:ascii="Times New Roman" w:hAnsi="Times New Roman" w:cs="Times New Roman"/>
          <w:sz w:val="24"/>
          <w:szCs w:val="24"/>
        </w:rPr>
        <w:t xml:space="preserve"> </w:t>
      </w:r>
      <w:r>
        <w:rPr>
          <w:rFonts w:ascii="Times New Roman" w:hAnsi="Times New Roman" w:cs="Times New Roman"/>
          <w:sz w:val="24"/>
          <w:szCs w:val="24"/>
        </w:rPr>
        <w:t>H</w:t>
      </w:r>
      <w:r w:rsidRPr="001373BB">
        <w:rPr>
          <w:rFonts w:ascii="Times New Roman" w:hAnsi="Times New Roman" w:cs="Times New Roman"/>
          <w:sz w:val="24"/>
          <w:szCs w:val="24"/>
        </w:rPr>
        <w:t xml:space="preserve">asil belajar matematika siswa setelah diterapkan model pembelajaran pembelajaran Kooperatif tipe kancing Gemerincing dengan pemberian </w:t>
      </w:r>
      <w:r w:rsidRPr="001373BB">
        <w:rPr>
          <w:rFonts w:ascii="Times New Roman" w:hAnsi="Times New Roman" w:cs="Times New Roman"/>
          <w:i/>
          <w:sz w:val="24"/>
          <w:szCs w:val="24"/>
        </w:rPr>
        <w:t xml:space="preserve">scaffolding </w:t>
      </w:r>
      <w:r w:rsidRPr="001373BB">
        <w:rPr>
          <w:rFonts w:ascii="Times New Roman" w:hAnsi="Times New Roman" w:cs="Times New Roman"/>
          <w:sz w:val="24"/>
          <w:szCs w:val="24"/>
        </w:rPr>
        <w:t xml:space="preserve">metakognitif dikelompokkan 5 kategori, maka akan diperoleh distribusi dan presentase seperti pada Tabel </w:t>
      </w:r>
      <w:r>
        <w:rPr>
          <w:rFonts w:ascii="Times New Roman" w:hAnsi="Times New Roman" w:cs="Times New Roman"/>
          <w:sz w:val="24"/>
          <w:szCs w:val="24"/>
        </w:rPr>
        <w:t>8</w:t>
      </w:r>
      <w:r w:rsidRPr="001373BB">
        <w:rPr>
          <w:rFonts w:ascii="Times New Roman" w:hAnsi="Times New Roman" w:cs="Times New Roman"/>
          <w:sz w:val="24"/>
          <w:szCs w:val="24"/>
        </w:rPr>
        <w:t xml:space="preserve"> berikut:</w:t>
      </w:r>
    </w:p>
    <w:p w:rsidR="007D55BE" w:rsidRPr="001373BB" w:rsidRDefault="00EC6C94" w:rsidP="00EC6C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7D55BE" w:rsidRPr="001373BB">
        <w:rPr>
          <w:rFonts w:ascii="Times New Roman" w:hAnsi="Times New Roman" w:cs="Times New Roman"/>
          <w:sz w:val="24"/>
          <w:szCs w:val="24"/>
        </w:rPr>
        <w:t xml:space="preserve">ata-rata hasil belajar matematika siswa kelas VII.3 SMP Negeri 4 Pitu Riase setelah diterapkan model pembelajaran Kooperatif tipe kancing Gemerincing dengan pemberian </w:t>
      </w:r>
      <w:r w:rsidR="007D55BE" w:rsidRPr="001373BB">
        <w:rPr>
          <w:rFonts w:ascii="Times New Roman" w:hAnsi="Times New Roman" w:cs="Times New Roman"/>
          <w:i/>
          <w:sz w:val="24"/>
          <w:szCs w:val="24"/>
        </w:rPr>
        <w:t xml:space="preserve">scaffolding </w:t>
      </w:r>
      <w:r w:rsidR="007D55BE" w:rsidRPr="001373BB">
        <w:rPr>
          <w:rFonts w:ascii="Times New Roman" w:hAnsi="Times New Roman" w:cs="Times New Roman"/>
          <w:sz w:val="24"/>
          <w:szCs w:val="24"/>
        </w:rPr>
        <w:t>metakognitif sebesar 84,</w:t>
      </w:r>
      <w:r w:rsidR="007D55BE">
        <w:rPr>
          <w:rFonts w:ascii="Times New Roman" w:hAnsi="Times New Roman" w:cs="Times New Roman"/>
          <w:sz w:val="24"/>
          <w:szCs w:val="24"/>
        </w:rPr>
        <w:t>58</w:t>
      </w:r>
      <w:r w:rsidR="007D55BE" w:rsidRPr="001373BB">
        <w:rPr>
          <w:rFonts w:ascii="Times New Roman" w:hAnsi="Times New Roman" w:cs="Times New Roman"/>
          <w:sz w:val="24"/>
          <w:szCs w:val="24"/>
        </w:rPr>
        <w:t xml:space="preserve"> dan tidak ada siswa yang berada pada kategori rendah dan sangat rendah. Bahkan terdapat </w:t>
      </w:r>
      <w:r w:rsidR="007D55BE">
        <w:rPr>
          <w:rFonts w:ascii="Times New Roman" w:hAnsi="Times New Roman" w:cs="Times New Roman"/>
          <w:sz w:val="24"/>
          <w:szCs w:val="24"/>
        </w:rPr>
        <w:t>5</w:t>
      </w:r>
      <w:r w:rsidR="007D55BE" w:rsidRPr="001373BB">
        <w:rPr>
          <w:rFonts w:ascii="Times New Roman" w:hAnsi="Times New Roman" w:cs="Times New Roman"/>
          <w:sz w:val="24"/>
          <w:szCs w:val="24"/>
        </w:rPr>
        <w:t xml:space="preserve"> orang siswa (</w:t>
      </w:r>
      <w:r w:rsidR="007D55BE">
        <w:rPr>
          <w:rFonts w:ascii="Times New Roman" w:hAnsi="Times New Roman" w:cs="Times New Roman"/>
          <w:sz w:val="24"/>
          <w:szCs w:val="24"/>
        </w:rPr>
        <w:t>26</w:t>
      </w:r>
      <w:r w:rsidR="007D55BE" w:rsidRPr="001373BB">
        <w:rPr>
          <w:rFonts w:ascii="Times New Roman" w:hAnsi="Times New Roman" w:cs="Times New Roman"/>
          <w:sz w:val="24"/>
          <w:szCs w:val="24"/>
        </w:rPr>
        <w:t xml:space="preserve"> %) berada pada kategori sangat tinggi dan persentase ketuntasan mencapai 100%. Sehingga dapat disimpulkan bahwa hasil belajar matematika siswa kelas VII.3 SMP Negeri 4 Pitu Riase setelah diterapkan model pembelajaran pembelajaran Kooperatif tipe kancing Gemerincing dengan pemberian </w:t>
      </w:r>
      <w:r w:rsidR="007D55BE" w:rsidRPr="001373BB">
        <w:rPr>
          <w:rFonts w:ascii="Times New Roman" w:hAnsi="Times New Roman" w:cs="Times New Roman"/>
          <w:i/>
          <w:sz w:val="24"/>
          <w:szCs w:val="24"/>
        </w:rPr>
        <w:t xml:space="preserve">scaffolding </w:t>
      </w:r>
      <w:r w:rsidR="007D55BE" w:rsidRPr="001373BB">
        <w:rPr>
          <w:rFonts w:ascii="Times New Roman" w:hAnsi="Times New Roman" w:cs="Times New Roman"/>
          <w:sz w:val="24"/>
          <w:szCs w:val="24"/>
        </w:rPr>
        <w:t>metakognitif berada pada kategori “tinggi”.</w:t>
      </w:r>
    </w:p>
    <w:p w:rsidR="006457E4" w:rsidRPr="001373BB" w:rsidRDefault="006457E4" w:rsidP="00D526F6">
      <w:pPr>
        <w:pStyle w:val="ListParagraph"/>
        <w:numPr>
          <w:ilvl w:val="1"/>
          <w:numId w:val="13"/>
        </w:numPr>
        <w:spacing w:after="0" w:line="240" w:lineRule="auto"/>
        <w:ind w:left="426"/>
        <w:jc w:val="both"/>
        <w:rPr>
          <w:rFonts w:ascii="Times New Roman" w:hAnsi="Times New Roman" w:cs="Times New Roman"/>
          <w:b/>
          <w:sz w:val="24"/>
          <w:szCs w:val="24"/>
        </w:rPr>
      </w:pPr>
      <w:r w:rsidRPr="001373BB">
        <w:rPr>
          <w:rFonts w:ascii="Times New Roman" w:hAnsi="Times New Roman" w:cs="Times New Roman"/>
          <w:b/>
          <w:sz w:val="24"/>
          <w:szCs w:val="24"/>
        </w:rPr>
        <w:t>Analisis Gain Ternormalisasi</w:t>
      </w:r>
    </w:p>
    <w:p w:rsidR="006457E4" w:rsidRPr="006457E4" w:rsidRDefault="006457E4" w:rsidP="006457E4">
      <w:pPr>
        <w:spacing w:line="240" w:lineRule="auto"/>
        <w:ind w:firstLine="567"/>
        <w:jc w:val="both"/>
        <w:rPr>
          <w:rFonts w:ascii="Times New Roman" w:hAnsi="Times New Roman" w:cs="Times New Roman"/>
          <w:sz w:val="24"/>
          <w:szCs w:val="24"/>
        </w:rPr>
      </w:pPr>
      <w:r w:rsidRPr="006457E4">
        <w:rPr>
          <w:rFonts w:ascii="Times New Roman" w:hAnsi="Times New Roman" w:cs="Times New Roman"/>
          <w:sz w:val="24"/>
          <w:szCs w:val="24"/>
        </w:rPr>
        <w:t>Untuk memberikan gambaran tentang kualitas peningkatan hasil belajar matematika siswa kelas VII.3 SMP Negeri 4 Pitu Riase maka kita harus melihat nilai pretest dan posttest, selanjutnya data hasil pretest dan postest dihitung peningkatannya dengan menggunakan rumus gain</w:t>
      </w:r>
      <w:r>
        <w:rPr>
          <w:rFonts w:ascii="Times New Roman" w:hAnsi="Times New Roman" w:cs="Times New Roman"/>
          <w:sz w:val="24"/>
          <w:szCs w:val="24"/>
        </w:rPr>
        <w:t xml:space="preserve">. </w:t>
      </w:r>
      <w:r w:rsidRPr="006457E4">
        <w:rPr>
          <w:rFonts w:ascii="Times New Roman" w:hAnsi="Times New Roman" w:cs="Times New Roman"/>
          <w:sz w:val="24"/>
          <w:szCs w:val="24"/>
        </w:rPr>
        <w:t xml:space="preserve">Berdasarkan hasil perhitungan didapatkan hasil seperti pada Tabel </w:t>
      </w:r>
      <w:r w:rsidR="006C7233">
        <w:rPr>
          <w:rFonts w:ascii="Times New Roman" w:hAnsi="Times New Roman" w:cs="Times New Roman"/>
          <w:sz w:val="24"/>
          <w:szCs w:val="24"/>
        </w:rPr>
        <w:t>9</w:t>
      </w:r>
      <w:r w:rsidRPr="006457E4">
        <w:rPr>
          <w:rFonts w:ascii="Times New Roman" w:hAnsi="Times New Roman" w:cs="Times New Roman"/>
          <w:sz w:val="24"/>
          <w:szCs w:val="24"/>
        </w:rPr>
        <w:t xml:space="preserve"> berikut ini.</w:t>
      </w:r>
    </w:p>
    <w:p w:rsidR="006457E4" w:rsidRDefault="006457E4" w:rsidP="006457E4">
      <w:pPr>
        <w:spacing w:after="0" w:line="240" w:lineRule="auto"/>
        <w:ind w:left="294"/>
        <w:jc w:val="center"/>
        <w:rPr>
          <w:rFonts w:ascii="Times New Roman" w:hAnsi="Times New Roman" w:cs="Times New Roman"/>
          <w:b/>
          <w:i/>
          <w:sz w:val="24"/>
          <w:szCs w:val="24"/>
        </w:rPr>
      </w:pPr>
      <w:r w:rsidRPr="006457E4">
        <w:rPr>
          <w:rFonts w:ascii="Times New Roman" w:hAnsi="Times New Roman" w:cs="Times New Roman"/>
          <w:b/>
          <w:sz w:val="24"/>
          <w:szCs w:val="24"/>
        </w:rPr>
        <w:t xml:space="preserve">Tabel </w:t>
      </w:r>
      <w:r w:rsidR="006C7233">
        <w:rPr>
          <w:rFonts w:ascii="Times New Roman" w:hAnsi="Times New Roman" w:cs="Times New Roman"/>
          <w:b/>
          <w:sz w:val="24"/>
          <w:szCs w:val="24"/>
        </w:rPr>
        <w:t>9</w:t>
      </w:r>
      <w:r w:rsidRPr="006457E4">
        <w:rPr>
          <w:rFonts w:ascii="Times New Roman" w:hAnsi="Times New Roman" w:cs="Times New Roman"/>
          <w:b/>
          <w:sz w:val="24"/>
          <w:szCs w:val="24"/>
        </w:rPr>
        <w:t xml:space="preserve"> Distribusi frekuensi dan persentase </w:t>
      </w:r>
      <w:r w:rsidRPr="006457E4">
        <w:rPr>
          <w:rFonts w:ascii="Times New Roman" w:hAnsi="Times New Roman" w:cs="Times New Roman"/>
          <w:b/>
          <w:i/>
          <w:sz w:val="24"/>
          <w:szCs w:val="24"/>
        </w:rPr>
        <w:t>nilai gain</w:t>
      </w:r>
    </w:p>
    <w:p w:rsidR="00A062D7" w:rsidRPr="006457E4" w:rsidRDefault="00A062D7" w:rsidP="006457E4">
      <w:pPr>
        <w:spacing w:after="0" w:line="240" w:lineRule="auto"/>
        <w:ind w:left="294"/>
        <w:jc w:val="center"/>
        <w:rPr>
          <w:rFonts w:ascii="Times New Roman" w:hAnsi="Times New Roman" w:cs="Times New Roman"/>
          <w:b/>
          <w:i/>
          <w:sz w:val="24"/>
          <w:szCs w:val="24"/>
        </w:rPr>
      </w:pPr>
    </w:p>
    <w:tbl>
      <w:tblPr>
        <w:tblW w:w="0" w:type="auto"/>
        <w:tblInd w:w="108" w:type="dxa"/>
        <w:tblLook w:val="04A0"/>
      </w:tblPr>
      <w:tblGrid>
        <w:gridCol w:w="8316"/>
      </w:tblGrid>
      <w:tr w:rsidR="006457E4" w:rsidRPr="001373BB" w:rsidTr="006C7233">
        <w:trPr>
          <w:trHeight w:val="1070"/>
        </w:trPr>
        <w:tc>
          <w:tcPr>
            <w:tcW w:w="8316" w:type="dxa"/>
          </w:tcPr>
          <w:tbl>
            <w:tblPr>
              <w:tblW w:w="8094" w:type="dxa"/>
              <w:tblInd w:w="6" w:type="dxa"/>
              <w:tblLook w:val="04A0"/>
            </w:tblPr>
            <w:tblGrid>
              <w:gridCol w:w="8094"/>
            </w:tblGrid>
            <w:tr w:rsidR="006457E4" w:rsidRPr="001373BB" w:rsidTr="006C7233">
              <w:trPr>
                <w:trHeight w:val="316"/>
              </w:trPr>
              <w:tc>
                <w:tcPr>
                  <w:tcW w:w="8094" w:type="dxa"/>
                </w:tcPr>
                <w:p w:rsidR="006457E4" w:rsidRPr="001373BB" w:rsidRDefault="006457E4" w:rsidP="006457E4">
                  <w:pPr>
                    <w:pStyle w:val="ListParagraph"/>
                    <w:spacing w:after="0" w:line="240" w:lineRule="auto"/>
                    <w:ind w:left="0"/>
                    <w:jc w:val="both"/>
                    <w:rPr>
                      <w:rFonts w:ascii="Times New Roman" w:hAnsi="Times New Roman" w:cs="Times New Roman"/>
                      <w:sz w:val="24"/>
                      <w:szCs w:val="24"/>
                    </w:rPr>
                  </w:pPr>
                  <w:r w:rsidRPr="001373BB">
                    <w:rPr>
                      <w:rFonts w:ascii="Times New Roman" w:hAnsi="Times New Roman" w:cs="Times New Roman"/>
                      <w:sz w:val="24"/>
                      <w:szCs w:val="24"/>
                    </w:rPr>
                    <w:t xml:space="preserve">     Nilai                        Kategori                    Frekuensi                 Persentase                                                 </w:t>
                  </w:r>
                </w:p>
              </w:tc>
            </w:tr>
          </w:tbl>
          <w:p w:rsidR="006457E4" w:rsidRPr="001373BB" w:rsidRDefault="006457E4" w:rsidP="006457E4">
            <w:pPr>
              <w:pStyle w:val="ListParagraph"/>
              <w:spacing w:after="0" w:line="240" w:lineRule="auto"/>
              <w:ind w:left="0"/>
              <w:jc w:val="both"/>
              <w:rPr>
                <w:rFonts w:ascii="Times New Roman" w:hAnsi="Times New Roman" w:cs="Times New Roman"/>
                <w:sz w:val="24"/>
                <w:szCs w:val="24"/>
              </w:rPr>
            </w:pPr>
            <w:r w:rsidRPr="001373BB">
              <w:rPr>
                <w:rFonts w:ascii="Times New Roman" w:hAnsi="Times New Roman" w:cs="Times New Roman"/>
                <w:sz w:val="24"/>
                <w:szCs w:val="24"/>
              </w:rPr>
              <w:t xml:space="preserve">     g &lt; 0,3                       Rendah           </w:t>
            </w:r>
            <w:r w:rsidRPr="001373BB">
              <w:rPr>
                <w:rFonts w:ascii="Times New Roman" w:hAnsi="Times New Roman" w:cs="Times New Roman"/>
                <w:sz w:val="24"/>
                <w:szCs w:val="24"/>
              </w:rPr>
              <w:tab/>
              <w:t xml:space="preserve">       </w:t>
            </w:r>
            <w:r>
              <w:rPr>
                <w:rFonts w:ascii="Times New Roman" w:hAnsi="Times New Roman" w:cs="Times New Roman"/>
                <w:sz w:val="24"/>
                <w:szCs w:val="24"/>
              </w:rPr>
              <w:t>1</w:t>
            </w:r>
            <w:r w:rsidRPr="001373BB">
              <w:rPr>
                <w:rFonts w:ascii="Times New Roman" w:hAnsi="Times New Roman" w:cs="Times New Roman"/>
                <w:sz w:val="24"/>
                <w:szCs w:val="24"/>
              </w:rPr>
              <w:t xml:space="preserve">              </w:t>
            </w:r>
            <w:r w:rsidRPr="001373BB">
              <w:rPr>
                <w:rFonts w:ascii="Times New Roman" w:hAnsi="Times New Roman" w:cs="Times New Roman"/>
                <w:sz w:val="24"/>
                <w:szCs w:val="24"/>
              </w:rPr>
              <w:tab/>
              <w:t xml:space="preserve">               </w:t>
            </w:r>
            <w:r>
              <w:rPr>
                <w:rFonts w:ascii="Times New Roman" w:hAnsi="Times New Roman" w:cs="Times New Roman"/>
                <w:sz w:val="24"/>
                <w:szCs w:val="24"/>
              </w:rPr>
              <w:t>5</w:t>
            </w:r>
            <w:r w:rsidRPr="001373BB">
              <w:rPr>
                <w:rFonts w:ascii="Times New Roman" w:hAnsi="Times New Roman" w:cs="Times New Roman"/>
                <w:sz w:val="24"/>
                <w:szCs w:val="24"/>
              </w:rPr>
              <w:t>%</w:t>
            </w:r>
            <w:r w:rsidRPr="001373BB">
              <w:rPr>
                <w:rFonts w:ascii="Times New Roman" w:hAnsi="Times New Roman" w:cs="Times New Roman"/>
                <w:sz w:val="24"/>
                <w:szCs w:val="24"/>
              </w:rPr>
              <w:tab/>
            </w:r>
          </w:p>
          <w:p w:rsidR="006457E4" w:rsidRPr="001373BB" w:rsidRDefault="006457E4" w:rsidP="006457E4">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0,3 ≤ g &lt; 0,7</w:t>
            </w:r>
            <w:r>
              <w:rPr>
                <w:rFonts w:ascii="Times New Roman" w:hAnsi="Times New Roman" w:cs="Times New Roman"/>
                <w:sz w:val="24"/>
                <w:szCs w:val="24"/>
              </w:rPr>
              <w:tab/>
            </w:r>
            <w:r>
              <w:rPr>
                <w:rFonts w:ascii="Times New Roman" w:hAnsi="Times New Roman" w:cs="Times New Roman"/>
                <w:sz w:val="24"/>
                <w:szCs w:val="24"/>
              </w:rPr>
              <w:tab/>
              <w:t xml:space="preserve">    </w:t>
            </w:r>
            <w:r w:rsidRPr="001373BB">
              <w:rPr>
                <w:rFonts w:ascii="Times New Roman" w:hAnsi="Times New Roman" w:cs="Times New Roman"/>
                <w:sz w:val="24"/>
                <w:szCs w:val="24"/>
              </w:rPr>
              <w:t>Sedang</w:t>
            </w:r>
            <w:r w:rsidRPr="001373BB">
              <w:rPr>
                <w:rFonts w:ascii="Times New Roman" w:hAnsi="Times New Roman" w:cs="Times New Roman"/>
                <w:sz w:val="24"/>
                <w:szCs w:val="24"/>
              </w:rPr>
              <w:tab/>
            </w:r>
            <w:r w:rsidRPr="001373BB">
              <w:rPr>
                <w:rFonts w:ascii="Times New Roman" w:hAnsi="Times New Roman" w:cs="Times New Roman"/>
                <w:sz w:val="24"/>
                <w:szCs w:val="24"/>
              </w:rPr>
              <w:tab/>
              <w:t xml:space="preserve">      </w:t>
            </w:r>
            <w:r>
              <w:rPr>
                <w:rFonts w:ascii="Times New Roman" w:hAnsi="Times New Roman" w:cs="Times New Roman"/>
                <w:sz w:val="24"/>
                <w:szCs w:val="24"/>
              </w:rPr>
              <w:t>15</w:t>
            </w:r>
            <w:r w:rsidRPr="001373BB">
              <w:rPr>
                <w:rFonts w:ascii="Times New Roman" w:hAnsi="Times New Roman" w:cs="Times New Roman"/>
                <w:sz w:val="24"/>
                <w:szCs w:val="24"/>
              </w:rPr>
              <w:tab/>
            </w:r>
            <w:r w:rsidRPr="001373BB">
              <w:rPr>
                <w:rFonts w:ascii="Times New Roman" w:hAnsi="Times New Roman" w:cs="Times New Roman"/>
                <w:sz w:val="24"/>
                <w:szCs w:val="24"/>
              </w:rPr>
              <w:tab/>
            </w:r>
            <w:r w:rsidRPr="001373B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373BB">
              <w:rPr>
                <w:rFonts w:ascii="Times New Roman" w:hAnsi="Times New Roman" w:cs="Times New Roman"/>
                <w:sz w:val="24"/>
                <w:szCs w:val="24"/>
              </w:rPr>
              <w:t xml:space="preserve"> </w:t>
            </w:r>
            <w:r>
              <w:rPr>
                <w:rFonts w:ascii="Times New Roman" w:hAnsi="Times New Roman" w:cs="Times New Roman"/>
                <w:sz w:val="24"/>
                <w:szCs w:val="24"/>
              </w:rPr>
              <w:t>79</w:t>
            </w:r>
            <w:r w:rsidRPr="001373BB">
              <w:rPr>
                <w:rFonts w:ascii="Times New Roman" w:hAnsi="Times New Roman" w:cs="Times New Roman"/>
                <w:sz w:val="24"/>
                <w:szCs w:val="24"/>
              </w:rPr>
              <w:t>%</w:t>
            </w:r>
          </w:p>
          <w:p w:rsidR="006457E4" w:rsidRPr="001373BB" w:rsidRDefault="006457E4" w:rsidP="006457E4">
            <w:pPr>
              <w:pStyle w:val="ListParagraph"/>
              <w:spacing w:after="0" w:line="240" w:lineRule="auto"/>
              <w:ind w:left="0"/>
              <w:jc w:val="both"/>
              <w:rPr>
                <w:rFonts w:ascii="Times New Roman" w:hAnsi="Times New Roman" w:cs="Times New Roman"/>
                <w:i/>
                <w:sz w:val="24"/>
                <w:szCs w:val="24"/>
              </w:rPr>
            </w:pPr>
            <w:r w:rsidRPr="001373BB">
              <w:rPr>
                <w:rFonts w:ascii="Times New Roman" w:hAnsi="Times New Roman" w:cs="Times New Roman"/>
                <w:sz w:val="24"/>
                <w:szCs w:val="24"/>
              </w:rPr>
              <w:t xml:space="preserve">      g ≥</w:t>
            </w:r>
            <w:r w:rsidRPr="001373BB">
              <w:rPr>
                <w:rFonts w:ascii="Times New Roman" w:hAnsi="Times New Roman" w:cs="Times New Roman"/>
                <w:sz w:val="24"/>
                <w:szCs w:val="24"/>
              </w:rPr>
              <w:tab/>
              <w:t xml:space="preserve"> 0,7</w:t>
            </w:r>
            <w:r w:rsidRPr="001373BB">
              <w:rPr>
                <w:rFonts w:ascii="Times New Roman" w:hAnsi="Times New Roman" w:cs="Times New Roman"/>
                <w:sz w:val="24"/>
                <w:szCs w:val="24"/>
              </w:rPr>
              <w:tab/>
              <w:t xml:space="preserve">                Tinggi</w:t>
            </w:r>
            <w:r w:rsidRPr="001373BB">
              <w:rPr>
                <w:rFonts w:ascii="Times New Roman" w:hAnsi="Times New Roman" w:cs="Times New Roman"/>
                <w:sz w:val="24"/>
                <w:szCs w:val="24"/>
              </w:rPr>
              <w:tab/>
            </w:r>
            <w:r w:rsidRPr="001373BB">
              <w:rPr>
                <w:rFonts w:ascii="Times New Roman" w:hAnsi="Times New Roman" w:cs="Times New Roman"/>
                <w:sz w:val="24"/>
                <w:szCs w:val="24"/>
              </w:rPr>
              <w:tab/>
              <w:t xml:space="preserve">       </w:t>
            </w:r>
            <w:r>
              <w:rPr>
                <w:rFonts w:ascii="Times New Roman" w:hAnsi="Times New Roman" w:cs="Times New Roman"/>
                <w:sz w:val="24"/>
                <w:szCs w:val="24"/>
              </w:rPr>
              <w:t>3</w:t>
            </w:r>
            <w:r w:rsidRPr="001373BB">
              <w:rPr>
                <w:rFonts w:ascii="Times New Roman" w:hAnsi="Times New Roman" w:cs="Times New Roman"/>
                <w:sz w:val="24"/>
                <w:szCs w:val="24"/>
              </w:rPr>
              <w:t xml:space="preserve">   </w:t>
            </w:r>
            <w:r w:rsidRPr="001373B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373BB">
              <w:rPr>
                <w:rFonts w:ascii="Times New Roman" w:hAnsi="Times New Roman" w:cs="Times New Roman"/>
                <w:sz w:val="24"/>
                <w:szCs w:val="24"/>
              </w:rPr>
              <w:t xml:space="preserve">  </w:t>
            </w:r>
            <w:r>
              <w:rPr>
                <w:rFonts w:ascii="Times New Roman" w:hAnsi="Times New Roman" w:cs="Times New Roman"/>
                <w:sz w:val="24"/>
                <w:szCs w:val="24"/>
              </w:rPr>
              <w:t>16</w:t>
            </w:r>
            <w:r w:rsidRPr="001373BB">
              <w:rPr>
                <w:rFonts w:ascii="Times New Roman" w:hAnsi="Times New Roman" w:cs="Times New Roman"/>
                <w:sz w:val="24"/>
                <w:szCs w:val="24"/>
              </w:rPr>
              <w:t>%</w:t>
            </w:r>
          </w:p>
        </w:tc>
      </w:tr>
    </w:tbl>
    <w:p w:rsidR="008D2743" w:rsidRDefault="00D526F6" w:rsidP="00D526F6">
      <w:pPr>
        <w:spacing w:after="0" w:line="240" w:lineRule="auto"/>
        <w:ind w:firstLine="720"/>
        <w:jc w:val="both"/>
        <w:rPr>
          <w:rFonts w:ascii="Times New Roman" w:hAnsi="Times New Roman" w:cs="Times New Roman"/>
          <w:sz w:val="24"/>
          <w:szCs w:val="24"/>
        </w:rPr>
      </w:pPr>
      <w:r w:rsidRPr="001373BB">
        <w:rPr>
          <w:rFonts w:ascii="Times New Roman" w:hAnsi="Times New Roman" w:cs="Times New Roman"/>
          <w:sz w:val="24"/>
          <w:szCs w:val="24"/>
        </w:rPr>
        <w:t xml:space="preserve">Tabel </w:t>
      </w:r>
      <w:r>
        <w:rPr>
          <w:rFonts w:ascii="Times New Roman" w:hAnsi="Times New Roman" w:cs="Times New Roman"/>
          <w:sz w:val="24"/>
          <w:szCs w:val="24"/>
        </w:rPr>
        <w:t>9</w:t>
      </w:r>
      <w:r w:rsidRPr="001373BB">
        <w:rPr>
          <w:rFonts w:ascii="Times New Roman" w:hAnsi="Times New Roman" w:cs="Times New Roman"/>
          <w:sz w:val="24"/>
          <w:szCs w:val="24"/>
        </w:rPr>
        <w:t xml:space="preserve"> menunjukkan bahwa </w:t>
      </w:r>
      <w:r>
        <w:rPr>
          <w:rFonts w:ascii="Times New Roman" w:hAnsi="Times New Roman" w:cs="Times New Roman"/>
          <w:sz w:val="24"/>
          <w:szCs w:val="24"/>
        </w:rPr>
        <w:t xml:space="preserve">79 </w:t>
      </w:r>
      <w:r w:rsidRPr="001373BB">
        <w:rPr>
          <w:rFonts w:ascii="Times New Roman" w:hAnsi="Times New Roman" w:cs="Times New Roman"/>
          <w:sz w:val="24"/>
          <w:szCs w:val="24"/>
        </w:rPr>
        <w:t xml:space="preserve">% skor gain siswa berada kategori sedang, </w:t>
      </w:r>
      <w:r>
        <w:rPr>
          <w:rFonts w:ascii="Times New Roman" w:hAnsi="Times New Roman" w:cs="Times New Roman"/>
          <w:sz w:val="24"/>
          <w:szCs w:val="24"/>
        </w:rPr>
        <w:t>79</w:t>
      </w:r>
      <w:r w:rsidRPr="001373BB">
        <w:rPr>
          <w:rFonts w:ascii="Times New Roman" w:hAnsi="Times New Roman" w:cs="Times New Roman"/>
          <w:sz w:val="24"/>
          <w:szCs w:val="24"/>
        </w:rPr>
        <w:t xml:space="preserve">% skor gain siswa berada kategori tinggi dan </w:t>
      </w:r>
      <w:r>
        <w:rPr>
          <w:rFonts w:ascii="Times New Roman" w:hAnsi="Times New Roman" w:cs="Times New Roman"/>
          <w:sz w:val="24"/>
          <w:szCs w:val="24"/>
        </w:rPr>
        <w:t>16</w:t>
      </w:r>
      <w:r w:rsidRPr="001373BB">
        <w:rPr>
          <w:rFonts w:ascii="Times New Roman" w:hAnsi="Times New Roman" w:cs="Times New Roman"/>
          <w:sz w:val="24"/>
          <w:szCs w:val="24"/>
        </w:rPr>
        <w:t>% siswa berada pada kategori rendah. Terlihat bahwa hasil rata-rata nilai gain siswa untuk kedua tes adalah 0,</w:t>
      </w:r>
      <w:r>
        <w:rPr>
          <w:rFonts w:ascii="Times New Roman" w:hAnsi="Times New Roman" w:cs="Times New Roman"/>
          <w:sz w:val="24"/>
          <w:szCs w:val="24"/>
        </w:rPr>
        <w:t>56</w:t>
      </w:r>
      <w:r w:rsidRPr="001373BB">
        <w:rPr>
          <w:rFonts w:ascii="Times New Roman" w:hAnsi="Times New Roman" w:cs="Times New Roman"/>
          <w:sz w:val="24"/>
          <w:szCs w:val="24"/>
        </w:rPr>
        <w:t>. Menurut klasifikasi nilai</w:t>
      </w:r>
      <w:r>
        <w:rPr>
          <w:rFonts w:ascii="Times New Roman" w:hAnsi="Times New Roman" w:cs="Times New Roman"/>
          <w:sz w:val="24"/>
          <w:szCs w:val="24"/>
        </w:rPr>
        <w:t>.</w:t>
      </w:r>
      <w:r w:rsidRPr="001373BB">
        <w:rPr>
          <w:rFonts w:ascii="Times New Roman" w:hAnsi="Times New Roman" w:cs="Times New Roman"/>
          <w:sz w:val="24"/>
          <w:szCs w:val="24"/>
        </w:rPr>
        <w:t xml:space="preserve"> </w:t>
      </w:r>
      <w:r>
        <w:rPr>
          <w:rFonts w:ascii="Times New Roman" w:hAnsi="Times New Roman" w:cs="Times New Roman"/>
          <w:sz w:val="24"/>
          <w:szCs w:val="24"/>
        </w:rPr>
        <w:t>M</w:t>
      </w:r>
      <w:r w:rsidRPr="001373BB">
        <w:rPr>
          <w:rFonts w:ascii="Times New Roman" w:hAnsi="Times New Roman" w:cs="Times New Roman"/>
          <w:sz w:val="24"/>
          <w:szCs w:val="24"/>
        </w:rPr>
        <w:t>aka akan diperoleh bahwa nilai rata-rata kedua tes tersebut berada pada klasifikasi sedang.</w:t>
      </w:r>
      <w:r>
        <w:rPr>
          <w:rFonts w:ascii="Times New Roman" w:hAnsi="Times New Roman" w:cs="Times New Roman"/>
          <w:sz w:val="24"/>
          <w:szCs w:val="24"/>
        </w:rPr>
        <w:t xml:space="preserve"> </w:t>
      </w:r>
      <w:r w:rsidRPr="001373BB">
        <w:rPr>
          <w:rFonts w:ascii="Times New Roman" w:hAnsi="Times New Roman" w:cs="Times New Roman"/>
          <w:sz w:val="24"/>
          <w:szCs w:val="24"/>
        </w:rPr>
        <w:t xml:space="preserve">Dengan demikian dapat dikatakan bahwa hasil belajar siswa setelah dilakukan pembelajaran dengan menerapkan model pembelajaran koopertaif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dengan materi bilangan bulat dapat dikatakan efektif</w:t>
      </w:r>
      <w:r>
        <w:rPr>
          <w:rFonts w:ascii="Times New Roman" w:hAnsi="Times New Roman" w:cs="Times New Roman"/>
          <w:sz w:val="24"/>
          <w:szCs w:val="24"/>
        </w:rPr>
        <w:t>.</w:t>
      </w:r>
    </w:p>
    <w:p w:rsidR="00D526F6" w:rsidRPr="00F36EB6" w:rsidRDefault="00D526F6" w:rsidP="00F36EB6">
      <w:pPr>
        <w:pStyle w:val="ListParagraph"/>
        <w:numPr>
          <w:ilvl w:val="1"/>
          <w:numId w:val="13"/>
        </w:numPr>
        <w:spacing w:after="0" w:line="240" w:lineRule="auto"/>
        <w:ind w:left="426"/>
        <w:jc w:val="both"/>
        <w:rPr>
          <w:rFonts w:ascii="Times New Roman" w:hAnsi="Times New Roman" w:cs="Times New Roman"/>
          <w:b/>
          <w:sz w:val="24"/>
          <w:szCs w:val="24"/>
        </w:rPr>
      </w:pPr>
      <w:r w:rsidRPr="001373BB">
        <w:rPr>
          <w:rFonts w:ascii="Times New Roman" w:hAnsi="Times New Roman" w:cs="Times New Roman"/>
          <w:b/>
          <w:sz w:val="24"/>
          <w:szCs w:val="24"/>
        </w:rPr>
        <w:t>Ketuntasan Belajar Siswa</w:t>
      </w:r>
    </w:p>
    <w:p w:rsidR="00D526F6" w:rsidRDefault="00F36EB6" w:rsidP="00D526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D526F6" w:rsidRPr="001373BB">
        <w:rPr>
          <w:rFonts w:ascii="Times New Roman" w:hAnsi="Times New Roman" w:cs="Times New Roman"/>
          <w:sz w:val="24"/>
          <w:szCs w:val="24"/>
        </w:rPr>
        <w:t>resentase ketuntasan klasikal sebesar 100% yaitu dari 19 orang siswa, termasuk dalam kategori tuntas. Secara keseluruhan data tersebut menunjukkan pencapaian ketuntasan secara klasikal dimana melebihi 85%.</w:t>
      </w:r>
      <w:r w:rsidR="00D526F6">
        <w:rPr>
          <w:rFonts w:ascii="Times New Roman" w:hAnsi="Times New Roman" w:cs="Times New Roman"/>
          <w:sz w:val="24"/>
          <w:szCs w:val="24"/>
        </w:rPr>
        <w:t xml:space="preserve"> </w:t>
      </w:r>
      <w:r w:rsidR="00D526F6" w:rsidRPr="001373BB">
        <w:rPr>
          <w:rFonts w:ascii="Times New Roman" w:hAnsi="Times New Roman" w:cs="Times New Roman"/>
          <w:sz w:val="24"/>
          <w:szCs w:val="24"/>
        </w:rPr>
        <w:t xml:space="preserve">Berdasarkan hasil postest dapat dikatakan bahwa terjadi pencapaian ketuntasan belajar matematika secara klasikal siswa kelas VII.3  SMP Negeri 4 Pitu Riase pada semester ganjil </w:t>
      </w:r>
      <w:r w:rsidR="00D526F6" w:rsidRPr="001373BB">
        <w:rPr>
          <w:rFonts w:ascii="Times New Roman" w:hAnsi="Times New Roman" w:cs="Times New Roman"/>
          <w:sz w:val="24"/>
          <w:szCs w:val="24"/>
        </w:rPr>
        <w:lastRenderedPageBreak/>
        <w:t>tahun pelajaran 2016/2017 setelah melalui model pembelajaran</w:t>
      </w:r>
      <w:r w:rsidR="00D526F6" w:rsidRPr="001373BB">
        <w:rPr>
          <w:rFonts w:ascii="Times New Roman" w:hAnsi="Times New Roman" w:cs="Times New Roman"/>
          <w:i/>
          <w:sz w:val="24"/>
          <w:szCs w:val="24"/>
        </w:rPr>
        <w:t xml:space="preserve"> </w:t>
      </w:r>
      <w:r w:rsidR="00D526F6" w:rsidRPr="001373BB">
        <w:rPr>
          <w:rFonts w:ascii="Times New Roman" w:hAnsi="Times New Roman" w:cs="Times New Roman"/>
          <w:sz w:val="24"/>
          <w:szCs w:val="24"/>
        </w:rPr>
        <w:t>kooperatif tipe kancing Gemerincing dengan pemberian</w:t>
      </w:r>
      <w:r w:rsidR="00D526F6" w:rsidRPr="001373BB">
        <w:rPr>
          <w:rFonts w:ascii="Times New Roman" w:hAnsi="Times New Roman" w:cs="Times New Roman"/>
          <w:i/>
          <w:sz w:val="24"/>
          <w:szCs w:val="24"/>
        </w:rPr>
        <w:t xml:space="preserve"> scaffolding</w:t>
      </w:r>
      <w:r w:rsidR="00D526F6" w:rsidRPr="001373BB">
        <w:rPr>
          <w:rFonts w:ascii="Times New Roman" w:hAnsi="Times New Roman" w:cs="Times New Roman"/>
          <w:sz w:val="24"/>
          <w:szCs w:val="24"/>
        </w:rPr>
        <w:t xml:space="preserve"> Metakognitif</w:t>
      </w:r>
      <w:r w:rsidR="00D526F6">
        <w:rPr>
          <w:rFonts w:ascii="Times New Roman" w:hAnsi="Times New Roman" w:cs="Times New Roman"/>
          <w:sz w:val="24"/>
          <w:szCs w:val="24"/>
        </w:rPr>
        <w:t>.</w:t>
      </w:r>
    </w:p>
    <w:p w:rsidR="00D526F6" w:rsidRPr="001373BB" w:rsidRDefault="00D526F6" w:rsidP="00D526F6">
      <w:pPr>
        <w:pStyle w:val="ListParagraph"/>
        <w:numPr>
          <w:ilvl w:val="1"/>
          <w:numId w:val="13"/>
        </w:numPr>
        <w:spacing w:after="0" w:line="240" w:lineRule="auto"/>
        <w:ind w:left="426" w:hanging="426"/>
        <w:jc w:val="both"/>
        <w:rPr>
          <w:rFonts w:ascii="Times New Roman" w:hAnsi="Times New Roman" w:cs="Times New Roman"/>
          <w:b/>
          <w:sz w:val="24"/>
          <w:szCs w:val="24"/>
        </w:rPr>
      </w:pPr>
      <w:r w:rsidRPr="001373BB">
        <w:rPr>
          <w:rFonts w:ascii="Times New Roman" w:hAnsi="Times New Roman" w:cs="Times New Roman"/>
          <w:b/>
          <w:sz w:val="24"/>
          <w:szCs w:val="24"/>
        </w:rPr>
        <w:t>Deskripsi aktifitas siswa</w:t>
      </w:r>
    </w:p>
    <w:p w:rsidR="00D526F6" w:rsidRDefault="005468BB" w:rsidP="00546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D526F6" w:rsidRPr="00D526F6">
        <w:rPr>
          <w:rFonts w:ascii="Times New Roman" w:hAnsi="Times New Roman" w:cs="Times New Roman"/>
          <w:sz w:val="24"/>
          <w:szCs w:val="24"/>
        </w:rPr>
        <w:t>asil analisis aktifitas siswa pada tabel 4.7 sebagai berikut:</w:t>
      </w:r>
    </w:p>
    <w:p w:rsidR="00A062D7" w:rsidRPr="00D526F6" w:rsidRDefault="00A062D7" w:rsidP="005468BB">
      <w:pPr>
        <w:spacing w:after="0" w:line="240" w:lineRule="auto"/>
        <w:jc w:val="both"/>
        <w:rPr>
          <w:rFonts w:ascii="Times New Roman" w:hAnsi="Times New Roman" w:cs="Times New Roman"/>
          <w:sz w:val="24"/>
          <w:szCs w:val="24"/>
        </w:rPr>
      </w:pPr>
    </w:p>
    <w:p w:rsidR="00D526F6" w:rsidRPr="00D526F6" w:rsidRDefault="00D526F6" w:rsidP="00D526F6">
      <w:pPr>
        <w:pStyle w:val="ListParagraph"/>
        <w:spacing w:after="0" w:line="240" w:lineRule="auto"/>
        <w:ind w:left="360"/>
        <w:jc w:val="center"/>
        <w:rPr>
          <w:rFonts w:ascii="Times New Roman" w:hAnsi="Times New Roman" w:cs="Times New Roman"/>
          <w:sz w:val="24"/>
          <w:szCs w:val="24"/>
        </w:rPr>
      </w:pPr>
      <w:r w:rsidRPr="00D526F6">
        <w:rPr>
          <w:rFonts w:ascii="Times New Roman" w:hAnsi="Times New Roman" w:cs="Times New Roman"/>
          <w:sz w:val="24"/>
          <w:szCs w:val="24"/>
        </w:rPr>
        <w:t xml:space="preserve">Tabel </w:t>
      </w:r>
      <w:r>
        <w:rPr>
          <w:rFonts w:ascii="Times New Roman" w:hAnsi="Times New Roman" w:cs="Times New Roman"/>
          <w:sz w:val="24"/>
          <w:szCs w:val="24"/>
        </w:rPr>
        <w:t>11</w:t>
      </w:r>
      <w:r w:rsidRPr="00D526F6">
        <w:rPr>
          <w:rFonts w:ascii="Times New Roman" w:hAnsi="Times New Roman" w:cs="Times New Roman"/>
          <w:sz w:val="24"/>
          <w:szCs w:val="24"/>
        </w:rPr>
        <w:t xml:space="preserve"> Hasil Rekapitulasi Aktifitas Siswa</w:t>
      </w:r>
    </w:p>
    <w:tbl>
      <w:tblPr>
        <w:tblW w:w="10484" w:type="dxa"/>
        <w:jc w:val="center"/>
        <w:tblInd w:w="-1335" w:type="dxa"/>
        <w:tblLayout w:type="fixed"/>
        <w:tblLook w:val="04A0"/>
      </w:tblPr>
      <w:tblGrid>
        <w:gridCol w:w="1194"/>
        <w:gridCol w:w="567"/>
        <w:gridCol w:w="584"/>
        <w:gridCol w:w="711"/>
        <w:gridCol w:w="565"/>
        <w:gridCol w:w="550"/>
        <w:gridCol w:w="601"/>
        <w:gridCol w:w="674"/>
        <w:gridCol w:w="567"/>
        <w:gridCol w:w="674"/>
        <w:gridCol w:w="567"/>
        <w:gridCol w:w="709"/>
        <w:gridCol w:w="567"/>
        <w:gridCol w:w="557"/>
        <w:gridCol w:w="709"/>
        <w:gridCol w:w="688"/>
      </w:tblGrid>
      <w:tr w:rsidR="00D526F6" w:rsidRPr="00457BCF" w:rsidTr="00D526F6">
        <w:trPr>
          <w:trHeight w:val="297"/>
          <w:jc w:val="center"/>
        </w:trPr>
        <w:tc>
          <w:tcPr>
            <w:tcW w:w="1194" w:type="dxa"/>
            <w:shd w:val="clear" w:color="auto" w:fill="auto"/>
            <w:noWrap/>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Pertemuan</w:t>
            </w:r>
          </w:p>
        </w:tc>
        <w:tc>
          <w:tcPr>
            <w:tcW w:w="9290" w:type="dxa"/>
            <w:gridSpan w:val="15"/>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lang w:eastAsia="id-ID"/>
              </w:rPr>
            </w:pPr>
            <w:r w:rsidRPr="00457BCF">
              <w:rPr>
                <w:rFonts w:ascii="Times New Roman" w:hAnsi="Times New Roman" w:cs="Times New Roman"/>
                <w:lang w:eastAsia="id-ID"/>
              </w:rPr>
              <w:t>Jenis Aktifitas</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sz w:val="20"/>
                <w:szCs w:val="20"/>
                <w:lang w:eastAsia="id-ID"/>
              </w:rPr>
            </w:pP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2</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3</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4</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5</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6</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7</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8</w:t>
            </w:r>
          </w:p>
        </w:tc>
        <w:tc>
          <w:tcPr>
            <w:tcW w:w="674"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9</w:t>
            </w:r>
          </w:p>
        </w:tc>
        <w:tc>
          <w:tcPr>
            <w:tcW w:w="567"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10</w:t>
            </w:r>
          </w:p>
        </w:tc>
        <w:tc>
          <w:tcPr>
            <w:tcW w:w="709"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11</w:t>
            </w:r>
          </w:p>
        </w:tc>
        <w:tc>
          <w:tcPr>
            <w:tcW w:w="567"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12</w:t>
            </w:r>
          </w:p>
        </w:tc>
        <w:tc>
          <w:tcPr>
            <w:tcW w:w="557"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13</w:t>
            </w:r>
          </w:p>
        </w:tc>
        <w:tc>
          <w:tcPr>
            <w:tcW w:w="709"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14</w:t>
            </w:r>
          </w:p>
        </w:tc>
        <w:tc>
          <w:tcPr>
            <w:tcW w:w="688" w:type="dxa"/>
          </w:tcPr>
          <w:p w:rsidR="00D526F6" w:rsidRPr="00457BCF" w:rsidRDefault="00D526F6" w:rsidP="00D526F6">
            <w:pPr>
              <w:spacing w:after="0" w:line="240" w:lineRule="auto"/>
              <w:jc w:val="center"/>
              <w:rPr>
                <w:rFonts w:ascii="Times New Roman" w:hAnsi="Times New Roman" w:cs="Times New Roman"/>
                <w:b/>
                <w:sz w:val="20"/>
                <w:szCs w:val="20"/>
                <w:lang w:eastAsia="id-ID"/>
              </w:rPr>
            </w:pPr>
            <w:r w:rsidRPr="00457BCF">
              <w:rPr>
                <w:rFonts w:ascii="Times New Roman" w:hAnsi="Times New Roman" w:cs="Times New Roman"/>
                <w:b/>
                <w:sz w:val="20"/>
                <w:szCs w:val="20"/>
                <w:lang w:eastAsia="id-ID"/>
              </w:rPr>
              <w:t>15</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I</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9</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`14</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13</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14</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674"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10</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14</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55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7</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10</w:t>
            </w:r>
          </w:p>
        </w:tc>
        <w:tc>
          <w:tcPr>
            <w:tcW w:w="688"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10</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II</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10</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674"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12</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55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9</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12</w:t>
            </w:r>
          </w:p>
        </w:tc>
        <w:tc>
          <w:tcPr>
            <w:tcW w:w="688"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11</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III</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12</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674"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13</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5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12</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15</w:t>
            </w:r>
          </w:p>
        </w:tc>
        <w:tc>
          <w:tcPr>
            <w:tcW w:w="688"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13</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IV</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19</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19</w:t>
            </w:r>
          </w:p>
        </w:tc>
        <w:tc>
          <w:tcPr>
            <w:tcW w:w="674"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6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18</w:t>
            </w:r>
          </w:p>
        </w:tc>
        <w:tc>
          <w:tcPr>
            <w:tcW w:w="557"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16</w:t>
            </w:r>
          </w:p>
        </w:tc>
        <w:tc>
          <w:tcPr>
            <w:tcW w:w="709"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688" w:type="dxa"/>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Jumlah</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48</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66</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66</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50</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67</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61</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64</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68</w:t>
            </w:r>
          </w:p>
        </w:tc>
        <w:tc>
          <w:tcPr>
            <w:tcW w:w="674"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65</w:t>
            </w:r>
          </w:p>
        </w:tc>
        <w:tc>
          <w:tcPr>
            <w:tcW w:w="567"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52</w:t>
            </w:r>
          </w:p>
        </w:tc>
        <w:tc>
          <w:tcPr>
            <w:tcW w:w="709"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62</w:t>
            </w:r>
          </w:p>
        </w:tc>
        <w:tc>
          <w:tcPr>
            <w:tcW w:w="567"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66</w:t>
            </w:r>
          </w:p>
        </w:tc>
        <w:tc>
          <w:tcPr>
            <w:tcW w:w="557"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44</w:t>
            </w:r>
          </w:p>
        </w:tc>
        <w:tc>
          <w:tcPr>
            <w:tcW w:w="709"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54</w:t>
            </w:r>
          </w:p>
        </w:tc>
        <w:tc>
          <w:tcPr>
            <w:tcW w:w="688"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51</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Rata-rata</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12</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16,5</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16,5</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sidRPr="00457BCF">
              <w:rPr>
                <w:rFonts w:ascii="Times New Roman" w:hAnsi="Times New Roman" w:cs="Times New Roman"/>
                <w:sz w:val="20"/>
                <w:szCs w:val="20"/>
                <w:lang w:eastAsia="id-ID"/>
              </w:rPr>
              <w:t>17</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20"/>
                <w:szCs w:val="20"/>
                <w:lang w:eastAsia="id-ID"/>
              </w:rPr>
            </w:pPr>
            <w:r>
              <w:rPr>
                <w:rFonts w:ascii="Times New Roman" w:hAnsi="Times New Roman" w:cs="Times New Roman"/>
                <w:sz w:val="20"/>
                <w:szCs w:val="20"/>
                <w:lang w:eastAsia="id-ID"/>
              </w:rPr>
              <w:t>15,2</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16</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17</w:t>
            </w:r>
          </w:p>
        </w:tc>
        <w:tc>
          <w:tcPr>
            <w:tcW w:w="674"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16,25</w:t>
            </w:r>
          </w:p>
        </w:tc>
        <w:tc>
          <w:tcPr>
            <w:tcW w:w="567"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13</w:t>
            </w:r>
          </w:p>
        </w:tc>
        <w:tc>
          <w:tcPr>
            <w:tcW w:w="709"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15,5</w:t>
            </w:r>
          </w:p>
        </w:tc>
        <w:tc>
          <w:tcPr>
            <w:tcW w:w="567"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16,5</w:t>
            </w:r>
          </w:p>
        </w:tc>
        <w:tc>
          <w:tcPr>
            <w:tcW w:w="557"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11</w:t>
            </w:r>
          </w:p>
        </w:tc>
        <w:tc>
          <w:tcPr>
            <w:tcW w:w="709"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13,5</w:t>
            </w:r>
          </w:p>
        </w:tc>
        <w:tc>
          <w:tcPr>
            <w:tcW w:w="688" w:type="dxa"/>
            <w:vAlign w:val="bottom"/>
          </w:tcPr>
          <w:p w:rsidR="00D526F6" w:rsidRPr="00457BCF" w:rsidRDefault="00D526F6" w:rsidP="00D526F6">
            <w:pPr>
              <w:spacing w:after="0" w:line="240" w:lineRule="auto"/>
              <w:jc w:val="center"/>
              <w:rPr>
                <w:rFonts w:ascii="Times New Roman" w:hAnsi="Times New Roman" w:cs="Times New Roman"/>
                <w:color w:val="000000"/>
                <w:sz w:val="20"/>
                <w:szCs w:val="20"/>
              </w:rPr>
            </w:pPr>
            <w:r w:rsidRPr="00457BCF">
              <w:rPr>
                <w:rFonts w:ascii="Times New Roman" w:hAnsi="Times New Roman" w:cs="Times New Roman"/>
                <w:color w:val="000000"/>
                <w:sz w:val="20"/>
                <w:szCs w:val="20"/>
              </w:rPr>
              <w:t>12,75</w:t>
            </w:r>
          </w:p>
        </w:tc>
      </w:tr>
      <w:tr w:rsidR="00D526F6" w:rsidRPr="00457BCF" w:rsidTr="00D526F6">
        <w:trPr>
          <w:trHeight w:val="300"/>
          <w:jc w:val="center"/>
        </w:trPr>
        <w:tc>
          <w:tcPr>
            <w:tcW w:w="1194" w:type="dxa"/>
            <w:shd w:val="clear" w:color="auto" w:fill="auto"/>
            <w:noWrap/>
            <w:vAlign w:val="bottom"/>
            <w:hideMark/>
          </w:tcPr>
          <w:p w:rsidR="00D526F6" w:rsidRPr="00457BCF" w:rsidRDefault="00D526F6" w:rsidP="00D526F6">
            <w:pPr>
              <w:spacing w:after="0" w:line="240" w:lineRule="auto"/>
              <w:rPr>
                <w:rFonts w:ascii="Times New Roman" w:hAnsi="Times New Roman" w:cs="Times New Roman"/>
                <w:lang w:eastAsia="id-ID"/>
              </w:rPr>
            </w:pPr>
            <w:r w:rsidRPr="00457BCF">
              <w:rPr>
                <w:rFonts w:ascii="Times New Roman" w:hAnsi="Times New Roman" w:cs="Times New Roman"/>
                <w:lang w:eastAsia="id-ID"/>
              </w:rPr>
              <w:t>Persen</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63%</w:t>
            </w:r>
          </w:p>
        </w:tc>
        <w:tc>
          <w:tcPr>
            <w:tcW w:w="58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87%</w:t>
            </w:r>
          </w:p>
        </w:tc>
        <w:tc>
          <w:tcPr>
            <w:tcW w:w="71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87%</w:t>
            </w:r>
          </w:p>
        </w:tc>
        <w:tc>
          <w:tcPr>
            <w:tcW w:w="565"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66%</w:t>
            </w:r>
          </w:p>
        </w:tc>
        <w:tc>
          <w:tcPr>
            <w:tcW w:w="550"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88%</w:t>
            </w:r>
          </w:p>
        </w:tc>
        <w:tc>
          <w:tcPr>
            <w:tcW w:w="601"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80%</w:t>
            </w:r>
          </w:p>
        </w:tc>
        <w:tc>
          <w:tcPr>
            <w:tcW w:w="674"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64%</w:t>
            </w:r>
          </w:p>
        </w:tc>
        <w:tc>
          <w:tcPr>
            <w:tcW w:w="567" w:type="dxa"/>
            <w:shd w:val="clear" w:color="auto" w:fill="auto"/>
            <w:noWrap/>
            <w:vAlign w:val="bottom"/>
            <w:hideMark/>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89%</w:t>
            </w:r>
          </w:p>
        </w:tc>
        <w:tc>
          <w:tcPr>
            <w:tcW w:w="674" w:type="dxa"/>
          </w:tcPr>
          <w:p w:rsidR="00D526F6" w:rsidRPr="00457BCF" w:rsidRDefault="00D526F6" w:rsidP="00D526F6">
            <w:pPr>
              <w:spacing w:after="0" w:line="240" w:lineRule="auto"/>
              <w:jc w:val="center"/>
              <w:rPr>
                <w:rFonts w:ascii="Times New Roman" w:hAnsi="Times New Roman" w:cs="Times New Roman"/>
                <w:sz w:val="18"/>
                <w:szCs w:val="18"/>
                <w:lang w:eastAsia="id-ID"/>
              </w:rPr>
            </w:pPr>
          </w:p>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85%</w:t>
            </w:r>
          </w:p>
        </w:tc>
        <w:tc>
          <w:tcPr>
            <w:tcW w:w="567" w:type="dxa"/>
            <w:vAlign w:val="bottom"/>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68%</w:t>
            </w:r>
          </w:p>
        </w:tc>
        <w:tc>
          <w:tcPr>
            <w:tcW w:w="709" w:type="dxa"/>
            <w:vAlign w:val="bottom"/>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82%</w:t>
            </w:r>
          </w:p>
        </w:tc>
        <w:tc>
          <w:tcPr>
            <w:tcW w:w="567" w:type="dxa"/>
            <w:vAlign w:val="bottom"/>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87%</w:t>
            </w:r>
          </w:p>
        </w:tc>
        <w:tc>
          <w:tcPr>
            <w:tcW w:w="557" w:type="dxa"/>
            <w:vAlign w:val="bottom"/>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58%</w:t>
            </w:r>
          </w:p>
        </w:tc>
        <w:tc>
          <w:tcPr>
            <w:tcW w:w="709" w:type="dxa"/>
            <w:vAlign w:val="bottom"/>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71%</w:t>
            </w:r>
          </w:p>
        </w:tc>
        <w:tc>
          <w:tcPr>
            <w:tcW w:w="688" w:type="dxa"/>
            <w:vAlign w:val="bottom"/>
          </w:tcPr>
          <w:p w:rsidR="00D526F6" w:rsidRPr="00457BCF" w:rsidRDefault="00D526F6" w:rsidP="00D526F6">
            <w:pPr>
              <w:spacing w:after="0" w:line="240" w:lineRule="auto"/>
              <w:jc w:val="center"/>
              <w:rPr>
                <w:rFonts w:ascii="Times New Roman" w:hAnsi="Times New Roman" w:cs="Times New Roman"/>
                <w:sz w:val="18"/>
                <w:szCs w:val="18"/>
                <w:lang w:eastAsia="id-ID"/>
              </w:rPr>
            </w:pPr>
            <w:r w:rsidRPr="00457BCF">
              <w:rPr>
                <w:rFonts w:ascii="Times New Roman" w:hAnsi="Times New Roman" w:cs="Times New Roman"/>
                <w:sz w:val="18"/>
                <w:szCs w:val="18"/>
                <w:lang w:eastAsia="id-ID"/>
              </w:rPr>
              <w:t>67%</w:t>
            </w:r>
          </w:p>
        </w:tc>
      </w:tr>
      <w:tr w:rsidR="00D526F6" w:rsidRPr="00457BCF" w:rsidTr="00D526F6">
        <w:trPr>
          <w:trHeight w:val="300"/>
          <w:jc w:val="center"/>
        </w:trPr>
        <w:tc>
          <w:tcPr>
            <w:tcW w:w="10484" w:type="dxa"/>
            <w:gridSpan w:val="16"/>
            <w:shd w:val="clear" w:color="auto" w:fill="auto"/>
            <w:noWrap/>
            <w:vAlign w:val="bottom"/>
            <w:hideMark/>
          </w:tcPr>
          <w:p w:rsidR="00D526F6" w:rsidRPr="004720DE" w:rsidRDefault="00D526F6" w:rsidP="00D526F6">
            <w:pPr>
              <w:spacing w:after="0" w:line="240" w:lineRule="auto"/>
              <w:jc w:val="center"/>
              <w:rPr>
                <w:rFonts w:ascii="Times New Roman" w:hAnsi="Times New Roman" w:cs="Times New Roman"/>
                <w:b/>
                <w:sz w:val="18"/>
                <w:szCs w:val="18"/>
                <w:lang w:eastAsia="id-ID"/>
              </w:rPr>
            </w:pPr>
            <w:r w:rsidRPr="004720DE">
              <w:rPr>
                <w:rFonts w:ascii="Times New Roman" w:hAnsi="Times New Roman" w:cs="Times New Roman"/>
                <w:b/>
                <w:sz w:val="18"/>
                <w:szCs w:val="18"/>
                <w:lang w:eastAsia="id-ID"/>
              </w:rPr>
              <w:t>77,54%</w:t>
            </w:r>
          </w:p>
        </w:tc>
      </w:tr>
    </w:tbl>
    <w:p w:rsidR="00D06625" w:rsidRDefault="00D06625" w:rsidP="00D06625">
      <w:pPr>
        <w:pStyle w:val="ListParagraph"/>
        <w:numPr>
          <w:ilvl w:val="1"/>
          <w:numId w:val="13"/>
        </w:numPr>
        <w:spacing w:after="0" w:line="240" w:lineRule="auto"/>
        <w:ind w:left="426" w:hanging="426"/>
        <w:jc w:val="both"/>
        <w:rPr>
          <w:rFonts w:ascii="Times New Roman" w:hAnsi="Times New Roman" w:cs="Times New Roman"/>
          <w:b/>
          <w:sz w:val="24"/>
          <w:szCs w:val="24"/>
        </w:rPr>
      </w:pPr>
      <w:r w:rsidRPr="001373BB">
        <w:rPr>
          <w:rFonts w:ascii="Times New Roman" w:hAnsi="Times New Roman" w:cs="Times New Roman"/>
          <w:b/>
          <w:sz w:val="24"/>
          <w:szCs w:val="24"/>
        </w:rPr>
        <w:t>Deskripsi Keterlaksanaan pembelajaran</w:t>
      </w:r>
    </w:p>
    <w:p w:rsidR="00D06625" w:rsidRDefault="00EC6C94" w:rsidP="00D001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D06625" w:rsidRPr="001373BB">
        <w:rPr>
          <w:rFonts w:ascii="Times New Roman" w:hAnsi="Times New Roman" w:cs="Times New Roman"/>
          <w:sz w:val="24"/>
          <w:szCs w:val="24"/>
        </w:rPr>
        <w:t>ata-rata kemampuan guru mengelola pembelajaran selama proses pembelajaran dengan menggunakan model pembelajaran kooperatif tipe kancing gemerincing dengan pemberian</w:t>
      </w:r>
      <w:r w:rsidR="00D06625" w:rsidRPr="001373BB">
        <w:rPr>
          <w:rFonts w:ascii="Times New Roman" w:hAnsi="Times New Roman" w:cs="Times New Roman"/>
          <w:i/>
          <w:sz w:val="24"/>
          <w:szCs w:val="24"/>
        </w:rPr>
        <w:t xml:space="preserve"> scaffolding </w:t>
      </w:r>
      <w:r w:rsidR="00D06625" w:rsidRPr="001373BB">
        <w:rPr>
          <w:rFonts w:ascii="Times New Roman" w:hAnsi="Times New Roman" w:cs="Times New Roman"/>
          <w:sz w:val="24"/>
          <w:szCs w:val="24"/>
        </w:rPr>
        <w:t>metakognitif</w:t>
      </w:r>
      <w:r w:rsidR="00D06625">
        <w:rPr>
          <w:rFonts w:ascii="Times New Roman" w:hAnsi="Times New Roman" w:cs="Times New Roman"/>
          <w:sz w:val="24"/>
          <w:szCs w:val="24"/>
        </w:rPr>
        <w:t xml:space="preserve"> adalah 4,31</w:t>
      </w:r>
      <w:r w:rsidR="00D06625" w:rsidRPr="001373BB">
        <w:rPr>
          <w:rFonts w:ascii="Times New Roman" w:hAnsi="Times New Roman" w:cs="Times New Roman"/>
          <w:sz w:val="24"/>
          <w:szCs w:val="24"/>
        </w:rPr>
        <w:t>. Sehingga kemampuan guru dalam mengelolah pembelajaran melalui model kooperatif tipe kancing gemerincing dengan pemberian</w:t>
      </w:r>
      <w:r w:rsidR="00D06625" w:rsidRPr="001373BB">
        <w:rPr>
          <w:rFonts w:ascii="Times New Roman" w:hAnsi="Times New Roman" w:cs="Times New Roman"/>
          <w:i/>
          <w:sz w:val="24"/>
          <w:szCs w:val="24"/>
        </w:rPr>
        <w:t xml:space="preserve"> scaffolding </w:t>
      </w:r>
      <w:r w:rsidR="00D06625" w:rsidRPr="001373BB">
        <w:rPr>
          <w:rFonts w:ascii="Times New Roman" w:hAnsi="Times New Roman" w:cs="Times New Roman"/>
          <w:sz w:val="24"/>
          <w:szCs w:val="24"/>
        </w:rPr>
        <w:t>metakognitif  dapat dikatakan pada kategori “sangat baik”.</w:t>
      </w:r>
    </w:p>
    <w:p w:rsidR="00D06625" w:rsidRPr="00D06625" w:rsidRDefault="00D06625" w:rsidP="00D06625">
      <w:pPr>
        <w:pStyle w:val="ListParagraph"/>
        <w:numPr>
          <w:ilvl w:val="1"/>
          <w:numId w:val="13"/>
        </w:numPr>
        <w:spacing w:after="0" w:line="240" w:lineRule="auto"/>
        <w:ind w:left="426" w:hanging="426"/>
        <w:jc w:val="both"/>
        <w:rPr>
          <w:rFonts w:ascii="Times New Roman" w:hAnsi="Times New Roman" w:cs="Times New Roman"/>
          <w:sz w:val="24"/>
          <w:szCs w:val="24"/>
        </w:rPr>
      </w:pPr>
      <w:r w:rsidRPr="00D06625">
        <w:rPr>
          <w:rFonts w:ascii="Times New Roman" w:hAnsi="Times New Roman" w:cs="Times New Roman"/>
          <w:b/>
          <w:sz w:val="24"/>
          <w:szCs w:val="24"/>
        </w:rPr>
        <w:t>Deskripsi respons siswa</w:t>
      </w:r>
    </w:p>
    <w:p w:rsidR="005A7299" w:rsidRDefault="00D06625" w:rsidP="005A7299">
      <w:pPr>
        <w:spacing w:after="0" w:line="240" w:lineRule="auto"/>
        <w:ind w:firstLine="567"/>
        <w:jc w:val="both"/>
        <w:rPr>
          <w:rFonts w:ascii="Times New Roman" w:hAnsi="Times New Roman" w:cs="Times New Roman"/>
          <w:sz w:val="24"/>
          <w:szCs w:val="24"/>
        </w:rPr>
      </w:pPr>
      <w:r w:rsidRPr="00D00145">
        <w:rPr>
          <w:rFonts w:ascii="Times New Roman" w:hAnsi="Times New Roman" w:cs="Times New Roman"/>
          <w:sz w:val="24"/>
          <w:szCs w:val="24"/>
        </w:rPr>
        <w:t xml:space="preserve">Secara keseluruhan diperoleh hasil, bahwa persentase rata-rata respons siswa positif sebesar 3,15%. Dengan demikian dapat dikatakan bahwa respons siswa terhadap pembelajaran menggunakan model koooperatif tipe kancing gemerincing dengan pemberian </w:t>
      </w:r>
      <w:r w:rsidRPr="00D00145">
        <w:rPr>
          <w:rFonts w:ascii="Times New Roman" w:hAnsi="Times New Roman" w:cs="Times New Roman"/>
          <w:i/>
          <w:sz w:val="24"/>
          <w:szCs w:val="24"/>
        </w:rPr>
        <w:t>scaffolding</w:t>
      </w:r>
      <w:r w:rsidRPr="00D00145">
        <w:rPr>
          <w:rFonts w:ascii="Times New Roman" w:hAnsi="Times New Roman" w:cs="Times New Roman"/>
          <w:sz w:val="24"/>
          <w:szCs w:val="24"/>
        </w:rPr>
        <w:t xml:space="preserve"> metakognitif adalah  cenderung positif.</w:t>
      </w:r>
    </w:p>
    <w:p w:rsidR="004C0607" w:rsidRPr="005A7299" w:rsidRDefault="004C0607" w:rsidP="005A7299">
      <w:pPr>
        <w:pStyle w:val="ListParagraph"/>
        <w:numPr>
          <w:ilvl w:val="0"/>
          <w:numId w:val="13"/>
        </w:numPr>
        <w:spacing w:after="0" w:line="240" w:lineRule="auto"/>
        <w:jc w:val="both"/>
        <w:rPr>
          <w:rFonts w:ascii="Times New Roman" w:hAnsi="Times New Roman" w:cs="Times New Roman"/>
          <w:sz w:val="24"/>
          <w:szCs w:val="24"/>
        </w:rPr>
      </w:pPr>
      <w:r w:rsidRPr="005A7299">
        <w:rPr>
          <w:rFonts w:ascii="Times New Roman" w:hAnsi="Times New Roman" w:cs="Times New Roman"/>
          <w:b/>
          <w:sz w:val="24"/>
          <w:szCs w:val="24"/>
        </w:rPr>
        <w:t>Hasil Analisis Statistik Inferensial</w:t>
      </w:r>
    </w:p>
    <w:p w:rsidR="004C0607" w:rsidRDefault="004C0607" w:rsidP="005A7299">
      <w:pPr>
        <w:spacing w:after="0" w:line="240" w:lineRule="auto"/>
        <w:ind w:firstLine="709"/>
        <w:jc w:val="both"/>
        <w:rPr>
          <w:rFonts w:ascii="Times New Roman" w:hAnsi="Times New Roman" w:cs="Times New Roman"/>
          <w:sz w:val="24"/>
          <w:szCs w:val="24"/>
        </w:rPr>
      </w:pPr>
      <w:r w:rsidRPr="001373BB">
        <w:rPr>
          <w:rFonts w:ascii="Times New Roman" w:hAnsi="Times New Roman" w:cs="Times New Roman"/>
          <w:sz w:val="24"/>
          <w:szCs w:val="24"/>
        </w:rPr>
        <w:t xml:space="preserve">Pengujian dasar-dasar analisis yang dilakukan meliputi pengujian normalitas. Pengujian normalitas dari data hasil belajar matematika siswa kedua tes yang digunakan metode statistik dengan bantuan </w:t>
      </w:r>
      <w:r w:rsidRPr="001373BB">
        <w:rPr>
          <w:rFonts w:ascii="Times New Roman" w:hAnsi="Times New Roman" w:cs="Times New Roman"/>
          <w:i/>
          <w:sz w:val="24"/>
          <w:szCs w:val="24"/>
        </w:rPr>
        <w:t xml:space="preserve">SPSS. </w:t>
      </w:r>
      <w:r w:rsidRPr="001373BB">
        <w:rPr>
          <w:rFonts w:ascii="Times New Roman" w:hAnsi="Times New Roman" w:cs="Times New Roman"/>
          <w:sz w:val="24"/>
          <w:szCs w:val="24"/>
        </w:rPr>
        <w:t xml:space="preserve"> Pengujian dilakukan pada hasil pretest dan hasil postest yang telah diberikan.</w:t>
      </w:r>
    </w:p>
    <w:p w:rsidR="004C0607" w:rsidRPr="004C0607" w:rsidRDefault="004C0607" w:rsidP="004C0607">
      <w:pPr>
        <w:pStyle w:val="ListParagraph"/>
        <w:numPr>
          <w:ilvl w:val="0"/>
          <w:numId w:val="26"/>
        </w:numPr>
        <w:tabs>
          <w:tab w:val="clear" w:pos="3600"/>
        </w:tabs>
        <w:spacing w:after="0" w:line="240" w:lineRule="auto"/>
        <w:ind w:left="426"/>
        <w:jc w:val="both"/>
        <w:rPr>
          <w:rFonts w:ascii="Times New Roman" w:hAnsi="Times New Roman" w:cs="Times New Roman"/>
          <w:b/>
          <w:sz w:val="24"/>
          <w:szCs w:val="24"/>
        </w:rPr>
      </w:pPr>
      <w:r w:rsidRPr="004C0607">
        <w:rPr>
          <w:rFonts w:ascii="Times New Roman" w:hAnsi="Times New Roman" w:cs="Times New Roman"/>
          <w:b/>
          <w:sz w:val="24"/>
          <w:szCs w:val="24"/>
        </w:rPr>
        <w:t>Pengujian normalitas</w:t>
      </w:r>
    </w:p>
    <w:p w:rsidR="004C0607" w:rsidRPr="001373BB" w:rsidRDefault="004C0607" w:rsidP="004C0607">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Sebelum pengujian hipotesis, maka terlebih dahulu dilakukan uji persyaratan analisis terhadap data penelitian. Uji persyaratan yang pertama adalah uji normalitas. Pengujian normalitas bertujuan untuk mengetahui apakah populasi berdistribusi normal. Statistik uji yang digunakan dalam uji normalitas adalah </w:t>
      </w:r>
      <w:r w:rsidRPr="001373BB">
        <w:rPr>
          <w:rFonts w:ascii="Times New Roman" w:hAnsi="Times New Roman" w:cs="Times New Roman"/>
          <w:i/>
          <w:sz w:val="24"/>
          <w:szCs w:val="24"/>
        </w:rPr>
        <w:t xml:space="preserve">kolmogrov-Smimov Normality Test </w:t>
      </w:r>
      <w:r w:rsidRPr="001373BB">
        <w:rPr>
          <w:rFonts w:ascii="Times New Roman" w:hAnsi="Times New Roman" w:cs="Times New Roman"/>
          <w:sz w:val="24"/>
          <w:szCs w:val="24"/>
        </w:rPr>
        <w:t xml:space="preserve">dan </w:t>
      </w:r>
      <w:r w:rsidRPr="001373BB">
        <w:rPr>
          <w:rFonts w:ascii="Times New Roman" w:hAnsi="Times New Roman" w:cs="Times New Roman"/>
          <w:i/>
          <w:sz w:val="24"/>
          <w:szCs w:val="24"/>
        </w:rPr>
        <w:t>Shapiro-Wilk Test</w:t>
      </w:r>
      <w:r w:rsidRPr="001373BB">
        <w:rPr>
          <w:rFonts w:ascii="Times New Roman" w:hAnsi="Times New Roman" w:cs="Times New Roman"/>
          <w:sz w:val="24"/>
          <w:szCs w:val="24"/>
        </w:rPr>
        <w:t>. Hipotesis yang akan diuji sebagai berikut:</w:t>
      </w:r>
    </w:p>
    <w:p w:rsidR="004C0607" w:rsidRPr="004C0607" w:rsidRDefault="004C0607" w:rsidP="004C0607">
      <w:pPr>
        <w:spacing w:after="0" w:line="240" w:lineRule="auto"/>
        <w:jc w:val="center"/>
        <w:rPr>
          <w:rFonts w:ascii="Times New Roman" w:hAnsi="Times New Roman" w:cs="Times New Roman"/>
          <w:sz w:val="24"/>
          <w:szCs w:val="24"/>
        </w:rPr>
      </w:pPr>
      <w:r w:rsidRPr="004C0607">
        <w:rPr>
          <w:rFonts w:ascii="Times New Roman" w:hAnsi="Times New Roman" w:cs="Times New Roman"/>
          <w:sz w:val="24"/>
          <w:szCs w:val="24"/>
        </w:rPr>
        <w:t>H</w:t>
      </w:r>
      <w:r w:rsidRPr="004C0607">
        <w:rPr>
          <w:rFonts w:ascii="Times New Roman" w:hAnsi="Times New Roman" w:cs="Times New Roman"/>
          <w:sz w:val="24"/>
          <w:szCs w:val="24"/>
          <w:vertAlign w:val="subscript"/>
        </w:rPr>
        <w:t>0</w:t>
      </w:r>
      <w:r w:rsidRPr="004C0607">
        <w:rPr>
          <w:rFonts w:ascii="Times New Roman" w:hAnsi="Times New Roman" w:cs="Times New Roman"/>
          <w:sz w:val="24"/>
          <w:szCs w:val="24"/>
        </w:rPr>
        <w:t>: Populasi berdistribusi tidak normal</w:t>
      </w:r>
    </w:p>
    <w:p w:rsidR="004C0607" w:rsidRPr="004C0607" w:rsidRDefault="004C0607" w:rsidP="004C060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4C0607">
        <w:rPr>
          <w:rFonts w:ascii="Times New Roman" w:hAnsi="Times New Roman" w:cs="Times New Roman"/>
          <w:sz w:val="24"/>
          <w:szCs w:val="24"/>
        </w:rPr>
        <w:t>H</w:t>
      </w:r>
      <w:r w:rsidRPr="004C0607">
        <w:rPr>
          <w:rFonts w:ascii="Times New Roman" w:hAnsi="Times New Roman" w:cs="Times New Roman"/>
          <w:sz w:val="24"/>
          <w:szCs w:val="24"/>
          <w:vertAlign w:val="subscript"/>
        </w:rPr>
        <w:t>1</w:t>
      </w:r>
      <w:r w:rsidRPr="004C0607">
        <w:rPr>
          <w:rFonts w:ascii="Times New Roman" w:hAnsi="Times New Roman" w:cs="Times New Roman"/>
          <w:sz w:val="24"/>
          <w:szCs w:val="24"/>
        </w:rPr>
        <w:t>: Populasi berdistribusi normal</w:t>
      </w:r>
    </w:p>
    <w:p w:rsidR="004C0607" w:rsidRPr="004C0607" w:rsidRDefault="004C0607" w:rsidP="004C06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C0607">
        <w:rPr>
          <w:rFonts w:ascii="Times New Roman" w:hAnsi="Times New Roman" w:cs="Times New Roman"/>
          <w:sz w:val="24"/>
          <w:szCs w:val="24"/>
        </w:rPr>
        <w:t>Kriteria pengujian:</w:t>
      </w:r>
    </w:p>
    <w:p w:rsidR="004C0607" w:rsidRPr="004C0607" w:rsidRDefault="004C0607" w:rsidP="004C0607">
      <w:pPr>
        <w:spacing w:after="0" w:line="240" w:lineRule="auto"/>
        <w:ind w:left="1440" w:firstLine="720"/>
        <w:jc w:val="both"/>
        <w:rPr>
          <w:rFonts w:ascii="Times New Roman" w:hAnsi="Times New Roman" w:cs="Times New Roman"/>
          <w:sz w:val="24"/>
          <w:szCs w:val="24"/>
        </w:rPr>
      </w:pPr>
      <w:r w:rsidRPr="004C0607">
        <w:rPr>
          <w:rFonts w:ascii="Times New Roman" w:hAnsi="Times New Roman" w:cs="Times New Roman"/>
          <w:sz w:val="24"/>
          <w:szCs w:val="24"/>
        </w:rPr>
        <w:t>Menolak H</w:t>
      </w:r>
      <w:r w:rsidRPr="004C0607">
        <w:rPr>
          <w:rFonts w:ascii="Times New Roman" w:hAnsi="Times New Roman" w:cs="Times New Roman"/>
          <w:sz w:val="24"/>
          <w:szCs w:val="24"/>
          <w:vertAlign w:val="subscript"/>
        </w:rPr>
        <w:t>0</w:t>
      </w:r>
      <w:r w:rsidRPr="004C0607">
        <w:rPr>
          <w:rFonts w:ascii="Times New Roman" w:hAnsi="Times New Roman" w:cs="Times New Roman"/>
          <w:sz w:val="24"/>
          <w:szCs w:val="24"/>
        </w:rPr>
        <w:t xml:space="preserve"> apabila nilai peluang </w:t>
      </w:r>
      <m:oMath>
        <m:r>
          <w:rPr>
            <w:rFonts w:ascii="Cambria Math" w:hAnsi="Cambria Math" w:cs="Times New Roman"/>
            <w:sz w:val="24"/>
            <w:szCs w:val="24"/>
          </w:rPr>
          <m:t>p</m:t>
        </m:r>
        <m:r>
          <w:rPr>
            <w:rFonts w:ascii="Cambria Math" w:hAnsi="Times New Roman" w:cs="Times New Roman"/>
            <w:sz w:val="24"/>
            <w:szCs w:val="24"/>
          </w:rPr>
          <m:t>&gt;</m:t>
        </m:r>
        <m:r>
          <w:rPr>
            <w:rFonts w:ascii="Cambria Math" w:hAnsi="Cambria Math" w:cs="Times New Roman"/>
            <w:sz w:val="24"/>
            <w:szCs w:val="24"/>
          </w:rPr>
          <m:t>α</m:t>
        </m:r>
        <m:r>
          <w:rPr>
            <w:rFonts w:ascii="Cambria Math" w:hAnsi="Times New Roman" w:cs="Times New Roman"/>
            <w:sz w:val="24"/>
            <w:szCs w:val="24"/>
          </w:rPr>
          <m:t xml:space="preserve"> (</m:t>
        </m:r>
        <m:r>
          <w:rPr>
            <w:rFonts w:ascii="Cambria Math" w:hAnsi="Cambria Math" w:cs="Times New Roman"/>
            <w:sz w:val="24"/>
            <w:szCs w:val="24"/>
          </w:rPr>
          <m:t>α</m:t>
        </m:r>
        <m:r>
          <w:rPr>
            <w:rFonts w:ascii="Cambria Math" w:hAnsi="Times New Roman" w:cs="Times New Roman"/>
            <w:sz w:val="24"/>
            <w:szCs w:val="24"/>
          </w:rPr>
          <m:t>=0.05)</m:t>
        </m:r>
      </m:oMath>
      <w:r w:rsidRPr="004C0607">
        <w:rPr>
          <w:rFonts w:ascii="Times New Roman" w:hAnsi="Times New Roman" w:cs="Times New Roman"/>
          <w:sz w:val="24"/>
          <w:szCs w:val="24"/>
        </w:rPr>
        <w:t xml:space="preserve"> </w:t>
      </w:r>
    </w:p>
    <w:p w:rsidR="004C0607" w:rsidRPr="001373BB" w:rsidRDefault="004C0607" w:rsidP="004C0607">
      <w:pPr>
        <w:autoSpaceDE w:val="0"/>
        <w:autoSpaceDN w:val="0"/>
        <w:adjustRightInd w:val="0"/>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Berdasarkan hasil analisis data dengan menggunakan uji </w:t>
      </w:r>
      <w:r w:rsidRPr="001373BB">
        <w:rPr>
          <w:rFonts w:ascii="Times New Roman" w:hAnsi="Times New Roman" w:cs="Times New Roman"/>
          <w:i/>
          <w:sz w:val="24"/>
          <w:szCs w:val="24"/>
        </w:rPr>
        <w:t xml:space="preserve">Kolmogrov-Smimov Normality </w:t>
      </w:r>
      <w:r w:rsidRPr="001373BB">
        <w:rPr>
          <w:rFonts w:ascii="Times New Roman" w:hAnsi="Times New Roman" w:cs="Times New Roman"/>
          <w:sz w:val="24"/>
          <w:szCs w:val="24"/>
        </w:rPr>
        <w:t xml:space="preserve">dan </w:t>
      </w:r>
      <w:r w:rsidRPr="001373BB">
        <w:rPr>
          <w:rFonts w:ascii="Times New Roman" w:hAnsi="Times New Roman" w:cs="Times New Roman"/>
          <w:i/>
          <w:sz w:val="24"/>
          <w:szCs w:val="24"/>
        </w:rPr>
        <w:t xml:space="preserve">Shapiro-Wilk Test </w:t>
      </w:r>
      <w:r>
        <w:rPr>
          <w:rFonts w:ascii="Times New Roman" w:hAnsi="Times New Roman" w:cs="Times New Roman"/>
          <w:sz w:val="24"/>
          <w:szCs w:val="24"/>
        </w:rPr>
        <w:t>pada lampiran</w:t>
      </w:r>
      <w:r w:rsidRPr="001373BB">
        <w:rPr>
          <w:rFonts w:ascii="Times New Roman" w:hAnsi="Times New Roman" w:cs="Times New Roman"/>
          <w:sz w:val="24"/>
          <w:szCs w:val="24"/>
        </w:rPr>
        <w:t xml:space="preserve">. Diperoleh untuk hasil pretest-postest nilai peluang </w:t>
      </w:r>
      <m:oMath>
        <m:r>
          <w:rPr>
            <w:rFonts w:ascii="Cambria Math" w:hAnsi="Cambria Math" w:cs="Times New Roman"/>
            <w:sz w:val="24"/>
            <w:szCs w:val="24"/>
          </w:rPr>
          <m:t>p</m:t>
        </m:r>
        <m:r>
          <w:rPr>
            <w:rFonts w:ascii="Cambria Math" w:hAnsi="Times New Roman" w:cs="Times New Roman"/>
            <w:sz w:val="24"/>
            <w:szCs w:val="24"/>
          </w:rPr>
          <m:t>=0.200</m:t>
        </m:r>
      </m:oMath>
      <w:r w:rsidRPr="001373BB">
        <w:rPr>
          <w:rFonts w:ascii="Times New Roman" w:hAnsi="Times New Roman" w:cs="Times New Roman"/>
          <w:sz w:val="24"/>
          <w:szCs w:val="24"/>
        </w:rPr>
        <w:t xml:space="preserve"> dan </w:t>
      </w:r>
      <m:oMath>
        <m:r>
          <w:rPr>
            <w:rFonts w:ascii="Cambria Math" w:hAnsi="Cambria Math" w:cs="Times New Roman"/>
            <w:sz w:val="24"/>
            <w:szCs w:val="24"/>
          </w:rPr>
          <m:t>p</m:t>
        </m:r>
        <m:r>
          <w:rPr>
            <w:rFonts w:ascii="Cambria Math" w:hAnsi="Times New Roman" w:cs="Times New Roman"/>
            <w:sz w:val="24"/>
            <w:szCs w:val="24"/>
          </w:rPr>
          <m:t>=0.55</m:t>
        </m:r>
      </m:oMath>
      <w:r w:rsidRPr="001373BB">
        <w:rPr>
          <w:rFonts w:ascii="Times New Roman" w:hAnsi="Times New Roman" w:cs="Times New Roman"/>
          <w:sz w:val="24"/>
          <w:szCs w:val="24"/>
        </w:rPr>
        <w:t xml:space="preserve"> yang lebih besar dari taraf signifikan </w:t>
      </w:r>
      <w:r w:rsidRPr="001373BB">
        <w:rPr>
          <w:rFonts w:ascii="Times New Roman" w:hAnsi="Times New Roman" w:cs="Times New Roman"/>
          <w:position w:val="-10"/>
          <w:sz w:val="24"/>
          <w:szCs w:val="24"/>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8" o:title=""/>
          </v:shape>
          <o:OLEObject Type="Embed" ProgID="Equation.DSMT4" ShapeID="_x0000_i1025" DrawAspect="Content" ObjectID="_1550743907" r:id="rId9"/>
        </w:object>
      </w:r>
      <w:r w:rsidRPr="001373BB">
        <w:rPr>
          <w:rFonts w:ascii="Times New Roman" w:hAnsi="Times New Roman" w:cs="Times New Roman"/>
          <w:sz w:val="24"/>
          <w:szCs w:val="24"/>
        </w:rPr>
        <w:t xml:space="preserve"> (</w:t>
      </w:r>
      <w:r w:rsidRPr="001373BB">
        <w:rPr>
          <w:rFonts w:ascii="Times New Roman" w:hAnsi="Times New Roman" w:cs="Times New Roman"/>
          <w:position w:val="-10"/>
          <w:sz w:val="24"/>
          <w:szCs w:val="24"/>
        </w:rPr>
        <w:object w:dxaOrig="2360" w:dyaOrig="320">
          <v:shape id="_x0000_i1026" type="#_x0000_t75" style="width:117.75pt;height:15.75pt" o:ole="">
            <v:imagedata r:id="rId10" o:title=""/>
          </v:shape>
          <o:OLEObject Type="Embed" ProgID="Equation.DSMT4" ShapeID="_x0000_i1026" DrawAspect="Content" ObjectID="_1550743908" r:id="rId11"/>
        </w:object>
      </w:r>
      <w:r w:rsidRPr="001373BB">
        <w:rPr>
          <w:rFonts w:ascii="Times New Roman" w:hAnsi="Times New Roman" w:cs="Times New Roman"/>
          <w:sz w:val="24"/>
          <w:szCs w:val="24"/>
        </w:rPr>
        <w:t>) sehingga dapat disimpulkan bahwa data kedua tes tersebut berdistribusi normal, jadi pengujian normalitas terpenuhi.</w:t>
      </w:r>
    </w:p>
    <w:p w:rsidR="004C0607" w:rsidRPr="004C0607" w:rsidRDefault="004C0607" w:rsidP="004C0607">
      <w:pPr>
        <w:pStyle w:val="ListParagraph"/>
        <w:numPr>
          <w:ilvl w:val="0"/>
          <w:numId w:val="26"/>
        </w:numPr>
        <w:tabs>
          <w:tab w:val="clear" w:pos="3600"/>
        </w:tabs>
        <w:spacing w:after="0" w:line="240" w:lineRule="auto"/>
        <w:ind w:left="426" w:hanging="426"/>
        <w:jc w:val="both"/>
        <w:rPr>
          <w:rFonts w:ascii="Times New Roman" w:hAnsi="Times New Roman" w:cs="Times New Roman"/>
          <w:b/>
          <w:sz w:val="24"/>
          <w:szCs w:val="24"/>
        </w:rPr>
      </w:pPr>
      <w:r w:rsidRPr="004C0607">
        <w:rPr>
          <w:rFonts w:ascii="Times New Roman" w:hAnsi="Times New Roman" w:cs="Times New Roman"/>
          <w:b/>
          <w:sz w:val="24"/>
          <w:szCs w:val="24"/>
        </w:rPr>
        <w:t>Pengujian hipotesis</w:t>
      </w:r>
    </w:p>
    <w:p w:rsidR="004C0607" w:rsidRPr="001373BB" w:rsidRDefault="004C0607" w:rsidP="004C0607">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Hipotesis dalam penelitian ini diuji dengan menggunakan uji-T data berpasangan  dimana sebelumnya </w:t>
      </w:r>
      <w:r>
        <w:rPr>
          <w:rFonts w:ascii="Times New Roman" w:hAnsi="Times New Roman" w:cs="Times New Roman"/>
          <w:sz w:val="24"/>
          <w:szCs w:val="24"/>
        </w:rPr>
        <w:t xml:space="preserve">diadakan pengujian persyaratan. </w:t>
      </w:r>
      <w:r w:rsidRPr="001373BB">
        <w:rPr>
          <w:rFonts w:ascii="Times New Roman" w:hAnsi="Times New Roman" w:cs="Times New Roman"/>
          <w:sz w:val="24"/>
          <w:szCs w:val="24"/>
        </w:rPr>
        <w:t xml:space="preserve">Hipotesis </w:t>
      </w:r>
      <w:r>
        <w:rPr>
          <w:rFonts w:ascii="Times New Roman" w:hAnsi="Times New Roman" w:cs="Times New Roman"/>
          <w:sz w:val="24"/>
          <w:szCs w:val="24"/>
        </w:rPr>
        <w:t>Penelitian</w:t>
      </w:r>
      <w:r w:rsidRPr="001373BB">
        <w:rPr>
          <w:rFonts w:ascii="Times New Roman" w:hAnsi="Times New Roman" w:cs="Times New Roman"/>
          <w:sz w:val="24"/>
          <w:szCs w:val="24"/>
        </w:rPr>
        <w:t>:</w:t>
      </w:r>
    </w:p>
    <w:p w:rsidR="004C0607" w:rsidRPr="004C0607" w:rsidRDefault="004C0607" w:rsidP="004C0607">
      <w:pPr>
        <w:spacing w:after="0" w:line="240" w:lineRule="auto"/>
        <w:jc w:val="both"/>
        <w:rPr>
          <w:rFonts w:ascii="Times New Roman" w:hAnsi="Times New Roman" w:cs="Times New Roman"/>
          <w:sz w:val="24"/>
          <w:szCs w:val="24"/>
        </w:rPr>
      </w:pPr>
      <w:r w:rsidRPr="004C0607">
        <w:rPr>
          <w:rFonts w:ascii="Times New Roman" w:hAnsi="Times New Roman" w:cs="Times New Roman"/>
          <w:sz w:val="24"/>
          <w:szCs w:val="24"/>
        </w:rPr>
        <w:t xml:space="preserve">Terjadi peningkatan rata-rata hasil belajar (pree dan postes) sebelum dan sesudah penerarapan model pembelajaran koooperatif tipe kancing gemerincing dengan pemberian </w:t>
      </w:r>
      <w:r w:rsidRPr="004C0607">
        <w:rPr>
          <w:rFonts w:ascii="Times New Roman" w:hAnsi="Times New Roman" w:cs="Times New Roman"/>
          <w:i/>
          <w:sz w:val="24"/>
          <w:szCs w:val="24"/>
        </w:rPr>
        <w:t>scaffolding</w:t>
      </w:r>
      <w:r w:rsidRPr="004C0607">
        <w:rPr>
          <w:rFonts w:ascii="Times New Roman" w:hAnsi="Times New Roman" w:cs="Times New Roman"/>
          <w:sz w:val="24"/>
          <w:szCs w:val="24"/>
        </w:rPr>
        <w:t xml:space="preserve"> metakognitif Pada siswa kelas VII.3 SMP Negeri 4 Pitu Riase.</w:t>
      </w:r>
    </w:p>
    <w:p w:rsidR="004C0607" w:rsidRDefault="004C0607" w:rsidP="00EC6C94">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Berdasarkan hasil analisis data untuk stati</w:t>
      </w:r>
      <w:r>
        <w:rPr>
          <w:rFonts w:ascii="Times New Roman" w:hAnsi="Times New Roman" w:cs="Times New Roman"/>
          <w:sz w:val="24"/>
          <w:szCs w:val="24"/>
        </w:rPr>
        <w:t>stika inferensial pada lampiran</w:t>
      </w:r>
      <w:r w:rsidRPr="001373BB">
        <w:rPr>
          <w:rFonts w:ascii="Times New Roman" w:hAnsi="Times New Roman" w:cs="Times New Roman"/>
          <w:sz w:val="24"/>
          <w:szCs w:val="24"/>
        </w:rPr>
        <w:t xml:space="preserve">. Diperoleh nilai peluang </w:t>
      </w:r>
      <m:oMath>
        <m:r>
          <w:rPr>
            <w:rFonts w:ascii="Cambria Math" w:hAnsi="Cambria Math" w:cs="Times New Roman"/>
            <w:sz w:val="24"/>
            <w:szCs w:val="24"/>
          </w:rPr>
          <m:t>p</m:t>
        </m:r>
        <m:r>
          <w:rPr>
            <w:rFonts w:ascii="Cambria Math" w:hAnsi="Times New Roman" w:cs="Times New Roman"/>
            <w:sz w:val="24"/>
            <w:szCs w:val="24"/>
          </w:rPr>
          <m:t>&lt;0.001</m:t>
        </m:r>
      </m:oMath>
      <w:r w:rsidRPr="001373BB">
        <w:rPr>
          <w:rFonts w:ascii="Times New Roman" w:hAnsi="Times New Roman" w:cs="Times New Roman"/>
          <w:sz w:val="24"/>
          <w:szCs w:val="24"/>
        </w:rPr>
        <w:t xml:space="preserve"> untuk </w:t>
      </w:r>
      <w:r w:rsidRPr="001373BB">
        <w:rPr>
          <w:rFonts w:ascii="Times New Roman" w:hAnsi="Times New Roman" w:cs="Times New Roman"/>
          <w:position w:val="-10"/>
          <w:sz w:val="24"/>
          <w:szCs w:val="24"/>
        </w:rPr>
        <w:object w:dxaOrig="880" w:dyaOrig="320">
          <v:shape id="_x0000_i1027" type="#_x0000_t75" style="width:44.25pt;height:15.75pt" o:ole="">
            <v:imagedata r:id="rId12" o:title=""/>
          </v:shape>
          <o:OLEObject Type="Embed" ProgID="Equation.DSMT4" ShapeID="_x0000_i1027" DrawAspect="Content" ObjectID="_1550743909" r:id="rId13"/>
        </w:object>
      </w:r>
      <w:r w:rsidRPr="001373BB">
        <w:rPr>
          <w:rFonts w:ascii="Times New Roman" w:hAnsi="Times New Roman" w:cs="Times New Roman"/>
          <w:sz w:val="24"/>
          <w:szCs w:val="24"/>
        </w:rPr>
        <w:t>, maka secara statistika hipotesis H</w:t>
      </w:r>
      <w:r w:rsidRPr="001373BB">
        <w:rPr>
          <w:rFonts w:ascii="Times New Roman" w:hAnsi="Times New Roman" w:cs="Times New Roman"/>
          <w:sz w:val="24"/>
          <w:szCs w:val="24"/>
          <w:vertAlign w:val="subscript"/>
        </w:rPr>
        <w:t>0</w:t>
      </w:r>
      <w:r w:rsidRPr="001373BB">
        <w:rPr>
          <w:rFonts w:ascii="Times New Roman" w:hAnsi="Times New Roman" w:cs="Times New Roman"/>
          <w:sz w:val="24"/>
          <w:szCs w:val="24"/>
        </w:rPr>
        <w:t xml:space="preserve"> ditolak. Jadi dapat disimpulkan bahwa terdapat per</w:t>
      </w:r>
      <w:r>
        <w:rPr>
          <w:rFonts w:ascii="Times New Roman" w:hAnsi="Times New Roman" w:cs="Times New Roman"/>
          <w:sz w:val="24"/>
          <w:szCs w:val="24"/>
        </w:rPr>
        <w:t>p</w:t>
      </w:r>
      <w:r w:rsidRPr="001373BB">
        <w:rPr>
          <w:rFonts w:ascii="Times New Roman" w:hAnsi="Times New Roman" w:cs="Times New Roman"/>
          <w:sz w:val="24"/>
          <w:szCs w:val="24"/>
        </w:rPr>
        <w:t xml:space="preserve">bedaan yang signifikan antara nilai rata-rata tes sebelum dan sesudah diterapkan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Dengan kata lain penerapan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berpengaruh terhadap hasil nilai siswa kelas VII.3 SMP Negeri 4 Pitu Riase.</w:t>
      </w:r>
    </w:p>
    <w:p w:rsidR="00EC6C94" w:rsidRPr="001373BB" w:rsidRDefault="00EC6C94" w:rsidP="00EC6C94">
      <w:pPr>
        <w:spacing w:after="0" w:line="240" w:lineRule="auto"/>
        <w:jc w:val="both"/>
        <w:rPr>
          <w:rFonts w:ascii="Times New Roman" w:hAnsi="Times New Roman" w:cs="Times New Roman"/>
          <w:sz w:val="24"/>
          <w:szCs w:val="24"/>
        </w:rPr>
      </w:pPr>
    </w:p>
    <w:p w:rsidR="004C0607" w:rsidRPr="00AF6FD7" w:rsidRDefault="004C0607" w:rsidP="00EC6C94">
      <w:pPr>
        <w:spacing w:line="240" w:lineRule="auto"/>
        <w:ind w:left="720" w:firstLine="720"/>
        <w:rPr>
          <w:rFonts w:ascii="Times New Roman" w:hAnsi="Times New Roman" w:cs="Times New Roman"/>
          <w:b/>
          <w:sz w:val="24"/>
          <w:szCs w:val="24"/>
        </w:rPr>
      </w:pPr>
      <w:r w:rsidRPr="00AF6FD7">
        <w:rPr>
          <w:rFonts w:ascii="Times New Roman" w:hAnsi="Times New Roman" w:cs="Times New Roman"/>
          <w:b/>
          <w:sz w:val="24"/>
          <w:szCs w:val="24"/>
        </w:rPr>
        <w:t xml:space="preserve">Tabel </w:t>
      </w:r>
      <w:r>
        <w:rPr>
          <w:rFonts w:ascii="Times New Roman" w:hAnsi="Times New Roman" w:cs="Times New Roman"/>
          <w:b/>
          <w:sz w:val="24"/>
          <w:szCs w:val="24"/>
        </w:rPr>
        <w:t xml:space="preserve"> 14 </w:t>
      </w:r>
      <w:r w:rsidRPr="00AF6FD7">
        <w:rPr>
          <w:rFonts w:ascii="Times New Roman" w:hAnsi="Times New Roman" w:cs="Times New Roman"/>
          <w:b/>
          <w:sz w:val="24"/>
          <w:szCs w:val="24"/>
        </w:rPr>
        <w:t>Rangkuman Hasil Analisis Deskripsi dan Inferensial</w:t>
      </w:r>
    </w:p>
    <w:tbl>
      <w:tblPr>
        <w:tblW w:w="8092" w:type="dxa"/>
        <w:jc w:val="center"/>
        <w:tblLook w:val="04A0"/>
      </w:tblPr>
      <w:tblGrid>
        <w:gridCol w:w="664"/>
        <w:gridCol w:w="2811"/>
        <w:gridCol w:w="1341"/>
        <w:gridCol w:w="1476"/>
        <w:gridCol w:w="1949"/>
      </w:tblGrid>
      <w:tr w:rsidR="004C0607" w:rsidRPr="001373BB" w:rsidTr="004C0607">
        <w:trPr>
          <w:trHeight w:val="330"/>
          <w:jc w:val="center"/>
        </w:trPr>
        <w:tc>
          <w:tcPr>
            <w:tcW w:w="664"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No</w:t>
            </w:r>
          </w:p>
        </w:tc>
        <w:tc>
          <w:tcPr>
            <w:tcW w:w="2811"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Aspek</w:t>
            </w:r>
          </w:p>
        </w:tc>
        <w:tc>
          <w:tcPr>
            <w:tcW w:w="1341"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Kriteria</w:t>
            </w:r>
          </w:p>
        </w:tc>
        <w:tc>
          <w:tcPr>
            <w:tcW w:w="1327"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Pencapaian</w:t>
            </w:r>
          </w:p>
        </w:tc>
        <w:tc>
          <w:tcPr>
            <w:tcW w:w="1949"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Keputusan</w:t>
            </w:r>
          </w:p>
        </w:tc>
      </w:tr>
      <w:tr w:rsidR="004C0607" w:rsidRPr="001373BB" w:rsidTr="004C0607">
        <w:trPr>
          <w:trHeight w:val="294"/>
          <w:jc w:val="center"/>
        </w:trPr>
        <w:tc>
          <w:tcPr>
            <w:tcW w:w="664"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1</w:t>
            </w:r>
          </w:p>
        </w:tc>
        <w:tc>
          <w:tcPr>
            <w:tcW w:w="281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sz w:val="24"/>
                <w:szCs w:val="24"/>
                <w:lang w:eastAsia="id-ID"/>
              </w:rPr>
              <w:t>Hasil belajar</w:t>
            </w:r>
          </w:p>
        </w:tc>
        <w:tc>
          <w:tcPr>
            <w:tcW w:w="134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p>
        </w:tc>
        <w:tc>
          <w:tcPr>
            <w:tcW w:w="1327"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p>
        </w:tc>
        <w:tc>
          <w:tcPr>
            <w:tcW w:w="1949"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p>
        </w:tc>
      </w:tr>
      <w:tr w:rsidR="004C0607" w:rsidRPr="001373BB" w:rsidTr="004C0607">
        <w:trPr>
          <w:trHeight w:val="300"/>
          <w:jc w:val="center"/>
        </w:trPr>
        <w:tc>
          <w:tcPr>
            <w:tcW w:w="664" w:type="dxa"/>
            <w:shd w:val="clear" w:color="auto" w:fill="auto"/>
            <w:noWrap/>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p>
        </w:tc>
        <w:tc>
          <w:tcPr>
            <w:tcW w:w="2811" w:type="dxa"/>
            <w:shd w:val="clear" w:color="auto" w:fill="auto"/>
            <w:noWrap/>
            <w:hideMark/>
          </w:tcPr>
          <w:p w:rsidR="004C0607" w:rsidRPr="001373BB" w:rsidRDefault="004C0607" w:rsidP="004C0607">
            <w:pPr>
              <w:pStyle w:val="ListParagraph"/>
              <w:numPr>
                <w:ilvl w:val="0"/>
                <w:numId w:val="27"/>
              </w:numPr>
              <w:spacing w:after="0" w:line="240" w:lineRule="auto"/>
              <w:ind w:left="360"/>
              <w:rPr>
                <w:rFonts w:ascii="Times New Roman" w:hAnsi="Times New Roman" w:cs="Times New Roman"/>
                <w:sz w:val="24"/>
                <w:szCs w:val="24"/>
                <w:lang w:eastAsia="id-ID"/>
              </w:rPr>
            </w:pPr>
            <w:r w:rsidRPr="001373BB">
              <w:rPr>
                <w:rFonts w:ascii="Times New Roman" w:hAnsi="Times New Roman" w:cs="Times New Roman"/>
                <w:sz w:val="24"/>
                <w:szCs w:val="24"/>
                <w:lang w:eastAsia="id-ID"/>
              </w:rPr>
              <w:t>Rata-rata sampel (KKM)</w:t>
            </w:r>
          </w:p>
        </w:tc>
        <w:tc>
          <w:tcPr>
            <w:tcW w:w="1341"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object w:dxaOrig="780" w:dyaOrig="380">
                <v:shape id="_x0000_i1028" type="#_x0000_t75" style="width:39pt;height:20.25pt" o:ole="">
                  <v:imagedata r:id="rId14" o:title=""/>
                </v:shape>
                <o:OLEObject Type="Embed" ProgID="Equation.3" ShapeID="_x0000_i1028" DrawAspect="Content" ObjectID="_1550743910" r:id="rId15"/>
              </w:object>
            </w:r>
          </w:p>
        </w:tc>
        <w:tc>
          <w:tcPr>
            <w:tcW w:w="1327"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object w:dxaOrig="1060" w:dyaOrig="380">
                <v:shape id="_x0000_i1029" type="#_x0000_t75" style="width:53.25pt;height:20.25pt" o:ole="">
                  <v:imagedata r:id="rId16" o:title=""/>
                </v:shape>
                <o:OLEObject Type="Embed" ProgID="Equation.3" ShapeID="_x0000_i1029" DrawAspect="Content" ObjectID="_1550743911" r:id="rId17"/>
              </w:objec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p>
        </w:tc>
        <w:tc>
          <w:tcPr>
            <w:tcW w:w="2811" w:type="dxa"/>
            <w:shd w:val="clear" w:color="auto" w:fill="auto"/>
            <w:noWrap/>
            <w:hideMark/>
          </w:tcPr>
          <w:p w:rsidR="004C0607" w:rsidRPr="001373BB" w:rsidRDefault="004C0607" w:rsidP="004C0607">
            <w:pPr>
              <w:pStyle w:val="ListParagraph"/>
              <w:numPr>
                <w:ilvl w:val="0"/>
                <w:numId w:val="27"/>
              </w:numPr>
              <w:spacing w:after="0" w:line="240" w:lineRule="auto"/>
              <w:ind w:left="360"/>
              <w:rPr>
                <w:rFonts w:ascii="Times New Roman" w:hAnsi="Times New Roman" w:cs="Times New Roman"/>
                <w:sz w:val="24"/>
                <w:szCs w:val="24"/>
                <w:lang w:eastAsia="id-ID"/>
              </w:rPr>
            </w:pPr>
            <w:r w:rsidRPr="001373BB">
              <w:rPr>
                <w:rFonts w:ascii="Times New Roman" w:hAnsi="Times New Roman" w:cs="Times New Roman"/>
                <w:sz w:val="24"/>
                <w:szCs w:val="24"/>
                <w:lang w:eastAsia="id-ID"/>
              </w:rPr>
              <w:t>Rata-rata Gain sampel</w:t>
            </w:r>
          </w:p>
        </w:tc>
        <w:tc>
          <w:tcPr>
            <w:tcW w:w="1341"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4"/>
                <w:sz w:val="24"/>
                <w:szCs w:val="24"/>
              </w:rPr>
              <w:object w:dxaOrig="940" w:dyaOrig="420">
                <v:shape id="_x0000_i1030" type="#_x0000_t75" style="width:47.25pt;height:21.75pt" o:ole="">
                  <v:imagedata r:id="rId18" o:title=""/>
                </v:shape>
                <o:OLEObject Type="Embed" ProgID="Equation.3" ShapeID="_x0000_i1030" DrawAspect="Content" ObjectID="_1550743912" r:id="rId19"/>
              </w:object>
            </w:r>
          </w:p>
        </w:tc>
        <w:tc>
          <w:tcPr>
            <w:tcW w:w="1327"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4"/>
                <w:sz w:val="24"/>
                <w:szCs w:val="24"/>
              </w:rPr>
              <w:object w:dxaOrig="1060" w:dyaOrig="420">
                <v:shape id="_x0000_i1031" type="#_x0000_t75" style="width:53.25pt;height:21.75pt" o:ole="">
                  <v:imagedata r:id="rId20" o:title=""/>
                </v:shape>
                <o:OLEObject Type="Embed" ProgID="Equation.3" ShapeID="_x0000_i1031" DrawAspect="Content" ObjectID="_1550743913" r:id="rId21"/>
              </w:objec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p>
        </w:tc>
        <w:tc>
          <w:tcPr>
            <w:tcW w:w="2811" w:type="dxa"/>
            <w:shd w:val="clear" w:color="auto" w:fill="auto"/>
            <w:noWrap/>
            <w:hideMark/>
          </w:tcPr>
          <w:p w:rsidR="004C0607" w:rsidRPr="001373BB" w:rsidRDefault="004C0607" w:rsidP="004C0607">
            <w:pPr>
              <w:pStyle w:val="ListParagraph"/>
              <w:numPr>
                <w:ilvl w:val="0"/>
                <w:numId w:val="27"/>
              </w:numPr>
              <w:spacing w:after="0" w:line="240" w:lineRule="auto"/>
              <w:ind w:left="360"/>
              <w:rPr>
                <w:rFonts w:ascii="Times New Roman" w:hAnsi="Times New Roman" w:cs="Times New Roman"/>
                <w:sz w:val="24"/>
                <w:szCs w:val="24"/>
                <w:lang w:eastAsia="id-ID"/>
              </w:rPr>
            </w:pPr>
            <w:r w:rsidRPr="001373BB">
              <w:rPr>
                <w:rFonts w:ascii="Times New Roman" w:hAnsi="Times New Roman" w:cs="Times New Roman"/>
                <w:sz w:val="24"/>
                <w:szCs w:val="24"/>
                <w:lang w:eastAsia="id-ID"/>
              </w:rPr>
              <w:t>Ketuntasan Klasikal</w:t>
            </w:r>
          </w:p>
        </w:tc>
        <w:tc>
          <w:tcPr>
            <w:tcW w:w="1341"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object w:dxaOrig="1120" w:dyaOrig="320">
                <v:shape id="_x0000_i1032" type="#_x0000_t75" style="width:56.25pt;height:15.75pt" o:ole="">
                  <v:imagedata r:id="rId22" o:title=""/>
                </v:shape>
                <o:OLEObject Type="Embed" ProgID="Equation.3" ShapeID="_x0000_i1032" DrawAspect="Content" ObjectID="_1550743914" r:id="rId23"/>
              </w:object>
            </w:r>
          </w:p>
        </w:tc>
        <w:tc>
          <w:tcPr>
            <w:tcW w:w="1327"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object w:dxaOrig="1240" w:dyaOrig="320">
                <v:shape id="_x0000_i1033" type="#_x0000_t75" style="width:62.25pt;height:15.75pt" o:ole="">
                  <v:imagedata r:id="rId24" o:title=""/>
                </v:shape>
                <o:OLEObject Type="Embed" ProgID="Equation.3" ShapeID="_x0000_i1033" DrawAspect="Content" ObjectID="_1550743915" r:id="rId25"/>
              </w:objec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p>
        </w:tc>
        <w:tc>
          <w:tcPr>
            <w:tcW w:w="2811" w:type="dxa"/>
            <w:shd w:val="clear" w:color="auto" w:fill="auto"/>
            <w:noWrap/>
            <w:hideMark/>
          </w:tcPr>
          <w:p w:rsidR="004C0607" w:rsidRPr="001373BB" w:rsidRDefault="004C0607" w:rsidP="004C0607">
            <w:pPr>
              <w:pStyle w:val="ListParagraph"/>
              <w:numPr>
                <w:ilvl w:val="0"/>
                <w:numId w:val="27"/>
              </w:numPr>
              <w:spacing w:after="0" w:line="240" w:lineRule="auto"/>
              <w:ind w:left="360"/>
              <w:rPr>
                <w:rFonts w:ascii="Times New Roman" w:hAnsi="Times New Roman" w:cs="Times New Roman"/>
                <w:sz w:val="24"/>
                <w:szCs w:val="24"/>
                <w:lang w:eastAsia="id-ID"/>
              </w:rPr>
            </w:pPr>
            <w:r w:rsidRPr="001373BB">
              <w:rPr>
                <w:rFonts w:ascii="Times New Roman" w:hAnsi="Times New Roman" w:cs="Times New Roman"/>
                <w:sz w:val="24"/>
                <w:szCs w:val="24"/>
                <w:lang w:eastAsia="id-ID"/>
              </w:rPr>
              <w:t>Rata-rata Populasi</w:t>
            </w:r>
          </w:p>
        </w:tc>
        <w:tc>
          <w:tcPr>
            <w:tcW w:w="1341"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object w:dxaOrig="900" w:dyaOrig="320">
                <v:shape id="_x0000_i1034" type="#_x0000_t75" style="width:45.75pt;height:15.75pt" o:ole="">
                  <v:imagedata r:id="rId26" o:title=""/>
                </v:shape>
                <o:OLEObject Type="Embed" ProgID="Equation.3" ShapeID="_x0000_i1034" DrawAspect="Content" ObjectID="_1550743916" r:id="rId27"/>
              </w:object>
            </w:r>
          </w:p>
        </w:tc>
        <w:tc>
          <w:tcPr>
            <w:tcW w:w="1327"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t>Signifikan</w: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p>
        </w:tc>
        <w:tc>
          <w:tcPr>
            <w:tcW w:w="2811" w:type="dxa"/>
            <w:shd w:val="clear" w:color="auto" w:fill="auto"/>
            <w:noWrap/>
            <w:hideMark/>
          </w:tcPr>
          <w:p w:rsidR="004C0607" w:rsidRPr="001373BB" w:rsidRDefault="004C0607" w:rsidP="004C0607">
            <w:pPr>
              <w:pStyle w:val="ListParagraph"/>
              <w:numPr>
                <w:ilvl w:val="0"/>
                <w:numId w:val="27"/>
              </w:numPr>
              <w:spacing w:after="0" w:line="240" w:lineRule="auto"/>
              <w:ind w:left="360"/>
              <w:rPr>
                <w:rFonts w:ascii="Times New Roman" w:hAnsi="Times New Roman" w:cs="Times New Roman"/>
                <w:sz w:val="24"/>
                <w:szCs w:val="24"/>
                <w:lang w:eastAsia="id-ID"/>
              </w:rPr>
            </w:pPr>
            <w:r w:rsidRPr="001373BB">
              <w:rPr>
                <w:rFonts w:ascii="Times New Roman" w:hAnsi="Times New Roman" w:cs="Times New Roman"/>
                <w:sz w:val="24"/>
                <w:szCs w:val="24"/>
                <w:lang w:eastAsia="id-ID"/>
              </w:rPr>
              <w:t>Rata-rata Gain Populasi</w:t>
            </w:r>
          </w:p>
        </w:tc>
        <w:tc>
          <w:tcPr>
            <w:tcW w:w="1341"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4"/>
                <w:sz w:val="24"/>
                <w:szCs w:val="24"/>
              </w:rPr>
              <w:object w:dxaOrig="1020" w:dyaOrig="380">
                <v:shape id="_x0000_i1035" type="#_x0000_t75" style="width:51pt;height:20.25pt" o:ole="">
                  <v:imagedata r:id="rId28" o:title=""/>
                </v:shape>
                <o:OLEObject Type="Embed" ProgID="Equation.3" ShapeID="_x0000_i1035" DrawAspect="Content" ObjectID="_1550743917" r:id="rId29"/>
              </w:object>
            </w:r>
          </w:p>
        </w:tc>
        <w:tc>
          <w:tcPr>
            <w:tcW w:w="1327" w:type="dxa"/>
            <w:shd w:val="clear" w:color="auto" w:fill="auto"/>
            <w:noWrap/>
            <w:hideMark/>
          </w:tcPr>
          <w:p w:rsidR="004C0607" w:rsidRPr="001373BB" w:rsidRDefault="004C0607" w:rsidP="004C0607">
            <w:pPr>
              <w:spacing w:after="0" w:line="240" w:lineRule="auto"/>
              <w:rPr>
                <w:rFonts w:ascii="Times New Roman" w:hAnsi="Times New Roman" w:cs="Times New Roman"/>
                <w:position w:val="-10"/>
                <w:sz w:val="24"/>
                <w:szCs w:val="24"/>
              </w:rPr>
            </w:pPr>
            <w:r w:rsidRPr="001373BB">
              <w:rPr>
                <w:rFonts w:ascii="Times New Roman" w:hAnsi="Times New Roman" w:cs="Times New Roman"/>
                <w:position w:val="-10"/>
                <w:sz w:val="24"/>
                <w:szCs w:val="24"/>
              </w:rPr>
              <w:t>Signifikan</w: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2</w:t>
            </w:r>
          </w:p>
        </w:tc>
        <w:tc>
          <w:tcPr>
            <w:tcW w:w="281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sz w:val="24"/>
                <w:szCs w:val="24"/>
                <w:lang w:eastAsia="id-ID"/>
              </w:rPr>
              <w:t>Aktifitas Siswa</w:t>
            </w:r>
          </w:p>
        </w:tc>
        <w:tc>
          <w:tcPr>
            <w:tcW w:w="134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position w:val="-10"/>
                <w:sz w:val="24"/>
                <w:szCs w:val="24"/>
              </w:rPr>
              <w:object w:dxaOrig="980" w:dyaOrig="380">
                <v:shape id="_x0000_i1036" type="#_x0000_t75" style="width:49.5pt;height:20.25pt" o:ole="">
                  <v:imagedata r:id="rId30" o:title=""/>
                </v:shape>
                <o:OLEObject Type="Embed" ProgID="Equation.3" ShapeID="_x0000_i1036" DrawAspect="Content" ObjectID="_1550743918" r:id="rId31"/>
              </w:object>
            </w:r>
          </w:p>
        </w:tc>
        <w:tc>
          <w:tcPr>
            <w:tcW w:w="1327"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position w:val="-10"/>
                <w:sz w:val="24"/>
                <w:szCs w:val="24"/>
              </w:rPr>
              <w:object w:dxaOrig="1260" w:dyaOrig="380">
                <v:shape id="_x0000_i1037" type="#_x0000_t75" style="width:63pt;height:20.25pt" o:ole="">
                  <v:imagedata r:id="rId32" o:title=""/>
                </v:shape>
                <o:OLEObject Type="Embed" ProgID="Equation.3" ShapeID="_x0000_i1037" DrawAspect="Content" ObjectID="_1550743919" r:id="rId33"/>
              </w:object>
            </w:r>
          </w:p>
        </w:tc>
        <w:tc>
          <w:tcPr>
            <w:tcW w:w="1949"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3</w:t>
            </w:r>
          </w:p>
        </w:tc>
        <w:tc>
          <w:tcPr>
            <w:tcW w:w="281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sz w:val="24"/>
                <w:szCs w:val="24"/>
                <w:lang w:eastAsia="id-ID"/>
              </w:rPr>
              <w:t>Respon Siswa</w:t>
            </w:r>
          </w:p>
        </w:tc>
        <w:tc>
          <w:tcPr>
            <w:tcW w:w="134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position w:val="-10"/>
                <w:sz w:val="24"/>
                <w:szCs w:val="24"/>
              </w:rPr>
              <w:object w:dxaOrig="980" w:dyaOrig="380">
                <v:shape id="_x0000_i1038" type="#_x0000_t75" style="width:49.5pt;height:20.25pt" o:ole="">
                  <v:imagedata r:id="rId34" o:title=""/>
                </v:shape>
                <o:OLEObject Type="Embed" ProgID="Equation.3" ShapeID="_x0000_i1038" DrawAspect="Content" ObjectID="_1550743920" r:id="rId35"/>
              </w:object>
            </w:r>
          </w:p>
        </w:tc>
        <w:tc>
          <w:tcPr>
            <w:tcW w:w="1327"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position w:val="-10"/>
                <w:sz w:val="24"/>
                <w:szCs w:val="24"/>
              </w:rPr>
              <w:object w:dxaOrig="1100" w:dyaOrig="380">
                <v:shape id="_x0000_i1039" type="#_x0000_t75" style="width:54.75pt;height:20.25pt" o:ole="">
                  <v:imagedata r:id="rId36" o:title=""/>
                </v:shape>
                <o:OLEObject Type="Embed" ProgID="Equation.3" ShapeID="_x0000_i1039" DrawAspect="Content" ObjectID="_1550743921" r:id="rId37"/>
              </w:objec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r w:rsidR="004C0607" w:rsidRPr="001373BB" w:rsidTr="004C0607">
        <w:trPr>
          <w:trHeight w:val="300"/>
          <w:jc w:val="center"/>
        </w:trPr>
        <w:tc>
          <w:tcPr>
            <w:tcW w:w="664" w:type="dxa"/>
            <w:shd w:val="clear" w:color="auto" w:fill="auto"/>
            <w:noWrap/>
            <w:vAlign w:val="bottom"/>
            <w:hideMark/>
          </w:tcPr>
          <w:p w:rsidR="004C0607" w:rsidRPr="001373BB" w:rsidRDefault="004C0607" w:rsidP="004C0607">
            <w:pPr>
              <w:spacing w:after="0" w:line="240" w:lineRule="auto"/>
              <w:jc w:val="center"/>
              <w:rPr>
                <w:rFonts w:ascii="Times New Roman" w:hAnsi="Times New Roman" w:cs="Times New Roman"/>
                <w:sz w:val="24"/>
                <w:szCs w:val="24"/>
                <w:lang w:eastAsia="id-ID"/>
              </w:rPr>
            </w:pPr>
            <w:r w:rsidRPr="001373BB">
              <w:rPr>
                <w:rFonts w:ascii="Times New Roman" w:hAnsi="Times New Roman" w:cs="Times New Roman"/>
                <w:sz w:val="24"/>
                <w:szCs w:val="24"/>
                <w:lang w:eastAsia="id-ID"/>
              </w:rPr>
              <w:t>4</w:t>
            </w:r>
          </w:p>
        </w:tc>
        <w:tc>
          <w:tcPr>
            <w:tcW w:w="281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sz w:val="24"/>
                <w:szCs w:val="24"/>
                <w:lang w:eastAsia="id-ID"/>
              </w:rPr>
              <w:t>Kemampuan Guru</w:t>
            </w:r>
          </w:p>
        </w:tc>
        <w:tc>
          <w:tcPr>
            <w:tcW w:w="1341" w:type="dxa"/>
            <w:shd w:val="clear" w:color="auto" w:fill="auto"/>
            <w:noWrap/>
            <w:vAlign w:val="bottom"/>
            <w:hideMark/>
          </w:tcPr>
          <w:p w:rsidR="004C0607" w:rsidRPr="001373BB"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position w:val="-10"/>
                <w:sz w:val="24"/>
                <w:szCs w:val="24"/>
              </w:rPr>
              <w:object w:dxaOrig="960" w:dyaOrig="380">
                <v:shape id="_x0000_i1040" type="#_x0000_t75" style="width:48pt;height:20.25pt" o:ole="">
                  <v:imagedata r:id="rId38" o:title=""/>
                </v:shape>
                <o:OLEObject Type="Embed" ProgID="Equation.3" ShapeID="_x0000_i1040" DrawAspect="Content" ObjectID="_1550743922" r:id="rId39"/>
              </w:object>
            </w:r>
          </w:p>
        </w:tc>
        <w:tc>
          <w:tcPr>
            <w:tcW w:w="1327" w:type="dxa"/>
            <w:shd w:val="clear" w:color="auto" w:fill="auto"/>
            <w:noWrap/>
            <w:vAlign w:val="bottom"/>
            <w:hideMark/>
          </w:tcPr>
          <w:p w:rsidR="004C0607" w:rsidRPr="00AF6FD7" w:rsidRDefault="004C0607" w:rsidP="004C0607">
            <w:pPr>
              <w:spacing w:after="0" w:line="240" w:lineRule="auto"/>
              <w:rPr>
                <w:rFonts w:ascii="Times New Roman" w:hAnsi="Times New Roman" w:cs="Times New Roman"/>
                <w:sz w:val="24"/>
                <w:szCs w:val="24"/>
                <w:lang w:eastAsia="id-ID"/>
              </w:rPr>
            </w:pPr>
            <w:r w:rsidRPr="001373BB">
              <w:rPr>
                <w:rFonts w:ascii="Times New Roman" w:hAnsi="Times New Roman" w:cs="Times New Roman"/>
                <w:position w:val="-10"/>
                <w:sz w:val="24"/>
                <w:szCs w:val="24"/>
              </w:rPr>
              <w:object w:dxaOrig="960" w:dyaOrig="380">
                <v:shape id="_x0000_i1041" type="#_x0000_t75" style="width:48pt;height:20.25pt" o:ole="">
                  <v:imagedata r:id="rId40" o:title=""/>
                </v:shape>
                <o:OLEObject Type="Embed" ProgID="Equation.3" ShapeID="_x0000_i1041" DrawAspect="Content" ObjectID="_1550743923" r:id="rId41"/>
              </w:object>
            </w:r>
          </w:p>
        </w:tc>
        <w:tc>
          <w:tcPr>
            <w:tcW w:w="1949" w:type="dxa"/>
            <w:shd w:val="clear" w:color="auto" w:fill="auto"/>
            <w:noWrap/>
            <w:hideMark/>
          </w:tcPr>
          <w:p w:rsidR="004C0607" w:rsidRPr="001373BB" w:rsidRDefault="004C0607" w:rsidP="004C0607">
            <w:pPr>
              <w:spacing w:after="0" w:line="240" w:lineRule="auto"/>
              <w:rPr>
                <w:rFonts w:ascii="Times New Roman" w:hAnsi="Times New Roman" w:cs="Times New Roman"/>
                <w:sz w:val="24"/>
                <w:szCs w:val="24"/>
              </w:rPr>
            </w:pPr>
            <w:r w:rsidRPr="001373BB">
              <w:rPr>
                <w:rFonts w:ascii="Times New Roman" w:hAnsi="Times New Roman" w:cs="Times New Roman"/>
                <w:sz w:val="24"/>
                <w:szCs w:val="24"/>
                <w:lang w:eastAsia="id-ID"/>
              </w:rPr>
              <w:t>Terpenuhi</w:t>
            </w:r>
          </w:p>
        </w:tc>
      </w:tr>
    </w:tbl>
    <w:p w:rsidR="004C0607" w:rsidRDefault="004C0607" w:rsidP="004C0607">
      <w:pPr>
        <w:pStyle w:val="ListParagraph"/>
        <w:spacing w:after="0" w:line="240" w:lineRule="auto"/>
        <w:ind w:left="426"/>
        <w:jc w:val="both"/>
        <w:rPr>
          <w:rFonts w:ascii="Times New Roman" w:hAnsi="Times New Roman" w:cs="Times New Roman"/>
          <w:sz w:val="24"/>
          <w:szCs w:val="24"/>
        </w:rPr>
      </w:pPr>
    </w:p>
    <w:p w:rsidR="00F36EB6" w:rsidRDefault="00F36EB6" w:rsidP="004C0607">
      <w:pPr>
        <w:pStyle w:val="ListParagraph"/>
        <w:spacing w:after="0" w:line="240" w:lineRule="auto"/>
        <w:ind w:left="426"/>
        <w:jc w:val="both"/>
        <w:rPr>
          <w:rFonts w:ascii="Times New Roman" w:hAnsi="Times New Roman" w:cs="Times New Roman"/>
          <w:sz w:val="24"/>
          <w:szCs w:val="24"/>
        </w:rPr>
      </w:pPr>
    </w:p>
    <w:p w:rsidR="00F36EB6" w:rsidRDefault="00F36EB6" w:rsidP="004C0607">
      <w:pPr>
        <w:pStyle w:val="ListParagraph"/>
        <w:spacing w:after="0" w:line="240" w:lineRule="auto"/>
        <w:ind w:left="426"/>
        <w:jc w:val="both"/>
        <w:rPr>
          <w:rFonts w:ascii="Times New Roman" w:hAnsi="Times New Roman" w:cs="Times New Roman"/>
          <w:sz w:val="24"/>
          <w:szCs w:val="24"/>
        </w:rPr>
      </w:pPr>
    </w:p>
    <w:p w:rsidR="005A7299" w:rsidRDefault="005A7299" w:rsidP="005A7299">
      <w:pPr>
        <w:pStyle w:val="ListParagraph"/>
        <w:spacing w:after="0" w:line="240" w:lineRule="auto"/>
        <w:ind w:left="426"/>
        <w:jc w:val="center"/>
        <w:rPr>
          <w:rFonts w:ascii="Times New Roman" w:hAnsi="Times New Roman" w:cs="Times New Roman"/>
          <w:b/>
          <w:sz w:val="24"/>
          <w:szCs w:val="24"/>
        </w:rPr>
      </w:pPr>
      <w:r w:rsidRPr="00332ED5">
        <w:rPr>
          <w:rFonts w:ascii="Times New Roman" w:hAnsi="Times New Roman" w:cs="Times New Roman"/>
          <w:b/>
          <w:sz w:val="24"/>
          <w:szCs w:val="24"/>
        </w:rPr>
        <w:lastRenderedPageBreak/>
        <w:t>PEMBAHASAN</w:t>
      </w:r>
    </w:p>
    <w:p w:rsidR="005A7299" w:rsidRPr="001373BB" w:rsidRDefault="005A7299" w:rsidP="005A7299">
      <w:pPr>
        <w:pStyle w:val="ListParagraph"/>
        <w:numPr>
          <w:ilvl w:val="0"/>
          <w:numId w:val="29"/>
        </w:numPr>
        <w:spacing w:after="0" w:line="240" w:lineRule="auto"/>
        <w:ind w:left="284" w:hanging="284"/>
        <w:jc w:val="both"/>
        <w:rPr>
          <w:rFonts w:ascii="Times New Roman" w:hAnsi="Times New Roman" w:cs="Times New Roman"/>
          <w:b/>
          <w:sz w:val="24"/>
          <w:szCs w:val="24"/>
        </w:rPr>
      </w:pPr>
      <w:r w:rsidRPr="001373BB">
        <w:rPr>
          <w:rFonts w:ascii="Times New Roman" w:hAnsi="Times New Roman" w:cs="Times New Roman"/>
          <w:b/>
          <w:sz w:val="24"/>
          <w:szCs w:val="24"/>
        </w:rPr>
        <w:t>Hasil analisis deskriptif</w:t>
      </w:r>
    </w:p>
    <w:p w:rsidR="005A7299" w:rsidRPr="00A46976" w:rsidRDefault="005A7299" w:rsidP="005A7299">
      <w:pPr>
        <w:pStyle w:val="ListParagraph"/>
        <w:numPr>
          <w:ilvl w:val="0"/>
          <w:numId w:val="30"/>
        </w:numPr>
        <w:spacing w:after="0" w:line="240" w:lineRule="auto"/>
        <w:ind w:left="284" w:hanging="284"/>
        <w:jc w:val="both"/>
        <w:rPr>
          <w:rFonts w:ascii="Times New Roman" w:hAnsi="Times New Roman" w:cs="Times New Roman"/>
          <w:b/>
          <w:sz w:val="24"/>
          <w:szCs w:val="24"/>
        </w:rPr>
      </w:pPr>
      <w:r w:rsidRPr="00A46976">
        <w:rPr>
          <w:rFonts w:ascii="Times New Roman" w:hAnsi="Times New Roman" w:cs="Times New Roman"/>
          <w:b/>
          <w:sz w:val="24"/>
          <w:szCs w:val="24"/>
        </w:rPr>
        <w:t>Hasil belajar siswa</w:t>
      </w:r>
    </w:p>
    <w:p w:rsidR="005A7299" w:rsidRPr="001373BB" w:rsidRDefault="005A7299" w:rsidP="00A46976">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Setelah dilakukan penelitian dan dianalisis ditemukan adanya perbedaan yang signifikan antara hasil pretest dan hasil postest. Dapat dilihat bahwa adanya peningkatan rata-rata hasil belajar dari </w:t>
      </w:r>
      <w:r w:rsidRPr="001A6895">
        <w:rPr>
          <w:rFonts w:ascii="Times New Roman" w:hAnsi="Times New Roman" w:cs="Times New Roman"/>
          <w:sz w:val="24"/>
          <w:szCs w:val="24"/>
        </w:rPr>
        <w:t>65,58</w:t>
      </w:r>
      <w:r w:rsidRPr="001373BB">
        <w:rPr>
          <w:rFonts w:ascii="Times New Roman" w:hAnsi="Times New Roman" w:cs="Times New Roman"/>
          <w:b/>
          <w:sz w:val="24"/>
          <w:szCs w:val="24"/>
        </w:rPr>
        <w:t xml:space="preserve"> </w:t>
      </w:r>
      <w:r w:rsidRPr="001373BB">
        <w:rPr>
          <w:rFonts w:ascii="Times New Roman" w:hAnsi="Times New Roman" w:cs="Times New Roman"/>
          <w:sz w:val="24"/>
          <w:szCs w:val="24"/>
        </w:rPr>
        <w:t xml:space="preserve">sebelum diterapkan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menjadi 84,</w:t>
      </w:r>
      <w:r>
        <w:rPr>
          <w:rFonts w:ascii="Times New Roman" w:hAnsi="Times New Roman" w:cs="Times New Roman"/>
          <w:sz w:val="24"/>
          <w:szCs w:val="24"/>
        </w:rPr>
        <w:t>58</w:t>
      </w:r>
      <w:r w:rsidRPr="001373BB">
        <w:rPr>
          <w:rFonts w:ascii="Times New Roman" w:hAnsi="Times New Roman" w:cs="Times New Roman"/>
          <w:sz w:val="24"/>
          <w:szCs w:val="24"/>
        </w:rPr>
        <w:t xml:space="preserve"> setelah diterapkan model pembelajaran</w:t>
      </w:r>
      <w:r>
        <w:rPr>
          <w:rFonts w:ascii="Times New Roman" w:hAnsi="Times New Roman" w:cs="Times New Roman"/>
          <w:sz w:val="24"/>
          <w:szCs w:val="24"/>
        </w:rPr>
        <w:t xml:space="preserve"> </w:t>
      </w:r>
      <w:r w:rsidRPr="001373BB">
        <w:rPr>
          <w:rFonts w:ascii="Times New Roman" w:hAnsi="Times New Roman" w:cs="Times New Roman"/>
          <w:sz w:val="24"/>
          <w:szCs w:val="24"/>
        </w:rPr>
        <w:t xml:space="preserve">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Pencapaian persentase ketuntasan belajar yang dicapai oleh siswa yang tuntas belajarnya adalah 100% dari 19 orang siswa, hal ini berarti bahwa menggunakan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efektif pada siswa kelas kelas VII.3 SMP Negeri 4 Pitu Riase.</w:t>
      </w:r>
    </w:p>
    <w:p w:rsidR="00A46976" w:rsidRDefault="005A7299" w:rsidP="00A46976">
      <w:pPr>
        <w:pStyle w:val="ListParagraph"/>
        <w:numPr>
          <w:ilvl w:val="0"/>
          <w:numId w:val="30"/>
        </w:numPr>
        <w:spacing w:after="0" w:line="240" w:lineRule="auto"/>
        <w:ind w:left="284" w:hanging="284"/>
        <w:jc w:val="both"/>
        <w:rPr>
          <w:rFonts w:ascii="Times New Roman" w:hAnsi="Times New Roman" w:cs="Times New Roman"/>
          <w:b/>
          <w:sz w:val="24"/>
          <w:szCs w:val="24"/>
        </w:rPr>
      </w:pPr>
      <w:r w:rsidRPr="00A46976">
        <w:rPr>
          <w:rFonts w:ascii="Times New Roman" w:hAnsi="Times New Roman" w:cs="Times New Roman"/>
          <w:b/>
          <w:sz w:val="24"/>
          <w:szCs w:val="24"/>
        </w:rPr>
        <w:t>Aktifitas siswa</w:t>
      </w:r>
    </w:p>
    <w:p w:rsidR="005A7299" w:rsidRPr="00A46976" w:rsidRDefault="005A7299" w:rsidP="00A46976">
      <w:pPr>
        <w:spacing w:after="0" w:line="240" w:lineRule="auto"/>
        <w:ind w:firstLine="567"/>
        <w:jc w:val="both"/>
        <w:rPr>
          <w:rFonts w:ascii="Times New Roman" w:hAnsi="Times New Roman" w:cs="Times New Roman"/>
          <w:b/>
          <w:sz w:val="24"/>
          <w:szCs w:val="24"/>
        </w:rPr>
      </w:pPr>
      <w:r w:rsidRPr="00A46976">
        <w:rPr>
          <w:rFonts w:ascii="Times New Roman" w:hAnsi="Times New Roman" w:cs="Times New Roman"/>
          <w:sz w:val="24"/>
          <w:szCs w:val="24"/>
        </w:rPr>
        <w:t>Analisis aktifitas siswa yang sesuai dengan pembelajaran dari pertemuan pertama sampai pertemuan keempat, diperoleh nilai rata-rata persentase keaktifan siswa adalah 77,54%</w:t>
      </w:r>
      <w:r w:rsidRPr="00A46976">
        <w:rPr>
          <w:rFonts w:ascii="Times New Roman" w:hAnsi="Times New Roman" w:cs="Times New Roman"/>
          <w:b/>
          <w:sz w:val="24"/>
          <w:szCs w:val="24"/>
        </w:rPr>
        <w:t xml:space="preserve"> </w:t>
      </w:r>
      <w:r w:rsidRPr="00A46976">
        <w:rPr>
          <w:rFonts w:ascii="Times New Roman" w:hAnsi="Times New Roman" w:cs="Times New Roman"/>
          <w:sz w:val="24"/>
          <w:szCs w:val="24"/>
        </w:rPr>
        <w:t>atau berada pada kategori aktif</w:t>
      </w:r>
      <w:r w:rsidRPr="00A46976">
        <w:rPr>
          <w:rFonts w:ascii="Times New Roman" w:hAnsi="Times New Roman" w:cs="Times New Roman"/>
          <w:b/>
          <w:sz w:val="24"/>
          <w:szCs w:val="24"/>
        </w:rPr>
        <w:t>.</w:t>
      </w:r>
      <w:r w:rsidRPr="00A46976">
        <w:rPr>
          <w:rFonts w:ascii="Times New Roman" w:hAnsi="Times New Roman" w:cs="Times New Roman"/>
          <w:sz w:val="24"/>
          <w:szCs w:val="24"/>
        </w:rPr>
        <w:t xml:space="preserve"> </w:t>
      </w:r>
      <w:r w:rsidRPr="001373BB">
        <w:rPr>
          <w:rFonts w:ascii="Times New Roman" w:hAnsi="Times New Roman" w:cs="Times New Roman"/>
          <w:sz w:val="24"/>
          <w:szCs w:val="24"/>
        </w:rPr>
        <w:t>Pembelajaran seperti ini belum pernah dialami oleh beberapa sehingga pada pelaksanaannya terlihat beberapa siswa yang masih kebingunan dan guru juga harus memahami kondisi siswa. Pada pertemuan awal dalam melakukan aktifitas pembelajaran siswa masih cenderung pasif namun setelah pembelajaran ini berlangsung siswa mulai dapat menyesuaikan diri.</w:t>
      </w:r>
    </w:p>
    <w:p w:rsidR="005A7299" w:rsidRPr="00A46976" w:rsidRDefault="005A7299" w:rsidP="005A7299">
      <w:pPr>
        <w:pStyle w:val="ListParagraph"/>
        <w:numPr>
          <w:ilvl w:val="0"/>
          <w:numId w:val="30"/>
        </w:numPr>
        <w:spacing w:after="0" w:line="240" w:lineRule="auto"/>
        <w:ind w:left="284" w:hanging="284"/>
        <w:jc w:val="both"/>
        <w:rPr>
          <w:rFonts w:ascii="Times New Roman" w:hAnsi="Times New Roman" w:cs="Times New Roman"/>
          <w:b/>
          <w:sz w:val="24"/>
          <w:szCs w:val="24"/>
        </w:rPr>
      </w:pPr>
      <w:r w:rsidRPr="00A46976">
        <w:rPr>
          <w:rFonts w:ascii="Times New Roman" w:hAnsi="Times New Roman" w:cs="Times New Roman"/>
          <w:b/>
          <w:sz w:val="24"/>
          <w:szCs w:val="24"/>
        </w:rPr>
        <w:t>Kemampuan guru mengelola pembelajaran</w:t>
      </w:r>
    </w:p>
    <w:p w:rsidR="005A7299" w:rsidRPr="001373BB" w:rsidRDefault="005A7299" w:rsidP="00A46976">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Menurut hasil penilaian yang dilakukan oleh observer dalam menilai kemampuan guru dalam mengelola pembelajaran, maka diperoleh nilai rata-rata kemampuan guru dalam mengelolah pembelajaran yaitu 4,40. Sehingga kemampuan guru dalam mengelolah pembelajaran melalui model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dapat dikatakan pada kategori “sangat baik”.</w:t>
      </w:r>
      <w:r w:rsidR="00A46976">
        <w:rPr>
          <w:rFonts w:ascii="Times New Roman" w:hAnsi="Times New Roman" w:cs="Times New Roman"/>
          <w:sz w:val="24"/>
          <w:szCs w:val="24"/>
        </w:rPr>
        <w:t xml:space="preserve"> </w:t>
      </w:r>
      <w:r w:rsidRPr="001373BB">
        <w:rPr>
          <w:rFonts w:ascii="Times New Roman" w:hAnsi="Times New Roman" w:cs="Times New Roman"/>
          <w:sz w:val="24"/>
          <w:szCs w:val="24"/>
        </w:rPr>
        <w:t xml:space="preserve">Aktifitas yang dilakukan oleh guru akan mendorong siswa untuk lebih aktif dalam bekerja karena guru benar-benar melaksanakan pembimbingan terhadap individual maupun kelompok yang memerlukan penjelasan yang lebih detail, sedangkan kelompok yang lain dipantau kegiatannya terpenuhi. </w:t>
      </w:r>
    </w:p>
    <w:p w:rsidR="005A7299" w:rsidRPr="00A46976" w:rsidRDefault="005A7299" w:rsidP="00A46976">
      <w:pPr>
        <w:pStyle w:val="ListParagraph"/>
        <w:numPr>
          <w:ilvl w:val="0"/>
          <w:numId w:val="30"/>
        </w:numPr>
        <w:spacing w:after="0" w:line="240" w:lineRule="auto"/>
        <w:ind w:left="284" w:hanging="284"/>
        <w:jc w:val="both"/>
        <w:rPr>
          <w:rFonts w:ascii="Times New Roman" w:hAnsi="Times New Roman" w:cs="Times New Roman"/>
          <w:b/>
          <w:sz w:val="24"/>
          <w:szCs w:val="24"/>
        </w:rPr>
      </w:pPr>
      <w:r w:rsidRPr="00A46976">
        <w:rPr>
          <w:rFonts w:ascii="Times New Roman" w:hAnsi="Times New Roman" w:cs="Times New Roman"/>
          <w:b/>
          <w:sz w:val="24"/>
          <w:szCs w:val="24"/>
        </w:rPr>
        <w:t>Respons siswa</w:t>
      </w:r>
    </w:p>
    <w:p w:rsidR="005A7299" w:rsidRPr="00AF6FD7" w:rsidRDefault="005A7299" w:rsidP="005A7299">
      <w:pPr>
        <w:spacing w:after="0" w:line="240" w:lineRule="auto"/>
        <w:ind w:firstLine="568"/>
        <w:jc w:val="both"/>
        <w:rPr>
          <w:rFonts w:ascii="Times New Roman" w:hAnsi="Times New Roman" w:cs="Times New Roman"/>
          <w:sz w:val="24"/>
          <w:szCs w:val="24"/>
        </w:rPr>
      </w:pPr>
      <w:r w:rsidRPr="001373BB">
        <w:rPr>
          <w:rFonts w:ascii="Times New Roman" w:hAnsi="Times New Roman" w:cs="Times New Roman"/>
          <w:sz w:val="24"/>
          <w:szCs w:val="24"/>
        </w:rPr>
        <w:t xml:space="preserve">Adapun hasil dari respons siswa mengenai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adalah sebagian besar siswa berpendapat bahwa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sangat baik diterapkan dalam proses pembelajaran matematika karena siswa diberi kesempatan untuk berperan aktif dan siswa juga semakin termotivasi untuk belajar, maka dapat disimpulkan sebagai berikut:</w:t>
      </w:r>
    </w:p>
    <w:p w:rsidR="005A7299" w:rsidRPr="00A46976" w:rsidRDefault="005A7299" w:rsidP="005A7299">
      <w:pPr>
        <w:pStyle w:val="ListParagraph"/>
        <w:numPr>
          <w:ilvl w:val="0"/>
          <w:numId w:val="28"/>
        </w:numPr>
        <w:spacing w:after="0" w:line="240" w:lineRule="auto"/>
        <w:ind w:left="284" w:hanging="284"/>
        <w:jc w:val="both"/>
        <w:rPr>
          <w:rFonts w:ascii="Times New Roman" w:hAnsi="Times New Roman" w:cs="Times New Roman"/>
          <w:b/>
          <w:sz w:val="24"/>
          <w:szCs w:val="24"/>
        </w:rPr>
      </w:pPr>
      <w:r w:rsidRPr="00A46976">
        <w:rPr>
          <w:rFonts w:ascii="Times New Roman" w:hAnsi="Times New Roman" w:cs="Times New Roman"/>
          <w:b/>
          <w:sz w:val="24"/>
          <w:szCs w:val="24"/>
        </w:rPr>
        <w:t>Pendapat siswa tentang pelajaran matematika</w:t>
      </w:r>
    </w:p>
    <w:p w:rsidR="005A7299" w:rsidRPr="00AF6FD7" w:rsidRDefault="005A7299" w:rsidP="00A46976">
      <w:pPr>
        <w:spacing w:after="0" w:line="240" w:lineRule="auto"/>
        <w:ind w:firstLine="720"/>
        <w:jc w:val="both"/>
        <w:rPr>
          <w:rFonts w:ascii="Times New Roman" w:hAnsi="Times New Roman" w:cs="Times New Roman"/>
          <w:sz w:val="24"/>
          <w:szCs w:val="24"/>
        </w:rPr>
      </w:pPr>
      <w:r w:rsidRPr="00AF6FD7">
        <w:rPr>
          <w:rFonts w:ascii="Times New Roman" w:hAnsi="Times New Roman" w:cs="Times New Roman"/>
          <w:sz w:val="24"/>
          <w:szCs w:val="24"/>
        </w:rPr>
        <w:t xml:space="preserve">Pada umumnya siswa menyatakan bahwa matematika itu merupakan salah satu mata pelajaran yang sangat sulit, dan sebagian siswa kurang menyukai pelajaran </w:t>
      </w:r>
      <w:r w:rsidRPr="00AF6FD7">
        <w:rPr>
          <w:rFonts w:ascii="Times New Roman" w:hAnsi="Times New Roman" w:cs="Times New Roman"/>
          <w:sz w:val="24"/>
          <w:szCs w:val="24"/>
        </w:rPr>
        <w:lastRenderedPageBreak/>
        <w:t>tersebut karena belajar matematika berarti belajar tentang rumus-rumus dan terlalu banyak konsep atau aturan yang harus mereka pelajari untuk memahami materi yang terdapat pada pelajaran matematika. Sedangkan bagi mereka yang senang dengan pelajaran matematika mereka justru tertantang untuk lebih giat belajar dan memecahkan setiap persoalan yang ada dalam pelajaran matematika karena biar bagaimanapun konsep matematika sangat penting dalam kehidupan sehari-hari.</w:t>
      </w:r>
    </w:p>
    <w:p w:rsidR="005A7299" w:rsidRPr="00A46976" w:rsidRDefault="005A7299" w:rsidP="00A46976">
      <w:pPr>
        <w:pStyle w:val="ListParagraph"/>
        <w:numPr>
          <w:ilvl w:val="0"/>
          <w:numId w:val="28"/>
        </w:numPr>
        <w:spacing w:after="0" w:line="240" w:lineRule="auto"/>
        <w:ind w:left="284" w:hanging="284"/>
        <w:jc w:val="both"/>
        <w:rPr>
          <w:rFonts w:ascii="Times New Roman" w:hAnsi="Times New Roman" w:cs="Times New Roman"/>
          <w:b/>
          <w:sz w:val="24"/>
          <w:szCs w:val="24"/>
        </w:rPr>
      </w:pPr>
      <w:r w:rsidRPr="00A46976">
        <w:rPr>
          <w:rFonts w:ascii="Times New Roman" w:hAnsi="Times New Roman" w:cs="Times New Roman"/>
          <w:b/>
          <w:sz w:val="24"/>
          <w:szCs w:val="24"/>
        </w:rPr>
        <w:t xml:space="preserve">Pendapat siswa tentang model pembelajaran koooperatif tipe kancing gemerincing dengan pemberian </w:t>
      </w:r>
      <w:r w:rsidRPr="00A46976">
        <w:rPr>
          <w:rFonts w:ascii="Times New Roman" w:hAnsi="Times New Roman" w:cs="Times New Roman"/>
          <w:b/>
          <w:i/>
          <w:sz w:val="24"/>
          <w:szCs w:val="24"/>
        </w:rPr>
        <w:t>scaffolding</w:t>
      </w:r>
      <w:r w:rsidRPr="00A46976">
        <w:rPr>
          <w:rFonts w:ascii="Times New Roman" w:hAnsi="Times New Roman" w:cs="Times New Roman"/>
          <w:b/>
          <w:sz w:val="24"/>
          <w:szCs w:val="24"/>
        </w:rPr>
        <w:t xml:space="preserve"> metakognitif pada siswa </w:t>
      </w:r>
    </w:p>
    <w:p w:rsidR="005A7299" w:rsidRPr="008C6A46" w:rsidRDefault="005A7299" w:rsidP="00A46976">
      <w:pPr>
        <w:spacing w:after="0" w:line="240" w:lineRule="auto"/>
        <w:ind w:firstLine="720"/>
        <w:jc w:val="both"/>
        <w:rPr>
          <w:rFonts w:ascii="Times New Roman" w:hAnsi="Times New Roman" w:cs="Times New Roman"/>
          <w:sz w:val="24"/>
          <w:szCs w:val="24"/>
        </w:rPr>
      </w:pPr>
      <w:r w:rsidRPr="001373BB">
        <w:rPr>
          <w:rFonts w:ascii="Times New Roman" w:hAnsi="Times New Roman" w:cs="Times New Roman"/>
          <w:sz w:val="24"/>
          <w:szCs w:val="24"/>
        </w:rPr>
        <w:t xml:space="preserve">Sebagian besar berpendapat bahwa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sangat baik diterapkan dalam proses pembelajaran matematika karena siswa diberi kesempatan untuk berperan aktif dan siswa juga semakin termotivasi untuk belajar. Selain itu juga, banyak siswa yang lebih mudah memahami materi ajar yang mereka dapatkan apabila dalam proses pembelajaran matematika digunakan model pembelajaran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 .Apalagi dalam pembelajaran Kooperatif tipe kancing gemerincing</w:t>
      </w:r>
      <w:r w:rsidRPr="001373BB">
        <w:rPr>
          <w:rFonts w:ascii="Times New Roman" w:hAnsi="Times New Roman" w:cs="Times New Roman"/>
          <w:i/>
          <w:sz w:val="24"/>
          <w:szCs w:val="24"/>
        </w:rPr>
        <w:t xml:space="preserve"> </w:t>
      </w:r>
      <w:r w:rsidRPr="001373BB">
        <w:rPr>
          <w:rFonts w:ascii="Times New Roman" w:hAnsi="Times New Roman" w:cs="Times New Roman"/>
          <w:sz w:val="24"/>
          <w:szCs w:val="24"/>
        </w:rPr>
        <w:t>siswa dituntut untuk mempresentasekan hasil pekerjaan kelompoknya yang telah didapatkan dalam menyelesaikan masalah bilanagan bulat dan ini akan sangat bermanfaat untuk menguasai materi yang telah diajarkan.</w:t>
      </w:r>
    </w:p>
    <w:p w:rsidR="005A7299" w:rsidRPr="00A46976" w:rsidRDefault="005A7299" w:rsidP="005A7299">
      <w:pPr>
        <w:pStyle w:val="ListParagraph"/>
        <w:numPr>
          <w:ilvl w:val="0"/>
          <w:numId w:val="30"/>
        </w:numPr>
        <w:spacing w:after="0" w:line="240" w:lineRule="auto"/>
        <w:ind w:left="426"/>
        <w:jc w:val="both"/>
        <w:rPr>
          <w:rFonts w:ascii="Times New Roman" w:hAnsi="Times New Roman" w:cs="Times New Roman"/>
          <w:b/>
          <w:sz w:val="24"/>
          <w:szCs w:val="24"/>
        </w:rPr>
      </w:pPr>
      <w:r w:rsidRPr="00A46976">
        <w:rPr>
          <w:rFonts w:ascii="Times New Roman" w:hAnsi="Times New Roman" w:cs="Times New Roman"/>
          <w:b/>
          <w:sz w:val="24"/>
          <w:szCs w:val="24"/>
        </w:rPr>
        <w:t>Keefektifan Pembelajaran</w:t>
      </w:r>
    </w:p>
    <w:p w:rsidR="005A7299" w:rsidRPr="001373BB" w:rsidRDefault="005A7299" w:rsidP="00A46976">
      <w:pPr>
        <w:spacing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Keefektifan pembelajaran tercapai apabila hasil belajar siswa mengalami peningkatan dari nilai </w:t>
      </w:r>
      <w:r w:rsidRPr="001373BB">
        <w:rPr>
          <w:rFonts w:ascii="Times New Roman" w:hAnsi="Times New Roman" w:cs="Times New Roman"/>
          <w:i/>
          <w:sz w:val="24"/>
          <w:szCs w:val="24"/>
        </w:rPr>
        <w:t>pretest</w:t>
      </w:r>
      <w:r w:rsidRPr="001373BB">
        <w:rPr>
          <w:rFonts w:ascii="Times New Roman" w:hAnsi="Times New Roman" w:cs="Times New Roman"/>
          <w:sz w:val="24"/>
          <w:szCs w:val="24"/>
        </w:rPr>
        <w:t xml:space="preserve"> dan nilai </w:t>
      </w:r>
      <w:r w:rsidRPr="001373BB">
        <w:rPr>
          <w:rFonts w:ascii="Times New Roman" w:hAnsi="Times New Roman" w:cs="Times New Roman"/>
          <w:i/>
          <w:sz w:val="24"/>
          <w:szCs w:val="24"/>
        </w:rPr>
        <w:t>posttest</w:t>
      </w:r>
      <w:r w:rsidRPr="001373BB">
        <w:rPr>
          <w:rFonts w:ascii="Times New Roman" w:hAnsi="Times New Roman" w:cs="Times New Roman"/>
          <w:sz w:val="24"/>
          <w:szCs w:val="24"/>
        </w:rPr>
        <w:t xml:space="preserve"> dan jika memenuhi aspek ketuntasan hasil belajar, pencapaian aktifitas siswa efektif, respon siswa positif dan kemampuan guru mengelola pembelajaran baik.</w:t>
      </w:r>
    </w:p>
    <w:p w:rsidR="005A7299" w:rsidRPr="001373BB" w:rsidRDefault="005A7299" w:rsidP="00982339">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Berdasarkan kriteria ketuntasan minimal (KKM) yang berlaku di SMP Negeri 4  Pitu Riase, maka banyaknya siswa yang tuntas dengan pembelajaran model koooperatif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adalah 100%. Sehingga, berdasarkan analisis aktifitas siswa selama prose pembelajaran berlangsung diperoleh berada pada kriteria sangat efektif. Demikian juga dengan respon siswa memberikan respon yang sangat positif dan kemampuan guru mengelola pembelajaran sangat baik.</w:t>
      </w:r>
    </w:p>
    <w:p w:rsidR="00982339" w:rsidRPr="008C6A46" w:rsidRDefault="00982339" w:rsidP="00982339">
      <w:pPr>
        <w:pStyle w:val="ListParagraph"/>
        <w:numPr>
          <w:ilvl w:val="0"/>
          <w:numId w:val="29"/>
        </w:numPr>
        <w:spacing w:after="0" w:line="240" w:lineRule="auto"/>
        <w:ind w:left="426" w:hanging="426"/>
        <w:jc w:val="both"/>
        <w:rPr>
          <w:rFonts w:ascii="Times New Roman" w:hAnsi="Times New Roman" w:cs="Times New Roman"/>
          <w:b/>
          <w:sz w:val="24"/>
          <w:szCs w:val="24"/>
        </w:rPr>
      </w:pPr>
      <w:r w:rsidRPr="008C6A46">
        <w:rPr>
          <w:rFonts w:ascii="Times New Roman" w:hAnsi="Times New Roman" w:cs="Times New Roman"/>
          <w:b/>
          <w:sz w:val="24"/>
          <w:szCs w:val="24"/>
        </w:rPr>
        <w:t>Hasil analisis statistik inferensial</w:t>
      </w:r>
    </w:p>
    <w:p w:rsidR="00D526F6" w:rsidRDefault="00982339" w:rsidP="00E64388">
      <w:pPr>
        <w:spacing w:after="0" w:line="240" w:lineRule="auto"/>
        <w:ind w:firstLine="567"/>
        <w:jc w:val="both"/>
        <w:rPr>
          <w:rFonts w:ascii="Times New Roman" w:hAnsi="Times New Roman" w:cs="Times New Roman"/>
          <w:sz w:val="24"/>
          <w:szCs w:val="24"/>
        </w:rPr>
      </w:pPr>
      <w:r w:rsidRPr="001373BB">
        <w:rPr>
          <w:rFonts w:ascii="Times New Roman" w:hAnsi="Times New Roman" w:cs="Times New Roman"/>
          <w:sz w:val="24"/>
          <w:szCs w:val="24"/>
        </w:rPr>
        <w:t xml:space="preserve">Menurut hasil perhitungan statistik inferensial dengan mengunakan uji-T data berpasangan, juga memperlihatkan </w:t>
      </w:r>
      <w:r>
        <w:rPr>
          <w:rFonts w:ascii="Times New Roman" w:hAnsi="Times New Roman" w:cs="Times New Roman"/>
          <w:sz w:val="24"/>
          <w:szCs w:val="24"/>
        </w:rPr>
        <w:t>adanya peningkatan</w:t>
      </w:r>
      <w:r w:rsidRPr="001373BB">
        <w:rPr>
          <w:rFonts w:ascii="Times New Roman" w:hAnsi="Times New Roman" w:cs="Times New Roman"/>
          <w:sz w:val="24"/>
          <w:szCs w:val="24"/>
        </w:rPr>
        <w:t xml:space="preserve"> hasil belajar antara sebelum dan sesudah diterapkan model pembelajaran </w:t>
      </w:r>
      <w:r w:rsidR="00E64388">
        <w:rPr>
          <w:rFonts w:ascii="Times New Roman" w:hAnsi="Times New Roman" w:cs="Times New Roman"/>
          <w:sz w:val="24"/>
          <w:szCs w:val="24"/>
        </w:rPr>
        <w:t>ko</w:t>
      </w:r>
      <w:r w:rsidRPr="001373BB">
        <w:rPr>
          <w:rFonts w:ascii="Times New Roman" w:hAnsi="Times New Roman" w:cs="Times New Roman"/>
          <w:sz w:val="24"/>
          <w:szCs w:val="24"/>
        </w:rPr>
        <w:t xml:space="preserve">operatif tipe kancing gemerincing dengan pemberian </w:t>
      </w:r>
      <w:r w:rsidRPr="001373BB">
        <w:rPr>
          <w:rFonts w:ascii="Times New Roman" w:hAnsi="Times New Roman" w:cs="Times New Roman"/>
          <w:i/>
          <w:sz w:val="24"/>
          <w:szCs w:val="24"/>
        </w:rPr>
        <w:t>scaffolding</w:t>
      </w:r>
      <w:r w:rsidRPr="001373BB">
        <w:rPr>
          <w:rFonts w:ascii="Times New Roman" w:hAnsi="Times New Roman" w:cs="Times New Roman"/>
          <w:sz w:val="24"/>
          <w:szCs w:val="24"/>
        </w:rPr>
        <w:t xml:space="preserve"> metakognitif.</w:t>
      </w:r>
      <w:r w:rsidR="00F868D2" w:rsidRPr="00F868D2">
        <w:rPr>
          <w:b/>
          <w:noProof/>
          <w:lang w:eastAsia="id-ID"/>
        </w:rPr>
        <w:pict>
          <v:shapetype id="_x0000_t202" coordsize="21600,21600" o:spt="202" path="m,l,21600r21600,l21600,xe">
            <v:stroke joinstyle="miter"/>
            <v:path gradientshapeok="t" o:connecttype="rect"/>
          </v:shapetype>
          <v:shape id="_x0000_s1236" type="#_x0000_t202" style="position:absolute;left:0;text-align:left;margin-left:395.1pt;margin-top:-82.15pt;width:24.7pt;height:31.25pt;z-index:251665408;mso-position-horizontal-relative:text;mso-position-vertical-relative:text" stroked="f">
            <v:textbox>
              <w:txbxContent>
                <w:p w:rsidR="005468BB" w:rsidRDefault="005468BB" w:rsidP="00982339"/>
              </w:txbxContent>
            </v:textbox>
          </v:shape>
        </w:pict>
      </w:r>
      <w:r w:rsidR="00F868D2" w:rsidRPr="00F868D2">
        <w:rPr>
          <w:b/>
          <w:noProof/>
          <w:lang w:eastAsia="id-ID"/>
        </w:rPr>
        <w:pict>
          <v:rect id="_x0000_s1235" style="position:absolute;left:0;text-align:left;margin-left:395.1pt;margin-top:-39.3pt;width:29.25pt;height:36.75pt;z-index:251664384;mso-position-horizontal-relative:text;mso-position-vertical-relative:text" stroked="f"/>
        </w:pict>
      </w:r>
    </w:p>
    <w:p w:rsidR="00E64388" w:rsidRPr="00D526F6" w:rsidRDefault="00E64388" w:rsidP="00E64388">
      <w:pPr>
        <w:spacing w:after="0" w:line="240" w:lineRule="auto"/>
        <w:ind w:firstLine="567"/>
        <w:jc w:val="both"/>
        <w:rPr>
          <w:rFonts w:ascii="Times New Roman" w:hAnsi="Times New Roman" w:cs="Times New Roman"/>
          <w:sz w:val="24"/>
          <w:szCs w:val="24"/>
        </w:rPr>
      </w:pPr>
    </w:p>
    <w:p w:rsidR="007E6B4B" w:rsidRDefault="007E6B4B" w:rsidP="00E64388">
      <w:pPr>
        <w:pStyle w:val="ListParagraph"/>
        <w:spacing w:after="0" w:line="240" w:lineRule="auto"/>
        <w:jc w:val="center"/>
        <w:rPr>
          <w:rFonts w:ascii="Times New Roman" w:hAnsi="Times New Roman" w:cs="Times New Roman"/>
          <w:b/>
          <w:sz w:val="24"/>
          <w:szCs w:val="24"/>
        </w:rPr>
      </w:pPr>
      <w:r w:rsidRPr="00BF4D12">
        <w:rPr>
          <w:rFonts w:ascii="Times New Roman" w:hAnsi="Times New Roman" w:cs="Times New Roman"/>
          <w:b/>
          <w:sz w:val="24"/>
          <w:szCs w:val="24"/>
        </w:rPr>
        <w:t>KESIMPULAN</w:t>
      </w:r>
    </w:p>
    <w:p w:rsidR="00E64388" w:rsidRDefault="00E64388" w:rsidP="00E64388">
      <w:pPr>
        <w:pStyle w:val="ListParagraph"/>
        <w:spacing w:after="0" w:line="240" w:lineRule="auto"/>
        <w:jc w:val="center"/>
        <w:rPr>
          <w:rFonts w:ascii="Times New Roman" w:hAnsi="Times New Roman" w:cs="Times New Roman"/>
          <w:b/>
          <w:sz w:val="24"/>
          <w:szCs w:val="24"/>
        </w:rPr>
      </w:pPr>
    </w:p>
    <w:p w:rsidR="007E6B4B" w:rsidRPr="00E64388" w:rsidRDefault="00E64388" w:rsidP="00E64388">
      <w:pPr>
        <w:pStyle w:val="ListParagraph"/>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045C92">
        <w:rPr>
          <w:rFonts w:ascii="Times New Roman" w:hAnsi="Times New Roman" w:cs="Times New Roman"/>
          <w:color w:val="000000"/>
          <w:sz w:val="24"/>
          <w:szCs w:val="24"/>
        </w:rPr>
        <w:t xml:space="preserve">asil penelitian dan pembahasan yang telah diuraikan, maka pada bagian ini disajikan jawaban terhadap pertanyaan penelitian dan hasil pengujian hipotesis </w:t>
      </w:r>
      <w:r w:rsidRPr="00045C92">
        <w:rPr>
          <w:rFonts w:ascii="Times New Roman" w:hAnsi="Times New Roman" w:cs="Times New Roman"/>
          <w:color w:val="000000"/>
          <w:sz w:val="24"/>
          <w:szCs w:val="24"/>
        </w:rPr>
        <w:lastRenderedPageBreak/>
        <w:t>penelitian yang merupakan kesimpulan yang diambil dalam penelitian ini sebagai berikut:</w:t>
      </w:r>
    </w:p>
    <w:p w:rsidR="00E64388" w:rsidRPr="00045C92" w:rsidRDefault="00E64388" w:rsidP="00E64388">
      <w:pPr>
        <w:pStyle w:val="ListParagraph"/>
        <w:numPr>
          <w:ilvl w:val="1"/>
          <w:numId w:val="31"/>
        </w:numPr>
        <w:tabs>
          <w:tab w:val="clear" w:pos="1440"/>
        </w:tabs>
        <w:spacing w:after="0" w:line="240" w:lineRule="auto"/>
        <w:ind w:left="284" w:hanging="284"/>
        <w:jc w:val="both"/>
        <w:rPr>
          <w:rFonts w:ascii="Times New Roman" w:hAnsi="Times New Roman" w:cs="Times New Roman"/>
          <w:sz w:val="24"/>
          <w:szCs w:val="24"/>
        </w:rPr>
      </w:pPr>
      <w:r w:rsidRPr="00045C92">
        <w:rPr>
          <w:rFonts w:ascii="Times New Roman" w:hAnsi="Times New Roman" w:cs="Times New Roman"/>
          <w:color w:val="000000"/>
          <w:sz w:val="24"/>
          <w:szCs w:val="24"/>
        </w:rPr>
        <w:t xml:space="preserve">Hasil pretest </w:t>
      </w:r>
      <w:r>
        <w:rPr>
          <w:rFonts w:ascii="Times New Roman" w:hAnsi="Times New Roman" w:cs="Times New Roman"/>
          <w:color w:val="000000"/>
          <w:sz w:val="24"/>
          <w:szCs w:val="24"/>
        </w:rPr>
        <w:t xml:space="preserve">siswa </w:t>
      </w:r>
      <w:r w:rsidRPr="00045C92">
        <w:rPr>
          <w:rFonts w:ascii="Times New Roman" w:hAnsi="Times New Roman" w:cs="Times New Roman"/>
          <w:color w:val="000000"/>
          <w:sz w:val="24"/>
          <w:szCs w:val="24"/>
        </w:rPr>
        <w:t xml:space="preserve">pada materi Bilangan Bulat sebelum diterapkan model pembelajaran Kooperatif Tipe Kancing Gemerincing dengan Pemberian </w:t>
      </w:r>
      <w:r w:rsidRPr="00045C92">
        <w:rPr>
          <w:rFonts w:ascii="Times New Roman" w:hAnsi="Times New Roman" w:cs="Times New Roman"/>
          <w:i/>
          <w:color w:val="000000"/>
          <w:sz w:val="24"/>
          <w:szCs w:val="24"/>
        </w:rPr>
        <w:t xml:space="preserve">Scaffolding </w:t>
      </w:r>
      <w:r w:rsidRPr="00045C92">
        <w:rPr>
          <w:rFonts w:ascii="Times New Roman" w:hAnsi="Times New Roman" w:cs="Times New Roman"/>
          <w:color w:val="000000"/>
          <w:sz w:val="24"/>
          <w:szCs w:val="24"/>
        </w:rPr>
        <w:t xml:space="preserve">Metakognitif berada pada kategori sedang dengan skor rata-rata sebesar </w:t>
      </w:r>
      <w:r w:rsidRPr="001A6895">
        <w:rPr>
          <w:rFonts w:ascii="Times New Roman" w:hAnsi="Times New Roman" w:cs="Times New Roman"/>
          <w:color w:val="000000"/>
          <w:sz w:val="24"/>
          <w:szCs w:val="24"/>
        </w:rPr>
        <w:t>65,58.</w:t>
      </w:r>
    </w:p>
    <w:p w:rsidR="00E64388" w:rsidRPr="00E64388" w:rsidRDefault="00E64388" w:rsidP="00E64388">
      <w:pPr>
        <w:pStyle w:val="ListParagraph"/>
        <w:numPr>
          <w:ilvl w:val="1"/>
          <w:numId w:val="31"/>
        </w:numPr>
        <w:tabs>
          <w:tab w:val="clear" w:pos="1440"/>
        </w:tabs>
        <w:spacing w:after="0" w:line="240" w:lineRule="auto"/>
        <w:ind w:left="284" w:hanging="284"/>
        <w:jc w:val="both"/>
        <w:rPr>
          <w:rFonts w:ascii="Times New Roman" w:hAnsi="Times New Roman" w:cs="Times New Roman"/>
          <w:sz w:val="24"/>
          <w:szCs w:val="24"/>
        </w:rPr>
      </w:pPr>
      <w:r w:rsidRPr="00045C92">
        <w:rPr>
          <w:rFonts w:ascii="Times New Roman" w:hAnsi="Times New Roman" w:cs="Times New Roman"/>
          <w:color w:val="000000"/>
          <w:sz w:val="24"/>
          <w:szCs w:val="24"/>
        </w:rPr>
        <w:t xml:space="preserve">Hasil postest siswa pada materi Bilangan Bulat sesudah diterapkan model pembelajaran Kooperatif Tipe Kancing Gemerincing dengan Pemberian </w:t>
      </w:r>
      <w:r w:rsidRPr="00045C92">
        <w:rPr>
          <w:rFonts w:ascii="Times New Roman" w:hAnsi="Times New Roman" w:cs="Times New Roman"/>
          <w:i/>
          <w:color w:val="000000"/>
          <w:sz w:val="24"/>
          <w:szCs w:val="24"/>
        </w:rPr>
        <w:t xml:space="preserve">Scaffolding </w:t>
      </w:r>
      <w:r w:rsidRPr="00045C92">
        <w:rPr>
          <w:rFonts w:ascii="Times New Roman" w:hAnsi="Times New Roman" w:cs="Times New Roman"/>
          <w:color w:val="000000"/>
          <w:sz w:val="24"/>
          <w:szCs w:val="24"/>
        </w:rPr>
        <w:t>Metakognitif</w:t>
      </w:r>
      <w:r w:rsidRPr="00045C92">
        <w:rPr>
          <w:rFonts w:ascii="Times New Roman" w:hAnsi="Times New Roman" w:cs="Times New Roman"/>
          <w:i/>
          <w:iCs/>
          <w:color w:val="000000"/>
          <w:sz w:val="24"/>
          <w:szCs w:val="24"/>
        </w:rPr>
        <w:t xml:space="preserve">, </w:t>
      </w:r>
      <w:r w:rsidRPr="00045C92">
        <w:rPr>
          <w:rFonts w:ascii="Times New Roman" w:hAnsi="Times New Roman" w:cs="Times New Roman"/>
          <w:color w:val="000000"/>
          <w:sz w:val="24"/>
          <w:szCs w:val="24"/>
        </w:rPr>
        <w:t xml:space="preserve">berada pada kategori tinggi dengan skor rata-rata sebesar </w:t>
      </w:r>
      <w:r w:rsidRPr="001A6895">
        <w:rPr>
          <w:rFonts w:ascii="Times New Roman" w:hAnsi="Times New Roman" w:cs="Times New Roman"/>
          <w:color w:val="000000"/>
          <w:sz w:val="24"/>
          <w:szCs w:val="24"/>
        </w:rPr>
        <w:t>84,58.</w:t>
      </w:r>
    </w:p>
    <w:p w:rsidR="00E64388" w:rsidRPr="00E64388" w:rsidRDefault="00E64388" w:rsidP="00E64388">
      <w:pPr>
        <w:pStyle w:val="ListParagraph"/>
        <w:numPr>
          <w:ilvl w:val="1"/>
          <w:numId w:val="31"/>
        </w:numPr>
        <w:tabs>
          <w:tab w:val="clear" w:pos="1440"/>
        </w:tabs>
        <w:spacing w:after="0" w:line="240" w:lineRule="auto"/>
        <w:ind w:left="284" w:hanging="284"/>
        <w:jc w:val="both"/>
        <w:rPr>
          <w:rFonts w:ascii="Times New Roman" w:hAnsi="Times New Roman" w:cs="Times New Roman"/>
          <w:sz w:val="24"/>
          <w:szCs w:val="24"/>
        </w:rPr>
      </w:pPr>
      <w:r w:rsidRPr="00E64388">
        <w:rPr>
          <w:rFonts w:ascii="Times New Roman" w:hAnsi="Times New Roman" w:cs="Times New Roman"/>
          <w:color w:val="000000"/>
          <w:sz w:val="24"/>
          <w:szCs w:val="24"/>
        </w:rPr>
        <w:t xml:space="preserve">Ketuntasan belajar matematika </w:t>
      </w:r>
      <w:r w:rsidRPr="00E64388">
        <w:rPr>
          <w:rFonts w:ascii="Times New Roman" w:hAnsi="Times New Roman" w:cs="Times New Roman"/>
          <w:sz w:val="24"/>
          <w:szCs w:val="24"/>
        </w:rPr>
        <w:t xml:space="preserve">siswa </w:t>
      </w:r>
      <w:r w:rsidRPr="00E64388">
        <w:rPr>
          <w:rFonts w:ascii="Times New Roman" w:hAnsi="Times New Roman" w:cs="Times New Roman"/>
          <w:color w:val="000000"/>
          <w:sz w:val="24"/>
          <w:szCs w:val="24"/>
        </w:rPr>
        <w:t>sesudah diterapkan model pembelajaran Kooperatif tipe Kancing Gemerincing dengan pemberian</w:t>
      </w:r>
      <w:r w:rsidRPr="00E64388">
        <w:rPr>
          <w:rFonts w:ascii="Times New Roman" w:hAnsi="Times New Roman" w:cs="Times New Roman"/>
          <w:i/>
          <w:color w:val="000000"/>
          <w:sz w:val="24"/>
          <w:szCs w:val="24"/>
        </w:rPr>
        <w:t xml:space="preserve"> Scaffolding </w:t>
      </w:r>
      <w:r w:rsidRPr="00E64388">
        <w:rPr>
          <w:rFonts w:ascii="Times New Roman" w:hAnsi="Times New Roman" w:cs="Times New Roman"/>
          <w:color w:val="000000"/>
          <w:sz w:val="24"/>
          <w:szCs w:val="24"/>
        </w:rPr>
        <w:t>Metakognitif</w:t>
      </w:r>
      <w:r w:rsidRPr="00E64388">
        <w:rPr>
          <w:rFonts w:ascii="Times New Roman" w:hAnsi="Times New Roman" w:cs="Times New Roman"/>
          <w:i/>
          <w:color w:val="000000"/>
          <w:sz w:val="24"/>
          <w:szCs w:val="24"/>
        </w:rPr>
        <w:t xml:space="preserve"> </w:t>
      </w:r>
      <w:r w:rsidRPr="00E64388">
        <w:rPr>
          <w:rFonts w:ascii="Times New Roman" w:hAnsi="Times New Roman" w:cs="Times New Roman"/>
          <w:color w:val="000000"/>
          <w:sz w:val="24"/>
          <w:szCs w:val="24"/>
        </w:rPr>
        <w:t>pada materi bilangan bulat mencapai ketuntasan secara klasikal dengan persentase 100% dari 19 orang siswa tuntas hasil belajar.</w:t>
      </w:r>
    </w:p>
    <w:p w:rsidR="00E64388" w:rsidRPr="00E64388" w:rsidRDefault="00E64388" w:rsidP="00E64388">
      <w:pPr>
        <w:pStyle w:val="ListParagraph"/>
        <w:numPr>
          <w:ilvl w:val="1"/>
          <w:numId w:val="31"/>
        </w:numPr>
        <w:tabs>
          <w:tab w:val="clear" w:pos="1440"/>
        </w:tabs>
        <w:spacing w:after="0" w:line="240" w:lineRule="auto"/>
        <w:ind w:left="284" w:hanging="284"/>
        <w:jc w:val="both"/>
        <w:rPr>
          <w:rFonts w:ascii="Times New Roman" w:hAnsi="Times New Roman" w:cs="Times New Roman"/>
          <w:sz w:val="24"/>
          <w:szCs w:val="24"/>
        </w:rPr>
      </w:pPr>
      <w:r w:rsidRPr="00E64388">
        <w:rPr>
          <w:rFonts w:ascii="Times New Roman" w:hAnsi="Times New Roman" w:cs="Times New Roman"/>
          <w:sz w:val="24"/>
          <w:szCs w:val="24"/>
        </w:rPr>
        <w:t xml:space="preserve">Aktifitas siswa dalam mengikuti pembelajaran yang menerapkan </w:t>
      </w:r>
      <w:r w:rsidRPr="00E64388">
        <w:rPr>
          <w:rFonts w:ascii="Times New Roman" w:hAnsi="Times New Roman" w:cs="Times New Roman"/>
          <w:color w:val="000000"/>
          <w:sz w:val="24"/>
          <w:szCs w:val="24"/>
        </w:rPr>
        <w:t>Kooperatif tipe Kancing Gemerincing dengan pemberian</w:t>
      </w:r>
      <w:r w:rsidRPr="00E64388">
        <w:rPr>
          <w:rFonts w:ascii="Times New Roman" w:hAnsi="Times New Roman" w:cs="Times New Roman"/>
          <w:i/>
          <w:color w:val="000000"/>
          <w:sz w:val="24"/>
          <w:szCs w:val="24"/>
        </w:rPr>
        <w:t xml:space="preserve"> Scaffolding </w:t>
      </w:r>
      <w:r w:rsidRPr="00E64388">
        <w:rPr>
          <w:rFonts w:ascii="Times New Roman" w:hAnsi="Times New Roman" w:cs="Times New Roman"/>
          <w:color w:val="000000"/>
          <w:sz w:val="24"/>
          <w:szCs w:val="24"/>
        </w:rPr>
        <w:t>Metakognitif</w:t>
      </w:r>
      <w:r w:rsidRPr="00E64388">
        <w:rPr>
          <w:rFonts w:ascii="Times New Roman" w:hAnsi="Times New Roman" w:cs="Times New Roman"/>
          <w:i/>
          <w:color w:val="000000"/>
          <w:sz w:val="24"/>
          <w:szCs w:val="24"/>
        </w:rPr>
        <w:t xml:space="preserve"> </w:t>
      </w:r>
      <w:r w:rsidRPr="00E64388">
        <w:rPr>
          <w:rFonts w:ascii="Times New Roman" w:hAnsi="Times New Roman" w:cs="Times New Roman"/>
          <w:sz w:val="24"/>
          <w:szCs w:val="24"/>
        </w:rPr>
        <w:t>berada pada kategori aktif</w:t>
      </w:r>
    </w:p>
    <w:p w:rsidR="00E64388" w:rsidRPr="00045C92" w:rsidRDefault="00E64388" w:rsidP="00E64388">
      <w:pPr>
        <w:pStyle w:val="ListParagraph"/>
        <w:numPr>
          <w:ilvl w:val="2"/>
          <w:numId w:val="31"/>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Kemampuan</w:t>
      </w:r>
      <w:r w:rsidRPr="00045C92">
        <w:rPr>
          <w:rFonts w:ascii="Times New Roman" w:hAnsi="Times New Roman" w:cs="Times New Roman"/>
          <w:sz w:val="24"/>
          <w:szCs w:val="24"/>
        </w:rPr>
        <w:t xml:space="preserve"> guru dalam mengelolah pembelajaran </w:t>
      </w:r>
      <w:r>
        <w:rPr>
          <w:rFonts w:ascii="Times New Roman" w:hAnsi="Times New Roman" w:cs="Times New Roman"/>
          <w:sz w:val="24"/>
          <w:szCs w:val="24"/>
        </w:rPr>
        <w:t>yang menerapkan</w:t>
      </w:r>
      <w:r w:rsidRPr="00045C92">
        <w:rPr>
          <w:rFonts w:ascii="Times New Roman" w:hAnsi="Times New Roman" w:cs="Times New Roman"/>
          <w:sz w:val="24"/>
          <w:szCs w:val="24"/>
        </w:rPr>
        <w:t xml:space="preserve"> model</w:t>
      </w:r>
      <w:r w:rsidRPr="00045C92">
        <w:rPr>
          <w:rFonts w:ascii="Times New Roman" w:hAnsi="Times New Roman" w:cs="Times New Roman"/>
          <w:color w:val="000000"/>
          <w:sz w:val="24"/>
          <w:szCs w:val="24"/>
        </w:rPr>
        <w:t xml:space="preserve"> pembelajaran Kooperatif tipe Kancing Gemerincing dengan pemberian</w:t>
      </w:r>
      <w:r w:rsidRPr="00045C92">
        <w:rPr>
          <w:rFonts w:ascii="Times New Roman" w:hAnsi="Times New Roman" w:cs="Times New Roman"/>
          <w:i/>
          <w:color w:val="000000"/>
          <w:sz w:val="24"/>
          <w:szCs w:val="24"/>
        </w:rPr>
        <w:t xml:space="preserve"> Scaffolding </w:t>
      </w:r>
      <w:r w:rsidRPr="00045C92">
        <w:rPr>
          <w:rFonts w:ascii="Times New Roman" w:hAnsi="Times New Roman" w:cs="Times New Roman"/>
          <w:color w:val="000000"/>
          <w:sz w:val="24"/>
          <w:szCs w:val="24"/>
        </w:rPr>
        <w:t>Metakognitif</w:t>
      </w:r>
      <w:r w:rsidRPr="00045C92">
        <w:rPr>
          <w:rFonts w:ascii="Times New Roman" w:hAnsi="Times New Roman" w:cs="Times New Roman"/>
          <w:i/>
          <w:sz w:val="24"/>
          <w:szCs w:val="24"/>
        </w:rPr>
        <w:t xml:space="preserve"> </w:t>
      </w:r>
      <w:r w:rsidRPr="00045C92">
        <w:rPr>
          <w:rFonts w:ascii="Times New Roman" w:hAnsi="Times New Roman" w:cs="Times New Roman"/>
          <w:sz w:val="24"/>
          <w:szCs w:val="24"/>
        </w:rPr>
        <w:t>dapat dikatakan pada kategori “baik”.</w:t>
      </w:r>
    </w:p>
    <w:p w:rsidR="00E64388" w:rsidRPr="00045C92" w:rsidRDefault="00E64388" w:rsidP="00E64388">
      <w:pPr>
        <w:pStyle w:val="ListParagraph"/>
        <w:numPr>
          <w:ilvl w:val="2"/>
          <w:numId w:val="31"/>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Persentase</w:t>
      </w:r>
      <w:r w:rsidRPr="00045C92">
        <w:rPr>
          <w:rFonts w:ascii="Times New Roman" w:hAnsi="Times New Roman" w:cs="Times New Roman"/>
          <w:sz w:val="24"/>
          <w:szCs w:val="24"/>
        </w:rPr>
        <w:t xml:space="preserve"> siswa yang memberi respon positif terhadap pengunaan model  </w:t>
      </w:r>
      <w:r w:rsidRPr="00045C92">
        <w:rPr>
          <w:rFonts w:ascii="Times New Roman" w:hAnsi="Times New Roman" w:cs="Times New Roman"/>
          <w:color w:val="000000"/>
          <w:sz w:val="24"/>
          <w:szCs w:val="24"/>
        </w:rPr>
        <w:t>pembelajaran Kooperatif tipe Kancing Gemerincing dengan pemberian</w:t>
      </w:r>
      <w:r w:rsidRPr="00045C92">
        <w:rPr>
          <w:rFonts w:ascii="Times New Roman" w:hAnsi="Times New Roman" w:cs="Times New Roman"/>
          <w:i/>
          <w:color w:val="000000"/>
          <w:sz w:val="24"/>
          <w:szCs w:val="24"/>
        </w:rPr>
        <w:t xml:space="preserve"> Scaffolding </w:t>
      </w:r>
      <w:r w:rsidRPr="00045C92">
        <w:rPr>
          <w:rFonts w:ascii="Times New Roman" w:hAnsi="Times New Roman" w:cs="Times New Roman"/>
          <w:color w:val="000000"/>
          <w:sz w:val="24"/>
          <w:szCs w:val="24"/>
        </w:rPr>
        <w:t>Metakognitif</w:t>
      </w:r>
      <w:r w:rsidRPr="00045C92">
        <w:rPr>
          <w:rFonts w:ascii="Times New Roman" w:hAnsi="Times New Roman" w:cs="Times New Roman"/>
          <w:i/>
          <w:color w:val="000000"/>
          <w:sz w:val="24"/>
          <w:szCs w:val="24"/>
        </w:rPr>
        <w:t xml:space="preserve"> </w:t>
      </w:r>
      <w:r w:rsidRPr="00045C92">
        <w:rPr>
          <w:rFonts w:ascii="Times New Roman" w:hAnsi="Times New Roman" w:cs="Times New Roman"/>
          <w:sz w:val="24"/>
          <w:szCs w:val="24"/>
        </w:rPr>
        <w:t xml:space="preserve">sebesar </w:t>
      </w:r>
      <w:r>
        <w:rPr>
          <w:rFonts w:ascii="Times New Roman" w:hAnsi="Times New Roman" w:cs="Times New Roman"/>
          <w:sz w:val="24"/>
          <w:szCs w:val="24"/>
        </w:rPr>
        <w:t>3,15</w:t>
      </w:r>
      <w:r w:rsidRPr="00045C9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dapat dikatakan </w:t>
      </w:r>
      <w:r>
        <w:rPr>
          <w:rFonts w:ascii="Times New Roman" w:hAnsi="Times New Roman" w:cs="Times New Roman"/>
          <w:sz w:val="24"/>
        </w:rPr>
        <w:t>Cenderung Positif</w:t>
      </w:r>
      <w:r w:rsidRPr="00045C92">
        <w:rPr>
          <w:rFonts w:ascii="Times New Roman" w:hAnsi="Times New Roman" w:cs="Times New Roman"/>
          <w:b/>
          <w:sz w:val="24"/>
          <w:szCs w:val="24"/>
        </w:rPr>
        <w:t>.</w:t>
      </w:r>
    </w:p>
    <w:p w:rsidR="00E64388" w:rsidRPr="00AF6FD7" w:rsidRDefault="00E64388" w:rsidP="00E64388">
      <w:pPr>
        <w:spacing w:after="0" w:line="240" w:lineRule="auto"/>
        <w:ind w:firstLine="709"/>
        <w:jc w:val="both"/>
        <w:rPr>
          <w:rFonts w:ascii="Times New Roman" w:hAnsi="Times New Roman" w:cs="Times New Roman"/>
          <w:sz w:val="24"/>
          <w:szCs w:val="24"/>
        </w:rPr>
      </w:pPr>
      <w:r w:rsidRPr="00045C92">
        <w:rPr>
          <w:rFonts w:ascii="Times New Roman" w:hAnsi="Times New Roman" w:cs="Times New Roman"/>
          <w:sz w:val="24"/>
          <w:szCs w:val="24"/>
        </w:rPr>
        <w:t xml:space="preserve">Berdasarkan hasil yang telah diuraikan di atas, dapat disimpulkan bahwa penerapan model pembelajaran </w:t>
      </w:r>
      <w:r w:rsidRPr="00045C92">
        <w:rPr>
          <w:rFonts w:ascii="Times New Roman" w:hAnsi="Times New Roman" w:cs="Times New Roman"/>
          <w:color w:val="000000"/>
          <w:sz w:val="24"/>
          <w:szCs w:val="24"/>
        </w:rPr>
        <w:t>pembelajaran Kooperatif tipe Kancing Gemerincing dengan pemberian</w:t>
      </w:r>
      <w:r w:rsidRPr="00045C92">
        <w:rPr>
          <w:rFonts w:ascii="Times New Roman" w:hAnsi="Times New Roman" w:cs="Times New Roman"/>
          <w:i/>
          <w:color w:val="000000"/>
          <w:sz w:val="24"/>
          <w:szCs w:val="24"/>
        </w:rPr>
        <w:t xml:space="preserve"> Scaffolding </w:t>
      </w:r>
      <w:r w:rsidRPr="00045C92">
        <w:rPr>
          <w:rFonts w:ascii="Times New Roman" w:hAnsi="Times New Roman" w:cs="Times New Roman"/>
          <w:color w:val="000000"/>
          <w:sz w:val="24"/>
          <w:szCs w:val="24"/>
        </w:rPr>
        <w:t>Metakognitif</w:t>
      </w:r>
      <w:r w:rsidRPr="00045C92">
        <w:rPr>
          <w:rFonts w:ascii="Times New Roman" w:hAnsi="Times New Roman" w:cs="Times New Roman"/>
          <w:i/>
          <w:color w:val="000000"/>
          <w:sz w:val="24"/>
          <w:szCs w:val="24"/>
        </w:rPr>
        <w:t xml:space="preserve"> </w:t>
      </w:r>
      <w:r w:rsidRPr="00045C92">
        <w:rPr>
          <w:rFonts w:ascii="Times New Roman" w:hAnsi="Times New Roman" w:cs="Times New Roman"/>
          <w:sz w:val="24"/>
          <w:szCs w:val="24"/>
        </w:rPr>
        <w:t>kelas VII 3 SMP Negeri  Pitu Riase  efektif.</w:t>
      </w:r>
    </w:p>
    <w:p w:rsidR="007E6B4B" w:rsidRPr="00E64388" w:rsidRDefault="00E64388" w:rsidP="00E64388">
      <w:pPr>
        <w:pStyle w:val="ListParagraph"/>
        <w:tabs>
          <w:tab w:val="left" w:pos="333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7E6B4B" w:rsidRDefault="007E6B4B" w:rsidP="003C131D">
      <w:pPr>
        <w:pStyle w:val="ListParagraph"/>
        <w:spacing w:after="0" w:line="240" w:lineRule="auto"/>
        <w:jc w:val="center"/>
        <w:rPr>
          <w:rFonts w:ascii="Times New Roman" w:hAnsi="Times New Roman" w:cs="Times New Roman"/>
          <w:b/>
          <w:sz w:val="24"/>
          <w:szCs w:val="24"/>
        </w:rPr>
      </w:pPr>
      <w:r w:rsidRPr="007F6474">
        <w:rPr>
          <w:rFonts w:ascii="Times New Roman" w:hAnsi="Times New Roman" w:cs="Times New Roman"/>
          <w:b/>
          <w:sz w:val="24"/>
          <w:szCs w:val="24"/>
        </w:rPr>
        <w:t>SARAN</w:t>
      </w:r>
    </w:p>
    <w:p w:rsidR="007E6B4B" w:rsidRDefault="007E6B4B" w:rsidP="003C131D">
      <w:pPr>
        <w:spacing w:after="0" w:line="240" w:lineRule="auto"/>
        <w:jc w:val="center"/>
        <w:rPr>
          <w:rFonts w:ascii="Times New Roman" w:hAnsi="Times New Roman" w:cs="Times New Roman"/>
          <w:b/>
          <w:sz w:val="24"/>
          <w:szCs w:val="24"/>
        </w:rPr>
      </w:pPr>
    </w:p>
    <w:p w:rsidR="007E6B4B" w:rsidRPr="007F6474" w:rsidRDefault="007E6B4B" w:rsidP="00E64388">
      <w:pPr>
        <w:spacing w:after="0" w:line="240" w:lineRule="auto"/>
        <w:jc w:val="center"/>
        <w:rPr>
          <w:rFonts w:ascii="Times New Roman" w:hAnsi="Times New Roman" w:cs="Times New Roman"/>
          <w:b/>
          <w:sz w:val="24"/>
          <w:szCs w:val="24"/>
        </w:rPr>
      </w:pPr>
    </w:p>
    <w:p w:rsidR="00E64388" w:rsidRPr="00045C92" w:rsidRDefault="00E64388" w:rsidP="00E64388">
      <w:pPr>
        <w:pStyle w:val="ListParagraph"/>
        <w:numPr>
          <w:ilvl w:val="0"/>
          <w:numId w:val="33"/>
        </w:numPr>
        <w:spacing w:after="0" w:line="240" w:lineRule="auto"/>
        <w:ind w:left="284" w:hanging="284"/>
        <w:jc w:val="both"/>
        <w:rPr>
          <w:rFonts w:ascii="Times New Roman" w:hAnsi="Times New Roman" w:cs="Times New Roman"/>
          <w:sz w:val="24"/>
          <w:szCs w:val="24"/>
        </w:rPr>
      </w:pPr>
      <w:r w:rsidRPr="00045C92">
        <w:rPr>
          <w:rFonts w:ascii="Times New Roman" w:hAnsi="Times New Roman" w:cs="Times New Roman"/>
          <w:sz w:val="24"/>
          <w:szCs w:val="24"/>
        </w:rPr>
        <w:t xml:space="preserve">Diharapkan kepada guru matematika untuk menerapkan model pembelajaran </w:t>
      </w:r>
      <w:r w:rsidRPr="00045C92">
        <w:rPr>
          <w:rFonts w:ascii="Times New Roman" w:hAnsi="Times New Roman" w:cs="Times New Roman"/>
          <w:color w:val="000000"/>
          <w:sz w:val="24"/>
          <w:szCs w:val="24"/>
        </w:rPr>
        <w:t>pembelajaran Kooperatif tipe Kancing Gemerincing dengan pemberian</w:t>
      </w:r>
      <w:r w:rsidRPr="00045C92">
        <w:rPr>
          <w:rFonts w:ascii="Times New Roman" w:hAnsi="Times New Roman" w:cs="Times New Roman"/>
          <w:i/>
          <w:color w:val="000000"/>
          <w:sz w:val="24"/>
          <w:szCs w:val="24"/>
        </w:rPr>
        <w:t xml:space="preserve"> Scaffolding </w:t>
      </w:r>
      <w:r w:rsidRPr="00045C92">
        <w:rPr>
          <w:rFonts w:ascii="Times New Roman" w:hAnsi="Times New Roman" w:cs="Times New Roman"/>
          <w:color w:val="000000"/>
          <w:sz w:val="24"/>
          <w:szCs w:val="24"/>
        </w:rPr>
        <w:t>Metakognitif</w:t>
      </w:r>
      <w:r w:rsidRPr="00045C92">
        <w:rPr>
          <w:rFonts w:ascii="Times New Roman" w:hAnsi="Times New Roman" w:cs="Times New Roman"/>
          <w:i/>
          <w:color w:val="000000"/>
          <w:sz w:val="24"/>
          <w:szCs w:val="24"/>
        </w:rPr>
        <w:t xml:space="preserve"> </w:t>
      </w:r>
      <w:r w:rsidRPr="00045C92">
        <w:rPr>
          <w:rFonts w:ascii="Times New Roman" w:hAnsi="Times New Roman" w:cs="Times New Roman"/>
          <w:sz w:val="24"/>
          <w:szCs w:val="24"/>
        </w:rPr>
        <w:t>dalam proses pembelajaran agar dapat meningkatkan hasil belajar matematika siswa.</w:t>
      </w:r>
    </w:p>
    <w:p w:rsidR="00E64388" w:rsidRPr="00045C92" w:rsidRDefault="00E64388" w:rsidP="00E64388">
      <w:pPr>
        <w:pStyle w:val="ListParagraph"/>
        <w:numPr>
          <w:ilvl w:val="0"/>
          <w:numId w:val="33"/>
        </w:numPr>
        <w:spacing w:after="0" w:line="240" w:lineRule="auto"/>
        <w:ind w:left="284" w:hanging="284"/>
        <w:jc w:val="both"/>
        <w:rPr>
          <w:rFonts w:ascii="Times New Roman" w:hAnsi="Times New Roman" w:cs="Times New Roman"/>
          <w:sz w:val="24"/>
          <w:szCs w:val="24"/>
        </w:rPr>
      </w:pPr>
      <w:r w:rsidRPr="00045C92">
        <w:rPr>
          <w:rFonts w:ascii="Times New Roman" w:hAnsi="Times New Roman" w:cs="Times New Roman"/>
          <w:sz w:val="24"/>
          <w:szCs w:val="24"/>
        </w:rPr>
        <w:t xml:space="preserve">Kepada pihak sekolah, agar memberikan kesempatan kepada peneliti yang ingin melaksanakan penelitian demi peningkatan kualitas pembelajaran. </w:t>
      </w:r>
    </w:p>
    <w:p w:rsidR="00E64388" w:rsidRPr="00045C92" w:rsidRDefault="00E64388" w:rsidP="00E64388">
      <w:pPr>
        <w:pStyle w:val="ListParagraph"/>
        <w:numPr>
          <w:ilvl w:val="0"/>
          <w:numId w:val="33"/>
        </w:numPr>
        <w:spacing w:after="0" w:line="240" w:lineRule="auto"/>
        <w:ind w:left="284" w:hanging="284"/>
        <w:jc w:val="both"/>
        <w:rPr>
          <w:rFonts w:ascii="Times New Roman" w:hAnsi="Times New Roman" w:cs="Times New Roman"/>
          <w:sz w:val="24"/>
          <w:szCs w:val="24"/>
        </w:rPr>
      </w:pPr>
      <w:r w:rsidRPr="00045C92">
        <w:rPr>
          <w:rFonts w:ascii="Times New Roman" w:hAnsi="Times New Roman" w:cs="Times New Roman"/>
          <w:sz w:val="24"/>
          <w:szCs w:val="24"/>
        </w:rPr>
        <w:t>Kepada peneliti dibidang pendidikan diharapkan untuk melakukan penelitian pada materi-materi yang berbeda, baik pada jenjang pendidikan yang sama ataupun berbeda.</w:t>
      </w:r>
    </w:p>
    <w:p w:rsidR="00054D09" w:rsidRDefault="00054D09" w:rsidP="00EC6C94">
      <w:pPr>
        <w:spacing w:after="0" w:line="240" w:lineRule="auto"/>
        <w:rPr>
          <w:rFonts w:ascii="Times New Roman" w:hAnsi="Times New Roman" w:cs="Times New Roman"/>
          <w:b/>
          <w:sz w:val="24"/>
          <w:szCs w:val="24"/>
        </w:rPr>
      </w:pPr>
    </w:p>
    <w:p w:rsidR="00F36EB6" w:rsidRDefault="00F36EB6" w:rsidP="00EC6C94">
      <w:pPr>
        <w:spacing w:after="0" w:line="240" w:lineRule="auto"/>
        <w:rPr>
          <w:rFonts w:ascii="Times New Roman" w:hAnsi="Times New Roman" w:cs="Times New Roman"/>
          <w:b/>
          <w:sz w:val="24"/>
          <w:szCs w:val="24"/>
        </w:rPr>
      </w:pPr>
    </w:p>
    <w:p w:rsidR="00F36EB6" w:rsidRDefault="00F36EB6" w:rsidP="00EC6C94">
      <w:pPr>
        <w:spacing w:after="0" w:line="240" w:lineRule="auto"/>
        <w:rPr>
          <w:rFonts w:ascii="Times New Roman" w:hAnsi="Times New Roman" w:cs="Times New Roman"/>
          <w:b/>
          <w:sz w:val="24"/>
          <w:szCs w:val="24"/>
        </w:rPr>
      </w:pPr>
    </w:p>
    <w:p w:rsidR="00054D09" w:rsidRPr="00F86046" w:rsidRDefault="00054D09" w:rsidP="003C131D">
      <w:pPr>
        <w:spacing w:after="0" w:line="240" w:lineRule="auto"/>
        <w:jc w:val="center"/>
        <w:rPr>
          <w:rFonts w:ascii="Times New Roman" w:hAnsi="Times New Roman" w:cs="Times New Roman"/>
          <w:b/>
          <w:sz w:val="24"/>
          <w:szCs w:val="24"/>
        </w:rPr>
      </w:pPr>
      <w:r w:rsidRPr="00F86046">
        <w:rPr>
          <w:rFonts w:ascii="Times New Roman" w:hAnsi="Times New Roman" w:cs="Times New Roman"/>
          <w:b/>
          <w:sz w:val="24"/>
          <w:szCs w:val="24"/>
        </w:rPr>
        <w:lastRenderedPageBreak/>
        <w:t>DAFTAR PUSTAKA</w:t>
      </w:r>
    </w:p>
    <w:p w:rsidR="00054D09" w:rsidRDefault="00054D09" w:rsidP="00D257DC">
      <w:pPr>
        <w:pStyle w:val="Bibliography"/>
        <w:spacing w:after="0" w:line="240" w:lineRule="auto"/>
        <w:ind w:left="720" w:hanging="720"/>
        <w:jc w:val="both"/>
        <w:rPr>
          <w:rFonts w:ascii="Times New Roman" w:hAnsi="Times New Roman" w:cs="Times New Roman"/>
          <w:noProof/>
          <w:sz w:val="24"/>
          <w:szCs w:val="24"/>
        </w:rPr>
      </w:pPr>
    </w:p>
    <w:p w:rsidR="00A062D7" w:rsidRDefault="00A062D7" w:rsidP="00EC6C94">
      <w:pPr>
        <w:spacing w:after="0" w:line="240" w:lineRule="auto"/>
        <w:ind w:left="709" w:hanging="709"/>
        <w:jc w:val="both"/>
        <w:rPr>
          <w:rFonts w:ascii="Times New Roman" w:hAnsi="Times New Roman" w:cs="Times New Roman"/>
          <w:sz w:val="24"/>
          <w:szCs w:val="24"/>
        </w:rPr>
      </w:pPr>
      <w:r w:rsidRPr="00110F85">
        <w:rPr>
          <w:rFonts w:ascii="Times New Roman" w:hAnsi="Times New Roman" w:cs="Times New Roman"/>
          <w:sz w:val="24"/>
          <w:szCs w:val="24"/>
        </w:rPr>
        <w:t xml:space="preserve">Arikunto, Suharsimi.2006. </w:t>
      </w:r>
      <w:r w:rsidRPr="00110F85">
        <w:rPr>
          <w:rFonts w:ascii="Times New Roman" w:hAnsi="Times New Roman" w:cs="Times New Roman"/>
          <w:i/>
          <w:sz w:val="24"/>
          <w:szCs w:val="24"/>
        </w:rPr>
        <w:t>Prosedur Penelitian: Suatu Pendekatan Praktik</w:t>
      </w:r>
      <w:r w:rsidRPr="00110F85">
        <w:rPr>
          <w:rFonts w:ascii="Times New Roman" w:hAnsi="Times New Roman" w:cs="Times New Roman"/>
          <w:sz w:val="24"/>
          <w:szCs w:val="24"/>
        </w:rPr>
        <w:t xml:space="preserve">. Jakarta: Rineka Cipta. </w:t>
      </w:r>
    </w:p>
    <w:p w:rsidR="00A062D7" w:rsidRDefault="00A062D7" w:rsidP="00D437EF">
      <w:pPr>
        <w:spacing w:after="0" w:line="240" w:lineRule="auto"/>
        <w:ind w:left="709" w:hanging="709"/>
        <w:jc w:val="both"/>
        <w:rPr>
          <w:rFonts w:ascii="Times New Roman" w:hAnsi="Times New Roman" w:cs="Times New Roman"/>
          <w:sz w:val="24"/>
          <w:szCs w:val="24"/>
        </w:rPr>
      </w:pPr>
      <w:r w:rsidRPr="005F1886">
        <w:rPr>
          <w:rFonts w:ascii="Times New Roman" w:hAnsi="Times New Roman" w:cs="Times New Roman"/>
          <w:sz w:val="24"/>
          <w:szCs w:val="24"/>
        </w:rPr>
        <w:t xml:space="preserve">Ardin. 2013. </w:t>
      </w:r>
      <w:r w:rsidRPr="005F1886">
        <w:rPr>
          <w:rFonts w:ascii="Times New Roman" w:hAnsi="Times New Roman" w:cs="Times New Roman"/>
          <w:i/>
          <w:sz w:val="24"/>
          <w:szCs w:val="24"/>
        </w:rPr>
        <w:t>Keefektifan pembelajaran matematika realistik setting kooperatif Tipe HHT pada materi pokok ruang dimensi tiga</w:t>
      </w:r>
      <w:r w:rsidRPr="005F1886">
        <w:rPr>
          <w:rFonts w:ascii="Times New Roman" w:hAnsi="Times New Roman" w:cs="Times New Roman"/>
          <w:sz w:val="24"/>
          <w:szCs w:val="24"/>
        </w:rPr>
        <w:t xml:space="preserve">. Tesis tidak diterbitkan. Makassar: PPs UNM </w:t>
      </w:r>
    </w:p>
    <w:p w:rsidR="00A062D7" w:rsidRDefault="00A062D7" w:rsidP="00EC6C94">
      <w:pPr>
        <w:spacing w:after="0" w:line="240" w:lineRule="auto"/>
        <w:ind w:left="720" w:hanging="720"/>
        <w:jc w:val="both"/>
      </w:pPr>
      <w:r>
        <w:rPr>
          <w:rFonts w:ascii="Times New Roman" w:hAnsi="Times New Roman" w:cs="Times New Roman"/>
          <w:sz w:val="24"/>
          <w:szCs w:val="24"/>
        </w:rPr>
        <w:t xml:space="preserve">Arsyad, Nurdin. 2016. </w:t>
      </w:r>
      <w:r w:rsidRPr="0007016F">
        <w:rPr>
          <w:rFonts w:ascii="Times New Roman" w:hAnsi="Times New Roman" w:cs="Times New Roman"/>
          <w:i/>
          <w:sz w:val="24"/>
          <w:szCs w:val="24"/>
        </w:rPr>
        <w:t>Model Pembelajaran Menumbuh Kembangkan Kemampuan Metakognitif</w:t>
      </w:r>
      <w:r>
        <w:rPr>
          <w:rFonts w:ascii="Times New Roman" w:hAnsi="Times New Roman" w:cs="Times New Roman"/>
          <w:sz w:val="24"/>
          <w:szCs w:val="24"/>
        </w:rPr>
        <w:t>. Makassar: Pustaka Refleksi.</w:t>
      </w:r>
      <w:r w:rsidRPr="00DA26D9">
        <w:t xml:space="preserve"> </w:t>
      </w:r>
    </w:p>
    <w:p w:rsidR="00A062D7" w:rsidRPr="00572131" w:rsidRDefault="00A062D7" w:rsidP="00EC6C94">
      <w:pPr>
        <w:pStyle w:val="BodyText3"/>
        <w:spacing w:after="0" w:line="240" w:lineRule="auto"/>
        <w:ind w:left="709" w:hanging="709"/>
        <w:rPr>
          <w:rFonts w:ascii="Times New Roman" w:hAnsi="Times New Roman" w:cs="Times New Roman"/>
          <w:spacing w:val="1"/>
          <w:sz w:val="24"/>
          <w:szCs w:val="24"/>
        </w:rPr>
      </w:pPr>
      <w:r w:rsidRPr="00572131">
        <w:rPr>
          <w:rFonts w:ascii="Times New Roman" w:hAnsi="Times New Roman" w:cs="Times New Roman"/>
          <w:spacing w:val="1"/>
          <w:sz w:val="24"/>
          <w:szCs w:val="24"/>
        </w:rPr>
        <w:t xml:space="preserve">Priyatni, Endah Tri dkk. 2008. </w:t>
      </w:r>
      <w:r w:rsidRPr="00572131">
        <w:rPr>
          <w:rFonts w:ascii="Times New Roman" w:hAnsi="Times New Roman" w:cs="Times New Roman"/>
          <w:i/>
          <w:spacing w:val="1"/>
          <w:sz w:val="24"/>
          <w:szCs w:val="24"/>
        </w:rPr>
        <w:t>Peningkatan Kompetensi Menulis Paragraf Siswa Kelas VII SMPK Santa Maria 2 Malang dengan Teknik Scaffolding</w:t>
      </w:r>
      <w:r w:rsidRPr="00572131">
        <w:rPr>
          <w:rFonts w:ascii="Times New Roman" w:hAnsi="Times New Roman" w:cs="Times New Roman"/>
          <w:spacing w:val="1"/>
          <w:sz w:val="24"/>
          <w:szCs w:val="24"/>
        </w:rPr>
        <w:t>. Jurnal Penelitian Bahasa dan Seni.</w:t>
      </w:r>
    </w:p>
    <w:p w:rsidR="00A062D7" w:rsidRDefault="00A062D7" w:rsidP="00EC6C94">
      <w:pPr>
        <w:spacing w:after="0" w:line="240" w:lineRule="auto"/>
        <w:jc w:val="both"/>
        <w:rPr>
          <w:rFonts w:ascii="Times New Roman" w:eastAsia="Times New Roman" w:hAnsi="Times New Roman" w:cs="Times New Roman"/>
          <w:sz w:val="24"/>
          <w:szCs w:val="24"/>
        </w:rPr>
      </w:pPr>
      <w:r w:rsidRPr="005F1886">
        <w:rPr>
          <w:rFonts w:ascii="Times New Roman" w:eastAsia="Times New Roman" w:hAnsi="Times New Roman" w:cs="Times New Roman"/>
          <w:sz w:val="24"/>
          <w:szCs w:val="24"/>
        </w:rPr>
        <w:t xml:space="preserve">Tiro, MA dan Ahmar, A.S. 2015. </w:t>
      </w:r>
      <w:r w:rsidRPr="005F1886">
        <w:rPr>
          <w:rFonts w:ascii="Times New Roman" w:eastAsia="Times New Roman" w:hAnsi="Times New Roman" w:cs="Times New Roman"/>
          <w:i/>
          <w:sz w:val="24"/>
          <w:szCs w:val="24"/>
        </w:rPr>
        <w:t>Penelitian Eksperimen</w:t>
      </w:r>
      <w:r w:rsidRPr="005F1886">
        <w:rPr>
          <w:rFonts w:ascii="Times New Roman" w:eastAsia="Times New Roman" w:hAnsi="Times New Roman" w:cs="Times New Roman"/>
          <w:sz w:val="24"/>
          <w:szCs w:val="24"/>
        </w:rPr>
        <w:t>. Makassar. Andira Publisher</w:t>
      </w:r>
    </w:p>
    <w:p w:rsidR="00A062D7" w:rsidRPr="005F1886" w:rsidRDefault="00A062D7" w:rsidP="00D437EF">
      <w:pPr>
        <w:spacing w:after="0" w:line="240" w:lineRule="auto"/>
        <w:jc w:val="both"/>
        <w:rPr>
          <w:rFonts w:ascii="Times New Roman" w:eastAsia="Times New Roman" w:hAnsi="Times New Roman" w:cs="Times New Roman"/>
          <w:sz w:val="24"/>
          <w:szCs w:val="24"/>
        </w:rPr>
      </w:pPr>
      <w:r w:rsidRPr="005F1886">
        <w:rPr>
          <w:rFonts w:ascii="Times New Roman" w:eastAsia="Times New Roman" w:hAnsi="Times New Roman" w:cs="Times New Roman"/>
          <w:sz w:val="24"/>
          <w:szCs w:val="24"/>
        </w:rPr>
        <w:t xml:space="preserve">Tiro, MA. 2008. </w:t>
      </w:r>
      <w:r w:rsidRPr="005F1886">
        <w:rPr>
          <w:rFonts w:ascii="Times New Roman" w:eastAsia="Times New Roman" w:hAnsi="Times New Roman" w:cs="Times New Roman"/>
          <w:i/>
          <w:sz w:val="24"/>
          <w:szCs w:val="24"/>
        </w:rPr>
        <w:t>Dasar-Dasar Statistika</w:t>
      </w:r>
      <w:r w:rsidRPr="005F1886">
        <w:rPr>
          <w:rFonts w:ascii="Times New Roman" w:eastAsia="Times New Roman" w:hAnsi="Times New Roman" w:cs="Times New Roman"/>
          <w:sz w:val="24"/>
          <w:szCs w:val="24"/>
        </w:rPr>
        <w:t>. Makassar. Andira Publisher</w:t>
      </w:r>
    </w:p>
    <w:p w:rsidR="00A062D7" w:rsidRDefault="00A062D7" w:rsidP="00EC6C94">
      <w:pPr>
        <w:spacing w:after="0" w:line="240" w:lineRule="auto"/>
        <w:ind w:left="720" w:hanging="720"/>
        <w:jc w:val="both"/>
        <w:rPr>
          <w:rFonts w:ascii="Times New Roman" w:hAnsi="Times New Roman" w:cs="Times New Roman"/>
          <w:sz w:val="24"/>
          <w:szCs w:val="24"/>
        </w:rPr>
      </w:pPr>
      <w:r w:rsidRPr="005F1886">
        <w:rPr>
          <w:rFonts w:ascii="Times New Roman" w:hAnsi="Times New Roman" w:cs="Times New Roman"/>
          <w:sz w:val="24"/>
          <w:szCs w:val="24"/>
        </w:rPr>
        <w:t xml:space="preserve">Trianto. 2007. </w:t>
      </w:r>
      <w:r w:rsidRPr="005F1886">
        <w:rPr>
          <w:rFonts w:ascii="Times New Roman" w:hAnsi="Times New Roman" w:cs="Times New Roman"/>
          <w:i/>
          <w:sz w:val="24"/>
          <w:szCs w:val="24"/>
        </w:rPr>
        <w:t>Model-Model Pembelajaran Inovatif Berorientasi Konstruktivistik</w:t>
      </w:r>
      <w:r w:rsidRPr="005F1886">
        <w:rPr>
          <w:rFonts w:ascii="Times New Roman" w:hAnsi="Times New Roman" w:cs="Times New Roman"/>
          <w:sz w:val="24"/>
          <w:szCs w:val="24"/>
        </w:rPr>
        <w:t>. Jakarta: Tim Prestasi Pustaka.</w:t>
      </w:r>
    </w:p>
    <w:p w:rsidR="00A062D7" w:rsidRPr="00B00091" w:rsidRDefault="00A062D7" w:rsidP="00EC6C94">
      <w:pPr>
        <w:pStyle w:val="BodyText3"/>
        <w:spacing w:before="60" w:after="0" w:line="240" w:lineRule="auto"/>
        <w:rPr>
          <w:rFonts w:ascii="Times New Roman" w:hAnsi="Times New Roman" w:cs="Times New Roman"/>
          <w:spacing w:val="1"/>
          <w:sz w:val="24"/>
          <w:szCs w:val="24"/>
        </w:rPr>
      </w:pPr>
      <w:r w:rsidRPr="00B00091">
        <w:rPr>
          <w:rFonts w:ascii="Times New Roman" w:hAnsi="Times New Roman" w:cs="Times New Roman"/>
          <w:spacing w:val="1"/>
          <w:sz w:val="24"/>
          <w:szCs w:val="24"/>
        </w:rPr>
        <w:t xml:space="preserve">Huda, Miftahul. 2011. </w:t>
      </w:r>
      <w:r w:rsidRPr="00B00091">
        <w:rPr>
          <w:rFonts w:ascii="Times New Roman" w:hAnsi="Times New Roman" w:cs="Times New Roman"/>
          <w:bCs/>
          <w:i/>
          <w:iCs/>
          <w:spacing w:val="1"/>
          <w:sz w:val="24"/>
          <w:szCs w:val="24"/>
        </w:rPr>
        <w:t>Cooperatif learming</w:t>
      </w:r>
      <w:r w:rsidRPr="00B00091">
        <w:rPr>
          <w:rFonts w:ascii="Times New Roman" w:hAnsi="Times New Roman" w:cs="Times New Roman"/>
          <w:b/>
          <w:bCs/>
          <w:i/>
          <w:iCs/>
          <w:spacing w:val="1"/>
          <w:sz w:val="24"/>
          <w:szCs w:val="24"/>
        </w:rPr>
        <w:t>.</w:t>
      </w:r>
      <w:r w:rsidRPr="00B00091">
        <w:rPr>
          <w:rFonts w:ascii="Times New Roman" w:hAnsi="Times New Roman" w:cs="Times New Roman"/>
          <w:spacing w:val="1"/>
          <w:sz w:val="24"/>
          <w:szCs w:val="24"/>
        </w:rPr>
        <w:t>Yogyakarta: Pustaka Pelajar.</w:t>
      </w:r>
    </w:p>
    <w:p w:rsidR="00A062D7" w:rsidRDefault="00A062D7" w:rsidP="00D437EF">
      <w:pPr>
        <w:spacing w:after="0" w:line="240" w:lineRule="auto"/>
        <w:jc w:val="both"/>
      </w:pPr>
      <w:r w:rsidRPr="00B00091">
        <w:rPr>
          <w:rFonts w:ascii="Times New Roman" w:hAnsi="Times New Roman" w:cs="Times New Roman"/>
          <w:spacing w:val="1"/>
          <w:sz w:val="24"/>
          <w:szCs w:val="24"/>
        </w:rPr>
        <w:t xml:space="preserve">Huda, Miftahul. 2015. </w:t>
      </w:r>
      <w:r w:rsidRPr="00B00091">
        <w:rPr>
          <w:rFonts w:ascii="Times New Roman" w:hAnsi="Times New Roman" w:cs="Times New Roman"/>
          <w:bCs/>
          <w:i/>
          <w:iCs/>
          <w:spacing w:val="1"/>
          <w:sz w:val="24"/>
          <w:szCs w:val="24"/>
        </w:rPr>
        <w:t>Cooperatif learming</w:t>
      </w:r>
      <w:r w:rsidRPr="00B00091">
        <w:rPr>
          <w:rFonts w:ascii="Times New Roman" w:hAnsi="Times New Roman" w:cs="Times New Roman"/>
          <w:b/>
          <w:bCs/>
          <w:i/>
          <w:iCs/>
          <w:spacing w:val="1"/>
          <w:sz w:val="24"/>
          <w:szCs w:val="24"/>
        </w:rPr>
        <w:t>.</w:t>
      </w:r>
      <w:r w:rsidRPr="00B00091">
        <w:rPr>
          <w:rFonts w:ascii="Times New Roman" w:hAnsi="Times New Roman" w:cs="Times New Roman"/>
          <w:spacing w:val="1"/>
          <w:sz w:val="24"/>
          <w:szCs w:val="24"/>
        </w:rPr>
        <w:t>Yogyakarta: Pustaka Pelajar</w:t>
      </w:r>
    </w:p>
    <w:p w:rsidR="00A062D7" w:rsidRPr="00D437EF" w:rsidRDefault="00A062D7" w:rsidP="00D437EF">
      <w:pPr>
        <w:spacing w:after="0" w:line="240" w:lineRule="auto"/>
        <w:ind w:left="709" w:hanging="709"/>
        <w:jc w:val="both"/>
        <w:rPr>
          <w:rFonts w:ascii="Times New Roman" w:hAnsi="Times New Roman" w:cs="Times New Roman"/>
          <w:i/>
          <w:iCs/>
          <w:sz w:val="24"/>
          <w:szCs w:val="24"/>
        </w:rPr>
      </w:pPr>
      <w:r w:rsidRPr="005F1886">
        <w:rPr>
          <w:rFonts w:ascii="Times New Roman" w:eastAsia="Times New Roman" w:hAnsi="Times New Roman" w:cs="Times New Roman"/>
          <w:sz w:val="24"/>
          <w:szCs w:val="24"/>
        </w:rPr>
        <w:t xml:space="preserve">Khususwanto. 2008. </w:t>
      </w:r>
      <w:r w:rsidRPr="005F1886">
        <w:rPr>
          <w:rFonts w:ascii="Times New Roman" w:eastAsia="Times New Roman" w:hAnsi="Times New Roman" w:cs="Times New Roman"/>
          <w:i/>
          <w:sz w:val="24"/>
          <w:szCs w:val="24"/>
        </w:rPr>
        <w:t>Model Pembelajaran M</w:t>
      </w:r>
      <w:r>
        <w:rPr>
          <w:rFonts w:ascii="Times New Roman" w:eastAsia="Times New Roman" w:hAnsi="Times New Roman" w:cs="Times New Roman"/>
          <w:i/>
          <w:sz w:val="24"/>
          <w:szCs w:val="24"/>
        </w:rPr>
        <w:t xml:space="preserve"> </w:t>
      </w:r>
      <w:r w:rsidRPr="005F1886">
        <w:rPr>
          <w:rFonts w:ascii="Times New Roman" w:eastAsia="Times New Roman" w:hAnsi="Times New Roman" w:cs="Times New Roman"/>
          <w:i/>
          <w:sz w:val="24"/>
          <w:szCs w:val="24"/>
        </w:rPr>
        <w:t>atematika dengan Menggunakan Pendekatan Metakognitif untuk Meningkatkan Kemampuan Pemecahan Masalah Matematika Siswa</w:t>
      </w:r>
      <w:r w:rsidRPr="005F1886">
        <w:rPr>
          <w:rFonts w:ascii="Times New Roman" w:eastAsia="Times New Roman" w:hAnsi="Times New Roman" w:cs="Times New Roman"/>
          <w:sz w:val="24"/>
          <w:szCs w:val="24"/>
        </w:rPr>
        <w:t>. Skripsi: FPMIPA UPI. (</w:t>
      </w:r>
      <w:r w:rsidRPr="005F1886">
        <w:rPr>
          <w:rFonts w:ascii="Times New Roman" w:eastAsia="Times New Roman" w:hAnsi="Times New Roman" w:cs="Times New Roman"/>
          <w:i/>
          <w:sz w:val="24"/>
          <w:szCs w:val="24"/>
        </w:rPr>
        <w:t>Online</w:t>
      </w:r>
      <w:r w:rsidRPr="005F1886">
        <w:rPr>
          <w:rFonts w:ascii="Times New Roman" w:eastAsia="Times New Roman" w:hAnsi="Times New Roman" w:cs="Times New Roman"/>
          <w:sz w:val="24"/>
          <w:szCs w:val="24"/>
        </w:rPr>
        <w:t>) Terdapat pada:</w:t>
      </w:r>
      <w:r>
        <w:rPr>
          <w:rFonts w:ascii="Times New Roman" w:eastAsia="Times New Roman" w:hAnsi="Times New Roman" w:cs="Times New Roman"/>
          <w:sz w:val="24"/>
          <w:szCs w:val="24"/>
        </w:rPr>
        <w:t xml:space="preserve"> </w:t>
      </w:r>
      <w:r w:rsidRPr="008E2760">
        <w:rPr>
          <w:rStyle w:val="HTMLCite"/>
          <w:rFonts w:ascii="Times New Roman" w:hAnsi="Times New Roman" w:cs="Times New Roman"/>
          <w:sz w:val="24"/>
          <w:szCs w:val="24"/>
        </w:rPr>
        <w:t xml:space="preserve">a-research.upi.edu/operator/upload/s_mat_0603386_chapter3.pdf. Diakses tanggal 18 Februari 2016. </w:t>
      </w:r>
    </w:p>
    <w:p w:rsidR="00A062D7" w:rsidRPr="008E2760" w:rsidRDefault="00A062D7" w:rsidP="00EC6C94">
      <w:pPr>
        <w:spacing w:after="0" w:line="240" w:lineRule="auto"/>
        <w:ind w:left="709" w:hanging="709"/>
        <w:jc w:val="both"/>
        <w:rPr>
          <w:rStyle w:val="st"/>
          <w:rFonts w:ascii="Times New Roman" w:hAnsi="Times New Roman" w:cs="Times New Roman"/>
          <w:sz w:val="24"/>
          <w:szCs w:val="24"/>
        </w:rPr>
      </w:pPr>
      <w:r w:rsidRPr="005F1886">
        <w:rPr>
          <w:rFonts w:ascii="Times New Roman" w:hAnsi="Times New Roman" w:cs="Times New Roman"/>
          <w:sz w:val="24"/>
          <w:szCs w:val="24"/>
        </w:rPr>
        <w:t>Nurkancana, Wayan &amp; Sunartana</w:t>
      </w:r>
      <w:r w:rsidRPr="005F1886">
        <w:rPr>
          <w:rFonts w:ascii="Times New Roman" w:hAnsi="Times New Roman" w:cs="Times New Roman"/>
          <w:sz w:val="24"/>
          <w:szCs w:val="24"/>
          <w:lang w:val="fi-FI"/>
        </w:rPr>
        <w:t xml:space="preserve">. </w:t>
      </w:r>
      <w:r w:rsidRPr="005F1886">
        <w:rPr>
          <w:rFonts w:ascii="Times New Roman" w:hAnsi="Times New Roman" w:cs="Times New Roman"/>
          <w:sz w:val="24"/>
          <w:szCs w:val="24"/>
        </w:rPr>
        <w:t>1990</w:t>
      </w:r>
      <w:r w:rsidRPr="005F1886">
        <w:rPr>
          <w:rFonts w:ascii="Times New Roman" w:hAnsi="Times New Roman" w:cs="Times New Roman"/>
          <w:sz w:val="24"/>
          <w:szCs w:val="24"/>
          <w:lang w:val="fi-FI"/>
        </w:rPr>
        <w:t xml:space="preserve">. </w:t>
      </w:r>
      <w:r w:rsidRPr="005F1886">
        <w:rPr>
          <w:rFonts w:ascii="Times New Roman" w:hAnsi="Times New Roman" w:cs="Times New Roman"/>
          <w:i/>
          <w:sz w:val="24"/>
          <w:szCs w:val="24"/>
        </w:rPr>
        <w:t>Evaluasi Hasil Belajar</w:t>
      </w:r>
      <w:r w:rsidRPr="005F1886">
        <w:rPr>
          <w:rFonts w:ascii="Times New Roman" w:hAnsi="Times New Roman" w:cs="Times New Roman"/>
          <w:sz w:val="24"/>
          <w:szCs w:val="24"/>
          <w:lang w:val="fi-FI"/>
        </w:rPr>
        <w:t xml:space="preserve">. </w:t>
      </w:r>
      <w:r w:rsidRPr="005F1886">
        <w:rPr>
          <w:rFonts w:ascii="Times New Roman" w:hAnsi="Times New Roman" w:cs="Times New Roman"/>
          <w:sz w:val="24"/>
          <w:szCs w:val="24"/>
        </w:rPr>
        <w:t>Surabaya: Usaha Nasional.</w:t>
      </w:r>
    </w:p>
    <w:p w:rsidR="00D257DC" w:rsidRPr="005F1886" w:rsidRDefault="00D257DC" w:rsidP="00EC6C94">
      <w:pPr>
        <w:spacing w:after="0" w:line="240" w:lineRule="auto"/>
        <w:ind w:left="709" w:hanging="709"/>
        <w:jc w:val="both"/>
        <w:rPr>
          <w:rStyle w:val="Emphasis"/>
          <w:rFonts w:ascii="Times New Roman" w:hAnsi="Times New Roman" w:cs="Times New Roman"/>
          <w:i w:val="0"/>
          <w:sz w:val="24"/>
          <w:szCs w:val="24"/>
        </w:rPr>
      </w:pPr>
      <w:r w:rsidRPr="00B00091">
        <w:rPr>
          <w:rStyle w:val="Emphasis"/>
          <w:rFonts w:ascii="Times New Roman" w:hAnsi="Times New Roman" w:cs="Times New Roman"/>
          <w:i w:val="0"/>
          <w:sz w:val="24"/>
          <w:szCs w:val="24"/>
        </w:rPr>
        <w:t>Ratna, Dewati</w:t>
      </w:r>
      <w:r w:rsidRPr="005F1886">
        <w:rPr>
          <w:rStyle w:val="Emphasis"/>
          <w:rFonts w:ascii="Times New Roman" w:hAnsi="Times New Roman" w:cs="Times New Roman"/>
          <w:sz w:val="24"/>
          <w:szCs w:val="24"/>
        </w:rPr>
        <w:t xml:space="preserve">. Efektivitas Penerpan Model Pembelajaran Learning Cycle 3E dalam pembelajaran matematika. </w:t>
      </w:r>
      <w:r w:rsidRPr="002A102B">
        <w:rPr>
          <w:rStyle w:val="Emphasis"/>
          <w:rFonts w:ascii="Times New Roman" w:hAnsi="Times New Roman" w:cs="Times New Roman"/>
          <w:i w:val="0"/>
          <w:sz w:val="24"/>
          <w:szCs w:val="24"/>
        </w:rPr>
        <w:t>Jurnal Pendidikan Matematika, Vol 2 No. 2</w:t>
      </w:r>
      <w:r w:rsidRPr="005F1886">
        <w:rPr>
          <w:rStyle w:val="Emphasis"/>
          <w:rFonts w:ascii="Times New Roman" w:hAnsi="Times New Roman" w:cs="Times New Roman"/>
          <w:sz w:val="24"/>
          <w:szCs w:val="24"/>
        </w:rPr>
        <w:t xml:space="preserve"> </w:t>
      </w:r>
    </w:p>
    <w:p w:rsidR="00D257DC" w:rsidRPr="005F1886" w:rsidRDefault="00D257DC" w:rsidP="00EC6C94">
      <w:pPr>
        <w:spacing w:after="0" w:line="240" w:lineRule="auto"/>
        <w:ind w:left="709" w:hanging="709"/>
        <w:jc w:val="both"/>
        <w:rPr>
          <w:rStyle w:val="st"/>
          <w:rFonts w:ascii="Times New Roman" w:hAnsi="Times New Roman" w:cs="Times New Roman"/>
          <w:sz w:val="24"/>
          <w:szCs w:val="24"/>
        </w:rPr>
      </w:pPr>
      <w:r w:rsidRPr="00113F80">
        <w:rPr>
          <w:rStyle w:val="Emphasis"/>
          <w:rFonts w:ascii="Times New Roman" w:hAnsi="Times New Roman" w:cs="Times New Roman"/>
          <w:i w:val="0"/>
          <w:sz w:val="24"/>
          <w:szCs w:val="24"/>
        </w:rPr>
        <w:t>Sugihartono, dkk. 2007.</w:t>
      </w:r>
      <w:r w:rsidRPr="005F1886">
        <w:rPr>
          <w:rStyle w:val="Emphasis"/>
          <w:rFonts w:ascii="Times New Roman" w:hAnsi="Times New Roman" w:cs="Times New Roman"/>
          <w:sz w:val="24"/>
          <w:szCs w:val="24"/>
        </w:rPr>
        <w:t xml:space="preserve"> Psikologi Pendidikan. </w:t>
      </w:r>
      <w:r w:rsidRPr="00113F80">
        <w:rPr>
          <w:rStyle w:val="Emphasis"/>
          <w:rFonts w:ascii="Times New Roman" w:hAnsi="Times New Roman" w:cs="Times New Roman"/>
          <w:i w:val="0"/>
          <w:sz w:val="24"/>
          <w:szCs w:val="24"/>
        </w:rPr>
        <w:t>Yogyakarta. UNY Press</w:t>
      </w:r>
    </w:p>
    <w:p w:rsidR="00A062D7" w:rsidRPr="00A062D7" w:rsidRDefault="00A062D7" w:rsidP="00EC6C94">
      <w:pPr>
        <w:spacing w:after="0" w:line="240" w:lineRule="auto"/>
      </w:pPr>
    </w:p>
    <w:p w:rsidR="00054D09" w:rsidRPr="00655001" w:rsidRDefault="00054D09" w:rsidP="00EC6C94">
      <w:pPr>
        <w:pStyle w:val="ListParagraph"/>
        <w:spacing w:after="0" w:line="240" w:lineRule="auto"/>
        <w:ind w:left="360"/>
        <w:jc w:val="center"/>
        <w:rPr>
          <w:rFonts w:ascii="Times New Roman" w:hAnsi="Times New Roman" w:cs="Times New Roman"/>
          <w:sz w:val="24"/>
          <w:szCs w:val="24"/>
        </w:rPr>
      </w:pPr>
    </w:p>
    <w:sectPr w:rsidR="00054D09" w:rsidRPr="00655001" w:rsidSect="00F051BE">
      <w:headerReference w:type="even" r:id="rId42"/>
      <w:headerReference w:type="default" r:id="rId43"/>
      <w:footerReference w:type="even" r:id="rId44"/>
      <w:footerReference w:type="default" r:id="rId45"/>
      <w:headerReference w:type="first" r:id="rId46"/>
      <w:footerReference w:type="first" r:id="rId47"/>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0A" w:rsidRDefault="006B1F0A" w:rsidP="00736705">
      <w:pPr>
        <w:spacing w:after="0" w:line="240" w:lineRule="auto"/>
      </w:pPr>
      <w:r>
        <w:separator/>
      </w:r>
    </w:p>
  </w:endnote>
  <w:endnote w:type="continuationSeparator" w:id="1">
    <w:p w:rsidR="006B1F0A" w:rsidRDefault="006B1F0A" w:rsidP="00736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BB" w:rsidRDefault="00546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BB" w:rsidRDefault="005468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BB" w:rsidRDefault="00546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0A" w:rsidRDefault="006B1F0A" w:rsidP="00736705">
      <w:pPr>
        <w:spacing w:after="0" w:line="240" w:lineRule="auto"/>
      </w:pPr>
      <w:r>
        <w:separator/>
      </w:r>
    </w:p>
  </w:footnote>
  <w:footnote w:type="continuationSeparator" w:id="1">
    <w:p w:rsidR="006B1F0A" w:rsidRDefault="006B1F0A" w:rsidP="00736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BB" w:rsidRDefault="00546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938"/>
      <w:docPartObj>
        <w:docPartGallery w:val="Page Numbers (Top of Page)"/>
        <w:docPartUnique/>
      </w:docPartObj>
    </w:sdtPr>
    <w:sdtContent>
      <w:p w:rsidR="005468BB" w:rsidRDefault="00F868D2">
        <w:pPr>
          <w:pStyle w:val="Header"/>
          <w:jc w:val="right"/>
        </w:pPr>
        <w:r w:rsidRPr="00BE0887">
          <w:rPr>
            <w:rFonts w:ascii="Times New Roman" w:hAnsi="Times New Roman" w:cs="Times New Roman"/>
            <w:sz w:val="24"/>
            <w:szCs w:val="24"/>
          </w:rPr>
          <w:fldChar w:fldCharType="begin"/>
        </w:r>
        <w:r w:rsidR="005468BB" w:rsidRPr="00BE0887">
          <w:rPr>
            <w:rFonts w:ascii="Times New Roman" w:hAnsi="Times New Roman" w:cs="Times New Roman"/>
            <w:sz w:val="24"/>
            <w:szCs w:val="24"/>
          </w:rPr>
          <w:instrText xml:space="preserve"> PAGE   \* MERGEFORMAT </w:instrText>
        </w:r>
        <w:r w:rsidRPr="00BE0887">
          <w:rPr>
            <w:rFonts w:ascii="Times New Roman" w:hAnsi="Times New Roman" w:cs="Times New Roman"/>
            <w:sz w:val="24"/>
            <w:szCs w:val="24"/>
          </w:rPr>
          <w:fldChar w:fldCharType="separate"/>
        </w:r>
        <w:r w:rsidR="00F36EB6">
          <w:rPr>
            <w:rFonts w:ascii="Times New Roman" w:hAnsi="Times New Roman" w:cs="Times New Roman"/>
            <w:noProof/>
            <w:sz w:val="24"/>
            <w:szCs w:val="24"/>
          </w:rPr>
          <w:t>14</w:t>
        </w:r>
        <w:r w:rsidRPr="00BE0887">
          <w:rPr>
            <w:rFonts w:ascii="Times New Roman" w:hAnsi="Times New Roman" w:cs="Times New Roman"/>
            <w:noProof/>
            <w:sz w:val="24"/>
            <w:szCs w:val="24"/>
          </w:rPr>
          <w:fldChar w:fldCharType="end"/>
        </w:r>
      </w:p>
    </w:sdtContent>
  </w:sdt>
  <w:p w:rsidR="005468BB" w:rsidRDefault="005468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BB" w:rsidRDefault="00546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75C"/>
    <w:multiLevelType w:val="hybridMultilevel"/>
    <w:tmpl w:val="BE0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0E46"/>
    <w:multiLevelType w:val="hybridMultilevel"/>
    <w:tmpl w:val="A61C2F70"/>
    <w:lvl w:ilvl="0" w:tplc="AC745E7C">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7068AC"/>
    <w:multiLevelType w:val="hybridMultilevel"/>
    <w:tmpl w:val="18283CC4"/>
    <w:lvl w:ilvl="0" w:tplc="04210011">
      <w:start w:val="1"/>
      <w:numFmt w:val="decimal"/>
      <w:lvlText w:val="%1)"/>
      <w:lvlJc w:val="left"/>
      <w:pPr>
        <w:ind w:left="360" w:hanging="360"/>
      </w:pPr>
      <w:rPr>
        <w:rFonts w:hint="default"/>
      </w:rPr>
    </w:lvl>
    <w:lvl w:ilvl="1" w:tplc="0421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24F76"/>
    <w:multiLevelType w:val="hybridMultilevel"/>
    <w:tmpl w:val="90A2FF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992261A"/>
    <w:multiLevelType w:val="hybridMultilevel"/>
    <w:tmpl w:val="E6DE68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CB39FB"/>
    <w:multiLevelType w:val="hybridMultilevel"/>
    <w:tmpl w:val="64487C2C"/>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8E3A74"/>
    <w:multiLevelType w:val="hybridMultilevel"/>
    <w:tmpl w:val="8578C3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5503BD"/>
    <w:multiLevelType w:val="hybridMultilevel"/>
    <w:tmpl w:val="4BC4359E"/>
    <w:lvl w:ilvl="0" w:tplc="A5C0240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0F3DD8"/>
    <w:multiLevelType w:val="hybridMultilevel"/>
    <w:tmpl w:val="02F272C2"/>
    <w:lvl w:ilvl="0" w:tplc="70FE1EEE">
      <w:start w:val="1"/>
      <w:numFmt w:val="upperLetter"/>
      <w:lvlText w:val="%1."/>
      <w:lvlJc w:val="left"/>
      <w:pPr>
        <w:tabs>
          <w:tab w:val="num" w:pos="360"/>
        </w:tabs>
        <w:ind w:left="360" w:hanging="360"/>
      </w:pPr>
      <w:rPr>
        <w:rFonts w:hint="default"/>
        <w:b/>
      </w:rPr>
    </w:lvl>
    <w:lvl w:ilvl="1" w:tplc="F572C178">
      <w:start w:val="1"/>
      <w:numFmt w:val="decimal"/>
      <w:lvlText w:val="%2."/>
      <w:lvlJc w:val="left"/>
      <w:pPr>
        <w:tabs>
          <w:tab w:val="num" w:pos="644"/>
        </w:tabs>
        <w:ind w:left="644" w:hanging="360"/>
      </w:pPr>
      <w:rPr>
        <w:rFonts w:ascii="Times New Roman" w:eastAsiaTheme="minorHAnsi" w:hAnsi="Times New Roman" w:cs="Times New Roman"/>
        <w:b w:val="0"/>
        <w:bCs w:val="0"/>
        <w:i w:val="0"/>
      </w:rPr>
    </w:lvl>
    <w:lvl w:ilvl="2" w:tplc="94E2249A">
      <w:start w:val="1"/>
      <w:numFmt w:val="lowerLetter"/>
      <w:lvlText w:val="%3."/>
      <w:lvlJc w:val="left"/>
      <w:pPr>
        <w:tabs>
          <w:tab w:val="num" w:pos="180"/>
        </w:tabs>
        <w:ind w:left="180" w:hanging="18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840F9BC">
      <w:start w:val="1"/>
      <w:numFmt w:val="decimal"/>
      <w:lvlText w:val="%6"/>
      <w:lvlJc w:val="left"/>
      <w:pPr>
        <w:ind w:left="4500" w:hanging="360"/>
      </w:pPr>
      <w:rPr>
        <w:rFonts w:hint="default"/>
      </w:r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B6208"/>
    <w:multiLevelType w:val="hybridMultilevel"/>
    <w:tmpl w:val="47B8E6F4"/>
    <w:lvl w:ilvl="0" w:tplc="A3DE2EFE">
      <w:start w:val="1"/>
      <w:numFmt w:val="decimal"/>
      <w:lvlText w:val="%1."/>
      <w:lvlJc w:val="left"/>
      <w:pPr>
        <w:ind w:left="360" w:hanging="360"/>
      </w:pPr>
      <w:rPr>
        <w:rFonts w:ascii="Times New Roman" w:eastAsiaTheme="minorHAnsi" w:hAnsi="Times New Roman" w:cs="Times New Roman"/>
        <w:b/>
      </w:rPr>
    </w:lvl>
    <w:lvl w:ilvl="1" w:tplc="E7A078DE">
      <w:start w:val="1"/>
      <w:numFmt w:val="lowerLetter"/>
      <w:lvlText w:val="%2."/>
      <w:lvlJc w:val="left"/>
      <w:pPr>
        <w:ind w:left="1080" w:hanging="360"/>
      </w:pPr>
      <w:rPr>
        <w:b/>
      </w:r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00073E"/>
    <w:multiLevelType w:val="hybridMultilevel"/>
    <w:tmpl w:val="0CBCDDC0"/>
    <w:lvl w:ilvl="0" w:tplc="04090019">
      <w:start w:val="1"/>
      <w:numFmt w:val="lowerLetter"/>
      <w:lvlText w:val="%1."/>
      <w:lvlJc w:val="left"/>
      <w:pPr>
        <w:ind w:left="360" w:hanging="360"/>
      </w:pPr>
      <w:rPr>
        <w:rFonts w:hint="default"/>
        <w:b/>
      </w:rPr>
    </w:lvl>
    <w:lvl w:ilvl="1" w:tplc="04210011">
      <w:start w:val="1"/>
      <w:numFmt w:val="decimal"/>
      <w:lvlText w:val="%2)"/>
      <w:lvlJc w:val="left"/>
      <w:pPr>
        <w:ind w:left="1080" w:hanging="360"/>
      </w:pPr>
    </w:lvl>
    <w:lvl w:ilvl="2" w:tplc="04210011">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A8A3145"/>
    <w:multiLevelType w:val="hybridMultilevel"/>
    <w:tmpl w:val="DE223B96"/>
    <w:lvl w:ilvl="0" w:tplc="1206BCC0">
      <w:start w:val="1"/>
      <w:numFmt w:val="upperLetter"/>
      <w:lvlText w:val="%1."/>
      <w:lvlJc w:val="left"/>
      <w:pPr>
        <w:ind w:left="654" w:hanging="360"/>
      </w:pPr>
      <w:rPr>
        <w:rFonts w:hint="default"/>
        <w:b/>
      </w:rPr>
    </w:lvl>
    <w:lvl w:ilvl="1" w:tplc="7B947AEE">
      <w:start w:val="1"/>
      <w:numFmt w:val="decimal"/>
      <w:lvlText w:val="%2."/>
      <w:lvlJc w:val="left"/>
      <w:pPr>
        <w:ind w:left="1374" w:hanging="360"/>
      </w:pPr>
      <w:rPr>
        <w:rFonts w:hint="default"/>
        <w:b/>
      </w:rPr>
    </w:lvl>
    <w:lvl w:ilvl="2" w:tplc="DCE25760">
      <w:start w:val="1"/>
      <w:numFmt w:val="lowerLetter"/>
      <w:lvlText w:val="%3."/>
      <w:lvlJc w:val="left"/>
      <w:pPr>
        <w:ind w:left="2274" w:hanging="360"/>
      </w:pPr>
      <w:rPr>
        <w:rFonts w:hint="default"/>
        <w:b w:val="0"/>
      </w:r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3">
    <w:nsid w:val="2B8417C6"/>
    <w:multiLevelType w:val="hybridMultilevel"/>
    <w:tmpl w:val="5316034A"/>
    <w:lvl w:ilvl="0" w:tplc="19A414DA">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133FF9"/>
    <w:multiLevelType w:val="hybridMultilevel"/>
    <w:tmpl w:val="8BCCA49C"/>
    <w:lvl w:ilvl="0" w:tplc="6EE494CC">
      <w:start w:val="2"/>
      <w:numFmt w:val="lowerLetter"/>
      <w:lvlText w:val="%1."/>
      <w:lvlJc w:val="left"/>
      <w:pPr>
        <w:ind w:left="360" w:hanging="360"/>
      </w:pPr>
      <w:rPr>
        <w:rFonts w:hint="default"/>
        <w:b w:val="0"/>
      </w:rPr>
    </w:lvl>
    <w:lvl w:ilvl="1" w:tplc="F4BEC674">
      <w:start w:val="1"/>
      <w:numFmt w:val="lowerLetter"/>
      <w:lvlText w:val="%2."/>
      <w:lvlJc w:val="left"/>
      <w:pPr>
        <w:ind w:left="1080" w:hanging="360"/>
      </w:pPr>
      <w:rPr>
        <w:b w:val="0"/>
        <w:bCs/>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3A0438C"/>
    <w:multiLevelType w:val="hybridMultilevel"/>
    <w:tmpl w:val="751C3D4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8FB2E76"/>
    <w:multiLevelType w:val="hybridMultilevel"/>
    <w:tmpl w:val="CA1AF77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55B7C33"/>
    <w:multiLevelType w:val="hybridMultilevel"/>
    <w:tmpl w:val="36722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8038AF"/>
    <w:multiLevelType w:val="hybridMultilevel"/>
    <w:tmpl w:val="44562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45296C"/>
    <w:multiLevelType w:val="hybridMultilevel"/>
    <w:tmpl w:val="C1521982"/>
    <w:lvl w:ilvl="0" w:tplc="57061D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82D6EFC"/>
    <w:multiLevelType w:val="hybridMultilevel"/>
    <w:tmpl w:val="1BF60658"/>
    <w:lvl w:ilvl="0" w:tplc="04090019">
      <w:start w:val="1"/>
      <w:numFmt w:val="lowerLetter"/>
      <w:lvlText w:val="%1."/>
      <w:lvlJc w:val="left"/>
      <w:pPr>
        <w:tabs>
          <w:tab w:val="num" w:pos="3600"/>
        </w:tabs>
        <w:ind w:left="360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08796A"/>
    <w:multiLevelType w:val="hybridMultilevel"/>
    <w:tmpl w:val="8BCCA49C"/>
    <w:lvl w:ilvl="0" w:tplc="6EE494CC">
      <w:start w:val="2"/>
      <w:numFmt w:val="lowerLetter"/>
      <w:lvlText w:val="%1."/>
      <w:lvlJc w:val="left"/>
      <w:pPr>
        <w:ind w:left="360" w:hanging="360"/>
      </w:pPr>
      <w:rPr>
        <w:rFonts w:hint="default"/>
        <w:b w:val="0"/>
      </w:rPr>
    </w:lvl>
    <w:lvl w:ilvl="1" w:tplc="F4BEC674">
      <w:start w:val="1"/>
      <w:numFmt w:val="lowerLetter"/>
      <w:lvlText w:val="%2."/>
      <w:lvlJc w:val="left"/>
      <w:pPr>
        <w:ind w:left="1080" w:hanging="360"/>
      </w:pPr>
      <w:rPr>
        <w:b w:val="0"/>
        <w:bCs/>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F3A6E5D"/>
    <w:multiLevelType w:val="hybridMultilevel"/>
    <w:tmpl w:val="6FF6A51E"/>
    <w:lvl w:ilvl="0" w:tplc="C32280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0F67C1E"/>
    <w:multiLevelType w:val="hybridMultilevel"/>
    <w:tmpl w:val="8CAE8FFA"/>
    <w:lvl w:ilvl="0" w:tplc="D7EC1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4113930"/>
    <w:multiLevelType w:val="hybridMultilevel"/>
    <w:tmpl w:val="38B0213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42C4167"/>
    <w:multiLevelType w:val="hybridMultilevel"/>
    <w:tmpl w:val="760419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72E29BE"/>
    <w:multiLevelType w:val="hybridMultilevel"/>
    <w:tmpl w:val="2E3E6C98"/>
    <w:lvl w:ilvl="0" w:tplc="E2B03F5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8A01423"/>
    <w:multiLevelType w:val="hybridMultilevel"/>
    <w:tmpl w:val="82CC4F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091736"/>
    <w:multiLevelType w:val="hybridMultilevel"/>
    <w:tmpl w:val="BE2AC3D0"/>
    <w:lvl w:ilvl="0" w:tplc="04090019">
      <w:start w:val="1"/>
      <w:numFmt w:val="lowerLetter"/>
      <w:lvlText w:val="%1."/>
      <w:lvlJc w:val="left"/>
      <w:pPr>
        <w:ind w:left="360" w:hanging="360"/>
      </w:pPr>
    </w:lvl>
    <w:lvl w:ilvl="1" w:tplc="82CA110C">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1E0925"/>
    <w:multiLevelType w:val="hybridMultilevel"/>
    <w:tmpl w:val="7A440A1E"/>
    <w:lvl w:ilvl="0" w:tplc="E286E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1116124"/>
    <w:multiLevelType w:val="hybridMultilevel"/>
    <w:tmpl w:val="17DA4A5A"/>
    <w:lvl w:ilvl="0" w:tplc="67081E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28A5A22"/>
    <w:multiLevelType w:val="hybridMultilevel"/>
    <w:tmpl w:val="D58039D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2"/>
  </w:num>
  <w:num w:numId="2">
    <w:abstractNumId w:val="0"/>
  </w:num>
  <w:num w:numId="3">
    <w:abstractNumId w:val="29"/>
  </w:num>
  <w:num w:numId="4">
    <w:abstractNumId w:val="27"/>
  </w:num>
  <w:num w:numId="5">
    <w:abstractNumId w:val="8"/>
  </w:num>
  <w:num w:numId="6">
    <w:abstractNumId w:val="13"/>
  </w:num>
  <w:num w:numId="7">
    <w:abstractNumId w:val="15"/>
  </w:num>
  <w:num w:numId="8">
    <w:abstractNumId w:val="16"/>
  </w:num>
  <w:num w:numId="9">
    <w:abstractNumId w:val="4"/>
  </w:num>
  <w:num w:numId="10">
    <w:abstractNumId w:val="26"/>
  </w:num>
  <w:num w:numId="11">
    <w:abstractNumId w:val="2"/>
  </w:num>
  <w:num w:numId="12">
    <w:abstractNumId w:val="5"/>
  </w:num>
  <w:num w:numId="13">
    <w:abstractNumId w:val="10"/>
  </w:num>
  <w:num w:numId="14">
    <w:abstractNumId w:val="32"/>
  </w:num>
  <w:num w:numId="15">
    <w:abstractNumId w:val="6"/>
  </w:num>
  <w:num w:numId="16">
    <w:abstractNumId w:val="11"/>
  </w:num>
  <w:num w:numId="17">
    <w:abstractNumId w:val="25"/>
  </w:num>
  <w:num w:numId="18">
    <w:abstractNumId w:val="18"/>
  </w:num>
  <w:num w:numId="19">
    <w:abstractNumId w:val="7"/>
  </w:num>
  <w:num w:numId="20">
    <w:abstractNumId w:val="9"/>
  </w:num>
  <w:num w:numId="21">
    <w:abstractNumId w:val="14"/>
  </w:num>
  <w:num w:numId="22">
    <w:abstractNumId w:val="22"/>
  </w:num>
  <w:num w:numId="23">
    <w:abstractNumId w:val="23"/>
  </w:num>
  <w:num w:numId="24">
    <w:abstractNumId w:val="31"/>
  </w:num>
  <w:num w:numId="25">
    <w:abstractNumId w:val="28"/>
  </w:num>
  <w:num w:numId="26">
    <w:abstractNumId w:val="21"/>
  </w:num>
  <w:num w:numId="27">
    <w:abstractNumId w:val="19"/>
  </w:num>
  <w:num w:numId="28">
    <w:abstractNumId w:val="30"/>
  </w:num>
  <w:num w:numId="29">
    <w:abstractNumId w:val="24"/>
  </w:num>
  <w:num w:numId="30">
    <w:abstractNumId w:val="20"/>
  </w:num>
  <w:num w:numId="31">
    <w:abstractNumId w:val="3"/>
  </w:num>
  <w:num w:numId="32">
    <w:abstractNumId w:val="1"/>
  </w:num>
  <w:num w:numId="3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770"/>
    <w:rsid w:val="000475FD"/>
    <w:rsid w:val="00054D09"/>
    <w:rsid w:val="00127AF6"/>
    <w:rsid w:val="00151AF1"/>
    <w:rsid w:val="001B18A9"/>
    <w:rsid w:val="001D2DF9"/>
    <w:rsid w:val="0028519C"/>
    <w:rsid w:val="002F23F7"/>
    <w:rsid w:val="00354420"/>
    <w:rsid w:val="003C131D"/>
    <w:rsid w:val="00402686"/>
    <w:rsid w:val="004236DC"/>
    <w:rsid w:val="004B5D5C"/>
    <w:rsid w:val="004C0607"/>
    <w:rsid w:val="005104C3"/>
    <w:rsid w:val="00512C2C"/>
    <w:rsid w:val="005468BB"/>
    <w:rsid w:val="00582D2C"/>
    <w:rsid w:val="005A7299"/>
    <w:rsid w:val="005E45E9"/>
    <w:rsid w:val="006457E4"/>
    <w:rsid w:val="00655001"/>
    <w:rsid w:val="006A3639"/>
    <w:rsid w:val="006B1F0A"/>
    <w:rsid w:val="006C46FF"/>
    <w:rsid w:val="006C7233"/>
    <w:rsid w:val="00712415"/>
    <w:rsid w:val="00736705"/>
    <w:rsid w:val="00785DA6"/>
    <w:rsid w:val="0079164C"/>
    <w:rsid w:val="007D55BE"/>
    <w:rsid w:val="007E6B4B"/>
    <w:rsid w:val="00802F9D"/>
    <w:rsid w:val="0080379A"/>
    <w:rsid w:val="00836CCB"/>
    <w:rsid w:val="008416B5"/>
    <w:rsid w:val="00875128"/>
    <w:rsid w:val="008D2743"/>
    <w:rsid w:val="008F038F"/>
    <w:rsid w:val="00900E06"/>
    <w:rsid w:val="00933A74"/>
    <w:rsid w:val="00940B38"/>
    <w:rsid w:val="00982339"/>
    <w:rsid w:val="00984507"/>
    <w:rsid w:val="009B573B"/>
    <w:rsid w:val="00A062D7"/>
    <w:rsid w:val="00A46976"/>
    <w:rsid w:val="00A7040F"/>
    <w:rsid w:val="00A93995"/>
    <w:rsid w:val="00A9760C"/>
    <w:rsid w:val="00AC5FB8"/>
    <w:rsid w:val="00AD6BDF"/>
    <w:rsid w:val="00B01476"/>
    <w:rsid w:val="00B30A5A"/>
    <w:rsid w:val="00B568A3"/>
    <w:rsid w:val="00B62359"/>
    <w:rsid w:val="00BA585A"/>
    <w:rsid w:val="00BA7BD6"/>
    <w:rsid w:val="00BB7770"/>
    <w:rsid w:val="00C56863"/>
    <w:rsid w:val="00C740FC"/>
    <w:rsid w:val="00C7661C"/>
    <w:rsid w:val="00C81367"/>
    <w:rsid w:val="00CC3976"/>
    <w:rsid w:val="00D00145"/>
    <w:rsid w:val="00D06625"/>
    <w:rsid w:val="00D20A07"/>
    <w:rsid w:val="00D257DC"/>
    <w:rsid w:val="00D27BE9"/>
    <w:rsid w:val="00D437EF"/>
    <w:rsid w:val="00D455B0"/>
    <w:rsid w:val="00D47004"/>
    <w:rsid w:val="00D526F6"/>
    <w:rsid w:val="00D75761"/>
    <w:rsid w:val="00DA5900"/>
    <w:rsid w:val="00DB0A32"/>
    <w:rsid w:val="00DF0685"/>
    <w:rsid w:val="00E27E7D"/>
    <w:rsid w:val="00E64388"/>
    <w:rsid w:val="00EA75A7"/>
    <w:rsid w:val="00EC6C94"/>
    <w:rsid w:val="00ED3A4D"/>
    <w:rsid w:val="00ED5D6E"/>
    <w:rsid w:val="00F051BE"/>
    <w:rsid w:val="00F36EB6"/>
    <w:rsid w:val="00F868D2"/>
    <w:rsid w:val="00FA2319"/>
    <w:rsid w:val="00FF5F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uiPriority w:val="34"/>
    <w:qFormat/>
    <w:rsid w:val="00BB7770"/>
    <w:pPr>
      <w:ind w:left="720"/>
      <w:contextualSpacing/>
    </w:pPr>
  </w:style>
  <w:style w:type="character" w:customStyle="1" w:styleId="ListParagraphChar">
    <w:name w:val="List Paragraph Char"/>
    <w:aliases w:val="Body of text Char,List Paragraph1 Char,soal jawab Char,Colorful List - Accent 11 Char"/>
    <w:basedOn w:val="DefaultParagraphFont"/>
    <w:link w:val="ListParagraph"/>
    <w:uiPriority w:val="34"/>
    <w:locked/>
    <w:rsid w:val="00BB7770"/>
  </w:style>
  <w:style w:type="paragraph" w:styleId="Header">
    <w:name w:val="header"/>
    <w:basedOn w:val="Normal"/>
    <w:link w:val="HeaderChar"/>
    <w:uiPriority w:val="99"/>
    <w:unhideWhenUsed/>
    <w:rsid w:val="00BB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70"/>
  </w:style>
  <w:style w:type="paragraph" w:styleId="Footer">
    <w:name w:val="footer"/>
    <w:basedOn w:val="Normal"/>
    <w:link w:val="FooterChar"/>
    <w:uiPriority w:val="99"/>
    <w:unhideWhenUsed/>
    <w:rsid w:val="00BB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70"/>
  </w:style>
  <w:style w:type="paragraph" w:styleId="BalloonText">
    <w:name w:val="Balloon Text"/>
    <w:basedOn w:val="Normal"/>
    <w:link w:val="BalloonTextChar"/>
    <w:uiPriority w:val="99"/>
    <w:semiHidden/>
    <w:unhideWhenUsed/>
    <w:rsid w:val="00B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0"/>
    <w:rPr>
      <w:rFonts w:ascii="Tahoma" w:hAnsi="Tahoma" w:cs="Tahoma"/>
      <w:sz w:val="16"/>
      <w:szCs w:val="16"/>
    </w:rPr>
  </w:style>
  <w:style w:type="paragraph" w:styleId="BodyText">
    <w:name w:val="Body Text"/>
    <w:basedOn w:val="Normal"/>
    <w:link w:val="BodyTextChar"/>
    <w:unhideWhenUsed/>
    <w:rsid w:val="00655001"/>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655001"/>
    <w:rPr>
      <w:rFonts w:ascii="Calibri" w:eastAsia="Times New Roman" w:hAnsi="Calibri" w:cs="Times New Roman"/>
      <w:lang w:val="en-US"/>
    </w:rPr>
  </w:style>
  <w:style w:type="paragraph" w:styleId="Subtitle">
    <w:name w:val="Subtitle"/>
    <w:basedOn w:val="Normal"/>
    <w:link w:val="SubtitleChar"/>
    <w:qFormat/>
    <w:rsid w:val="00655001"/>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65500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655001"/>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655001"/>
    <w:rPr>
      <w:rFonts w:eastAsiaTheme="minorEastAsia"/>
      <w:lang w:val="en-US"/>
    </w:rPr>
  </w:style>
  <w:style w:type="paragraph" w:styleId="BodyTextIndent3">
    <w:name w:val="Body Text Indent 3"/>
    <w:basedOn w:val="Normal"/>
    <w:link w:val="BodyTextIndent3Char"/>
    <w:uiPriority w:val="99"/>
    <w:unhideWhenUsed/>
    <w:rsid w:val="00655001"/>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655001"/>
    <w:rPr>
      <w:rFonts w:eastAsiaTheme="minorEastAsia"/>
      <w:sz w:val="16"/>
      <w:szCs w:val="16"/>
      <w:lang w:val="en-US"/>
    </w:rPr>
  </w:style>
  <w:style w:type="paragraph" w:customStyle="1" w:styleId="ww">
    <w:name w:val="ww"/>
    <w:basedOn w:val="Normal"/>
    <w:uiPriority w:val="99"/>
    <w:rsid w:val="00655001"/>
    <w:pPr>
      <w:spacing w:after="0" w:line="240" w:lineRule="auto"/>
      <w:ind w:left="491" w:right="72" w:hanging="491"/>
    </w:pPr>
    <w:rPr>
      <w:rFonts w:ascii="Arial Narrow" w:eastAsia="MS Mincho" w:hAnsi="Arial Narrow" w:cs="Arial Narrow"/>
      <w:noProof/>
      <w:lang w:eastAsia="ja-JP"/>
    </w:rPr>
  </w:style>
  <w:style w:type="character" w:styleId="PlaceholderText">
    <w:name w:val="Placeholder Text"/>
    <w:basedOn w:val="DefaultParagraphFont"/>
    <w:uiPriority w:val="99"/>
    <w:semiHidden/>
    <w:rsid w:val="00655001"/>
    <w:rPr>
      <w:color w:val="808080"/>
    </w:rPr>
  </w:style>
  <w:style w:type="table" w:styleId="TableGrid">
    <w:name w:val="Table Grid"/>
    <w:basedOn w:val="TableNormal"/>
    <w:uiPriority w:val="59"/>
    <w:rsid w:val="00655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550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55001"/>
    <w:pPr>
      <w:spacing w:after="0" w:line="240" w:lineRule="auto"/>
    </w:pPr>
    <w:rPr>
      <w:rFonts w:eastAsiaTheme="minorEastAsia"/>
      <w:lang w:val="en-US"/>
    </w:rPr>
  </w:style>
  <w:style w:type="table" w:customStyle="1" w:styleId="PlainTable21">
    <w:name w:val="Plain Table 21"/>
    <w:basedOn w:val="TableNormal"/>
    <w:uiPriority w:val="42"/>
    <w:rsid w:val="00127AF6"/>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54D09"/>
  </w:style>
  <w:style w:type="paragraph" w:customStyle="1" w:styleId="Default">
    <w:name w:val="Default"/>
    <w:rsid w:val="00CC397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3">
    <w:name w:val="Body Text 3"/>
    <w:basedOn w:val="Normal"/>
    <w:link w:val="BodyText3Char"/>
    <w:uiPriority w:val="99"/>
    <w:semiHidden/>
    <w:unhideWhenUsed/>
    <w:rsid w:val="00A062D7"/>
    <w:pPr>
      <w:spacing w:after="120"/>
    </w:pPr>
    <w:rPr>
      <w:sz w:val="16"/>
      <w:szCs w:val="16"/>
    </w:rPr>
  </w:style>
  <w:style w:type="character" w:customStyle="1" w:styleId="BodyText3Char">
    <w:name w:val="Body Text 3 Char"/>
    <w:basedOn w:val="DefaultParagraphFont"/>
    <w:link w:val="BodyText3"/>
    <w:uiPriority w:val="99"/>
    <w:semiHidden/>
    <w:rsid w:val="00A062D7"/>
    <w:rPr>
      <w:sz w:val="16"/>
      <w:szCs w:val="16"/>
    </w:rPr>
  </w:style>
  <w:style w:type="character" w:styleId="HTMLCite">
    <w:name w:val="HTML Cite"/>
    <w:basedOn w:val="DefaultParagraphFont"/>
    <w:uiPriority w:val="99"/>
    <w:unhideWhenUsed/>
    <w:rsid w:val="00A062D7"/>
    <w:rPr>
      <w:i/>
      <w:iCs/>
    </w:rPr>
  </w:style>
  <w:style w:type="character" w:customStyle="1" w:styleId="st">
    <w:name w:val="st"/>
    <w:basedOn w:val="DefaultParagraphFont"/>
    <w:rsid w:val="00A062D7"/>
  </w:style>
  <w:style w:type="character" w:styleId="Emphasis">
    <w:name w:val="Emphasis"/>
    <w:basedOn w:val="DefaultParagraphFont"/>
    <w:uiPriority w:val="20"/>
    <w:qFormat/>
    <w:rsid w:val="00D257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7D37-77B8-4CCB-977B-0FDADCD6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ukm_olahraga</cp:lastModifiedBy>
  <cp:revision>25</cp:revision>
  <dcterms:created xsi:type="dcterms:W3CDTF">2017-03-08T12:48:00Z</dcterms:created>
  <dcterms:modified xsi:type="dcterms:W3CDTF">2017-03-11T05:25:00Z</dcterms:modified>
</cp:coreProperties>
</file>