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B7" w:rsidRDefault="00964DB7" w:rsidP="00964DB7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  <w:lang w:val="id-ID"/>
        </w:rPr>
      </w:pPr>
      <w:r w:rsidRPr="008C2980">
        <w:rPr>
          <w:rFonts w:ascii="Times New Roman" w:hAnsi="Times New Roman"/>
          <w:sz w:val="24"/>
          <w:szCs w:val="24"/>
        </w:rPr>
        <w:t>ABSTRAK</w:t>
      </w:r>
    </w:p>
    <w:p w:rsidR="00964DB7" w:rsidRPr="00B81984" w:rsidRDefault="00964DB7" w:rsidP="00964DB7"/>
    <w:p w:rsidR="00964DB7" w:rsidRPr="00B81984" w:rsidRDefault="00964DB7" w:rsidP="00964DB7"/>
    <w:p w:rsidR="00964DB7" w:rsidRDefault="00964DB7" w:rsidP="00964DB7">
      <w:pPr>
        <w:ind w:left="0" w:firstLine="0"/>
        <w:jc w:val="both"/>
        <w:rPr>
          <w:sz w:val="24"/>
          <w:szCs w:val="24"/>
        </w:rPr>
      </w:pPr>
      <w:r w:rsidRPr="004F2F70">
        <w:rPr>
          <w:b/>
          <w:sz w:val="24"/>
          <w:szCs w:val="24"/>
        </w:rPr>
        <w:t>Hasmawati, 2013.</w:t>
      </w:r>
      <w:r>
        <w:rPr>
          <w:sz w:val="24"/>
          <w:szCs w:val="24"/>
        </w:rPr>
        <w:t xml:space="preserve"> </w:t>
      </w:r>
      <w:r w:rsidRPr="004558B4">
        <w:rPr>
          <w:sz w:val="24"/>
          <w:szCs w:val="24"/>
        </w:rPr>
        <w:t>Strategi Guru Menghadapi Perbedaan Daya Serap Siswa Dala</w:t>
      </w:r>
      <w:r>
        <w:rPr>
          <w:sz w:val="24"/>
          <w:szCs w:val="24"/>
        </w:rPr>
        <w:t>m Proses Pembelajaran IPS Di SMK</w:t>
      </w:r>
      <w:r w:rsidRPr="004558B4">
        <w:rPr>
          <w:sz w:val="24"/>
          <w:szCs w:val="24"/>
        </w:rPr>
        <w:t xml:space="preserve"> Negeri 3 Takalar Kabupaten Takalar</w:t>
      </w:r>
      <w:r w:rsidRPr="005035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Skripsi</w:t>
      </w:r>
      <w:proofErr w:type="spellEnd"/>
      <w:r w:rsidRPr="008C2980">
        <w:rPr>
          <w:sz w:val="24"/>
          <w:szCs w:val="24"/>
        </w:rPr>
        <w:t xml:space="preserve"> Fakultas </w:t>
      </w:r>
      <w:proofErr w:type="spellStart"/>
      <w:r>
        <w:rPr>
          <w:sz w:val="24"/>
          <w:szCs w:val="24"/>
          <w:lang w:val="en-US"/>
        </w:rPr>
        <w:t>Ilmu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Sosial</w:t>
      </w:r>
      <w:proofErr w:type="spellEnd"/>
      <w:r>
        <w:rPr>
          <w:sz w:val="24"/>
          <w:szCs w:val="24"/>
        </w:rPr>
        <w:t xml:space="preserve"> </w:t>
      </w:r>
      <w:r w:rsidRPr="008C2980">
        <w:rPr>
          <w:sz w:val="24"/>
          <w:szCs w:val="24"/>
        </w:rPr>
        <w:t>Universitas Negeri Makassar</w:t>
      </w:r>
      <w:r>
        <w:rPr>
          <w:sz w:val="24"/>
          <w:szCs w:val="24"/>
        </w:rPr>
        <w:t>.</w:t>
      </w:r>
      <w:proofErr w:type="gramEnd"/>
    </w:p>
    <w:p w:rsidR="00964DB7" w:rsidRDefault="00964DB7" w:rsidP="00964DB7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Penelitian ini bertujuan untuk memberikan data yang aktual tentang </w:t>
      </w:r>
      <w:r w:rsidRPr="004558B4">
        <w:rPr>
          <w:sz w:val="24"/>
          <w:szCs w:val="24"/>
        </w:rPr>
        <w:t>perbedaan daya serap siswa dalam proses pembelajaran di SMK Neg</w:t>
      </w:r>
      <w:r>
        <w:rPr>
          <w:sz w:val="24"/>
          <w:szCs w:val="24"/>
        </w:rPr>
        <w:t xml:space="preserve">eri 3 Takalar Kabupaten Takalar pada mata pelajaran IPS dan untuk mengetahui </w:t>
      </w:r>
      <w:r w:rsidRPr="004558B4">
        <w:rPr>
          <w:sz w:val="24"/>
          <w:szCs w:val="24"/>
        </w:rPr>
        <w:t xml:space="preserve">strategi guru dalam menghadapi perbedaan daya serap siswa dalam proses pembelajaran </w:t>
      </w:r>
      <w:r>
        <w:rPr>
          <w:sz w:val="24"/>
          <w:szCs w:val="24"/>
        </w:rPr>
        <w:t>di SMK Negeri 3 Takalar pada mata pelajaran IPS.</w:t>
      </w:r>
    </w:p>
    <w:p w:rsidR="00964DB7" w:rsidRDefault="00964DB7" w:rsidP="00964DB7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Jenis </w:t>
      </w:r>
      <w:r w:rsidRPr="004558B4">
        <w:rPr>
          <w:sz w:val="24"/>
          <w:szCs w:val="24"/>
        </w:rPr>
        <w:t xml:space="preserve">Penelitian ini </w:t>
      </w:r>
      <w:r>
        <w:rPr>
          <w:sz w:val="24"/>
          <w:szCs w:val="24"/>
        </w:rPr>
        <w:t xml:space="preserve">adalah </w:t>
      </w:r>
      <w:r w:rsidRPr="004558B4">
        <w:rPr>
          <w:sz w:val="24"/>
          <w:szCs w:val="24"/>
        </w:rPr>
        <w:t>pene</w:t>
      </w:r>
      <w:r>
        <w:rPr>
          <w:sz w:val="24"/>
          <w:szCs w:val="24"/>
        </w:rPr>
        <w:t xml:space="preserve">litian deskriptif kualitatif yaitu mendeskripsikan atau menggambarkan </w:t>
      </w:r>
      <w:r w:rsidRPr="004558B4">
        <w:rPr>
          <w:sz w:val="24"/>
          <w:szCs w:val="24"/>
        </w:rPr>
        <w:t>strategi guru menghadapi perbedaan daya serap siswa dala</w:t>
      </w:r>
      <w:r>
        <w:rPr>
          <w:sz w:val="24"/>
          <w:szCs w:val="24"/>
        </w:rPr>
        <w:t>m proses pembelajaran IPS di SMK Negeri 3 Takalar Kabupaten T</w:t>
      </w:r>
      <w:r w:rsidRPr="004558B4">
        <w:rPr>
          <w:sz w:val="24"/>
          <w:szCs w:val="24"/>
        </w:rPr>
        <w:t>akalar</w:t>
      </w:r>
      <w:r>
        <w:rPr>
          <w:sz w:val="24"/>
          <w:szCs w:val="24"/>
        </w:rPr>
        <w:t xml:space="preserve">. </w:t>
      </w:r>
      <w:r w:rsidRPr="004558B4">
        <w:rPr>
          <w:sz w:val="24"/>
          <w:szCs w:val="24"/>
        </w:rPr>
        <w:t>Instrument yang digunakan berupa format observasi</w:t>
      </w:r>
      <w:r>
        <w:rPr>
          <w:sz w:val="24"/>
          <w:szCs w:val="24"/>
        </w:rPr>
        <w:t>, wawancara</w:t>
      </w:r>
      <w:r w:rsidRPr="004558B4">
        <w:rPr>
          <w:sz w:val="24"/>
          <w:szCs w:val="24"/>
        </w:rPr>
        <w:t xml:space="preserve"> dan dokumentasi, kemudian dianalisis dengan teknik deskriptif kualitatif.</w:t>
      </w:r>
      <w:r>
        <w:rPr>
          <w:sz w:val="24"/>
          <w:szCs w:val="24"/>
        </w:rPr>
        <w:t xml:space="preserve"> </w:t>
      </w:r>
    </w:p>
    <w:p w:rsidR="00964DB7" w:rsidRPr="00B35886" w:rsidRDefault="00964DB7" w:rsidP="00964DB7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Hasil penelitian menunjukkan</w:t>
      </w:r>
      <w:r w:rsidRPr="006C1381">
        <w:rPr>
          <w:sz w:val="24"/>
          <w:szCs w:val="24"/>
        </w:rPr>
        <w:t xml:space="preserve"> bahwa perbedaa</w:t>
      </w:r>
      <w:r>
        <w:rPr>
          <w:sz w:val="24"/>
          <w:szCs w:val="24"/>
        </w:rPr>
        <w:t xml:space="preserve">n daya serap siswa dalam proses </w:t>
      </w:r>
      <w:r w:rsidRPr="006C1381">
        <w:rPr>
          <w:sz w:val="24"/>
          <w:szCs w:val="24"/>
        </w:rPr>
        <w:t>pembelajaran IPS di SMK Negeri 3 Takalar Kabupaten Takalar</w:t>
      </w:r>
      <w:r>
        <w:rPr>
          <w:sz w:val="24"/>
          <w:szCs w:val="24"/>
        </w:rPr>
        <w:t xml:space="preserve"> </w:t>
      </w:r>
      <w:r w:rsidRPr="00B81984">
        <w:rPr>
          <w:rFonts w:eastAsiaTheme="minorEastAsia"/>
          <w:sz w:val="24"/>
          <w:szCs w:val="24"/>
        </w:rPr>
        <w:t>pada semester ganjil tahun ajaran 2012/2013</w:t>
      </w:r>
      <w:r w:rsidRPr="00B81984">
        <w:rPr>
          <w:rFonts w:eastAsiaTheme="minorEastAsia"/>
          <w:color w:val="FF0000"/>
          <w:sz w:val="24"/>
          <w:szCs w:val="24"/>
        </w:rPr>
        <w:t xml:space="preserve"> </w:t>
      </w:r>
      <w:r w:rsidRPr="00B81984">
        <w:rPr>
          <w:rFonts w:eastAsiaTheme="minorEastAsia"/>
          <w:sz w:val="24"/>
          <w:szCs w:val="24"/>
        </w:rPr>
        <w:t>dengan kriteria ketuntasan minimal (KKM) yang telah ditentukan yaitu 70 dan data yang d</w:t>
      </w:r>
      <w:r>
        <w:rPr>
          <w:rFonts w:eastAsiaTheme="minorEastAsia"/>
          <w:sz w:val="24"/>
          <w:szCs w:val="24"/>
        </w:rPr>
        <w:t xml:space="preserve">iperoleh dimana 23 </w:t>
      </w:r>
      <w:r w:rsidRPr="00E67A71">
        <w:rPr>
          <w:rFonts w:eastAsiaTheme="minorEastAsia"/>
          <w:sz w:val="24"/>
          <w:szCs w:val="24"/>
        </w:rPr>
        <w:t>dari 30</w:t>
      </w:r>
      <w:r w:rsidRPr="0060005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siswa</w:t>
      </w:r>
      <w:r w:rsidRPr="00E67A71">
        <w:rPr>
          <w:rFonts w:eastAsiaTheme="minorEastAsia"/>
          <w:sz w:val="24"/>
          <w:szCs w:val="24"/>
        </w:rPr>
        <w:t xml:space="preserve"> pada nilai awal sebelum guru menggunakan strategi pembelajaran mendapat nilai yang sudah memenuhi kriteria ketuntasan minimal dan setelah guru menggunakan strategi pembelajaran </w:t>
      </w:r>
      <w:r>
        <w:rPr>
          <w:rFonts w:eastAsiaTheme="minorEastAsia"/>
          <w:sz w:val="24"/>
          <w:szCs w:val="24"/>
        </w:rPr>
        <w:t>30</w:t>
      </w:r>
      <w:r w:rsidRPr="00E67A71">
        <w:rPr>
          <w:rFonts w:eastAsiaTheme="minorEastAsia"/>
          <w:sz w:val="24"/>
          <w:szCs w:val="24"/>
        </w:rPr>
        <w:t xml:space="preserve"> siswa sudah memenuhi kriteria ketuntasan minimal (KKM). Maka dapat disimpulkan bahwa perbedaan daya serap siswa di SMK Negeri 3 Takalar sudah memenuhi kriteria ketuntasan minimal (KKM)</w:t>
      </w:r>
      <w:r>
        <w:rPr>
          <w:rFonts w:eastAsiaTheme="minorEastAsia"/>
          <w:sz w:val="24"/>
          <w:szCs w:val="24"/>
        </w:rPr>
        <w:t xml:space="preserve">. </w:t>
      </w:r>
      <w:r w:rsidRPr="00BC7AF5">
        <w:rPr>
          <w:rFonts w:eastAsiaTheme="minorEastAsia"/>
          <w:sz w:val="24"/>
          <w:szCs w:val="24"/>
        </w:rPr>
        <w:t xml:space="preserve">Perbedaan daya serap siswa termasuk dalam kategori </w:t>
      </w:r>
      <w:r w:rsidRPr="00BC7AF5">
        <w:rPr>
          <w:sz w:val="24"/>
          <w:szCs w:val="24"/>
        </w:rPr>
        <w:t xml:space="preserve">siswa yang cukup karena siswa memiliki kemampuan rata-rata dari siswa lainnya. </w:t>
      </w:r>
      <w:r>
        <w:rPr>
          <w:sz w:val="24"/>
          <w:szCs w:val="24"/>
        </w:rPr>
        <w:t xml:space="preserve">Siswa tersebut </w:t>
      </w:r>
      <w:r w:rsidRPr="00BC7AF5">
        <w:rPr>
          <w:sz w:val="24"/>
          <w:szCs w:val="24"/>
        </w:rPr>
        <w:t>tidak memiliki kemampuan yang begitu menonjol tetapi memiliki daya serap dan responbilitas yang baik terhadap materi yang dipelajarinya</w:t>
      </w:r>
      <w:r w:rsidRPr="00337769">
        <w:t>.</w:t>
      </w:r>
      <w:r>
        <w:t xml:space="preserve"> </w:t>
      </w:r>
      <w:r w:rsidRPr="006C1381">
        <w:rPr>
          <w:sz w:val="24"/>
          <w:szCs w:val="24"/>
        </w:rPr>
        <w:t>Sesuai dengan hasil observasi dan wawancara bahwa strategi guru menghadapi perbedaan daya serap siswa dalam proses pembelajaran IPS di SMK Neg</w:t>
      </w:r>
      <w:r>
        <w:rPr>
          <w:sz w:val="24"/>
          <w:szCs w:val="24"/>
        </w:rPr>
        <w:t xml:space="preserve">eri 3 Takalar Kabupaten Takalar </w:t>
      </w:r>
      <w:r w:rsidRPr="006C1381">
        <w:rPr>
          <w:sz w:val="24"/>
          <w:szCs w:val="24"/>
        </w:rPr>
        <w:t xml:space="preserve">dengan menggunakan </w:t>
      </w:r>
      <w:r w:rsidRPr="006C1381">
        <w:rPr>
          <w:rFonts w:eastAsiaTheme="minorEastAsia"/>
          <w:sz w:val="24"/>
          <w:szCs w:val="24"/>
        </w:rPr>
        <w:t>strategi pembelajaran seperti pengajaran individual,</w:t>
      </w:r>
      <w:r w:rsidRPr="006C1381">
        <w:rPr>
          <w:sz w:val="24"/>
          <w:szCs w:val="24"/>
        </w:rPr>
        <w:t xml:space="preserve"> </w:t>
      </w:r>
      <w:r w:rsidRPr="00B2634C">
        <w:rPr>
          <w:i/>
          <w:sz w:val="24"/>
          <w:szCs w:val="24"/>
        </w:rPr>
        <w:t>expositori Approach</w:t>
      </w:r>
      <w:r w:rsidRPr="006C1381">
        <w:rPr>
          <w:sz w:val="24"/>
          <w:szCs w:val="24"/>
        </w:rPr>
        <w:t xml:space="preserve">, </w:t>
      </w:r>
      <w:r>
        <w:rPr>
          <w:sz w:val="24"/>
          <w:szCs w:val="24"/>
        </w:rPr>
        <w:t>pengelompokan siswa berdasarkan kecepatan belajar dan cara belajar siswa aktif</w:t>
      </w:r>
      <w:r w:rsidRPr="006C1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 di dalam menyampaikan materi pelajaran IPS menggunakan </w:t>
      </w:r>
      <w:r w:rsidRPr="00B35886">
        <w:rPr>
          <w:sz w:val="24"/>
          <w:szCs w:val="24"/>
        </w:rPr>
        <w:t>strategi urutan penyampaian suksesif, strategi penyampaian konsep, strategi penyampaian fakta dan</w:t>
      </w:r>
      <w:r>
        <w:t xml:space="preserve"> </w:t>
      </w:r>
      <w:r w:rsidRPr="006C1381">
        <w:rPr>
          <w:sz w:val="24"/>
          <w:szCs w:val="24"/>
        </w:rPr>
        <w:t xml:space="preserve">juga menggunakan </w:t>
      </w:r>
      <w:r w:rsidRPr="006C1381">
        <w:rPr>
          <w:rFonts w:eastAsiaTheme="minorEastAsia"/>
          <w:sz w:val="24"/>
          <w:szCs w:val="24"/>
        </w:rPr>
        <w:t>metode mengajar yang bervariasi seperti metode ce</w:t>
      </w:r>
      <w:r>
        <w:rPr>
          <w:rFonts w:eastAsiaTheme="minorEastAsia"/>
          <w:sz w:val="24"/>
          <w:szCs w:val="24"/>
        </w:rPr>
        <w:t>ramah, Tanya jawab, dan diskusi.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964DB7"/>
    <w:rsid w:val="003C4E4B"/>
    <w:rsid w:val="00840A70"/>
    <w:rsid w:val="0096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B7"/>
    <w:pPr>
      <w:spacing w:line="240" w:lineRule="auto"/>
      <w:ind w:left="357" w:hanging="357"/>
    </w:pPr>
    <w:rPr>
      <w:rFonts w:ascii="Times New Roman" w:eastAsia="MS Mincho" w:hAnsi="Times New Roman" w:cs="Times New Roman"/>
      <w:sz w:val="20"/>
      <w:szCs w:val="20"/>
      <w:lang w:val="id-ID"/>
    </w:rPr>
  </w:style>
  <w:style w:type="paragraph" w:styleId="Heading1">
    <w:name w:val="heading 1"/>
    <w:basedOn w:val="Normal"/>
    <w:next w:val="Normal"/>
    <w:link w:val="Heading1Char"/>
    <w:qFormat/>
    <w:rsid w:val="00964D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DB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>multimedia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2016-03-14T20:02:00Z</dcterms:created>
  <dcterms:modified xsi:type="dcterms:W3CDTF">2016-03-14T20:03:00Z</dcterms:modified>
</cp:coreProperties>
</file>