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B0" w:rsidRPr="004253B8" w:rsidRDefault="00A437B0" w:rsidP="00654C6D">
      <w:pPr>
        <w:spacing w:after="0" w:line="240" w:lineRule="auto"/>
        <w:jc w:val="center"/>
        <w:rPr>
          <w:rFonts w:eastAsia="Calibri"/>
          <w:b/>
          <w:szCs w:val="24"/>
        </w:rPr>
      </w:pPr>
      <w:r w:rsidRPr="004253B8">
        <w:rPr>
          <w:rFonts w:eastAsia="Calibri"/>
          <w:b/>
          <w:szCs w:val="24"/>
        </w:rPr>
        <w:t>PENGARUH KECEPATAN LARI SPRINT DAYA LEDAK TUNGKAI DAN PANJANG TUNGKAI TERHADAP KEMAMPUAN LOMPAT JAUH PADA</w:t>
      </w:r>
    </w:p>
    <w:p w:rsidR="00A437B0" w:rsidRDefault="00A437B0" w:rsidP="00654C6D">
      <w:pPr>
        <w:spacing w:after="0" w:line="240" w:lineRule="auto"/>
        <w:jc w:val="center"/>
        <w:rPr>
          <w:rFonts w:eastAsia="Calibri"/>
          <w:b/>
          <w:szCs w:val="24"/>
          <w:lang w:val="en-US"/>
        </w:rPr>
      </w:pPr>
      <w:r w:rsidRPr="004253B8">
        <w:rPr>
          <w:rFonts w:eastAsia="Calibri"/>
          <w:b/>
          <w:szCs w:val="24"/>
        </w:rPr>
        <w:t>SISWA SMA NEGERI 2 POLEWALI</w:t>
      </w:r>
      <w:r>
        <w:rPr>
          <w:rFonts w:eastAsia="Calibri"/>
          <w:b/>
          <w:szCs w:val="24"/>
          <w:lang w:val="en-US"/>
        </w:rPr>
        <w:t xml:space="preserve"> </w:t>
      </w:r>
      <w:r w:rsidRPr="004253B8">
        <w:rPr>
          <w:rFonts w:eastAsia="Calibri"/>
          <w:b/>
          <w:szCs w:val="24"/>
        </w:rPr>
        <w:t>KABUPATEN</w:t>
      </w:r>
    </w:p>
    <w:p w:rsidR="009B1FCB" w:rsidRPr="00A437B0" w:rsidRDefault="00A437B0" w:rsidP="00654C6D">
      <w:pPr>
        <w:spacing w:after="0" w:line="240" w:lineRule="auto"/>
        <w:jc w:val="center"/>
        <w:rPr>
          <w:rFonts w:eastAsia="Calibri"/>
          <w:b/>
          <w:szCs w:val="24"/>
        </w:rPr>
      </w:pPr>
      <w:r w:rsidRPr="004253B8">
        <w:rPr>
          <w:rFonts w:eastAsia="Calibri"/>
          <w:b/>
          <w:szCs w:val="24"/>
        </w:rPr>
        <w:t>POLEWALI MANDAR</w:t>
      </w:r>
    </w:p>
    <w:p w:rsidR="00C55B65" w:rsidRDefault="00C55B65" w:rsidP="00654C6D">
      <w:pPr>
        <w:spacing w:after="0" w:line="240" w:lineRule="auto"/>
        <w:jc w:val="center"/>
        <w:rPr>
          <w:b/>
          <w:szCs w:val="24"/>
          <w:lang w:val="en-US"/>
        </w:rPr>
      </w:pPr>
    </w:p>
    <w:p w:rsidR="00A437B0" w:rsidRPr="00F55601" w:rsidRDefault="00A437B0" w:rsidP="00654C6D">
      <w:pPr>
        <w:spacing w:after="0" w:line="240" w:lineRule="auto"/>
        <w:jc w:val="center"/>
        <w:rPr>
          <w:b/>
          <w:szCs w:val="24"/>
          <w:lang w:val="en-US"/>
        </w:rPr>
      </w:pPr>
      <w:r>
        <w:rPr>
          <w:b/>
          <w:szCs w:val="24"/>
          <w:lang w:val="en-US"/>
        </w:rPr>
        <w:t>Mansur</w:t>
      </w:r>
      <w:r w:rsidRPr="00F55601">
        <w:rPr>
          <w:b/>
          <w:szCs w:val="24"/>
          <w:vertAlign w:val="superscript"/>
          <w:lang w:val="en-US"/>
        </w:rPr>
        <w:t>1</w:t>
      </w:r>
      <w:r w:rsidRPr="00F55601">
        <w:rPr>
          <w:b/>
          <w:szCs w:val="24"/>
          <w:lang w:val="en-US"/>
        </w:rPr>
        <w:t xml:space="preserve">, H. </w:t>
      </w:r>
      <w:proofErr w:type="spellStart"/>
      <w:r w:rsidRPr="00F55601">
        <w:rPr>
          <w:b/>
          <w:szCs w:val="24"/>
          <w:lang w:val="en-US"/>
        </w:rPr>
        <w:t>Andi</w:t>
      </w:r>
      <w:proofErr w:type="spellEnd"/>
      <w:r w:rsidRPr="00F55601">
        <w:rPr>
          <w:b/>
          <w:szCs w:val="24"/>
          <w:lang w:val="en-US"/>
        </w:rPr>
        <w:t xml:space="preserve"> Ihsan</w:t>
      </w:r>
      <w:r w:rsidRPr="00F55601">
        <w:rPr>
          <w:b/>
          <w:bCs/>
          <w:szCs w:val="24"/>
          <w:vertAlign w:val="superscript"/>
          <w:lang w:val="en-US"/>
        </w:rPr>
        <w:t>2</w:t>
      </w:r>
      <w:r w:rsidRPr="00F55601">
        <w:rPr>
          <w:b/>
          <w:szCs w:val="24"/>
          <w:lang w:val="en-US"/>
        </w:rPr>
        <w:t>, Imam Suyudi</w:t>
      </w:r>
      <w:r w:rsidRPr="00F55601">
        <w:rPr>
          <w:bCs/>
          <w:szCs w:val="24"/>
          <w:vertAlign w:val="superscript"/>
          <w:lang w:val="en-US"/>
        </w:rPr>
        <w:t>3</w:t>
      </w:r>
    </w:p>
    <w:p w:rsidR="00A437B0" w:rsidRPr="00BE0528" w:rsidRDefault="00A437B0" w:rsidP="00654C6D">
      <w:pPr>
        <w:spacing w:after="0" w:line="240" w:lineRule="auto"/>
        <w:ind w:left="2127" w:hanging="2127"/>
        <w:jc w:val="center"/>
        <w:rPr>
          <w:color w:val="000000" w:themeColor="text1"/>
          <w:szCs w:val="24"/>
          <w:lang w:val="en-US"/>
        </w:rPr>
      </w:pPr>
      <w:r w:rsidRPr="00F55601">
        <w:rPr>
          <w:b/>
          <w:szCs w:val="24"/>
          <w:vertAlign w:val="superscript"/>
          <w:lang w:val="en-US"/>
        </w:rPr>
        <w:t>1</w:t>
      </w:r>
      <w:r>
        <w:rPr>
          <w:szCs w:val="24"/>
          <w:lang w:val="en-US"/>
        </w:rPr>
        <w:t xml:space="preserve">SMA </w:t>
      </w:r>
      <w:proofErr w:type="spellStart"/>
      <w:r>
        <w:rPr>
          <w:szCs w:val="24"/>
          <w:lang w:val="en-US"/>
        </w:rPr>
        <w:t>Negeri</w:t>
      </w:r>
      <w:proofErr w:type="spellEnd"/>
      <w:r>
        <w:rPr>
          <w:szCs w:val="24"/>
          <w:lang w:val="en-US"/>
        </w:rPr>
        <w:t xml:space="preserve"> 2 </w:t>
      </w:r>
      <w:proofErr w:type="spellStart"/>
      <w:r>
        <w:rPr>
          <w:szCs w:val="24"/>
          <w:lang w:val="en-US"/>
        </w:rPr>
        <w:t>Polewali</w:t>
      </w:r>
      <w:proofErr w:type="spellEnd"/>
      <w:r>
        <w:rPr>
          <w:szCs w:val="24"/>
        </w:rPr>
        <w:t xml:space="preserve"> Kabupaten Polman</w:t>
      </w:r>
    </w:p>
    <w:p w:rsidR="00A437B0" w:rsidRPr="00F55601" w:rsidRDefault="00A437B0" w:rsidP="00654C6D">
      <w:pPr>
        <w:spacing w:after="0" w:line="240" w:lineRule="auto"/>
        <w:jc w:val="center"/>
        <w:rPr>
          <w:szCs w:val="24"/>
          <w:lang w:val="en-US"/>
        </w:rPr>
      </w:pPr>
      <w:r w:rsidRPr="00F55601">
        <w:rPr>
          <w:b/>
          <w:bCs/>
          <w:szCs w:val="24"/>
          <w:vertAlign w:val="superscript"/>
          <w:lang w:val="en-US"/>
        </w:rPr>
        <w:t>2</w:t>
      </w:r>
      <w:r w:rsidRPr="00F55601">
        <w:rPr>
          <w:szCs w:val="24"/>
          <w:lang w:val="en-US"/>
        </w:rPr>
        <w:t xml:space="preserve">Jurusan </w:t>
      </w:r>
      <w:proofErr w:type="spellStart"/>
      <w:r w:rsidRPr="00F55601">
        <w:rPr>
          <w:szCs w:val="24"/>
          <w:lang w:val="en-US"/>
        </w:rPr>
        <w:t>Penjaskesrek</w:t>
      </w:r>
      <w:proofErr w:type="spellEnd"/>
      <w:r w:rsidRPr="00F55601">
        <w:rPr>
          <w:szCs w:val="24"/>
          <w:lang w:val="en-US"/>
        </w:rPr>
        <w:t xml:space="preserve">, FIK, </w:t>
      </w:r>
      <w:proofErr w:type="spellStart"/>
      <w:r w:rsidRPr="00F55601">
        <w:rPr>
          <w:szCs w:val="24"/>
          <w:lang w:val="en-US"/>
        </w:rPr>
        <w:t>Universitas</w:t>
      </w:r>
      <w:proofErr w:type="spellEnd"/>
      <w:r w:rsidRPr="00F55601">
        <w:rPr>
          <w:szCs w:val="24"/>
          <w:lang w:val="en-US"/>
        </w:rPr>
        <w:t xml:space="preserve"> </w:t>
      </w:r>
      <w:proofErr w:type="spellStart"/>
      <w:r w:rsidRPr="00F55601">
        <w:rPr>
          <w:szCs w:val="24"/>
          <w:lang w:val="en-US"/>
        </w:rPr>
        <w:t>Negeri</w:t>
      </w:r>
      <w:proofErr w:type="spellEnd"/>
      <w:r w:rsidRPr="00F55601">
        <w:rPr>
          <w:szCs w:val="24"/>
          <w:lang w:val="en-US"/>
        </w:rPr>
        <w:t xml:space="preserve"> Makassar</w:t>
      </w:r>
    </w:p>
    <w:p w:rsidR="00A437B0" w:rsidRDefault="00A437B0" w:rsidP="00654C6D">
      <w:pPr>
        <w:jc w:val="center"/>
        <w:rPr>
          <w:szCs w:val="24"/>
          <w:lang w:val="en-US"/>
        </w:rPr>
      </w:pPr>
      <w:r w:rsidRPr="00F55601">
        <w:rPr>
          <w:szCs w:val="24"/>
        </w:rPr>
        <w:t>Jln. A.P. Pettarani, Makassar 90224</w:t>
      </w:r>
    </w:p>
    <w:p w:rsidR="00A437B0" w:rsidRPr="003E004F" w:rsidRDefault="00A437B0" w:rsidP="00654C6D">
      <w:pPr>
        <w:spacing w:after="0" w:line="240" w:lineRule="auto"/>
        <w:jc w:val="center"/>
        <w:rPr>
          <w:rFonts w:eastAsia="Calibri"/>
          <w:b/>
          <w:sz w:val="22"/>
        </w:rPr>
      </w:pPr>
      <w:r w:rsidRPr="003E004F">
        <w:rPr>
          <w:rFonts w:eastAsia="Calibri"/>
          <w:b/>
          <w:sz w:val="22"/>
        </w:rPr>
        <w:t>ABSTRAC</w:t>
      </w:r>
    </w:p>
    <w:p w:rsidR="00A437B0" w:rsidRPr="003E004F" w:rsidRDefault="00A437B0" w:rsidP="001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lang w:val="en-US"/>
        </w:rPr>
      </w:pPr>
    </w:p>
    <w:p w:rsidR="00A437B0" w:rsidRPr="003E004F" w:rsidRDefault="00A437B0" w:rsidP="001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rPr>
      </w:pPr>
      <w:r w:rsidRPr="003E004F">
        <w:rPr>
          <w:b/>
          <w:sz w:val="22"/>
        </w:rPr>
        <w:t xml:space="preserve">MANSUR, </w:t>
      </w:r>
      <w:r w:rsidRPr="003E004F">
        <w:rPr>
          <w:sz w:val="22"/>
        </w:rPr>
        <w:t>Pengaruh Sprint Running Speed ​​Power Burst Of Limbs Limbs and Long Long Jump Ability In High School Students Neseri 2 Polewali Polewali Mandar. (Supervised by Prof. Ihsan Dr.H Andi, Kes and Dr.Imam Suyudi, M Ed)</w:t>
      </w:r>
      <w:r w:rsidRPr="003E004F">
        <w:rPr>
          <w:sz w:val="22"/>
          <w:lang w:val="en-US"/>
        </w:rPr>
        <w:t>.</w:t>
      </w:r>
      <w:r w:rsidRPr="003E004F">
        <w:rPr>
          <w:sz w:val="22"/>
        </w:rPr>
        <w:t>The problems of the background for this study is there any indication that there is influence running speed sprint explosive power leg and long leg of the ability of the long jump at SMA Negeri 2 Polewali The purpose of this study to determine the effect of running speed sprint explosive power leg and long leg of the ability long jump at SMA Negeri 2 Polewali.This research is an ex post facto study, researchers investigated the problem by studying or reviewing variables. The sample in this study were students of SMA Negeri 2 Polewali Polewali Mandar totaling 40 students. The instrument used in this study to measure the speed sprints limb explosive power and leg length on the ability of the long jump at SMA Negeri 2 Polewali is Test explosive leg power, tests the ability of the long jump and running speed measurements, measurement of leg length. Technical analysis of the data using descriptive analysis and analysis infensial using alisis exam path (Analysis Deskriftip) 95% atauα 0.05.The results showed that 1) There is a direct influence of the long leg with the explosive power of legs on Student SMAN 2 Polewali Polewali Mandar 53.6%. 2) There is a direct influence of speed to run with the explosive power of the legs on Student SMAN 2 Polewali Polewali Mandar 23.1%.</w:t>
      </w:r>
    </w:p>
    <w:p w:rsidR="00A437B0" w:rsidRPr="003E004F" w:rsidRDefault="00A437B0" w:rsidP="001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lang w:val="en-US"/>
        </w:rPr>
      </w:pPr>
      <w:r w:rsidRPr="003E004F">
        <w:rPr>
          <w:sz w:val="22"/>
        </w:rPr>
        <w:t>Keywords: Free Running, Limb Explosive power, long limbs and long jump</w:t>
      </w:r>
    </w:p>
    <w:p w:rsidR="003E004F" w:rsidRPr="003E004F" w:rsidRDefault="003E004F" w:rsidP="001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lang w:val="en-US"/>
        </w:rPr>
      </w:pPr>
    </w:p>
    <w:p w:rsidR="00A437B0" w:rsidRDefault="00A437B0" w:rsidP="00654C6D">
      <w:pPr>
        <w:spacing w:after="0" w:line="240" w:lineRule="auto"/>
        <w:jc w:val="center"/>
        <w:rPr>
          <w:rFonts w:eastAsia="Calibri"/>
          <w:b/>
          <w:sz w:val="22"/>
          <w:lang w:val="en-US"/>
        </w:rPr>
      </w:pPr>
      <w:r w:rsidRPr="003E004F">
        <w:rPr>
          <w:rFonts w:eastAsia="Calibri"/>
          <w:b/>
          <w:sz w:val="22"/>
        </w:rPr>
        <w:t>ABSTRAK</w:t>
      </w:r>
    </w:p>
    <w:p w:rsidR="003E004F" w:rsidRPr="003E004F" w:rsidRDefault="003E004F" w:rsidP="001F0E65">
      <w:pPr>
        <w:spacing w:after="0" w:line="240" w:lineRule="auto"/>
        <w:jc w:val="both"/>
        <w:rPr>
          <w:rFonts w:eastAsia="Calibri"/>
          <w:b/>
          <w:sz w:val="22"/>
          <w:lang w:val="en-US"/>
        </w:rPr>
      </w:pPr>
    </w:p>
    <w:p w:rsidR="00A437B0" w:rsidRPr="003E004F" w:rsidRDefault="00A437B0" w:rsidP="001F0E65">
      <w:pPr>
        <w:spacing w:after="0" w:line="240" w:lineRule="auto"/>
        <w:jc w:val="both"/>
        <w:rPr>
          <w:rFonts w:eastAsia="Calibri"/>
          <w:sz w:val="22"/>
        </w:rPr>
      </w:pPr>
      <w:r w:rsidRPr="003E004F">
        <w:rPr>
          <w:rFonts w:eastAsia="Calibri"/>
          <w:b/>
          <w:sz w:val="22"/>
        </w:rPr>
        <w:t>MANSUR</w:t>
      </w:r>
      <w:r w:rsidRPr="003E004F">
        <w:rPr>
          <w:rFonts w:eastAsia="Calibri"/>
          <w:sz w:val="22"/>
        </w:rPr>
        <w:t>,.</w:t>
      </w:r>
      <w:r w:rsidRPr="003E004F">
        <w:rPr>
          <w:rFonts w:eastAsia="Calibri"/>
          <w:i/>
          <w:sz w:val="22"/>
        </w:rPr>
        <w:t>Pengaruh Kecepatan  Lari Sprint Daya Ledak Tungkai dan Panjang Tungkai Terhadap Kemampuan Lompat Jauh Pada Siswa SMA Neseri 2 Polewali Kabupaten Polewali Mandar.</w:t>
      </w:r>
      <w:r w:rsidRPr="003E004F">
        <w:rPr>
          <w:rFonts w:eastAsia="Calibri"/>
          <w:sz w:val="22"/>
        </w:rPr>
        <w:t xml:space="preserve"> (Dibimbing oleh</w:t>
      </w:r>
      <w:r w:rsidRPr="003E004F">
        <w:rPr>
          <w:rFonts w:eastAsia="Calibri"/>
          <w:sz w:val="22"/>
          <w:lang w:val="en-US"/>
        </w:rPr>
        <w:t xml:space="preserve"> </w:t>
      </w:r>
      <w:r w:rsidRPr="003E004F">
        <w:rPr>
          <w:rFonts w:eastAsia="Calibri"/>
          <w:sz w:val="22"/>
        </w:rPr>
        <w:t>Prof. Dr.H</w:t>
      </w:r>
      <w:r w:rsidRPr="003E004F">
        <w:rPr>
          <w:rFonts w:eastAsia="Calibri"/>
          <w:sz w:val="22"/>
          <w:lang w:val="en-US"/>
        </w:rPr>
        <w:t xml:space="preserve"> </w:t>
      </w:r>
      <w:r w:rsidRPr="003E004F">
        <w:rPr>
          <w:rFonts w:eastAsia="Calibri"/>
          <w:sz w:val="22"/>
        </w:rPr>
        <w:t>Andi Ihsan,M.Kes dan Dr.Imam Suyudi,M.Pd)</w:t>
      </w:r>
      <w:r w:rsidRPr="003E004F">
        <w:rPr>
          <w:rFonts w:eastAsia="Calibri"/>
          <w:sz w:val="22"/>
          <w:lang w:val="en-US"/>
        </w:rPr>
        <w:t>.</w:t>
      </w:r>
      <w:r w:rsidRPr="003E004F">
        <w:rPr>
          <w:rFonts w:eastAsia="Calibri"/>
          <w:sz w:val="22"/>
        </w:rPr>
        <w:t xml:space="preserve">Permasalahan yang melatar belakangi penelitian ini adalah terdapat indikasi bahwa ada pengaruh kecepatan lari sprint daya ledak tungkai dan panjang tungkai terhadap kemampuan lompat jauh pada siswa SMA Negeri 2 Polewali </w:t>
      </w:r>
      <w:r w:rsidRPr="003E004F">
        <w:rPr>
          <w:rFonts w:eastAsia="Calibri"/>
          <w:sz w:val="22"/>
        </w:rPr>
        <w:tab/>
        <w:t xml:space="preserve">Tujuan dari penelitian ini untuk mengetahui ada pengaruh kecepatan lari sprint daya ledak tungkai dan panjang tungkai terhadap kemampuan lompat jauh pada siswa SMA Negeri 2 Polewali. Penelitian ini merupakan penelitian ex post facto, peneliti menyelidiki permasalahan dengan mempelajari atau meninjau variable-variabel. Sampel dalam penelitian ini adalah siswa SMA Negeri 2 Polewali Kabupaten Polewali Mandar yang berjumlah 40 siswa. Adapun instrument yang digunakan dalam penelitian ini untuk mengukur kecepatan lari sprint daya ledak tungkai dan panjang tungkai terhadap kemampuan lompat jauh pada siswa SMA Negeri 2 Polewali adalah </w:t>
      </w:r>
      <w:r w:rsidRPr="003E004F">
        <w:rPr>
          <w:rFonts w:eastAsia="Calibri"/>
          <w:i/>
          <w:sz w:val="22"/>
        </w:rPr>
        <w:t xml:space="preserve">Test daya ledak tungkai, tes kemampuan lompat jauh </w:t>
      </w:r>
      <w:r w:rsidRPr="003E004F">
        <w:rPr>
          <w:rFonts w:eastAsia="Calibri"/>
          <w:sz w:val="22"/>
        </w:rPr>
        <w:t>dan pengukuran kecepatan lari, pengukuran panjang tungkai. Tehnik analisis data  menggunakan analisis  secara deskriptif dan analisis secara infensial dengan menggunakan  ujian alisis jalur (</w:t>
      </w:r>
      <w:r w:rsidRPr="003E004F">
        <w:rPr>
          <w:rFonts w:eastAsia="Calibri"/>
          <w:i/>
          <w:sz w:val="22"/>
        </w:rPr>
        <w:t>Analisis Deskriftip</w:t>
      </w:r>
      <w:r w:rsidRPr="003E004F">
        <w:rPr>
          <w:rFonts w:eastAsia="Calibri"/>
          <w:sz w:val="22"/>
        </w:rPr>
        <w:t>)</w:t>
      </w:r>
      <w:r w:rsidRPr="003E004F">
        <w:rPr>
          <w:rFonts w:eastAsia="Calibri"/>
          <w:sz w:val="22"/>
          <w:lang w:val="en-US"/>
        </w:rPr>
        <w:t xml:space="preserve"> </w:t>
      </w:r>
      <w:r w:rsidRPr="003E004F">
        <w:rPr>
          <w:rFonts w:eastAsia="Calibri"/>
          <w:sz w:val="22"/>
        </w:rPr>
        <w:t>95% atauα 0,05.Hasil penelitian menunjukkan bahwa 1) Terdapat pengaruh langsung antara panjang tungkai dengan daya ledak tungkai pada Siswa SMA Negeri 2 Polewali Kabupaten Polewali Mandar sebesar 53,6%. 2) Terdapat pengaruh langsung antara kecepatan lari dengan daya ledak tungkai pada Siswa SMA Negeri 2 Polewali Kabupaten Polewali Mandar sebesar 23,1%.</w:t>
      </w:r>
    </w:p>
    <w:p w:rsidR="00A437B0" w:rsidRPr="003E004F" w:rsidRDefault="00A437B0" w:rsidP="001F0E65">
      <w:pPr>
        <w:spacing w:after="0" w:line="240" w:lineRule="auto"/>
        <w:jc w:val="both"/>
        <w:rPr>
          <w:rFonts w:eastAsia="Calibri"/>
          <w:i/>
          <w:sz w:val="22"/>
        </w:rPr>
      </w:pPr>
      <w:r w:rsidRPr="003E004F">
        <w:rPr>
          <w:rFonts w:eastAsia="Calibri"/>
          <w:sz w:val="22"/>
        </w:rPr>
        <w:t xml:space="preserve">Kata Kunci : </w:t>
      </w:r>
      <w:r w:rsidRPr="003E004F">
        <w:rPr>
          <w:rFonts w:eastAsia="Calibri"/>
          <w:i/>
          <w:sz w:val="22"/>
        </w:rPr>
        <w:t>Kecepatan Lari, Daya ledak Tungkai, Panjang Tungkai dan Lompat Jauh</w:t>
      </w:r>
    </w:p>
    <w:p w:rsidR="00C55B65" w:rsidRDefault="00C55B65" w:rsidP="001F0E65">
      <w:pPr>
        <w:spacing w:line="240" w:lineRule="auto"/>
        <w:jc w:val="both"/>
        <w:rPr>
          <w:sz w:val="22"/>
        </w:rPr>
        <w:sectPr w:rsidR="00C55B65" w:rsidSect="009B1FCB">
          <w:pgSz w:w="12240" w:h="15840"/>
          <w:pgMar w:top="1440" w:right="1440" w:bottom="1440" w:left="1440" w:header="720" w:footer="720" w:gutter="0"/>
          <w:cols w:space="720"/>
          <w:docGrid w:linePitch="360"/>
        </w:sectPr>
      </w:pPr>
    </w:p>
    <w:p w:rsidR="00C55B65" w:rsidRDefault="00C55B65" w:rsidP="001F0E65">
      <w:pPr>
        <w:spacing w:after="0" w:line="240" w:lineRule="auto"/>
        <w:jc w:val="both"/>
        <w:rPr>
          <w:b/>
          <w:szCs w:val="24"/>
          <w:lang w:val="en-US"/>
        </w:rPr>
      </w:pPr>
      <w:r>
        <w:rPr>
          <w:b/>
          <w:szCs w:val="24"/>
          <w:lang w:val="en-US"/>
        </w:rPr>
        <w:lastRenderedPageBreak/>
        <w:t xml:space="preserve">A. </w:t>
      </w:r>
      <w:r w:rsidRPr="004253B8">
        <w:rPr>
          <w:b/>
          <w:szCs w:val="24"/>
        </w:rPr>
        <w:t>PENDAHULUAN</w:t>
      </w:r>
    </w:p>
    <w:p w:rsidR="00C55B65" w:rsidRPr="00C55B65" w:rsidRDefault="00C55B65" w:rsidP="001F0E65">
      <w:pPr>
        <w:spacing w:after="0" w:line="240" w:lineRule="auto"/>
        <w:jc w:val="both"/>
        <w:rPr>
          <w:b/>
          <w:szCs w:val="24"/>
          <w:lang w:val="en-US"/>
        </w:rPr>
      </w:pPr>
    </w:p>
    <w:p w:rsidR="00C55B65" w:rsidRPr="004253B8" w:rsidRDefault="00C55B65" w:rsidP="001F0E65">
      <w:pPr>
        <w:spacing w:after="0" w:line="240" w:lineRule="auto"/>
        <w:jc w:val="both"/>
        <w:rPr>
          <w:b/>
          <w:szCs w:val="24"/>
        </w:rPr>
      </w:pPr>
      <w:r w:rsidRPr="004253B8">
        <w:rPr>
          <w:b/>
          <w:szCs w:val="24"/>
          <w:lang w:val="en-US"/>
        </w:rPr>
        <w:t xml:space="preserve"> </w:t>
      </w:r>
      <w:r w:rsidRPr="004253B8">
        <w:rPr>
          <w:b/>
          <w:szCs w:val="24"/>
        </w:rPr>
        <w:t>Latar Belakang</w:t>
      </w:r>
    </w:p>
    <w:p w:rsidR="00C55B65" w:rsidRPr="004253B8" w:rsidRDefault="00C55B65" w:rsidP="001F0E65">
      <w:pPr>
        <w:spacing w:after="0" w:line="240" w:lineRule="auto"/>
        <w:ind w:firstLine="720"/>
        <w:jc w:val="both"/>
        <w:rPr>
          <w:szCs w:val="24"/>
        </w:rPr>
      </w:pPr>
      <w:r w:rsidRPr="004253B8">
        <w:rPr>
          <w:szCs w:val="24"/>
        </w:rPr>
        <w:t xml:space="preserve">Pendidikan jasmani merupakan bagian integral dari pendidikan secara keseluruhan. Dalam arti bahwa pendidikan jasmani secara bersama-sama bersinergi dengan bidang mata pelajaran lain misalnya matematika, bahasa Indonesia, sejarah, biologi dan lainnya, yang akan bermuara pada tujuan pendidikan nasional yaitu mencerdaskan kehidupan bangsa dan membentuk manusia Indonesia seutuhnya. Manusia Indonesia seutuhnya adalah manusia yang sehat jasmani dan rohani. Sehingga selaras dengan motto </w:t>
      </w:r>
      <w:r w:rsidRPr="004253B8">
        <w:rPr>
          <w:b/>
          <w:i/>
          <w:szCs w:val="24"/>
        </w:rPr>
        <w:t>mensano in core pore sano,</w:t>
      </w:r>
      <w:r w:rsidRPr="004253B8">
        <w:rPr>
          <w:b/>
          <w:szCs w:val="24"/>
        </w:rPr>
        <w:t xml:space="preserve"> </w:t>
      </w:r>
      <w:r w:rsidRPr="004253B8">
        <w:rPr>
          <w:szCs w:val="24"/>
        </w:rPr>
        <w:t>yang dapat diartikan bahwa diharapkan dalam tubuh yang sehat terdapat jiwa yang sehat pula.</w:t>
      </w:r>
    </w:p>
    <w:p w:rsidR="00C55B65" w:rsidRPr="004253B8" w:rsidRDefault="00C55B65" w:rsidP="001F0E65">
      <w:pPr>
        <w:spacing w:after="0" w:line="240" w:lineRule="auto"/>
        <w:ind w:firstLine="720"/>
        <w:jc w:val="both"/>
        <w:rPr>
          <w:szCs w:val="24"/>
        </w:rPr>
      </w:pPr>
      <w:r w:rsidRPr="004253B8">
        <w:rPr>
          <w:szCs w:val="24"/>
        </w:rPr>
        <w:t xml:space="preserve">Pendidikan jasmani memang tidak dapat dipisahkan dengan olahraga, namun keduanya berbeda. Pendidikan jasmani lebih menekankan pada kebugaran, sedangkan pendidikan olahraga lebih mengarah pada prestasi olahraga. Namun keduanya merupakan hal yang saling berkaitan, sehingga mempunyai suatu nilai. Hal ini dpat diibaratkan sekeping mata uang logam. Jika salah satu sisi tidak tampak gambar uang logam tersebut maka uang tersebut tidak mempunyai nilai yang berarti dan tidak diakui sebagai nilai mata uang. Begitupula pada pendidikan jasmani dan olahraga. Keduanya sama menggunakan aktivitas tubuh, namun dengan tujuan dan porsi yang berbeda. Aktivitas dalam pedididkan jasmani mengadopsi pola gerak dalam olahraga, sedangkan dalam olahraga juga ada unsur kesegaran atau kebugaran jasmani, jika unsur ini tidak ada maka jelas prestasi tidak akan tercapai, dan aktivitas olahraga tidak akan dapat dilakukan. </w:t>
      </w:r>
    </w:p>
    <w:p w:rsidR="00C55B65" w:rsidRPr="004253B8" w:rsidRDefault="00C55B65" w:rsidP="001F0E65">
      <w:pPr>
        <w:spacing w:after="0" w:line="240" w:lineRule="auto"/>
        <w:ind w:firstLine="720"/>
        <w:jc w:val="both"/>
        <w:rPr>
          <w:szCs w:val="24"/>
        </w:rPr>
      </w:pPr>
      <w:r w:rsidRPr="004253B8">
        <w:rPr>
          <w:szCs w:val="24"/>
        </w:rPr>
        <w:t xml:space="preserve">Pendidikan jasmani dan olahraga dapat membentuk generasi muda yang lebih baik dan potensial dalam rangka pembangunan manusia seutuhnya, maka dari </w:t>
      </w:r>
      <w:r w:rsidRPr="004253B8">
        <w:rPr>
          <w:szCs w:val="24"/>
        </w:rPr>
        <w:lastRenderedPageBreak/>
        <w:t>itu pemerintah telah menggalakkan olahraga dengan cara memasyarakatkan olahraga dan mengolahragakan masyarakat. Disamping penyebarluasan kegiatan olahraga sudah merata diseluruh pelosok tanah air, olahraga juga mudah dimasukkan kedalam kurikulum sekolah mulai dari Taman Kanak-kanak sampai ketingkat sekolah lanjutan atas.</w:t>
      </w:r>
    </w:p>
    <w:p w:rsidR="00C55B65" w:rsidRPr="004253B8" w:rsidRDefault="00C55B65" w:rsidP="001F0E65">
      <w:pPr>
        <w:spacing w:after="0" w:line="240" w:lineRule="auto"/>
        <w:jc w:val="both"/>
        <w:rPr>
          <w:szCs w:val="24"/>
        </w:rPr>
      </w:pPr>
      <w:r w:rsidRPr="004253B8">
        <w:rPr>
          <w:szCs w:val="24"/>
        </w:rPr>
        <w:tab/>
        <w:t>Pembinaan olahraga di Indonesia selain untuk membentuk manusia Indonesia yang sehat fisik dan mental, juga menanam dan memupuk kejujuran, sportifitas. Dengan melakukan olahraga dapat menanam, memupuk dan mengembangkan sikap mental, kejujuran, keberanian, daya juang dan semangat bersaing, jiwa sportivitas yang didalamnya terkandung nilai-nilai pendorong generasi muda sebagai taman bangsa yang mampu tumbuh menjadi generasi yang baik dan berjiwa sehat dalam rangka mengisi kemerdekaan bangsa Indonesia.</w:t>
      </w:r>
    </w:p>
    <w:p w:rsidR="00C55B65" w:rsidRPr="00C55B65" w:rsidRDefault="00C55B65" w:rsidP="001F0E65">
      <w:pPr>
        <w:spacing w:line="240" w:lineRule="auto"/>
        <w:jc w:val="both"/>
        <w:rPr>
          <w:szCs w:val="24"/>
          <w:lang w:val="en-US"/>
        </w:rPr>
      </w:pPr>
      <w:r w:rsidRPr="004253B8">
        <w:rPr>
          <w:szCs w:val="24"/>
        </w:rPr>
        <w:tab/>
        <w:t>Pernyataan di atas mengandung pengertian bahwa olahraga merupakan aspek kegiatan yang harus dikembangkan dalam usaha pembinaan bangsa, sehimgga olahraga diharapkan akan menjadi kebutuhan hidup bagi segenap bangsa Indonesia. Usaha pembinaan olahraga yang dimulai pada tingkat sekolah sangat tepat, karena sekolah merupakan tempat dimana anak didik dibimbing dan dilatih agar dapat memiliki mental fisik yang kuat, terampil, cekatan dan lincah</w:t>
      </w:r>
      <w:r>
        <w:rPr>
          <w:szCs w:val="24"/>
          <w:lang w:val="en-US"/>
        </w:rPr>
        <w:t>.</w:t>
      </w:r>
    </w:p>
    <w:p w:rsidR="00C55B65" w:rsidRDefault="00C55B65" w:rsidP="001F0E65">
      <w:pPr>
        <w:spacing w:after="0" w:line="240" w:lineRule="auto"/>
        <w:jc w:val="both"/>
        <w:rPr>
          <w:b/>
          <w:szCs w:val="24"/>
          <w:lang w:val="en-US"/>
        </w:rPr>
      </w:pPr>
      <w:r>
        <w:rPr>
          <w:b/>
          <w:szCs w:val="24"/>
          <w:lang w:val="en-US"/>
        </w:rPr>
        <w:t xml:space="preserve">B. </w:t>
      </w:r>
      <w:r w:rsidRPr="004253B8">
        <w:rPr>
          <w:b/>
          <w:szCs w:val="24"/>
        </w:rPr>
        <w:t>METODE PENELITIAN</w:t>
      </w:r>
    </w:p>
    <w:p w:rsidR="00C55B65" w:rsidRPr="00C55B65" w:rsidRDefault="00C55B65" w:rsidP="001F0E65">
      <w:pPr>
        <w:spacing w:after="0" w:line="240" w:lineRule="auto"/>
        <w:jc w:val="both"/>
        <w:rPr>
          <w:b/>
          <w:szCs w:val="24"/>
          <w:lang w:val="en-US"/>
        </w:rPr>
      </w:pPr>
    </w:p>
    <w:p w:rsidR="00C55B65" w:rsidRPr="004253B8" w:rsidRDefault="00C55B65" w:rsidP="001F0E65">
      <w:pPr>
        <w:spacing w:after="0" w:line="240" w:lineRule="auto"/>
        <w:ind w:firstLine="720"/>
        <w:jc w:val="both"/>
        <w:rPr>
          <w:szCs w:val="24"/>
        </w:rPr>
      </w:pPr>
      <w:r w:rsidRPr="004253B8">
        <w:rPr>
          <w:szCs w:val="24"/>
        </w:rPr>
        <w:t xml:space="preserve">Pada dasarnya metode adalah alat yang dipergunakan untuk mencari pembuktian secara ilmiah yang dilakukan secara sistematis untuk mengungkapkan dan memberikan jawaban atas permasalahan yang dikemukakan dalam suatu penelitian sehingga arah dan tujuan pengungkapan fakta atau kebenaran sesuai terhadapapa yang dikemukakan dalam penelitian </w:t>
      </w:r>
      <w:r w:rsidRPr="004253B8">
        <w:rPr>
          <w:szCs w:val="24"/>
        </w:rPr>
        <w:lastRenderedPageBreak/>
        <w:t>sehingga betul-betul sesuai terhadap tujuan yang diharapkan.</w:t>
      </w:r>
    </w:p>
    <w:p w:rsidR="00C55B65" w:rsidRPr="004253B8" w:rsidRDefault="00C55B65" w:rsidP="001F0E65">
      <w:pPr>
        <w:spacing w:after="0" w:line="240" w:lineRule="auto"/>
        <w:ind w:firstLine="720"/>
        <w:jc w:val="both"/>
        <w:rPr>
          <w:szCs w:val="24"/>
        </w:rPr>
      </w:pPr>
    </w:p>
    <w:p w:rsidR="00C55B65" w:rsidRPr="00C55B65" w:rsidRDefault="00C55B65" w:rsidP="001F0E65">
      <w:pPr>
        <w:spacing w:after="0" w:line="240" w:lineRule="auto"/>
        <w:jc w:val="both"/>
        <w:rPr>
          <w:b/>
          <w:szCs w:val="24"/>
        </w:rPr>
      </w:pPr>
      <w:r w:rsidRPr="00C55B65">
        <w:rPr>
          <w:b/>
          <w:szCs w:val="24"/>
        </w:rPr>
        <w:t>Identifikasi Variabel dan Desain Penelitian</w:t>
      </w:r>
    </w:p>
    <w:p w:rsidR="00C55B65" w:rsidRPr="00C55B65" w:rsidRDefault="00C55B65" w:rsidP="001F0E65">
      <w:pPr>
        <w:spacing w:after="0" w:line="240" w:lineRule="auto"/>
        <w:jc w:val="both"/>
        <w:rPr>
          <w:b/>
          <w:szCs w:val="24"/>
        </w:rPr>
      </w:pPr>
      <w:r w:rsidRPr="00C55B65">
        <w:rPr>
          <w:b/>
          <w:szCs w:val="24"/>
        </w:rPr>
        <w:t>Variabel Penelitian</w:t>
      </w:r>
    </w:p>
    <w:p w:rsidR="00C55B65" w:rsidRPr="004253B8" w:rsidRDefault="00C55B65" w:rsidP="001F0E65">
      <w:pPr>
        <w:spacing w:after="0" w:line="240" w:lineRule="auto"/>
        <w:ind w:firstLine="426"/>
        <w:jc w:val="both"/>
        <w:rPr>
          <w:szCs w:val="24"/>
        </w:rPr>
      </w:pPr>
      <w:r w:rsidRPr="004253B8">
        <w:rPr>
          <w:szCs w:val="24"/>
        </w:rPr>
        <w:t>Menurut Suharsimi Winarno (2013;19), mengatakan bahwa “variabel merupakan obyek penelitian atau apa yang menjadi titik perhatian suatu penelitian”, sedangkan menurut Sumadi Suryabrata (1991:79) bahwa “ variabel sering dinyatakan bahwa faktor-faktor yang berperan dalam peristiwa atau gejala yang akan diteliti”.</w:t>
      </w:r>
    </w:p>
    <w:p w:rsidR="00C55B65" w:rsidRPr="004253B8" w:rsidRDefault="00C55B65" w:rsidP="001F0E65">
      <w:pPr>
        <w:spacing w:after="0" w:line="240" w:lineRule="auto"/>
        <w:ind w:firstLine="426"/>
        <w:jc w:val="both"/>
        <w:rPr>
          <w:szCs w:val="24"/>
        </w:rPr>
      </w:pPr>
      <w:r w:rsidRPr="004253B8">
        <w:rPr>
          <w:szCs w:val="24"/>
        </w:rPr>
        <w:t>Adapun variabel penelitian yang ingin diteliti dalam penelitian ini terdiri atas:</w:t>
      </w:r>
    </w:p>
    <w:p w:rsidR="00C55B65" w:rsidRPr="004253B8" w:rsidRDefault="00C55B65" w:rsidP="001F0E65">
      <w:pPr>
        <w:spacing w:after="0" w:line="240" w:lineRule="auto"/>
        <w:jc w:val="both"/>
        <w:rPr>
          <w:szCs w:val="24"/>
        </w:rPr>
      </w:pPr>
      <w:r>
        <w:rPr>
          <w:szCs w:val="24"/>
          <w:lang w:val="en-US"/>
        </w:rPr>
        <w:t xml:space="preserve">a. </w:t>
      </w:r>
      <w:r w:rsidRPr="004253B8">
        <w:rPr>
          <w:szCs w:val="24"/>
        </w:rPr>
        <w:t>Variabel bebas (</w:t>
      </w:r>
      <w:r w:rsidRPr="004253B8">
        <w:rPr>
          <w:i/>
          <w:szCs w:val="24"/>
        </w:rPr>
        <w:t>independent variable</w:t>
      </w:r>
      <w:r w:rsidRPr="004253B8">
        <w:rPr>
          <w:szCs w:val="24"/>
        </w:rPr>
        <w:t>) yaitu:</w:t>
      </w:r>
    </w:p>
    <w:p w:rsidR="00C55B65" w:rsidRPr="00C55B65" w:rsidRDefault="00C55B65" w:rsidP="001F0E65">
      <w:pPr>
        <w:spacing w:after="0" w:line="240" w:lineRule="auto"/>
        <w:jc w:val="both"/>
        <w:rPr>
          <w:szCs w:val="24"/>
        </w:rPr>
      </w:pPr>
      <w:r>
        <w:rPr>
          <w:szCs w:val="24"/>
          <w:lang w:val="en-US"/>
        </w:rPr>
        <w:t xml:space="preserve">1. </w:t>
      </w:r>
      <w:r w:rsidRPr="00C55B65">
        <w:rPr>
          <w:szCs w:val="24"/>
        </w:rPr>
        <w:t xml:space="preserve">Panjang Tungkai </w:t>
      </w:r>
      <w:proofErr w:type="gramStart"/>
      <w:r w:rsidRPr="00C55B65">
        <w:rPr>
          <w:szCs w:val="24"/>
        </w:rPr>
        <w:t>( X</w:t>
      </w:r>
      <w:r w:rsidRPr="00C55B65">
        <w:rPr>
          <w:szCs w:val="24"/>
          <w:vertAlign w:val="subscript"/>
        </w:rPr>
        <w:t>1</w:t>
      </w:r>
      <w:proofErr w:type="gramEnd"/>
      <w:r w:rsidRPr="00C55B65">
        <w:rPr>
          <w:szCs w:val="24"/>
        </w:rPr>
        <w:t xml:space="preserve"> )</w:t>
      </w:r>
    </w:p>
    <w:p w:rsidR="00C55B65" w:rsidRPr="00C55B65" w:rsidRDefault="00C55B65" w:rsidP="001F0E65">
      <w:pPr>
        <w:spacing w:after="0" w:line="240" w:lineRule="auto"/>
        <w:jc w:val="both"/>
        <w:rPr>
          <w:szCs w:val="24"/>
        </w:rPr>
      </w:pPr>
      <w:r>
        <w:rPr>
          <w:szCs w:val="24"/>
          <w:lang w:val="en-US"/>
        </w:rPr>
        <w:t xml:space="preserve">2. </w:t>
      </w:r>
      <w:r w:rsidRPr="00C55B65">
        <w:rPr>
          <w:szCs w:val="24"/>
        </w:rPr>
        <w:t xml:space="preserve">Kecepatan lari </w:t>
      </w:r>
      <w:proofErr w:type="gramStart"/>
      <w:r w:rsidRPr="00C55B65">
        <w:rPr>
          <w:szCs w:val="24"/>
        </w:rPr>
        <w:t>( X</w:t>
      </w:r>
      <w:r w:rsidRPr="00C55B65">
        <w:rPr>
          <w:szCs w:val="24"/>
          <w:vertAlign w:val="subscript"/>
        </w:rPr>
        <w:t>2</w:t>
      </w:r>
      <w:proofErr w:type="gramEnd"/>
      <w:r w:rsidRPr="00C55B65">
        <w:rPr>
          <w:szCs w:val="24"/>
        </w:rPr>
        <w:t xml:space="preserve"> )</w:t>
      </w:r>
    </w:p>
    <w:p w:rsidR="00C55B65" w:rsidRPr="004253B8" w:rsidRDefault="00C55B65" w:rsidP="001F0E65">
      <w:pPr>
        <w:spacing w:after="0" w:line="240" w:lineRule="auto"/>
        <w:jc w:val="both"/>
        <w:rPr>
          <w:szCs w:val="24"/>
        </w:rPr>
      </w:pPr>
      <w:r>
        <w:rPr>
          <w:szCs w:val="24"/>
          <w:lang w:val="en-US"/>
        </w:rPr>
        <w:t xml:space="preserve">b. </w:t>
      </w:r>
      <w:r w:rsidRPr="004253B8">
        <w:rPr>
          <w:szCs w:val="24"/>
        </w:rPr>
        <w:t>Variabel antara (</w:t>
      </w:r>
      <w:r w:rsidRPr="004253B8">
        <w:rPr>
          <w:i/>
          <w:szCs w:val="24"/>
        </w:rPr>
        <w:t>intervening variable</w:t>
      </w:r>
      <w:r w:rsidRPr="004253B8">
        <w:rPr>
          <w:szCs w:val="24"/>
        </w:rPr>
        <w:t>) yaitu:</w:t>
      </w:r>
    </w:p>
    <w:p w:rsidR="00C55B65" w:rsidRPr="00C55B65" w:rsidRDefault="00C55B65" w:rsidP="001F0E65">
      <w:pPr>
        <w:spacing w:after="0" w:line="240" w:lineRule="auto"/>
        <w:jc w:val="both"/>
        <w:rPr>
          <w:szCs w:val="24"/>
        </w:rPr>
      </w:pPr>
      <w:r>
        <w:rPr>
          <w:szCs w:val="24"/>
          <w:lang w:val="en-US"/>
        </w:rPr>
        <w:t xml:space="preserve">1. </w:t>
      </w:r>
      <w:r w:rsidRPr="00C55B65">
        <w:rPr>
          <w:szCs w:val="24"/>
        </w:rPr>
        <w:t xml:space="preserve">Daya Ledak Tungkai </w:t>
      </w:r>
      <w:proofErr w:type="gramStart"/>
      <w:r w:rsidRPr="00C55B65">
        <w:rPr>
          <w:szCs w:val="24"/>
        </w:rPr>
        <w:t>( X</w:t>
      </w:r>
      <w:r w:rsidRPr="00C55B65">
        <w:rPr>
          <w:szCs w:val="24"/>
          <w:vertAlign w:val="subscript"/>
        </w:rPr>
        <w:t>3</w:t>
      </w:r>
      <w:proofErr w:type="gramEnd"/>
      <w:r w:rsidRPr="00C55B65">
        <w:rPr>
          <w:szCs w:val="24"/>
        </w:rPr>
        <w:t xml:space="preserve"> )</w:t>
      </w:r>
    </w:p>
    <w:p w:rsidR="00C55B65" w:rsidRPr="004253B8" w:rsidRDefault="00C55B65" w:rsidP="001F0E65">
      <w:pPr>
        <w:spacing w:after="0" w:line="240" w:lineRule="auto"/>
        <w:jc w:val="both"/>
        <w:rPr>
          <w:szCs w:val="24"/>
        </w:rPr>
      </w:pPr>
      <w:r>
        <w:rPr>
          <w:szCs w:val="24"/>
          <w:lang w:val="en-US"/>
        </w:rPr>
        <w:t xml:space="preserve">c. </w:t>
      </w:r>
      <w:r w:rsidRPr="004253B8">
        <w:rPr>
          <w:szCs w:val="24"/>
        </w:rPr>
        <w:t>Variabel terikat (</w:t>
      </w:r>
      <w:r w:rsidRPr="004253B8">
        <w:rPr>
          <w:i/>
          <w:szCs w:val="24"/>
        </w:rPr>
        <w:t>dependent variable</w:t>
      </w:r>
      <w:r w:rsidRPr="004253B8">
        <w:rPr>
          <w:szCs w:val="24"/>
        </w:rPr>
        <w:t>) yaitu:</w:t>
      </w:r>
    </w:p>
    <w:p w:rsidR="00C55B65" w:rsidRPr="00C55B65" w:rsidRDefault="00C55B65" w:rsidP="001F0E65">
      <w:pPr>
        <w:spacing w:line="240" w:lineRule="auto"/>
        <w:jc w:val="both"/>
        <w:rPr>
          <w:szCs w:val="24"/>
        </w:rPr>
      </w:pPr>
      <w:r>
        <w:rPr>
          <w:szCs w:val="24"/>
          <w:lang w:val="en-US"/>
        </w:rPr>
        <w:t xml:space="preserve">1. </w:t>
      </w:r>
      <w:r w:rsidRPr="00C55B65">
        <w:rPr>
          <w:szCs w:val="24"/>
        </w:rPr>
        <w:t xml:space="preserve">Kemampuan lompat jauh </w:t>
      </w:r>
      <w:proofErr w:type="gramStart"/>
      <w:r w:rsidRPr="00C55B65">
        <w:rPr>
          <w:szCs w:val="24"/>
        </w:rPr>
        <w:t>( Y</w:t>
      </w:r>
      <w:proofErr w:type="gramEnd"/>
      <w:r w:rsidRPr="00C55B65">
        <w:rPr>
          <w:szCs w:val="24"/>
        </w:rPr>
        <w:t xml:space="preserve"> )</w:t>
      </w:r>
    </w:p>
    <w:p w:rsidR="00C55B65" w:rsidRPr="00C55B65" w:rsidRDefault="00C55B65" w:rsidP="001F0E65">
      <w:pPr>
        <w:spacing w:line="240" w:lineRule="auto"/>
        <w:jc w:val="both"/>
        <w:rPr>
          <w:b/>
          <w:szCs w:val="24"/>
        </w:rPr>
      </w:pPr>
      <w:r w:rsidRPr="00C55B65">
        <w:rPr>
          <w:b/>
          <w:szCs w:val="24"/>
        </w:rPr>
        <w:t>Desain Penelitian</w:t>
      </w:r>
    </w:p>
    <w:p w:rsidR="00C55B65" w:rsidRDefault="00C55B65" w:rsidP="001F0E65">
      <w:pPr>
        <w:pStyle w:val="ListParagraph"/>
        <w:tabs>
          <w:tab w:val="left" w:pos="0"/>
          <w:tab w:val="left" w:pos="2700"/>
        </w:tabs>
        <w:autoSpaceDE w:val="0"/>
        <w:autoSpaceDN w:val="0"/>
        <w:adjustRightInd w:val="0"/>
        <w:spacing w:after="0" w:line="240" w:lineRule="auto"/>
        <w:ind w:left="0" w:firstLine="426"/>
        <w:jc w:val="both"/>
        <w:rPr>
          <w:szCs w:val="24"/>
          <w:lang w:val="en-US"/>
        </w:rPr>
      </w:pPr>
      <w:r w:rsidRPr="004253B8">
        <w:rPr>
          <w:szCs w:val="24"/>
        </w:rPr>
        <w:t>Penelitian ini adalah jenis penelitian deskriptif dan metode yang digunakan adalah metode survey dengan teknik analisis jalur untuk analisis datanya. Lokasi penelitian ini dilaksanakan di SMA Negeri 2 Polewali Kabupaten Polewali Mandar. Desain Penelitiannya adalah sebagai berik</w:t>
      </w:r>
      <w:r>
        <w:rPr>
          <w:szCs w:val="24"/>
        </w:rPr>
        <w:t>ut</w:t>
      </w:r>
      <w:r>
        <w:rPr>
          <w:szCs w:val="24"/>
          <w:lang w:val="en-US"/>
        </w:rPr>
        <w:t>:</w:t>
      </w:r>
    </w:p>
    <w:p w:rsidR="00C55B65" w:rsidRDefault="00345EF0" w:rsidP="001F0E65">
      <w:pPr>
        <w:pStyle w:val="ListParagraph"/>
        <w:tabs>
          <w:tab w:val="left" w:pos="0"/>
          <w:tab w:val="left" w:pos="2700"/>
        </w:tabs>
        <w:autoSpaceDE w:val="0"/>
        <w:autoSpaceDN w:val="0"/>
        <w:adjustRightInd w:val="0"/>
        <w:spacing w:after="0" w:line="240" w:lineRule="auto"/>
        <w:ind w:left="0" w:firstLine="426"/>
        <w:jc w:val="both"/>
        <w:rPr>
          <w:szCs w:val="24"/>
          <w:lang w:val="en-US"/>
        </w:rPr>
      </w:pPr>
      <w:r>
        <w:rPr>
          <w:noProof/>
          <w:szCs w:val="24"/>
          <w:lang w:val="en-US"/>
        </w:rPr>
        <w:pict>
          <v:rect id="_x0000_s1044" style="position:absolute;left:0;text-align:left;margin-left:178pt;margin-top:5.5pt;width:25.35pt;height:22pt;z-index:251660288" strokecolor="white [3212]">
            <v:textbox>
              <w:txbxContent>
                <w:p w:rsidR="00345EF0" w:rsidRDefault="00345EF0">
                  <w:r w:rsidRPr="004253B8">
                    <w:rPr>
                      <w:szCs w:val="24"/>
                    </w:rPr>
                    <w:t>ε</w:t>
                  </w:r>
                  <w:r w:rsidRPr="004253B8">
                    <w:rPr>
                      <w:szCs w:val="24"/>
                      <w:vertAlign w:val="subscript"/>
                    </w:rPr>
                    <w:t>2</w:t>
                  </w:r>
                </w:p>
              </w:txbxContent>
            </v:textbox>
          </v:rect>
        </w:pict>
      </w:r>
      <w:r w:rsidR="00C55B65">
        <w:rPr>
          <w:noProof/>
          <w:szCs w:val="24"/>
          <w:lang w:val="en-US"/>
        </w:rPr>
        <w:pict>
          <v:rect id="_x0000_s1043" style="position:absolute;left:0;text-align:left;margin-left:91.95pt;margin-top:5.5pt;width:27.4pt;height:22pt;z-index:251659264" strokecolor="white [3212]">
            <v:textbox>
              <w:txbxContent>
                <w:p w:rsidR="00C55B65" w:rsidRPr="00345EF0" w:rsidRDefault="00345EF0">
                  <w:pPr>
                    <w:rPr>
                      <w:sz w:val="18"/>
                    </w:rPr>
                  </w:pPr>
                  <w:r w:rsidRPr="00345EF0">
                    <w:rPr>
                      <w:sz w:val="22"/>
                      <w:szCs w:val="24"/>
                    </w:rPr>
                    <w:t>ε</w:t>
                  </w:r>
                  <w:r w:rsidRPr="00345EF0">
                    <w:rPr>
                      <w:sz w:val="22"/>
                      <w:szCs w:val="24"/>
                      <w:vertAlign w:val="subscript"/>
                    </w:rPr>
                    <w:t>1</w:t>
                  </w:r>
                </w:p>
              </w:txbxContent>
            </v:textbox>
          </v:rect>
        </w:pict>
      </w:r>
    </w:p>
    <w:p w:rsidR="00C55B65" w:rsidRPr="00C55B65" w:rsidRDefault="00C55B65" w:rsidP="001F0E65">
      <w:pPr>
        <w:pStyle w:val="ListParagraph"/>
        <w:tabs>
          <w:tab w:val="left" w:pos="0"/>
          <w:tab w:val="left" w:pos="2700"/>
        </w:tabs>
        <w:autoSpaceDE w:val="0"/>
        <w:autoSpaceDN w:val="0"/>
        <w:adjustRightInd w:val="0"/>
        <w:spacing w:after="0" w:line="240" w:lineRule="auto"/>
        <w:ind w:left="0" w:firstLine="426"/>
        <w:jc w:val="both"/>
        <w:rPr>
          <w:szCs w:val="24"/>
          <w:lang w:val="en-US"/>
        </w:rPr>
      </w:pPr>
      <w:r>
        <w:rPr>
          <w:noProof/>
          <w:szCs w:val="24"/>
          <w:lang w:val="en-US"/>
        </w:rPr>
        <w:pict>
          <v:group id="_x0000_s1026" style="position:absolute;left:0;text-align:left;margin-left:7.4pt;margin-top:.9pt;width:196.85pt;height:94.05pt;z-index:251658240" coordorigin="2895,5461" coordsize="6446,2785">
            <v:roundrect id="_x0000_s1027" style="position:absolute;left:2925;top:5847;width:1005;height:505" arcsize="10923f">
              <v:textbox style="mso-next-textbox:#_x0000_s1027">
                <w:txbxContent>
                  <w:p w:rsidR="00C55B65" w:rsidRPr="002A6907" w:rsidRDefault="00C55B65" w:rsidP="00C55B65">
                    <w:pPr>
                      <w:jc w:val="center"/>
                      <w:rPr>
                        <w:b/>
                        <w:sz w:val="16"/>
                        <w:szCs w:val="24"/>
                      </w:rPr>
                    </w:pPr>
                    <w:r w:rsidRPr="002A6907">
                      <w:rPr>
                        <w:b/>
                        <w:sz w:val="16"/>
                        <w:szCs w:val="24"/>
                      </w:rPr>
                      <w:t>X</w:t>
                    </w:r>
                    <w:r w:rsidRPr="002A6907">
                      <w:rPr>
                        <w:b/>
                        <w:sz w:val="16"/>
                        <w:szCs w:val="24"/>
                        <w:vertAlign w:val="subscript"/>
                      </w:rPr>
                      <w:t>1</w:t>
                    </w:r>
                  </w:p>
                </w:txbxContent>
              </v:textbox>
            </v:roundrect>
            <v:roundrect id="_x0000_s1028" style="position:absolute;left:8351;top:6733;width:990;height:450" arcsize="10923f">
              <v:textbox style="mso-next-textbox:#_x0000_s1028">
                <w:txbxContent>
                  <w:p w:rsidR="00C55B65" w:rsidRPr="002A6907" w:rsidRDefault="00C55B65" w:rsidP="00C55B65">
                    <w:pPr>
                      <w:jc w:val="center"/>
                      <w:rPr>
                        <w:b/>
                        <w:sz w:val="14"/>
                        <w:szCs w:val="24"/>
                      </w:rPr>
                    </w:pPr>
                    <w:r w:rsidRPr="002A6907">
                      <w:rPr>
                        <w:b/>
                        <w:sz w:val="14"/>
                        <w:szCs w:val="24"/>
                      </w:rPr>
                      <w:t>Y</w:t>
                    </w:r>
                  </w:p>
                </w:txbxContent>
              </v:textbox>
            </v:roundrect>
            <v:roundrect id="_x0000_s1029" style="position:absolute;left:5715;top:6775;width:1050;height:450" arcsize="10923f">
              <v:textbox style="mso-next-textbox:#_x0000_s1029">
                <w:txbxContent>
                  <w:p w:rsidR="00C55B65" w:rsidRPr="002A6907" w:rsidRDefault="00C55B65" w:rsidP="00C55B65">
                    <w:pPr>
                      <w:jc w:val="center"/>
                      <w:rPr>
                        <w:b/>
                        <w:sz w:val="14"/>
                        <w:szCs w:val="24"/>
                      </w:rPr>
                    </w:pPr>
                    <w:r w:rsidRPr="002A6907">
                      <w:rPr>
                        <w:b/>
                        <w:sz w:val="14"/>
                        <w:szCs w:val="24"/>
                      </w:rPr>
                      <w:t>X</w:t>
                    </w:r>
                    <w:r w:rsidRPr="002A6907">
                      <w:rPr>
                        <w:b/>
                        <w:sz w:val="14"/>
                        <w:szCs w:val="24"/>
                        <w:vertAlign w:val="subscript"/>
                      </w:rPr>
                      <w:t>3</w:t>
                    </w:r>
                  </w:p>
                </w:txbxContent>
              </v:textbox>
            </v:roundrect>
            <v:roundrect id="_x0000_s1030" style="position:absolute;left:2895;top:7757;width:1005;height:489" arcsize="10923f">
              <v:textbox style="mso-next-textbox:#_x0000_s1030">
                <w:txbxContent>
                  <w:p w:rsidR="00C55B65" w:rsidRPr="002A6907" w:rsidRDefault="00C55B65" w:rsidP="00C55B65">
                    <w:pPr>
                      <w:spacing w:after="0" w:line="240" w:lineRule="auto"/>
                      <w:jc w:val="center"/>
                      <w:rPr>
                        <w:b/>
                        <w:sz w:val="14"/>
                        <w:szCs w:val="24"/>
                      </w:rPr>
                    </w:pPr>
                    <w:r w:rsidRPr="002A6907">
                      <w:rPr>
                        <w:b/>
                        <w:sz w:val="14"/>
                        <w:szCs w:val="24"/>
                      </w:rPr>
                      <w:t>X</w:t>
                    </w:r>
                    <w:r w:rsidRPr="002A6907">
                      <w:rPr>
                        <w:b/>
                        <w:sz w:val="14"/>
                        <w:szCs w:val="24"/>
                        <w:vertAlign w:val="subscript"/>
                      </w:rPr>
                      <w:t>2</w:t>
                    </w:r>
                  </w:p>
                </w:txbxContent>
              </v:textbox>
            </v:round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3930;top:6142;width:1703;height:367"/>
            <v:shape id="_x0000_s1032" type="#_x0000_t19" style="position:absolute;left:3930;top:6022;width:4273;height:757" coordsize="21328,21600" adj=",-596426" path="wr-21600,,21600,43200,,,21328,18184nfewr-21600,,21600,43200,,,21328,18184l,21600nsxe">
              <v:path o:connectlocs="0,0;21328,18184;0,21600"/>
            </v:shape>
            <v:shape id="_x0000_s1033" type="#_x0000_t19" style="position:absolute;left:3852;top:7229;width:4351;height:849;flip:y" coordsize="21567,21599" adj="-5861252,-209117,,21599" path="wr-21600,-1,21600,43199,213,,21567,20397nfewr-21600,-1,21600,43199,213,,21567,20397l,21599nsxe">
              <v:path o:connectlocs="213,0;21567,20397;0,21599"/>
            </v:shape>
            <v:shapetype id="_x0000_t32" coordsize="21600,21600" o:spt="32" o:oned="t" path="m,l21600,21600e" filled="f">
              <v:path arrowok="t" fillok="f" o:connecttype="none"/>
              <o:lock v:ext="edit" shapetype="t"/>
            </v:shapetype>
            <v:shape id="_x0000_s1034" type="#_x0000_t32" style="position:absolute;left:6765;top:6959;width:1493;height:0" o:connectortype="straight">
              <v:stroke endarrow="block"/>
            </v:shape>
            <v:shape id="_x0000_s1035" type="#_x0000_t32" style="position:absolute;left:5633;top:6509;width:60;height:60" o:connectortype="straight">
              <v:stroke endarrow="block"/>
            </v:shape>
            <v:shape id="_x0000_s1036" type="#_x0000_t19" style="position:absolute;left:3900;top:7342;width:1733;height:582;flip:y"/>
            <v:shape id="_x0000_s1037" type="#_x0000_t32" style="position:absolute;left:5588;top:7342;width:45;height:142;flip:y" o:connectortype="straight">
              <v:stroke endarrow="block"/>
            </v:shape>
            <v:shape id="_x0000_s1038" type="#_x0000_t32" style="position:absolute;left:8083;top:6569;width:120;height:105" o:connectortype="straight">
              <v:stroke endarrow="block"/>
            </v:shape>
            <v:shape id="_x0000_s1039" type="#_x0000_t32" style="position:absolute;left:8183;top:7188;width:75;height:154;flip:y" o:connectortype="straight">
              <v:stroke endarrow="block"/>
            </v:shape>
            <v:group id="_x0000_s1040" style="position:absolute;left:6064;top:5461;width:2923;height:1219" coordorigin="5994,5293" coordsize="2923,1219">
              <v:shape id="_x0000_s1041" type="#_x0000_t32" style="position:absolute;left:5994;top:5293;width:0;height:1191" o:connectortype="straight">
                <v:stroke endarrow="block"/>
              </v:shape>
              <v:shape id="_x0000_s1042" type="#_x0000_t32" style="position:absolute;left:8917;top:5321;width:0;height:1191" o:connectortype="straight">
                <v:stroke endarrow="block"/>
              </v:shape>
            </v:group>
          </v:group>
        </w:pict>
      </w:r>
    </w:p>
    <w:p w:rsidR="00A437B0" w:rsidRPr="003E004F" w:rsidRDefault="00A437B0" w:rsidP="001F0E65">
      <w:pPr>
        <w:spacing w:line="240" w:lineRule="auto"/>
        <w:jc w:val="both"/>
        <w:rPr>
          <w:sz w:val="22"/>
        </w:rPr>
      </w:pPr>
    </w:p>
    <w:p w:rsidR="00A437B0" w:rsidRDefault="00A437B0" w:rsidP="001F0E65">
      <w:pPr>
        <w:spacing w:line="240" w:lineRule="auto"/>
        <w:jc w:val="both"/>
      </w:pPr>
    </w:p>
    <w:p w:rsidR="00A437B0" w:rsidRDefault="00A437B0" w:rsidP="001F0E65">
      <w:pPr>
        <w:spacing w:line="240" w:lineRule="auto"/>
        <w:jc w:val="both"/>
      </w:pPr>
    </w:p>
    <w:p w:rsidR="00345EF0" w:rsidRDefault="00345EF0" w:rsidP="001F0E65">
      <w:pPr>
        <w:tabs>
          <w:tab w:val="left" w:pos="2700"/>
        </w:tabs>
        <w:autoSpaceDE w:val="0"/>
        <w:autoSpaceDN w:val="0"/>
        <w:adjustRightInd w:val="0"/>
        <w:spacing w:after="0" w:line="240" w:lineRule="auto"/>
        <w:jc w:val="both"/>
        <w:rPr>
          <w:lang w:val="en-US"/>
        </w:rPr>
      </w:pPr>
    </w:p>
    <w:p w:rsidR="00345EF0" w:rsidRPr="00345EF0" w:rsidRDefault="00345EF0" w:rsidP="001F0E65">
      <w:pPr>
        <w:tabs>
          <w:tab w:val="left" w:pos="2700"/>
        </w:tabs>
        <w:autoSpaceDE w:val="0"/>
        <w:autoSpaceDN w:val="0"/>
        <w:adjustRightInd w:val="0"/>
        <w:spacing w:after="0" w:line="240" w:lineRule="auto"/>
        <w:jc w:val="both"/>
        <w:rPr>
          <w:b/>
          <w:szCs w:val="24"/>
        </w:rPr>
      </w:pPr>
      <w:r w:rsidRPr="00345EF0">
        <w:rPr>
          <w:b/>
          <w:szCs w:val="24"/>
        </w:rPr>
        <w:t>Gambar 3.1Paradigma Jalur</w:t>
      </w:r>
    </w:p>
    <w:p w:rsidR="00345EF0" w:rsidRPr="00345EF0" w:rsidRDefault="00345EF0" w:rsidP="001F0E65">
      <w:pPr>
        <w:tabs>
          <w:tab w:val="left" w:pos="2700"/>
        </w:tabs>
        <w:autoSpaceDE w:val="0"/>
        <w:autoSpaceDN w:val="0"/>
        <w:adjustRightInd w:val="0"/>
        <w:spacing w:after="0" w:line="240" w:lineRule="auto"/>
        <w:jc w:val="both"/>
        <w:rPr>
          <w:b/>
          <w:szCs w:val="24"/>
        </w:rPr>
      </w:pPr>
      <w:r w:rsidRPr="00345EF0">
        <w:rPr>
          <w:b/>
          <w:szCs w:val="24"/>
        </w:rPr>
        <w:t>Sumber : Sugiono ( 2014:107 )</w:t>
      </w:r>
    </w:p>
    <w:p w:rsidR="00345EF0" w:rsidRPr="001F0E65" w:rsidRDefault="00345EF0" w:rsidP="001F0E65">
      <w:pPr>
        <w:tabs>
          <w:tab w:val="left" w:pos="2700"/>
        </w:tabs>
        <w:autoSpaceDE w:val="0"/>
        <w:autoSpaceDN w:val="0"/>
        <w:adjustRightInd w:val="0"/>
        <w:spacing w:after="0" w:line="240" w:lineRule="auto"/>
        <w:jc w:val="both"/>
        <w:rPr>
          <w:b/>
          <w:szCs w:val="24"/>
          <w:lang w:val="en-US"/>
        </w:rPr>
      </w:pPr>
      <w:r w:rsidRPr="00345EF0">
        <w:rPr>
          <w:b/>
          <w:szCs w:val="24"/>
        </w:rPr>
        <w:t>Keterangan :</w:t>
      </w:r>
    </w:p>
    <w:p w:rsidR="00345EF0" w:rsidRPr="00345EF0" w:rsidRDefault="00345EF0" w:rsidP="001F0E65">
      <w:pPr>
        <w:tabs>
          <w:tab w:val="left" w:pos="2700"/>
        </w:tabs>
        <w:autoSpaceDE w:val="0"/>
        <w:autoSpaceDN w:val="0"/>
        <w:adjustRightInd w:val="0"/>
        <w:spacing w:after="0" w:line="240" w:lineRule="auto"/>
        <w:jc w:val="both"/>
        <w:rPr>
          <w:szCs w:val="24"/>
        </w:rPr>
      </w:pPr>
      <w:r w:rsidRPr="00345EF0">
        <w:rPr>
          <w:szCs w:val="24"/>
        </w:rPr>
        <w:lastRenderedPageBreak/>
        <w:t>X</w:t>
      </w:r>
      <w:r w:rsidRPr="00345EF0">
        <w:rPr>
          <w:szCs w:val="24"/>
          <w:vertAlign w:val="subscript"/>
        </w:rPr>
        <w:t>1</w:t>
      </w:r>
      <w:r w:rsidRPr="00345EF0">
        <w:rPr>
          <w:szCs w:val="24"/>
        </w:rPr>
        <w:t xml:space="preserve"> = Panjang Tungkai </w:t>
      </w:r>
    </w:p>
    <w:p w:rsidR="00345EF0" w:rsidRPr="00345EF0" w:rsidRDefault="00345EF0" w:rsidP="001F0E65">
      <w:pPr>
        <w:tabs>
          <w:tab w:val="left" w:pos="2700"/>
        </w:tabs>
        <w:autoSpaceDE w:val="0"/>
        <w:autoSpaceDN w:val="0"/>
        <w:adjustRightInd w:val="0"/>
        <w:spacing w:after="0" w:line="240" w:lineRule="auto"/>
        <w:jc w:val="both"/>
        <w:rPr>
          <w:szCs w:val="24"/>
        </w:rPr>
      </w:pPr>
      <w:r w:rsidRPr="00345EF0">
        <w:rPr>
          <w:szCs w:val="24"/>
        </w:rPr>
        <w:t>X</w:t>
      </w:r>
      <w:r w:rsidRPr="00345EF0">
        <w:rPr>
          <w:szCs w:val="24"/>
          <w:vertAlign w:val="subscript"/>
        </w:rPr>
        <w:t>2</w:t>
      </w:r>
      <w:r w:rsidRPr="00345EF0">
        <w:rPr>
          <w:szCs w:val="24"/>
        </w:rPr>
        <w:t xml:space="preserve"> = Kecepatan lari</w:t>
      </w:r>
    </w:p>
    <w:p w:rsidR="00345EF0" w:rsidRPr="00345EF0" w:rsidRDefault="00345EF0" w:rsidP="001F0E65">
      <w:pPr>
        <w:tabs>
          <w:tab w:val="left" w:pos="2700"/>
        </w:tabs>
        <w:autoSpaceDE w:val="0"/>
        <w:autoSpaceDN w:val="0"/>
        <w:adjustRightInd w:val="0"/>
        <w:spacing w:after="0" w:line="240" w:lineRule="auto"/>
        <w:jc w:val="both"/>
        <w:rPr>
          <w:szCs w:val="24"/>
        </w:rPr>
      </w:pPr>
      <w:r w:rsidRPr="00345EF0">
        <w:rPr>
          <w:szCs w:val="24"/>
        </w:rPr>
        <w:t>X</w:t>
      </w:r>
      <w:r w:rsidRPr="00345EF0">
        <w:rPr>
          <w:szCs w:val="24"/>
          <w:vertAlign w:val="subscript"/>
        </w:rPr>
        <w:t>3</w:t>
      </w:r>
      <w:r w:rsidRPr="00345EF0">
        <w:rPr>
          <w:szCs w:val="24"/>
        </w:rPr>
        <w:t xml:space="preserve"> = Daya Ledak Tungkai</w:t>
      </w:r>
    </w:p>
    <w:p w:rsidR="00345EF0" w:rsidRPr="00345EF0" w:rsidRDefault="00345EF0" w:rsidP="001F0E65">
      <w:pPr>
        <w:tabs>
          <w:tab w:val="left" w:pos="2700"/>
        </w:tabs>
        <w:autoSpaceDE w:val="0"/>
        <w:autoSpaceDN w:val="0"/>
        <w:adjustRightInd w:val="0"/>
        <w:spacing w:after="0" w:line="240" w:lineRule="auto"/>
        <w:jc w:val="both"/>
        <w:rPr>
          <w:szCs w:val="24"/>
        </w:rPr>
      </w:pPr>
      <w:r w:rsidRPr="00345EF0">
        <w:rPr>
          <w:szCs w:val="24"/>
        </w:rPr>
        <w:t>Y  = Kemampuan lompat jauh</w:t>
      </w:r>
    </w:p>
    <w:p w:rsidR="001F0E65" w:rsidRDefault="001F0E65" w:rsidP="001F0E65">
      <w:pPr>
        <w:spacing w:after="0" w:line="240" w:lineRule="auto"/>
        <w:jc w:val="both"/>
        <w:rPr>
          <w:b/>
          <w:szCs w:val="24"/>
          <w:lang w:val="en-US"/>
        </w:rPr>
      </w:pPr>
    </w:p>
    <w:p w:rsidR="00345EF0" w:rsidRPr="004253B8" w:rsidRDefault="001F0E65" w:rsidP="001F0E65">
      <w:pPr>
        <w:spacing w:after="0" w:line="240" w:lineRule="auto"/>
        <w:jc w:val="both"/>
        <w:rPr>
          <w:b/>
          <w:szCs w:val="24"/>
        </w:rPr>
      </w:pPr>
      <w:r>
        <w:rPr>
          <w:b/>
          <w:szCs w:val="24"/>
          <w:lang w:val="en-US"/>
        </w:rPr>
        <w:t xml:space="preserve">C. </w:t>
      </w:r>
      <w:r w:rsidR="00345EF0" w:rsidRPr="004253B8">
        <w:rPr>
          <w:b/>
          <w:szCs w:val="24"/>
        </w:rPr>
        <w:t>HASIL PENELITIAN DAN PEMBAHASAN</w:t>
      </w:r>
    </w:p>
    <w:p w:rsidR="00345EF0" w:rsidRPr="001F0E65" w:rsidRDefault="00345EF0" w:rsidP="001F0E65">
      <w:pPr>
        <w:spacing w:line="240" w:lineRule="auto"/>
        <w:jc w:val="both"/>
        <w:rPr>
          <w:b/>
          <w:szCs w:val="24"/>
        </w:rPr>
      </w:pPr>
      <w:r w:rsidRPr="001F0E65">
        <w:rPr>
          <w:b/>
          <w:szCs w:val="24"/>
        </w:rPr>
        <w:t>Analisis Deskriptif</w:t>
      </w:r>
    </w:p>
    <w:p w:rsidR="00345EF0" w:rsidRPr="004253B8" w:rsidRDefault="00345EF0" w:rsidP="001F0E65">
      <w:pPr>
        <w:pStyle w:val="ListParagraph"/>
        <w:spacing w:line="240" w:lineRule="auto"/>
        <w:ind w:left="0" w:firstLine="709"/>
        <w:jc w:val="both"/>
        <w:rPr>
          <w:szCs w:val="24"/>
        </w:rPr>
      </w:pPr>
      <w:r w:rsidRPr="004253B8">
        <w:rPr>
          <w:szCs w:val="24"/>
        </w:rPr>
        <w:t>Analisis data deskriptif dimaksudkan untuk mendapatkan gambaran umum data penelitian. Analisis deskriptif dilakukan terhadap data panjang tungkai, kecepatan lari dan daya ledak otot tungkai terhadap kemampuan lompat jauh. Analisis deskriptif meliputi total nilai, rata-rata (mean), standar deviasi, varians, nilai maksimum dan nilai minimum. Dari nilai-nilai statistik ini diharapkan dapat memberi gambaran umum tentang keadaan data panjang tungkai, kecepatan lari dan daya ledak otot tungkai terhadap kemampuan lompat jauh pada Siswa SMA Negeri 2 Polewali Kabupaten Polewali Mandar.</w:t>
      </w:r>
    </w:p>
    <w:p w:rsidR="00345EF0" w:rsidRPr="004253B8" w:rsidRDefault="00345EF0" w:rsidP="001F0E65">
      <w:pPr>
        <w:pStyle w:val="ListParagraph"/>
        <w:spacing w:line="240" w:lineRule="auto"/>
        <w:ind w:left="0" w:firstLine="709"/>
        <w:jc w:val="both"/>
        <w:rPr>
          <w:szCs w:val="24"/>
        </w:rPr>
      </w:pPr>
      <w:r w:rsidRPr="004253B8">
        <w:rPr>
          <w:szCs w:val="24"/>
        </w:rPr>
        <w:t>Data panjang tungkai diukur dengan menggunakan pengukuran panjang tungkai,  kecepatan lari dengan tes kecepatan lari 30 meter, daya ledak otot tungkai dengan menggunakan tes lompat jauh tanpa awalan dan tes kemampuan lompat jauh. Keseluruhan variabel tersebut di atas mengacu pada tes pengukuran yang telah baku. Hasil analisis statistik deskriptif setiap variabel penelitian ini dapat dilihat pada tabel berikut.</w:t>
      </w:r>
    </w:p>
    <w:p w:rsidR="00345EF0" w:rsidRPr="004253B8" w:rsidRDefault="00345EF0" w:rsidP="001F0E65">
      <w:pPr>
        <w:pStyle w:val="ListParagraph"/>
        <w:spacing w:after="0" w:line="240" w:lineRule="auto"/>
        <w:ind w:left="0"/>
        <w:jc w:val="both"/>
        <w:rPr>
          <w:szCs w:val="24"/>
        </w:rPr>
      </w:pPr>
      <w:r w:rsidRPr="004253B8">
        <w:rPr>
          <w:szCs w:val="24"/>
        </w:rPr>
        <w:t>Tabel 4.1. Hasil analisis deskriptif panjang tungkai, kecepatan lari dan daya ledak otot tungkai terhadap kemampuan lompat jauh pada Siswa SMA Negeri 2 Polewali Kabupaten Polewali Mandar.</w:t>
      </w:r>
    </w:p>
    <w:tbl>
      <w:tblPr>
        <w:tblpPr w:leftFromText="180" w:rightFromText="180" w:vertAnchor="text" w:horzAnchor="margin" w:tblpY="225"/>
        <w:tblW w:w="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3"/>
        <w:gridCol w:w="750"/>
        <w:gridCol w:w="750"/>
        <w:gridCol w:w="750"/>
        <w:gridCol w:w="1212"/>
      </w:tblGrid>
      <w:tr w:rsidR="00345EF0" w:rsidRPr="00345EF0" w:rsidTr="00345EF0">
        <w:trPr>
          <w:cantSplit/>
          <w:trHeight w:val="310"/>
        </w:trPr>
        <w:tc>
          <w:tcPr>
            <w:tcW w:w="4325" w:type="dxa"/>
            <w:gridSpan w:val="5"/>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p>
        </w:tc>
      </w:tr>
      <w:tr w:rsidR="00345EF0" w:rsidRPr="00345EF0" w:rsidTr="00345EF0">
        <w:trPr>
          <w:cantSplit/>
          <w:trHeight w:val="620"/>
        </w:trPr>
        <w:tc>
          <w:tcPr>
            <w:tcW w:w="863" w:type="dxa"/>
            <w:shd w:val="clear" w:color="auto" w:fill="FFFFFF"/>
            <w:vAlign w:val="center"/>
          </w:tcPr>
          <w:p w:rsidR="00345EF0" w:rsidRPr="00345EF0" w:rsidRDefault="00345EF0" w:rsidP="001F0E65">
            <w:pPr>
              <w:autoSpaceDE w:val="0"/>
              <w:autoSpaceDN w:val="0"/>
              <w:adjustRightInd w:val="0"/>
              <w:spacing w:after="0" w:line="240" w:lineRule="auto"/>
              <w:jc w:val="both"/>
              <w:rPr>
                <w:sz w:val="16"/>
                <w:szCs w:val="16"/>
              </w:rPr>
            </w:pP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Panjang Tungkai</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Kecepatan Lari 30 Meter</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Daya Ledak Otot Tungkai</w:t>
            </w:r>
          </w:p>
        </w:tc>
        <w:tc>
          <w:tcPr>
            <w:tcW w:w="1212"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Kemampuan Lompat Jauh</w:t>
            </w:r>
          </w:p>
        </w:tc>
      </w:tr>
      <w:tr w:rsidR="00345EF0" w:rsidRPr="00345EF0" w:rsidTr="00345EF0">
        <w:trPr>
          <w:cantSplit/>
          <w:trHeight w:val="56"/>
        </w:trPr>
        <w:tc>
          <w:tcPr>
            <w:tcW w:w="863" w:type="dxa"/>
            <w:shd w:val="clear" w:color="auto" w:fill="FFFFFF"/>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N</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40</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40</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40</w:t>
            </w:r>
          </w:p>
        </w:tc>
        <w:tc>
          <w:tcPr>
            <w:tcW w:w="1212"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40</w:t>
            </w:r>
          </w:p>
        </w:tc>
      </w:tr>
      <w:tr w:rsidR="00345EF0" w:rsidRPr="00345EF0" w:rsidTr="00345EF0">
        <w:trPr>
          <w:cantSplit/>
          <w:trHeight w:val="310"/>
        </w:trPr>
        <w:tc>
          <w:tcPr>
            <w:tcW w:w="863" w:type="dxa"/>
            <w:shd w:val="clear" w:color="auto" w:fill="FFFFFF"/>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Mean</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78,60</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5,5545</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1,5727</w:t>
            </w:r>
          </w:p>
        </w:tc>
        <w:tc>
          <w:tcPr>
            <w:tcW w:w="1212"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3,2580</w:t>
            </w:r>
          </w:p>
        </w:tc>
      </w:tr>
      <w:tr w:rsidR="00345EF0" w:rsidRPr="00345EF0" w:rsidTr="00345EF0">
        <w:trPr>
          <w:cantSplit/>
          <w:trHeight w:val="310"/>
        </w:trPr>
        <w:tc>
          <w:tcPr>
            <w:tcW w:w="863" w:type="dxa"/>
            <w:shd w:val="clear" w:color="auto" w:fill="FFFFFF"/>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Std. Deviation</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6,617</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,27444</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,16080</w:t>
            </w:r>
          </w:p>
        </w:tc>
        <w:tc>
          <w:tcPr>
            <w:tcW w:w="1212"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,43894</w:t>
            </w:r>
          </w:p>
        </w:tc>
      </w:tr>
      <w:tr w:rsidR="00345EF0" w:rsidRPr="00345EF0" w:rsidTr="00345EF0">
        <w:trPr>
          <w:cantSplit/>
          <w:trHeight w:val="310"/>
        </w:trPr>
        <w:tc>
          <w:tcPr>
            <w:tcW w:w="863" w:type="dxa"/>
            <w:shd w:val="clear" w:color="auto" w:fill="FFFFFF"/>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Range</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24</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,98</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,68</w:t>
            </w:r>
          </w:p>
        </w:tc>
        <w:tc>
          <w:tcPr>
            <w:tcW w:w="1212"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1,80</w:t>
            </w:r>
          </w:p>
        </w:tc>
      </w:tr>
      <w:tr w:rsidR="00345EF0" w:rsidRPr="00345EF0" w:rsidTr="00345EF0">
        <w:trPr>
          <w:cantSplit/>
          <w:trHeight w:val="295"/>
        </w:trPr>
        <w:tc>
          <w:tcPr>
            <w:tcW w:w="863" w:type="dxa"/>
            <w:shd w:val="clear" w:color="auto" w:fill="FFFFFF"/>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Minimum</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69</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5,10</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1,19</w:t>
            </w:r>
          </w:p>
        </w:tc>
        <w:tc>
          <w:tcPr>
            <w:tcW w:w="1212"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2,43</w:t>
            </w:r>
          </w:p>
        </w:tc>
      </w:tr>
      <w:tr w:rsidR="00345EF0" w:rsidRPr="00345EF0" w:rsidTr="00345EF0">
        <w:trPr>
          <w:cantSplit/>
          <w:trHeight w:val="310"/>
        </w:trPr>
        <w:tc>
          <w:tcPr>
            <w:tcW w:w="863" w:type="dxa"/>
            <w:shd w:val="clear" w:color="auto" w:fill="FFFFFF"/>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Maximum</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93</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6,08</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1,87</w:t>
            </w:r>
          </w:p>
        </w:tc>
        <w:tc>
          <w:tcPr>
            <w:tcW w:w="1212"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4,23</w:t>
            </w:r>
          </w:p>
        </w:tc>
      </w:tr>
      <w:tr w:rsidR="00345EF0" w:rsidRPr="00345EF0" w:rsidTr="00345EF0">
        <w:trPr>
          <w:cantSplit/>
          <w:trHeight w:val="310"/>
        </w:trPr>
        <w:tc>
          <w:tcPr>
            <w:tcW w:w="863" w:type="dxa"/>
            <w:shd w:val="clear" w:color="auto" w:fill="FFFFFF"/>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Sum</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3144</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222,18</w:t>
            </w:r>
          </w:p>
        </w:tc>
        <w:tc>
          <w:tcPr>
            <w:tcW w:w="750"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62,91</w:t>
            </w:r>
          </w:p>
        </w:tc>
        <w:tc>
          <w:tcPr>
            <w:tcW w:w="1212" w:type="dxa"/>
            <w:shd w:val="clear" w:color="auto" w:fill="FFFFFF"/>
            <w:vAlign w:val="center"/>
          </w:tcPr>
          <w:p w:rsidR="00345EF0" w:rsidRPr="00345EF0" w:rsidRDefault="00345EF0" w:rsidP="001F0E65">
            <w:pPr>
              <w:autoSpaceDE w:val="0"/>
              <w:autoSpaceDN w:val="0"/>
              <w:adjustRightInd w:val="0"/>
              <w:spacing w:after="0" w:line="240" w:lineRule="auto"/>
              <w:ind w:left="60" w:right="60"/>
              <w:jc w:val="both"/>
              <w:rPr>
                <w:color w:val="000000"/>
                <w:sz w:val="16"/>
                <w:szCs w:val="16"/>
              </w:rPr>
            </w:pPr>
            <w:r w:rsidRPr="00345EF0">
              <w:rPr>
                <w:color w:val="000000"/>
                <w:sz w:val="16"/>
                <w:szCs w:val="16"/>
              </w:rPr>
              <w:t>130,32</w:t>
            </w:r>
          </w:p>
        </w:tc>
      </w:tr>
      <w:tr w:rsidR="00345EF0" w:rsidRPr="00345EF0" w:rsidTr="00345EF0">
        <w:trPr>
          <w:cantSplit/>
          <w:trHeight w:val="69"/>
        </w:trPr>
        <w:tc>
          <w:tcPr>
            <w:tcW w:w="4325" w:type="dxa"/>
            <w:gridSpan w:val="5"/>
            <w:shd w:val="clear" w:color="auto" w:fill="FFFFFF"/>
          </w:tcPr>
          <w:p w:rsidR="00345EF0" w:rsidRPr="00345EF0" w:rsidRDefault="00345EF0" w:rsidP="001F0E65">
            <w:pPr>
              <w:autoSpaceDE w:val="0"/>
              <w:autoSpaceDN w:val="0"/>
              <w:adjustRightInd w:val="0"/>
              <w:spacing w:after="0" w:line="240" w:lineRule="auto"/>
              <w:ind w:left="60" w:right="60"/>
              <w:jc w:val="both"/>
              <w:rPr>
                <w:color w:val="000000"/>
                <w:sz w:val="16"/>
                <w:szCs w:val="16"/>
              </w:rPr>
            </w:pPr>
          </w:p>
        </w:tc>
      </w:tr>
    </w:tbl>
    <w:p w:rsidR="001F0E65" w:rsidRDefault="001F0E65" w:rsidP="001F0E65">
      <w:pPr>
        <w:spacing w:after="0" w:line="240" w:lineRule="auto"/>
        <w:jc w:val="both"/>
        <w:rPr>
          <w:b/>
          <w:szCs w:val="24"/>
          <w:lang w:val="en-US"/>
        </w:rPr>
      </w:pPr>
    </w:p>
    <w:p w:rsidR="00345EF0" w:rsidRPr="001F0E65" w:rsidRDefault="00345EF0" w:rsidP="001F0E65">
      <w:pPr>
        <w:spacing w:after="0" w:line="240" w:lineRule="auto"/>
        <w:jc w:val="both"/>
        <w:rPr>
          <w:b/>
          <w:szCs w:val="24"/>
        </w:rPr>
      </w:pPr>
      <w:r w:rsidRPr="001F0E65">
        <w:rPr>
          <w:b/>
          <w:szCs w:val="24"/>
        </w:rPr>
        <w:t>Uji Asumsi Klasik</w:t>
      </w:r>
    </w:p>
    <w:p w:rsidR="00345EF0" w:rsidRPr="004253B8" w:rsidRDefault="00345EF0" w:rsidP="001F0E65">
      <w:pPr>
        <w:pStyle w:val="ListParagraph"/>
        <w:spacing w:after="0" w:line="240" w:lineRule="auto"/>
        <w:ind w:left="426"/>
        <w:jc w:val="both"/>
        <w:rPr>
          <w:b/>
          <w:szCs w:val="24"/>
        </w:rPr>
      </w:pPr>
      <w:r w:rsidRPr="004253B8">
        <w:rPr>
          <w:b/>
          <w:szCs w:val="24"/>
        </w:rPr>
        <w:t>Pengujian Normalitas Data</w:t>
      </w:r>
    </w:p>
    <w:p w:rsidR="00345EF0" w:rsidRPr="004253B8" w:rsidRDefault="00345EF0" w:rsidP="001F0E65">
      <w:pPr>
        <w:pStyle w:val="ListParagraph"/>
        <w:spacing w:after="0" w:line="240" w:lineRule="auto"/>
        <w:ind w:left="0" w:firstLine="709"/>
        <w:jc w:val="both"/>
        <w:rPr>
          <w:szCs w:val="24"/>
        </w:rPr>
      </w:pPr>
      <w:r w:rsidRPr="004253B8">
        <w:rPr>
          <w:szCs w:val="24"/>
        </w:rPr>
        <w:t>Salah satu asumsi yang harus dipenuhi agar statistik parametrik dapat digunakan dalam penelitian adalah data harus mengikuti sebaran normal. Untuk mengetahui sebaran data panjang tungkai, Kecepatan lari dan daya ledak otot tungkai terhadap kemampuan lompat jauh Siswa SMA Negeri 2 Polewali Kabupaten Polewali Mandar, maka uji normalitas data dapat dilihat pada tabel berikut:</w:t>
      </w:r>
    </w:p>
    <w:p w:rsidR="00345EF0" w:rsidRDefault="00345EF0" w:rsidP="001F0E65">
      <w:pPr>
        <w:pStyle w:val="ListParagraph"/>
        <w:spacing w:after="0" w:line="240" w:lineRule="auto"/>
        <w:ind w:left="0"/>
        <w:jc w:val="both"/>
        <w:rPr>
          <w:szCs w:val="24"/>
          <w:lang w:val="en-US"/>
        </w:rPr>
      </w:pPr>
      <w:r w:rsidRPr="004253B8">
        <w:rPr>
          <w:szCs w:val="24"/>
        </w:rPr>
        <w:t>Tabel 4.2. Rangkuman hasil uji normalitas data panjang tungkai, Kecepatan lari dan daya ledak otot tungkai terhadap kemampuan lompat jauh Siswa SMA Negeri 2 Polewali Kabupaten Polewali Mandar.</w:t>
      </w:r>
    </w:p>
    <w:p w:rsidR="00345EF0" w:rsidRPr="00345EF0" w:rsidRDefault="00345EF0" w:rsidP="001F0E65">
      <w:pPr>
        <w:pStyle w:val="ListParagraph"/>
        <w:spacing w:after="0" w:line="240" w:lineRule="auto"/>
        <w:ind w:left="0"/>
        <w:jc w:val="both"/>
        <w:rPr>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1219"/>
        <w:gridCol w:w="1991"/>
      </w:tblGrid>
      <w:tr w:rsidR="00345EF0" w:rsidRPr="00B17C50" w:rsidTr="00345EF0">
        <w:trPr>
          <w:trHeight w:val="558"/>
        </w:trPr>
        <w:tc>
          <w:tcPr>
            <w:tcW w:w="1110" w:type="dxa"/>
            <w:vAlign w:val="center"/>
          </w:tcPr>
          <w:p w:rsidR="00345EF0" w:rsidRPr="00B17C50" w:rsidRDefault="00345EF0" w:rsidP="001F0E65">
            <w:pPr>
              <w:tabs>
                <w:tab w:val="left" w:pos="1745"/>
              </w:tabs>
              <w:autoSpaceDE w:val="0"/>
              <w:autoSpaceDN w:val="0"/>
              <w:adjustRightInd w:val="0"/>
              <w:spacing w:after="0" w:line="240" w:lineRule="auto"/>
              <w:jc w:val="both"/>
              <w:rPr>
                <w:sz w:val="16"/>
                <w:szCs w:val="24"/>
              </w:rPr>
            </w:pPr>
            <w:r w:rsidRPr="00B17C50">
              <w:rPr>
                <w:sz w:val="16"/>
                <w:szCs w:val="24"/>
              </w:rPr>
              <w:t>Variabel</w:t>
            </w:r>
          </w:p>
        </w:tc>
        <w:tc>
          <w:tcPr>
            <w:tcW w:w="1219"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Asymp. Sig (2 tailed)</w:t>
            </w:r>
          </w:p>
        </w:tc>
        <w:tc>
          <w:tcPr>
            <w:tcW w:w="1991"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Kesimpulan</w:t>
            </w:r>
          </w:p>
        </w:tc>
      </w:tr>
      <w:tr w:rsidR="00345EF0" w:rsidRPr="00B17C50" w:rsidTr="00345EF0">
        <w:trPr>
          <w:trHeight w:val="558"/>
        </w:trPr>
        <w:tc>
          <w:tcPr>
            <w:tcW w:w="1110"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Panjang tungkai (X</w:t>
            </w:r>
            <w:r w:rsidRPr="00B17C50">
              <w:rPr>
                <w:sz w:val="16"/>
                <w:szCs w:val="24"/>
                <w:vertAlign w:val="subscript"/>
              </w:rPr>
              <w:t>1</w:t>
            </w:r>
            <w:r w:rsidRPr="00B17C50">
              <w:rPr>
                <w:sz w:val="16"/>
                <w:szCs w:val="24"/>
              </w:rPr>
              <w:t>)</w:t>
            </w:r>
          </w:p>
        </w:tc>
        <w:tc>
          <w:tcPr>
            <w:tcW w:w="1219"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0,115</w:t>
            </w:r>
          </w:p>
        </w:tc>
        <w:tc>
          <w:tcPr>
            <w:tcW w:w="1991"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Normal</w:t>
            </w:r>
          </w:p>
        </w:tc>
      </w:tr>
      <w:tr w:rsidR="00345EF0" w:rsidRPr="00B17C50" w:rsidTr="00345EF0">
        <w:trPr>
          <w:trHeight w:val="558"/>
        </w:trPr>
        <w:tc>
          <w:tcPr>
            <w:tcW w:w="1110"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Kecepatan lari (X</w:t>
            </w:r>
            <w:r w:rsidRPr="00B17C50">
              <w:rPr>
                <w:sz w:val="16"/>
                <w:szCs w:val="24"/>
                <w:vertAlign w:val="subscript"/>
              </w:rPr>
              <w:t>2</w:t>
            </w:r>
            <w:r w:rsidRPr="00B17C50">
              <w:rPr>
                <w:sz w:val="16"/>
                <w:szCs w:val="24"/>
              </w:rPr>
              <w:t>)</w:t>
            </w:r>
          </w:p>
        </w:tc>
        <w:tc>
          <w:tcPr>
            <w:tcW w:w="1219"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0,127</w:t>
            </w:r>
          </w:p>
        </w:tc>
        <w:tc>
          <w:tcPr>
            <w:tcW w:w="1991"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Normal</w:t>
            </w:r>
          </w:p>
        </w:tc>
      </w:tr>
      <w:tr w:rsidR="00345EF0" w:rsidRPr="00B17C50" w:rsidTr="00345EF0">
        <w:trPr>
          <w:trHeight w:val="558"/>
        </w:trPr>
        <w:tc>
          <w:tcPr>
            <w:tcW w:w="1110"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Daya ledak otot tungkai (X</w:t>
            </w:r>
            <w:r w:rsidRPr="00B17C50">
              <w:rPr>
                <w:sz w:val="16"/>
                <w:szCs w:val="24"/>
                <w:vertAlign w:val="subscript"/>
              </w:rPr>
              <w:t>3</w:t>
            </w:r>
            <w:r w:rsidRPr="00B17C50">
              <w:rPr>
                <w:sz w:val="16"/>
                <w:szCs w:val="24"/>
              </w:rPr>
              <w:t>)</w:t>
            </w:r>
          </w:p>
        </w:tc>
        <w:tc>
          <w:tcPr>
            <w:tcW w:w="1219"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0,200</w:t>
            </w:r>
          </w:p>
        </w:tc>
        <w:tc>
          <w:tcPr>
            <w:tcW w:w="1991"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Normal</w:t>
            </w:r>
          </w:p>
        </w:tc>
      </w:tr>
      <w:tr w:rsidR="00345EF0" w:rsidRPr="00B17C50" w:rsidTr="00345EF0">
        <w:trPr>
          <w:trHeight w:val="558"/>
        </w:trPr>
        <w:tc>
          <w:tcPr>
            <w:tcW w:w="1110"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Kemampuan Lompat jauh (Y)</w:t>
            </w:r>
          </w:p>
        </w:tc>
        <w:tc>
          <w:tcPr>
            <w:tcW w:w="1219"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0,170</w:t>
            </w:r>
          </w:p>
        </w:tc>
        <w:tc>
          <w:tcPr>
            <w:tcW w:w="1991"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Normal</w:t>
            </w:r>
          </w:p>
        </w:tc>
      </w:tr>
    </w:tbl>
    <w:p w:rsidR="001F0E65" w:rsidRDefault="001F0E65" w:rsidP="001F0E65">
      <w:pPr>
        <w:autoSpaceDE w:val="0"/>
        <w:autoSpaceDN w:val="0"/>
        <w:adjustRightInd w:val="0"/>
        <w:spacing w:after="0" w:line="240" w:lineRule="auto"/>
        <w:jc w:val="both"/>
        <w:rPr>
          <w:b/>
          <w:szCs w:val="24"/>
          <w:lang w:val="en-US"/>
        </w:rPr>
      </w:pPr>
    </w:p>
    <w:p w:rsidR="00345EF0" w:rsidRPr="001F0E65" w:rsidRDefault="00345EF0" w:rsidP="001F0E65">
      <w:pPr>
        <w:autoSpaceDE w:val="0"/>
        <w:autoSpaceDN w:val="0"/>
        <w:adjustRightInd w:val="0"/>
        <w:spacing w:after="0" w:line="240" w:lineRule="auto"/>
        <w:jc w:val="both"/>
        <w:rPr>
          <w:b/>
          <w:szCs w:val="24"/>
        </w:rPr>
      </w:pPr>
      <w:r w:rsidRPr="001F0E65">
        <w:rPr>
          <w:b/>
          <w:szCs w:val="24"/>
        </w:rPr>
        <w:t>Uji Linearitas</w:t>
      </w:r>
    </w:p>
    <w:p w:rsidR="00345EF0" w:rsidRDefault="00345EF0" w:rsidP="001F0E65">
      <w:pPr>
        <w:pStyle w:val="ListParagraph"/>
        <w:autoSpaceDE w:val="0"/>
        <w:autoSpaceDN w:val="0"/>
        <w:adjustRightInd w:val="0"/>
        <w:spacing w:after="0" w:line="240" w:lineRule="auto"/>
        <w:ind w:left="0" w:firstLine="709"/>
        <w:jc w:val="both"/>
        <w:rPr>
          <w:szCs w:val="24"/>
          <w:lang w:val="en-US"/>
        </w:rPr>
      </w:pPr>
      <w:r w:rsidRPr="004253B8">
        <w:rPr>
          <w:szCs w:val="24"/>
        </w:rPr>
        <w:t xml:space="preserve">Uji linearitas digunakan untuk memastikan linear tidaknya sebaran data. </w:t>
      </w:r>
      <w:r w:rsidRPr="004253B8">
        <w:rPr>
          <w:szCs w:val="24"/>
        </w:rPr>
        <w:lastRenderedPageBreak/>
        <w:t>Dalam pengujian linearitas berlaku ketentuan, jika harga F tidak signifikan atau lebih besar dari 0,05 maka hubungan antar variabel dinyatakan linear. Tabel berikut menunjukkan hasil uji linearitas antara</w:t>
      </w:r>
    </w:p>
    <w:p w:rsidR="001F0E65" w:rsidRPr="001F0E65" w:rsidRDefault="001F0E65" w:rsidP="001F0E65">
      <w:pPr>
        <w:pStyle w:val="ListParagraph"/>
        <w:autoSpaceDE w:val="0"/>
        <w:autoSpaceDN w:val="0"/>
        <w:adjustRightInd w:val="0"/>
        <w:spacing w:after="0" w:line="240" w:lineRule="auto"/>
        <w:ind w:left="0" w:firstLine="709"/>
        <w:jc w:val="both"/>
        <w:rPr>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1679"/>
        <w:gridCol w:w="732"/>
        <w:gridCol w:w="1012"/>
      </w:tblGrid>
      <w:tr w:rsidR="00345EF0" w:rsidRPr="00B17C50" w:rsidTr="00264043">
        <w:trPr>
          <w:trHeight w:val="567"/>
        </w:trPr>
        <w:tc>
          <w:tcPr>
            <w:tcW w:w="1005" w:type="dxa"/>
            <w:vAlign w:val="center"/>
          </w:tcPr>
          <w:p w:rsidR="00345EF0" w:rsidRPr="00B17C50" w:rsidRDefault="00345EF0" w:rsidP="001F0E65">
            <w:pPr>
              <w:autoSpaceDE w:val="0"/>
              <w:autoSpaceDN w:val="0"/>
              <w:adjustRightInd w:val="0"/>
              <w:spacing w:after="0" w:line="240" w:lineRule="auto"/>
              <w:jc w:val="both"/>
              <w:rPr>
                <w:sz w:val="16"/>
                <w:szCs w:val="24"/>
              </w:rPr>
            </w:pPr>
          </w:p>
        </w:tc>
        <w:tc>
          <w:tcPr>
            <w:tcW w:w="1679"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Defiation from Linearity (F)</w:t>
            </w:r>
          </w:p>
        </w:tc>
        <w:tc>
          <w:tcPr>
            <w:tcW w:w="732"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Sig</w:t>
            </w:r>
          </w:p>
        </w:tc>
        <w:tc>
          <w:tcPr>
            <w:tcW w:w="1012"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Kesimpulan</w:t>
            </w:r>
          </w:p>
        </w:tc>
      </w:tr>
      <w:tr w:rsidR="00345EF0" w:rsidRPr="00B17C50" w:rsidTr="00264043">
        <w:trPr>
          <w:trHeight w:val="567"/>
        </w:trPr>
        <w:tc>
          <w:tcPr>
            <w:tcW w:w="1005"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X</w:t>
            </w:r>
            <w:r w:rsidRPr="00B17C50">
              <w:rPr>
                <w:sz w:val="16"/>
                <w:szCs w:val="24"/>
                <w:vertAlign w:val="subscript"/>
              </w:rPr>
              <w:t>1</w:t>
            </w:r>
            <w:r w:rsidRPr="00B17C50">
              <w:rPr>
                <w:sz w:val="16"/>
                <w:szCs w:val="24"/>
              </w:rPr>
              <w:t xml:space="preserve"> dengan X</w:t>
            </w:r>
            <w:r w:rsidRPr="00B17C50">
              <w:rPr>
                <w:sz w:val="16"/>
                <w:szCs w:val="24"/>
                <w:vertAlign w:val="subscript"/>
              </w:rPr>
              <w:t>3</w:t>
            </w:r>
          </w:p>
        </w:tc>
        <w:tc>
          <w:tcPr>
            <w:tcW w:w="1679"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0,817</w:t>
            </w:r>
          </w:p>
        </w:tc>
        <w:tc>
          <w:tcPr>
            <w:tcW w:w="732"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0,681</w:t>
            </w:r>
          </w:p>
        </w:tc>
        <w:tc>
          <w:tcPr>
            <w:tcW w:w="1012"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Linear</w:t>
            </w:r>
          </w:p>
        </w:tc>
      </w:tr>
      <w:tr w:rsidR="00345EF0" w:rsidRPr="00B17C50" w:rsidTr="00264043">
        <w:trPr>
          <w:trHeight w:val="567"/>
        </w:trPr>
        <w:tc>
          <w:tcPr>
            <w:tcW w:w="1005"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X</w:t>
            </w:r>
            <w:r w:rsidRPr="00B17C50">
              <w:rPr>
                <w:sz w:val="16"/>
                <w:szCs w:val="24"/>
                <w:vertAlign w:val="subscript"/>
              </w:rPr>
              <w:t>2</w:t>
            </w:r>
            <w:r w:rsidRPr="00B17C50">
              <w:rPr>
                <w:sz w:val="16"/>
                <w:szCs w:val="24"/>
              </w:rPr>
              <w:t xml:space="preserve"> dengan X</w:t>
            </w:r>
            <w:r w:rsidRPr="00B17C50">
              <w:rPr>
                <w:sz w:val="16"/>
                <w:szCs w:val="24"/>
                <w:vertAlign w:val="subscript"/>
              </w:rPr>
              <w:t>3</w:t>
            </w:r>
          </w:p>
        </w:tc>
        <w:tc>
          <w:tcPr>
            <w:tcW w:w="1679"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0,625</w:t>
            </w:r>
          </w:p>
        </w:tc>
        <w:tc>
          <w:tcPr>
            <w:tcW w:w="732"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0,833</w:t>
            </w:r>
          </w:p>
        </w:tc>
        <w:tc>
          <w:tcPr>
            <w:tcW w:w="1012" w:type="dxa"/>
            <w:vAlign w:val="center"/>
          </w:tcPr>
          <w:p w:rsidR="00345EF0" w:rsidRPr="00B17C50" w:rsidRDefault="00345EF0" w:rsidP="001F0E65">
            <w:pPr>
              <w:spacing w:after="0" w:line="240" w:lineRule="auto"/>
              <w:jc w:val="both"/>
              <w:rPr>
                <w:sz w:val="16"/>
                <w:szCs w:val="24"/>
              </w:rPr>
            </w:pPr>
            <w:r w:rsidRPr="00B17C50">
              <w:rPr>
                <w:sz w:val="16"/>
                <w:szCs w:val="24"/>
              </w:rPr>
              <w:t>Linear</w:t>
            </w:r>
          </w:p>
        </w:tc>
      </w:tr>
      <w:tr w:rsidR="00345EF0" w:rsidRPr="00B17C50" w:rsidTr="00264043">
        <w:trPr>
          <w:trHeight w:val="567"/>
        </w:trPr>
        <w:tc>
          <w:tcPr>
            <w:tcW w:w="1005"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X</w:t>
            </w:r>
            <w:r w:rsidRPr="00B17C50">
              <w:rPr>
                <w:sz w:val="16"/>
                <w:szCs w:val="24"/>
                <w:vertAlign w:val="subscript"/>
              </w:rPr>
              <w:t>1</w:t>
            </w:r>
            <w:r w:rsidRPr="00B17C50">
              <w:rPr>
                <w:sz w:val="16"/>
                <w:szCs w:val="24"/>
              </w:rPr>
              <w:t xml:space="preserve"> dengan Y</w:t>
            </w:r>
          </w:p>
        </w:tc>
        <w:tc>
          <w:tcPr>
            <w:tcW w:w="1679"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7,089</w:t>
            </w:r>
          </w:p>
        </w:tc>
        <w:tc>
          <w:tcPr>
            <w:tcW w:w="732"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0,000</w:t>
            </w:r>
          </w:p>
        </w:tc>
        <w:tc>
          <w:tcPr>
            <w:tcW w:w="1012" w:type="dxa"/>
            <w:vAlign w:val="center"/>
          </w:tcPr>
          <w:p w:rsidR="00345EF0" w:rsidRPr="00B17C50" w:rsidRDefault="00345EF0" w:rsidP="001F0E65">
            <w:pPr>
              <w:spacing w:after="0" w:line="240" w:lineRule="auto"/>
              <w:jc w:val="both"/>
              <w:rPr>
                <w:sz w:val="16"/>
                <w:szCs w:val="24"/>
              </w:rPr>
            </w:pPr>
            <w:r w:rsidRPr="00B17C50">
              <w:rPr>
                <w:sz w:val="16"/>
                <w:szCs w:val="24"/>
              </w:rPr>
              <w:t>Linear</w:t>
            </w:r>
          </w:p>
        </w:tc>
      </w:tr>
      <w:tr w:rsidR="00345EF0" w:rsidRPr="00B17C50" w:rsidTr="00264043">
        <w:trPr>
          <w:trHeight w:val="567"/>
        </w:trPr>
        <w:tc>
          <w:tcPr>
            <w:tcW w:w="1005"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X</w:t>
            </w:r>
            <w:r w:rsidRPr="00B17C50">
              <w:rPr>
                <w:sz w:val="16"/>
                <w:szCs w:val="24"/>
                <w:vertAlign w:val="subscript"/>
              </w:rPr>
              <w:t>2</w:t>
            </w:r>
            <w:r w:rsidRPr="00B17C50">
              <w:rPr>
                <w:sz w:val="16"/>
                <w:szCs w:val="24"/>
              </w:rPr>
              <w:t xml:space="preserve"> dengan Y</w:t>
            </w:r>
          </w:p>
        </w:tc>
        <w:tc>
          <w:tcPr>
            <w:tcW w:w="1679"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0,817</w:t>
            </w:r>
          </w:p>
        </w:tc>
        <w:tc>
          <w:tcPr>
            <w:tcW w:w="732"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0,681</w:t>
            </w:r>
          </w:p>
        </w:tc>
        <w:tc>
          <w:tcPr>
            <w:tcW w:w="1012" w:type="dxa"/>
            <w:vAlign w:val="center"/>
          </w:tcPr>
          <w:p w:rsidR="00345EF0" w:rsidRPr="00B17C50" w:rsidRDefault="00345EF0" w:rsidP="001F0E65">
            <w:pPr>
              <w:spacing w:after="0" w:line="240" w:lineRule="auto"/>
              <w:jc w:val="both"/>
              <w:rPr>
                <w:sz w:val="16"/>
                <w:szCs w:val="24"/>
              </w:rPr>
            </w:pPr>
            <w:r w:rsidRPr="00B17C50">
              <w:rPr>
                <w:sz w:val="16"/>
                <w:szCs w:val="24"/>
              </w:rPr>
              <w:t>Linear</w:t>
            </w:r>
          </w:p>
        </w:tc>
      </w:tr>
      <w:tr w:rsidR="00345EF0" w:rsidRPr="00B17C50" w:rsidTr="00264043">
        <w:trPr>
          <w:trHeight w:val="567"/>
        </w:trPr>
        <w:tc>
          <w:tcPr>
            <w:tcW w:w="1005"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X</w:t>
            </w:r>
            <w:r w:rsidRPr="00B17C50">
              <w:rPr>
                <w:sz w:val="16"/>
                <w:szCs w:val="24"/>
                <w:vertAlign w:val="subscript"/>
              </w:rPr>
              <w:t>3</w:t>
            </w:r>
            <w:r w:rsidRPr="00B17C50">
              <w:rPr>
                <w:sz w:val="16"/>
                <w:szCs w:val="24"/>
              </w:rPr>
              <w:t xml:space="preserve"> dengan Y</w:t>
            </w:r>
          </w:p>
        </w:tc>
        <w:tc>
          <w:tcPr>
            <w:tcW w:w="1679"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3,458</w:t>
            </w:r>
          </w:p>
        </w:tc>
        <w:tc>
          <w:tcPr>
            <w:tcW w:w="732" w:type="dxa"/>
            <w:vAlign w:val="center"/>
          </w:tcPr>
          <w:p w:rsidR="00345EF0" w:rsidRPr="00B17C50" w:rsidRDefault="00345EF0" w:rsidP="001F0E65">
            <w:pPr>
              <w:autoSpaceDE w:val="0"/>
              <w:autoSpaceDN w:val="0"/>
              <w:adjustRightInd w:val="0"/>
              <w:spacing w:after="0" w:line="240" w:lineRule="auto"/>
              <w:jc w:val="both"/>
              <w:rPr>
                <w:sz w:val="16"/>
                <w:szCs w:val="24"/>
              </w:rPr>
            </w:pPr>
            <w:r w:rsidRPr="00B17C50">
              <w:rPr>
                <w:sz w:val="16"/>
                <w:szCs w:val="24"/>
              </w:rPr>
              <w:t>0,022</w:t>
            </w:r>
          </w:p>
        </w:tc>
        <w:tc>
          <w:tcPr>
            <w:tcW w:w="1012" w:type="dxa"/>
            <w:vAlign w:val="center"/>
          </w:tcPr>
          <w:p w:rsidR="00345EF0" w:rsidRPr="00B17C50" w:rsidRDefault="00345EF0" w:rsidP="001F0E65">
            <w:pPr>
              <w:spacing w:after="0" w:line="240" w:lineRule="auto"/>
              <w:jc w:val="both"/>
              <w:rPr>
                <w:sz w:val="16"/>
                <w:szCs w:val="24"/>
              </w:rPr>
            </w:pPr>
            <w:r w:rsidRPr="00B17C50">
              <w:rPr>
                <w:sz w:val="16"/>
                <w:szCs w:val="24"/>
              </w:rPr>
              <w:t>Linear</w:t>
            </w:r>
          </w:p>
        </w:tc>
      </w:tr>
    </w:tbl>
    <w:p w:rsidR="00264043" w:rsidRDefault="00264043" w:rsidP="001F0E65">
      <w:pPr>
        <w:autoSpaceDE w:val="0"/>
        <w:autoSpaceDN w:val="0"/>
        <w:adjustRightInd w:val="0"/>
        <w:spacing w:after="0" w:line="240" w:lineRule="auto"/>
        <w:jc w:val="both"/>
        <w:rPr>
          <w:b/>
          <w:szCs w:val="24"/>
          <w:lang w:val="en-US"/>
        </w:rPr>
      </w:pPr>
    </w:p>
    <w:p w:rsidR="00345EF0" w:rsidRPr="00264043" w:rsidRDefault="00264043" w:rsidP="001F0E65">
      <w:pPr>
        <w:autoSpaceDE w:val="0"/>
        <w:autoSpaceDN w:val="0"/>
        <w:adjustRightInd w:val="0"/>
        <w:spacing w:after="0" w:line="240" w:lineRule="auto"/>
        <w:jc w:val="both"/>
        <w:rPr>
          <w:b/>
          <w:szCs w:val="24"/>
          <w:lang w:val="en-US"/>
        </w:rPr>
      </w:pPr>
      <w:r w:rsidRPr="00264043">
        <w:rPr>
          <w:b/>
          <w:szCs w:val="24"/>
        </w:rPr>
        <w:t>Substruktur 1</w:t>
      </w:r>
      <w:r w:rsidR="00345EF0">
        <w:rPr>
          <w:noProof/>
          <w:lang w:val="en-US"/>
        </w:rPr>
        <w:pict>
          <v:shapetype id="_x0000_t202" coordsize="21600,21600" o:spt="202" path="m,l,21600r21600,l21600,xe">
            <v:stroke joinstyle="miter"/>
            <v:path gradientshapeok="t" o:connecttype="rect"/>
          </v:shapetype>
          <v:shape id="_x0000_s1054" type="#_x0000_t202" style="position:absolute;left:0;text-align:left;margin-left:170.95pt;margin-top:26.6pt;width:27.75pt;height:24.75pt;z-index:251662336;mso-position-horizontal-relative:text;mso-position-vertical-relative:text" filled="f" stroked="f">
            <v:textbox style="mso-next-textbox:#_x0000_s1054">
              <w:txbxContent>
                <w:p w:rsidR="00345EF0" w:rsidRPr="00D9461C" w:rsidRDefault="00345EF0" w:rsidP="00345EF0">
                  <w:pPr>
                    <w:rPr>
                      <w:szCs w:val="24"/>
                    </w:rPr>
                  </w:pPr>
                  <w:r w:rsidRPr="00D9461C">
                    <w:rPr>
                      <w:szCs w:val="24"/>
                    </w:rPr>
                    <w:t>ɛ</w:t>
                  </w:r>
                  <w:r w:rsidRPr="00D9461C">
                    <w:rPr>
                      <w:szCs w:val="24"/>
                      <w:vertAlign w:val="subscript"/>
                    </w:rPr>
                    <w:t>1</w:t>
                  </w:r>
                </w:p>
              </w:txbxContent>
            </v:textbox>
          </v:shape>
        </w:pict>
      </w:r>
    </w:p>
    <w:p w:rsidR="00345EF0" w:rsidRPr="00345EF0" w:rsidRDefault="00345EF0" w:rsidP="001F0E65">
      <w:pPr>
        <w:spacing w:line="240" w:lineRule="auto"/>
        <w:jc w:val="both"/>
        <w:rPr>
          <w:lang w:val="en-US"/>
        </w:rPr>
      </w:pPr>
      <w:r>
        <w:rPr>
          <w:noProof/>
          <w:szCs w:val="24"/>
          <w:lang w:val="en-US"/>
        </w:rPr>
        <w:pict>
          <v:group id="_x0000_s1045" style="position:absolute;left:0;text-align:left;margin-left:.5pt;margin-top:13.9pt;width:226.6pt;height:99.9pt;z-index:251661312" coordorigin="4662,8292" coordsize="3480,2380">
            <v:shape id="_x0000_s1046" type="#_x0000_t32" style="position:absolute;left:7572;top:8528;width:1;height:680" o:connectortype="straight" strokeweight="1pt">
              <v:stroke endarrow="block" endarrowwidth="wide" endarrowlength="long"/>
            </v:shape>
            <v:roundrect id="_x0000_s1047" style="position:absolute;left:4662;top:8292;width:1020;height:645" arcsize="10923f">
              <v:textbox style="mso-next-textbox:#_x0000_s1047">
                <w:txbxContent>
                  <w:p w:rsidR="00345EF0" w:rsidRPr="00CD0F08" w:rsidRDefault="00345EF0" w:rsidP="00345EF0">
                    <w:pPr>
                      <w:jc w:val="center"/>
                    </w:pPr>
                    <w:r w:rsidRPr="00CD0F08">
                      <w:rPr>
                        <w:sz w:val="36"/>
                        <w:szCs w:val="36"/>
                      </w:rPr>
                      <w:t>X</w:t>
                    </w:r>
                    <w:r w:rsidRPr="00CD0F08">
                      <w:rPr>
                        <w:sz w:val="32"/>
                        <w:szCs w:val="32"/>
                        <w:vertAlign w:val="subscript"/>
                      </w:rPr>
                      <w:t>1</w:t>
                    </w:r>
                  </w:p>
                </w:txbxContent>
              </v:textbox>
            </v:roundrect>
            <v:shape id="_x0000_s1048" type="#_x0000_t202" style="position:absolute;left:5759;top:8914;width:1020;height:645" filled="f" stroked="f">
              <v:textbox style="mso-next-textbox:#_x0000_s1048">
                <w:txbxContent>
                  <w:p w:rsidR="00345EF0" w:rsidRPr="00D9461C" w:rsidRDefault="00345EF0" w:rsidP="00345EF0">
                    <w:pPr>
                      <w:rPr>
                        <w:szCs w:val="24"/>
                      </w:rPr>
                    </w:pPr>
                    <w:r w:rsidRPr="00D9461C">
                      <w:rPr>
                        <w:szCs w:val="24"/>
                      </w:rPr>
                      <w:t>ρx</w:t>
                    </w:r>
                    <w:r w:rsidRPr="00D9461C">
                      <w:rPr>
                        <w:szCs w:val="24"/>
                        <w:vertAlign w:val="subscript"/>
                      </w:rPr>
                      <w:t>3</w:t>
                    </w:r>
                    <w:r w:rsidRPr="00D9461C">
                      <w:rPr>
                        <w:szCs w:val="24"/>
                      </w:rPr>
                      <w:t>x</w:t>
                    </w:r>
                    <w:r w:rsidRPr="00D9461C">
                      <w:rPr>
                        <w:szCs w:val="24"/>
                        <w:vertAlign w:val="subscript"/>
                      </w:rPr>
                      <w:t>1</w:t>
                    </w:r>
                  </w:p>
                  <w:p w:rsidR="00345EF0" w:rsidRPr="00D9461C" w:rsidRDefault="00345EF0" w:rsidP="00345EF0">
                    <w:pPr>
                      <w:rPr>
                        <w:szCs w:val="24"/>
                      </w:rPr>
                    </w:pPr>
                  </w:p>
                </w:txbxContent>
              </v:textbox>
            </v:shape>
            <v:shape id="_x0000_s1049" type="#_x0000_t32" style="position:absolute;left:5712;top:8527;width:1410;height:1020" o:connectortype="straight" strokeweight="1pt">
              <v:stroke endarrow="block" endarrowwidth="wide" endarrowlength="long"/>
            </v:shape>
            <v:shape id="_x0000_s1050" type="#_x0000_t202" style="position:absolute;left:5754;top:9645;width:900;height:645" filled="f" stroked="f">
              <v:textbox style="mso-next-textbox:#_x0000_s1050">
                <w:txbxContent>
                  <w:p w:rsidR="00345EF0" w:rsidRPr="00D9461C" w:rsidRDefault="00345EF0" w:rsidP="00345EF0">
                    <w:pPr>
                      <w:rPr>
                        <w:szCs w:val="24"/>
                      </w:rPr>
                    </w:pPr>
                    <w:r w:rsidRPr="00D9461C">
                      <w:rPr>
                        <w:szCs w:val="24"/>
                      </w:rPr>
                      <w:t>ρx</w:t>
                    </w:r>
                    <w:r w:rsidRPr="00D9461C">
                      <w:rPr>
                        <w:szCs w:val="24"/>
                        <w:vertAlign w:val="subscript"/>
                      </w:rPr>
                      <w:t>3</w:t>
                    </w:r>
                    <w:r w:rsidRPr="00D9461C">
                      <w:rPr>
                        <w:szCs w:val="24"/>
                      </w:rPr>
                      <w:t>x</w:t>
                    </w:r>
                    <w:r w:rsidRPr="00D9461C">
                      <w:rPr>
                        <w:szCs w:val="24"/>
                        <w:vertAlign w:val="subscript"/>
                      </w:rPr>
                      <w:t>2</w:t>
                    </w:r>
                  </w:p>
                  <w:p w:rsidR="00345EF0" w:rsidRPr="00D9461C" w:rsidRDefault="00345EF0" w:rsidP="00345EF0">
                    <w:pPr>
                      <w:rPr>
                        <w:szCs w:val="24"/>
                      </w:rPr>
                    </w:pPr>
                  </w:p>
                </w:txbxContent>
              </v:textbox>
            </v:shape>
            <v:shape id="_x0000_s1051" type="#_x0000_t32" style="position:absolute;left:5682;top:9667;width:1410;height:765;flip:y" o:connectortype="straight" strokeweight="1pt">
              <v:stroke endarrow="block" endarrowwidth="wide" endarrowlength="long"/>
            </v:shape>
            <v:roundrect id="_x0000_s1052" style="position:absolute;left:7122;top:9286;width:1020;height:645" arcsize="10923f">
              <v:textbox style="mso-next-textbox:#_x0000_s1052">
                <w:txbxContent>
                  <w:p w:rsidR="00345EF0" w:rsidRPr="00CD0F08" w:rsidRDefault="00345EF0" w:rsidP="00345EF0">
                    <w:pPr>
                      <w:jc w:val="center"/>
                    </w:pPr>
                    <w:r w:rsidRPr="00CD0F08">
                      <w:rPr>
                        <w:sz w:val="36"/>
                        <w:szCs w:val="36"/>
                      </w:rPr>
                      <w:t>X</w:t>
                    </w:r>
                    <w:r w:rsidRPr="00CD0F08">
                      <w:rPr>
                        <w:sz w:val="32"/>
                        <w:szCs w:val="32"/>
                        <w:vertAlign w:val="subscript"/>
                      </w:rPr>
                      <w:t>3</w:t>
                    </w:r>
                  </w:p>
                </w:txbxContent>
              </v:textbox>
            </v:roundrect>
            <v:roundrect id="_x0000_s1053" style="position:absolute;left:4692;top:10027;width:1020;height:645" arcsize="10923f">
              <v:textbox style="mso-next-textbox:#_x0000_s1053">
                <w:txbxContent>
                  <w:p w:rsidR="00345EF0" w:rsidRPr="00CD0F08" w:rsidRDefault="00345EF0" w:rsidP="00345EF0">
                    <w:pPr>
                      <w:jc w:val="center"/>
                      <w:rPr>
                        <w:sz w:val="32"/>
                        <w:szCs w:val="32"/>
                        <w:vertAlign w:val="subscript"/>
                      </w:rPr>
                    </w:pPr>
                    <w:r w:rsidRPr="00CD0F08">
                      <w:rPr>
                        <w:sz w:val="36"/>
                        <w:szCs w:val="36"/>
                      </w:rPr>
                      <w:t>X</w:t>
                    </w:r>
                    <w:r w:rsidRPr="00CD0F08">
                      <w:rPr>
                        <w:sz w:val="32"/>
                        <w:szCs w:val="32"/>
                        <w:vertAlign w:val="subscript"/>
                      </w:rPr>
                      <w:t>2</w:t>
                    </w:r>
                  </w:p>
                </w:txbxContent>
              </v:textbox>
            </v:roundrect>
          </v:group>
        </w:pict>
      </w:r>
    </w:p>
    <w:p w:rsidR="00A437B0" w:rsidRDefault="00A437B0" w:rsidP="001F0E65">
      <w:pPr>
        <w:spacing w:line="240" w:lineRule="auto"/>
        <w:jc w:val="both"/>
      </w:pPr>
    </w:p>
    <w:p w:rsidR="00A437B0" w:rsidRDefault="00A437B0" w:rsidP="001F0E65">
      <w:pPr>
        <w:spacing w:line="240" w:lineRule="auto"/>
        <w:jc w:val="both"/>
      </w:pPr>
    </w:p>
    <w:p w:rsidR="00A437B0" w:rsidRDefault="00A437B0" w:rsidP="001F0E65">
      <w:pPr>
        <w:spacing w:line="240" w:lineRule="auto"/>
        <w:jc w:val="both"/>
      </w:pPr>
    </w:p>
    <w:p w:rsidR="00A437B0" w:rsidRDefault="00A437B0" w:rsidP="001F0E65">
      <w:pPr>
        <w:spacing w:line="240" w:lineRule="auto"/>
        <w:jc w:val="both"/>
      </w:pPr>
    </w:p>
    <w:p w:rsidR="00264043" w:rsidRPr="004253B8" w:rsidRDefault="00264043" w:rsidP="001F0E65">
      <w:pPr>
        <w:autoSpaceDE w:val="0"/>
        <w:autoSpaceDN w:val="0"/>
        <w:adjustRightInd w:val="0"/>
        <w:spacing w:after="0" w:line="240" w:lineRule="auto"/>
        <w:jc w:val="both"/>
        <w:rPr>
          <w:szCs w:val="24"/>
        </w:rPr>
      </w:pPr>
      <w:r w:rsidRPr="004253B8">
        <w:rPr>
          <w:szCs w:val="24"/>
        </w:rPr>
        <w:t>Gambar 4.1 Substruktur 1</w:t>
      </w:r>
    </w:p>
    <w:p w:rsidR="00264043" w:rsidRPr="004253B8" w:rsidRDefault="00264043" w:rsidP="001F0E65">
      <w:pPr>
        <w:autoSpaceDE w:val="0"/>
        <w:autoSpaceDN w:val="0"/>
        <w:adjustRightInd w:val="0"/>
        <w:spacing w:after="0" w:line="240" w:lineRule="auto"/>
        <w:jc w:val="both"/>
        <w:rPr>
          <w:szCs w:val="24"/>
        </w:rPr>
      </w:pPr>
      <w:r w:rsidRPr="004253B8">
        <w:rPr>
          <w:szCs w:val="24"/>
        </w:rPr>
        <w:t>Persamaannya :</w:t>
      </w:r>
    </w:p>
    <w:p w:rsidR="00264043" w:rsidRPr="004253B8" w:rsidRDefault="00264043" w:rsidP="001F0E65">
      <w:pPr>
        <w:autoSpaceDE w:val="0"/>
        <w:autoSpaceDN w:val="0"/>
        <w:adjustRightInd w:val="0"/>
        <w:spacing w:after="0" w:line="240" w:lineRule="auto"/>
        <w:ind w:left="426"/>
        <w:jc w:val="both"/>
        <w:rPr>
          <w:szCs w:val="24"/>
        </w:rPr>
      </w:pPr>
    </w:p>
    <w:p w:rsidR="00264043" w:rsidRDefault="00264043" w:rsidP="001F0E65">
      <w:pPr>
        <w:spacing w:line="240" w:lineRule="auto"/>
        <w:jc w:val="both"/>
        <w:rPr>
          <w:szCs w:val="24"/>
          <w:vertAlign w:val="subscript"/>
          <w:lang w:val="en-US"/>
        </w:rPr>
      </w:pPr>
      <w:r w:rsidRPr="004253B8">
        <w:rPr>
          <w:szCs w:val="24"/>
        </w:rPr>
        <w:t>X</w:t>
      </w:r>
      <w:r w:rsidRPr="004253B8">
        <w:rPr>
          <w:szCs w:val="24"/>
          <w:vertAlign w:val="subscript"/>
        </w:rPr>
        <w:t>3</w:t>
      </w:r>
      <w:r w:rsidRPr="004253B8">
        <w:rPr>
          <w:szCs w:val="24"/>
        </w:rPr>
        <w:t xml:space="preserve"> = ρx</w:t>
      </w:r>
      <w:r w:rsidRPr="004253B8">
        <w:rPr>
          <w:szCs w:val="24"/>
          <w:vertAlign w:val="subscript"/>
        </w:rPr>
        <w:t>3</w:t>
      </w:r>
      <w:r w:rsidRPr="004253B8">
        <w:rPr>
          <w:szCs w:val="24"/>
        </w:rPr>
        <w:t>x</w:t>
      </w:r>
      <w:r w:rsidRPr="004253B8">
        <w:rPr>
          <w:szCs w:val="24"/>
          <w:vertAlign w:val="subscript"/>
        </w:rPr>
        <w:t>1</w:t>
      </w:r>
      <w:r w:rsidRPr="004253B8">
        <w:rPr>
          <w:szCs w:val="24"/>
        </w:rPr>
        <w:t xml:space="preserve"> + ρx</w:t>
      </w:r>
      <w:r w:rsidRPr="004253B8">
        <w:rPr>
          <w:szCs w:val="24"/>
          <w:vertAlign w:val="subscript"/>
        </w:rPr>
        <w:t>3</w:t>
      </w:r>
      <w:r w:rsidRPr="004253B8">
        <w:rPr>
          <w:szCs w:val="24"/>
        </w:rPr>
        <w:t>x</w:t>
      </w:r>
      <w:r w:rsidRPr="004253B8">
        <w:rPr>
          <w:szCs w:val="24"/>
          <w:vertAlign w:val="subscript"/>
        </w:rPr>
        <w:t xml:space="preserve">2 </w:t>
      </w:r>
      <w:r w:rsidRPr="004253B8">
        <w:rPr>
          <w:szCs w:val="24"/>
        </w:rPr>
        <w:t>+ ɛ</w:t>
      </w:r>
      <w:r w:rsidRPr="004253B8">
        <w:rPr>
          <w:szCs w:val="24"/>
          <w:vertAlign w:val="subscript"/>
        </w:rPr>
        <w:t>1</w:t>
      </w:r>
    </w:p>
    <w:p w:rsidR="00264043" w:rsidRPr="004253B8" w:rsidRDefault="00264043" w:rsidP="001F0E65">
      <w:pPr>
        <w:autoSpaceDE w:val="0"/>
        <w:autoSpaceDN w:val="0"/>
        <w:adjustRightInd w:val="0"/>
        <w:spacing w:after="0" w:line="240" w:lineRule="auto"/>
        <w:jc w:val="both"/>
        <w:rPr>
          <w:bCs/>
          <w:color w:val="000000"/>
          <w:szCs w:val="24"/>
        </w:rPr>
      </w:pPr>
      <w:r w:rsidRPr="004253B8">
        <w:rPr>
          <w:szCs w:val="24"/>
        </w:rPr>
        <w:t xml:space="preserve">Tabel 4.4 </w:t>
      </w:r>
      <w:r w:rsidRPr="004253B8">
        <w:rPr>
          <w:bCs/>
          <w:color w:val="000000"/>
          <w:szCs w:val="24"/>
        </w:rPr>
        <w:t>Uji Model Substruktur 1</w:t>
      </w:r>
    </w:p>
    <w:tbl>
      <w:tblPr>
        <w:tblW w:w="4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9"/>
        <w:gridCol w:w="740"/>
        <w:gridCol w:w="947"/>
        <w:gridCol w:w="863"/>
        <w:gridCol w:w="823"/>
      </w:tblGrid>
      <w:tr w:rsidR="00264043" w:rsidRPr="00B17C50" w:rsidTr="00264043">
        <w:trPr>
          <w:trHeight w:val="908"/>
        </w:trPr>
        <w:tc>
          <w:tcPr>
            <w:tcW w:w="1189"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Hipotesis</w:t>
            </w:r>
          </w:p>
        </w:tc>
        <w:tc>
          <w:tcPr>
            <w:tcW w:w="740"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R-Square</w:t>
            </w:r>
          </w:p>
        </w:tc>
        <w:tc>
          <w:tcPr>
            <w:tcW w:w="947"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Standardized Coefficients Beta</w:t>
            </w:r>
          </w:p>
        </w:tc>
        <w:tc>
          <w:tcPr>
            <w:tcW w:w="86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Probabilitas</w:t>
            </w:r>
          </w:p>
        </w:tc>
        <w:tc>
          <w:tcPr>
            <w:tcW w:w="82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Kesimpulan</w:t>
            </w:r>
          </w:p>
        </w:tc>
      </w:tr>
      <w:tr w:rsidR="00264043" w:rsidRPr="00B17C50" w:rsidTr="00264043">
        <w:trPr>
          <w:trHeight w:val="980"/>
        </w:trPr>
        <w:tc>
          <w:tcPr>
            <w:tcW w:w="1189"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Panjang tungkai (X</w:t>
            </w:r>
            <w:r w:rsidRPr="00B17C50">
              <w:rPr>
                <w:sz w:val="16"/>
                <w:szCs w:val="24"/>
                <w:vertAlign w:val="subscript"/>
              </w:rPr>
              <w:t>1</w:t>
            </w:r>
            <w:r w:rsidRPr="00B17C50">
              <w:rPr>
                <w:sz w:val="16"/>
                <w:szCs w:val="24"/>
              </w:rPr>
              <w:t>) dengan daya ledak otot tungkai (X</w:t>
            </w:r>
            <w:r w:rsidRPr="00B17C50">
              <w:rPr>
                <w:sz w:val="16"/>
                <w:szCs w:val="24"/>
                <w:vertAlign w:val="subscript"/>
              </w:rPr>
              <w:t>3</w:t>
            </w:r>
            <w:r w:rsidRPr="00B17C50">
              <w:rPr>
                <w:sz w:val="16"/>
                <w:szCs w:val="24"/>
              </w:rPr>
              <w:t>)</w:t>
            </w:r>
          </w:p>
        </w:tc>
        <w:tc>
          <w:tcPr>
            <w:tcW w:w="740"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0,513</w:t>
            </w:r>
          </w:p>
        </w:tc>
        <w:tc>
          <w:tcPr>
            <w:tcW w:w="947"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0,536</w:t>
            </w:r>
          </w:p>
        </w:tc>
        <w:tc>
          <w:tcPr>
            <w:tcW w:w="86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0,002</w:t>
            </w:r>
          </w:p>
        </w:tc>
        <w:tc>
          <w:tcPr>
            <w:tcW w:w="82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Signifikan</w:t>
            </w:r>
          </w:p>
        </w:tc>
      </w:tr>
      <w:tr w:rsidR="00264043" w:rsidRPr="00B17C50" w:rsidTr="00264043">
        <w:trPr>
          <w:trHeight w:val="944"/>
        </w:trPr>
        <w:tc>
          <w:tcPr>
            <w:tcW w:w="1189"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Kecepatan lari (X</w:t>
            </w:r>
            <w:r w:rsidRPr="00B17C50">
              <w:rPr>
                <w:sz w:val="16"/>
                <w:szCs w:val="24"/>
                <w:vertAlign w:val="subscript"/>
              </w:rPr>
              <w:t>2</w:t>
            </w:r>
            <w:r w:rsidRPr="00B17C50">
              <w:rPr>
                <w:sz w:val="16"/>
                <w:szCs w:val="24"/>
              </w:rPr>
              <w:t>) dengan daya ledak otot tungkai (X</w:t>
            </w:r>
            <w:r w:rsidRPr="00B17C50">
              <w:rPr>
                <w:sz w:val="16"/>
                <w:szCs w:val="24"/>
                <w:vertAlign w:val="subscript"/>
              </w:rPr>
              <w:t>3</w:t>
            </w:r>
            <w:r w:rsidRPr="00B17C50">
              <w:rPr>
                <w:sz w:val="16"/>
                <w:szCs w:val="24"/>
              </w:rPr>
              <w:t>)</w:t>
            </w:r>
          </w:p>
        </w:tc>
        <w:tc>
          <w:tcPr>
            <w:tcW w:w="740"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0,513</w:t>
            </w:r>
          </w:p>
        </w:tc>
        <w:tc>
          <w:tcPr>
            <w:tcW w:w="947"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-0,231</w:t>
            </w:r>
          </w:p>
        </w:tc>
        <w:tc>
          <w:tcPr>
            <w:tcW w:w="86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0,005</w:t>
            </w:r>
          </w:p>
        </w:tc>
        <w:tc>
          <w:tcPr>
            <w:tcW w:w="82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Signifikan</w:t>
            </w:r>
          </w:p>
        </w:tc>
      </w:tr>
    </w:tbl>
    <w:p w:rsidR="00264043" w:rsidRDefault="00264043" w:rsidP="001F0E65">
      <w:pPr>
        <w:spacing w:line="240" w:lineRule="auto"/>
        <w:jc w:val="both"/>
        <w:rPr>
          <w:szCs w:val="24"/>
          <w:vertAlign w:val="subscript"/>
          <w:lang w:val="en-US"/>
        </w:rPr>
      </w:pPr>
    </w:p>
    <w:p w:rsidR="00264043" w:rsidRPr="00264043" w:rsidRDefault="00264043" w:rsidP="001F0E65">
      <w:pPr>
        <w:spacing w:after="0" w:line="240" w:lineRule="auto"/>
        <w:jc w:val="both"/>
        <w:rPr>
          <w:szCs w:val="24"/>
        </w:rPr>
      </w:pPr>
      <w:r w:rsidRPr="00264043">
        <w:rPr>
          <w:b/>
          <w:szCs w:val="24"/>
        </w:rPr>
        <w:lastRenderedPageBreak/>
        <w:t>Substruktur 2</w:t>
      </w:r>
    </w:p>
    <w:p w:rsidR="00264043" w:rsidRPr="00264043" w:rsidRDefault="00264043" w:rsidP="001F0E65">
      <w:pPr>
        <w:spacing w:line="240" w:lineRule="auto"/>
        <w:jc w:val="both"/>
        <w:rPr>
          <w:szCs w:val="24"/>
          <w:vertAlign w:val="subscript"/>
          <w:lang w:val="en-US"/>
        </w:rPr>
      </w:pPr>
      <w:r>
        <w:rPr>
          <w:noProof/>
          <w:szCs w:val="24"/>
          <w:vertAlign w:val="subscript"/>
          <w:lang w:val="en-US"/>
        </w:rPr>
        <w:pict>
          <v:group id="_x0000_s1064" style="position:absolute;left:0;text-align:left;margin-left:3.55pt;margin-top:4.2pt;width:187.25pt;height:121.8pt;z-index:251663360" coordorigin="3582,7217" coordsize="6090,2973">
            <v:shape id="_x0000_s1065" type="#_x0000_t202" style="position:absolute;left:8946;top:7217;width:555;height:495" filled="f" stroked="f">
              <v:textbox style="mso-next-textbox:#_x0000_s1065">
                <w:txbxContent>
                  <w:p w:rsidR="00264043" w:rsidRPr="00CD0F08" w:rsidRDefault="00264043" w:rsidP="00264043">
                    <w:pPr>
                      <w:rPr>
                        <w:szCs w:val="24"/>
                      </w:rPr>
                    </w:pPr>
                    <w:r w:rsidRPr="00CD0F08">
                      <w:rPr>
                        <w:szCs w:val="24"/>
                      </w:rPr>
                      <w:t>ɛ</w:t>
                    </w:r>
                    <w:r w:rsidRPr="00CD0F08">
                      <w:rPr>
                        <w:szCs w:val="24"/>
                        <w:vertAlign w:val="subscript"/>
                      </w:rPr>
                      <w:t>2</w:t>
                    </w:r>
                  </w:p>
                </w:txbxContent>
              </v:textbox>
            </v:shape>
            <v:shape id="_x0000_s1066" type="#_x0000_t202" style="position:absolute;left:6579;top:7689;width:993;height:645" filled="f" stroked="f">
              <v:textbox style="mso-next-textbox:#_x0000_s1066">
                <w:txbxContent>
                  <w:p w:rsidR="00264043" w:rsidRPr="00CD0F08" w:rsidRDefault="00264043" w:rsidP="00264043">
                    <w:pPr>
                      <w:rPr>
                        <w:szCs w:val="24"/>
                      </w:rPr>
                    </w:pPr>
                    <w:r w:rsidRPr="00CD0F08">
                      <w:rPr>
                        <w:szCs w:val="24"/>
                      </w:rPr>
                      <w:t>ρyx</w:t>
                    </w:r>
                    <w:r w:rsidRPr="00CD0F08">
                      <w:rPr>
                        <w:szCs w:val="24"/>
                        <w:vertAlign w:val="subscript"/>
                      </w:rPr>
                      <w:t>1</w:t>
                    </w:r>
                  </w:p>
                </w:txbxContent>
              </v:textbox>
            </v:shape>
            <v:shape id="_x0000_s1067" type="#_x0000_t32" style="position:absolute;left:9159;top:7584;width:1;height:1005" o:connectortype="straight" strokeweight="1pt">
              <v:stroke endarrow="block" endarrowwidth="wide" endarrowlength="long"/>
            </v:shape>
            <v:roundrect id="_x0000_s1068" style="position:absolute;left:3582;top:7584;width:1020;height:645" arcsize="10923f">
              <v:textbox style="mso-next-textbox:#_x0000_s1068">
                <w:txbxContent>
                  <w:p w:rsidR="00264043" w:rsidRPr="00CD0F08" w:rsidRDefault="00264043" w:rsidP="00264043">
                    <w:pPr>
                      <w:jc w:val="center"/>
                      <w:rPr>
                        <w:sz w:val="32"/>
                        <w:szCs w:val="32"/>
                      </w:rPr>
                    </w:pPr>
                    <w:r w:rsidRPr="00CD0F08">
                      <w:rPr>
                        <w:sz w:val="32"/>
                        <w:szCs w:val="32"/>
                      </w:rPr>
                      <w:t>X</w:t>
                    </w:r>
                    <w:r w:rsidRPr="00CD0F08">
                      <w:rPr>
                        <w:sz w:val="32"/>
                        <w:szCs w:val="32"/>
                        <w:vertAlign w:val="subscript"/>
                      </w:rPr>
                      <w:t>1</w:t>
                    </w:r>
                  </w:p>
                </w:txbxContent>
              </v:textbox>
            </v:roundrect>
            <v:shape id="_x0000_s1069" type="#_x0000_t202" style="position:absolute;left:7134;top:8555;width:1063;height:645" filled="f" stroked="f">
              <v:textbox style="mso-next-textbox:#_x0000_s1069">
                <w:txbxContent>
                  <w:p w:rsidR="00264043" w:rsidRPr="00CD0F08" w:rsidRDefault="00264043" w:rsidP="00264043">
                    <w:pPr>
                      <w:rPr>
                        <w:szCs w:val="24"/>
                      </w:rPr>
                    </w:pPr>
                    <w:r w:rsidRPr="00CD0F08">
                      <w:rPr>
                        <w:szCs w:val="24"/>
                      </w:rPr>
                      <w:t>ρyx</w:t>
                    </w:r>
                    <w:r w:rsidRPr="00CD0F08">
                      <w:rPr>
                        <w:szCs w:val="24"/>
                        <w:vertAlign w:val="subscript"/>
                      </w:rPr>
                      <w:t>3</w:t>
                    </w:r>
                  </w:p>
                  <w:p w:rsidR="00264043" w:rsidRPr="00CD0F08" w:rsidRDefault="00264043" w:rsidP="00264043">
                    <w:pPr>
                      <w:rPr>
                        <w:szCs w:val="24"/>
                      </w:rPr>
                    </w:pPr>
                  </w:p>
                </w:txbxContent>
              </v:textbox>
            </v:shape>
            <v:shape id="_x0000_s1070" type="#_x0000_t32" style="position:absolute;left:4602;top:7932;width:4050;height:720" o:connectortype="straight" strokeweight="1pt">
              <v:stroke endarrow="block" endarrowwidth="wide" endarrowlength="long"/>
            </v:shape>
            <v:shape id="_x0000_s1071" type="#_x0000_t32" style="position:absolute;left:4632;top:9290;width:4020;height:555;flip:y" o:connectortype="straight" strokeweight="1pt">
              <v:stroke endarrow="block" endarrowwidth="wide" endarrowlength="long"/>
            </v:shape>
            <v:shape id="_x0000_s1072" type="#_x0000_t32" style="position:absolute;left:7134;top:8960;width:1440;height:15;flip:y" o:connectortype="straight" strokeweight="1pt">
              <v:stroke endarrow="block" endarrowwidth="wide" endarrowlength="long"/>
            </v:shape>
            <v:roundrect id="_x0000_s1073" style="position:absolute;left:6042;top:8660;width:1020;height:645" arcsize="10923f">
              <v:textbox style="mso-next-textbox:#_x0000_s1073">
                <w:txbxContent>
                  <w:p w:rsidR="00264043" w:rsidRPr="00CD0F08" w:rsidRDefault="00264043" w:rsidP="00264043">
                    <w:pPr>
                      <w:jc w:val="center"/>
                    </w:pPr>
                    <w:r w:rsidRPr="00CD0F08">
                      <w:rPr>
                        <w:sz w:val="36"/>
                        <w:szCs w:val="36"/>
                      </w:rPr>
                      <w:t>X</w:t>
                    </w:r>
                    <w:r w:rsidRPr="00CD0F08">
                      <w:rPr>
                        <w:sz w:val="32"/>
                        <w:szCs w:val="32"/>
                        <w:vertAlign w:val="subscript"/>
                      </w:rPr>
                      <w:t>3</w:t>
                    </w:r>
                  </w:p>
                </w:txbxContent>
              </v:textbox>
            </v:roundrect>
            <v:roundrect id="_x0000_s1074" style="position:absolute;left:8652;top:8645;width:1020;height:645" arcsize="10923f">
              <v:textbox style="mso-next-textbox:#_x0000_s1074">
                <w:txbxContent>
                  <w:p w:rsidR="00264043" w:rsidRPr="00CD0F08" w:rsidRDefault="00264043" w:rsidP="00264043">
                    <w:pPr>
                      <w:jc w:val="center"/>
                    </w:pPr>
                    <w:r w:rsidRPr="00CD0F08">
                      <w:rPr>
                        <w:sz w:val="36"/>
                        <w:szCs w:val="36"/>
                      </w:rPr>
                      <w:t>Y</w:t>
                    </w:r>
                    <w:r w:rsidRPr="00CD0F08">
                      <w:t xml:space="preserve"> </w:t>
                    </w:r>
                  </w:p>
                </w:txbxContent>
              </v:textbox>
            </v:roundrect>
            <v:shape id="_x0000_s1075" type="#_x0000_t202" style="position:absolute;left:6732;top:9545;width:975;height:645" filled="f" stroked="f">
              <v:textbox style="mso-next-textbox:#_x0000_s1075">
                <w:txbxContent>
                  <w:p w:rsidR="00264043" w:rsidRPr="00CD0F08" w:rsidRDefault="00264043" w:rsidP="00264043">
                    <w:pPr>
                      <w:rPr>
                        <w:szCs w:val="24"/>
                      </w:rPr>
                    </w:pPr>
                    <w:r w:rsidRPr="00CD0F08">
                      <w:rPr>
                        <w:szCs w:val="24"/>
                      </w:rPr>
                      <w:t>ρyx</w:t>
                    </w:r>
                    <w:r w:rsidRPr="00CD0F08">
                      <w:rPr>
                        <w:szCs w:val="24"/>
                        <w:vertAlign w:val="subscript"/>
                      </w:rPr>
                      <w:t>2</w:t>
                    </w:r>
                  </w:p>
                  <w:p w:rsidR="00264043" w:rsidRPr="00CD0F08" w:rsidRDefault="00264043" w:rsidP="00264043">
                    <w:pPr>
                      <w:rPr>
                        <w:szCs w:val="24"/>
                      </w:rPr>
                    </w:pPr>
                  </w:p>
                </w:txbxContent>
              </v:textbox>
            </v:shape>
            <v:roundrect id="_x0000_s1076" style="position:absolute;left:3612;top:9545;width:1020;height:645" arcsize="10923f">
              <v:textbox style="mso-next-textbox:#_x0000_s1076">
                <w:txbxContent>
                  <w:p w:rsidR="00264043" w:rsidRPr="00CD0F08" w:rsidRDefault="00264043" w:rsidP="00264043">
                    <w:pPr>
                      <w:jc w:val="center"/>
                      <w:rPr>
                        <w:sz w:val="32"/>
                        <w:szCs w:val="32"/>
                      </w:rPr>
                    </w:pPr>
                    <w:r w:rsidRPr="00CD0F08">
                      <w:rPr>
                        <w:sz w:val="32"/>
                        <w:szCs w:val="32"/>
                      </w:rPr>
                      <w:t>X</w:t>
                    </w:r>
                    <w:r w:rsidRPr="00CD0F08">
                      <w:rPr>
                        <w:sz w:val="32"/>
                        <w:szCs w:val="32"/>
                        <w:vertAlign w:val="subscript"/>
                      </w:rPr>
                      <w:t>2</w:t>
                    </w:r>
                  </w:p>
                </w:txbxContent>
              </v:textbox>
            </v:roundrect>
          </v:group>
        </w:pict>
      </w:r>
    </w:p>
    <w:p w:rsidR="00A437B0" w:rsidRDefault="00A437B0" w:rsidP="001F0E65">
      <w:pPr>
        <w:spacing w:line="240" w:lineRule="auto"/>
        <w:jc w:val="both"/>
      </w:pPr>
    </w:p>
    <w:p w:rsidR="00A437B0" w:rsidRDefault="00A437B0" w:rsidP="001F0E65">
      <w:pPr>
        <w:spacing w:line="240" w:lineRule="auto"/>
        <w:jc w:val="both"/>
      </w:pPr>
    </w:p>
    <w:p w:rsidR="00A437B0" w:rsidRDefault="00A437B0" w:rsidP="001F0E65">
      <w:pPr>
        <w:spacing w:line="240" w:lineRule="auto"/>
        <w:jc w:val="both"/>
      </w:pPr>
    </w:p>
    <w:p w:rsidR="00A437B0" w:rsidRDefault="00A437B0" w:rsidP="001F0E65">
      <w:pPr>
        <w:spacing w:line="240" w:lineRule="auto"/>
        <w:jc w:val="both"/>
      </w:pPr>
    </w:p>
    <w:p w:rsidR="001F0E65" w:rsidRDefault="001F0E65" w:rsidP="001F0E65">
      <w:pPr>
        <w:spacing w:after="0" w:line="240" w:lineRule="auto"/>
        <w:jc w:val="both"/>
        <w:rPr>
          <w:szCs w:val="24"/>
          <w:lang w:val="en-US"/>
        </w:rPr>
      </w:pPr>
    </w:p>
    <w:p w:rsidR="00264043" w:rsidRPr="004253B8" w:rsidRDefault="00264043" w:rsidP="001F0E65">
      <w:pPr>
        <w:spacing w:after="0" w:line="240" w:lineRule="auto"/>
        <w:jc w:val="both"/>
        <w:rPr>
          <w:szCs w:val="24"/>
        </w:rPr>
      </w:pPr>
      <w:r w:rsidRPr="004253B8">
        <w:rPr>
          <w:szCs w:val="24"/>
        </w:rPr>
        <w:t>Gambar 4.2 Model substruktur 2</w:t>
      </w:r>
    </w:p>
    <w:p w:rsidR="00264043" w:rsidRPr="004253B8" w:rsidRDefault="00264043" w:rsidP="001F0E65">
      <w:pPr>
        <w:spacing w:after="0" w:line="240" w:lineRule="auto"/>
        <w:jc w:val="both"/>
        <w:rPr>
          <w:szCs w:val="24"/>
        </w:rPr>
      </w:pPr>
      <w:r w:rsidRPr="004253B8">
        <w:rPr>
          <w:szCs w:val="24"/>
        </w:rPr>
        <w:t>Persamaannya :</w:t>
      </w:r>
    </w:p>
    <w:p w:rsidR="00264043" w:rsidRPr="004253B8" w:rsidRDefault="00264043" w:rsidP="001F0E65">
      <w:pPr>
        <w:spacing w:after="0" w:line="240" w:lineRule="auto"/>
        <w:ind w:left="426"/>
        <w:jc w:val="both"/>
        <w:rPr>
          <w:szCs w:val="24"/>
          <w:vertAlign w:val="subscript"/>
        </w:rPr>
      </w:pPr>
      <w:r w:rsidRPr="004253B8">
        <w:rPr>
          <w:szCs w:val="24"/>
        </w:rPr>
        <w:t>Y = ρyx</w:t>
      </w:r>
      <w:r w:rsidRPr="004253B8">
        <w:rPr>
          <w:szCs w:val="24"/>
          <w:vertAlign w:val="subscript"/>
        </w:rPr>
        <w:t>1</w:t>
      </w:r>
      <w:r w:rsidRPr="004253B8">
        <w:rPr>
          <w:szCs w:val="24"/>
        </w:rPr>
        <w:t xml:space="preserve"> + ρyx</w:t>
      </w:r>
      <w:r w:rsidRPr="004253B8">
        <w:rPr>
          <w:szCs w:val="24"/>
          <w:vertAlign w:val="subscript"/>
        </w:rPr>
        <w:t>2</w:t>
      </w:r>
      <w:r w:rsidRPr="004253B8">
        <w:rPr>
          <w:szCs w:val="24"/>
        </w:rPr>
        <w:t xml:space="preserve">  + ρyx</w:t>
      </w:r>
      <w:r w:rsidRPr="004253B8">
        <w:rPr>
          <w:szCs w:val="24"/>
          <w:vertAlign w:val="subscript"/>
        </w:rPr>
        <w:t>3</w:t>
      </w:r>
      <w:r w:rsidRPr="004253B8">
        <w:rPr>
          <w:szCs w:val="24"/>
        </w:rPr>
        <w:t xml:space="preserve"> + ɛ</w:t>
      </w:r>
      <w:r w:rsidRPr="004253B8">
        <w:rPr>
          <w:szCs w:val="24"/>
          <w:vertAlign w:val="subscript"/>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630"/>
        <w:gridCol w:w="993"/>
        <w:gridCol w:w="927"/>
        <w:gridCol w:w="827"/>
      </w:tblGrid>
      <w:tr w:rsidR="00264043" w:rsidRPr="00B17C50" w:rsidTr="00264043">
        <w:trPr>
          <w:trHeight w:val="362"/>
        </w:trPr>
        <w:tc>
          <w:tcPr>
            <w:tcW w:w="94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Hipotesis</w:t>
            </w:r>
          </w:p>
        </w:tc>
        <w:tc>
          <w:tcPr>
            <w:tcW w:w="630"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R-Square</w:t>
            </w:r>
          </w:p>
        </w:tc>
        <w:tc>
          <w:tcPr>
            <w:tcW w:w="99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Standardized Coefficients Beta</w:t>
            </w:r>
          </w:p>
        </w:tc>
        <w:tc>
          <w:tcPr>
            <w:tcW w:w="927"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Probabilitas</w:t>
            </w:r>
          </w:p>
        </w:tc>
        <w:tc>
          <w:tcPr>
            <w:tcW w:w="827"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Kesimpulan</w:t>
            </w:r>
          </w:p>
        </w:tc>
      </w:tr>
      <w:tr w:rsidR="00264043" w:rsidRPr="00B17C50" w:rsidTr="00264043">
        <w:trPr>
          <w:trHeight w:val="559"/>
        </w:trPr>
        <w:tc>
          <w:tcPr>
            <w:tcW w:w="94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Panjang tungkai (X</w:t>
            </w:r>
            <w:r w:rsidRPr="00B17C50">
              <w:rPr>
                <w:sz w:val="16"/>
                <w:szCs w:val="24"/>
                <w:vertAlign w:val="subscript"/>
              </w:rPr>
              <w:t>1</w:t>
            </w:r>
            <w:r w:rsidRPr="00B17C50">
              <w:rPr>
                <w:sz w:val="16"/>
                <w:szCs w:val="24"/>
              </w:rPr>
              <w:t>) dengan kemampuan lompat jauh (Y)</w:t>
            </w:r>
          </w:p>
        </w:tc>
        <w:tc>
          <w:tcPr>
            <w:tcW w:w="630"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0,830</w:t>
            </w:r>
          </w:p>
        </w:tc>
        <w:tc>
          <w:tcPr>
            <w:tcW w:w="99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0,484</w:t>
            </w:r>
          </w:p>
        </w:tc>
        <w:tc>
          <w:tcPr>
            <w:tcW w:w="927"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0,000</w:t>
            </w:r>
          </w:p>
        </w:tc>
        <w:tc>
          <w:tcPr>
            <w:tcW w:w="827"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Signifikan</w:t>
            </w:r>
          </w:p>
        </w:tc>
      </w:tr>
      <w:tr w:rsidR="00264043" w:rsidRPr="00B17C50" w:rsidTr="00264043">
        <w:trPr>
          <w:trHeight w:val="544"/>
        </w:trPr>
        <w:tc>
          <w:tcPr>
            <w:tcW w:w="94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Kecepatan lari (X</w:t>
            </w:r>
            <w:r w:rsidRPr="00B17C50">
              <w:rPr>
                <w:sz w:val="16"/>
                <w:szCs w:val="24"/>
                <w:vertAlign w:val="subscript"/>
              </w:rPr>
              <w:t>2</w:t>
            </w:r>
            <w:r w:rsidRPr="00B17C50">
              <w:rPr>
                <w:sz w:val="16"/>
                <w:szCs w:val="24"/>
              </w:rPr>
              <w:t>) dengan kemampuan lompat jauh (Y)</w:t>
            </w:r>
          </w:p>
        </w:tc>
        <w:tc>
          <w:tcPr>
            <w:tcW w:w="630"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0,830</w:t>
            </w:r>
          </w:p>
        </w:tc>
        <w:tc>
          <w:tcPr>
            <w:tcW w:w="99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-0,203</w:t>
            </w:r>
          </w:p>
        </w:tc>
        <w:tc>
          <w:tcPr>
            <w:tcW w:w="927"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0,046</w:t>
            </w:r>
          </w:p>
        </w:tc>
        <w:tc>
          <w:tcPr>
            <w:tcW w:w="827"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Signifikan</w:t>
            </w:r>
          </w:p>
        </w:tc>
      </w:tr>
      <w:tr w:rsidR="00264043" w:rsidRPr="00B17C50" w:rsidTr="00264043">
        <w:trPr>
          <w:trHeight w:val="755"/>
        </w:trPr>
        <w:tc>
          <w:tcPr>
            <w:tcW w:w="94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Daya ledak otot tungkai (X</w:t>
            </w:r>
            <w:r w:rsidRPr="00B17C50">
              <w:rPr>
                <w:sz w:val="16"/>
                <w:szCs w:val="24"/>
                <w:vertAlign w:val="subscript"/>
              </w:rPr>
              <w:t>3</w:t>
            </w:r>
            <w:r w:rsidRPr="00B17C50">
              <w:rPr>
                <w:sz w:val="16"/>
                <w:szCs w:val="24"/>
              </w:rPr>
              <w:t>) dengan kemampuan lompat jauh (Y)</w:t>
            </w:r>
          </w:p>
        </w:tc>
        <w:tc>
          <w:tcPr>
            <w:tcW w:w="630"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0,830</w:t>
            </w:r>
          </w:p>
        </w:tc>
        <w:tc>
          <w:tcPr>
            <w:tcW w:w="993"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0,333</w:t>
            </w:r>
          </w:p>
        </w:tc>
        <w:tc>
          <w:tcPr>
            <w:tcW w:w="927"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0,002</w:t>
            </w:r>
          </w:p>
        </w:tc>
        <w:tc>
          <w:tcPr>
            <w:tcW w:w="827" w:type="dxa"/>
            <w:vAlign w:val="center"/>
          </w:tcPr>
          <w:p w:rsidR="00264043" w:rsidRPr="00B17C50" w:rsidRDefault="00264043" w:rsidP="001F0E65">
            <w:pPr>
              <w:autoSpaceDE w:val="0"/>
              <w:autoSpaceDN w:val="0"/>
              <w:adjustRightInd w:val="0"/>
              <w:spacing w:after="0" w:line="240" w:lineRule="auto"/>
              <w:jc w:val="both"/>
              <w:rPr>
                <w:sz w:val="16"/>
                <w:szCs w:val="24"/>
              </w:rPr>
            </w:pPr>
            <w:r w:rsidRPr="00B17C50">
              <w:rPr>
                <w:sz w:val="16"/>
                <w:szCs w:val="24"/>
              </w:rPr>
              <w:t>Signifikan</w:t>
            </w:r>
          </w:p>
        </w:tc>
      </w:tr>
    </w:tbl>
    <w:p w:rsidR="00A437B0" w:rsidRDefault="00A437B0" w:rsidP="001F0E65">
      <w:pPr>
        <w:spacing w:line="240" w:lineRule="auto"/>
        <w:jc w:val="both"/>
        <w:rPr>
          <w:lang w:val="en-US"/>
        </w:rPr>
      </w:pPr>
    </w:p>
    <w:p w:rsidR="00264043" w:rsidRPr="00264043" w:rsidRDefault="00264043" w:rsidP="001F0E65">
      <w:pPr>
        <w:spacing w:after="0" w:line="240" w:lineRule="auto"/>
        <w:jc w:val="both"/>
        <w:rPr>
          <w:b/>
          <w:szCs w:val="24"/>
        </w:rPr>
      </w:pPr>
      <w:r w:rsidRPr="00264043">
        <w:rPr>
          <w:b/>
          <w:szCs w:val="24"/>
        </w:rPr>
        <w:t>Pembahasan Hasil Penelitian</w:t>
      </w:r>
    </w:p>
    <w:p w:rsidR="00264043" w:rsidRPr="004253B8" w:rsidRDefault="00264043" w:rsidP="001F0E65">
      <w:pPr>
        <w:spacing w:after="0" w:line="240" w:lineRule="auto"/>
        <w:ind w:firstLine="720"/>
        <w:jc w:val="both"/>
        <w:rPr>
          <w:bCs/>
          <w:szCs w:val="24"/>
        </w:rPr>
      </w:pPr>
      <w:r w:rsidRPr="004253B8">
        <w:rPr>
          <w:bCs/>
          <w:szCs w:val="24"/>
        </w:rPr>
        <w:t>Berdasarkan hasil pengujian dari semua hipotesis yang telah dilakukan pada bagian pengujian hipotesis, maka dapat dinyatakan bahwa:</w:t>
      </w:r>
    </w:p>
    <w:p w:rsidR="00264043" w:rsidRPr="00264043" w:rsidRDefault="00264043" w:rsidP="001F0E65">
      <w:pPr>
        <w:spacing w:after="0" w:line="240" w:lineRule="auto"/>
        <w:jc w:val="both"/>
        <w:rPr>
          <w:bCs/>
          <w:szCs w:val="24"/>
        </w:rPr>
      </w:pPr>
      <w:r>
        <w:rPr>
          <w:bCs/>
          <w:szCs w:val="24"/>
          <w:lang w:val="en-US"/>
        </w:rPr>
        <w:t xml:space="preserve">1. </w:t>
      </w:r>
      <w:r w:rsidRPr="00264043">
        <w:rPr>
          <w:bCs/>
          <w:szCs w:val="24"/>
        </w:rPr>
        <w:t>Panjang tungkai dipengaruhi langsung oleh daya ledak otot tungkai pada cabang olahraga atletik.</w:t>
      </w:r>
    </w:p>
    <w:p w:rsidR="00264043" w:rsidRPr="004253B8" w:rsidRDefault="00264043" w:rsidP="001F0E65">
      <w:pPr>
        <w:spacing w:line="240" w:lineRule="auto"/>
        <w:jc w:val="both"/>
        <w:rPr>
          <w:bCs/>
          <w:szCs w:val="24"/>
          <w:lang w:val="en-US"/>
        </w:rPr>
      </w:pPr>
      <w:r w:rsidRPr="004253B8">
        <w:rPr>
          <w:bCs/>
          <w:szCs w:val="24"/>
        </w:rPr>
        <w:t xml:space="preserve">Hasil pengujian hipotesis pertama menunjukkan bahwa terdapat pengaruh langsung antara panjang tungkai terhadap daya ledak otot tungkai sebesar 53,6%. Hal tersebut berarti bahwa panjang tungkai seorang pelompat jauh akan berpengaruh </w:t>
      </w:r>
      <w:r w:rsidRPr="004253B8">
        <w:rPr>
          <w:bCs/>
          <w:szCs w:val="24"/>
        </w:rPr>
        <w:lastRenderedPageBreak/>
        <w:t>pada tinggi rendahnya daya ledak otot tungkai, dengan kata lain semakin tinggi seorang pelompat jauh semakin tinggi pula tingkat daya ledak otot tungkainya.</w:t>
      </w:r>
    </w:p>
    <w:p w:rsidR="00264043" w:rsidRPr="00264043" w:rsidRDefault="00264043" w:rsidP="001F0E65">
      <w:pPr>
        <w:spacing w:after="0" w:line="240" w:lineRule="auto"/>
        <w:jc w:val="both"/>
        <w:rPr>
          <w:bCs/>
          <w:szCs w:val="24"/>
        </w:rPr>
      </w:pPr>
      <w:r>
        <w:rPr>
          <w:bCs/>
          <w:szCs w:val="24"/>
          <w:lang w:val="en-US"/>
        </w:rPr>
        <w:t xml:space="preserve">2. </w:t>
      </w:r>
      <w:r w:rsidRPr="00264043">
        <w:rPr>
          <w:bCs/>
          <w:szCs w:val="24"/>
        </w:rPr>
        <w:t>Kecepatan lari dipengaruhi langsung oleh daya ledak otot tungkai pada cabang olahraga atletik.</w:t>
      </w:r>
    </w:p>
    <w:p w:rsidR="00264043" w:rsidRPr="004253B8" w:rsidRDefault="00264043" w:rsidP="001F0E65">
      <w:pPr>
        <w:spacing w:after="0" w:line="240" w:lineRule="auto"/>
        <w:ind w:firstLine="709"/>
        <w:jc w:val="both"/>
        <w:rPr>
          <w:szCs w:val="24"/>
        </w:rPr>
      </w:pPr>
      <w:r w:rsidRPr="004253B8">
        <w:rPr>
          <w:bCs/>
          <w:szCs w:val="24"/>
        </w:rPr>
        <w:t>Hasil pengujian hipotesis kedua menunjukkan bahwa kecepatan lari dipengaruhi langsung oleh daya ledak otot tungkai sebesar 23,1%. Kecepatan lari umumnya diperlukan untuk mendukung aktivitas pada tahapan melayang pada nomor lompat jauh sampai pada tahapan pendaratan. Dalam melakukan tahapan pada nomor lompat jauh kecepatan lari digunakan ketika seorang pelompat lepas dari papan tolakan, kemudian disaat diatas udara atau pada tahapan melayang diudara pelompat berusaha mengayunkan kedua tungkainya sejauh mungkin ke depan dalam keadaan kedua kaki lurus</w:t>
      </w:r>
      <w:r w:rsidRPr="004253B8">
        <w:rPr>
          <w:szCs w:val="24"/>
        </w:rPr>
        <w:t xml:space="preserve">. Meskipun seseorang memiliki kelentukan yang baik jika tidak ditunjang dengan daya ledak otot tungkai yang cepat, maka seorang pelompat akan sulit untuk mencapai hasil yang maksimal dalam lompat jauh. </w:t>
      </w:r>
    </w:p>
    <w:p w:rsidR="00264043" w:rsidRPr="004253B8" w:rsidRDefault="00264043" w:rsidP="001F0E65">
      <w:pPr>
        <w:spacing w:after="0" w:line="240" w:lineRule="auto"/>
        <w:ind w:firstLine="709"/>
        <w:jc w:val="both"/>
        <w:rPr>
          <w:szCs w:val="24"/>
        </w:rPr>
      </w:pPr>
    </w:p>
    <w:p w:rsidR="00264043" w:rsidRPr="00264043" w:rsidRDefault="00264043" w:rsidP="001F0E65">
      <w:pPr>
        <w:spacing w:after="0" w:line="240" w:lineRule="auto"/>
        <w:jc w:val="both"/>
        <w:rPr>
          <w:szCs w:val="24"/>
        </w:rPr>
      </w:pPr>
      <w:r>
        <w:rPr>
          <w:szCs w:val="24"/>
          <w:lang w:val="en-US"/>
        </w:rPr>
        <w:t>3. Pan</w:t>
      </w:r>
      <w:r w:rsidRPr="00264043">
        <w:rPr>
          <w:szCs w:val="24"/>
        </w:rPr>
        <w:t>jang tungkai berpengaruh langsung terhadap kemampuan lompat jauh</w:t>
      </w:r>
    </w:p>
    <w:p w:rsidR="00264043" w:rsidRPr="004253B8" w:rsidRDefault="00264043" w:rsidP="001F0E65">
      <w:pPr>
        <w:pStyle w:val="ListParagraph"/>
        <w:spacing w:after="0" w:line="240" w:lineRule="auto"/>
        <w:ind w:left="0" w:firstLine="709"/>
        <w:jc w:val="both"/>
        <w:rPr>
          <w:szCs w:val="24"/>
        </w:rPr>
      </w:pPr>
      <w:r w:rsidRPr="004253B8">
        <w:rPr>
          <w:szCs w:val="24"/>
        </w:rPr>
        <w:t xml:space="preserve">Hasil pengujian hipotesis ketiga menunjukkan bahwa panjang tungkai berpengaruh langsung terhadap kemampuan lompat jauh sebesar 48,4%. Kemampuan lompat jauh merupakan suatu gerakan yang dilakukan dengan melakukan empat tahapan gerak mulai dari awalan atau berlari kemudian tahap bertolak di papan tumpuan setelah itu tahapan melayang di udara dan yang terakhir adalah tahapan mendarat. Dengan panjang tungkai yang baik, maka akan sangat membantu dalam meraih hasil lompatan yang maksimal. Pelompat jauh yang mempunyai panjang tungkai yang kurang mendukung, tentu akan menemui kesulitan untuk mencapai jarak lompatan </w:t>
      </w:r>
      <w:r w:rsidRPr="004253B8">
        <w:rPr>
          <w:szCs w:val="24"/>
        </w:rPr>
        <w:lastRenderedPageBreak/>
        <w:t>yang maksimal. Dalam olahraga atletik panjang tungkai menjadi salah satu faktor yang sangat berpengaruh untuk memperoleh hasil lompatan yang maksimal.</w:t>
      </w:r>
    </w:p>
    <w:p w:rsidR="00264043" w:rsidRPr="004253B8" w:rsidRDefault="00264043" w:rsidP="001F0E65">
      <w:pPr>
        <w:pStyle w:val="ListParagraph"/>
        <w:spacing w:after="0" w:line="240" w:lineRule="auto"/>
        <w:ind w:left="0" w:firstLine="709"/>
        <w:jc w:val="both"/>
        <w:rPr>
          <w:szCs w:val="24"/>
        </w:rPr>
      </w:pPr>
    </w:p>
    <w:p w:rsidR="00264043" w:rsidRPr="00264043" w:rsidRDefault="00264043" w:rsidP="001F0E65">
      <w:pPr>
        <w:autoSpaceDE w:val="0"/>
        <w:autoSpaceDN w:val="0"/>
        <w:adjustRightInd w:val="0"/>
        <w:spacing w:after="0" w:line="240" w:lineRule="auto"/>
        <w:jc w:val="both"/>
        <w:rPr>
          <w:szCs w:val="24"/>
        </w:rPr>
      </w:pPr>
      <w:r>
        <w:rPr>
          <w:szCs w:val="24"/>
          <w:lang w:val="en-US"/>
        </w:rPr>
        <w:t xml:space="preserve">4. </w:t>
      </w:r>
      <w:r w:rsidRPr="00264043">
        <w:rPr>
          <w:szCs w:val="24"/>
        </w:rPr>
        <w:t>Kecepatan lari berpengaruh langsung terhadap kemampuan lompat jauh</w:t>
      </w:r>
    </w:p>
    <w:p w:rsidR="00264043" w:rsidRPr="004253B8" w:rsidRDefault="00264043" w:rsidP="001F0E65">
      <w:pPr>
        <w:pStyle w:val="ListParagraph"/>
        <w:autoSpaceDE w:val="0"/>
        <w:autoSpaceDN w:val="0"/>
        <w:adjustRightInd w:val="0"/>
        <w:spacing w:after="0" w:line="240" w:lineRule="auto"/>
        <w:ind w:left="0" w:firstLine="709"/>
        <w:jc w:val="both"/>
        <w:rPr>
          <w:szCs w:val="24"/>
        </w:rPr>
      </w:pPr>
      <w:r w:rsidRPr="004253B8">
        <w:rPr>
          <w:szCs w:val="24"/>
        </w:rPr>
        <w:t xml:space="preserve">Hasil pengujian hipotesis keempat menunjukkan bahwa kecepatan lari berpengaruh langsung terhadap kemampuan lompat jauh sebesar 20,3%. kecepatan lari sangat penting dalam olahraga atletik khususnya dalam melakukan lompat jauh. Dengan kecepatan lari yang baik, maka setiap atlet lompat jauh akan mendapatkan jarak lompatan yang jauh. </w:t>
      </w:r>
    </w:p>
    <w:p w:rsidR="00264043" w:rsidRPr="00264043" w:rsidRDefault="001F0E65" w:rsidP="001F0E65">
      <w:pPr>
        <w:autoSpaceDE w:val="0"/>
        <w:autoSpaceDN w:val="0"/>
        <w:adjustRightInd w:val="0"/>
        <w:spacing w:after="0" w:line="240" w:lineRule="auto"/>
        <w:jc w:val="both"/>
        <w:rPr>
          <w:szCs w:val="24"/>
        </w:rPr>
      </w:pPr>
      <w:r>
        <w:rPr>
          <w:szCs w:val="24"/>
          <w:lang w:val="en-US"/>
        </w:rPr>
        <w:t xml:space="preserve">5. </w:t>
      </w:r>
      <w:r w:rsidR="00264043" w:rsidRPr="00264043">
        <w:rPr>
          <w:szCs w:val="24"/>
        </w:rPr>
        <w:t>Daya ledak otot tungkai berpengaruh langsung terhadap kemampuan lompat jauh</w:t>
      </w:r>
    </w:p>
    <w:p w:rsidR="00264043" w:rsidRPr="004253B8" w:rsidRDefault="00264043" w:rsidP="001F0E65">
      <w:pPr>
        <w:pStyle w:val="ListParagraph"/>
        <w:spacing w:line="240" w:lineRule="auto"/>
        <w:ind w:left="0" w:firstLine="709"/>
        <w:jc w:val="both"/>
        <w:rPr>
          <w:szCs w:val="24"/>
        </w:rPr>
      </w:pPr>
      <w:r w:rsidRPr="004253B8">
        <w:rPr>
          <w:szCs w:val="24"/>
        </w:rPr>
        <w:t xml:space="preserve">Hasil pengujian hipotesis kelima menunjukkan bahwa daya ledak otot tungkai berpengaruh langsung terhadap kemampuan lompat jauh sebesar 33,3%. Daya ledak otot tungkai  sangat di butuhkan dalam olahraga atletik, baik dalam hal latihan, proses belajar mengajar, dan pada saat pertandingan. Karena dengan kecepatan lari yang baik akan sangat membantu dalam hal mencapai hasil lompatan yang jauh. Jadi setiap pelompat jauh harus memiliki daya ledak otot tungkai yang baik karena dengan hal tersebut mampu melakukan hasil lompat jauh dengan baik serta mencapai suatu kesuksesan tersendiri. </w:t>
      </w:r>
    </w:p>
    <w:p w:rsidR="001F0E65" w:rsidRDefault="001F0E65" w:rsidP="001F0E65">
      <w:pPr>
        <w:spacing w:line="240" w:lineRule="auto"/>
        <w:jc w:val="both"/>
        <w:rPr>
          <w:szCs w:val="24"/>
          <w:lang w:val="en-US"/>
        </w:rPr>
      </w:pPr>
      <w:r>
        <w:rPr>
          <w:szCs w:val="24"/>
          <w:lang w:val="en-US"/>
        </w:rPr>
        <w:t xml:space="preserve">6. </w:t>
      </w:r>
      <w:r w:rsidR="00264043" w:rsidRPr="001F0E65">
        <w:rPr>
          <w:szCs w:val="24"/>
        </w:rPr>
        <w:t>Panjang tungkai melalui daya ledak otot tungkai berpengaruh terhadap kemampuan lompat jauh.</w:t>
      </w:r>
    </w:p>
    <w:p w:rsidR="00264043" w:rsidRPr="001F0E65" w:rsidRDefault="00264043" w:rsidP="001F0E65">
      <w:pPr>
        <w:spacing w:line="240" w:lineRule="auto"/>
        <w:jc w:val="both"/>
        <w:rPr>
          <w:szCs w:val="24"/>
          <w:lang w:val="en-US"/>
        </w:rPr>
      </w:pPr>
      <w:r w:rsidRPr="004253B8">
        <w:rPr>
          <w:szCs w:val="24"/>
        </w:rPr>
        <w:t xml:space="preserve">Hasil pengujian hipotesis keenam menunjukkan bahwa panjang tungkai melalui daya ledak otot tungkai berpengaruh terhadap kemampuan lompat jauh sebesar 16,1%. Dalam melakukan lompat jauh dalam olahraga atletik panjang tungkai dan kecepatan lari sangat diperlukan untuk meraih hasil lompatan yang maksima. Daya ledak otot tungkai dibutuhkan pada saat </w:t>
      </w:r>
      <w:r w:rsidRPr="004253B8">
        <w:rPr>
          <w:szCs w:val="24"/>
        </w:rPr>
        <w:lastRenderedPageBreak/>
        <w:t xml:space="preserve">awalan, panjang tungkai dibutuhkan disaat pada tahapan melayang dan mendarat. Sehingga jikalau seorang atlet lompat jauh memiliki keduanya, maka akan bisa dipastikan bahwa hasil lomatannya akan mencapai jarak lompatan yang jauh. </w:t>
      </w:r>
    </w:p>
    <w:p w:rsidR="00264043" w:rsidRPr="001F0E65" w:rsidRDefault="001F0E65" w:rsidP="001F0E65">
      <w:pPr>
        <w:spacing w:line="240" w:lineRule="auto"/>
        <w:jc w:val="both"/>
        <w:rPr>
          <w:szCs w:val="24"/>
        </w:rPr>
      </w:pPr>
      <w:r>
        <w:rPr>
          <w:szCs w:val="24"/>
          <w:lang w:val="en-US"/>
        </w:rPr>
        <w:t xml:space="preserve">7. </w:t>
      </w:r>
      <w:r w:rsidR="00264043" w:rsidRPr="001F0E65">
        <w:rPr>
          <w:szCs w:val="24"/>
        </w:rPr>
        <w:t>Kecepatan lari melalui daya ledak otot tungkai berpengaruh terhadap kemampuan lompat jauh.</w:t>
      </w:r>
    </w:p>
    <w:p w:rsidR="001F0E65" w:rsidRDefault="00264043" w:rsidP="001F0E65">
      <w:pPr>
        <w:spacing w:line="240" w:lineRule="auto"/>
        <w:jc w:val="both"/>
        <w:rPr>
          <w:szCs w:val="24"/>
          <w:lang w:val="en-US"/>
        </w:rPr>
      </w:pPr>
      <w:r w:rsidRPr="004253B8">
        <w:rPr>
          <w:szCs w:val="24"/>
        </w:rPr>
        <w:t>Hasil pengujian hipotesis ketujuh menunjukkan bahwa Kecepatan lari melalui daya ledak otot tungkai berpengaruh terhadap kemampuan lompat jauh sebesar 6,8%. Kecepatan lari dibutuhkan seorang pelompat untuk melakukan tahapan melayang diudara dan mendarat, karena dengan kecepatan lari yang baik akan memudahkan atau meluweskan gerakannya ketika melakukan lompat jauh. Agar dapat meraih hasil lompatan yang maksimal, maka diperlukan daya ledak otot tungkai serta kelentukan yang baik.</w:t>
      </w:r>
    </w:p>
    <w:p w:rsidR="001F0E65" w:rsidRPr="001F0E65" w:rsidRDefault="001F0E65" w:rsidP="001F0E65">
      <w:pPr>
        <w:spacing w:line="240" w:lineRule="auto"/>
        <w:jc w:val="both"/>
        <w:rPr>
          <w:szCs w:val="24"/>
          <w:lang w:val="en-US"/>
        </w:rPr>
      </w:pPr>
      <w:r>
        <w:rPr>
          <w:b/>
          <w:szCs w:val="24"/>
          <w:lang w:val="en-US"/>
        </w:rPr>
        <w:t xml:space="preserve">D. </w:t>
      </w:r>
      <w:r w:rsidRPr="004253B8">
        <w:rPr>
          <w:b/>
          <w:szCs w:val="24"/>
        </w:rPr>
        <w:t>Kesimpulan</w:t>
      </w:r>
    </w:p>
    <w:p w:rsidR="001F0E65" w:rsidRPr="004253B8" w:rsidRDefault="001F0E65" w:rsidP="001F0E65">
      <w:pPr>
        <w:spacing w:line="240" w:lineRule="auto"/>
        <w:jc w:val="both"/>
        <w:rPr>
          <w:szCs w:val="24"/>
        </w:rPr>
      </w:pPr>
      <w:r w:rsidRPr="004253B8">
        <w:rPr>
          <w:szCs w:val="24"/>
        </w:rPr>
        <w:t xml:space="preserve"> </w:t>
      </w:r>
      <w:r w:rsidRPr="004253B8">
        <w:rPr>
          <w:szCs w:val="24"/>
        </w:rPr>
        <w:tab/>
        <w:t>Berdasarkan analisis data dan pembahasannya maka hasil penelitian ini dapat disimpulkan sebagai berikut :</w:t>
      </w:r>
    </w:p>
    <w:p w:rsidR="001F0E65" w:rsidRPr="004253B8" w:rsidRDefault="001F0E65" w:rsidP="001F0E65">
      <w:pPr>
        <w:spacing w:after="0" w:line="240" w:lineRule="auto"/>
        <w:jc w:val="both"/>
        <w:rPr>
          <w:szCs w:val="24"/>
        </w:rPr>
      </w:pPr>
      <w:r>
        <w:rPr>
          <w:szCs w:val="24"/>
          <w:lang w:val="en-US"/>
        </w:rPr>
        <w:t xml:space="preserve">1. </w:t>
      </w:r>
      <w:r w:rsidRPr="004253B8">
        <w:rPr>
          <w:szCs w:val="24"/>
        </w:rPr>
        <w:t>Terdapat pengaruh langsung antara panjang tungkai dengan daya ledak tungkai pada Siswa SMA Negeri 2 Polewali Kabupaten Polewali Mandar.</w:t>
      </w:r>
    </w:p>
    <w:p w:rsidR="001F0E65" w:rsidRPr="004253B8" w:rsidRDefault="001F0E65" w:rsidP="001F0E65">
      <w:pPr>
        <w:spacing w:after="0" w:line="240" w:lineRule="auto"/>
        <w:jc w:val="both"/>
        <w:rPr>
          <w:szCs w:val="24"/>
        </w:rPr>
      </w:pPr>
      <w:r>
        <w:rPr>
          <w:szCs w:val="24"/>
          <w:lang w:val="en-US"/>
        </w:rPr>
        <w:t xml:space="preserve">2. </w:t>
      </w:r>
      <w:r w:rsidRPr="004253B8">
        <w:rPr>
          <w:szCs w:val="24"/>
        </w:rPr>
        <w:t>Terdapat pengaruh langsung antara kecepatan lari dengan daya ledak tungkai pada Siswa SMA Negeri 2 Polewali Kabupaten Polewali Mandar.</w:t>
      </w:r>
    </w:p>
    <w:p w:rsidR="001F0E65" w:rsidRPr="004253B8" w:rsidRDefault="001F0E65" w:rsidP="001F0E65">
      <w:pPr>
        <w:spacing w:after="0" w:line="240" w:lineRule="auto"/>
        <w:jc w:val="both"/>
        <w:rPr>
          <w:szCs w:val="24"/>
        </w:rPr>
      </w:pPr>
      <w:r>
        <w:rPr>
          <w:szCs w:val="24"/>
          <w:lang w:val="en-US"/>
        </w:rPr>
        <w:t xml:space="preserve">3. </w:t>
      </w:r>
      <w:r w:rsidRPr="004253B8">
        <w:rPr>
          <w:szCs w:val="24"/>
        </w:rPr>
        <w:t>Terdapat pengaruh langsung antara panjang tungkai terhadap kemampuan lompat jauh pada Siswa SMA Negeri 2 Polewali Kabupaten Polewali Mandar.</w:t>
      </w:r>
    </w:p>
    <w:p w:rsidR="001F0E65" w:rsidRPr="004253B8" w:rsidRDefault="001F0E65" w:rsidP="001F0E65">
      <w:pPr>
        <w:spacing w:after="0" w:line="240" w:lineRule="auto"/>
        <w:jc w:val="both"/>
        <w:rPr>
          <w:szCs w:val="24"/>
        </w:rPr>
      </w:pPr>
      <w:r>
        <w:rPr>
          <w:szCs w:val="24"/>
          <w:lang w:val="en-US"/>
        </w:rPr>
        <w:t xml:space="preserve">4. </w:t>
      </w:r>
      <w:r w:rsidRPr="004253B8">
        <w:rPr>
          <w:szCs w:val="24"/>
        </w:rPr>
        <w:t>Terdapat pengaruh langsung antara kecepatan lari terhadap kemampuan lompat jauh pada Siswa SMA Negeri 2 Polewali Kabupaten Polewali Mandar.</w:t>
      </w:r>
    </w:p>
    <w:p w:rsidR="001F0E65" w:rsidRPr="004253B8" w:rsidRDefault="001F0E65" w:rsidP="001F0E65">
      <w:pPr>
        <w:spacing w:after="0" w:line="240" w:lineRule="auto"/>
        <w:jc w:val="both"/>
        <w:rPr>
          <w:szCs w:val="24"/>
        </w:rPr>
      </w:pPr>
      <w:r>
        <w:rPr>
          <w:szCs w:val="24"/>
          <w:lang w:val="en-US"/>
        </w:rPr>
        <w:lastRenderedPageBreak/>
        <w:t xml:space="preserve">5. </w:t>
      </w:r>
      <w:r w:rsidRPr="004253B8">
        <w:rPr>
          <w:szCs w:val="24"/>
        </w:rPr>
        <w:t>Terdapat pengaruh langsung antara daya ledak tungkai terhadap kemampuan lompat jauh pada Siswa SMA Negeri 2 Polewali Kabupaten Polewali Mandar.</w:t>
      </w:r>
    </w:p>
    <w:p w:rsidR="001F0E65" w:rsidRPr="004253B8" w:rsidRDefault="001F0E65" w:rsidP="001F0E65">
      <w:pPr>
        <w:spacing w:after="0" w:line="240" w:lineRule="auto"/>
        <w:ind w:left="540"/>
        <w:jc w:val="both"/>
        <w:rPr>
          <w:szCs w:val="24"/>
        </w:rPr>
      </w:pPr>
    </w:p>
    <w:p w:rsidR="001F0E65" w:rsidRPr="001F0E65" w:rsidRDefault="001F0E65" w:rsidP="001F0E65">
      <w:pPr>
        <w:spacing w:line="240" w:lineRule="auto"/>
        <w:jc w:val="both"/>
        <w:rPr>
          <w:b/>
          <w:szCs w:val="24"/>
          <w:lang w:val="en-US"/>
        </w:rPr>
      </w:pPr>
      <w:r w:rsidRPr="001F0E65">
        <w:rPr>
          <w:b/>
          <w:szCs w:val="24"/>
          <w:lang w:val="en-US"/>
        </w:rPr>
        <w:t xml:space="preserve">E. </w:t>
      </w:r>
      <w:r w:rsidRPr="001F0E65">
        <w:rPr>
          <w:b/>
          <w:szCs w:val="24"/>
        </w:rPr>
        <w:t>DAFTAR PUSTAKA</w:t>
      </w:r>
    </w:p>
    <w:p w:rsidR="001F0E65" w:rsidRPr="001F0E65" w:rsidRDefault="001F0E65" w:rsidP="001F0E65">
      <w:pPr>
        <w:spacing w:line="240" w:lineRule="auto"/>
        <w:jc w:val="both"/>
        <w:rPr>
          <w:szCs w:val="24"/>
        </w:rPr>
      </w:pPr>
      <w:r w:rsidRPr="001F0E65">
        <w:rPr>
          <w:szCs w:val="24"/>
          <w:lang w:val="fi-FI"/>
        </w:rPr>
        <w:t>Adisasmita Yusuf, 1992. Olahraga Pilihan Atletik. Jakarta : Depdikbud Dirjen Dikti.</w:t>
      </w:r>
    </w:p>
    <w:p w:rsidR="001F0E65" w:rsidRPr="001F0E65" w:rsidRDefault="001F0E65" w:rsidP="001F0E65">
      <w:pPr>
        <w:tabs>
          <w:tab w:val="left" w:pos="142"/>
          <w:tab w:val="left" w:pos="284"/>
          <w:tab w:val="left" w:pos="851"/>
        </w:tabs>
        <w:spacing w:before="240" w:after="240" w:line="240" w:lineRule="auto"/>
        <w:jc w:val="both"/>
        <w:rPr>
          <w:szCs w:val="24"/>
        </w:rPr>
      </w:pPr>
      <w:r w:rsidRPr="001F0E65">
        <w:rPr>
          <w:szCs w:val="24"/>
        </w:rPr>
        <w:t>Arikunto, Suharsimi. 2006. Prosedur Penelitian Suatu Pendekatan Praktis. Jakarta: PT Rineka Cipta.</w:t>
      </w:r>
    </w:p>
    <w:p w:rsidR="001F0E65" w:rsidRPr="001F0E65" w:rsidRDefault="001F0E65" w:rsidP="001F0E65">
      <w:pPr>
        <w:spacing w:before="240" w:after="240" w:line="240" w:lineRule="auto"/>
        <w:jc w:val="both"/>
        <w:rPr>
          <w:szCs w:val="24"/>
        </w:rPr>
      </w:pPr>
      <w:r w:rsidRPr="001F0E65">
        <w:rPr>
          <w:szCs w:val="24"/>
        </w:rPr>
        <w:t>Ateng, Abdul Kadir. 1992. Azas dan Landasan Pendidikan Jasmani. Dirjen Dikti. Jakarta.</w:t>
      </w:r>
    </w:p>
    <w:p w:rsidR="001F0E65" w:rsidRPr="001F0E65" w:rsidRDefault="001F0E65" w:rsidP="001F0E65">
      <w:pPr>
        <w:spacing w:line="240" w:lineRule="auto"/>
        <w:jc w:val="both"/>
        <w:rPr>
          <w:szCs w:val="24"/>
        </w:rPr>
      </w:pPr>
      <w:r w:rsidRPr="001F0E65">
        <w:rPr>
          <w:szCs w:val="24"/>
        </w:rPr>
        <w:t>Atmojo, Mulyono Biyakto. 2010. Tes dan Pengukuran dalam Pendidikan Jasmani/Olahraga. Surakarta : Lembaga Pengembangan Pendidikan UNS dan UPT Penerbitan dan Pencetakan UNS.</w:t>
      </w:r>
    </w:p>
    <w:p w:rsidR="001F0E65" w:rsidRPr="001F0E65" w:rsidRDefault="001F0E65" w:rsidP="001F0E65">
      <w:pPr>
        <w:spacing w:before="240" w:after="240" w:line="240" w:lineRule="auto"/>
        <w:jc w:val="both"/>
        <w:rPr>
          <w:szCs w:val="24"/>
        </w:rPr>
      </w:pPr>
      <w:r w:rsidRPr="001F0E65">
        <w:rPr>
          <w:szCs w:val="24"/>
        </w:rPr>
        <w:t>Dwijowinoto, Kasiyo. 1993. Dasar-Dasar Ilmiah Kepelatihan. Semarang: IKIP Semarang Press.</w:t>
      </w:r>
    </w:p>
    <w:p w:rsidR="001F0E65" w:rsidRDefault="001F0E65" w:rsidP="001F0E65">
      <w:pPr>
        <w:spacing w:before="240" w:after="240" w:line="240" w:lineRule="auto"/>
        <w:jc w:val="both"/>
        <w:rPr>
          <w:szCs w:val="24"/>
          <w:lang w:val="en-US"/>
        </w:rPr>
      </w:pPr>
    </w:p>
    <w:p w:rsidR="001F0E65" w:rsidRDefault="001F0E65" w:rsidP="001F0E65">
      <w:pPr>
        <w:spacing w:before="240" w:after="240" w:line="240" w:lineRule="auto"/>
        <w:jc w:val="both"/>
        <w:rPr>
          <w:szCs w:val="24"/>
          <w:lang w:val="en-US"/>
        </w:rPr>
      </w:pPr>
    </w:p>
    <w:p w:rsidR="001F0E65" w:rsidRDefault="001F0E65" w:rsidP="001F0E65">
      <w:pPr>
        <w:spacing w:before="240" w:after="240" w:line="240" w:lineRule="auto"/>
        <w:jc w:val="both"/>
        <w:rPr>
          <w:szCs w:val="24"/>
          <w:lang w:val="en-US"/>
        </w:rPr>
      </w:pPr>
    </w:p>
    <w:p w:rsidR="001F0E65" w:rsidRDefault="001F0E65" w:rsidP="001F0E65">
      <w:pPr>
        <w:spacing w:before="240" w:after="240" w:line="240" w:lineRule="auto"/>
        <w:jc w:val="both"/>
        <w:rPr>
          <w:szCs w:val="24"/>
          <w:lang w:val="en-US"/>
        </w:rPr>
      </w:pPr>
    </w:p>
    <w:p w:rsidR="001F0E65" w:rsidRDefault="001F0E65" w:rsidP="001F0E65">
      <w:pPr>
        <w:spacing w:before="240" w:after="240" w:line="240" w:lineRule="auto"/>
        <w:jc w:val="both"/>
        <w:rPr>
          <w:szCs w:val="24"/>
          <w:lang w:val="en-US"/>
        </w:rPr>
      </w:pPr>
    </w:p>
    <w:p w:rsidR="001F0E65" w:rsidRDefault="001F0E65" w:rsidP="001F0E65">
      <w:pPr>
        <w:spacing w:before="240" w:after="240" w:line="240" w:lineRule="auto"/>
        <w:jc w:val="both"/>
        <w:rPr>
          <w:szCs w:val="24"/>
          <w:lang w:val="en-US"/>
        </w:rPr>
      </w:pPr>
    </w:p>
    <w:p w:rsidR="001F0E65" w:rsidRDefault="001F0E65" w:rsidP="001F0E65">
      <w:pPr>
        <w:spacing w:before="240" w:after="240" w:line="240" w:lineRule="auto"/>
        <w:jc w:val="both"/>
        <w:rPr>
          <w:szCs w:val="24"/>
          <w:lang w:val="en-US"/>
        </w:rPr>
      </w:pPr>
    </w:p>
    <w:p w:rsidR="001F0E65" w:rsidRDefault="001F0E65" w:rsidP="001F0E65">
      <w:pPr>
        <w:spacing w:before="240" w:after="240" w:line="240" w:lineRule="auto"/>
        <w:jc w:val="both"/>
        <w:rPr>
          <w:szCs w:val="24"/>
          <w:lang w:val="en-US"/>
        </w:rPr>
      </w:pPr>
    </w:p>
    <w:p w:rsidR="001F0E65" w:rsidRDefault="001F0E65" w:rsidP="001F0E65">
      <w:pPr>
        <w:spacing w:before="240" w:after="240" w:line="240" w:lineRule="auto"/>
        <w:jc w:val="both"/>
        <w:rPr>
          <w:szCs w:val="24"/>
          <w:lang w:val="en-US"/>
        </w:rPr>
      </w:pPr>
    </w:p>
    <w:p w:rsidR="00654C6D" w:rsidRDefault="00654C6D" w:rsidP="001F0E65">
      <w:pPr>
        <w:spacing w:line="240" w:lineRule="auto"/>
        <w:jc w:val="both"/>
        <w:rPr>
          <w:szCs w:val="24"/>
          <w:lang w:val="en-US"/>
        </w:rPr>
      </w:pPr>
    </w:p>
    <w:p w:rsidR="00654C6D" w:rsidRDefault="00654C6D" w:rsidP="001F0E65">
      <w:pPr>
        <w:spacing w:line="240" w:lineRule="auto"/>
        <w:jc w:val="both"/>
        <w:rPr>
          <w:szCs w:val="24"/>
          <w:lang w:val="en-US"/>
        </w:rPr>
      </w:pPr>
    </w:p>
    <w:p w:rsidR="001F0E65" w:rsidRPr="001F0E65" w:rsidRDefault="001F0E65" w:rsidP="001F0E65">
      <w:pPr>
        <w:spacing w:line="240" w:lineRule="auto"/>
        <w:jc w:val="both"/>
        <w:rPr>
          <w:szCs w:val="24"/>
        </w:rPr>
      </w:pPr>
      <w:r w:rsidRPr="001F0E65">
        <w:rPr>
          <w:szCs w:val="24"/>
        </w:rPr>
        <w:lastRenderedPageBreak/>
        <w:t>Fox. 1984. The physiological basic of physical education and athletic. Toronto : Sounders College Publishing.</w:t>
      </w:r>
    </w:p>
    <w:p w:rsidR="001F0E65" w:rsidRPr="001F0E65" w:rsidRDefault="001F0E65" w:rsidP="001F0E65">
      <w:pPr>
        <w:spacing w:before="240" w:after="240" w:line="240" w:lineRule="auto"/>
        <w:jc w:val="both"/>
        <w:rPr>
          <w:szCs w:val="24"/>
        </w:rPr>
      </w:pPr>
      <w:r w:rsidRPr="001F0E65">
        <w:rPr>
          <w:szCs w:val="24"/>
        </w:rPr>
        <w:t>Harsono. 1988. Coaching dan aspek-aspek psikologi dalam coaching. Depdikbud Dirjen Dikti. Jakarta.</w:t>
      </w:r>
    </w:p>
    <w:p w:rsidR="001F0E65" w:rsidRPr="001F0E65" w:rsidRDefault="001F0E65" w:rsidP="001F0E65">
      <w:pPr>
        <w:tabs>
          <w:tab w:val="left" w:pos="851"/>
        </w:tabs>
        <w:autoSpaceDE w:val="0"/>
        <w:autoSpaceDN w:val="0"/>
        <w:adjustRightInd w:val="0"/>
        <w:spacing w:before="240" w:after="240" w:line="240" w:lineRule="auto"/>
        <w:jc w:val="both"/>
        <w:rPr>
          <w:szCs w:val="24"/>
        </w:rPr>
      </w:pPr>
      <w:r w:rsidRPr="001F0E65">
        <w:rPr>
          <w:szCs w:val="24"/>
        </w:rPr>
        <w:t>Ismaryati. 2006. Tes dan Pengukuran Olahraga. Surakarta: Sebelas Maret UniversityPress</w:t>
      </w:r>
    </w:p>
    <w:p w:rsidR="001F0E65" w:rsidRPr="001F0E65" w:rsidRDefault="001F0E65" w:rsidP="001F0E65">
      <w:pPr>
        <w:spacing w:before="240" w:after="240" w:line="240" w:lineRule="auto"/>
        <w:jc w:val="both"/>
        <w:rPr>
          <w:szCs w:val="24"/>
        </w:rPr>
      </w:pPr>
      <w:r w:rsidRPr="001F0E65">
        <w:rPr>
          <w:szCs w:val="24"/>
        </w:rPr>
        <w:t>Johnson, Barry. L, Nelson, Jack. 1979. Practical Measurements for Evaluation in Physical Education. Minneapolis: Burgess Publishing Company.</w:t>
      </w:r>
    </w:p>
    <w:p w:rsidR="001F0E65" w:rsidRPr="004253B8" w:rsidRDefault="001F0E65" w:rsidP="001F0E65">
      <w:pPr>
        <w:autoSpaceDE w:val="0"/>
        <w:autoSpaceDN w:val="0"/>
        <w:adjustRightInd w:val="0"/>
        <w:spacing w:before="240" w:after="240" w:line="240" w:lineRule="auto"/>
        <w:jc w:val="both"/>
        <w:rPr>
          <w:szCs w:val="24"/>
        </w:rPr>
      </w:pPr>
      <w:r w:rsidRPr="004253B8">
        <w:rPr>
          <w:szCs w:val="24"/>
        </w:rPr>
        <w:t xml:space="preserve">Mylsidayu, Apta. 2014. Psikologi Olahraga. Jakarta: Bumi Aksara. </w:t>
      </w:r>
    </w:p>
    <w:p w:rsidR="001F0E65" w:rsidRPr="004253B8" w:rsidRDefault="001F0E65" w:rsidP="001F0E65">
      <w:pPr>
        <w:spacing w:line="240" w:lineRule="auto"/>
        <w:jc w:val="both"/>
        <w:rPr>
          <w:szCs w:val="24"/>
        </w:rPr>
      </w:pPr>
      <w:r w:rsidRPr="004253B8">
        <w:rPr>
          <w:szCs w:val="24"/>
        </w:rPr>
        <w:t>Nasution. 1982. Penuntun untuk mengajar dan melatih. Jakarta : Penerbit Jaya Sakti. Pasau, M. Anwar. 1986. Pertumbuhan dan perkembangan fisik, bagian I. FPOK IKIP Ujungpandang.</w:t>
      </w:r>
    </w:p>
    <w:p w:rsidR="001F0E65" w:rsidRPr="001F0E65" w:rsidRDefault="001F0E65" w:rsidP="001F0E65">
      <w:pPr>
        <w:spacing w:line="240" w:lineRule="auto"/>
        <w:jc w:val="both"/>
        <w:rPr>
          <w:lang w:val="en-US"/>
        </w:rPr>
      </w:pPr>
    </w:p>
    <w:p w:rsidR="00A437B0" w:rsidRDefault="00A437B0" w:rsidP="001F0E65">
      <w:pPr>
        <w:jc w:val="both"/>
      </w:pPr>
    </w:p>
    <w:p w:rsidR="00A437B0" w:rsidRDefault="00A437B0" w:rsidP="001F0E65">
      <w:pPr>
        <w:jc w:val="both"/>
      </w:pPr>
    </w:p>
    <w:p w:rsidR="00A437B0" w:rsidRDefault="00A437B0" w:rsidP="001F0E65">
      <w:pPr>
        <w:jc w:val="both"/>
      </w:pPr>
    </w:p>
    <w:p w:rsidR="00A437B0" w:rsidRDefault="00A437B0" w:rsidP="001F0E65">
      <w:pPr>
        <w:jc w:val="both"/>
      </w:pPr>
    </w:p>
    <w:p w:rsidR="00A437B0" w:rsidRDefault="00A437B0" w:rsidP="001F0E65">
      <w:pPr>
        <w:jc w:val="both"/>
      </w:pPr>
    </w:p>
    <w:p w:rsidR="00A437B0" w:rsidRDefault="00A437B0" w:rsidP="001F0E65">
      <w:pPr>
        <w:jc w:val="both"/>
      </w:pPr>
    </w:p>
    <w:p w:rsidR="00A437B0" w:rsidRDefault="00A437B0" w:rsidP="001F0E65">
      <w:pPr>
        <w:jc w:val="both"/>
      </w:pPr>
    </w:p>
    <w:p w:rsidR="00A437B0" w:rsidRDefault="00A437B0" w:rsidP="001F0E65">
      <w:pPr>
        <w:jc w:val="both"/>
      </w:pPr>
    </w:p>
    <w:p w:rsidR="00A437B0" w:rsidRDefault="00A437B0" w:rsidP="001F0E65">
      <w:pPr>
        <w:jc w:val="both"/>
      </w:pPr>
    </w:p>
    <w:p w:rsidR="00A437B0" w:rsidRDefault="00A437B0" w:rsidP="001F0E65">
      <w:pPr>
        <w:jc w:val="both"/>
      </w:pPr>
    </w:p>
    <w:p w:rsidR="00A437B0" w:rsidRPr="00654C6D" w:rsidRDefault="00A437B0" w:rsidP="001F0E65">
      <w:pPr>
        <w:jc w:val="both"/>
        <w:rPr>
          <w:lang w:val="en-US"/>
        </w:rPr>
      </w:pPr>
    </w:p>
    <w:sectPr w:rsidR="00A437B0" w:rsidRPr="00654C6D" w:rsidSect="00C55B65">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69"/>
    <w:multiLevelType w:val="hybridMultilevel"/>
    <w:tmpl w:val="677200D6"/>
    <w:lvl w:ilvl="0" w:tplc="FF20FB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5B1FA6"/>
    <w:multiLevelType w:val="hybridMultilevel"/>
    <w:tmpl w:val="691A7BE6"/>
    <w:lvl w:ilvl="0" w:tplc="81D690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3106DA8"/>
    <w:multiLevelType w:val="hybridMultilevel"/>
    <w:tmpl w:val="37B81BDC"/>
    <w:lvl w:ilvl="0" w:tplc="8FB0F874">
      <w:start w:val="2"/>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49C01601"/>
    <w:multiLevelType w:val="singleLevel"/>
    <w:tmpl w:val="FB9AFEFE"/>
    <w:lvl w:ilvl="0">
      <w:start w:val="1"/>
      <w:numFmt w:val="decimal"/>
      <w:lvlText w:val="%1."/>
      <w:lvlJc w:val="left"/>
      <w:pPr>
        <w:tabs>
          <w:tab w:val="num" w:pos="540"/>
        </w:tabs>
        <w:ind w:left="540" w:hanging="360"/>
      </w:pPr>
      <w:rPr>
        <w:rFonts w:hint="default"/>
      </w:rPr>
    </w:lvl>
  </w:abstractNum>
  <w:abstractNum w:abstractNumId="4">
    <w:nsid w:val="55F858B2"/>
    <w:multiLevelType w:val="hybridMultilevel"/>
    <w:tmpl w:val="707CCF26"/>
    <w:lvl w:ilvl="0" w:tplc="F56CD8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21107A"/>
    <w:multiLevelType w:val="hybridMultilevel"/>
    <w:tmpl w:val="1966C77E"/>
    <w:lvl w:ilvl="0" w:tplc="A52E43E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437B0"/>
    <w:rsid w:val="001F0E65"/>
    <w:rsid w:val="00264043"/>
    <w:rsid w:val="00345EF0"/>
    <w:rsid w:val="003E004F"/>
    <w:rsid w:val="00654C6D"/>
    <w:rsid w:val="009B1FCB"/>
    <w:rsid w:val="00A437B0"/>
    <w:rsid w:val="00C55B65"/>
    <w:rsid w:val="00E76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1" type="arc" idref="#_x0000_s1032"/>
        <o:r id="V:Rule2" type="arc" idref="#_x0000_s1031"/>
        <o:r id="V:Rule3" type="arc" idref="#_x0000_s1033"/>
        <o:r id="V:Rule4" type="arc" idref="#_x0000_s1036"/>
        <o:r id="V:Rule5" type="connector" idref="#_x0000_s1038"/>
        <o:r id="V:Rule6" type="connector" idref="#_x0000_s1037"/>
        <o:r id="V:Rule7" type="connector" idref="#_x0000_s1039"/>
        <o:r id="V:Rule8" type="connector" idref="#_x0000_s1034"/>
        <o:r id="V:Rule9" type="connector" idref="#_x0000_s1042"/>
        <o:r id="V:Rule10" type="connector" idref="#_x0000_s1035"/>
        <o:r id="V:Rule11" type="connector" idref="#_x0000_s1041"/>
        <o:r id="V:Rule12" type="connector" idref="#_x0000_s1049"/>
        <o:r id="V:Rule13" type="connector" idref="#_x0000_s1046"/>
        <o:r id="V:Rule14" type="connector" idref="#_x0000_s1051"/>
        <o:r id="V:Rule18" type="connector" idref="#_x0000_s1071"/>
        <o:r id="V:Rule19" type="connector" idref="#_x0000_s1067"/>
        <o:r id="V:Rule20" type="connector" idref="#_x0000_s1072"/>
        <o:r id="V:Rule21"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B0"/>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5B65"/>
    <w:pPr>
      <w:ind w:left="720"/>
      <w:contextualSpacing/>
    </w:pPr>
  </w:style>
  <w:style w:type="character" w:customStyle="1" w:styleId="ListParagraphChar">
    <w:name w:val="List Paragraph Char"/>
    <w:link w:val="ListParagraph"/>
    <w:uiPriority w:val="34"/>
    <w:locked/>
    <w:rsid w:val="00C55B65"/>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74AF-32C2-4EC7-937B-FF88938D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Microsoft.com</cp:lastModifiedBy>
  <cp:revision>1</cp:revision>
  <dcterms:created xsi:type="dcterms:W3CDTF">2017-04-06T03:18:00Z</dcterms:created>
  <dcterms:modified xsi:type="dcterms:W3CDTF">2017-04-06T04:31:00Z</dcterms:modified>
</cp:coreProperties>
</file>