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97" w:rsidRDefault="00C92597" w:rsidP="00C92597">
      <w:pPr>
        <w:pStyle w:val="Title1"/>
        <w:spacing w:after="240"/>
        <w:jc w:val="center"/>
        <w:rPr>
          <w:color w:val="000000"/>
          <w:szCs w:val="32"/>
        </w:rPr>
      </w:pPr>
      <w:r>
        <w:rPr>
          <w:b/>
          <w:bCs/>
          <w:color w:val="000000"/>
          <w:szCs w:val="32"/>
        </w:rPr>
        <w:t xml:space="preserve">ABSTRAK </w:t>
      </w:r>
    </w:p>
    <w:p w:rsidR="00C92597" w:rsidRDefault="00C92597" w:rsidP="00C92597">
      <w:pPr>
        <w:pStyle w:val="Default"/>
      </w:pPr>
    </w:p>
    <w:p w:rsidR="00C92597" w:rsidRDefault="00C92597" w:rsidP="00C9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MAPATOLA.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No. 56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1960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Talungeng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Barebbo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Bone).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97" w:rsidRDefault="00C92597" w:rsidP="00C9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pStyle w:val="Default"/>
        <w:jc w:val="both"/>
      </w:pP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Talungeng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Barebbo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 </w:t>
      </w:r>
      <w:proofErr w:type="spellStart"/>
      <w:r>
        <w:t>Perpu</w:t>
      </w:r>
      <w:proofErr w:type="spellEnd"/>
      <w:r>
        <w:t xml:space="preserve"> No. 56 </w:t>
      </w:r>
      <w:proofErr w:type="spellStart"/>
      <w:r>
        <w:t>tahun</w:t>
      </w:r>
      <w:proofErr w:type="spellEnd"/>
      <w:r>
        <w:t xml:space="preserve"> 1960; (ii)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 </w:t>
      </w:r>
      <w:proofErr w:type="spellStart"/>
      <w:r>
        <w:t>Perpu</w:t>
      </w:r>
      <w:proofErr w:type="spellEnd"/>
      <w:r>
        <w:t xml:space="preserve"> No. 56 </w:t>
      </w:r>
      <w:proofErr w:type="spellStart"/>
      <w:r>
        <w:t>tahun</w:t>
      </w:r>
      <w:proofErr w:type="spellEnd"/>
      <w:r>
        <w:t xml:space="preserve"> 1960. </w:t>
      </w:r>
    </w:p>
    <w:p w:rsidR="00C92597" w:rsidRDefault="00C92597" w:rsidP="00C92597">
      <w:pPr>
        <w:pStyle w:val="Default"/>
        <w:ind w:firstLine="720"/>
        <w:jc w:val="both"/>
      </w:pP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</w:p>
    <w:p w:rsidR="00C92597" w:rsidRDefault="00C92597" w:rsidP="00C92597">
      <w:pPr>
        <w:pStyle w:val="Normal3"/>
        <w:ind w:firstLine="72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Talungeng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Barebbo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Bone,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berpedoman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 </w:t>
      </w:r>
      <w:proofErr w:type="spellStart"/>
      <w:r>
        <w:t>Perpu</w:t>
      </w:r>
      <w:proofErr w:type="spellEnd"/>
      <w:r>
        <w:t xml:space="preserve"> No. 56 </w:t>
      </w:r>
      <w:proofErr w:type="spellStart"/>
      <w:r>
        <w:t>tahun</w:t>
      </w:r>
      <w:proofErr w:type="spellEnd"/>
      <w:r>
        <w:t xml:space="preserve"> 1960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Tanah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(</w:t>
      </w:r>
      <w:proofErr w:type="spellStart"/>
      <w:r>
        <w:t>penggadai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),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bertahannya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kentalnya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didasari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penggadai</w:t>
      </w:r>
      <w:proofErr w:type="spellEnd"/>
      <w:r>
        <w:t xml:space="preserve">, </w:t>
      </w:r>
      <w:proofErr w:type="spellStart"/>
      <w:r>
        <w:t>pemangku</w:t>
      </w:r>
      <w:proofErr w:type="spellEnd"/>
      <w:r>
        <w:t xml:space="preserve">,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Talungeng</w:t>
      </w:r>
      <w:proofErr w:type="spellEnd"/>
      <w:r>
        <w:t xml:space="preserve">; (ii)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 </w:t>
      </w:r>
      <w:proofErr w:type="spellStart"/>
      <w:r>
        <w:t>Perpu</w:t>
      </w:r>
      <w:proofErr w:type="spellEnd"/>
      <w:r>
        <w:t xml:space="preserve"> No. 56 </w:t>
      </w:r>
      <w:proofErr w:type="spellStart"/>
      <w:r>
        <w:t>tahun</w:t>
      </w:r>
      <w:proofErr w:type="spellEnd"/>
      <w:r>
        <w:t xml:space="preserve"> 1960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Tanah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Talungeng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. </w:t>
      </w:r>
      <w:proofErr w:type="spellStart"/>
      <w:proofErr w:type="gramStart"/>
      <w:r>
        <w:t>Hubungan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gadai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Talungeng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>.</w:t>
      </w:r>
      <w:proofErr w:type="gramEnd"/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C92597" w:rsidRDefault="00C92597" w:rsidP="00C92597">
      <w:pPr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0E6B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191" w:h="16160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91" w:rsidRDefault="00C925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91" w:rsidRDefault="00C925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91" w:rsidRDefault="00C9259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91" w:rsidRDefault="00C92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03705"/>
      <w:docPartObj>
        <w:docPartGallery w:val="Page Numbers (Top of Page)"/>
        <w:docPartUnique/>
      </w:docPartObj>
    </w:sdtPr>
    <w:sdtEndPr/>
    <w:sdtContent>
      <w:p w:rsidR="000E6B91" w:rsidRDefault="00C92597">
        <w:pPr>
          <w:pStyle w:val="Header"/>
          <w:jc w:val="right"/>
        </w:pPr>
        <w:proofErr w:type="gramStart"/>
        <w:r w:rsidRPr="000E6B91">
          <w:rPr>
            <w:rFonts w:ascii="Times New Roman" w:hAnsi="Times New Roman" w:cs="Times New Roman"/>
            <w:sz w:val="24"/>
            <w:szCs w:val="24"/>
          </w:rPr>
          <w:t>vii</w:t>
        </w:r>
        <w:proofErr w:type="gramEnd"/>
        <w:r w:rsidRPr="000E6B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6B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6B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0E6B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6B91" w:rsidRDefault="00C925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91" w:rsidRDefault="00C92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92597"/>
    <w:rsid w:val="00111468"/>
    <w:rsid w:val="00840A70"/>
    <w:rsid w:val="00C9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9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59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+1"/>
    <w:basedOn w:val="Default"/>
    <w:next w:val="Default"/>
    <w:uiPriority w:val="99"/>
    <w:rsid w:val="00C92597"/>
    <w:rPr>
      <w:color w:val="auto"/>
    </w:rPr>
  </w:style>
  <w:style w:type="paragraph" w:customStyle="1" w:styleId="Normal3">
    <w:name w:val="Normal+3"/>
    <w:basedOn w:val="Default"/>
    <w:next w:val="Default"/>
    <w:uiPriority w:val="99"/>
    <w:rsid w:val="00C92597"/>
  </w:style>
  <w:style w:type="paragraph" w:styleId="Header">
    <w:name w:val="header"/>
    <w:basedOn w:val="Normal"/>
    <w:link w:val="HeaderChar"/>
    <w:uiPriority w:val="99"/>
    <w:unhideWhenUsed/>
    <w:rsid w:val="00C9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97"/>
  </w:style>
  <w:style w:type="paragraph" w:styleId="Footer">
    <w:name w:val="footer"/>
    <w:basedOn w:val="Normal"/>
    <w:link w:val="FooterChar"/>
    <w:uiPriority w:val="99"/>
    <w:semiHidden/>
    <w:unhideWhenUsed/>
    <w:rsid w:val="00C9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multimedia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2016-03-17T18:40:00Z</dcterms:created>
  <dcterms:modified xsi:type="dcterms:W3CDTF">2016-03-17T18:41:00Z</dcterms:modified>
</cp:coreProperties>
</file>