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58" w:rsidRPr="00093453" w:rsidRDefault="00007C58" w:rsidP="00007C58">
      <w:pPr>
        <w:spacing w:after="0" w:line="240" w:lineRule="auto"/>
        <w:jc w:val="center"/>
        <w:rPr>
          <w:rFonts w:ascii="Tahoma" w:hAnsi="Tahoma" w:cs="Tahoma"/>
          <w:sz w:val="24"/>
          <w:szCs w:val="24"/>
          <w:lang w:val="en-US"/>
        </w:rPr>
      </w:pPr>
      <w:r w:rsidRPr="00093453">
        <w:rPr>
          <w:rFonts w:ascii="Tahoma" w:hAnsi="Tahoma" w:cs="Tahoma"/>
          <w:sz w:val="24"/>
          <w:szCs w:val="24"/>
          <w:lang w:val="en-US"/>
        </w:rPr>
        <w:t xml:space="preserve">PENINGKATAN HASIL BELAJAR OPERASI HITUNG BILANGAN PECAHAN MELALUI PEMBELAJARAN REALISTIK BERBASIS TEORI BRUNER </w:t>
      </w:r>
    </w:p>
    <w:p w:rsidR="00007C58" w:rsidRPr="00093453" w:rsidRDefault="00007C58" w:rsidP="00007C58">
      <w:pPr>
        <w:spacing w:after="0" w:line="240" w:lineRule="auto"/>
        <w:jc w:val="center"/>
        <w:rPr>
          <w:rFonts w:ascii="Tahoma" w:hAnsi="Tahoma" w:cs="Tahoma"/>
          <w:sz w:val="24"/>
          <w:szCs w:val="24"/>
          <w:lang w:val="en-US"/>
        </w:rPr>
      </w:pPr>
      <w:r w:rsidRPr="00093453">
        <w:rPr>
          <w:rFonts w:ascii="Tahoma" w:hAnsi="Tahoma" w:cs="Tahoma"/>
          <w:sz w:val="24"/>
          <w:szCs w:val="24"/>
          <w:lang w:val="en-US"/>
        </w:rPr>
        <w:t xml:space="preserve">PADA SISWA KELAS V SDN NO. 113 INPRES LAIKANG </w:t>
      </w:r>
    </w:p>
    <w:p w:rsidR="00386935" w:rsidRDefault="00007C58" w:rsidP="00007C58">
      <w:pPr>
        <w:spacing w:after="0" w:line="240" w:lineRule="auto"/>
        <w:jc w:val="center"/>
        <w:rPr>
          <w:rFonts w:ascii="Tahoma" w:hAnsi="Tahoma" w:cs="Tahoma"/>
          <w:sz w:val="24"/>
          <w:szCs w:val="24"/>
          <w:lang w:val="en-US"/>
        </w:rPr>
      </w:pPr>
      <w:r w:rsidRPr="00093453">
        <w:rPr>
          <w:rFonts w:ascii="Tahoma" w:hAnsi="Tahoma" w:cs="Tahoma"/>
          <w:sz w:val="24"/>
          <w:szCs w:val="24"/>
          <w:lang w:val="en-US"/>
        </w:rPr>
        <w:t>KABUPATEN TAKALAR</w:t>
      </w:r>
    </w:p>
    <w:p w:rsidR="00093453" w:rsidRPr="00093453" w:rsidRDefault="00093453" w:rsidP="00093453">
      <w:pPr>
        <w:spacing w:after="0" w:line="240" w:lineRule="auto"/>
        <w:jc w:val="center"/>
        <w:rPr>
          <w:rFonts w:ascii="Tahoma" w:hAnsi="Tahoma" w:cs="Tahoma"/>
          <w:i/>
          <w:sz w:val="24"/>
          <w:szCs w:val="24"/>
        </w:rPr>
      </w:pPr>
      <w:r w:rsidRPr="00093453">
        <w:rPr>
          <w:rFonts w:ascii="Tahoma" w:hAnsi="Tahoma" w:cs="Tahoma"/>
          <w:i/>
          <w:sz w:val="24"/>
          <w:szCs w:val="24"/>
        </w:rPr>
        <w:t xml:space="preserve">THE IMPROVEMENT OF FRACTIONAL COUNTING OPERATION LEARNING RESULTS THROUGH REALISTIC LEARNING BASED ON BRUNER </w:t>
      </w:r>
    </w:p>
    <w:p w:rsidR="00093453" w:rsidRPr="00093453" w:rsidRDefault="00093453" w:rsidP="00093453">
      <w:pPr>
        <w:spacing w:after="0" w:line="240" w:lineRule="auto"/>
        <w:jc w:val="center"/>
        <w:rPr>
          <w:rFonts w:ascii="Tahoma" w:hAnsi="Tahoma" w:cs="Tahoma"/>
          <w:i/>
          <w:sz w:val="24"/>
          <w:szCs w:val="24"/>
        </w:rPr>
      </w:pPr>
      <w:r w:rsidRPr="00093453">
        <w:rPr>
          <w:rFonts w:ascii="Tahoma" w:hAnsi="Tahoma" w:cs="Tahoma"/>
          <w:i/>
          <w:sz w:val="24"/>
          <w:szCs w:val="24"/>
        </w:rPr>
        <w:t xml:space="preserve">THEORY  TO CLASS V STUDENTS AT </w:t>
      </w:r>
    </w:p>
    <w:p w:rsidR="00093453" w:rsidRPr="00093453" w:rsidRDefault="00093453" w:rsidP="00093453">
      <w:pPr>
        <w:spacing w:after="0" w:line="240" w:lineRule="auto"/>
        <w:jc w:val="center"/>
        <w:rPr>
          <w:rFonts w:ascii="Tahoma" w:hAnsi="Tahoma" w:cs="Tahoma"/>
          <w:i/>
          <w:sz w:val="24"/>
          <w:szCs w:val="24"/>
        </w:rPr>
      </w:pPr>
      <w:r w:rsidRPr="00093453">
        <w:rPr>
          <w:rFonts w:ascii="Tahoma" w:hAnsi="Tahoma" w:cs="Tahoma"/>
          <w:i/>
          <w:sz w:val="24"/>
          <w:szCs w:val="24"/>
        </w:rPr>
        <w:t xml:space="preserve">SDN NO. 113 INPRES LAIKANG </w:t>
      </w:r>
    </w:p>
    <w:p w:rsidR="00093453" w:rsidRPr="00093453" w:rsidRDefault="00093453" w:rsidP="00093453">
      <w:pPr>
        <w:spacing w:after="0" w:line="240" w:lineRule="auto"/>
        <w:jc w:val="center"/>
        <w:rPr>
          <w:rFonts w:ascii="Tahoma" w:hAnsi="Tahoma" w:cs="Tahoma"/>
          <w:sz w:val="24"/>
          <w:szCs w:val="24"/>
          <w:lang w:val="en-US"/>
        </w:rPr>
      </w:pPr>
      <w:r w:rsidRPr="00093453">
        <w:rPr>
          <w:rFonts w:ascii="Tahoma" w:hAnsi="Tahoma" w:cs="Tahoma"/>
          <w:i/>
          <w:sz w:val="24"/>
          <w:szCs w:val="24"/>
        </w:rPr>
        <w:t>TAKALAR DISTRICT</w:t>
      </w:r>
    </w:p>
    <w:p w:rsidR="002012A7" w:rsidRPr="00093453" w:rsidRDefault="002012A7" w:rsidP="005E418C">
      <w:pPr>
        <w:spacing w:line="240" w:lineRule="auto"/>
        <w:jc w:val="center"/>
        <w:rPr>
          <w:rFonts w:ascii="Tahoma" w:hAnsi="Tahoma" w:cs="Tahoma"/>
          <w:sz w:val="24"/>
          <w:szCs w:val="24"/>
          <w:lang w:val="en-US"/>
        </w:rPr>
      </w:pPr>
    </w:p>
    <w:p w:rsidR="00EF49AF" w:rsidRPr="00093453" w:rsidRDefault="00007C58" w:rsidP="005E418C">
      <w:pPr>
        <w:spacing w:line="240" w:lineRule="auto"/>
        <w:jc w:val="center"/>
        <w:rPr>
          <w:rFonts w:ascii="Tahoma" w:hAnsi="Tahoma" w:cs="Tahoma"/>
          <w:sz w:val="24"/>
          <w:szCs w:val="24"/>
        </w:rPr>
      </w:pPr>
      <w:r w:rsidRPr="00093453">
        <w:rPr>
          <w:rFonts w:ascii="Tahoma" w:hAnsi="Tahoma" w:cs="Tahoma"/>
          <w:sz w:val="24"/>
          <w:szCs w:val="24"/>
          <w:lang w:val="en-US"/>
        </w:rPr>
        <w:t>Suradi Tahmir</w:t>
      </w:r>
      <w:r w:rsidR="00EF49AF" w:rsidRPr="00093453">
        <w:rPr>
          <w:rFonts w:ascii="Tahoma" w:hAnsi="Tahoma" w:cs="Tahoma"/>
          <w:sz w:val="24"/>
          <w:szCs w:val="24"/>
          <w:vertAlign w:val="superscript"/>
        </w:rPr>
        <w:t>1</w:t>
      </w:r>
      <w:r w:rsidR="00386935" w:rsidRPr="00093453">
        <w:rPr>
          <w:rFonts w:ascii="Tahoma" w:hAnsi="Tahoma" w:cs="Tahoma"/>
          <w:sz w:val="24"/>
          <w:szCs w:val="24"/>
        </w:rPr>
        <w:t xml:space="preserve">, </w:t>
      </w:r>
      <w:r w:rsidRPr="00093453">
        <w:rPr>
          <w:rFonts w:ascii="Tahoma" w:hAnsi="Tahoma" w:cs="Tahoma"/>
          <w:sz w:val="24"/>
          <w:szCs w:val="24"/>
          <w:lang w:val="en-US"/>
        </w:rPr>
        <w:t>Djadir</w:t>
      </w:r>
      <w:r w:rsidR="00EF49AF" w:rsidRPr="00093453">
        <w:rPr>
          <w:rFonts w:ascii="Tahoma" w:hAnsi="Tahoma" w:cs="Tahoma"/>
          <w:sz w:val="24"/>
          <w:szCs w:val="24"/>
          <w:vertAlign w:val="superscript"/>
        </w:rPr>
        <w:t>2</w:t>
      </w:r>
      <w:r w:rsidR="00EF49AF" w:rsidRPr="00093453">
        <w:rPr>
          <w:rFonts w:ascii="Tahoma" w:hAnsi="Tahoma" w:cs="Tahoma"/>
          <w:sz w:val="24"/>
          <w:szCs w:val="24"/>
        </w:rPr>
        <w:t xml:space="preserve">, </w:t>
      </w:r>
      <w:r w:rsidRPr="00093453">
        <w:rPr>
          <w:rFonts w:ascii="Tahoma" w:hAnsi="Tahoma" w:cs="Tahoma"/>
          <w:sz w:val="24"/>
          <w:szCs w:val="24"/>
          <w:lang w:val="en-US"/>
        </w:rPr>
        <w:t>Wahyuni</w:t>
      </w:r>
      <w:r w:rsidR="00EF49AF" w:rsidRPr="00093453">
        <w:rPr>
          <w:rFonts w:ascii="Tahoma" w:hAnsi="Tahoma" w:cs="Tahoma"/>
          <w:sz w:val="24"/>
          <w:szCs w:val="24"/>
          <w:vertAlign w:val="superscript"/>
        </w:rPr>
        <w:t>3*</w:t>
      </w:r>
    </w:p>
    <w:p w:rsidR="00EF49AF" w:rsidRPr="00093453" w:rsidRDefault="00EF49AF" w:rsidP="005E418C">
      <w:pPr>
        <w:spacing w:line="240" w:lineRule="auto"/>
        <w:jc w:val="center"/>
        <w:rPr>
          <w:rFonts w:ascii="Tahoma" w:hAnsi="Tahoma" w:cs="Tahoma"/>
          <w:sz w:val="24"/>
          <w:szCs w:val="24"/>
        </w:rPr>
      </w:pPr>
      <w:r w:rsidRPr="00093453">
        <w:rPr>
          <w:rFonts w:ascii="Tahoma" w:hAnsi="Tahoma" w:cs="Tahoma"/>
          <w:sz w:val="24"/>
          <w:szCs w:val="24"/>
        </w:rPr>
        <w:t>Program Studi Pendidikan Matematika</w:t>
      </w:r>
    </w:p>
    <w:p w:rsidR="00EF49AF" w:rsidRPr="00093453" w:rsidRDefault="00EF49AF" w:rsidP="005E418C">
      <w:pPr>
        <w:spacing w:line="240" w:lineRule="auto"/>
        <w:jc w:val="center"/>
        <w:rPr>
          <w:rFonts w:ascii="Tahoma" w:hAnsi="Tahoma" w:cs="Tahoma"/>
          <w:sz w:val="24"/>
          <w:szCs w:val="24"/>
          <w:lang w:val="en-US"/>
        </w:rPr>
      </w:pPr>
      <w:r w:rsidRPr="00093453">
        <w:rPr>
          <w:rFonts w:ascii="Tahoma" w:hAnsi="Tahoma" w:cs="Tahoma"/>
          <w:sz w:val="24"/>
          <w:szCs w:val="24"/>
        </w:rPr>
        <w:t>Universitas Negeri Makassar</w:t>
      </w:r>
    </w:p>
    <w:p w:rsidR="004772F6" w:rsidRDefault="00093453" w:rsidP="005E418C">
      <w:pPr>
        <w:spacing w:line="240" w:lineRule="auto"/>
        <w:jc w:val="center"/>
        <w:rPr>
          <w:rFonts w:ascii="Tahoma" w:hAnsi="Tahoma" w:cs="Tahoma"/>
          <w:sz w:val="24"/>
          <w:szCs w:val="24"/>
          <w:lang w:val="en-US"/>
        </w:rPr>
      </w:pPr>
      <w:hyperlink r:id="rId8" w:history="1">
        <w:r w:rsidRPr="00693338">
          <w:rPr>
            <w:rStyle w:val="Hyperlink"/>
            <w:rFonts w:ascii="Tahoma" w:hAnsi="Tahoma" w:cs="Tahoma"/>
            <w:sz w:val="24"/>
            <w:szCs w:val="24"/>
            <w:lang w:val="en-US"/>
          </w:rPr>
          <w:t>*wahyunilaikang@gmail.com</w:t>
        </w:r>
      </w:hyperlink>
    </w:p>
    <w:p w:rsidR="00093453" w:rsidRPr="00093453" w:rsidRDefault="00093453" w:rsidP="005E418C">
      <w:pPr>
        <w:spacing w:line="240" w:lineRule="auto"/>
        <w:jc w:val="center"/>
        <w:rPr>
          <w:rFonts w:ascii="Tahoma" w:hAnsi="Tahoma" w:cs="Tahoma"/>
          <w:sz w:val="24"/>
          <w:szCs w:val="24"/>
          <w:lang w:val="en-US"/>
        </w:rPr>
      </w:pPr>
    </w:p>
    <w:p w:rsidR="00386935" w:rsidRPr="00093453" w:rsidRDefault="00386935" w:rsidP="00EF49AF">
      <w:pPr>
        <w:spacing w:after="0" w:line="240" w:lineRule="auto"/>
        <w:jc w:val="both"/>
        <w:rPr>
          <w:rFonts w:ascii="Tahoma" w:hAnsi="Tahoma" w:cs="Tahoma"/>
          <w:sz w:val="24"/>
          <w:szCs w:val="24"/>
          <w:lang w:val="en-US"/>
        </w:rPr>
      </w:pPr>
    </w:p>
    <w:p w:rsidR="00386935" w:rsidRPr="00093453" w:rsidRDefault="00093453" w:rsidP="00CA34E9">
      <w:pPr>
        <w:spacing w:after="0" w:line="240" w:lineRule="auto"/>
        <w:jc w:val="both"/>
        <w:rPr>
          <w:rFonts w:ascii="Tahoma" w:hAnsi="Tahoma" w:cs="Tahoma"/>
          <w:sz w:val="24"/>
          <w:szCs w:val="24"/>
          <w:lang w:val="en-US"/>
        </w:rPr>
      </w:pPr>
      <w:r>
        <w:rPr>
          <w:rFonts w:ascii="Tahoma" w:hAnsi="Tahoma" w:cs="Tahoma"/>
          <w:b/>
          <w:sz w:val="24"/>
          <w:szCs w:val="24"/>
          <w:lang w:val="en-US"/>
        </w:rPr>
        <w:t>Abstract</w:t>
      </w:r>
      <w:r>
        <w:rPr>
          <w:rFonts w:ascii="Tahoma" w:hAnsi="Tahoma" w:cs="Tahoma"/>
          <w:i/>
          <w:sz w:val="24"/>
          <w:szCs w:val="24"/>
          <w:lang w:val="en-US"/>
        </w:rPr>
        <w:t xml:space="preserve">, </w:t>
      </w:r>
      <w:r w:rsidR="00386935" w:rsidRPr="00093453">
        <w:rPr>
          <w:rFonts w:ascii="Tahoma" w:hAnsi="Tahoma" w:cs="Tahoma"/>
          <w:i/>
          <w:sz w:val="24"/>
          <w:szCs w:val="24"/>
        </w:rPr>
        <w:t xml:space="preserve"> </w:t>
      </w:r>
      <w:r>
        <w:rPr>
          <w:rFonts w:ascii="Tahoma" w:hAnsi="Tahoma" w:cs="Tahoma"/>
          <w:sz w:val="24"/>
          <w:szCs w:val="24"/>
          <w:lang w:val="en-US"/>
        </w:rPr>
        <w:t xml:space="preserve">The research aims to discover: (1) the process of realistic learning based on Bruner Theory in fractional counting operation </w:t>
      </w:r>
      <w:r w:rsidR="00E31357">
        <w:rPr>
          <w:rFonts w:ascii="Tahoma" w:hAnsi="Tahoma" w:cs="Tahoma"/>
          <w:sz w:val="24"/>
          <w:szCs w:val="24"/>
          <w:lang w:val="en-US"/>
        </w:rPr>
        <w:t>material in class V at SDN No. 113 Inpres Laikang Takalar District, (2) wether the learning results in fraction counting operation material could be improved through realistic learning based on Bruner Theory in class V at SDN No. 113 Inpres Laikang. The instruments of the research were (1) learning result test, (2) students’ activities observation sheet, (3) learning implementation observation sheet, and (4)</w:t>
      </w:r>
      <w:r w:rsidR="002C413F">
        <w:rPr>
          <w:rFonts w:ascii="Tahoma" w:hAnsi="Tahoma" w:cs="Tahoma"/>
          <w:sz w:val="24"/>
          <w:szCs w:val="24"/>
          <w:lang w:val="en-US"/>
        </w:rPr>
        <w:t xml:space="preserve"> students’ responses questionnaire. The data were analyzed by using descriptive analysis. </w:t>
      </w:r>
      <w:r w:rsidR="00E31357">
        <w:rPr>
          <w:rFonts w:ascii="Tahoma" w:hAnsi="Tahoma" w:cs="Tahoma"/>
          <w:sz w:val="24"/>
          <w:szCs w:val="24"/>
          <w:lang w:val="en-US"/>
        </w:rPr>
        <w:t xml:space="preserve"> </w:t>
      </w:r>
    </w:p>
    <w:p w:rsidR="002C413F" w:rsidRPr="002C413F" w:rsidRDefault="002C413F" w:rsidP="00CA34E9">
      <w:pPr>
        <w:spacing w:after="0" w:line="240" w:lineRule="auto"/>
        <w:ind w:right="-113"/>
        <w:jc w:val="both"/>
        <w:rPr>
          <w:rFonts w:ascii="Tahoma" w:hAnsi="Tahoma" w:cs="Tahoma"/>
          <w:sz w:val="24"/>
          <w:szCs w:val="24"/>
          <w:lang w:val="en-US"/>
        </w:rPr>
      </w:pPr>
    </w:p>
    <w:p w:rsidR="00D616A6" w:rsidRPr="00F12D30" w:rsidRDefault="002C413F" w:rsidP="00CA34E9">
      <w:pPr>
        <w:pStyle w:val="ListParagraph"/>
        <w:spacing w:after="0" w:line="240" w:lineRule="auto"/>
        <w:ind w:left="0"/>
        <w:jc w:val="both"/>
        <w:rPr>
          <w:rFonts w:ascii="Tahoma" w:hAnsi="Tahoma" w:cs="Tahoma"/>
          <w:sz w:val="24"/>
          <w:szCs w:val="24"/>
          <w:lang w:val="en-US"/>
        </w:rPr>
      </w:pPr>
      <w:r>
        <w:rPr>
          <w:rFonts w:ascii="Tahoma" w:hAnsi="Tahoma" w:cs="Tahoma"/>
          <w:sz w:val="24"/>
          <w:szCs w:val="24"/>
          <w:lang w:val="en-US"/>
        </w:rPr>
        <w:t xml:space="preserve">The results of the research reveal that: (1) the students’ activities in realistic </w:t>
      </w:r>
      <w:r w:rsidR="003678C3">
        <w:rPr>
          <w:rFonts w:ascii="Tahoma" w:hAnsi="Tahoma" w:cs="Tahoma"/>
          <w:sz w:val="24"/>
          <w:szCs w:val="24"/>
          <w:lang w:val="en-US"/>
        </w:rPr>
        <w:t xml:space="preserve">learning based on Bruner Theory in cycle II were better because in “good” category with 84.21% compared to the students’ activities in learning process in cycle I which were in “fairly” category with 74.67%, (2) at the end of cycle II, the observer observation results showed that quantitatively the learning implementation  reached the average core 91.07%. Based on the criteria in chapter III, it fulfilled “very good” criteria </w:t>
      </w:r>
      <w:r w:rsidR="0017612D">
        <w:rPr>
          <w:rFonts w:ascii="Tahoma" w:hAnsi="Tahoma" w:cs="Tahoma"/>
          <w:sz w:val="24"/>
          <w:szCs w:val="24"/>
          <w:lang w:val="en-US"/>
        </w:rPr>
        <w:t xml:space="preserve">if compared with cycle I which reached average score 82.44% with “good” criteria, (3) Based on the score of learning results in the initial observation in cycle I and cycle II, it showed that there were many students who had reached minimum completeness criteria </w:t>
      </w:r>
      <w:r w:rsidR="0017612D">
        <w:rPr>
          <w:rFonts w:ascii="Tahoma" w:hAnsi="Tahoma" w:cs="Tahoma"/>
          <w:sz w:val="24"/>
          <w:szCs w:val="24"/>
          <w:lang w:val="en-US"/>
        </w:rPr>
        <w:lastRenderedPageBreak/>
        <w:t>≥ 70 which improved</w:t>
      </w:r>
      <w:r w:rsidR="00B40073">
        <w:rPr>
          <w:rFonts w:ascii="Tahoma" w:hAnsi="Tahoma" w:cs="Tahoma"/>
          <w:sz w:val="24"/>
          <w:szCs w:val="24"/>
          <w:lang w:val="en-US"/>
        </w:rPr>
        <w:t xml:space="preserve"> from 33% or 11 students in initial observation became 75.76% or 25 students </w:t>
      </w:r>
      <w:r w:rsidR="00AA35F1">
        <w:rPr>
          <w:rFonts w:ascii="Tahoma" w:hAnsi="Tahoma" w:cs="Tahoma"/>
          <w:sz w:val="24"/>
          <w:szCs w:val="24"/>
          <w:lang w:val="en-US"/>
        </w:rPr>
        <w:t xml:space="preserve">in cycle I and became 96.97% or 32 students in cycle II. This showed that classical learning completeness had been reached because the students who reached learning completeness were more than 80%. According to experience as teacher, it turned out that the learning result test in the previous learning never reached learning classical completeness. This strengthened the confidence that realistic learning </w:t>
      </w:r>
      <w:r w:rsidR="008552E6">
        <w:rPr>
          <w:rFonts w:ascii="Tahoma" w:hAnsi="Tahoma" w:cs="Tahoma"/>
          <w:sz w:val="24"/>
          <w:szCs w:val="24"/>
          <w:lang w:val="en-US"/>
        </w:rPr>
        <w:t>based on Bruner Theory could reach learning completeness, (4) the students who gave positive responses on learning process by using realistic learning based on Bruner Theory in cycle I were 89.89% increased to 95.45% in cycle II. This result had fulfilled success indicator which was set namely more than 80% students gave positive responses on minimally 80% of the aspects asked.</w:t>
      </w:r>
    </w:p>
    <w:p w:rsidR="0026032F" w:rsidRPr="00F12D30" w:rsidRDefault="00F12D30" w:rsidP="006D6C2A">
      <w:pPr>
        <w:spacing w:line="240" w:lineRule="auto"/>
        <w:jc w:val="both"/>
        <w:rPr>
          <w:rFonts w:ascii="Tahoma" w:hAnsi="Tahoma" w:cs="Tahoma"/>
          <w:i/>
          <w:sz w:val="24"/>
          <w:szCs w:val="24"/>
          <w:lang w:val="en-US"/>
        </w:rPr>
      </w:pPr>
      <w:r w:rsidRPr="00F12D30">
        <w:rPr>
          <w:rFonts w:ascii="Tahoma" w:hAnsi="Tahoma" w:cs="Tahoma"/>
          <w:i/>
          <w:sz w:val="24"/>
          <w:szCs w:val="24"/>
          <w:lang w:val="en-US"/>
        </w:rPr>
        <w:t>Keywords</w:t>
      </w:r>
      <w:r w:rsidR="00D616A6" w:rsidRPr="00F12D30">
        <w:rPr>
          <w:rFonts w:ascii="Tahoma" w:hAnsi="Tahoma" w:cs="Tahoma"/>
          <w:i/>
          <w:sz w:val="24"/>
          <w:szCs w:val="24"/>
        </w:rPr>
        <w:t xml:space="preserve">: </w:t>
      </w:r>
      <w:r w:rsidRPr="00F12D30">
        <w:rPr>
          <w:rFonts w:ascii="Tahoma" w:hAnsi="Tahoma" w:cs="Tahoma"/>
          <w:i/>
          <w:sz w:val="24"/>
          <w:szCs w:val="24"/>
          <w:lang w:val="en-US"/>
        </w:rPr>
        <w:t>realistic Approach, Bruner Learning Theory Setting Cooperative</w:t>
      </w:r>
    </w:p>
    <w:p w:rsidR="00016421" w:rsidRPr="00093453" w:rsidRDefault="00016421" w:rsidP="00D74725">
      <w:pPr>
        <w:spacing w:after="220" w:line="360" w:lineRule="auto"/>
        <w:jc w:val="both"/>
        <w:rPr>
          <w:rFonts w:ascii="Tahoma" w:hAnsi="Tahoma" w:cs="Tahoma"/>
          <w:b/>
          <w:sz w:val="24"/>
          <w:szCs w:val="24"/>
          <w:lang w:val="en-US"/>
        </w:rPr>
      </w:pPr>
      <w:r w:rsidRPr="00093453">
        <w:rPr>
          <w:rFonts w:ascii="Tahoma" w:hAnsi="Tahoma" w:cs="Tahoma"/>
          <w:b/>
          <w:sz w:val="24"/>
          <w:szCs w:val="24"/>
          <w:lang w:val="en-US"/>
        </w:rPr>
        <w:t>PENDAHULUAN</w:t>
      </w:r>
    </w:p>
    <w:p w:rsidR="00016421" w:rsidRPr="006D6C2A" w:rsidRDefault="00D616A6" w:rsidP="00D74725">
      <w:pPr>
        <w:spacing w:after="0" w:line="360" w:lineRule="auto"/>
        <w:ind w:firstLine="720"/>
        <w:jc w:val="both"/>
        <w:rPr>
          <w:rFonts w:ascii="Tahoma" w:eastAsia="Times New Roman" w:hAnsi="Tahoma" w:cs="Tahoma"/>
          <w:sz w:val="24"/>
          <w:szCs w:val="24"/>
          <w:lang w:val="en-US"/>
        </w:rPr>
      </w:pPr>
      <w:r w:rsidRPr="00093453">
        <w:rPr>
          <w:rFonts w:ascii="Tahoma" w:hAnsi="Tahoma" w:cs="Tahoma"/>
          <w:sz w:val="24"/>
          <w:szCs w:val="24"/>
        </w:rPr>
        <w:t>Menurut pengamatan penulis, kenyataan menunjukkan bahwa kemampuan pemahaman siswa SDN No. 113 Inpres Laikang, Kecamatan Mangarabombang Kabupaten Takalar pada materi operasi hitung bilangan pecahan masih rendah, dibuktikan dengan hasil ulangan semester genap selama tiga tahun terakhir yakni 63 pada tahun pelajaran 2013/2014, 61 pada tahun pelajaran 2014/2015, dan 62 pada tahun pelajaran 2015/2016. Salah satu penyebab rendahnya pencapaian tersebut adalah pembelajaran yang diterapkan guru bersifat abstrak dan tidak realistik. Pembelajaran yang diterapkan guru tidak dikaitkan dengan lingkungan sekitar peserta didik. Dari akar masalah tersebut, maka pembelajaran yang diterapkan sebaiknya bersifat realistik berdasarkan Teori Bruner.</w:t>
      </w:r>
    </w:p>
    <w:p w:rsidR="00D25BBF" w:rsidRPr="00093453" w:rsidRDefault="00D25BBF" w:rsidP="006D6C2A">
      <w:pPr>
        <w:spacing w:after="220" w:line="360" w:lineRule="auto"/>
        <w:jc w:val="both"/>
        <w:rPr>
          <w:rStyle w:val="fullpost"/>
          <w:rFonts w:ascii="Tahoma" w:hAnsi="Tahoma" w:cs="Tahoma"/>
          <w:b/>
          <w:sz w:val="24"/>
          <w:szCs w:val="24"/>
        </w:rPr>
      </w:pPr>
      <w:r w:rsidRPr="00093453">
        <w:rPr>
          <w:rStyle w:val="fullpost"/>
          <w:rFonts w:ascii="Tahoma" w:hAnsi="Tahoma" w:cs="Tahoma"/>
          <w:b/>
          <w:sz w:val="24"/>
          <w:szCs w:val="24"/>
        </w:rPr>
        <w:t xml:space="preserve">METODE PENELITIAN </w:t>
      </w:r>
    </w:p>
    <w:p w:rsidR="00E96552" w:rsidRPr="00093453" w:rsidRDefault="0026032F" w:rsidP="006D6C2A">
      <w:pPr>
        <w:spacing w:after="0" w:line="360" w:lineRule="auto"/>
        <w:ind w:firstLine="720"/>
        <w:jc w:val="both"/>
        <w:rPr>
          <w:rFonts w:ascii="Tahoma" w:hAnsi="Tahoma" w:cs="Tahoma"/>
          <w:sz w:val="24"/>
          <w:szCs w:val="24"/>
          <w:lang w:val="en-US"/>
        </w:rPr>
      </w:pPr>
      <w:r w:rsidRPr="00093453">
        <w:rPr>
          <w:rFonts w:ascii="Tahoma" w:hAnsi="Tahoma" w:cs="Tahoma"/>
          <w:sz w:val="24"/>
          <w:szCs w:val="24"/>
        </w:rPr>
        <w:t>Jenis Penelitian ini merupakan penelitian tindakan kelas ( Classroom Action Research ), karena relevan dengan upaya pemecahan masalah pembelajaran di kelas.</w:t>
      </w:r>
      <w:r w:rsidRPr="00093453">
        <w:rPr>
          <w:rFonts w:ascii="Tahoma" w:hAnsi="Tahoma" w:cs="Tahoma"/>
          <w:sz w:val="24"/>
          <w:szCs w:val="24"/>
          <w:lang w:val="en-US"/>
        </w:rPr>
        <w:t xml:space="preserve"> </w:t>
      </w:r>
    </w:p>
    <w:p w:rsidR="00914A8C" w:rsidRPr="00093453" w:rsidRDefault="0026032F" w:rsidP="00D74725">
      <w:pPr>
        <w:autoSpaceDE w:val="0"/>
        <w:autoSpaceDN w:val="0"/>
        <w:adjustRightInd w:val="0"/>
        <w:spacing w:after="0" w:line="360" w:lineRule="auto"/>
        <w:jc w:val="both"/>
        <w:rPr>
          <w:rFonts w:ascii="Tahoma" w:hAnsi="Tahoma" w:cs="Tahoma"/>
          <w:b/>
          <w:sz w:val="24"/>
          <w:szCs w:val="24"/>
        </w:rPr>
      </w:pPr>
      <w:r w:rsidRPr="00093453">
        <w:rPr>
          <w:rFonts w:ascii="Tahoma" w:hAnsi="Tahoma" w:cs="Tahoma"/>
          <w:b/>
          <w:bCs/>
          <w:sz w:val="24"/>
          <w:szCs w:val="24"/>
        </w:rPr>
        <w:lastRenderedPageBreak/>
        <w:t>PROSEDUR KERJA DALAM PENELITIAN</w:t>
      </w:r>
      <w:r w:rsidRPr="00093453">
        <w:rPr>
          <w:rFonts w:ascii="Tahoma" w:hAnsi="Tahoma" w:cs="Tahoma"/>
          <w:b/>
          <w:sz w:val="24"/>
          <w:szCs w:val="24"/>
        </w:rPr>
        <w:t xml:space="preserve"> </w:t>
      </w:r>
    </w:p>
    <w:p w:rsidR="0026032F" w:rsidRPr="00093453" w:rsidRDefault="0026032F" w:rsidP="00D74725">
      <w:pPr>
        <w:autoSpaceDE w:val="0"/>
        <w:autoSpaceDN w:val="0"/>
        <w:adjustRightInd w:val="0"/>
        <w:spacing w:after="0" w:line="360" w:lineRule="auto"/>
        <w:jc w:val="both"/>
        <w:rPr>
          <w:rFonts w:ascii="Tahoma" w:hAnsi="Tahoma" w:cs="Tahoma"/>
          <w:sz w:val="24"/>
          <w:szCs w:val="24"/>
        </w:rPr>
      </w:pPr>
      <w:r w:rsidRPr="00093453">
        <w:rPr>
          <w:rFonts w:ascii="Tahoma" w:hAnsi="Tahoma" w:cs="Tahoma"/>
          <w:sz w:val="24"/>
          <w:szCs w:val="24"/>
        </w:rPr>
        <w:tab/>
        <w:t>Adapun skema dari penelitian ini diadaptasi dari Iskandar (2010), dapat dilihat dalam bagan berikut :</w:t>
      </w:r>
    </w:p>
    <w:p w:rsidR="0026032F" w:rsidRPr="00093453" w:rsidRDefault="00E96552" w:rsidP="00D74725">
      <w:pPr>
        <w:autoSpaceDE w:val="0"/>
        <w:autoSpaceDN w:val="0"/>
        <w:adjustRightInd w:val="0"/>
        <w:spacing w:after="0" w:line="360" w:lineRule="auto"/>
        <w:jc w:val="both"/>
        <w:rPr>
          <w:rFonts w:ascii="Tahoma" w:hAnsi="Tahoma" w:cs="Tahoma"/>
          <w:sz w:val="24"/>
          <w:szCs w:val="24"/>
        </w:rPr>
      </w:pPr>
      <w:r w:rsidRPr="00093453">
        <w:rPr>
          <w:rFonts w:ascii="Tahoma" w:hAnsi="Tahoma" w:cs="Tahoma"/>
          <w:noProof/>
          <w:sz w:val="24"/>
          <w:szCs w:val="24"/>
          <w:lang w:val="en-US"/>
        </w:rPr>
        <w:drawing>
          <wp:anchor distT="0" distB="0" distL="114300" distR="114300" simplePos="0" relativeHeight="251667456" behindDoc="0" locked="0" layoutInCell="1" allowOverlap="1">
            <wp:simplePos x="0" y="0"/>
            <wp:positionH relativeFrom="column">
              <wp:posOffset>630954</wp:posOffset>
            </wp:positionH>
            <wp:positionV relativeFrom="paragraph">
              <wp:posOffset>24071</wp:posOffset>
            </wp:positionV>
            <wp:extent cx="3223880" cy="2137144"/>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21320" b="27112"/>
                    <a:stretch>
                      <a:fillRect/>
                    </a:stretch>
                  </pic:blipFill>
                  <pic:spPr bwMode="auto">
                    <a:xfrm>
                      <a:off x="0" y="0"/>
                      <a:ext cx="3223880" cy="2137144"/>
                    </a:xfrm>
                    <a:prstGeom prst="rect">
                      <a:avLst/>
                    </a:prstGeom>
                    <a:noFill/>
                    <a:ln w="9525">
                      <a:noFill/>
                      <a:miter lim="800000"/>
                      <a:headEnd/>
                      <a:tailEnd/>
                    </a:ln>
                  </pic:spPr>
                </pic:pic>
              </a:graphicData>
            </a:graphic>
          </wp:anchor>
        </w:drawing>
      </w:r>
    </w:p>
    <w:p w:rsidR="0026032F" w:rsidRPr="00093453" w:rsidRDefault="0026032F" w:rsidP="00D74725">
      <w:pPr>
        <w:autoSpaceDE w:val="0"/>
        <w:autoSpaceDN w:val="0"/>
        <w:adjustRightInd w:val="0"/>
        <w:spacing w:after="0" w:line="360" w:lineRule="auto"/>
        <w:jc w:val="both"/>
        <w:rPr>
          <w:rFonts w:ascii="Tahoma" w:hAnsi="Tahoma" w:cs="Tahoma"/>
          <w:sz w:val="24"/>
          <w:szCs w:val="24"/>
        </w:rPr>
      </w:pPr>
    </w:p>
    <w:p w:rsidR="0026032F" w:rsidRPr="00093453" w:rsidRDefault="0026032F" w:rsidP="00D74725">
      <w:pPr>
        <w:autoSpaceDE w:val="0"/>
        <w:autoSpaceDN w:val="0"/>
        <w:adjustRightInd w:val="0"/>
        <w:spacing w:after="0" w:line="360" w:lineRule="auto"/>
        <w:jc w:val="both"/>
        <w:rPr>
          <w:rFonts w:ascii="Tahoma" w:hAnsi="Tahoma" w:cs="Tahoma"/>
          <w:sz w:val="24"/>
          <w:szCs w:val="24"/>
        </w:rPr>
      </w:pPr>
    </w:p>
    <w:p w:rsidR="0026032F" w:rsidRPr="00093453" w:rsidRDefault="0026032F" w:rsidP="00D74725">
      <w:pPr>
        <w:autoSpaceDE w:val="0"/>
        <w:autoSpaceDN w:val="0"/>
        <w:adjustRightInd w:val="0"/>
        <w:spacing w:after="0" w:line="360" w:lineRule="auto"/>
        <w:jc w:val="both"/>
        <w:rPr>
          <w:rFonts w:ascii="Tahoma" w:hAnsi="Tahoma" w:cs="Tahoma"/>
          <w:sz w:val="24"/>
          <w:szCs w:val="24"/>
        </w:rPr>
      </w:pPr>
    </w:p>
    <w:p w:rsidR="0026032F" w:rsidRPr="00093453" w:rsidRDefault="0026032F" w:rsidP="00D74725">
      <w:pPr>
        <w:autoSpaceDE w:val="0"/>
        <w:autoSpaceDN w:val="0"/>
        <w:adjustRightInd w:val="0"/>
        <w:spacing w:after="0" w:line="360" w:lineRule="auto"/>
        <w:jc w:val="both"/>
        <w:rPr>
          <w:rFonts w:ascii="Tahoma" w:hAnsi="Tahoma" w:cs="Tahoma"/>
          <w:sz w:val="24"/>
          <w:szCs w:val="24"/>
        </w:rPr>
      </w:pPr>
    </w:p>
    <w:p w:rsidR="0026032F" w:rsidRPr="00093453" w:rsidRDefault="0026032F" w:rsidP="00D74725">
      <w:pPr>
        <w:autoSpaceDE w:val="0"/>
        <w:autoSpaceDN w:val="0"/>
        <w:adjustRightInd w:val="0"/>
        <w:spacing w:after="0" w:line="360" w:lineRule="auto"/>
        <w:jc w:val="both"/>
        <w:rPr>
          <w:rFonts w:ascii="Tahoma" w:hAnsi="Tahoma" w:cs="Tahoma"/>
          <w:sz w:val="24"/>
          <w:szCs w:val="24"/>
        </w:rPr>
      </w:pPr>
    </w:p>
    <w:p w:rsidR="0026032F" w:rsidRPr="00093453" w:rsidRDefault="0026032F" w:rsidP="00D74725">
      <w:pPr>
        <w:autoSpaceDE w:val="0"/>
        <w:autoSpaceDN w:val="0"/>
        <w:adjustRightInd w:val="0"/>
        <w:spacing w:after="0" w:line="360" w:lineRule="auto"/>
        <w:jc w:val="both"/>
        <w:rPr>
          <w:rFonts w:ascii="Tahoma" w:hAnsi="Tahoma" w:cs="Tahoma"/>
          <w:sz w:val="24"/>
          <w:szCs w:val="24"/>
        </w:rPr>
      </w:pPr>
    </w:p>
    <w:p w:rsidR="0026032F" w:rsidRPr="00346D28" w:rsidRDefault="0026032F" w:rsidP="00D74725">
      <w:pPr>
        <w:autoSpaceDE w:val="0"/>
        <w:autoSpaceDN w:val="0"/>
        <w:adjustRightInd w:val="0"/>
        <w:spacing w:after="0" w:line="360" w:lineRule="auto"/>
        <w:jc w:val="both"/>
        <w:rPr>
          <w:rFonts w:ascii="Tahoma" w:hAnsi="Tahoma" w:cs="Tahoma"/>
          <w:sz w:val="24"/>
          <w:szCs w:val="24"/>
          <w:lang w:val="en-US"/>
        </w:rPr>
      </w:pPr>
    </w:p>
    <w:p w:rsidR="0026032F" w:rsidRPr="00093453" w:rsidRDefault="0026032F" w:rsidP="00D74725">
      <w:pPr>
        <w:autoSpaceDE w:val="0"/>
        <w:autoSpaceDN w:val="0"/>
        <w:adjustRightInd w:val="0"/>
        <w:spacing w:after="0" w:line="360" w:lineRule="auto"/>
        <w:jc w:val="center"/>
        <w:rPr>
          <w:rFonts w:ascii="Tahoma" w:hAnsi="Tahoma" w:cs="Tahoma"/>
          <w:sz w:val="24"/>
          <w:szCs w:val="24"/>
        </w:rPr>
      </w:pPr>
      <w:r w:rsidRPr="00093453">
        <w:rPr>
          <w:rFonts w:ascii="Tahoma" w:hAnsi="Tahoma" w:cs="Tahoma"/>
          <w:sz w:val="24"/>
          <w:szCs w:val="24"/>
        </w:rPr>
        <w:t>Gambar 1.2 Alur Penelitian Tindakan Kelas ( Iskandar 2010:212)</w:t>
      </w:r>
    </w:p>
    <w:p w:rsidR="0026032F" w:rsidRPr="00093453" w:rsidRDefault="0026032F" w:rsidP="00D74725">
      <w:pPr>
        <w:autoSpaceDE w:val="0"/>
        <w:autoSpaceDN w:val="0"/>
        <w:adjustRightInd w:val="0"/>
        <w:spacing w:after="0" w:line="360" w:lineRule="auto"/>
        <w:jc w:val="center"/>
        <w:rPr>
          <w:rFonts w:ascii="Tahoma" w:hAnsi="Tahoma" w:cs="Tahoma"/>
          <w:sz w:val="24"/>
          <w:szCs w:val="24"/>
        </w:rPr>
      </w:pPr>
      <w:r w:rsidRPr="00093453">
        <w:rPr>
          <w:rFonts w:ascii="Tahoma" w:hAnsi="Tahoma" w:cs="Tahoma"/>
          <w:sz w:val="24"/>
          <w:szCs w:val="24"/>
        </w:rPr>
        <w:t>Rencana prosedur tindakan tiap siklus adalah sebagai berikut :</w:t>
      </w:r>
    </w:p>
    <w:p w:rsidR="0026032F" w:rsidRPr="00093453" w:rsidRDefault="0026032F" w:rsidP="00D74725">
      <w:pPr>
        <w:autoSpaceDE w:val="0"/>
        <w:autoSpaceDN w:val="0"/>
        <w:adjustRightInd w:val="0"/>
        <w:spacing w:after="0" w:line="360" w:lineRule="auto"/>
        <w:jc w:val="both"/>
        <w:rPr>
          <w:rFonts w:ascii="Tahoma" w:hAnsi="Tahoma" w:cs="Tahoma"/>
          <w:sz w:val="24"/>
          <w:szCs w:val="24"/>
        </w:rPr>
      </w:pPr>
      <w:r w:rsidRPr="00093453">
        <w:rPr>
          <w:rFonts w:ascii="Tahoma" w:hAnsi="Tahoma" w:cs="Tahoma"/>
          <w:bCs/>
          <w:sz w:val="24"/>
          <w:szCs w:val="24"/>
        </w:rPr>
        <w:t xml:space="preserve">SIKLUS I </w:t>
      </w:r>
    </w:p>
    <w:p w:rsidR="0026032F" w:rsidRPr="00093453" w:rsidRDefault="0026032F" w:rsidP="00D74725">
      <w:pPr>
        <w:pStyle w:val="ListParagraph"/>
        <w:numPr>
          <w:ilvl w:val="3"/>
          <w:numId w:val="19"/>
        </w:numPr>
        <w:autoSpaceDE w:val="0"/>
        <w:autoSpaceDN w:val="0"/>
        <w:adjustRightInd w:val="0"/>
        <w:spacing w:after="0" w:line="360" w:lineRule="auto"/>
        <w:ind w:left="426"/>
        <w:jc w:val="both"/>
        <w:rPr>
          <w:rFonts w:ascii="Tahoma" w:hAnsi="Tahoma" w:cs="Tahoma"/>
          <w:sz w:val="24"/>
          <w:szCs w:val="24"/>
        </w:rPr>
      </w:pPr>
      <w:r w:rsidRPr="00093453">
        <w:rPr>
          <w:rFonts w:ascii="Tahoma" w:hAnsi="Tahoma" w:cs="Tahoma"/>
          <w:sz w:val="24"/>
          <w:szCs w:val="24"/>
        </w:rPr>
        <w:t xml:space="preserve">Perencanaan </w:t>
      </w:r>
    </w:p>
    <w:p w:rsidR="0026032F" w:rsidRPr="00093453" w:rsidRDefault="0026032F" w:rsidP="00D74725">
      <w:pPr>
        <w:spacing w:line="360" w:lineRule="auto"/>
        <w:jc w:val="both"/>
        <w:rPr>
          <w:rFonts w:ascii="Tahoma" w:hAnsi="Tahoma" w:cs="Tahoma"/>
          <w:sz w:val="24"/>
          <w:szCs w:val="24"/>
        </w:rPr>
      </w:pPr>
      <w:r w:rsidRPr="00093453">
        <w:rPr>
          <w:rFonts w:ascii="Tahoma" w:hAnsi="Tahoma" w:cs="Tahoma"/>
          <w:sz w:val="24"/>
          <w:szCs w:val="24"/>
        </w:rPr>
        <w:t>Pada tahap ini dilakukan kegiatan antara lain :</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Telaah kurikulum semester genap mata pelajaran matematika kelas V SDN N0. 113 Inpres Laikang Kabupaten Takalar.</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Menetapkan materi pelajaran yang akan diajarkan yaitu materi pecahan.</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Menetapkan skor awal, skor terkini siswa dan menghitung nilai perkembangan setiap siswa serta memberikan penghargaan kepada setiap kelompok.</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Membentuk kelompok belajar yang beranggotakan 3-4 orang.</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Membuat Rencana Pelaksanaa Pembelajaran (RPP) sesuai materi dengan penerapan teori belajar Bruner.</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lastRenderedPageBreak/>
        <w:t>Membuat lembar kerja peserta didik (LKPD) sesuai materi dengan pendekatan realistik berbasis teori belajar Bruner.</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 xml:space="preserve">Membuat lembar pengamatan untuk melihat kondisi belajar mengajar. </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Membuat angket respons siswa.</w:t>
      </w:r>
    </w:p>
    <w:p w:rsidR="0026032F" w:rsidRPr="00093453" w:rsidRDefault="0026032F" w:rsidP="00D74725">
      <w:pPr>
        <w:pStyle w:val="ListParagraph"/>
        <w:numPr>
          <w:ilvl w:val="0"/>
          <w:numId w:val="23"/>
        </w:numPr>
        <w:spacing w:line="360" w:lineRule="auto"/>
        <w:ind w:left="851"/>
        <w:jc w:val="both"/>
        <w:rPr>
          <w:rFonts w:ascii="Tahoma" w:hAnsi="Tahoma" w:cs="Tahoma"/>
          <w:sz w:val="24"/>
          <w:szCs w:val="24"/>
        </w:rPr>
      </w:pPr>
      <w:r w:rsidRPr="00093453">
        <w:rPr>
          <w:rFonts w:ascii="Tahoma" w:hAnsi="Tahoma" w:cs="Tahoma"/>
          <w:sz w:val="24"/>
          <w:szCs w:val="24"/>
        </w:rPr>
        <w:t>Membuat tes hasil belajar pada akhir siklus.</w:t>
      </w:r>
    </w:p>
    <w:p w:rsidR="0026032F" w:rsidRPr="00093453" w:rsidRDefault="0026032F" w:rsidP="00D74725">
      <w:pPr>
        <w:pStyle w:val="ListParagraph"/>
        <w:numPr>
          <w:ilvl w:val="3"/>
          <w:numId w:val="19"/>
        </w:numPr>
        <w:spacing w:line="360" w:lineRule="auto"/>
        <w:ind w:left="426"/>
        <w:jc w:val="both"/>
        <w:rPr>
          <w:rFonts w:ascii="Tahoma" w:hAnsi="Tahoma" w:cs="Tahoma"/>
          <w:sz w:val="24"/>
          <w:szCs w:val="24"/>
        </w:rPr>
      </w:pPr>
      <w:r w:rsidRPr="00093453">
        <w:rPr>
          <w:rFonts w:ascii="Tahoma" w:hAnsi="Tahoma" w:cs="Tahoma"/>
          <w:sz w:val="24"/>
          <w:szCs w:val="24"/>
        </w:rPr>
        <w:t>Pelaksanaan</w:t>
      </w:r>
    </w:p>
    <w:p w:rsidR="0026032F" w:rsidRPr="00093453" w:rsidRDefault="00CA34E9" w:rsidP="00CA34E9">
      <w:pPr>
        <w:pStyle w:val="ListParagraph"/>
        <w:spacing w:line="360" w:lineRule="auto"/>
        <w:ind w:left="0"/>
        <w:jc w:val="both"/>
        <w:rPr>
          <w:rFonts w:ascii="Tahoma" w:hAnsi="Tahoma" w:cs="Tahoma"/>
          <w:sz w:val="24"/>
          <w:szCs w:val="24"/>
        </w:rPr>
      </w:pPr>
      <w:r>
        <w:rPr>
          <w:rFonts w:ascii="Tahoma" w:hAnsi="Tahoma" w:cs="Tahoma"/>
          <w:sz w:val="24"/>
          <w:szCs w:val="24"/>
          <w:lang w:val="en-US"/>
        </w:rPr>
        <w:tab/>
      </w:r>
      <w:r w:rsidR="0026032F" w:rsidRPr="00093453">
        <w:rPr>
          <w:rFonts w:ascii="Tahoma" w:hAnsi="Tahoma" w:cs="Tahoma"/>
          <w:sz w:val="24"/>
          <w:szCs w:val="24"/>
        </w:rPr>
        <w:t>Langkah-langkah pelaksanaan pembelajaran realistik model kooperatif dengan penerapan teori belajar Bruner adalah pembelajaran yang menggunakan kegiatan pokok sebagai berikut : (1) kegiatan awal, (2) kegiatan inti, dan (3) kegiatan akhir yang secara rinci kegiatan tersebut adalah:</w:t>
      </w:r>
    </w:p>
    <w:p w:rsidR="0026032F" w:rsidRPr="00093453" w:rsidRDefault="0026032F" w:rsidP="00D74725">
      <w:pPr>
        <w:pStyle w:val="ListParagraph"/>
        <w:spacing w:line="360" w:lineRule="auto"/>
        <w:ind w:left="426"/>
        <w:jc w:val="both"/>
        <w:rPr>
          <w:rFonts w:ascii="Tahoma" w:hAnsi="Tahoma" w:cs="Tahoma"/>
          <w:sz w:val="24"/>
          <w:szCs w:val="24"/>
        </w:rPr>
      </w:pPr>
      <w:r w:rsidRPr="00093453">
        <w:rPr>
          <w:rFonts w:ascii="Tahoma" w:hAnsi="Tahoma" w:cs="Tahoma"/>
          <w:sz w:val="24"/>
          <w:szCs w:val="24"/>
        </w:rPr>
        <w:t>Kegiatan Awal</w:t>
      </w:r>
    </w:p>
    <w:p w:rsidR="0026032F" w:rsidRPr="00093453" w:rsidRDefault="0026032F" w:rsidP="00E96552">
      <w:pPr>
        <w:pStyle w:val="ListParagraph"/>
        <w:numPr>
          <w:ilvl w:val="1"/>
          <w:numId w:val="21"/>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sz w:val="24"/>
          <w:szCs w:val="24"/>
        </w:rPr>
        <w:t xml:space="preserve">Mengkondisikan kelas dalam suasana kondusif untuk  berlangsungnya pembelajaran. </w:t>
      </w:r>
    </w:p>
    <w:p w:rsidR="0026032F" w:rsidRPr="00093453" w:rsidRDefault="0026032F" w:rsidP="00E96552">
      <w:pPr>
        <w:pStyle w:val="ListParagraph"/>
        <w:numPr>
          <w:ilvl w:val="1"/>
          <w:numId w:val="21"/>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sz w:val="24"/>
          <w:szCs w:val="24"/>
        </w:rPr>
        <w:t>Memberikan motivasi tentang pentingnya memahami materi pecahan dan mengaitkannya dalam kehidupan sehari-hari.</w:t>
      </w:r>
    </w:p>
    <w:p w:rsidR="0026032F" w:rsidRPr="00093453" w:rsidRDefault="0026032F" w:rsidP="00E96552">
      <w:pPr>
        <w:pStyle w:val="ListParagraph"/>
        <w:numPr>
          <w:ilvl w:val="1"/>
          <w:numId w:val="21"/>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sz w:val="24"/>
          <w:szCs w:val="24"/>
        </w:rPr>
        <w:t>Menyampaikan tujuan pembelajaran yang ingin dicapai.</w:t>
      </w:r>
    </w:p>
    <w:p w:rsidR="0026032F" w:rsidRPr="00093453" w:rsidRDefault="0026032F" w:rsidP="00E96552">
      <w:pPr>
        <w:pStyle w:val="ListParagraph"/>
        <w:numPr>
          <w:ilvl w:val="1"/>
          <w:numId w:val="21"/>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sz w:val="24"/>
          <w:szCs w:val="24"/>
        </w:rPr>
        <w:t>Menginformasikan tentang proses pembelajaran yang akan dilakukan termasuk aspek-aspek yang dinilai selama proses pembelajaran berlangsung.</w:t>
      </w:r>
    </w:p>
    <w:p w:rsidR="0026032F" w:rsidRPr="00093453" w:rsidRDefault="0026032F" w:rsidP="00E96552">
      <w:pPr>
        <w:pStyle w:val="ListParagraph"/>
        <w:numPr>
          <w:ilvl w:val="1"/>
          <w:numId w:val="21"/>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sz w:val="24"/>
          <w:szCs w:val="24"/>
        </w:rPr>
        <w:t>Mengingatkan kembali dan tanya jawab tentang konsep pecahan.</w:t>
      </w:r>
    </w:p>
    <w:p w:rsidR="0026032F" w:rsidRPr="00093453" w:rsidRDefault="0026032F" w:rsidP="00D74725">
      <w:pPr>
        <w:pStyle w:val="ListParagraph"/>
        <w:autoSpaceDE w:val="0"/>
        <w:autoSpaceDN w:val="0"/>
        <w:adjustRightInd w:val="0"/>
        <w:spacing w:after="0" w:line="360" w:lineRule="auto"/>
        <w:ind w:left="284"/>
        <w:jc w:val="both"/>
        <w:rPr>
          <w:rFonts w:ascii="Tahoma" w:hAnsi="Tahoma" w:cs="Tahoma"/>
          <w:sz w:val="24"/>
          <w:szCs w:val="24"/>
        </w:rPr>
      </w:pPr>
      <w:r w:rsidRPr="00093453">
        <w:rPr>
          <w:rFonts w:ascii="Tahoma" w:hAnsi="Tahoma" w:cs="Tahoma"/>
          <w:sz w:val="24"/>
          <w:szCs w:val="24"/>
        </w:rPr>
        <w:t>Kegiatan Inti</w:t>
      </w:r>
    </w:p>
    <w:p w:rsidR="0026032F" w:rsidRPr="00093453" w:rsidRDefault="0026032F" w:rsidP="00D74725">
      <w:pPr>
        <w:pStyle w:val="ListParagraph"/>
        <w:autoSpaceDE w:val="0"/>
        <w:autoSpaceDN w:val="0"/>
        <w:adjustRightInd w:val="0"/>
        <w:spacing w:line="360" w:lineRule="auto"/>
        <w:ind w:left="284"/>
        <w:jc w:val="both"/>
        <w:rPr>
          <w:rFonts w:ascii="Tahoma" w:hAnsi="Tahoma" w:cs="Tahoma"/>
          <w:color w:val="000000"/>
          <w:sz w:val="24"/>
          <w:szCs w:val="24"/>
        </w:rPr>
      </w:pPr>
      <w:r w:rsidRPr="00093453">
        <w:rPr>
          <w:rFonts w:ascii="Tahoma" w:hAnsi="Tahoma" w:cs="Tahoma"/>
          <w:sz w:val="24"/>
          <w:szCs w:val="24"/>
        </w:rPr>
        <w:t>Memahami masalah kontekstual</w:t>
      </w:r>
      <w:r w:rsidRPr="00093453">
        <w:rPr>
          <w:rFonts w:ascii="Tahoma" w:hAnsi="Tahoma" w:cs="Tahoma"/>
          <w:bCs/>
          <w:color w:val="000000"/>
          <w:sz w:val="24"/>
          <w:szCs w:val="24"/>
        </w:rPr>
        <w:t xml:space="preserve"> dengan tahap enaktif</w:t>
      </w:r>
      <w:r w:rsidRPr="00093453">
        <w:rPr>
          <w:rFonts w:ascii="Tahoma" w:hAnsi="Tahoma" w:cs="Tahoma"/>
          <w:color w:val="000000"/>
          <w:sz w:val="24"/>
          <w:szCs w:val="24"/>
        </w:rPr>
        <w:t xml:space="preserve"> </w:t>
      </w:r>
    </w:p>
    <w:p w:rsidR="0026032F" w:rsidRPr="00093453" w:rsidRDefault="0026032F" w:rsidP="00E96552">
      <w:pPr>
        <w:pStyle w:val="ListParagraph"/>
        <w:numPr>
          <w:ilvl w:val="0"/>
          <w:numId w:val="22"/>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color w:val="000000"/>
          <w:sz w:val="24"/>
          <w:szCs w:val="24"/>
        </w:rPr>
        <w:t>Menggunakan media pembelajaran yang bersifat konkret atau nyata, dan mudah dimengerti siswa.</w:t>
      </w:r>
    </w:p>
    <w:p w:rsidR="0026032F" w:rsidRPr="00093453" w:rsidRDefault="0026032F" w:rsidP="00E96552">
      <w:pPr>
        <w:pStyle w:val="ListParagraph"/>
        <w:numPr>
          <w:ilvl w:val="0"/>
          <w:numId w:val="22"/>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color w:val="000000"/>
          <w:sz w:val="24"/>
          <w:szCs w:val="24"/>
        </w:rPr>
        <w:lastRenderedPageBreak/>
        <w:t xml:space="preserve">Memberikan penjelasan mengenai nilai pecahan yang ditunjukkan melalui peragaan benda konkret. </w:t>
      </w:r>
    </w:p>
    <w:p w:rsidR="0026032F" w:rsidRPr="00093453" w:rsidRDefault="0026032F" w:rsidP="00E96552">
      <w:pPr>
        <w:pStyle w:val="ListParagraph"/>
        <w:numPr>
          <w:ilvl w:val="0"/>
          <w:numId w:val="22"/>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sz w:val="24"/>
          <w:szCs w:val="24"/>
        </w:rPr>
        <w:t>Menyelesaikan/ mengerjakan soal yang terdapat di LKS menyangkut pecahan. Selanjutnya mengarahkan setiap kelompok agar saling membantu teman  dalam mengerjakan tugas.</w:t>
      </w:r>
    </w:p>
    <w:p w:rsidR="0026032F" w:rsidRPr="00093453" w:rsidRDefault="0026032F" w:rsidP="00E96552">
      <w:pPr>
        <w:pStyle w:val="ListParagraph"/>
        <w:numPr>
          <w:ilvl w:val="0"/>
          <w:numId w:val="22"/>
        </w:numPr>
        <w:autoSpaceDE w:val="0"/>
        <w:autoSpaceDN w:val="0"/>
        <w:adjustRightInd w:val="0"/>
        <w:spacing w:after="0" w:line="360" w:lineRule="auto"/>
        <w:ind w:left="709"/>
        <w:jc w:val="both"/>
        <w:rPr>
          <w:rFonts w:ascii="Tahoma" w:hAnsi="Tahoma" w:cs="Tahoma"/>
          <w:sz w:val="24"/>
          <w:szCs w:val="24"/>
        </w:rPr>
      </w:pPr>
      <w:r w:rsidRPr="00093453">
        <w:rPr>
          <w:rFonts w:ascii="Tahoma" w:hAnsi="Tahoma" w:cs="Tahoma"/>
          <w:sz w:val="24"/>
          <w:szCs w:val="24"/>
        </w:rPr>
        <w:t xml:space="preserve">Membimbing kelompok- kelompok belajar pada saat mereka mengerjakan tugas tentang bilangan pecahan dengan </w:t>
      </w:r>
      <w:r w:rsidRPr="00093453">
        <w:rPr>
          <w:rFonts w:ascii="Tahoma" w:hAnsi="Tahoma" w:cs="Tahoma"/>
          <w:color w:val="000000"/>
          <w:sz w:val="24"/>
          <w:szCs w:val="24"/>
        </w:rPr>
        <w:t>menggunakan media pembelajaran yang bersifat konkret atau nyata.</w:t>
      </w:r>
    </w:p>
    <w:p w:rsidR="0026032F" w:rsidRPr="00093453" w:rsidRDefault="0026032F" w:rsidP="00D74725">
      <w:pPr>
        <w:autoSpaceDE w:val="0"/>
        <w:autoSpaceDN w:val="0"/>
        <w:adjustRightInd w:val="0"/>
        <w:spacing w:line="360" w:lineRule="auto"/>
        <w:ind w:left="284"/>
        <w:jc w:val="both"/>
        <w:rPr>
          <w:rFonts w:ascii="Tahoma" w:hAnsi="Tahoma" w:cs="Tahoma"/>
          <w:bCs/>
          <w:color w:val="000000"/>
          <w:sz w:val="24"/>
          <w:szCs w:val="24"/>
        </w:rPr>
      </w:pPr>
      <w:r w:rsidRPr="00093453">
        <w:rPr>
          <w:rFonts w:ascii="Tahoma" w:hAnsi="Tahoma" w:cs="Tahoma"/>
          <w:sz w:val="24"/>
          <w:szCs w:val="24"/>
        </w:rPr>
        <w:t>Menyelesaikan masalah kontekstual</w:t>
      </w:r>
      <w:r w:rsidRPr="00093453">
        <w:rPr>
          <w:rFonts w:ascii="Tahoma" w:hAnsi="Tahoma" w:cs="Tahoma"/>
          <w:bCs/>
          <w:color w:val="000000"/>
          <w:sz w:val="24"/>
          <w:szCs w:val="24"/>
        </w:rPr>
        <w:t xml:space="preserve"> dengan tahap ikonik</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b/>
          <w:bCs/>
          <w:color w:val="000000"/>
          <w:sz w:val="24"/>
          <w:szCs w:val="24"/>
        </w:rPr>
      </w:pPr>
      <w:r w:rsidRPr="00093453">
        <w:rPr>
          <w:rFonts w:ascii="Tahoma" w:hAnsi="Tahoma" w:cs="Tahoma"/>
          <w:color w:val="000000"/>
          <w:sz w:val="24"/>
          <w:szCs w:val="24"/>
        </w:rPr>
        <w:t>Memberikan kesempatan kepada siswa untuk menyebutkan nilai pecahan berdasarkan gambar benda konkret yang ditunjukkan oleh guru.</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color w:val="000000"/>
          <w:sz w:val="24"/>
          <w:szCs w:val="24"/>
        </w:rPr>
      </w:pPr>
      <w:r w:rsidRPr="00093453">
        <w:rPr>
          <w:rFonts w:ascii="Tahoma" w:hAnsi="Tahoma" w:cs="Tahoma"/>
          <w:color w:val="000000"/>
          <w:sz w:val="24"/>
          <w:szCs w:val="24"/>
        </w:rPr>
        <w:t>Menjelaskan serta memberikan beberapa contoh dan bukan contoh soal operasi hitung penjumlahan dan pengurangan bilangan pecahan melalui media gambar benda konkret (contrast and variation theorem).</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color w:val="000000"/>
          <w:sz w:val="24"/>
          <w:szCs w:val="24"/>
        </w:rPr>
      </w:pPr>
      <w:r w:rsidRPr="00093453">
        <w:rPr>
          <w:rFonts w:ascii="Tahoma" w:hAnsi="Tahoma" w:cs="Tahoma"/>
          <w:color w:val="000000"/>
          <w:sz w:val="24"/>
          <w:szCs w:val="24"/>
        </w:rPr>
        <w:t>Memastikan siswa telah mengerti penjelasan dan contoh yang diberikan guru mengenai pengerjaan operasi hitung penjumlahan dan pengurangan bilangan pecahan melalui media pembelajaran berupa gambar benda konkret.</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color w:val="000000"/>
          <w:sz w:val="24"/>
          <w:szCs w:val="24"/>
        </w:rPr>
      </w:pPr>
      <w:r w:rsidRPr="00093453">
        <w:rPr>
          <w:rFonts w:ascii="Tahoma" w:hAnsi="Tahoma" w:cs="Tahoma"/>
          <w:color w:val="000000"/>
          <w:sz w:val="24"/>
          <w:szCs w:val="24"/>
        </w:rPr>
        <w:t>Memberikan kesempatan kepada siswa untuk melakukan pengerjaan operasi hitung penjumlahan dan pengurangan bilangan pecahan melalui media pembelajaran berupa gambar benda konkret.</w:t>
      </w:r>
    </w:p>
    <w:p w:rsidR="0026032F" w:rsidRPr="00093453" w:rsidRDefault="0026032F" w:rsidP="00D74725">
      <w:pPr>
        <w:autoSpaceDE w:val="0"/>
        <w:autoSpaceDN w:val="0"/>
        <w:adjustRightInd w:val="0"/>
        <w:spacing w:line="360" w:lineRule="auto"/>
        <w:ind w:left="284"/>
        <w:jc w:val="both"/>
        <w:rPr>
          <w:rFonts w:ascii="Tahoma" w:hAnsi="Tahoma" w:cs="Tahoma"/>
          <w:bCs/>
          <w:color w:val="000000"/>
          <w:sz w:val="24"/>
          <w:szCs w:val="24"/>
        </w:rPr>
      </w:pPr>
      <w:r w:rsidRPr="00093453">
        <w:rPr>
          <w:rFonts w:ascii="Tahoma" w:hAnsi="Tahoma" w:cs="Tahoma"/>
          <w:sz w:val="24"/>
          <w:szCs w:val="24"/>
        </w:rPr>
        <w:t xml:space="preserve">Membandingkan, mendiskusikan, dan menyimpulkan jawaban dengan tahap simbolik. </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color w:val="000000"/>
          <w:sz w:val="24"/>
          <w:szCs w:val="24"/>
        </w:rPr>
      </w:pPr>
      <w:r w:rsidRPr="00093453">
        <w:rPr>
          <w:rFonts w:ascii="Tahoma" w:hAnsi="Tahoma" w:cs="Tahoma"/>
          <w:color w:val="000000"/>
          <w:sz w:val="24"/>
          <w:szCs w:val="24"/>
        </w:rPr>
        <w:t>Memberikan penjelasan tentang cara menuliskan nilai pecahan dalam bentuk simbol atau notasi matematika.</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color w:val="000000"/>
          <w:sz w:val="24"/>
          <w:szCs w:val="24"/>
        </w:rPr>
      </w:pPr>
      <w:r w:rsidRPr="00093453">
        <w:rPr>
          <w:rFonts w:ascii="Tahoma" w:hAnsi="Tahoma" w:cs="Tahoma"/>
          <w:color w:val="000000"/>
          <w:sz w:val="24"/>
          <w:szCs w:val="24"/>
        </w:rPr>
        <w:lastRenderedPageBreak/>
        <w:t>Memastikan siswa telah mengerti dan dapat menuliskan berbagai bentuk operasi penjumlahan dan pengurangan bilangan pecahan dalam bentuk notasi atau simbol matematika berdasarkan penjelasan guru.</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color w:val="000000"/>
          <w:sz w:val="24"/>
          <w:szCs w:val="24"/>
        </w:rPr>
      </w:pPr>
      <w:r w:rsidRPr="00093453">
        <w:rPr>
          <w:rFonts w:ascii="Tahoma" w:hAnsi="Tahoma" w:cs="Tahoma"/>
          <w:color w:val="000000"/>
          <w:sz w:val="24"/>
          <w:szCs w:val="24"/>
        </w:rPr>
        <w:t>Memberikan kesempatan kepada siswa untuk menuliskan hasil pekerjaaannya di depan kelas.</w:t>
      </w:r>
    </w:p>
    <w:p w:rsidR="0026032F" w:rsidRPr="00093453" w:rsidRDefault="0026032F" w:rsidP="00E96552">
      <w:pPr>
        <w:pStyle w:val="ListParagraph"/>
        <w:numPr>
          <w:ilvl w:val="0"/>
          <w:numId w:val="22"/>
        </w:numPr>
        <w:autoSpaceDE w:val="0"/>
        <w:autoSpaceDN w:val="0"/>
        <w:adjustRightInd w:val="0"/>
        <w:spacing w:line="360" w:lineRule="auto"/>
        <w:ind w:left="709"/>
        <w:jc w:val="both"/>
        <w:rPr>
          <w:rFonts w:ascii="Tahoma" w:hAnsi="Tahoma" w:cs="Tahoma"/>
          <w:color w:val="000000"/>
          <w:sz w:val="24"/>
          <w:szCs w:val="24"/>
        </w:rPr>
      </w:pPr>
      <w:r w:rsidRPr="00093453">
        <w:rPr>
          <w:rFonts w:ascii="Tahoma" w:hAnsi="Tahoma" w:cs="Tahoma"/>
          <w:color w:val="000000"/>
          <w:sz w:val="24"/>
          <w:szCs w:val="24"/>
        </w:rPr>
        <w:t>Melakukan pengulangan materi saat ada siswa yang masih belum mengerti mengenai materi operasi hitung bilangan pecahan.</w:t>
      </w:r>
    </w:p>
    <w:p w:rsidR="0026032F" w:rsidRPr="00093453" w:rsidRDefault="0026032F" w:rsidP="00D74725">
      <w:pPr>
        <w:pStyle w:val="ListParagraph"/>
        <w:autoSpaceDE w:val="0"/>
        <w:autoSpaceDN w:val="0"/>
        <w:adjustRightInd w:val="0"/>
        <w:spacing w:line="360" w:lineRule="auto"/>
        <w:ind w:left="284"/>
        <w:jc w:val="both"/>
        <w:rPr>
          <w:rFonts w:ascii="Tahoma" w:hAnsi="Tahoma" w:cs="Tahoma"/>
          <w:color w:val="000000"/>
          <w:sz w:val="24"/>
          <w:szCs w:val="24"/>
        </w:rPr>
      </w:pPr>
      <w:r w:rsidRPr="00093453">
        <w:rPr>
          <w:rFonts w:ascii="Tahoma" w:hAnsi="Tahoma" w:cs="Tahoma"/>
          <w:color w:val="000000"/>
          <w:sz w:val="24"/>
          <w:szCs w:val="24"/>
        </w:rPr>
        <w:t>Kegiatan Akhir</w:t>
      </w:r>
    </w:p>
    <w:p w:rsidR="0026032F" w:rsidRPr="00093453" w:rsidRDefault="0026032F" w:rsidP="00D74725">
      <w:pPr>
        <w:pStyle w:val="ListParagraph"/>
        <w:numPr>
          <w:ilvl w:val="0"/>
          <w:numId w:val="20"/>
        </w:numPr>
        <w:autoSpaceDE w:val="0"/>
        <w:autoSpaceDN w:val="0"/>
        <w:adjustRightInd w:val="0"/>
        <w:spacing w:line="360" w:lineRule="auto"/>
        <w:jc w:val="both"/>
        <w:rPr>
          <w:rFonts w:ascii="Tahoma" w:hAnsi="Tahoma" w:cs="Tahoma"/>
          <w:color w:val="000000"/>
          <w:sz w:val="24"/>
          <w:szCs w:val="24"/>
        </w:rPr>
      </w:pPr>
      <w:r w:rsidRPr="00093453">
        <w:rPr>
          <w:rFonts w:ascii="Tahoma" w:hAnsi="Tahoma" w:cs="Tahoma"/>
          <w:color w:val="000000"/>
          <w:sz w:val="24"/>
          <w:szCs w:val="24"/>
        </w:rPr>
        <w:t>Membimbing siswa menyimpulkan materi pelajaran dan melakukan refleksi terhadap proses dan hasil pembelajaran.</w:t>
      </w:r>
    </w:p>
    <w:p w:rsidR="0026032F" w:rsidRPr="00093453" w:rsidRDefault="0026032F" w:rsidP="00D74725">
      <w:pPr>
        <w:pStyle w:val="ListParagraph"/>
        <w:numPr>
          <w:ilvl w:val="0"/>
          <w:numId w:val="20"/>
        </w:numPr>
        <w:autoSpaceDE w:val="0"/>
        <w:autoSpaceDN w:val="0"/>
        <w:adjustRightInd w:val="0"/>
        <w:spacing w:line="360" w:lineRule="auto"/>
        <w:jc w:val="both"/>
        <w:rPr>
          <w:rFonts w:ascii="Tahoma" w:hAnsi="Tahoma" w:cs="Tahoma"/>
          <w:color w:val="000000"/>
          <w:sz w:val="24"/>
          <w:szCs w:val="24"/>
        </w:rPr>
      </w:pPr>
      <w:r w:rsidRPr="00093453">
        <w:rPr>
          <w:rFonts w:ascii="Tahoma" w:hAnsi="Tahoma" w:cs="Tahoma"/>
          <w:color w:val="000000"/>
          <w:sz w:val="24"/>
          <w:szCs w:val="24"/>
        </w:rPr>
        <w:t>Memberikan tugas mandiri sebagai pekerjaan rumah (PR) kepada siswa.</w:t>
      </w:r>
    </w:p>
    <w:p w:rsidR="0026032F" w:rsidRPr="00093453" w:rsidRDefault="0026032F" w:rsidP="00D74725">
      <w:pPr>
        <w:pStyle w:val="ListParagraph"/>
        <w:numPr>
          <w:ilvl w:val="0"/>
          <w:numId w:val="20"/>
        </w:numPr>
        <w:autoSpaceDE w:val="0"/>
        <w:autoSpaceDN w:val="0"/>
        <w:adjustRightInd w:val="0"/>
        <w:spacing w:line="360" w:lineRule="auto"/>
        <w:jc w:val="both"/>
        <w:rPr>
          <w:rFonts w:ascii="Tahoma" w:hAnsi="Tahoma" w:cs="Tahoma"/>
          <w:color w:val="000000"/>
          <w:sz w:val="24"/>
          <w:szCs w:val="24"/>
        </w:rPr>
      </w:pPr>
      <w:r w:rsidRPr="00093453">
        <w:rPr>
          <w:rFonts w:ascii="Tahoma" w:hAnsi="Tahoma" w:cs="Tahoma"/>
          <w:color w:val="000000"/>
          <w:sz w:val="24"/>
          <w:szCs w:val="24"/>
        </w:rPr>
        <w:t>Memberikan pesan-pesan moral kepada siswa.</w:t>
      </w:r>
    </w:p>
    <w:p w:rsidR="0026032F" w:rsidRPr="00093453" w:rsidRDefault="0026032F" w:rsidP="00D74725">
      <w:pPr>
        <w:pStyle w:val="ListParagraph"/>
        <w:numPr>
          <w:ilvl w:val="0"/>
          <w:numId w:val="20"/>
        </w:numPr>
        <w:autoSpaceDE w:val="0"/>
        <w:autoSpaceDN w:val="0"/>
        <w:adjustRightInd w:val="0"/>
        <w:spacing w:line="360" w:lineRule="auto"/>
        <w:jc w:val="both"/>
        <w:rPr>
          <w:rFonts w:ascii="Tahoma" w:hAnsi="Tahoma" w:cs="Tahoma"/>
          <w:color w:val="000000"/>
          <w:sz w:val="24"/>
          <w:szCs w:val="24"/>
        </w:rPr>
      </w:pPr>
      <w:r w:rsidRPr="00093453">
        <w:rPr>
          <w:rFonts w:ascii="Tahoma" w:hAnsi="Tahoma" w:cs="Tahoma"/>
          <w:color w:val="000000"/>
          <w:sz w:val="24"/>
          <w:szCs w:val="24"/>
        </w:rPr>
        <w:t>Mengarahkan siswa untuk membaca do’a sebelum pulang.</w:t>
      </w:r>
    </w:p>
    <w:p w:rsidR="0026032F" w:rsidRPr="00093453" w:rsidRDefault="0026032F" w:rsidP="00D74725">
      <w:pPr>
        <w:pStyle w:val="ListParagraph"/>
        <w:numPr>
          <w:ilvl w:val="3"/>
          <w:numId w:val="19"/>
        </w:numPr>
        <w:autoSpaceDE w:val="0"/>
        <w:autoSpaceDN w:val="0"/>
        <w:adjustRightInd w:val="0"/>
        <w:spacing w:line="360" w:lineRule="auto"/>
        <w:ind w:left="426"/>
        <w:rPr>
          <w:rFonts w:ascii="Tahoma" w:hAnsi="Tahoma" w:cs="Tahoma"/>
          <w:color w:val="000000"/>
          <w:sz w:val="24"/>
          <w:szCs w:val="24"/>
        </w:rPr>
      </w:pPr>
      <w:r w:rsidRPr="00093453">
        <w:rPr>
          <w:rFonts w:ascii="Tahoma" w:hAnsi="Tahoma" w:cs="Tahoma"/>
          <w:color w:val="000000"/>
          <w:sz w:val="24"/>
          <w:szCs w:val="24"/>
        </w:rPr>
        <w:t xml:space="preserve">Tahap Observasi dan Evaluasi </w:t>
      </w:r>
    </w:p>
    <w:p w:rsidR="0026032F" w:rsidRPr="00093453" w:rsidRDefault="0026032F" w:rsidP="00D74725">
      <w:pPr>
        <w:pStyle w:val="ListParagraph"/>
        <w:autoSpaceDE w:val="0"/>
        <w:autoSpaceDN w:val="0"/>
        <w:adjustRightInd w:val="0"/>
        <w:spacing w:line="360" w:lineRule="auto"/>
        <w:ind w:left="0"/>
        <w:jc w:val="both"/>
        <w:rPr>
          <w:rFonts w:ascii="Tahoma" w:hAnsi="Tahoma" w:cs="Tahoma"/>
          <w:sz w:val="24"/>
          <w:szCs w:val="24"/>
        </w:rPr>
      </w:pPr>
      <w:r w:rsidRPr="00093453">
        <w:rPr>
          <w:rFonts w:ascii="Tahoma" w:hAnsi="Tahoma" w:cs="Tahoma"/>
          <w:sz w:val="24"/>
          <w:szCs w:val="24"/>
        </w:rPr>
        <w:tab/>
        <w:t xml:space="preserve">Observasi dilakukan meliputi keaktifan siswa dalam mengikuti pelajaran, terlaksananya proses pembelajaran, dan respons siswa terhadap pembelajaran itu. Pengamatan bagi siswa dilakukan oleh guru peneliti sedangkan pengamatan keterlaksanaan  pembelajaran  adalah rekan sejawat. Pada tahap ini siswa juga akan diberikan tes hasil belajar siklus I untuk mengukur pemahaman materi yang telah diberikan pada pertemuan pertama, kedua, ketiga, dan keempat. </w:t>
      </w:r>
    </w:p>
    <w:p w:rsidR="0026032F" w:rsidRPr="00093453" w:rsidRDefault="0026032F" w:rsidP="00D74725">
      <w:pPr>
        <w:pStyle w:val="ListParagraph"/>
        <w:numPr>
          <w:ilvl w:val="3"/>
          <w:numId w:val="19"/>
        </w:numPr>
        <w:autoSpaceDE w:val="0"/>
        <w:autoSpaceDN w:val="0"/>
        <w:adjustRightInd w:val="0"/>
        <w:spacing w:after="0" w:line="360" w:lineRule="auto"/>
        <w:ind w:left="426"/>
        <w:jc w:val="both"/>
        <w:rPr>
          <w:rFonts w:ascii="Tahoma" w:hAnsi="Tahoma" w:cs="Tahoma"/>
          <w:sz w:val="24"/>
          <w:szCs w:val="24"/>
        </w:rPr>
      </w:pPr>
      <w:r w:rsidRPr="00093453">
        <w:rPr>
          <w:rFonts w:ascii="Tahoma" w:hAnsi="Tahoma" w:cs="Tahoma"/>
          <w:sz w:val="24"/>
          <w:szCs w:val="24"/>
        </w:rPr>
        <w:t xml:space="preserve">Analisis dan Refleksi </w:t>
      </w:r>
    </w:p>
    <w:p w:rsidR="0026032F" w:rsidRPr="00093453" w:rsidRDefault="0026032F" w:rsidP="00D74725">
      <w:pPr>
        <w:spacing w:line="360" w:lineRule="auto"/>
        <w:ind w:firstLine="426"/>
        <w:jc w:val="both"/>
        <w:rPr>
          <w:rFonts w:ascii="Tahoma" w:hAnsi="Tahoma" w:cs="Tahoma"/>
          <w:sz w:val="24"/>
          <w:szCs w:val="24"/>
          <w:lang w:val="en-US"/>
        </w:rPr>
      </w:pPr>
      <w:r w:rsidRPr="00093453">
        <w:rPr>
          <w:rFonts w:ascii="Tahoma" w:hAnsi="Tahoma" w:cs="Tahoma"/>
          <w:sz w:val="24"/>
          <w:szCs w:val="24"/>
        </w:rPr>
        <w:tab/>
        <w:t xml:space="preserve">Tahap refleksi dilakukan dengan mengacu pada hasil observasi dan hasil evaluasi siklus I. Jika ternyata target yang ditetapkan sebagai indikator </w:t>
      </w:r>
      <w:r w:rsidRPr="00093453">
        <w:rPr>
          <w:rFonts w:ascii="Tahoma" w:hAnsi="Tahoma" w:cs="Tahoma"/>
          <w:sz w:val="24"/>
          <w:szCs w:val="24"/>
        </w:rPr>
        <w:lastRenderedPageBreak/>
        <w:t>keberhasilan belum tercapai maka akan dilakukan perbaikan atau penyempurnaan kegiatan pembelajaran pada siklus II.</w:t>
      </w:r>
    </w:p>
    <w:p w:rsidR="0063065C" w:rsidRPr="00F12D30" w:rsidRDefault="0026032F" w:rsidP="00CA34E9">
      <w:pPr>
        <w:spacing w:line="360" w:lineRule="auto"/>
        <w:jc w:val="both"/>
        <w:rPr>
          <w:rFonts w:ascii="Tahoma" w:hAnsi="Tahoma" w:cs="Tahoma"/>
          <w:sz w:val="24"/>
          <w:szCs w:val="24"/>
        </w:rPr>
      </w:pPr>
      <w:r w:rsidRPr="00093453">
        <w:rPr>
          <w:rFonts w:ascii="Tahoma" w:hAnsi="Tahoma" w:cs="Tahoma"/>
          <w:b/>
          <w:sz w:val="24"/>
          <w:szCs w:val="24"/>
          <w:lang w:val="en-US"/>
        </w:rPr>
        <w:t>SUBJEK PENELITIAN</w:t>
      </w:r>
    </w:p>
    <w:p w:rsidR="00D74725" w:rsidRPr="00F12D30" w:rsidRDefault="00CB652F" w:rsidP="00D74725">
      <w:pPr>
        <w:spacing w:line="360" w:lineRule="auto"/>
        <w:ind w:right="49" w:firstLine="720"/>
        <w:jc w:val="both"/>
        <w:rPr>
          <w:rStyle w:val="fullpost"/>
          <w:rFonts w:ascii="Tahoma" w:hAnsi="Tahoma" w:cs="Tahoma"/>
          <w:sz w:val="24"/>
          <w:szCs w:val="24"/>
          <w:lang w:val="en-US"/>
        </w:rPr>
      </w:pPr>
      <w:r w:rsidRPr="00093453">
        <w:rPr>
          <w:rFonts w:ascii="Tahoma" w:hAnsi="Tahoma" w:cs="Tahoma"/>
          <w:sz w:val="24"/>
          <w:szCs w:val="24"/>
          <w:lang w:val="en-US"/>
        </w:rPr>
        <w:t xml:space="preserve"> </w:t>
      </w:r>
      <w:r w:rsidR="0026032F" w:rsidRPr="00093453">
        <w:rPr>
          <w:rFonts w:ascii="Tahoma" w:hAnsi="Tahoma" w:cs="Tahoma"/>
          <w:sz w:val="24"/>
          <w:szCs w:val="24"/>
          <w:lang w:val="en-US"/>
        </w:rPr>
        <w:t>Subjek dalam penelitian ini adalah s</w:t>
      </w:r>
      <w:r w:rsidR="0026032F" w:rsidRPr="00093453">
        <w:rPr>
          <w:rFonts w:ascii="Tahoma" w:hAnsi="Tahoma" w:cs="Tahoma"/>
          <w:sz w:val="24"/>
          <w:szCs w:val="24"/>
        </w:rPr>
        <w:t xml:space="preserve">iswa  </w:t>
      </w:r>
      <w:r w:rsidR="0026032F" w:rsidRPr="00093453">
        <w:rPr>
          <w:rFonts w:ascii="Tahoma" w:hAnsi="Tahoma" w:cs="Tahoma"/>
          <w:sz w:val="24"/>
          <w:szCs w:val="24"/>
          <w:lang w:val="en-US"/>
        </w:rPr>
        <w:t>Kelas V</w:t>
      </w:r>
      <w:r w:rsidR="0026032F" w:rsidRPr="00093453">
        <w:rPr>
          <w:rFonts w:ascii="Tahoma" w:hAnsi="Tahoma" w:cs="Tahoma"/>
          <w:sz w:val="24"/>
          <w:szCs w:val="24"/>
        </w:rPr>
        <w:t xml:space="preserve"> SDN No. 113 Inpres Laikang Kecamatan Mangarabombang  Kabupaten Takalar</w:t>
      </w:r>
      <w:r w:rsidR="0026032F" w:rsidRPr="00093453">
        <w:rPr>
          <w:rFonts w:ascii="Tahoma" w:hAnsi="Tahoma" w:cs="Tahoma"/>
          <w:sz w:val="24"/>
          <w:szCs w:val="24"/>
          <w:lang w:val="en-US"/>
        </w:rPr>
        <w:t xml:space="preserve"> pada tahun pelajaran 2016/2017 </w:t>
      </w:r>
      <w:r w:rsidR="0026032F" w:rsidRPr="00093453">
        <w:rPr>
          <w:rFonts w:ascii="Tahoma" w:hAnsi="Tahoma" w:cs="Tahoma"/>
          <w:sz w:val="24"/>
          <w:szCs w:val="24"/>
        </w:rPr>
        <w:t>sebanyak 33 siswa yang terdiri atas 16 laki-laki dan 17  perempuan.</w:t>
      </w:r>
    </w:p>
    <w:p w:rsidR="005863C3" w:rsidRPr="00093453" w:rsidRDefault="00CB652F" w:rsidP="00D74725">
      <w:pPr>
        <w:spacing w:before="220" w:after="220" w:line="360" w:lineRule="auto"/>
        <w:jc w:val="both"/>
        <w:rPr>
          <w:rStyle w:val="fullpost"/>
          <w:rFonts w:ascii="Tahoma" w:hAnsi="Tahoma" w:cs="Tahoma"/>
          <w:b/>
          <w:sz w:val="24"/>
          <w:szCs w:val="24"/>
        </w:rPr>
      </w:pPr>
      <w:r w:rsidRPr="00093453">
        <w:rPr>
          <w:rStyle w:val="fullpost"/>
          <w:rFonts w:ascii="Tahoma" w:hAnsi="Tahoma" w:cs="Tahoma"/>
          <w:b/>
          <w:sz w:val="24"/>
          <w:szCs w:val="24"/>
        </w:rPr>
        <w:t xml:space="preserve"> </w:t>
      </w:r>
      <w:r w:rsidR="005863C3" w:rsidRPr="00093453">
        <w:rPr>
          <w:rStyle w:val="fullpost"/>
          <w:rFonts w:ascii="Tahoma" w:hAnsi="Tahoma" w:cs="Tahoma"/>
          <w:b/>
          <w:sz w:val="24"/>
          <w:szCs w:val="24"/>
        </w:rPr>
        <w:t>HASIL DAN PEMBEHASAN</w:t>
      </w:r>
    </w:p>
    <w:p w:rsidR="00CA34E9" w:rsidRPr="00CA34E9" w:rsidRDefault="00F12D30" w:rsidP="00CA34E9">
      <w:pPr>
        <w:pStyle w:val="ListParagraph"/>
        <w:numPr>
          <w:ilvl w:val="0"/>
          <w:numId w:val="4"/>
        </w:numPr>
        <w:spacing w:before="220" w:after="220" w:line="360" w:lineRule="auto"/>
        <w:jc w:val="both"/>
        <w:rPr>
          <w:rStyle w:val="fullpost"/>
          <w:rFonts w:ascii="Tahoma" w:hAnsi="Tahoma" w:cs="Tahoma"/>
          <w:b/>
          <w:sz w:val="24"/>
          <w:szCs w:val="24"/>
        </w:rPr>
      </w:pPr>
      <w:r w:rsidRPr="00093453">
        <w:rPr>
          <w:rStyle w:val="fullpost"/>
          <w:rFonts w:ascii="Tahoma" w:hAnsi="Tahoma" w:cs="Tahoma"/>
          <w:b/>
          <w:sz w:val="24"/>
          <w:szCs w:val="24"/>
        </w:rPr>
        <w:t xml:space="preserve"> </w:t>
      </w:r>
      <w:r w:rsidR="005A7508" w:rsidRPr="00093453">
        <w:rPr>
          <w:rStyle w:val="fullpost"/>
          <w:rFonts w:ascii="Tahoma" w:hAnsi="Tahoma" w:cs="Tahoma"/>
          <w:b/>
          <w:sz w:val="24"/>
          <w:szCs w:val="24"/>
        </w:rPr>
        <w:t>Hasil Penelitian</w:t>
      </w:r>
    </w:p>
    <w:p w:rsidR="005519B7" w:rsidRPr="00CA34E9" w:rsidRDefault="0026032F" w:rsidP="00CA34E9">
      <w:pPr>
        <w:pStyle w:val="ListParagraph"/>
        <w:spacing w:before="220" w:after="220" w:line="360" w:lineRule="auto"/>
        <w:ind w:left="349"/>
        <w:jc w:val="both"/>
        <w:rPr>
          <w:rStyle w:val="fullpost"/>
          <w:rFonts w:ascii="Tahoma" w:hAnsi="Tahoma" w:cs="Tahoma"/>
          <w:b/>
          <w:sz w:val="24"/>
          <w:szCs w:val="24"/>
        </w:rPr>
      </w:pPr>
      <w:r w:rsidRPr="00CA34E9">
        <w:rPr>
          <w:rFonts w:ascii="Tahoma" w:hAnsi="Tahoma" w:cs="Tahoma"/>
          <w:b/>
          <w:sz w:val="24"/>
          <w:szCs w:val="24"/>
        </w:rPr>
        <w:t>Deskripsi Hasil Pra Tindakan</w:t>
      </w:r>
    </w:p>
    <w:tbl>
      <w:tblPr>
        <w:tblpPr w:leftFromText="180" w:rightFromText="180" w:vertAnchor="page" w:horzAnchor="margin" w:tblpY="8825"/>
        <w:tblW w:w="8733" w:type="dxa"/>
        <w:tblLayout w:type="fixed"/>
        <w:tblCellMar>
          <w:left w:w="0" w:type="dxa"/>
          <w:right w:w="0" w:type="dxa"/>
        </w:tblCellMar>
        <w:tblLook w:val="0000"/>
      </w:tblPr>
      <w:tblGrid>
        <w:gridCol w:w="1697"/>
        <w:gridCol w:w="1024"/>
        <w:gridCol w:w="1248"/>
        <w:gridCol w:w="1276"/>
        <w:gridCol w:w="1025"/>
        <w:gridCol w:w="1025"/>
        <w:gridCol w:w="1438"/>
      </w:tblGrid>
      <w:tr w:rsidR="00CB652F" w:rsidRPr="00093453" w:rsidTr="00CB652F">
        <w:trPr>
          <w:cantSplit/>
        </w:trPr>
        <w:tc>
          <w:tcPr>
            <w:tcW w:w="8733" w:type="dxa"/>
            <w:gridSpan w:val="7"/>
            <w:tcBorders>
              <w:top w:val="single" w:sz="4" w:space="0" w:color="auto"/>
              <w:bottom w:val="single" w:sz="4" w:space="0" w:color="auto"/>
            </w:tcBorders>
            <w:shd w:val="clear" w:color="auto" w:fill="FFFFFF"/>
            <w:vAlign w:val="center"/>
          </w:tcPr>
          <w:p w:rsidR="00CB652F" w:rsidRPr="00093453" w:rsidRDefault="00CB652F" w:rsidP="00CB652F">
            <w:pPr>
              <w:autoSpaceDE w:val="0"/>
              <w:autoSpaceDN w:val="0"/>
              <w:adjustRightInd w:val="0"/>
              <w:spacing w:after="0" w:line="360" w:lineRule="auto"/>
              <w:ind w:left="60" w:right="60"/>
              <w:jc w:val="center"/>
              <w:rPr>
                <w:rFonts w:ascii="Tahoma" w:hAnsi="Tahoma" w:cs="Tahoma"/>
                <w:color w:val="000000"/>
                <w:sz w:val="24"/>
                <w:szCs w:val="24"/>
              </w:rPr>
            </w:pPr>
            <w:r w:rsidRPr="00093453">
              <w:rPr>
                <w:rFonts w:ascii="Tahoma" w:hAnsi="Tahoma" w:cs="Tahoma"/>
                <w:b/>
                <w:bCs/>
                <w:color w:val="000000"/>
                <w:sz w:val="24"/>
                <w:szCs w:val="24"/>
              </w:rPr>
              <w:t>Descriptive Statistics</w:t>
            </w:r>
          </w:p>
        </w:tc>
      </w:tr>
      <w:tr w:rsidR="00CB652F" w:rsidRPr="00093453" w:rsidTr="00CB652F">
        <w:trPr>
          <w:cantSplit/>
        </w:trPr>
        <w:tc>
          <w:tcPr>
            <w:tcW w:w="1697" w:type="dxa"/>
            <w:tcBorders>
              <w:top w:val="single" w:sz="4" w:space="0" w:color="auto"/>
            </w:tcBorders>
            <w:shd w:val="clear" w:color="auto" w:fill="FFFFFF"/>
            <w:vAlign w:val="bottom"/>
          </w:tcPr>
          <w:p w:rsidR="00CB652F" w:rsidRPr="00CB652F" w:rsidRDefault="00CB652F" w:rsidP="00CB652F">
            <w:pPr>
              <w:autoSpaceDE w:val="0"/>
              <w:autoSpaceDN w:val="0"/>
              <w:adjustRightInd w:val="0"/>
              <w:spacing w:after="0" w:line="240" w:lineRule="auto"/>
              <w:rPr>
                <w:rFonts w:ascii="Tahoma" w:hAnsi="Tahoma" w:cs="Tahoma"/>
                <w:sz w:val="24"/>
                <w:szCs w:val="24"/>
                <w:lang w:val="en-US"/>
              </w:rPr>
            </w:pPr>
          </w:p>
        </w:tc>
        <w:tc>
          <w:tcPr>
            <w:tcW w:w="1024" w:type="dxa"/>
            <w:tcBorders>
              <w:top w:val="single" w:sz="4" w:space="0" w:color="auto"/>
            </w:tcBorders>
            <w:shd w:val="clear" w:color="auto" w:fill="FFFFFF"/>
            <w:vAlign w:val="bottom"/>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N</w:t>
            </w:r>
          </w:p>
        </w:tc>
        <w:tc>
          <w:tcPr>
            <w:tcW w:w="1248" w:type="dxa"/>
            <w:tcBorders>
              <w:top w:val="single" w:sz="4" w:space="0" w:color="auto"/>
            </w:tcBorders>
            <w:shd w:val="clear" w:color="auto" w:fill="FFFFFF"/>
            <w:vAlign w:val="bottom"/>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Minimum</w:t>
            </w:r>
          </w:p>
        </w:tc>
        <w:tc>
          <w:tcPr>
            <w:tcW w:w="1276" w:type="dxa"/>
            <w:tcBorders>
              <w:top w:val="single" w:sz="4" w:space="0" w:color="auto"/>
            </w:tcBorders>
            <w:shd w:val="clear" w:color="auto" w:fill="FFFFFF"/>
            <w:vAlign w:val="bottom"/>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Maximum</w:t>
            </w:r>
          </w:p>
        </w:tc>
        <w:tc>
          <w:tcPr>
            <w:tcW w:w="1025" w:type="dxa"/>
            <w:tcBorders>
              <w:top w:val="single" w:sz="4" w:space="0" w:color="auto"/>
            </w:tcBorders>
            <w:shd w:val="clear" w:color="auto" w:fill="FFFFFF"/>
            <w:vAlign w:val="bottom"/>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Sum</w:t>
            </w:r>
          </w:p>
        </w:tc>
        <w:tc>
          <w:tcPr>
            <w:tcW w:w="1025" w:type="dxa"/>
            <w:tcBorders>
              <w:top w:val="single" w:sz="4" w:space="0" w:color="auto"/>
            </w:tcBorders>
            <w:shd w:val="clear" w:color="auto" w:fill="FFFFFF"/>
            <w:vAlign w:val="bottom"/>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Mean</w:t>
            </w:r>
          </w:p>
        </w:tc>
        <w:tc>
          <w:tcPr>
            <w:tcW w:w="1438" w:type="dxa"/>
            <w:tcBorders>
              <w:top w:val="single" w:sz="4" w:space="0" w:color="auto"/>
            </w:tcBorders>
            <w:shd w:val="clear" w:color="auto" w:fill="FFFFFF"/>
            <w:vAlign w:val="bottom"/>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Std. Deviation</w:t>
            </w:r>
          </w:p>
        </w:tc>
      </w:tr>
      <w:tr w:rsidR="00CB652F" w:rsidRPr="00093453" w:rsidTr="00CB652F">
        <w:trPr>
          <w:cantSplit/>
        </w:trPr>
        <w:tc>
          <w:tcPr>
            <w:tcW w:w="1697" w:type="dxa"/>
            <w:shd w:val="clear" w:color="auto" w:fill="FFFFFF"/>
          </w:tcPr>
          <w:p w:rsidR="00CB652F" w:rsidRPr="00093453" w:rsidRDefault="00CB652F" w:rsidP="00CB652F">
            <w:pPr>
              <w:autoSpaceDE w:val="0"/>
              <w:autoSpaceDN w:val="0"/>
              <w:adjustRightInd w:val="0"/>
              <w:spacing w:after="0" w:line="240" w:lineRule="auto"/>
              <w:ind w:left="60" w:right="60"/>
              <w:rPr>
                <w:rFonts w:ascii="Tahoma" w:hAnsi="Tahoma" w:cs="Tahoma"/>
                <w:color w:val="000000"/>
                <w:sz w:val="24"/>
                <w:szCs w:val="24"/>
              </w:rPr>
            </w:pPr>
            <w:r w:rsidRPr="00093453">
              <w:rPr>
                <w:rFonts w:ascii="Tahoma" w:hAnsi="Tahoma" w:cs="Tahoma"/>
                <w:color w:val="000000"/>
                <w:sz w:val="24"/>
                <w:szCs w:val="24"/>
              </w:rPr>
              <w:t>Pratindakan</w:t>
            </w:r>
          </w:p>
        </w:tc>
        <w:tc>
          <w:tcPr>
            <w:tcW w:w="1024" w:type="dxa"/>
            <w:shd w:val="clear" w:color="auto" w:fill="FFFFFF"/>
            <w:vAlign w:val="center"/>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33</w:t>
            </w:r>
          </w:p>
        </w:tc>
        <w:tc>
          <w:tcPr>
            <w:tcW w:w="1248" w:type="dxa"/>
            <w:shd w:val="clear" w:color="auto" w:fill="FFFFFF"/>
            <w:vAlign w:val="center"/>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25.00</w:t>
            </w:r>
          </w:p>
        </w:tc>
        <w:tc>
          <w:tcPr>
            <w:tcW w:w="1276" w:type="dxa"/>
            <w:shd w:val="clear" w:color="auto" w:fill="FFFFFF"/>
            <w:vAlign w:val="center"/>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85.00</w:t>
            </w:r>
          </w:p>
        </w:tc>
        <w:tc>
          <w:tcPr>
            <w:tcW w:w="1025" w:type="dxa"/>
            <w:shd w:val="clear" w:color="auto" w:fill="FFFFFF"/>
            <w:vAlign w:val="center"/>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1965.00</w:t>
            </w:r>
          </w:p>
        </w:tc>
        <w:tc>
          <w:tcPr>
            <w:tcW w:w="1025" w:type="dxa"/>
            <w:shd w:val="clear" w:color="auto" w:fill="FFFFFF"/>
            <w:vAlign w:val="center"/>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59.5455</w:t>
            </w:r>
          </w:p>
        </w:tc>
        <w:tc>
          <w:tcPr>
            <w:tcW w:w="1438" w:type="dxa"/>
            <w:shd w:val="clear" w:color="auto" w:fill="FFFFFF"/>
            <w:vAlign w:val="center"/>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17.64952</w:t>
            </w:r>
          </w:p>
        </w:tc>
      </w:tr>
      <w:tr w:rsidR="00CB652F" w:rsidRPr="00093453" w:rsidTr="00CB652F">
        <w:trPr>
          <w:cantSplit/>
        </w:trPr>
        <w:tc>
          <w:tcPr>
            <w:tcW w:w="1697" w:type="dxa"/>
            <w:tcBorders>
              <w:bottom w:val="single" w:sz="4" w:space="0" w:color="auto"/>
            </w:tcBorders>
            <w:shd w:val="clear" w:color="auto" w:fill="FFFFFF"/>
          </w:tcPr>
          <w:p w:rsidR="00CB652F" w:rsidRPr="00093453" w:rsidRDefault="00CB652F" w:rsidP="00CB652F">
            <w:pPr>
              <w:autoSpaceDE w:val="0"/>
              <w:autoSpaceDN w:val="0"/>
              <w:adjustRightInd w:val="0"/>
              <w:spacing w:after="0" w:line="240" w:lineRule="auto"/>
              <w:ind w:left="60" w:right="60"/>
              <w:rPr>
                <w:rFonts w:ascii="Tahoma" w:hAnsi="Tahoma" w:cs="Tahoma"/>
                <w:color w:val="000000"/>
                <w:sz w:val="24"/>
                <w:szCs w:val="24"/>
              </w:rPr>
            </w:pPr>
            <w:r w:rsidRPr="00093453">
              <w:rPr>
                <w:rFonts w:ascii="Tahoma" w:hAnsi="Tahoma" w:cs="Tahoma"/>
                <w:color w:val="000000"/>
                <w:sz w:val="24"/>
                <w:szCs w:val="24"/>
              </w:rPr>
              <w:t>Valid N (listwise)</w:t>
            </w:r>
          </w:p>
        </w:tc>
        <w:tc>
          <w:tcPr>
            <w:tcW w:w="1024" w:type="dxa"/>
            <w:tcBorders>
              <w:bottom w:val="single" w:sz="4" w:space="0" w:color="auto"/>
            </w:tcBorders>
            <w:shd w:val="clear" w:color="auto" w:fill="FFFFFF"/>
            <w:vAlign w:val="center"/>
          </w:tcPr>
          <w:p w:rsidR="00CB652F" w:rsidRPr="00093453" w:rsidRDefault="00CB652F" w:rsidP="00CB652F">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33</w:t>
            </w:r>
          </w:p>
        </w:tc>
        <w:tc>
          <w:tcPr>
            <w:tcW w:w="1248" w:type="dxa"/>
            <w:tcBorders>
              <w:bottom w:val="single" w:sz="4" w:space="0" w:color="auto"/>
            </w:tcBorders>
            <w:shd w:val="clear" w:color="auto" w:fill="FFFFFF"/>
            <w:vAlign w:val="center"/>
          </w:tcPr>
          <w:p w:rsidR="00CB652F" w:rsidRPr="00093453" w:rsidRDefault="00CB652F" w:rsidP="00CB652F">
            <w:pPr>
              <w:autoSpaceDE w:val="0"/>
              <w:autoSpaceDN w:val="0"/>
              <w:adjustRightInd w:val="0"/>
              <w:spacing w:after="0" w:line="240" w:lineRule="auto"/>
              <w:jc w:val="center"/>
              <w:rPr>
                <w:rFonts w:ascii="Tahoma" w:hAnsi="Tahoma" w:cs="Tahoma"/>
                <w:sz w:val="24"/>
                <w:szCs w:val="24"/>
              </w:rPr>
            </w:pPr>
          </w:p>
        </w:tc>
        <w:tc>
          <w:tcPr>
            <w:tcW w:w="1276" w:type="dxa"/>
            <w:tcBorders>
              <w:bottom w:val="single" w:sz="4" w:space="0" w:color="auto"/>
            </w:tcBorders>
            <w:shd w:val="clear" w:color="auto" w:fill="FFFFFF"/>
            <w:vAlign w:val="center"/>
          </w:tcPr>
          <w:p w:rsidR="00CB652F" w:rsidRPr="00093453" w:rsidRDefault="00CB652F" w:rsidP="00CB652F">
            <w:pPr>
              <w:autoSpaceDE w:val="0"/>
              <w:autoSpaceDN w:val="0"/>
              <w:adjustRightInd w:val="0"/>
              <w:spacing w:after="0" w:line="240" w:lineRule="auto"/>
              <w:jc w:val="center"/>
              <w:rPr>
                <w:rFonts w:ascii="Tahoma" w:hAnsi="Tahoma" w:cs="Tahoma"/>
                <w:sz w:val="24"/>
                <w:szCs w:val="24"/>
              </w:rPr>
            </w:pPr>
          </w:p>
        </w:tc>
        <w:tc>
          <w:tcPr>
            <w:tcW w:w="1025" w:type="dxa"/>
            <w:tcBorders>
              <w:bottom w:val="single" w:sz="4" w:space="0" w:color="auto"/>
            </w:tcBorders>
            <w:shd w:val="clear" w:color="auto" w:fill="FFFFFF"/>
            <w:vAlign w:val="center"/>
          </w:tcPr>
          <w:p w:rsidR="00CB652F" w:rsidRPr="00093453" w:rsidRDefault="00CB652F" w:rsidP="00CB652F">
            <w:pPr>
              <w:autoSpaceDE w:val="0"/>
              <w:autoSpaceDN w:val="0"/>
              <w:adjustRightInd w:val="0"/>
              <w:spacing w:after="0" w:line="240" w:lineRule="auto"/>
              <w:jc w:val="center"/>
              <w:rPr>
                <w:rFonts w:ascii="Tahoma" w:hAnsi="Tahoma" w:cs="Tahoma"/>
                <w:sz w:val="24"/>
                <w:szCs w:val="24"/>
              </w:rPr>
            </w:pPr>
          </w:p>
        </w:tc>
        <w:tc>
          <w:tcPr>
            <w:tcW w:w="1025" w:type="dxa"/>
            <w:tcBorders>
              <w:bottom w:val="single" w:sz="4" w:space="0" w:color="auto"/>
            </w:tcBorders>
            <w:shd w:val="clear" w:color="auto" w:fill="FFFFFF"/>
            <w:vAlign w:val="center"/>
          </w:tcPr>
          <w:p w:rsidR="00CB652F" w:rsidRPr="00093453" w:rsidRDefault="00CB652F" w:rsidP="00CB652F">
            <w:pPr>
              <w:autoSpaceDE w:val="0"/>
              <w:autoSpaceDN w:val="0"/>
              <w:adjustRightInd w:val="0"/>
              <w:spacing w:after="0" w:line="240" w:lineRule="auto"/>
              <w:jc w:val="center"/>
              <w:rPr>
                <w:rFonts w:ascii="Tahoma" w:hAnsi="Tahoma" w:cs="Tahoma"/>
                <w:sz w:val="24"/>
                <w:szCs w:val="24"/>
              </w:rPr>
            </w:pPr>
          </w:p>
        </w:tc>
        <w:tc>
          <w:tcPr>
            <w:tcW w:w="1438" w:type="dxa"/>
            <w:tcBorders>
              <w:bottom w:val="single" w:sz="4" w:space="0" w:color="auto"/>
            </w:tcBorders>
            <w:shd w:val="clear" w:color="auto" w:fill="FFFFFF"/>
            <w:vAlign w:val="center"/>
          </w:tcPr>
          <w:p w:rsidR="00CB652F" w:rsidRPr="00093453" w:rsidRDefault="00CB652F" w:rsidP="00CB652F">
            <w:pPr>
              <w:autoSpaceDE w:val="0"/>
              <w:autoSpaceDN w:val="0"/>
              <w:adjustRightInd w:val="0"/>
              <w:spacing w:after="0" w:line="240" w:lineRule="auto"/>
              <w:jc w:val="center"/>
              <w:rPr>
                <w:rFonts w:ascii="Tahoma" w:hAnsi="Tahoma" w:cs="Tahoma"/>
                <w:sz w:val="24"/>
                <w:szCs w:val="24"/>
              </w:rPr>
            </w:pPr>
          </w:p>
        </w:tc>
      </w:tr>
    </w:tbl>
    <w:tbl>
      <w:tblPr>
        <w:tblpPr w:leftFromText="180" w:rightFromText="180" w:vertAnchor="page" w:horzAnchor="margin" w:tblpY="12140"/>
        <w:tblW w:w="9168" w:type="dxa"/>
        <w:tblBorders>
          <w:top w:val="single" w:sz="4" w:space="0" w:color="auto"/>
          <w:bottom w:val="single" w:sz="4" w:space="0" w:color="auto"/>
        </w:tblBorders>
        <w:tblLook w:val="04A0"/>
      </w:tblPr>
      <w:tblGrid>
        <w:gridCol w:w="1260"/>
        <w:gridCol w:w="6"/>
        <w:gridCol w:w="1569"/>
        <w:gridCol w:w="1843"/>
        <w:gridCol w:w="1532"/>
        <w:gridCol w:w="2958"/>
      </w:tblGrid>
      <w:tr w:rsidR="00CB652F" w:rsidRPr="00093453" w:rsidTr="00CB652F">
        <w:tc>
          <w:tcPr>
            <w:tcW w:w="1266" w:type="dxa"/>
            <w:gridSpan w:val="2"/>
            <w:tcBorders>
              <w:top w:val="single" w:sz="4" w:space="0" w:color="auto"/>
              <w:bottom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No.</w:t>
            </w:r>
          </w:p>
        </w:tc>
        <w:tc>
          <w:tcPr>
            <w:tcW w:w="1569" w:type="dxa"/>
            <w:tcBorders>
              <w:top w:val="single" w:sz="4" w:space="0" w:color="auto"/>
              <w:bottom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xml:space="preserve">Interval </w:t>
            </w:r>
          </w:p>
        </w:tc>
        <w:tc>
          <w:tcPr>
            <w:tcW w:w="1843" w:type="dxa"/>
            <w:tcBorders>
              <w:top w:val="single" w:sz="4" w:space="0" w:color="auto"/>
              <w:bottom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Kategori</w:t>
            </w:r>
          </w:p>
        </w:tc>
        <w:tc>
          <w:tcPr>
            <w:tcW w:w="1532" w:type="dxa"/>
            <w:tcBorders>
              <w:top w:val="single" w:sz="4" w:space="0" w:color="auto"/>
              <w:bottom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Frekuensi</w:t>
            </w:r>
          </w:p>
        </w:tc>
        <w:tc>
          <w:tcPr>
            <w:tcW w:w="2958" w:type="dxa"/>
            <w:tcBorders>
              <w:top w:val="single" w:sz="4" w:space="0" w:color="auto"/>
              <w:bottom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Persentase (%)</w:t>
            </w:r>
          </w:p>
        </w:tc>
      </w:tr>
      <w:tr w:rsidR="00CB652F" w:rsidRPr="00093453" w:rsidTr="00CB652F">
        <w:trPr>
          <w:trHeight w:val="1218"/>
        </w:trPr>
        <w:tc>
          <w:tcPr>
            <w:tcW w:w="1266" w:type="dxa"/>
            <w:gridSpan w:val="2"/>
            <w:tcBorders>
              <w:top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4</w:t>
            </w:r>
          </w:p>
        </w:tc>
        <w:tc>
          <w:tcPr>
            <w:tcW w:w="1569" w:type="dxa"/>
            <w:tcBorders>
              <w:top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90,9</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89,9</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69,9</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49,9</w:t>
            </w:r>
          </w:p>
        </w:tc>
        <w:tc>
          <w:tcPr>
            <w:tcW w:w="1843" w:type="dxa"/>
            <w:tcBorders>
              <w:top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Sangat Baik</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Baik</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Kurang</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Sangat Kurang</w:t>
            </w:r>
          </w:p>
        </w:tc>
        <w:tc>
          <w:tcPr>
            <w:tcW w:w="1532" w:type="dxa"/>
            <w:vMerge w:val="restart"/>
            <w:tcBorders>
              <w:top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0</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11</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12</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10</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33</w:t>
            </w:r>
          </w:p>
        </w:tc>
        <w:tc>
          <w:tcPr>
            <w:tcW w:w="2958" w:type="dxa"/>
            <w:vMerge w:val="restart"/>
            <w:tcBorders>
              <w:top w:val="single" w:sz="4" w:space="0" w:color="auto"/>
            </w:tcBorders>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0,00</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33,33</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36, 37</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30,30</w:t>
            </w:r>
          </w:p>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100</w:t>
            </w:r>
          </w:p>
        </w:tc>
      </w:tr>
      <w:tr w:rsidR="00CB652F" w:rsidRPr="00093453" w:rsidTr="00CB652F">
        <w:trPr>
          <w:trHeight w:val="195"/>
        </w:trPr>
        <w:tc>
          <w:tcPr>
            <w:tcW w:w="1260" w:type="dxa"/>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p>
        </w:tc>
        <w:tc>
          <w:tcPr>
            <w:tcW w:w="1575" w:type="dxa"/>
            <w:gridSpan w:val="2"/>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Jumlah</w:t>
            </w:r>
          </w:p>
        </w:tc>
        <w:tc>
          <w:tcPr>
            <w:tcW w:w="1843" w:type="dxa"/>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p>
        </w:tc>
        <w:tc>
          <w:tcPr>
            <w:tcW w:w="1532" w:type="dxa"/>
            <w:vMerge/>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p>
        </w:tc>
        <w:tc>
          <w:tcPr>
            <w:tcW w:w="2958" w:type="dxa"/>
            <w:vMerge/>
          </w:tcPr>
          <w:p w:rsidR="00CB652F" w:rsidRPr="00093453" w:rsidRDefault="00CB652F" w:rsidP="00CB652F">
            <w:pPr>
              <w:tabs>
                <w:tab w:val="center" w:pos="4513"/>
                <w:tab w:val="left" w:pos="7260"/>
              </w:tabs>
              <w:spacing w:after="0" w:line="240" w:lineRule="auto"/>
              <w:jc w:val="center"/>
              <w:rPr>
                <w:rFonts w:ascii="Tahoma" w:hAnsi="Tahoma" w:cs="Tahoma"/>
                <w:sz w:val="24"/>
                <w:szCs w:val="24"/>
              </w:rPr>
            </w:pPr>
          </w:p>
        </w:tc>
      </w:tr>
    </w:tbl>
    <w:p w:rsidR="00D74725" w:rsidRPr="00F12D30" w:rsidRDefault="00D74725" w:rsidP="00F12D30">
      <w:pPr>
        <w:pStyle w:val="ListParagraph"/>
        <w:spacing w:line="360" w:lineRule="auto"/>
        <w:ind w:left="0"/>
        <w:jc w:val="both"/>
        <w:rPr>
          <w:rFonts w:ascii="Tahoma" w:hAnsi="Tahoma" w:cs="Tahoma"/>
          <w:sz w:val="24"/>
          <w:szCs w:val="24"/>
          <w:lang w:val="en-US"/>
        </w:rPr>
      </w:pPr>
      <w:r w:rsidRPr="00093453">
        <w:rPr>
          <w:rFonts w:ascii="Tahoma" w:hAnsi="Tahoma" w:cs="Tahoma"/>
          <w:sz w:val="24"/>
          <w:szCs w:val="24"/>
          <w:lang w:val="en-US"/>
        </w:rPr>
        <w:tab/>
      </w:r>
      <w:r w:rsidR="0026032F" w:rsidRPr="00093453">
        <w:rPr>
          <w:rFonts w:ascii="Tahoma" w:hAnsi="Tahoma" w:cs="Tahoma"/>
          <w:sz w:val="24"/>
          <w:szCs w:val="24"/>
        </w:rPr>
        <w:t>Tabel 2.1  Statistika skor hasil be</w:t>
      </w:r>
      <w:r w:rsidR="00CA34E9">
        <w:rPr>
          <w:rFonts w:ascii="Tahoma" w:hAnsi="Tahoma" w:cs="Tahoma"/>
          <w:sz w:val="24"/>
          <w:szCs w:val="24"/>
        </w:rPr>
        <w:t>lajar matematika pada tahap pra</w:t>
      </w:r>
      <w:r w:rsidR="00CA34E9">
        <w:rPr>
          <w:rFonts w:ascii="Tahoma" w:hAnsi="Tahoma" w:cs="Tahoma"/>
          <w:sz w:val="24"/>
          <w:szCs w:val="24"/>
          <w:lang w:val="en-US"/>
        </w:rPr>
        <w:t xml:space="preserve"> </w:t>
      </w:r>
      <w:r w:rsidR="0026032F" w:rsidRPr="00093453">
        <w:rPr>
          <w:rFonts w:ascii="Tahoma" w:hAnsi="Tahoma" w:cs="Tahoma"/>
          <w:sz w:val="24"/>
          <w:szCs w:val="24"/>
        </w:rPr>
        <w:t>tindakan (observasi awal) Siswa kelas V SDN No. 113 Inpres Laikang</w:t>
      </w:r>
      <w:r w:rsidR="00F12D30">
        <w:rPr>
          <w:rFonts w:ascii="Tahoma" w:hAnsi="Tahoma" w:cs="Tahoma"/>
          <w:sz w:val="24"/>
          <w:szCs w:val="24"/>
          <w:lang w:val="en-US"/>
        </w:rPr>
        <w:t>.</w:t>
      </w:r>
    </w:p>
    <w:p w:rsidR="00CA34E9" w:rsidRDefault="00CA34E9" w:rsidP="00D74725">
      <w:pPr>
        <w:pStyle w:val="ListParagraph"/>
        <w:spacing w:line="360" w:lineRule="auto"/>
        <w:ind w:left="0"/>
        <w:jc w:val="both"/>
        <w:rPr>
          <w:rFonts w:ascii="Tahoma" w:hAnsi="Tahoma" w:cs="Tahoma"/>
          <w:sz w:val="24"/>
          <w:szCs w:val="24"/>
          <w:lang w:val="en-US"/>
        </w:rPr>
      </w:pPr>
    </w:p>
    <w:p w:rsidR="00D74725" w:rsidRPr="00093453" w:rsidRDefault="00486B0D" w:rsidP="00D74725">
      <w:pPr>
        <w:pStyle w:val="ListParagraph"/>
        <w:spacing w:line="360" w:lineRule="auto"/>
        <w:ind w:left="0"/>
        <w:jc w:val="both"/>
        <w:rPr>
          <w:rFonts w:ascii="Tahoma" w:hAnsi="Tahoma" w:cs="Tahoma"/>
          <w:sz w:val="24"/>
          <w:szCs w:val="24"/>
          <w:lang w:val="en-US"/>
        </w:rPr>
      </w:pPr>
      <w:r w:rsidRPr="00093453">
        <w:rPr>
          <w:rFonts w:ascii="Tahoma" w:hAnsi="Tahoma" w:cs="Tahoma"/>
          <w:sz w:val="24"/>
          <w:szCs w:val="24"/>
        </w:rPr>
        <w:t xml:space="preserve">Tabel 2.2 Kategori skor hasil belajar matematika pada tahap pra tindakan </w:t>
      </w:r>
    </w:p>
    <w:p w:rsidR="00CB652F" w:rsidRDefault="006D6C2A" w:rsidP="00D74725">
      <w:pPr>
        <w:pStyle w:val="ListParagraph"/>
        <w:spacing w:line="360" w:lineRule="auto"/>
        <w:ind w:left="0"/>
        <w:jc w:val="both"/>
        <w:rPr>
          <w:rFonts w:ascii="Tahoma" w:hAnsi="Tahoma" w:cs="Tahoma"/>
          <w:sz w:val="24"/>
          <w:szCs w:val="24"/>
          <w:lang w:val="en-US"/>
        </w:rPr>
      </w:pPr>
      <w:r w:rsidRPr="00093453">
        <w:rPr>
          <w:rFonts w:ascii="Tahoma" w:hAnsi="Tahoma" w:cs="Tahoma"/>
          <w:sz w:val="24"/>
          <w:szCs w:val="24"/>
        </w:rPr>
        <w:t xml:space="preserve"> </w:t>
      </w:r>
      <w:r w:rsidR="00486B0D" w:rsidRPr="00093453">
        <w:rPr>
          <w:rFonts w:ascii="Tahoma" w:hAnsi="Tahoma" w:cs="Tahoma"/>
          <w:sz w:val="24"/>
          <w:szCs w:val="24"/>
        </w:rPr>
        <w:t>(observasi awal) Siswa kelas V SDN No. 113 Inpres Laikang</w:t>
      </w:r>
    </w:p>
    <w:p w:rsidR="00486B0D" w:rsidRPr="00CB652F" w:rsidRDefault="00CB652F" w:rsidP="00D74725">
      <w:pPr>
        <w:pStyle w:val="ListParagraph"/>
        <w:spacing w:line="360" w:lineRule="auto"/>
        <w:ind w:left="0"/>
        <w:jc w:val="both"/>
        <w:rPr>
          <w:rFonts w:ascii="Tahoma" w:hAnsi="Tahoma" w:cs="Tahoma"/>
          <w:sz w:val="24"/>
          <w:szCs w:val="24"/>
          <w:lang w:val="en-US"/>
        </w:rPr>
      </w:pPr>
      <w:r>
        <w:rPr>
          <w:rFonts w:ascii="Tahoma" w:hAnsi="Tahoma" w:cs="Tahoma"/>
          <w:sz w:val="24"/>
          <w:szCs w:val="24"/>
          <w:lang w:val="en-US"/>
        </w:rPr>
        <w:lastRenderedPageBreak/>
        <w:tab/>
      </w:r>
      <w:r w:rsidR="00486B0D" w:rsidRPr="00093453">
        <w:rPr>
          <w:rFonts w:ascii="Tahoma" w:hAnsi="Tahoma" w:cs="Tahoma"/>
          <w:sz w:val="24"/>
          <w:szCs w:val="24"/>
        </w:rPr>
        <w:t>Secara kuantitatif ketuntasan belajar matematika siswa kelas V SDN No. 113 Inpres Laikang pada tahap pra tindakan (observasi awal) dapat dilihat pada Tabel 2.3 berikut:</w:t>
      </w:r>
    </w:p>
    <w:tbl>
      <w:tblPr>
        <w:tblW w:w="9214" w:type="dxa"/>
        <w:tblInd w:w="108" w:type="dxa"/>
        <w:tblLook w:val="04A0"/>
      </w:tblPr>
      <w:tblGrid>
        <w:gridCol w:w="1266"/>
        <w:gridCol w:w="1843"/>
        <w:gridCol w:w="1532"/>
        <w:gridCol w:w="4573"/>
      </w:tblGrid>
      <w:tr w:rsidR="00486B0D" w:rsidRPr="00093453" w:rsidTr="00E31357">
        <w:tc>
          <w:tcPr>
            <w:tcW w:w="1266" w:type="dxa"/>
            <w:tcBorders>
              <w:top w:val="single" w:sz="4" w:space="0" w:color="auto"/>
              <w:bottom w:val="single" w:sz="4" w:space="0" w:color="auto"/>
            </w:tcBorders>
          </w:tcPr>
          <w:p w:rsidR="00486B0D" w:rsidRPr="00093453" w:rsidRDefault="00486B0D" w:rsidP="00E31357">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Skor</w:t>
            </w:r>
          </w:p>
        </w:tc>
        <w:tc>
          <w:tcPr>
            <w:tcW w:w="1843" w:type="dxa"/>
            <w:tcBorders>
              <w:top w:val="single" w:sz="4" w:space="0" w:color="auto"/>
              <w:bottom w:val="single" w:sz="4" w:space="0" w:color="auto"/>
            </w:tcBorders>
          </w:tcPr>
          <w:p w:rsidR="00486B0D" w:rsidRPr="00093453" w:rsidRDefault="00486B0D" w:rsidP="00E31357">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Kategori</w:t>
            </w:r>
          </w:p>
        </w:tc>
        <w:tc>
          <w:tcPr>
            <w:tcW w:w="1532" w:type="dxa"/>
            <w:tcBorders>
              <w:top w:val="single" w:sz="4" w:space="0" w:color="auto"/>
              <w:bottom w:val="single" w:sz="4" w:space="0" w:color="auto"/>
            </w:tcBorders>
          </w:tcPr>
          <w:p w:rsidR="00486B0D" w:rsidRPr="00093453" w:rsidRDefault="00486B0D" w:rsidP="00E31357">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Frekuensi</w:t>
            </w:r>
          </w:p>
        </w:tc>
        <w:tc>
          <w:tcPr>
            <w:tcW w:w="4573" w:type="dxa"/>
            <w:tcBorders>
              <w:top w:val="single" w:sz="4" w:space="0" w:color="auto"/>
              <w:bottom w:val="single" w:sz="4" w:space="0" w:color="auto"/>
            </w:tcBorders>
          </w:tcPr>
          <w:p w:rsidR="00486B0D" w:rsidRPr="00093453" w:rsidRDefault="00486B0D" w:rsidP="00E31357">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Persentase (%)</w:t>
            </w:r>
          </w:p>
        </w:tc>
      </w:tr>
      <w:tr w:rsidR="00486B0D" w:rsidRPr="00093453" w:rsidTr="00E31357">
        <w:trPr>
          <w:trHeight w:val="562"/>
        </w:trPr>
        <w:tc>
          <w:tcPr>
            <w:tcW w:w="1266" w:type="dxa"/>
            <w:tcBorders>
              <w:top w:val="single" w:sz="4" w:space="0" w:color="auto"/>
              <w:bottom w:val="single" w:sz="4" w:space="0" w:color="auto"/>
            </w:tcBorders>
          </w:tcPr>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70</w:t>
            </w:r>
          </w:p>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&lt; 70</w:t>
            </w:r>
          </w:p>
        </w:tc>
        <w:tc>
          <w:tcPr>
            <w:tcW w:w="1843" w:type="dxa"/>
            <w:tcBorders>
              <w:top w:val="single" w:sz="4" w:space="0" w:color="auto"/>
              <w:bottom w:val="single" w:sz="4" w:space="0" w:color="auto"/>
            </w:tcBorders>
          </w:tcPr>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Tuntas</w:t>
            </w:r>
          </w:p>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Tidak tuntas</w:t>
            </w:r>
          </w:p>
        </w:tc>
        <w:tc>
          <w:tcPr>
            <w:tcW w:w="1532" w:type="dxa"/>
            <w:tcBorders>
              <w:top w:val="single" w:sz="4" w:space="0" w:color="auto"/>
              <w:bottom w:val="single" w:sz="4" w:space="0" w:color="auto"/>
            </w:tcBorders>
          </w:tcPr>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11</w:t>
            </w:r>
          </w:p>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22</w:t>
            </w:r>
          </w:p>
        </w:tc>
        <w:tc>
          <w:tcPr>
            <w:tcW w:w="4573" w:type="dxa"/>
            <w:tcBorders>
              <w:top w:val="single" w:sz="4" w:space="0" w:color="auto"/>
              <w:bottom w:val="single" w:sz="4" w:space="0" w:color="auto"/>
            </w:tcBorders>
          </w:tcPr>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33,33</w:t>
            </w:r>
          </w:p>
          <w:p w:rsidR="00486B0D" w:rsidRPr="00093453" w:rsidRDefault="00486B0D" w:rsidP="00D74725">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66,67</w:t>
            </w:r>
          </w:p>
        </w:tc>
      </w:tr>
    </w:tbl>
    <w:p w:rsidR="00E96552" w:rsidRPr="00093453" w:rsidRDefault="00E96552" w:rsidP="00D74725">
      <w:pPr>
        <w:pStyle w:val="ListParagraph"/>
        <w:spacing w:after="220" w:line="360" w:lineRule="auto"/>
        <w:ind w:left="0"/>
        <w:jc w:val="both"/>
        <w:rPr>
          <w:rFonts w:ascii="Tahoma" w:hAnsi="Tahoma" w:cs="Tahoma"/>
          <w:b/>
          <w:sz w:val="24"/>
          <w:szCs w:val="24"/>
          <w:lang w:val="en-US"/>
        </w:rPr>
      </w:pPr>
    </w:p>
    <w:p w:rsidR="0026032F" w:rsidRPr="00093453" w:rsidRDefault="00486B0D" w:rsidP="00D74725">
      <w:pPr>
        <w:pStyle w:val="ListParagraph"/>
        <w:spacing w:after="220" w:line="360" w:lineRule="auto"/>
        <w:ind w:left="0"/>
        <w:jc w:val="both"/>
        <w:rPr>
          <w:rFonts w:ascii="Tahoma" w:hAnsi="Tahoma" w:cs="Tahoma"/>
          <w:sz w:val="24"/>
          <w:szCs w:val="24"/>
          <w:lang w:val="en-US"/>
        </w:rPr>
      </w:pPr>
      <w:r w:rsidRPr="00093453">
        <w:rPr>
          <w:rFonts w:ascii="Tahoma" w:hAnsi="Tahoma" w:cs="Tahoma"/>
          <w:b/>
          <w:sz w:val="24"/>
          <w:szCs w:val="24"/>
        </w:rPr>
        <w:t>Deskripsi Hasil Penelitian Siklus 1</w:t>
      </w:r>
    </w:p>
    <w:p w:rsidR="00CA34E9" w:rsidRPr="00CB652F" w:rsidRDefault="00486B0D" w:rsidP="00CB652F">
      <w:pPr>
        <w:pStyle w:val="ListParagraph"/>
        <w:spacing w:after="220" w:line="360" w:lineRule="auto"/>
        <w:ind w:left="0"/>
        <w:jc w:val="both"/>
        <w:rPr>
          <w:rFonts w:ascii="Tahoma" w:hAnsi="Tahoma" w:cs="Tahoma"/>
          <w:b/>
          <w:sz w:val="24"/>
          <w:szCs w:val="24"/>
          <w:lang w:val="en-US"/>
        </w:rPr>
      </w:pPr>
      <w:r w:rsidRPr="00093453">
        <w:rPr>
          <w:rFonts w:ascii="Tahoma" w:hAnsi="Tahoma" w:cs="Tahoma"/>
          <w:b/>
          <w:sz w:val="24"/>
          <w:szCs w:val="24"/>
        </w:rPr>
        <w:t>Analisis hasil belajar matematika</w:t>
      </w:r>
    </w:p>
    <w:p w:rsidR="00486B0D" w:rsidRPr="00093453" w:rsidRDefault="00486B0D" w:rsidP="00346D28">
      <w:pPr>
        <w:pStyle w:val="ListParagraph"/>
        <w:spacing w:line="360" w:lineRule="auto"/>
        <w:ind w:left="0"/>
        <w:jc w:val="both"/>
        <w:rPr>
          <w:rFonts w:ascii="Tahoma" w:hAnsi="Tahoma" w:cs="Tahoma"/>
          <w:sz w:val="24"/>
          <w:szCs w:val="24"/>
        </w:rPr>
      </w:pPr>
      <w:r w:rsidRPr="00093453">
        <w:rPr>
          <w:rFonts w:ascii="Tahoma" w:hAnsi="Tahoma" w:cs="Tahoma"/>
          <w:sz w:val="24"/>
          <w:szCs w:val="24"/>
        </w:rPr>
        <w:t>Tabel 3.1 Statistika skor hasil belajar matematika pada siklus I Siswa kelas V SDN No. 113 Inpres Laikang</w:t>
      </w:r>
    </w:p>
    <w:tbl>
      <w:tblPr>
        <w:tblW w:w="8382" w:type="dxa"/>
        <w:tblLayout w:type="fixed"/>
        <w:tblCellMar>
          <w:left w:w="0" w:type="dxa"/>
          <w:right w:w="0" w:type="dxa"/>
        </w:tblCellMar>
        <w:tblLook w:val="0000"/>
      </w:tblPr>
      <w:tblGrid>
        <w:gridCol w:w="1697"/>
        <w:gridCol w:w="713"/>
        <w:gridCol w:w="1134"/>
        <w:gridCol w:w="1350"/>
        <w:gridCol w:w="1025"/>
        <w:gridCol w:w="1025"/>
        <w:gridCol w:w="1438"/>
      </w:tblGrid>
      <w:tr w:rsidR="00486B0D" w:rsidRPr="00093453" w:rsidTr="00E31357">
        <w:trPr>
          <w:cantSplit/>
        </w:trPr>
        <w:tc>
          <w:tcPr>
            <w:tcW w:w="8382" w:type="dxa"/>
            <w:gridSpan w:val="7"/>
            <w:tcBorders>
              <w:top w:val="single" w:sz="4" w:space="0" w:color="auto"/>
              <w:bottom w:val="single" w:sz="4" w:space="0" w:color="auto"/>
            </w:tcBorders>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b/>
                <w:bCs/>
                <w:color w:val="000000"/>
                <w:sz w:val="24"/>
                <w:szCs w:val="24"/>
              </w:rPr>
              <w:t>Descriptive Statistics</w:t>
            </w:r>
          </w:p>
        </w:tc>
      </w:tr>
      <w:tr w:rsidR="00486B0D" w:rsidRPr="00093453" w:rsidTr="00E31357">
        <w:trPr>
          <w:cantSplit/>
        </w:trPr>
        <w:tc>
          <w:tcPr>
            <w:tcW w:w="1697" w:type="dxa"/>
            <w:tcBorders>
              <w:top w:val="single" w:sz="4" w:space="0" w:color="auto"/>
            </w:tcBorders>
            <w:shd w:val="clear" w:color="auto" w:fill="FFFFFF"/>
            <w:vAlign w:val="bottom"/>
          </w:tcPr>
          <w:p w:rsidR="00486B0D" w:rsidRPr="00093453" w:rsidRDefault="00486B0D" w:rsidP="0034114C">
            <w:pPr>
              <w:autoSpaceDE w:val="0"/>
              <w:autoSpaceDN w:val="0"/>
              <w:adjustRightInd w:val="0"/>
              <w:spacing w:after="0" w:line="240" w:lineRule="auto"/>
              <w:rPr>
                <w:rFonts w:ascii="Tahoma" w:hAnsi="Tahoma" w:cs="Tahoma"/>
                <w:sz w:val="24"/>
                <w:szCs w:val="24"/>
              </w:rPr>
            </w:pPr>
          </w:p>
        </w:tc>
        <w:tc>
          <w:tcPr>
            <w:tcW w:w="713" w:type="dxa"/>
            <w:tcBorders>
              <w:top w:val="single" w:sz="4" w:space="0" w:color="auto"/>
            </w:tcBorders>
            <w:shd w:val="clear" w:color="auto" w:fill="FFFFFF"/>
            <w:vAlign w:val="bottom"/>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N</w:t>
            </w:r>
          </w:p>
        </w:tc>
        <w:tc>
          <w:tcPr>
            <w:tcW w:w="1134" w:type="dxa"/>
            <w:tcBorders>
              <w:top w:val="single" w:sz="4" w:space="0" w:color="auto"/>
            </w:tcBorders>
            <w:shd w:val="clear" w:color="auto" w:fill="FFFFFF"/>
            <w:vAlign w:val="bottom"/>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Minimum</w:t>
            </w:r>
          </w:p>
        </w:tc>
        <w:tc>
          <w:tcPr>
            <w:tcW w:w="1350" w:type="dxa"/>
            <w:tcBorders>
              <w:top w:val="single" w:sz="4" w:space="0" w:color="auto"/>
            </w:tcBorders>
            <w:shd w:val="clear" w:color="auto" w:fill="FFFFFF"/>
            <w:vAlign w:val="bottom"/>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Maximum</w:t>
            </w:r>
          </w:p>
        </w:tc>
        <w:tc>
          <w:tcPr>
            <w:tcW w:w="1025" w:type="dxa"/>
            <w:tcBorders>
              <w:top w:val="single" w:sz="4" w:space="0" w:color="auto"/>
            </w:tcBorders>
            <w:shd w:val="clear" w:color="auto" w:fill="FFFFFF"/>
            <w:vAlign w:val="bottom"/>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Sum</w:t>
            </w:r>
          </w:p>
        </w:tc>
        <w:tc>
          <w:tcPr>
            <w:tcW w:w="1025" w:type="dxa"/>
            <w:tcBorders>
              <w:top w:val="single" w:sz="4" w:space="0" w:color="auto"/>
            </w:tcBorders>
            <w:shd w:val="clear" w:color="auto" w:fill="FFFFFF"/>
            <w:vAlign w:val="bottom"/>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Mean</w:t>
            </w:r>
          </w:p>
        </w:tc>
        <w:tc>
          <w:tcPr>
            <w:tcW w:w="1438" w:type="dxa"/>
            <w:tcBorders>
              <w:top w:val="single" w:sz="4" w:space="0" w:color="auto"/>
            </w:tcBorders>
            <w:shd w:val="clear" w:color="auto" w:fill="FFFFFF"/>
            <w:vAlign w:val="bottom"/>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Std. Deviation</w:t>
            </w:r>
          </w:p>
        </w:tc>
      </w:tr>
      <w:tr w:rsidR="00486B0D" w:rsidRPr="00093453" w:rsidTr="00E31357">
        <w:trPr>
          <w:cantSplit/>
        </w:trPr>
        <w:tc>
          <w:tcPr>
            <w:tcW w:w="1697" w:type="dxa"/>
            <w:shd w:val="clear" w:color="auto" w:fill="FFFFFF"/>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SiklusI</w:t>
            </w:r>
          </w:p>
        </w:tc>
        <w:tc>
          <w:tcPr>
            <w:tcW w:w="713" w:type="dxa"/>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33</w:t>
            </w:r>
          </w:p>
        </w:tc>
        <w:tc>
          <w:tcPr>
            <w:tcW w:w="1134" w:type="dxa"/>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35.00</w:t>
            </w:r>
          </w:p>
        </w:tc>
        <w:tc>
          <w:tcPr>
            <w:tcW w:w="1350" w:type="dxa"/>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100.00</w:t>
            </w:r>
          </w:p>
        </w:tc>
        <w:tc>
          <w:tcPr>
            <w:tcW w:w="1025" w:type="dxa"/>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2440.00</w:t>
            </w:r>
          </w:p>
        </w:tc>
        <w:tc>
          <w:tcPr>
            <w:tcW w:w="1025" w:type="dxa"/>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73.9394</w:t>
            </w:r>
          </w:p>
        </w:tc>
        <w:tc>
          <w:tcPr>
            <w:tcW w:w="1438" w:type="dxa"/>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14.23890</w:t>
            </w:r>
          </w:p>
        </w:tc>
      </w:tr>
      <w:tr w:rsidR="00486B0D" w:rsidRPr="00093453" w:rsidTr="00E31357">
        <w:trPr>
          <w:cantSplit/>
        </w:trPr>
        <w:tc>
          <w:tcPr>
            <w:tcW w:w="1697" w:type="dxa"/>
            <w:tcBorders>
              <w:bottom w:val="single" w:sz="4" w:space="0" w:color="auto"/>
            </w:tcBorders>
            <w:shd w:val="clear" w:color="auto" w:fill="FFFFFF"/>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Valid N (listwise)</w:t>
            </w:r>
          </w:p>
        </w:tc>
        <w:tc>
          <w:tcPr>
            <w:tcW w:w="713" w:type="dxa"/>
            <w:tcBorders>
              <w:bottom w:val="single" w:sz="4" w:space="0" w:color="auto"/>
            </w:tcBorders>
            <w:shd w:val="clear" w:color="auto" w:fill="FFFFFF"/>
            <w:vAlign w:val="center"/>
          </w:tcPr>
          <w:p w:rsidR="00486B0D" w:rsidRPr="00093453" w:rsidRDefault="00486B0D"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33</w:t>
            </w:r>
          </w:p>
        </w:tc>
        <w:tc>
          <w:tcPr>
            <w:tcW w:w="1134" w:type="dxa"/>
            <w:tcBorders>
              <w:bottom w:val="single" w:sz="4" w:space="0" w:color="auto"/>
            </w:tcBorders>
            <w:shd w:val="clear" w:color="auto" w:fill="FFFFFF"/>
            <w:vAlign w:val="center"/>
          </w:tcPr>
          <w:p w:rsidR="00486B0D" w:rsidRPr="00093453" w:rsidRDefault="00486B0D" w:rsidP="0034114C">
            <w:pPr>
              <w:autoSpaceDE w:val="0"/>
              <w:autoSpaceDN w:val="0"/>
              <w:adjustRightInd w:val="0"/>
              <w:spacing w:after="0" w:line="240" w:lineRule="auto"/>
              <w:jc w:val="center"/>
              <w:rPr>
                <w:rFonts w:ascii="Tahoma" w:hAnsi="Tahoma" w:cs="Tahoma"/>
                <w:sz w:val="24"/>
                <w:szCs w:val="24"/>
              </w:rPr>
            </w:pPr>
          </w:p>
        </w:tc>
        <w:tc>
          <w:tcPr>
            <w:tcW w:w="1350" w:type="dxa"/>
            <w:tcBorders>
              <w:bottom w:val="single" w:sz="4" w:space="0" w:color="auto"/>
            </w:tcBorders>
            <w:shd w:val="clear" w:color="auto" w:fill="FFFFFF"/>
            <w:vAlign w:val="center"/>
          </w:tcPr>
          <w:p w:rsidR="00486B0D" w:rsidRPr="00093453" w:rsidRDefault="00486B0D" w:rsidP="0034114C">
            <w:pPr>
              <w:autoSpaceDE w:val="0"/>
              <w:autoSpaceDN w:val="0"/>
              <w:adjustRightInd w:val="0"/>
              <w:spacing w:after="0" w:line="240" w:lineRule="auto"/>
              <w:jc w:val="center"/>
              <w:rPr>
                <w:rFonts w:ascii="Tahoma" w:hAnsi="Tahoma" w:cs="Tahoma"/>
                <w:sz w:val="24"/>
                <w:szCs w:val="24"/>
              </w:rPr>
            </w:pPr>
          </w:p>
        </w:tc>
        <w:tc>
          <w:tcPr>
            <w:tcW w:w="1025" w:type="dxa"/>
            <w:tcBorders>
              <w:bottom w:val="single" w:sz="4" w:space="0" w:color="auto"/>
            </w:tcBorders>
            <w:shd w:val="clear" w:color="auto" w:fill="FFFFFF"/>
            <w:vAlign w:val="center"/>
          </w:tcPr>
          <w:p w:rsidR="00486B0D" w:rsidRPr="00093453" w:rsidRDefault="00486B0D" w:rsidP="0034114C">
            <w:pPr>
              <w:autoSpaceDE w:val="0"/>
              <w:autoSpaceDN w:val="0"/>
              <w:adjustRightInd w:val="0"/>
              <w:spacing w:after="0" w:line="240" w:lineRule="auto"/>
              <w:jc w:val="center"/>
              <w:rPr>
                <w:rFonts w:ascii="Tahoma" w:hAnsi="Tahoma" w:cs="Tahoma"/>
                <w:sz w:val="24"/>
                <w:szCs w:val="24"/>
              </w:rPr>
            </w:pPr>
          </w:p>
        </w:tc>
        <w:tc>
          <w:tcPr>
            <w:tcW w:w="1025" w:type="dxa"/>
            <w:tcBorders>
              <w:bottom w:val="single" w:sz="4" w:space="0" w:color="auto"/>
            </w:tcBorders>
            <w:shd w:val="clear" w:color="auto" w:fill="FFFFFF"/>
            <w:vAlign w:val="center"/>
          </w:tcPr>
          <w:p w:rsidR="00486B0D" w:rsidRPr="00093453" w:rsidRDefault="00486B0D" w:rsidP="0034114C">
            <w:pPr>
              <w:autoSpaceDE w:val="0"/>
              <w:autoSpaceDN w:val="0"/>
              <w:adjustRightInd w:val="0"/>
              <w:spacing w:after="0" w:line="240" w:lineRule="auto"/>
              <w:jc w:val="center"/>
              <w:rPr>
                <w:rFonts w:ascii="Tahoma" w:hAnsi="Tahoma" w:cs="Tahoma"/>
                <w:sz w:val="24"/>
                <w:szCs w:val="24"/>
              </w:rPr>
            </w:pPr>
          </w:p>
        </w:tc>
        <w:tc>
          <w:tcPr>
            <w:tcW w:w="1438" w:type="dxa"/>
            <w:tcBorders>
              <w:bottom w:val="single" w:sz="4" w:space="0" w:color="auto"/>
            </w:tcBorders>
            <w:shd w:val="clear" w:color="auto" w:fill="FFFFFF"/>
            <w:vAlign w:val="center"/>
          </w:tcPr>
          <w:p w:rsidR="00486B0D" w:rsidRPr="00093453" w:rsidRDefault="00486B0D" w:rsidP="0034114C">
            <w:pPr>
              <w:autoSpaceDE w:val="0"/>
              <w:autoSpaceDN w:val="0"/>
              <w:adjustRightInd w:val="0"/>
              <w:spacing w:after="0" w:line="240" w:lineRule="auto"/>
              <w:jc w:val="center"/>
              <w:rPr>
                <w:rFonts w:ascii="Tahoma" w:hAnsi="Tahoma" w:cs="Tahoma"/>
                <w:sz w:val="24"/>
                <w:szCs w:val="24"/>
              </w:rPr>
            </w:pPr>
          </w:p>
        </w:tc>
      </w:tr>
    </w:tbl>
    <w:p w:rsidR="00CB652F" w:rsidRDefault="00CB652F" w:rsidP="00346D28">
      <w:pPr>
        <w:pStyle w:val="ListParagraph"/>
        <w:spacing w:line="360" w:lineRule="auto"/>
        <w:ind w:left="0"/>
        <w:jc w:val="both"/>
        <w:rPr>
          <w:rFonts w:ascii="Tahoma" w:hAnsi="Tahoma" w:cs="Tahoma"/>
          <w:sz w:val="24"/>
          <w:szCs w:val="24"/>
          <w:lang w:val="en-US"/>
        </w:rPr>
      </w:pPr>
    </w:p>
    <w:p w:rsidR="00AB47BC" w:rsidRPr="00093453" w:rsidRDefault="00AB47BC" w:rsidP="00346D28">
      <w:pPr>
        <w:pStyle w:val="ListParagraph"/>
        <w:spacing w:line="360" w:lineRule="auto"/>
        <w:ind w:left="0"/>
        <w:jc w:val="both"/>
        <w:rPr>
          <w:rFonts w:ascii="Tahoma" w:hAnsi="Tahoma" w:cs="Tahoma"/>
          <w:sz w:val="24"/>
          <w:szCs w:val="24"/>
        </w:rPr>
      </w:pPr>
      <w:r w:rsidRPr="00093453">
        <w:rPr>
          <w:rFonts w:ascii="Tahoma" w:hAnsi="Tahoma" w:cs="Tahoma"/>
          <w:sz w:val="24"/>
          <w:szCs w:val="24"/>
        </w:rPr>
        <w:t xml:space="preserve">Tabel 3.2 Kategori skor hasil belajar matematika pada siklus I </w:t>
      </w:r>
    </w:p>
    <w:p w:rsidR="00AB47BC" w:rsidRPr="00093453" w:rsidRDefault="00AB47BC" w:rsidP="00346D28">
      <w:pPr>
        <w:pStyle w:val="ListParagraph"/>
        <w:spacing w:line="360" w:lineRule="auto"/>
        <w:ind w:left="0"/>
        <w:jc w:val="both"/>
        <w:rPr>
          <w:rFonts w:ascii="Tahoma" w:hAnsi="Tahoma" w:cs="Tahoma"/>
          <w:sz w:val="24"/>
          <w:szCs w:val="24"/>
        </w:rPr>
      </w:pPr>
      <w:r w:rsidRPr="00093453">
        <w:rPr>
          <w:rFonts w:ascii="Tahoma" w:hAnsi="Tahoma" w:cs="Tahoma"/>
          <w:sz w:val="24"/>
          <w:szCs w:val="24"/>
        </w:rPr>
        <w:t>Siswa kelas V SDN No. 113 Inpres Laikang</w:t>
      </w:r>
    </w:p>
    <w:tbl>
      <w:tblPr>
        <w:tblW w:w="8364" w:type="dxa"/>
        <w:tblInd w:w="108" w:type="dxa"/>
        <w:tblLook w:val="04A0"/>
      </w:tblPr>
      <w:tblGrid>
        <w:gridCol w:w="1260"/>
        <w:gridCol w:w="6"/>
        <w:gridCol w:w="1569"/>
        <w:gridCol w:w="1843"/>
        <w:gridCol w:w="1532"/>
        <w:gridCol w:w="2154"/>
      </w:tblGrid>
      <w:tr w:rsidR="00AB47BC" w:rsidRPr="00093453" w:rsidTr="00E31357">
        <w:tc>
          <w:tcPr>
            <w:tcW w:w="1266" w:type="dxa"/>
            <w:gridSpan w:val="2"/>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No.</w:t>
            </w:r>
          </w:p>
        </w:tc>
        <w:tc>
          <w:tcPr>
            <w:tcW w:w="1569"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xml:space="preserve">Interval </w:t>
            </w:r>
          </w:p>
        </w:tc>
        <w:tc>
          <w:tcPr>
            <w:tcW w:w="1843"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Kategori</w:t>
            </w:r>
          </w:p>
        </w:tc>
        <w:tc>
          <w:tcPr>
            <w:tcW w:w="1532"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Frekuensi</w:t>
            </w:r>
          </w:p>
        </w:tc>
        <w:tc>
          <w:tcPr>
            <w:tcW w:w="2154"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Persentase (%)</w:t>
            </w:r>
          </w:p>
        </w:tc>
      </w:tr>
      <w:tr w:rsidR="00AB47BC" w:rsidRPr="00093453" w:rsidTr="00E31357">
        <w:trPr>
          <w:trHeight w:val="1218"/>
        </w:trPr>
        <w:tc>
          <w:tcPr>
            <w:tcW w:w="1266" w:type="dxa"/>
            <w:gridSpan w:val="2"/>
            <w:tcBorders>
              <w:top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4</w:t>
            </w:r>
          </w:p>
        </w:tc>
        <w:tc>
          <w:tcPr>
            <w:tcW w:w="1569" w:type="dxa"/>
            <w:tcBorders>
              <w:top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90,9</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89,9</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69,9</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49,9</w:t>
            </w:r>
          </w:p>
        </w:tc>
        <w:tc>
          <w:tcPr>
            <w:tcW w:w="1843" w:type="dxa"/>
            <w:tcBorders>
              <w:top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Sangat Baik</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Baik</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Kurang</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Sangat Kurang</w:t>
            </w:r>
          </w:p>
        </w:tc>
        <w:tc>
          <w:tcPr>
            <w:tcW w:w="1532" w:type="dxa"/>
            <w:vMerge w:val="restart"/>
            <w:tcBorders>
              <w:top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23</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6</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33</w:t>
            </w:r>
          </w:p>
        </w:tc>
        <w:tc>
          <w:tcPr>
            <w:tcW w:w="2154" w:type="dxa"/>
            <w:vMerge w:val="restart"/>
            <w:tcBorders>
              <w:top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6,06</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69,70</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18,18</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6,06</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100</w:t>
            </w:r>
          </w:p>
        </w:tc>
      </w:tr>
      <w:tr w:rsidR="00AB47BC" w:rsidRPr="00093453" w:rsidTr="00E31357">
        <w:trPr>
          <w:trHeight w:val="195"/>
        </w:trPr>
        <w:tc>
          <w:tcPr>
            <w:tcW w:w="1260" w:type="dxa"/>
            <w:tcBorders>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Jumlah</w:t>
            </w:r>
          </w:p>
        </w:tc>
        <w:tc>
          <w:tcPr>
            <w:tcW w:w="1575" w:type="dxa"/>
            <w:gridSpan w:val="2"/>
            <w:tcBorders>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p>
        </w:tc>
        <w:tc>
          <w:tcPr>
            <w:tcW w:w="1843" w:type="dxa"/>
            <w:tcBorders>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p>
        </w:tc>
        <w:tc>
          <w:tcPr>
            <w:tcW w:w="1532" w:type="dxa"/>
            <w:vMerge/>
            <w:tcBorders>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p>
        </w:tc>
        <w:tc>
          <w:tcPr>
            <w:tcW w:w="2154" w:type="dxa"/>
            <w:vMerge/>
            <w:tcBorders>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p>
        </w:tc>
      </w:tr>
    </w:tbl>
    <w:p w:rsidR="00486B0D" w:rsidRPr="00093453" w:rsidRDefault="00486B0D" w:rsidP="0034114C">
      <w:pPr>
        <w:pStyle w:val="ListParagraph"/>
        <w:spacing w:after="220" w:line="360" w:lineRule="auto"/>
        <w:ind w:left="0" w:firstLine="851"/>
        <w:jc w:val="both"/>
        <w:rPr>
          <w:rFonts w:ascii="Tahoma" w:hAnsi="Tahoma" w:cs="Tahoma"/>
          <w:sz w:val="24"/>
          <w:szCs w:val="24"/>
          <w:lang w:val="en-US"/>
        </w:rPr>
      </w:pPr>
    </w:p>
    <w:p w:rsidR="00AB47BC" w:rsidRPr="00093453" w:rsidRDefault="00CB652F" w:rsidP="0034114C">
      <w:pPr>
        <w:pStyle w:val="ListParagraph"/>
        <w:spacing w:line="360" w:lineRule="auto"/>
        <w:ind w:left="0"/>
        <w:jc w:val="both"/>
        <w:rPr>
          <w:rFonts w:ascii="Tahoma" w:hAnsi="Tahoma" w:cs="Tahoma"/>
          <w:sz w:val="24"/>
          <w:szCs w:val="24"/>
        </w:rPr>
      </w:pPr>
      <w:r>
        <w:rPr>
          <w:rFonts w:ascii="Tahoma" w:hAnsi="Tahoma" w:cs="Tahoma"/>
          <w:sz w:val="24"/>
          <w:szCs w:val="24"/>
          <w:lang w:val="en-US"/>
        </w:rPr>
        <w:tab/>
      </w:r>
      <w:r w:rsidR="00AB47BC" w:rsidRPr="00093453">
        <w:rPr>
          <w:rFonts w:ascii="Tahoma" w:hAnsi="Tahoma" w:cs="Tahoma"/>
          <w:sz w:val="24"/>
          <w:szCs w:val="24"/>
        </w:rPr>
        <w:t>Secara kuantitatif ketuntasan belajar matematika siswa kelas V SDN No. 113 Inpres Laikang setelah pelaksanaan siklus I dapat dilihat pada tabel 3.3 berikut :</w:t>
      </w:r>
    </w:p>
    <w:tbl>
      <w:tblPr>
        <w:tblW w:w="8222" w:type="dxa"/>
        <w:tblInd w:w="108" w:type="dxa"/>
        <w:tblLook w:val="04A0"/>
      </w:tblPr>
      <w:tblGrid>
        <w:gridCol w:w="1266"/>
        <w:gridCol w:w="1843"/>
        <w:gridCol w:w="1532"/>
        <w:gridCol w:w="3581"/>
      </w:tblGrid>
      <w:tr w:rsidR="00AB47BC" w:rsidRPr="00093453" w:rsidTr="00E31357">
        <w:tc>
          <w:tcPr>
            <w:tcW w:w="1266"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lastRenderedPageBreak/>
              <w:t>Skor</w:t>
            </w:r>
          </w:p>
        </w:tc>
        <w:tc>
          <w:tcPr>
            <w:tcW w:w="1843"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Kategori</w:t>
            </w:r>
          </w:p>
        </w:tc>
        <w:tc>
          <w:tcPr>
            <w:tcW w:w="1532"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Frekuensi</w:t>
            </w:r>
          </w:p>
        </w:tc>
        <w:tc>
          <w:tcPr>
            <w:tcW w:w="3581"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Persentase (%)</w:t>
            </w:r>
          </w:p>
        </w:tc>
      </w:tr>
      <w:tr w:rsidR="00AB47BC" w:rsidRPr="00093453" w:rsidTr="00E31357">
        <w:trPr>
          <w:trHeight w:val="562"/>
        </w:trPr>
        <w:tc>
          <w:tcPr>
            <w:tcW w:w="1266"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70</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&lt; 70</w:t>
            </w:r>
          </w:p>
        </w:tc>
        <w:tc>
          <w:tcPr>
            <w:tcW w:w="1843"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Tuntas</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Tidak Tuntas</w:t>
            </w:r>
          </w:p>
        </w:tc>
        <w:tc>
          <w:tcPr>
            <w:tcW w:w="1532"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25</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8</w:t>
            </w:r>
          </w:p>
        </w:tc>
        <w:tc>
          <w:tcPr>
            <w:tcW w:w="3581" w:type="dxa"/>
            <w:tcBorders>
              <w:top w:val="single" w:sz="4" w:space="0" w:color="auto"/>
              <w:bottom w:val="single" w:sz="4" w:space="0" w:color="auto"/>
            </w:tcBorders>
          </w:tcPr>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75,76</w:t>
            </w:r>
          </w:p>
          <w:p w:rsidR="00AB47BC" w:rsidRPr="00093453" w:rsidRDefault="00AB47BC"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24,24</w:t>
            </w:r>
          </w:p>
        </w:tc>
      </w:tr>
    </w:tbl>
    <w:p w:rsidR="00AB47BC" w:rsidRPr="00093453" w:rsidRDefault="00AB47BC" w:rsidP="0034114C">
      <w:pPr>
        <w:pStyle w:val="ListParagraph"/>
        <w:spacing w:line="360" w:lineRule="auto"/>
        <w:ind w:left="0"/>
        <w:jc w:val="both"/>
        <w:rPr>
          <w:rFonts w:ascii="Tahoma" w:hAnsi="Tahoma" w:cs="Tahoma"/>
          <w:sz w:val="24"/>
          <w:szCs w:val="24"/>
          <w:lang w:val="en-US"/>
        </w:rPr>
      </w:pPr>
    </w:p>
    <w:p w:rsidR="00AB47BC" w:rsidRPr="00093453" w:rsidRDefault="00AB47BC" w:rsidP="0034114C">
      <w:pPr>
        <w:pStyle w:val="ListParagraph"/>
        <w:spacing w:line="360" w:lineRule="auto"/>
        <w:ind w:left="0"/>
        <w:jc w:val="both"/>
        <w:rPr>
          <w:rFonts w:ascii="Tahoma" w:hAnsi="Tahoma" w:cs="Tahoma"/>
          <w:b/>
          <w:sz w:val="24"/>
          <w:szCs w:val="24"/>
        </w:rPr>
      </w:pPr>
      <w:r w:rsidRPr="00093453">
        <w:rPr>
          <w:rFonts w:ascii="Tahoma" w:hAnsi="Tahoma" w:cs="Tahoma"/>
          <w:b/>
          <w:sz w:val="24"/>
          <w:szCs w:val="24"/>
        </w:rPr>
        <w:t>Respons siswa terhadap pembelajaran realistik berbasis Teori Bruner</w:t>
      </w:r>
      <w:r w:rsidRPr="00093453">
        <w:rPr>
          <w:rFonts w:ascii="Tahoma" w:hAnsi="Tahoma" w:cs="Tahoma"/>
          <w:b/>
          <w:sz w:val="24"/>
          <w:szCs w:val="24"/>
        </w:rPr>
        <w:tab/>
      </w:r>
    </w:p>
    <w:p w:rsidR="00AB47BC" w:rsidRPr="00093453" w:rsidRDefault="00E96552" w:rsidP="0034114C">
      <w:pPr>
        <w:pStyle w:val="ListParagraph"/>
        <w:spacing w:line="360" w:lineRule="auto"/>
        <w:ind w:left="0"/>
        <w:jc w:val="both"/>
        <w:rPr>
          <w:rFonts w:ascii="Tahoma" w:hAnsi="Tahoma" w:cs="Tahoma"/>
          <w:sz w:val="24"/>
          <w:szCs w:val="24"/>
        </w:rPr>
      </w:pPr>
      <w:r w:rsidRPr="00093453">
        <w:rPr>
          <w:rFonts w:ascii="Tahoma" w:hAnsi="Tahoma" w:cs="Tahoma"/>
          <w:sz w:val="24"/>
          <w:szCs w:val="24"/>
          <w:lang w:val="en-US"/>
        </w:rPr>
        <w:tab/>
      </w:r>
      <w:r w:rsidR="00AB47BC" w:rsidRPr="00093453">
        <w:rPr>
          <w:rFonts w:ascii="Tahoma" w:hAnsi="Tahoma" w:cs="Tahoma"/>
          <w:sz w:val="24"/>
          <w:szCs w:val="24"/>
        </w:rPr>
        <w:t>Sebanyak 90,91% siswa senang dengan suasana pembelajaran di kelas, 84,85% siswa senang dengan pendekatan yang digunakan guru dalam pembelajaran, 84,85% siswa merasakan kemajuan setelah pembelajaran realistik berbasis Teori Bruner, 93,94% siswa setuju dengan perangkat pembelajaran (RPP, LKS, Buku siswa) yang digunakan dalam proses pembelajaran.</w:t>
      </w:r>
    </w:p>
    <w:p w:rsidR="00AB47BC" w:rsidRPr="00093453" w:rsidRDefault="00AB47BC" w:rsidP="0034114C">
      <w:pPr>
        <w:pStyle w:val="ListParagraph"/>
        <w:spacing w:line="360" w:lineRule="auto"/>
        <w:ind w:left="0"/>
        <w:jc w:val="both"/>
        <w:rPr>
          <w:rFonts w:ascii="Tahoma" w:hAnsi="Tahoma" w:cs="Tahoma"/>
          <w:sz w:val="24"/>
          <w:szCs w:val="24"/>
          <w:lang w:val="en-US"/>
        </w:rPr>
      </w:pPr>
      <w:r w:rsidRPr="00093453">
        <w:rPr>
          <w:rFonts w:ascii="Tahoma" w:hAnsi="Tahoma" w:cs="Tahoma"/>
          <w:sz w:val="24"/>
          <w:szCs w:val="24"/>
        </w:rPr>
        <w:tab/>
        <w:t>Berdasarkan hasil analisis tersebut terlihat bahwa hampir semua siswa berpendapat bahwa suasana pembelajaran di kelas dan pendekatan yang digunakan guru dalam pembelajaran baru bagi mereka. Sebanyak 87,88%  siswa berpendapat bahwa suasana pembelajaran di kelas baru bagi mereka, dan 96,97%  siswa berpendapat bahwa pendekatan yang digunakan guru dalam pembelajaran baru bagi mereka.</w:t>
      </w:r>
      <w:r w:rsidR="009D7026" w:rsidRPr="00093453">
        <w:rPr>
          <w:rFonts w:ascii="Tahoma" w:hAnsi="Tahoma" w:cs="Tahoma"/>
          <w:sz w:val="24"/>
          <w:szCs w:val="24"/>
          <w:lang w:val="en-US"/>
        </w:rPr>
        <w:t xml:space="preserve"> </w:t>
      </w:r>
    </w:p>
    <w:p w:rsidR="009D7026" w:rsidRPr="00093453" w:rsidRDefault="00AB47BC" w:rsidP="00E96552">
      <w:pPr>
        <w:pStyle w:val="ListParagraph"/>
        <w:spacing w:after="220" w:line="360" w:lineRule="auto"/>
        <w:ind w:left="0" w:firstLine="851"/>
        <w:jc w:val="both"/>
        <w:rPr>
          <w:rFonts w:ascii="Tahoma" w:hAnsi="Tahoma" w:cs="Tahoma"/>
          <w:sz w:val="24"/>
          <w:szCs w:val="24"/>
          <w:lang w:val="en-US"/>
        </w:rPr>
      </w:pPr>
      <w:r w:rsidRPr="00093453">
        <w:rPr>
          <w:rFonts w:ascii="Tahoma" w:hAnsi="Tahoma" w:cs="Tahoma"/>
          <w:sz w:val="24"/>
          <w:szCs w:val="24"/>
        </w:rPr>
        <w:t>Dengan demikian respons siswa tergadap pembelajaran realistik berbasis Teori Bruner di kelas V SDN No. 113 Inpres Laikang adalah positif</w:t>
      </w:r>
      <w:r w:rsidRPr="00093453">
        <w:rPr>
          <w:rFonts w:ascii="Tahoma" w:hAnsi="Tahoma" w:cs="Tahoma"/>
          <w:sz w:val="24"/>
          <w:szCs w:val="24"/>
          <w:lang w:val="en-US"/>
        </w:rPr>
        <w:t>.</w:t>
      </w:r>
    </w:p>
    <w:p w:rsidR="00E96552" w:rsidRPr="00093453" w:rsidRDefault="00E96552" w:rsidP="0034114C">
      <w:pPr>
        <w:pStyle w:val="ListParagraph"/>
        <w:spacing w:after="220" w:line="360" w:lineRule="auto"/>
        <w:ind w:left="0"/>
        <w:jc w:val="both"/>
        <w:rPr>
          <w:rFonts w:ascii="Tahoma" w:hAnsi="Tahoma" w:cs="Tahoma"/>
          <w:b/>
          <w:sz w:val="24"/>
          <w:szCs w:val="24"/>
          <w:lang w:val="en-US"/>
        </w:rPr>
      </w:pPr>
    </w:p>
    <w:p w:rsidR="00486B0D" w:rsidRPr="00093453" w:rsidRDefault="009D7026" w:rsidP="0034114C">
      <w:pPr>
        <w:pStyle w:val="ListParagraph"/>
        <w:spacing w:after="220" w:line="360" w:lineRule="auto"/>
        <w:ind w:left="0"/>
        <w:jc w:val="both"/>
        <w:rPr>
          <w:rFonts w:ascii="Tahoma" w:hAnsi="Tahoma" w:cs="Tahoma"/>
          <w:sz w:val="24"/>
          <w:szCs w:val="24"/>
          <w:lang w:val="en-US"/>
        </w:rPr>
      </w:pPr>
      <w:r w:rsidRPr="00093453">
        <w:rPr>
          <w:rFonts w:ascii="Tahoma" w:hAnsi="Tahoma" w:cs="Tahoma"/>
          <w:b/>
          <w:sz w:val="24"/>
          <w:szCs w:val="24"/>
          <w:lang w:val="en-US"/>
        </w:rPr>
        <w:t>Aktivitas</w:t>
      </w:r>
      <w:r w:rsidRPr="00093453">
        <w:rPr>
          <w:rFonts w:ascii="Tahoma" w:hAnsi="Tahoma" w:cs="Tahoma"/>
          <w:b/>
          <w:sz w:val="24"/>
          <w:szCs w:val="24"/>
        </w:rPr>
        <w:t xml:space="preserve"> siswa terhadap pembelajaran realistik berbasis Teori Bruner</w:t>
      </w:r>
    </w:p>
    <w:p w:rsidR="00E96552" w:rsidRPr="00346D28" w:rsidRDefault="0034114C" w:rsidP="00346D28">
      <w:pPr>
        <w:pStyle w:val="ListParagraph"/>
        <w:spacing w:line="360" w:lineRule="auto"/>
        <w:ind w:left="0"/>
        <w:jc w:val="both"/>
        <w:rPr>
          <w:rFonts w:ascii="Tahoma" w:hAnsi="Tahoma" w:cs="Tahoma"/>
          <w:sz w:val="24"/>
          <w:szCs w:val="24"/>
          <w:lang w:val="en-US"/>
        </w:rPr>
      </w:pPr>
      <w:r w:rsidRPr="00093453">
        <w:rPr>
          <w:rFonts w:ascii="Tahoma" w:hAnsi="Tahoma" w:cs="Tahoma"/>
          <w:sz w:val="24"/>
          <w:szCs w:val="24"/>
          <w:lang w:val="en-US"/>
        </w:rPr>
        <w:tab/>
      </w:r>
      <w:r w:rsidR="009D7026" w:rsidRPr="00093453">
        <w:rPr>
          <w:rFonts w:ascii="Tahoma" w:hAnsi="Tahoma" w:cs="Tahoma"/>
          <w:sz w:val="24"/>
          <w:szCs w:val="24"/>
        </w:rPr>
        <w:t xml:space="preserve">Pada tahap enaktif, hal yang sama pun terjadi pada saat guru memberi kesempatan  untuk membagi-bagi kue donat ke dalam beberapa bagian  yang digunakan dalam pembelajaran, ada yang tergiur untuk memakannya, bahkan ada yang rebutan, ada pula yang hanya diam dan tidak memperhatikan. Pada tahap ikonik, ada siswa yang belum bisa </w:t>
      </w:r>
      <w:r w:rsidR="009D7026" w:rsidRPr="00093453">
        <w:rPr>
          <w:rFonts w:ascii="Tahoma" w:hAnsi="Tahoma" w:cs="Tahoma"/>
          <w:sz w:val="24"/>
          <w:szCs w:val="24"/>
        </w:rPr>
        <w:lastRenderedPageBreak/>
        <w:t xml:space="preserve">menyebutkan nilai bilangan pecahan dan mengoperasikannya berdasarkan gambar. Begitupun pada tahap simbolik, ada siswa yang masih bingung menuliskan notasi matematika pecahan berdasarkan gambar benda konkret. </w:t>
      </w:r>
    </w:p>
    <w:p w:rsidR="00FB005A" w:rsidRPr="00093453" w:rsidRDefault="00FB005A" w:rsidP="0034114C">
      <w:pPr>
        <w:pStyle w:val="ListParagraph"/>
        <w:spacing w:after="220" w:line="360" w:lineRule="auto"/>
        <w:ind w:left="0"/>
        <w:jc w:val="both"/>
        <w:rPr>
          <w:rFonts w:ascii="Tahoma" w:hAnsi="Tahoma" w:cs="Tahoma"/>
          <w:sz w:val="24"/>
          <w:szCs w:val="24"/>
          <w:lang w:val="en-US"/>
        </w:rPr>
      </w:pPr>
      <w:r w:rsidRPr="00093453">
        <w:rPr>
          <w:rFonts w:ascii="Tahoma" w:hAnsi="Tahoma" w:cs="Tahoma"/>
          <w:b/>
          <w:sz w:val="24"/>
          <w:szCs w:val="24"/>
          <w:lang w:val="en-US"/>
        </w:rPr>
        <w:t>Keterlaksanaan Pembelajaran</w:t>
      </w:r>
      <w:r w:rsidRPr="00093453">
        <w:rPr>
          <w:rFonts w:ascii="Tahoma" w:hAnsi="Tahoma" w:cs="Tahoma"/>
          <w:b/>
          <w:sz w:val="24"/>
          <w:szCs w:val="24"/>
        </w:rPr>
        <w:t xml:space="preserve"> terhadap pembelajaran realistik berbasis Teori Bruner</w:t>
      </w:r>
    </w:p>
    <w:p w:rsidR="00FB005A" w:rsidRPr="00093453" w:rsidRDefault="00FB005A" w:rsidP="0034114C">
      <w:pPr>
        <w:pStyle w:val="ListParagraph"/>
        <w:spacing w:line="360" w:lineRule="auto"/>
        <w:ind w:left="0"/>
        <w:jc w:val="both"/>
        <w:rPr>
          <w:rFonts w:ascii="Tahoma" w:hAnsi="Tahoma" w:cs="Tahoma"/>
          <w:sz w:val="24"/>
          <w:szCs w:val="24"/>
        </w:rPr>
      </w:pPr>
      <w:r w:rsidRPr="00093453">
        <w:rPr>
          <w:rFonts w:ascii="Tahoma" w:hAnsi="Tahoma" w:cs="Tahoma"/>
          <w:sz w:val="24"/>
          <w:szCs w:val="24"/>
          <w:lang w:val="en-US"/>
        </w:rPr>
        <w:tab/>
      </w:r>
      <w:r w:rsidRPr="00093453">
        <w:rPr>
          <w:rFonts w:ascii="Tahoma" w:hAnsi="Tahoma" w:cs="Tahoma"/>
          <w:sz w:val="24"/>
          <w:szCs w:val="24"/>
        </w:rPr>
        <w:t>Pada beberapa pertemuan awal siklus I, guru masih sering melakukan kesalahan dalam mengelola pembelajaran, misalnya guru masih terlalu terburu-buru untuk segera memasuki kegitan inti karena guru mengkhawatirkan waktu  yang tidak cukup. Sehingga dalam menyampaikan tujuan pembelajaran, memotivasi siswa, dan pertanyaan-pertanyaan untuk mengungkap pengetahuan awal siswa terlihat sangat cepat.</w:t>
      </w:r>
      <w:r w:rsidRPr="00093453">
        <w:rPr>
          <w:rFonts w:ascii="Tahoma" w:hAnsi="Tahoma" w:cs="Tahoma"/>
          <w:sz w:val="24"/>
          <w:szCs w:val="24"/>
          <w:lang w:val="en-US"/>
        </w:rPr>
        <w:t xml:space="preserve"> Keterlaksanaan pembelajaran </w:t>
      </w:r>
      <w:r w:rsidRPr="00093453">
        <w:rPr>
          <w:rFonts w:ascii="Tahoma" w:hAnsi="Tahoma" w:cs="Tahoma"/>
          <w:sz w:val="24"/>
          <w:szCs w:val="24"/>
        </w:rPr>
        <w:t>siklus I  mencapai nilai rata-rata 82,44% dengan kriteria “baik”.</w:t>
      </w:r>
    </w:p>
    <w:p w:rsidR="00FB005A" w:rsidRPr="00093453" w:rsidRDefault="00FB005A" w:rsidP="0034114C">
      <w:pPr>
        <w:pStyle w:val="ListParagraph"/>
        <w:spacing w:after="220" w:line="360" w:lineRule="auto"/>
        <w:ind w:left="0"/>
        <w:jc w:val="both"/>
        <w:rPr>
          <w:rFonts w:ascii="Tahoma" w:hAnsi="Tahoma" w:cs="Tahoma"/>
          <w:i/>
          <w:sz w:val="24"/>
          <w:szCs w:val="24"/>
          <w:lang w:val="en-US"/>
        </w:rPr>
      </w:pPr>
      <w:r w:rsidRPr="00093453">
        <w:rPr>
          <w:rFonts w:ascii="Tahoma" w:hAnsi="Tahoma" w:cs="Tahoma"/>
          <w:b/>
          <w:sz w:val="24"/>
          <w:szCs w:val="24"/>
        </w:rPr>
        <w:t xml:space="preserve">Deskripsi Hasil Penelitian Siklus </w:t>
      </w:r>
      <w:r w:rsidRPr="00093453">
        <w:rPr>
          <w:rFonts w:ascii="Tahoma" w:hAnsi="Tahoma" w:cs="Tahoma"/>
          <w:b/>
          <w:sz w:val="24"/>
          <w:szCs w:val="24"/>
          <w:lang w:val="en-US"/>
        </w:rPr>
        <w:t>II</w:t>
      </w:r>
    </w:p>
    <w:p w:rsidR="00346D28" w:rsidRDefault="00FB005A" w:rsidP="006D6C2A">
      <w:pPr>
        <w:pStyle w:val="ListParagraph"/>
        <w:spacing w:line="360" w:lineRule="auto"/>
        <w:ind w:left="0"/>
        <w:jc w:val="both"/>
        <w:rPr>
          <w:rFonts w:ascii="Tahoma" w:hAnsi="Tahoma" w:cs="Tahoma"/>
          <w:sz w:val="24"/>
          <w:szCs w:val="24"/>
          <w:lang w:val="en-US"/>
        </w:rPr>
      </w:pPr>
      <w:r w:rsidRPr="00093453">
        <w:rPr>
          <w:rFonts w:ascii="Tahoma" w:hAnsi="Tahoma" w:cs="Tahoma"/>
          <w:b/>
          <w:sz w:val="24"/>
          <w:szCs w:val="24"/>
        </w:rPr>
        <w:t>Analisis hasil belajar matematika</w:t>
      </w:r>
    </w:p>
    <w:p w:rsidR="00FB005A" w:rsidRPr="00093453" w:rsidRDefault="00FB005A" w:rsidP="006D6C2A">
      <w:pPr>
        <w:pStyle w:val="ListParagraph"/>
        <w:spacing w:line="360" w:lineRule="auto"/>
        <w:ind w:left="0"/>
        <w:jc w:val="both"/>
        <w:rPr>
          <w:rFonts w:ascii="Tahoma" w:hAnsi="Tahoma" w:cs="Tahoma"/>
          <w:sz w:val="24"/>
          <w:szCs w:val="24"/>
        </w:rPr>
      </w:pPr>
      <w:r w:rsidRPr="00093453">
        <w:rPr>
          <w:rFonts w:ascii="Tahoma" w:hAnsi="Tahoma" w:cs="Tahoma"/>
          <w:sz w:val="24"/>
          <w:szCs w:val="24"/>
        </w:rPr>
        <w:t>Tabel 4.1 Statistika skor hasil belajar matematika pada siklus II</w:t>
      </w:r>
    </w:p>
    <w:p w:rsidR="00FB005A" w:rsidRPr="00093453" w:rsidRDefault="00FB005A" w:rsidP="006D6C2A">
      <w:pPr>
        <w:pStyle w:val="ListParagraph"/>
        <w:spacing w:line="360" w:lineRule="auto"/>
        <w:ind w:left="0"/>
        <w:jc w:val="both"/>
        <w:rPr>
          <w:rFonts w:ascii="Tahoma" w:hAnsi="Tahoma" w:cs="Tahoma"/>
          <w:sz w:val="24"/>
          <w:szCs w:val="24"/>
        </w:rPr>
      </w:pPr>
      <w:r w:rsidRPr="00093453">
        <w:rPr>
          <w:rFonts w:ascii="Tahoma" w:hAnsi="Tahoma" w:cs="Tahoma"/>
          <w:sz w:val="24"/>
          <w:szCs w:val="24"/>
        </w:rPr>
        <w:t>Siswa kelas V SDN No. 113 Inpres Laikang</w:t>
      </w:r>
    </w:p>
    <w:tbl>
      <w:tblPr>
        <w:tblW w:w="8382" w:type="dxa"/>
        <w:tblLayout w:type="fixed"/>
        <w:tblCellMar>
          <w:left w:w="0" w:type="dxa"/>
          <w:right w:w="0" w:type="dxa"/>
        </w:tblCellMar>
        <w:tblLook w:val="0000"/>
      </w:tblPr>
      <w:tblGrid>
        <w:gridCol w:w="1697"/>
        <w:gridCol w:w="713"/>
        <w:gridCol w:w="1134"/>
        <w:gridCol w:w="1350"/>
        <w:gridCol w:w="1025"/>
        <w:gridCol w:w="1025"/>
        <w:gridCol w:w="1438"/>
      </w:tblGrid>
      <w:tr w:rsidR="00FB005A" w:rsidRPr="00093453" w:rsidTr="00E31357">
        <w:trPr>
          <w:cantSplit/>
        </w:trPr>
        <w:tc>
          <w:tcPr>
            <w:tcW w:w="8382" w:type="dxa"/>
            <w:gridSpan w:val="7"/>
            <w:tcBorders>
              <w:top w:val="single" w:sz="4" w:space="0" w:color="auto"/>
              <w:bottom w:val="single" w:sz="4" w:space="0" w:color="auto"/>
            </w:tcBorders>
            <w:shd w:val="clear" w:color="auto" w:fill="FFFFFF"/>
            <w:vAlign w:val="center"/>
          </w:tcPr>
          <w:p w:rsidR="00FB005A" w:rsidRPr="00093453" w:rsidRDefault="00FB005A"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b/>
                <w:bCs/>
                <w:color w:val="000000"/>
                <w:sz w:val="24"/>
                <w:szCs w:val="24"/>
              </w:rPr>
              <w:t>Descriptive Statistics</w:t>
            </w:r>
          </w:p>
        </w:tc>
      </w:tr>
      <w:tr w:rsidR="00FB005A" w:rsidRPr="00093453" w:rsidTr="00E31357">
        <w:trPr>
          <w:cantSplit/>
        </w:trPr>
        <w:tc>
          <w:tcPr>
            <w:tcW w:w="1697" w:type="dxa"/>
            <w:tcBorders>
              <w:top w:val="single" w:sz="4" w:space="0" w:color="auto"/>
            </w:tcBorders>
            <w:shd w:val="clear" w:color="auto" w:fill="FFFFFF"/>
            <w:vAlign w:val="bottom"/>
          </w:tcPr>
          <w:p w:rsidR="00FB005A" w:rsidRPr="00093453" w:rsidRDefault="00FB005A" w:rsidP="0034114C">
            <w:pPr>
              <w:autoSpaceDE w:val="0"/>
              <w:autoSpaceDN w:val="0"/>
              <w:adjustRightInd w:val="0"/>
              <w:spacing w:after="0" w:line="240" w:lineRule="auto"/>
              <w:rPr>
                <w:rFonts w:ascii="Tahoma" w:hAnsi="Tahoma" w:cs="Tahoma"/>
                <w:sz w:val="24"/>
                <w:szCs w:val="24"/>
              </w:rPr>
            </w:pPr>
          </w:p>
        </w:tc>
        <w:tc>
          <w:tcPr>
            <w:tcW w:w="713" w:type="dxa"/>
            <w:tcBorders>
              <w:top w:val="single" w:sz="4" w:space="0" w:color="auto"/>
            </w:tcBorders>
            <w:shd w:val="clear" w:color="auto" w:fill="FFFFFF"/>
            <w:vAlign w:val="bottom"/>
          </w:tcPr>
          <w:p w:rsidR="00FB005A" w:rsidRPr="00093453" w:rsidRDefault="00FB005A"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N</w:t>
            </w:r>
          </w:p>
        </w:tc>
        <w:tc>
          <w:tcPr>
            <w:tcW w:w="1134" w:type="dxa"/>
            <w:tcBorders>
              <w:top w:val="single" w:sz="4" w:space="0" w:color="auto"/>
            </w:tcBorders>
            <w:shd w:val="clear" w:color="auto" w:fill="FFFFFF"/>
            <w:vAlign w:val="bottom"/>
          </w:tcPr>
          <w:p w:rsidR="00FB005A" w:rsidRPr="00093453" w:rsidRDefault="00FB005A"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Minimum</w:t>
            </w:r>
          </w:p>
        </w:tc>
        <w:tc>
          <w:tcPr>
            <w:tcW w:w="1350" w:type="dxa"/>
            <w:tcBorders>
              <w:top w:val="single" w:sz="4" w:space="0" w:color="auto"/>
            </w:tcBorders>
            <w:shd w:val="clear" w:color="auto" w:fill="FFFFFF"/>
            <w:vAlign w:val="bottom"/>
          </w:tcPr>
          <w:p w:rsidR="00FB005A" w:rsidRPr="00093453" w:rsidRDefault="00FB005A"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Maximum</w:t>
            </w:r>
          </w:p>
        </w:tc>
        <w:tc>
          <w:tcPr>
            <w:tcW w:w="1025" w:type="dxa"/>
            <w:tcBorders>
              <w:top w:val="single" w:sz="4" w:space="0" w:color="auto"/>
            </w:tcBorders>
            <w:shd w:val="clear" w:color="auto" w:fill="FFFFFF"/>
            <w:vAlign w:val="bottom"/>
          </w:tcPr>
          <w:p w:rsidR="00FB005A" w:rsidRPr="00093453" w:rsidRDefault="00FB005A"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Sum</w:t>
            </w:r>
          </w:p>
        </w:tc>
        <w:tc>
          <w:tcPr>
            <w:tcW w:w="1025" w:type="dxa"/>
            <w:tcBorders>
              <w:top w:val="single" w:sz="4" w:space="0" w:color="auto"/>
            </w:tcBorders>
            <w:shd w:val="clear" w:color="auto" w:fill="FFFFFF"/>
            <w:vAlign w:val="bottom"/>
          </w:tcPr>
          <w:p w:rsidR="00FB005A" w:rsidRPr="00093453" w:rsidRDefault="00FB005A"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Mean</w:t>
            </w:r>
          </w:p>
        </w:tc>
        <w:tc>
          <w:tcPr>
            <w:tcW w:w="1438" w:type="dxa"/>
            <w:tcBorders>
              <w:top w:val="single" w:sz="4" w:space="0" w:color="auto"/>
            </w:tcBorders>
            <w:shd w:val="clear" w:color="auto" w:fill="FFFFFF"/>
            <w:vAlign w:val="bottom"/>
          </w:tcPr>
          <w:p w:rsidR="00FB005A" w:rsidRPr="00093453" w:rsidRDefault="00FB005A" w:rsidP="0034114C">
            <w:pPr>
              <w:autoSpaceDE w:val="0"/>
              <w:autoSpaceDN w:val="0"/>
              <w:adjustRightInd w:val="0"/>
              <w:spacing w:after="0" w:line="240" w:lineRule="auto"/>
              <w:ind w:left="60" w:right="60"/>
              <w:jc w:val="center"/>
              <w:rPr>
                <w:rFonts w:ascii="Tahoma" w:hAnsi="Tahoma" w:cs="Tahoma"/>
                <w:color w:val="000000"/>
                <w:sz w:val="24"/>
                <w:szCs w:val="24"/>
              </w:rPr>
            </w:pPr>
            <w:r w:rsidRPr="00093453">
              <w:rPr>
                <w:rFonts w:ascii="Tahoma" w:hAnsi="Tahoma" w:cs="Tahoma"/>
                <w:color w:val="000000"/>
                <w:sz w:val="24"/>
                <w:szCs w:val="24"/>
              </w:rPr>
              <w:t>Std. Deviation</w:t>
            </w:r>
          </w:p>
        </w:tc>
      </w:tr>
      <w:tr w:rsidR="00FB005A" w:rsidRPr="00093453" w:rsidTr="00E31357">
        <w:trPr>
          <w:cantSplit/>
        </w:trPr>
        <w:tc>
          <w:tcPr>
            <w:tcW w:w="1697" w:type="dxa"/>
            <w:shd w:val="clear" w:color="auto" w:fill="FFFFFF"/>
          </w:tcPr>
          <w:p w:rsidR="00FB005A" w:rsidRPr="00093453" w:rsidRDefault="00FB005A" w:rsidP="0034114C">
            <w:pPr>
              <w:autoSpaceDE w:val="0"/>
              <w:autoSpaceDN w:val="0"/>
              <w:adjustRightInd w:val="0"/>
              <w:spacing w:after="0" w:line="240" w:lineRule="auto"/>
              <w:ind w:left="60" w:right="60"/>
              <w:rPr>
                <w:rFonts w:ascii="Tahoma" w:hAnsi="Tahoma" w:cs="Tahoma"/>
                <w:color w:val="000000"/>
                <w:sz w:val="24"/>
                <w:szCs w:val="24"/>
              </w:rPr>
            </w:pPr>
            <w:r w:rsidRPr="00093453">
              <w:rPr>
                <w:rFonts w:ascii="Tahoma" w:hAnsi="Tahoma" w:cs="Tahoma"/>
                <w:color w:val="000000"/>
                <w:sz w:val="24"/>
                <w:szCs w:val="24"/>
              </w:rPr>
              <w:t>SiklusII</w:t>
            </w:r>
          </w:p>
        </w:tc>
        <w:tc>
          <w:tcPr>
            <w:tcW w:w="713" w:type="dxa"/>
            <w:shd w:val="clear" w:color="auto" w:fill="FFFFFF"/>
            <w:vAlign w:val="center"/>
          </w:tcPr>
          <w:p w:rsidR="00FB005A" w:rsidRPr="00093453" w:rsidRDefault="00FB005A" w:rsidP="0034114C">
            <w:pPr>
              <w:autoSpaceDE w:val="0"/>
              <w:autoSpaceDN w:val="0"/>
              <w:adjustRightInd w:val="0"/>
              <w:spacing w:after="0" w:line="240" w:lineRule="auto"/>
              <w:ind w:left="60" w:right="60"/>
              <w:jc w:val="right"/>
              <w:rPr>
                <w:rFonts w:ascii="Tahoma" w:hAnsi="Tahoma" w:cs="Tahoma"/>
                <w:color w:val="000000"/>
                <w:sz w:val="24"/>
                <w:szCs w:val="24"/>
              </w:rPr>
            </w:pPr>
            <w:r w:rsidRPr="00093453">
              <w:rPr>
                <w:rFonts w:ascii="Tahoma" w:hAnsi="Tahoma" w:cs="Tahoma"/>
                <w:color w:val="000000"/>
                <w:sz w:val="24"/>
                <w:szCs w:val="24"/>
              </w:rPr>
              <w:t>33</w:t>
            </w:r>
          </w:p>
        </w:tc>
        <w:tc>
          <w:tcPr>
            <w:tcW w:w="1134" w:type="dxa"/>
            <w:shd w:val="clear" w:color="auto" w:fill="FFFFFF"/>
            <w:vAlign w:val="center"/>
          </w:tcPr>
          <w:p w:rsidR="00FB005A" w:rsidRPr="00093453" w:rsidRDefault="00FB005A" w:rsidP="0034114C">
            <w:pPr>
              <w:autoSpaceDE w:val="0"/>
              <w:autoSpaceDN w:val="0"/>
              <w:adjustRightInd w:val="0"/>
              <w:spacing w:after="0" w:line="240" w:lineRule="auto"/>
              <w:ind w:left="60" w:right="60"/>
              <w:jc w:val="right"/>
              <w:rPr>
                <w:rFonts w:ascii="Tahoma" w:hAnsi="Tahoma" w:cs="Tahoma"/>
                <w:color w:val="000000"/>
                <w:sz w:val="24"/>
                <w:szCs w:val="24"/>
              </w:rPr>
            </w:pPr>
            <w:r w:rsidRPr="00093453">
              <w:rPr>
                <w:rFonts w:ascii="Tahoma" w:hAnsi="Tahoma" w:cs="Tahoma"/>
                <w:color w:val="000000"/>
                <w:sz w:val="24"/>
                <w:szCs w:val="24"/>
              </w:rPr>
              <w:t>55.00</w:t>
            </w:r>
          </w:p>
        </w:tc>
        <w:tc>
          <w:tcPr>
            <w:tcW w:w="1350" w:type="dxa"/>
            <w:shd w:val="clear" w:color="auto" w:fill="FFFFFF"/>
            <w:vAlign w:val="center"/>
          </w:tcPr>
          <w:p w:rsidR="00FB005A" w:rsidRPr="00093453" w:rsidRDefault="00FB005A" w:rsidP="0034114C">
            <w:pPr>
              <w:autoSpaceDE w:val="0"/>
              <w:autoSpaceDN w:val="0"/>
              <w:adjustRightInd w:val="0"/>
              <w:spacing w:after="0" w:line="240" w:lineRule="auto"/>
              <w:ind w:left="60" w:right="60"/>
              <w:jc w:val="right"/>
              <w:rPr>
                <w:rFonts w:ascii="Tahoma" w:hAnsi="Tahoma" w:cs="Tahoma"/>
                <w:color w:val="000000"/>
                <w:sz w:val="24"/>
                <w:szCs w:val="24"/>
              </w:rPr>
            </w:pPr>
            <w:r w:rsidRPr="00093453">
              <w:rPr>
                <w:rFonts w:ascii="Tahoma" w:hAnsi="Tahoma" w:cs="Tahoma"/>
                <w:color w:val="000000"/>
                <w:sz w:val="24"/>
                <w:szCs w:val="24"/>
              </w:rPr>
              <w:t>100.00</w:t>
            </w:r>
          </w:p>
        </w:tc>
        <w:tc>
          <w:tcPr>
            <w:tcW w:w="1025" w:type="dxa"/>
            <w:shd w:val="clear" w:color="auto" w:fill="FFFFFF"/>
            <w:vAlign w:val="center"/>
          </w:tcPr>
          <w:p w:rsidR="00FB005A" w:rsidRPr="00093453" w:rsidRDefault="00FB005A" w:rsidP="0034114C">
            <w:pPr>
              <w:autoSpaceDE w:val="0"/>
              <w:autoSpaceDN w:val="0"/>
              <w:adjustRightInd w:val="0"/>
              <w:spacing w:after="0" w:line="240" w:lineRule="auto"/>
              <w:ind w:left="60" w:right="60"/>
              <w:jc w:val="right"/>
              <w:rPr>
                <w:rFonts w:ascii="Tahoma" w:hAnsi="Tahoma" w:cs="Tahoma"/>
                <w:color w:val="000000"/>
                <w:sz w:val="24"/>
                <w:szCs w:val="24"/>
              </w:rPr>
            </w:pPr>
            <w:r w:rsidRPr="00093453">
              <w:rPr>
                <w:rFonts w:ascii="Tahoma" w:hAnsi="Tahoma" w:cs="Tahoma"/>
                <w:color w:val="000000"/>
                <w:sz w:val="24"/>
                <w:szCs w:val="24"/>
              </w:rPr>
              <w:t>2785.00</w:t>
            </w:r>
          </w:p>
        </w:tc>
        <w:tc>
          <w:tcPr>
            <w:tcW w:w="1025" w:type="dxa"/>
            <w:shd w:val="clear" w:color="auto" w:fill="FFFFFF"/>
            <w:vAlign w:val="center"/>
          </w:tcPr>
          <w:p w:rsidR="00FB005A" w:rsidRPr="00093453" w:rsidRDefault="00FB005A" w:rsidP="0034114C">
            <w:pPr>
              <w:autoSpaceDE w:val="0"/>
              <w:autoSpaceDN w:val="0"/>
              <w:adjustRightInd w:val="0"/>
              <w:spacing w:after="0" w:line="240" w:lineRule="auto"/>
              <w:ind w:left="60" w:right="60"/>
              <w:jc w:val="right"/>
              <w:rPr>
                <w:rFonts w:ascii="Tahoma" w:hAnsi="Tahoma" w:cs="Tahoma"/>
                <w:color w:val="000000"/>
                <w:sz w:val="24"/>
                <w:szCs w:val="24"/>
              </w:rPr>
            </w:pPr>
            <w:r w:rsidRPr="00093453">
              <w:rPr>
                <w:rFonts w:ascii="Tahoma" w:hAnsi="Tahoma" w:cs="Tahoma"/>
                <w:color w:val="000000"/>
                <w:sz w:val="24"/>
                <w:szCs w:val="24"/>
              </w:rPr>
              <w:t>84.3939</w:t>
            </w:r>
          </w:p>
        </w:tc>
        <w:tc>
          <w:tcPr>
            <w:tcW w:w="1438" w:type="dxa"/>
            <w:shd w:val="clear" w:color="auto" w:fill="FFFFFF"/>
            <w:vAlign w:val="center"/>
          </w:tcPr>
          <w:p w:rsidR="00FB005A" w:rsidRPr="00093453" w:rsidRDefault="00FB005A" w:rsidP="0034114C">
            <w:pPr>
              <w:autoSpaceDE w:val="0"/>
              <w:autoSpaceDN w:val="0"/>
              <w:adjustRightInd w:val="0"/>
              <w:spacing w:after="0" w:line="240" w:lineRule="auto"/>
              <w:ind w:left="60" w:right="60"/>
              <w:jc w:val="right"/>
              <w:rPr>
                <w:rFonts w:ascii="Tahoma" w:hAnsi="Tahoma" w:cs="Tahoma"/>
                <w:color w:val="000000"/>
                <w:sz w:val="24"/>
                <w:szCs w:val="24"/>
              </w:rPr>
            </w:pPr>
            <w:r w:rsidRPr="00093453">
              <w:rPr>
                <w:rFonts w:ascii="Tahoma" w:hAnsi="Tahoma" w:cs="Tahoma"/>
                <w:color w:val="000000"/>
                <w:sz w:val="24"/>
                <w:szCs w:val="24"/>
              </w:rPr>
              <w:t>9.58169</w:t>
            </w:r>
          </w:p>
        </w:tc>
      </w:tr>
      <w:tr w:rsidR="00FB005A" w:rsidRPr="00093453" w:rsidTr="00E31357">
        <w:trPr>
          <w:cantSplit/>
        </w:trPr>
        <w:tc>
          <w:tcPr>
            <w:tcW w:w="1697" w:type="dxa"/>
            <w:tcBorders>
              <w:bottom w:val="single" w:sz="4" w:space="0" w:color="auto"/>
            </w:tcBorders>
            <w:shd w:val="clear" w:color="auto" w:fill="FFFFFF"/>
          </w:tcPr>
          <w:p w:rsidR="00FB005A" w:rsidRPr="00093453" w:rsidRDefault="00FB005A" w:rsidP="0034114C">
            <w:pPr>
              <w:autoSpaceDE w:val="0"/>
              <w:autoSpaceDN w:val="0"/>
              <w:adjustRightInd w:val="0"/>
              <w:spacing w:after="0" w:line="240" w:lineRule="auto"/>
              <w:ind w:left="60" w:right="60"/>
              <w:rPr>
                <w:rFonts w:ascii="Tahoma" w:hAnsi="Tahoma" w:cs="Tahoma"/>
                <w:color w:val="000000"/>
                <w:sz w:val="24"/>
                <w:szCs w:val="24"/>
              </w:rPr>
            </w:pPr>
            <w:r w:rsidRPr="00093453">
              <w:rPr>
                <w:rFonts w:ascii="Tahoma" w:hAnsi="Tahoma" w:cs="Tahoma"/>
                <w:color w:val="000000"/>
                <w:sz w:val="24"/>
                <w:szCs w:val="24"/>
              </w:rPr>
              <w:t>Valid N (listwise)</w:t>
            </w:r>
          </w:p>
        </w:tc>
        <w:tc>
          <w:tcPr>
            <w:tcW w:w="713" w:type="dxa"/>
            <w:tcBorders>
              <w:bottom w:val="single" w:sz="4" w:space="0" w:color="auto"/>
            </w:tcBorders>
            <w:shd w:val="clear" w:color="auto" w:fill="FFFFFF"/>
            <w:vAlign w:val="center"/>
          </w:tcPr>
          <w:p w:rsidR="00FB005A" w:rsidRPr="00093453" w:rsidRDefault="00FB005A" w:rsidP="0034114C">
            <w:pPr>
              <w:autoSpaceDE w:val="0"/>
              <w:autoSpaceDN w:val="0"/>
              <w:adjustRightInd w:val="0"/>
              <w:spacing w:after="0" w:line="240" w:lineRule="auto"/>
              <w:ind w:left="60" w:right="60"/>
              <w:jc w:val="right"/>
              <w:rPr>
                <w:rFonts w:ascii="Tahoma" w:hAnsi="Tahoma" w:cs="Tahoma"/>
                <w:color w:val="000000"/>
                <w:sz w:val="24"/>
                <w:szCs w:val="24"/>
              </w:rPr>
            </w:pPr>
            <w:r w:rsidRPr="00093453">
              <w:rPr>
                <w:rFonts w:ascii="Tahoma" w:hAnsi="Tahoma" w:cs="Tahoma"/>
                <w:color w:val="000000"/>
                <w:sz w:val="24"/>
                <w:szCs w:val="24"/>
              </w:rPr>
              <w:t>33</w:t>
            </w:r>
          </w:p>
        </w:tc>
        <w:tc>
          <w:tcPr>
            <w:tcW w:w="1134" w:type="dxa"/>
            <w:tcBorders>
              <w:bottom w:val="single" w:sz="4" w:space="0" w:color="auto"/>
            </w:tcBorders>
            <w:shd w:val="clear" w:color="auto" w:fill="FFFFFF"/>
            <w:vAlign w:val="center"/>
          </w:tcPr>
          <w:p w:rsidR="00FB005A" w:rsidRPr="00093453" w:rsidRDefault="00FB005A" w:rsidP="0034114C">
            <w:pPr>
              <w:autoSpaceDE w:val="0"/>
              <w:autoSpaceDN w:val="0"/>
              <w:adjustRightInd w:val="0"/>
              <w:spacing w:after="0" w:line="240" w:lineRule="auto"/>
              <w:rPr>
                <w:rFonts w:ascii="Tahoma" w:hAnsi="Tahoma" w:cs="Tahoma"/>
                <w:sz w:val="24"/>
                <w:szCs w:val="24"/>
              </w:rPr>
            </w:pPr>
          </w:p>
        </w:tc>
        <w:tc>
          <w:tcPr>
            <w:tcW w:w="1350" w:type="dxa"/>
            <w:tcBorders>
              <w:bottom w:val="single" w:sz="4" w:space="0" w:color="auto"/>
            </w:tcBorders>
            <w:shd w:val="clear" w:color="auto" w:fill="FFFFFF"/>
            <w:vAlign w:val="center"/>
          </w:tcPr>
          <w:p w:rsidR="00FB005A" w:rsidRPr="00093453" w:rsidRDefault="00FB005A" w:rsidP="0034114C">
            <w:pPr>
              <w:autoSpaceDE w:val="0"/>
              <w:autoSpaceDN w:val="0"/>
              <w:adjustRightInd w:val="0"/>
              <w:spacing w:after="0" w:line="240" w:lineRule="auto"/>
              <w:rPr>
                <w:rFonts w:ascii="Tahoma" w:hAnsi="Tahoma" w:cs="Tahoma"/>
                <w:sz w:val="24"/>
                <w:szCs w:val="24"/>
              </w:rPr>
            </w:pPr>
          </w:p>
        </w:tc>
        <w:tc>
          <w:tcPr>
            <w:tcW w:w="1025" w:type="dxa"/>
            <w:tcBorders>
              <w:bottom w:val="single" w:sz="4" w:space="0" w:color="auto"/>
            </w:tcBorders>
            <w:shd w:val="clear" w:color="auto" w:fill="FFFFFF"/>
            <w:vAlign w:val="center"/>
          </w:tcPr>
          <w:p w:rsidR="00FB005A" w:rsidRPr="00093453" w:rsidRDefault="00FB005A" w:rsidP="0034114C">
            <w:pPr>
              <w:autoSpaceDE w:val="0"/>
              <w:autoSpaceDN w:val="0"/>
              <w:adjustRightInd w:val="0"/>
              <w:spacing w:after="0" w:line="240" w:lineRule="auto"/>
              <w:rPr>
                <w:rFonts w:ascii="Tahoma" w:hAnsi="Tahoma" w:cs="Tahoma"/>
                <w:sz w:val="24"/>
                <w:szCs w:val="24"/>
              </w:rPr>
            </w:pPr>
          </w:p>
        </w:tc>
        <w:tc>
          <w:tcPr>
            <w:tcW w:w="1025" w:type="dxa"/>
            <w:tcBorders>
              <w:bottom w:val="single" w:sz="4" w:space="0" w:color="auto"/>
            </w:tcBorders>
            <w:shd w:val="clear" w:color="auto" w:fill="FFFFFF"/>
            <w:vAlign w:val="center"/>
          </w:tcPr>
          <w:p w:rsidR="00FB005A" w:rsidRPr="00093453" w:rsidRDefault="00FB005A" w:rsidP="0034114C">
            <w:pPr>
              <w:autoSpaceDE w:val="0"/>
              <w:autoSpaceDN w:val="0"/>
              <w:adjustRightInd w:val="0"/>
              <w:spacing w:after="0" w:line="240" w:lineRule="auto"/>
              <w:rPr>
                <w:rFonts w:ascii="Tahoma" w:hAnsi="Tahoma" w:cs="Tahoma"/>
                <w:sz w:val="24"/>
                <w:szCs w:val="24"/>
              </w:rPr>
            </w:pPr>
          </w:p>
        </w:tc>
        <w:tc>
          <w:tcPr>
            <w:tcW w:w="1438" w:type="dxa"/>
            <w:tcBorders>
              <w:bottom w:val="single" w:sz="4" w:space="0" w:color="auto"/>
            </w:tcBorders>
            <w:shd w:val="clear" w:color="auto" w:fill="FFFFFF"/>
            <w:vAlign w:val="center"/>
          </w:tcPr>
          <w:p w:rsidR="00FB005A" w:rsidRPr="00093453" w:rsidRDefault="00FB005A" w:rsidP="0034114C">
            <w:pPr>
              <w:autoSpaceDE w:val="0"/>
              <w:autoSpaceDN w:val="0"/>
              <w:adjustRightInd w:val="0"/>
              <w:spacing w:after="0" w:line="240" w:lineRule="auto"/>
              <w:rPr>
                <w:rFonts w:ascii="Tahoma" w:hAnsi="Tahoma" w:cs="Tahoma"/>
                <w:sz w:val="24"/>
                <w:szCs w:val="24"/>
              </w:rPr>
            </w:pPr>
          </w:p>
        </w:tc>
      </w:tr>
    </w:tbl>
    <w:p w:rsidR="0034114C" w:rsidRPr="00093453" w:rsidRDefault="0034114C" w:rsidP="0034114C">
      <w:pPr>
        <w:pStyle w:val="ListParagraph"/>
        <w:spacing w:line="360" w:lineRule="auto"/>
        <w:ind w:left="0"/>
        <w:jc w:val="both"/>
        <w:rPr>
          <w:rFonts w:ascii="Tahoma" w:hAnsi="Tahoma" w:cs="Tahoma"/>
          <w:sz w:val="24"/>
          <w:szCs w:val="24"/>
          <w:lang w:val="en-US"/>
        </w:rPr>
      </w:pPr>
    </w:p>
    <w:p w:rsidR="00FB005A" w:rsidRPr="00093453" w:rsidRDefault="00FB005A" w:rsidP="006D6C2A">
      <w:pPr>
        <w:pStyle w:val="ListParagraph"/>
        <w:spacing w:line="360" w:lineRule="auto"/>
        <w:ind w:left="0"/>
        <w:jc w:val="both"/>
        <w:rPr>
          <w:rFonts w:ascii="Tahoma" w:hAnsi="Tahoma" w:cs="Tahoma"/>
          <w:sz w:val="24"/>
          <w:szCs w:val="24"/>
        </w:rPr>
      </w:pPr>
      <w:r w:rsidRPr="00093453">
        <w:rPr>
          <w:rFonts w:ascii="Tahoma" w:hAnsi="Tahoma" w:cs="Tahoma"/>
          <w:sz w:val="24"/>
          <w:szCs w:val="24"/>
        </w:rPr>
        <w:t>Tabel 4.2  Kategori skor hasil belajar matematika pada siklus II  Siswa kelas V SDN No. 113 Inpres Laikang</w:t>
      </w:r>
    </w:p>
    <w:tbl>
      <w:tblPr>
        <w:tblW w:w="8364" w:type="dxa"/>
        <w:tblInd w:w="108" w:type="dxa"/>
        <w:tblLook w:val="04A0"/>
      </w:tblPr>
      <w:tblGrid>
        <w:gridCol w:w="1260"/>
        <w:gridCol w:w="6"/>
        <w:gridCol w:w="1569"/>
        <w:gridCol w:w="1843"/>
        <w:gridCol w:w="1532"/>
        <w:gridCol w:w="2154"/>
      </w:tblGrid>
      <w:tr w:rsidR="00FB005A" w:rsidRPr="00093453" w:rsidTr="00E31357">
        <w:tc>
          <w:tcPr>
            <w:tcW w:w="1266" w:type="dxa"/>
            <w:gridSpan w:val="2"/>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No.</w:t>
            </w:r>
          </w:p>
        </w:tc>
        <w:tc>
          <w:tcPr>
            <w:tcW w:w="1569"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xml:space="preserve">Interval </w:t>
            </w:r>
          </w:p>
        </w:tc>
        <w:tc>
          <w:tcPr>
            <w:tcW w:w="1843"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Kategori</w:t>
            </w:r>
          </w:p>
        </w:tc>
        <w:tc>
          <w:tcPr>
            <w:tcW w:w="1532"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Frekuensi</w:t>
            </w:r>
          </w:p>
        </w:tc>
        <w:tc>
          <w:tcPr>
            <w:tcW w:w="2154"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Persentase (%)</w:t>
            </w:r>
          </w:p>
        </w:tc>
      </w:tr>
      <w:tr w:rsidR="00FB005A" w:rsidRPr="00093453" w:rsidTr="00E31357">
        <w:trPr>
          <w:trHeight w:val="1218"/>
        </w:trPr>
        <w:tc>
          <w:tcPr>
            <w:tcW w:w="1266" w:type="dxa"/>
            <w:gridSpan w:val="2"/>
            <w:tcBorders>
              <w:top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lastRenderedPageBreak/>
              <w:t>1</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4</w:t>
            </w:r>
          </w:p>
        </w:tc>
        <w:tc>
          <w:tcPr>
            <w:tcW w:w="1569" w:type="dxa"/>
            <w:tcBorders>
              <w:top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90</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70 – 89</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50 – 69</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49</w:t>
            </w:r>
          </w:p>
        </w:tc>
        <w:tc>
          <w:tcPr>
            <w:tcW w:w="1843" w:type="dxa"/>
            <w:tcBorders>
              <w:top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Sangat Baik</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Baik</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Kurang</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Sangat Kurang</w:t>
            </w:r>
          </w:p>
        </w:tc>
        <w:tc>
          <w:tcPr>
            <w:tcW w:w="1532" w:type="dxa"/>
            <w:vMerge w:val="restart"/>
            <w:tcBorders>
              <w:top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12</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20</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33</w:t>
            </w:r>
          </w:p>
        </w:tc>
        <w:tc>
          <w:tcPr>
            <w:tcW w:w="2154" w:type="dxa"/>
            <w:vMerge w:val="restart"/>
            <w:tcBorders>
              <w:top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36,37</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60,60</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3,03</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00,00</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100</w:t>
            </w:r>
          </w:p>
        </w:tc>
      </w:tr>
      <w:tr w:rsidR="00FB005A" w:rsidRPr="00093453" w:rsidTr="00E31357">
        <w:trPr>
          <w:trHeight w:val="195"/>
        </w:trPr>
        <w:tc>
          <w:tcPr>
            <w:tcW w:w="1260" w:type="dxa"/>
            <w:tcBorders>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Jumlah</w:t>
            </w:r>
          </w:p>
        </w:tc>
        <w:tc>
          <w:tcPr>
            <w:tcW w:w="1575" w:type="dxa"/>
            <w:gridSpan w:val="2"/>
            <w:tcBorders>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p>
        </w:tc>
        <w:tc>
          <w:tcPr>
            <w:tcW w:w="1843" w:type="dxa"/>
            <w:tcBorders>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p>
        </w:tc>
        <w:tc>
          <w:tcPr>
            <w:tcW w:w="1532" w:type="dxa"/>
            <w:vMerge/>
            <w:tcBorders>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p>
        </w:tc>
        <w:tc>
          <w:tcPr>
            <w:tcW w:w="2154" w:type="dxa"/>
            <w:vMerge/>
            <w:tcBorders>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p>
        </w:tc>
      </w:tr>
    </w:tbl>
    <w:p w:rsidR="00FB005A" w:rsidRPr="00093453" w:rsidRDefault="00FB005A" w:rsidP="0034114C">
      <w:pPr>
        <w:pStyle w:val="ListParagraph"/>
        <w:spacing w:line="360" w:lineRule="auto"/>
        <w:ind w:left="0"/>
        <w:jc w:val="both"/>
        <w:rPr>
          <w:rFonts w:ascii="Tahoma" w:hAnsi="Tahoma" w:cs="Tahoma"/>
          <w:sz w:val="24"/>
          <w:szCs w:val="24"/>
          <w:lang w:val="en-US"/>
        </w:rPr>
      </w:pPr>
    </w:p>
    <w:p w:rsidR="00FB005A" w:rsidRPr="00093453" w:rsidRDefault="0034114C" w:rsidP="0034114C">
      <w:pPr>
        <w:pStyle w:val="ListParagraph"/>
        <w:spacing w:line="360" w:lineRule="auto"/>
        <w:ind w:left="0"/>
        <w:jc w:val="both"/>
        <w:rPr>
          <w:rFonts w:ascii="Tahoma" w:hAnsi="Tahoma" w:cs="Tahoma"/>
          <w:sz w:val="24"/>
          <w:szCs w:val="24"/>
        </w:rPr>
      </w:pPr>
      <w:r w:rsidRPr="00093453">
        <w:rPr>
          <w:rFonts w:ascii="Tahoma" w:hAnsi="Tahoma" w:cs="Tahoma"/>
          <w:sz w:val="24"/>
          <w:szCs w:val="24"/>
          <w:lang w:val="en-US"/>
        </w:rPr>
        <w:tab/>
      </w:r>
      <w:r w:rsidR="00FB005A" w:rsidRPr="00093453">
        <w:rPr>
          <w:rFonts w:ascii="Tahoma" w:hAnsi="Tahoma" w:cs="Tahoma"/>
          <w:sz w:val="24"/>
          <w:szCs w:val="24"/>
        </w:rPr>
        <w:t>Secara kuantitatif ketuntasan belajar matematika siswa kelas V SDN No. 113 Inpres Laikang setelah pelaksanaan siklus II dapat dilihat pada tabel 4.3 berikut :</w:t>
      </w:r>
    </w:p>
    <w:tbl>
      <w:tblPr>
        <w:tblW w:w="8222" w:type="dxa"/>
        <w:tblInd w:w="108" w:type="dxa"/>
        <w:tblLook w:val="04A0"/>
      </w:tblPr>
      <w:tblGrid>
        <w:gridCol w:w="1266"/>
        <w:gridCol w:w="1843"/>
        <w:gridCol w:w="1532"/>
        <w:gridCol w:w="3581"/>
      </w:tblGrid>
      <w:tr w:rsidR="00FB005A" w:rsidRPr="00093453" w:rsidTr="00E31357">
        <w:tc>
          <w:tcPr>
            <w:tcW w:w="1266"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Skor</w:t>
            </w:r>
          </w:p>
        </w:tc>
        <w:tc>
          <w:tcPr>
            <w:tcW w:w="1843"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Kategori</w:t>
            </w:r>
          </w:p>
        </w:tc>
        <w:tc>
          <w:tcPr>
            <w:tcW w:w="1532"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Frekuensi</w:t>
            </w:r>
          </w:p>
        </w:tc>
        <w:tc>
          <w:tcPr>
            <w:tcW w:w="3581"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Persentase (%)</w:t>
            </w:r>
          </w:p>
        </w:tc>
      </w:tr>
      <w:tr w:rsidR="00FB005A" w:rsidRPr="00093453" w:rsidTr="00E31357">
        <w:trPr>
          <w:trHeight w:val="562"/>
        </w:trPr>
        <w:tc>
          <w:tcPr>
            <w:tcW w:w="1266"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 70</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&lt; 70</w:t>
            </w:r>
          </w:p>
        </w:tc>
        <w:tc>
          <w:tcPr>
            <w:tcW w:w="1843"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Tuntas</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Tidak Tuntas</w:t>
            </w:r>
          </w:p>
        </w:tc>
        <w:tc>
          <w:tcPr>
            <w:tcW w:w="1532"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32</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1</w:t>
            </w:r>
          </w:p>
        </w:tc>
        <w:tc>
          <w:tcPr>
            <w:tcW w:w="3581" w:type="dxa"/>
            <w:tcBorders>
              <w:top w:val="single" w:sz="4" w:space="0" w:color="auto"/>
              <w:bottom w:val="single" w:sz="4" w:space="0" w:color="auto"/>
            </w:tcBorders>
          </w:tcPr>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96,97</w:t>
            </w:r>
          </w:p>
          <w:p w:rsidR="00FB005A" w:rsidRPr="00093453" w:rsidRDefault="00FB005A" w:rsidP="0034114C">
            <w:pPr>
              <w:tabs>
                <w:tab w:val="center" w:pos="4513"/>
                <w:tab w:val="left" w:pos="7260"/>
              </w:tabs>
              <w:spacing w:after="0" w:line="240" w:lineRule="auto"/>
              <w:jc w:val="center"/>
              <w:rPr>
                <w:rFonts w:ascii="Tahoma" w:hAnsi="Tahoma" w:cs="Tahoma"/>
                <w:sz w:val="24"/>
                <w:szCs w:val="24"/>
              </w:rPr>
            </w:pPr>
            <w:r w:rsidRPr="00093453">
              <w:rPr>
                <w:rFonts w:ascii="Tahoma" w:hAnsi="Tahoma" w:cs="Tahoma"/>
                <w:sz w:val="24"/>
                <w:szCs w:val="24"/>
              </w:rPr>
              <w:t>3,03</w:t>
            </w:r>
          </w:p>
        </w:tc>
      </w:tr>
    </w:tbl>
    <w:p w:rsidR="0034114C" w:rsidRPr="00093453" w:rsidRDefault="0034114C" w:rsidP="0034114C">
      <w:pPr>
        <w:pStyle w:val="ListParagraph"/>
        <w:spacing w:line="360" w:lineRule="auto"/>
        <w:ind w:left="0"/>
        <w:jc w:val="both"/>
        <w:rPr>
          <w:rFonts w:ascii="Tahoma" w:hAnsi="Tahoma" w:cs="Tahoma"/>
          <w:sz w:val="24"/>
          <w:szCs w:val="24"/>
          <w:lang w:val="en-US"/>
        </w:rPr>
      </w:pPr>
    </w:p>
    <w:p w:rsidR="00FB005A" w:rsidRPr="00093453" w:rsidRDefault="00FB005A" w:rsidP="0034114C">
      <w:pPr>
        <w:pStyle w:val="ListParagraph"/>
        <w:spacing w:line="360" w:lineRule="auto"/>
        <w:ind w:left="0"/>
        <w:jc w:val="both"/>
        <w:rPr>
          <w:rFonts w:ascii="Tahoma" w:hAnsi="Tahoma" w:cs="Tahoma"/>
          <w:sz w:val="24"/>
          <w:szCs w:val="24"/>
          <w:lang w:val="en-US"/>
        </w:rPr>
      </w:pPr>
      <w:r w:rsidRPr="00093453">
        <w:rPr>
          <w:rFonts w:ascii="Tahoma" w:hAnsi="Tahoma" w:cs="Tahoma"/>
          <w:b/>
          <w:sz w:val="24"/>
          <w:szCs w:val="24"/>
        </w:rPr>
        <w:t>Respons siswa terhadap pembelajaran realistik berbasis Teori Bruner</w:t>
      </w:r>
    </w:p>
    <w:p w:rsidR="00FB005A" w:rsidRPr="00093453" w:rsidRDefault="00FB005A" w:rsidP="0034114C">
      <w:pPr>
        <w:pStyle w:val="ListParagraph"/>
        <w:spacing w:line="360" w:lineRule="auto"/>
        <w:ind w:left="0"/>
        <w:jc w:val="both"/>
        <w:rPr>
          <w:rFonts w:ascii="Tahoma" w:hAnsi="Tahoma" w:cs="Tahoma"/>
          <w:sz w:val="24"/>
          <w:szCs w:val="24"/>
        </w:rPr>
      </w:pPr>
      <w:r w:rsidRPr="00093453">
        <w:rPr>
          <w:rFonts w:ascii="Tahoma" w:hAnsi="Tahoma" w:cs="Tahoma"/>
          <w:sz w:val="24"/>
          <w:szCs w:val="24"/>
          <w:lang w:val="en-US"/>
        </w:rPr>
        <w:tab/>
      </w:r>
      <w:r w:rsidRPr="00093453">
        <w:rPr>
          <w:rFonts w:ascii="Tahoma" w:hAnsi="Tahoma" w:cs="Tahoma"/>
          <w:sz w:val="24"/>
          <w:szCs w:val="24"/>
        </w:rPr>
        <w:t>Sebanyak 96,97% siswa senang dengan suasana pembelajaran di kelas, 90,91% siswa senang dengan pendekatan yang digunakan guru dalam pembelajaran, 93,94% siswa merasakan kemajuan setelah pembelajaran realistik berbasis Teori Bruner, 96,97% siswa setuju dengan perangkat pembelajaran (RPP, LKS, Buku siswa) yang digunakan dalam proses pembelajaran.</w:t>
      </w:r>
    </w:p>
    <w:p w:rsidR="00FB005A" w:rsidRPr="00461CBC" w:rsidRDefault="00FB005A" w:rsidP="0034114C">
      <w:pPr>
        <w:pStyle w:val="ListParagraph"/>
        <w:spacing w:line="360" w:lineRule="auto"/>
        <w:ind w:left="0"/>
        <w:jc w:val="both"/>
        <w:rPr>
          <w:rFonts w:ascii="Tahoma" w:hAnsi="Tahoma" w:cs="Tahoma"/>
          <w:sz w:val="24"/>
          <w:szCs w:val="24"/>
          <w:lang w:val="en-US"/>
        </w:rPr>
      </w:pPr>
      <w:r w:rsidRPr="00093453">
        <w:rPr>
          <w:rFonts w:ascii="Tahoma" w:hAnsi="Tahoma" w:cs="Tahoma"/>
          <w:sz w:val="24"/>
          <w:szCs w:val="24"/>
        </w:rPr>
        <w:tab/>
        <w:t>Sebanyak 93,94%  siswa berpendapat bahwa suasana pembelajaran di kelas baru bagi mereka, dan 100%  siswa berpendapat bahwa pendekatan yang digunakan guru dalam pembelajaran baru bagi mereka.</w:t>
      </w:r>
    </w:p>
    <w:p w:rsidR="00346D28" w:rsidRPr="00346D28" w:rsidRDefault="00BB15C0" w:rsidP="00346D28">
      <w:pPr>
        <w:pStyle w:val="ListParagraph"/>
        <w:spacing w:after="220" w:line="360" w:lineRule="auto"/>
        <w:ind w:left="0"/>
        <w:jc w:val="both"/>
        <w:rPr>
          <w:rFonts w:ascii="Tahoma" w:hAnsi="Tahoma" w:cs="Tahoma"/>
          <w:sz w:val="24"/>
          <w:szCs w:val="24"/>
          <w:lang w:val="en-US"/>
        </w:rPr>
      </w:pPr>
      <w:r w:rsidRPr="00093453">
        <w:rPr>
          <w:rFonts w:ascii="Tahoma" w:hAnsi="Tahoma" w:cs="Tahoma"/>
          <w:b/>
          <w:sz w:val="24"/>
          <w:szCs w:val="24"/>
          <w:lang w:val="en-US"/>
        </w:rPr>
        <w:t>Aktivitas</w:t>
      </w:r>
      <w:r w:rsidRPr="00093453">
        <w:rPr>
          <w:rFonts w:ascii="Tahoma" w:hAnsi="Tahoma" w:cs="Tahoma"/>
          <w:b/>
          <w:sz w:val="24"/>
          <w:szCs w:val="24"/>
        </w:rPr>
        <w:t xml:space="preserve"> siswa terhadap pembelajaran realistik berbasis Teori Bruner</w:t>
      </w:r>
    </w:p>
    <w:p w:rsidR="00BB15C0" w:rsidRPr="00194992" w:rsidRDefault="00BB15C0" w:rsidP="00194992">
      <w:pPr>
        <w:pStyle w:val="ListParagraph"/>
        <w:spacing w:after="220" w:line="360" w:lineRule="auto"/>
        <w:ind w:left="0" w:firstLine="851"/>
        <w:jc w:val="both"/>
        <w:rPr>
          <w:rFonts w:ascii="Tahoma" w:hAnsi="Tahoma" w:cs="Tahoma"/>
          <w:sz w:val="24"/>
          <w:szCs w:val="24"/>
          <w:lang w:val="en-US"/>
        </w:rPr>
      </w:pPr>
      <w:r w:rsidRPr="00093453">
        <w:rPr>
          <w:rFonts w:ascii="Tahoma" w:hAnsi="Tahoma" w:cs="Tahoma"/>
          <w:sz w:val="24"/>
          <w:szCs w:val="24"/>
        </w:rPr>
        <w:t xml:space="preserve">Berdasarkan analisis data hasil pengamatan aktivitas siswa pada siklus II pada lampiran 22 menunjukkan bahwa secara kuantitatif, kemampuan siswa dalam pembelajaran adalah mencapai nilai rata-rata </w:t>
      </w:r>
      <w:r w:rsidRPr="00093453">
        <w:rPr>
          <w:rFonts w:ascii="Tahoma" w:hAnsi="Tahoma" w:cs="Tahoma"/>
          <w:sz w:val="24"/>
          <w:szCs w:val="24"/>
        </w:rPr>
        <w:lastRenderedPageBreak/>
        <w:t>84,21%. Berdasarkan kriteria yang disajikan pada Bab III, dapat dinyatakan bahwa aktivitas siswa berada pada kategori baik.</w:t>
      </w:r>
    </w:p>
    <w:p w:rsidR="00BB15C0" w:rsidRPr="00093453" w:rsidRDefault="00BB15C0" w:rsidP="0034114C">
      <w:pPr>
        <w:pStyle w:val="ListParagraph"/>
        <w:spacing w:after="220" w:line="360" w:lineRule="auto"/>
        <w:ind w:left="0"/>
        <w:jc w:val="both"/>
        <w:rPr>
          <w:rFonts w:ascii="Tahoma" w:hAnsi="Tahoma" w:cs="Tahoma"/>
          <w:sz w:val="24"/>
          <w:szCs w:val="24"/>
          <w:lang w:val="en-US"/>
        </w:rPr>
      </w:pPr>
      <w:r w:rsidRPr="00093453">
        <w:rPr>
          <w:rFonts w:ascii="Tahoma" w:hAnsi="Tahoma" w:cs="Tahoma"/>
          <w:b/>
          <w:sz w:val="24"/>
          <w:szCs w:val="24"/>
          <w:lang w:val="en-US"/>
        </w:rPr>
        <w:t>Keterlaksanaan Pembelajaran</w:t>
      </w:r>
      <w:r w:rsidRPr="00093453">
        <w:rPr>
          <w:rFonts w:ascii="Tahoma" w:hAnsi="Tahoma" w:cs="Tahoma"/>
          <w:b/>
          <w:sz w:val="24"/>
          <w:szCs w:val="24"/>
        </w:rPr>
        <w:t xml:space="preserve"> terhadap pembelajaran realistik berbasis Teori Bruner</w:t>
      </w:r>
    </w:p>
    <w:p w:rsidR="00E96552" w:rsidRPr="00093453" w:rsidRDefault="00194992" w:rsidP="009F3FFE">
      <w:pPr>
        <w:pStyle w:val="ListParagraph"/>
        <w:spacing w:after="220" w:line="360" w:lineRule="auto"/>
        <w:ind w:left="0" w:firstLine="851"/>
        <w:jc w:val="both"/>
        <w:rPr>
          <w:rFonts w:ascii="Tahoma" w:hAnsi="Tahoma" w:cs="Tahoma"/>
          <w:sz w:val="24"/>
          <w:szCs w:val="24"/>
          <w:lang w:val="en-US"/>
        </w:rPr>
      </w:pPr>
      <w:r>
        <w:rPr>
          <w:rFonts w:ascii="Tahoma" w:hAnsi="Tahoma" w:cs="Tahoma"/>
          <w:sz w:val="24"/>
          <w:szCs w:val="24"/>
          <w:lang w:val="en-US"/>
        </w:rPr>
        <w:t>S</w:t>
      </w:r>
      <w:r w:rsidR="00BB15C0" w:rsidRPr="00093453">
        <w:rPr>
          <w:rFonts w:ascii="Tahoma" w:hAnsi="Tahoma" w:cs="Tahoma"/>
          <w:sz w:val="24"/>
          <w:szCs w:val="24"/>
        </w:rPr>
        <w:t>ecara kuantitatif keterlaksanaan pembelajaran mencapai nilai rata-rata 91,07% .  Berdasarkan kriteria yang disajikan pada Bab III, dapat dinyatakan bahwa keterlaksanaan pembelajaran berada pada kategori sangat baik.</w:t>
      </w:r>
    </w:p>
    <w:p w:rsidR="00163FF7" w:rsidRPr="00093453" w:rsidRDefault="00163FF7" w:rsidP="009F3FFE">
      <w:pPr>
        <w:pStyle w:val="ListParagraph"/>
        <w:numPr>
          <w:ilvl w:val="0"/>
          <w:numId w:val="4"/>
        </w:numPr>
        <w:spacing w:after="220" w:line="360" w:lineRule="auto"/>
        <w:jc w:val="both"/>
        <w:rPr>
          <w:rFonts w:ascii="Tahoma" w:hAnsi="Tahoma" w:cs="Tahoma"/>
          <w:b/>
          <w:sz w:val="24"/>
          <w:szCs w:val="24"/>
        </w:rPr>
      </w:pPr>
      <w:r w:rsidRPr="00093453">
        <w:rPr>
          <w:rFonts w:ascii="Tahoma" w:hAnsi="Tahoma" w:cs="Tahoma"/>
          <w:b/>
          <w:sz w:val="24"/>
          <w:szCs w:val="24"/>
        </w:rPr>
        <w:t>Pembahasan</w:t>
      </w:r>
    </w:p>
    <w:p w:rsidR="00461CBC" w:rsidRDefault="00BB15C0" w:rsidP="009F3FFE">
      <w:pPr>
        <w:spacing w:after="220" w:line="360" w:lineRule="auto"/>
        <w:ind w:firstLine="720"/>
        <w:jc w:val="both"/>
        <w:rPr>
          <w:rFonts w:ascii="Tahoma" w:hAnsi="Tahoma" w:cs="Tahoma"/>
          <w:sz w:val="24"/>
          <w:szCs w:val="24"/>
          <w:lang w:val="en-US"/>
        </w:rPr>
      </w:pPr>
      <w:r w:rsidRPr="00093453">
        <w:rPr>
          <w:rFonts w:ascii="Tahoma" w:hAnsi="Tahoma" w:cs="Tahoma"/>
          <w:b/>
          <w:sz w:val="24"/>
          <w:szCs w:val="24"/>
        </w:rPr>
        <w:t>Hasil belajar matematika siswa setelah penerapan pembelajaran realistik berbasis Teori belajar Bruner</w:t>
      </w:r>
      <w:r w:rsidR="006924CE" w:rsidRPr="00093453">
        <w:rPr>
          <w:rFonts w:ascii="Tahoma" w:hAnsi="Tahoma" w:cs="Tahoma"/>
          <w:sz w:val="24"/>
          <w:szCs w:val="24"/>
        </w:rPr>
        <w:t xml:space="preserve"> </w:t>
      </w:r>
    </w:p>
    <w:p w:rsidR="009F3FFE" w:rsidRPr="00093453" w:rsidRDefault="00BB15C0" w:rsidP="009F3FFE">
      <w:pPr>
        <w:spacing w:after="220" w:line="360" w:lineRule="auto"/>
        <w:ind w:firstLine="720"/>
        <w:jc w:val="both"/>
        <w:rPr>
          <w:rFonts w:ascii="Tahoma" w:hAnsi="Tahoma" w:cs="Tahoma"/>
          <w:sz w:val="24"/>
          <w:szCs w:val="24"/>
          <w:lang w:val="en-US"/>
        </w:rPr>
      </w:pPr>
      <w:r w:rsidRPr="00093453">
        <w:rPr>
          <w:rFonts w:ascii="Tahoma" w:hAnsi="Tahoma" w:cs="Tahoma"/>
          <w:sz w:val="24"/>
          <w:szCs w:val="24"/>
        </w:rPr>
        <w:t>Berdasarkan nilai hasil belajar pada observasi awal ke siklus I dan siklus II, terlihat banyaknya siswa yang telah mencapai kriteria ketuntasan minimal ≥ 70 meningkat dari 33%  atau 11 orang siswa pada observasi awal menjadi 75,76% atau 25 orang siswa pada siklus I dan menjadi 96,97% atau 32 orang siswa pada siklus II. Hal ini menunjukkan bahwa ketuntasan belajar secara klasikal sudah tercapai, karena jumlah siswa yang mencapai ketuntasan belajar lebih dari 80%.</w:t>
      </w:r>
    </w:p>
    <w:p w:rsidR="00194992" w:rsidRDefault="008E7E89" w:rsidP="0034114C">
      <w:pPr>
        <w:spacing w:after="220" w:line="360" w:lineRule="auto"/>
        <w:jc w:val="both"/>
        <w:rPr>
          <w:rFonts w:ascii="Tahoma" w:hAnsi="Tahoma" w:cs="Tahoma"/>
          <w:sz w:val="24"/>
          <w:szCs w:val="24"/>
          <w:lang w:val="en-US"/>
        </w:rPr>
      </w:pPr>
      <w:r w:rsidRPr="00093453">
        <w:rPr>
          <w:rFonts w:ascii="Tahoma" w:hAnsi="Tahoma" w:cs="Tahoma"/>
          <w:b/>
          <w:sz w:val="24"/>
          <w:szCs w:val="24"/>
        </w:rPr>
        <w:t>Respons siswa terhadap pembelajaran realistik berbasis Teori Bruner</w:t>
      </w:r>
      <w:r w:rsidRPr="00093453">
        <w:rPr>
          <w:rFonts w:ascii="Tahoma" w:hAnsi="Tahoma" w:cs="Tahoma"/>
          <w:sz w:val="24"/>
          <w:szCs w:val="24"/>
        </w:rPr>
        <w:t xml:space="preserve"> </w:t>
      </w:r>
      <w:r w:rsidR="009F3FFE" w:rsidRPr="00093453">
        <w:rPr>
          <w:rFonts w:ascii="Tahoma" w:hAnsi="Tahoma" w:cs="Tahoma"/>
          <w:sz w:val="24"/>
          <w:szCs w:val="24"/>
          <w:lang w:val="en-US"/>
        </w:rPr>
        <w:tab/>
      </w:r>
    </w:p>
    <w:p w:rsidR="009B3771" w:rsidRPr="00093453" w:rsidRDefault="00194992" w:rsidP="0034114C">
      <w:pPr>
        <w:spacing w:after="220" w:line="360" w:lineRule="auto"/>
        <w:jc w:val="both"/>
        <w:rPr>
          <w:rFonts w:ascii="Tahoma" w:hAnsi="Tahoma" w:cs="Tahoma"/>
          <w:sz w:val="24"/>
          <w:szCs w:val="24"/>
          <w:lang w:val="en-US"/>
        </w:rPr>
      </w:pPr>
      <w:r>
        <w:rPr>
          <w:rFonts w:ascii="Tahoma" w:hAnsi="Tahoma" w:cs="Tahoma"/>
          <w:sz w:val="24"/>
          <w:szCs w:val="24"/>
          <w:lang w:val="en-US"/>
        </w:rPr>
        <w:tab/>
      </w:r>
      <w:r w:rsidR="008E7E89" w:rsidRPr="00093453">
        <w:rPr>
          <w:rFonts w:ascii="Tahoma" w:hAnsi="Tahoma" w:cs="Tahoma"/>
          <w:sz w:val="24"/>
          <w:szCs w:val="24"/>
        </w:rPr>
        <w:t>Banyaknya siswa yang merespon positif  pada proses pembelajaran realistik berbasis Teori Bruner  pada siklus I adalah 89,89% meningkat menjadi 95,45%. Hasil ini sudah memenuhi indikator keberhasilan yang ditetapkan.</w:t>
      </w:r>
    </w:p>
    <w:p w:rsidR="008E7E89" w:rsidRPr="00194992" w:rsidRDefault="008E7E89" w:rsidP="00194992">
      <w:pPr>
        <w:spacing w:after="220" w:line="360" w:lineRule="auto"/>
        <w:jc w:val="both"/>
        <w:rPr>
          <w:rFonts w:ascii="Tahoma" w:eastAsiaTheme="minorEastAsia" w:hAnsi="Tahoma" w:cs="Tahoma"/>
          <w:b/>
          <w:sz w:val="24"/>
          <w:szCs w:val="24"/>
          <w:lang w:val="en-US"/>
        </w:rPr>
      </w:pPr>
      <w:r w:rsidRPr="00093453">
        <w:rPr>
          <w:rFonts w:ascii="Tahoma" w:hAnsi="Tahoma" w:cs="Tahoma"/>
          <w:b/>
          <w:sz w:val="24"/>
          <w:szCs w:val="24"/>
          <w:lang w:val="en-US"/>
        </w:rPr>
        <w:lastRenderedPageBreak/>
        <w:t>Aktivitas</w:t>
      </w:r>
      <w:r w:rsidRPr="00093453">
        <w:rPr>
          <w:rFonts w:ascii="Tahoma" w:hAnsi="Tahoma" w:cs="Tahoma"/>
          <w:b/>
          <w:sz w:val="24"/>
          <w:szCs w:val="24"/>
        </w:rPr>
        <w:t xml:space="preserve"> siswa terhadap pembelajaran realistik berbasis Teori Bruner</w:t>
      </w:r>
      <w:r w:rsidRPr="00093453">
        <w:rPr>
          <w:rFonts w:ascii="Tahoma" w:hAnsi="Tahoma" w:cs="Tahoma"/>
          <w:sz w:val="24"/>
          <w:szCs w:val="24"/>
        </w:rPr>
        <w:t xml:space="preserve"> </w:t>
      </w:r>
    </w:p>
    <w:p w:rsidR="009F3FFE" w:rsidRPr="00194992" w:rsidRDefault="008E7E89" w:rsidP="00194992">
      <w:pPr>
        <w:spacing w:after="220" w:line="360" w:lineRule="auto"/>
        <w:ind w:firstLine="426"/>
        <w:jc w:val="both"/>
        <w:rPr>
          <w:rFonts w:ascii="Tahoma" w:eastAsiaTheme="minorEastAsia" w:hAnsi="Tahoma" w:cs="Tahoma"/>
          <w:b/>
          <w:sz w:val="24"/>
          <w:szCs w:val="24"/>
          <w:lang w:val="en-US"/>
        </w:rPr>
      </w:pPr>
      <w:r w:rsidRPr="00093453">
        <w:rPr>
          <w:rFonts w:ascii="Tahoma" w:hAnsi="Tahoma" w:cs="Tahoma"/>
          <w:color w:val="000000"/>
          <w:sz w:val="24"/>
          <w:szCs w:val="24"/>
        </w:rPr>
        <w:tab/>
        <w:t xml:space="preserve">Secara umum </w:t>
      </w:r>
      <w:r w:rsidRPr="00093453">
        <w:rPr>
          <w:rFonts w:ascii="Tahoma" w:hAnsi="Tahoma" w:cs="Tahoma"/>
          <w:sz w:val="24"/>
          <w:szCs w:val="24"/>
        </w:rPr>
        <w:t>aktivitas siswa dalam pembelajaran realistik berbasis Teori Bruner   pada siklus II lebih baik karena  berada pada kategori “baik” dengan persentase sebanyak 84,21% dibandingkan dengan aktivitas siswa pada proses pembelajaran yang dilakukan pada siklus I dengan kategori “cukup” dengan persentase sebanyak 74,67%</w:t>
      </w:r>
    </w:p>
    <w:p w:rsidR="008E7E89" w:rsidRPr="00194992" w:rsidRDefault="008E7E89" w:rsidP="009F3FFE">
      <w:pPr>
        <w:spacing w:after="220" w:line="360" w:lineRule="auto"/>
        <w:jc w:val="both"/>
        <w:rPr>
          <w:rFonts w:ascii="Tahoma" w:hAnsi="Tahoma" w:cs="Tahoma"/>
          <w:b/>
          <w:sz w:val="24"/>
          <w:szCs w:val="24"/>
          <w:lang w:val="en-US"/>
        </w:rPr>
      </w:pPr>
      <w:r w:rsidRPr="00093453">
        <w:rPr>
          <w:rFonts w:ascii="Tahoma" w:hAnsi="Tahoma" w:cs="Tahoma"/>
          <w:b/>
          <w:sz w:val="24"/>
          <w:szCs w:val="24"/>
          <w:lang w:val="en-US"/>
        </w:rPr>
        <w:t>Keterlaksanaan Pembelajaran</w:t>
      </w:r>
      <w:r w:rsidRPr="00093453">
        <w:rPr>
          <w:rFonts w:ascii="Tahoma" w:hAnsi="Tahoma" w:cs="Tahoma"/>
          <w:b/>
          <w:sz w:val="24"/>
          <w:szCs w:val="24"/>
        </w:rPr>
        <w:t xml:space="preserve"> terhadap pembelajaran realistik berbasis Teori Bruner</w:t>
      </w:r>
    </w:p>
    <w:p w:rsidR="00FE5FBA" w:rsidRPr="00093453" w:rsidRDefault="008E7E89" w:rsidP="0034114C">
      <w:pPr>
        <w:spacing w:after="220" w:line="360" w:lineRule="auto"/>
        <w:ind w:firstLine="567"/>
        <w:jc w:val="both"/>
        <w:rPr>
          <w:rFonts w:ascii="Tahoma" w:hAnsi="Tahoma" w:cs="Tahoma"/>
          <w:sz w:val="24"/>
          <w:szCs w:val="24"/>
        </w:rPr>
      </w:pPr>
      <w:r w:rsidRPr="00093453">
        <w:rPr>
          <w:rFonts w:ascii="Tahoma" w:hAnsi="Tahoma" w:cs="Tahoma"/>
          <w:sz w:val="24"/>
          <w:szCs w:val="24"/>
        </w:rPr>
        <w:tab/>
        <w:t>Pada akhir siklus II, hasil pengamatan observer menunjukkan bahwa secara kuantitatif, keterlaksanaan pembelajaran mencapai nilai rata-rata 91,07%. Berdasarkan kriteria  yang disajikan pada Bab III, memenuhi kriteria “sangat tinggi”, jika dibandingkan dengan siklus I yang  mencapai nilai rata-rata 82,44% dengan kriteria “baik”.</w:t>
      </w:r>
    </w:p>
    <w:p w:rsidR="00803811" w:rsidRPr="00093453" w:rsidRDefault="00803811" w:rsidP="0034114C">
      <w:pPr>
        <w:spacing w:after="220" w:line="360" w:lineRule="auto"/>
        <w:jc w:val="both"/>
        <w:rPr>
          <w:rFonts w:ascii="Tahoma" w:hAnsi="Tahoma" w:cs="Tahoma"/>
          <w:b/>
          <w:sz w:val="24"/>
          <w:szCs w:val="24"/>
        </w:rPr>
      </w:pPr>
      <w:r w:rsidRPr="00093453">
        <w:rPr>
          <w:rFonts w:ascii="Tahoma" w:hAnsi="Tahoma" w:cs="Tahoma"/>
          <w:b/>
          <w:sz w:val="24"/>
          <w:szCs w:val="24"/>
        </w:rPr>
        <w:t>Kesimpulan dan Saran</w:t>
      </w:r>
    </w:p>
    <w:p w:rsidR="00803811" w:rsidRPr="00093453" w:rsidRDefault="0035688A" w:rsidP="0034114C">
      <w:pPr>
        <w:spacing w:after="220" w:line="360" w:lineRule="auto"/>
        <w:jc w:val="both"/>
        <w:rPr>
          <w:rFonts w:ascii="Tahoma" w:hAnsi="Tahoma" w:cs="Tahoma"/>
          <w:b/>
          <w:sz w:val="24"/>
          <w:szCs w:val="24"/>
        </w:rPr>
      </w:pPr>
      <w:r w:rsidRPr="00093453">
        <w:rPr>
          <w:rFonts w:ascii="Tahoma" w:hAnsi="Tahoma" w:cs="Tahoma"/>
          <w:b/>
          <w:sz w:val="24"/>
          <w:szCs w:val="24"/>
        </w:rPr>
        <w:t>Kesimpulan</w:t>
      </w:r>
    </w:p>
    <w:p w:rsidR="008E7E89" w:rsidRPr="00093453" w:rsidRDefault="008E7E89" w:rsidP="0034114C">
      <w:pPr>
        <w:pStyle w:val="ListParagraph"/>
        <w:spacing w:line="360" w:lineRule="auto"/>
        <w:ind w:left="0"/>
        <w:jc w:val="both"/>
        <w:rPr>
          <w:rFonts w:ascii="Tahoma" w:hAnsi="Tahoma" w:cs="Tahoma"/>
          <w:sz w:val="24"/>
          <w:szCs w:val="24"/>
          <w:lang w:val="en-US"/>
        </w:rPr>
      </w:pPr>
      <w:r w:rsidRPr="00093453">
        <w:rPr>
          <w:rFonts w:ascii="Tahoma" w:hAnsi="Tahoma" w:cs="Tahoma"/>
          <w:sz w:val="24"/>
          <w:szCs w:val="24"/>
          <w:lang w:val="en-US"/>
        </w:rPr>
        <w:tab/>
      </w:r>
      <w:r w:rsidRPr="00093453">
        <w:rPr>
          <w:rFonts w:ascii="Tahoma" w:hAnsi="Tahoma" w:cs="Tahoma"/>
          <w:color w:val="000000"/>
          <w:sz w:val="24"/>
          <w:szCs w:val="24"/>
        </w:rPr>
        <w:t xml:space="preserve">Secara umum </w:t>
      </w:r>
      <w:r w:rsidRPr="00093453">
        <w:rPr>
          <w:rFonts w:ascii="Tahoma" w:hAnsi="Tahoma" w:cs="Tahoma"/>
          <w:sz w:val="24"/>
          <w:szCs w:val="24"/>
        </w:rPr>
        <w:t>aktivitas siswa dalam pembelajaran re</w:t>
      </w:r>
      <w:r w:rsidR="009F3FFE" w:rsidRPr="00093453">
        <w:rPr>
          <w:rFonts w:ascii="Tahoma" w:hAnsi="Tahoma" w:cs="Tahoma"/>
          <w:sz w:val="24"/>
          <w:szCs w:val="24"/>
        </w:rPr>
        <w:t>alistik berbasis Teori Bruner</w:t>
      </w:r>
      <w:r w:rsidR="009F3FFE" w:rsidRPr="00093453">
        <w:rPr>
          <w:rFonts w:ascii="Tahoma" w:hAnsi="Tahoma" w:cs="Tahoma"/>
          <w:sz w:val="24"/>
          <w:szCs w:val="24"/>
          <w:lang w:val="en-US"/>
        </w:rPr>
        <w:t xml:space="preserve"> </w:t>
      </w:r>
      <w:r w:rsidRPr="00093453">
        <w:rPr>
          <w:rFonts w:ascii="Tahoma" w:hAnsi="Tahoma" w:cs="Tahoma"/>
          <w:sz w:val="24"/>
          <w:szCs w:val="24"/>
        </w:rPr>
        <w:t>pada siklus II lebih baik karena  berada pada kategori “baik” dengan persentase sebanyak 84,21% dibandingkan dengan aktivitas siswa pada proses pembelajaran yang dilakukan pada siklus I dengan kategori “cukup” dengan persentase sebanyak 74,67%</w:t>
      </w:r>
      <w:r w:rsidRPr="00093453">
        <w:rPr>
          <w:rFonts w:ascii="Tahoma" w:hAnsi="Tahoma" w:cs="Tahoma"/>
          <w:sz w:val="24"/>
          <w:szCs w:val="24"/>
          <w:lang w:val="en-US"/>
        </w:rPr>
        <w:t>.</w:t>
      </w:r>
    </w:p>
    <w:p w:rsidR="00D459E8" w:rsidRPr="00093453" w:rsidRDefault="008E7E89" w:rsidP="0034114C">
      <w:pPr>
        <w:pStyle w:val="ListParagraph"/>
        <w:spacing w:line="360" w:lineRule="auto"/>
        <w:ind w:left="0"/>
        <w:jc w:val="both"/>
        <w:rPr>
          <w:rFonts w:ascii="Tahoma" w:hAnsi="Tahoma" w:cs="Tahoma"/>
          <w:sz w:val="24"/>
          <w:szCs w:val="24"/>
        </w:rPr>
      </w:pPr>
      <w:r w:rsidRPr="00093453">
        <w:rPr>
          <w:rFonts w:ascii="Tahoma" w:hAnsi="Tahoma" w:cs="Tahoma"/>
          <w:sz w:val="24"/>
          <w:szCs w:val="24"/>
          <w:lang w:val="en-US"/>
        </w:rPr>
        <w:tab/>
      </w:r>
      <w:r w:rsidRPr="00093453">
        <w:rPr>
          <w:rFonts w:ascii="Tahoma" w:hAnsi="Tahoma" w:cs="Tahoma"/>
          <w:sz w:val="24"/>
          <w:szCs w:val="24"/>
        </w:rPr>
        <w:t xml:space="preserve">Banyaknya siswa yang merespon positif  pada proses pembelajaran realistik berbasis Teori Bruner  pada siklus I adalah 89,89% meningkat menjadi 95,45%. Hasil ini sudah memenuhi indikator keberhasilan yang </w:t>
      </w:r>
      <w:r w:rsidRPr="00093453">
        <w:rPr>
          <w:rFonts w:ascii="Tahoma" w:hAnsi="Tahoma" w:cs="Tahoma"/>
          <w:sz w:val="24"/>
          <w:szCs w:val="24"/>
        </w:rPr>
        <w:lastRenderedPageBreak/>
        <w:t>ditetapkan.</w:t>
      </w:r>
      <w:r w:rsidRPr="00093453">
        <w:rPr>
          <w:rFonts w:ascii="Tahoma" w:hAnsi="Tahoma" w:cs="Tahoma"/>
          <w:sz w:val="24"/>
          <w:szCs w:val="24"/>
          <w:lang w:val="en-US"/>
        </w:rPr>
        <w:t xml:space="preserve"> </w:t>
      </w:r>
      <w:r w:rsidRPr="00093453">
        <w:rPr>
          <w:rFonts w:ascii="Tahoma" w:hAnsi="Tahoma" w:cs="Tahoma"/>
          <w:sz w:val="24"/>
          <w:szCs w:val="24"/>
        </w:rPr>
        <w:t>Dapat meningkatkan hasil belajar operasi hitung bilangan pecahan siswa kelas V SDN No. 113 Inpres Laikang Kabupaten Takalar. Hal ini ditandai dengan niali rata-rata tes hasil belajar pada observasi awal sebesar 58,94 meningkat menjadi 73,94 pada siklus I dan 84,39 pada siklus II. Berdasarkan nilai hasil belajar pada observasi awal ke siklus I dan siklus II, terlihat banyaknya siswa yang telah mencapai kriteria ketuntasan minimal ≥ 70 meningkat dari 33%  atau 11 orang siswa pada observasi awal menjadi 75,76% atau 25 orang siswa pada siklus I dan menjadi 96,97% atau 32 orang siswa pada siklus II. Hal ini menunjukkan bahwa ketuntasan belajar secara klasikal sudah tercapai, karena jumlah siswa yang mencapai ketuntasan belajar lebih dari 80%.</w:t>
      </w:r>
    </w:p>
    <w:p w:rsidR="00D459E8" w:rsidRPr="00093453" w:rsidRDefault="00D459E8" w:rsidP="0034114C">
      <w:pPr>
        <w:spacing w:after="220" w:line="360" w:lineRule="auto"/>
        <w:jc w:val="both"/>
        <w:rPr>
          <w:rFonts w:ascii="Tahoma" w:hAnsi="Tahoma" w:cs="Tahoma"/>
          <w:b/>
          <w:sz w:val="24"/>
          <w:szCs w:val="24"/>
        </w:rPr>
      </w:pPr>
      <w:r w:rsidRPr="00093453">
        <w:rPr>
          <w:rFonts w:ascii="Tahoma" w:hAnsi="Tahoma" w:cs="Tahoma"/>
          <w:b/>
          <w:sz w:val="24"/>
          <w:szCs w:val="24"/>
        </w:rPr>
        <w:t xml:space="preserve">Saran </w:t>
      </w:r>
    </w:p>
    <w:p w:rsidR="008E7E89" w:rsidRPr="00093453" w:rsidRDefault="008E7E89" w:rsidP="00194992">
      <w:pPr>
        <w:pStyle w:val="ListParagraph"/>
        <w:spacing w:line="360" w:lineRule="auto"/>
        <w:ind w:left="0"/>
        <w:jc w:val="both"/>
        <w:rPr>
          <w:rFonts w:ascii="Tahoma" w:hAnsi="Tahoma" w:cs="Tahoma"/>
          <w:sz w:val="24"/>
          <w:szCs w:val="24"/>
        </w:rPr>
      </w:pPr>
      <w:r w:rsidRPr="00093453">
        <w:rPr>
          <w:rFonts w:ascii="Tahoma" w:hAnsi="Tahoma" w:cs="Tahoma"/>
          <w:sz w:val="24"/>
          <w:szCs w:val="24"/>
          <w:lang w:val="en-US"/>
        </w:rPr>
        <w:tab/>
      </w:r>
      <w:r w:rsidRPr="00093453">
        <w:rPr>
          <w:rFonts w:ascii="Tahoma" w:hAnsi="Tahoma" w:cs="Tahoma"/>
          <w:sz w:val="24"/>
          <w:szCs w:val="24"/>
        </w:rPr>
        <w:t xml:space="preserve">Berdasarkan hasil yang diperoleh dalam penelitian ini, </w:t>
      </w:r>
      <w:r w:rsidR="00194992">
        <w:rPr>
          <w:rFonts w:ascii="Tahoma" w:hAnsi="Tahoma" w:cs="Tahoma"/>
          <w:sz w:val="24"/>
          <w:szCs w:val="24"/>
          <w:lang w:val="en-US"/>
        </w:rPr>
        <w:t xml:space="preserve">maka </w:t>
      </w:r>
      <w:r w:rsidRPr="00093453">
        <w:rPr>
          <w:rFonts w:ascii="Tahoma" w:hAnsi="Tahoma" w:cs="Tahoma"/>
          <w:sz w:val="24"/>
          <w:szCs w:val="24"/>
        </w:rPr>
        <w:t>saran</w:t>
      </w:r>
      <w:r w:rsidR="00194992">
        <w:rPr>
          <w:rFonts w:ascii="Tahoma" w:hAnsi="Tahoma" w:cs="Tahoma"/>
          <w:sz w:val="24"/>
          <w:szCs w:val="24"/>
          <w:lang w:val="en-US"/>
        </w:rPr>
        <w:t xml:space="preserve"> dari penelitian ini adalah</w:t>
      </w:r>
      <w:r w:rsidR="00461CBC">
        <w:rPr>
          <w:rFonts w:ascii="Tahoma" w:hAnsi="Tahoma" w:cs="Tahoma"/>
          <w:sz w:val="24"/>
          <w:szCs w:val="24"/>
          <w:lang w:val="en-US"/>
        </w:rPr>
        <w:t xml:space="preserve"> i</w:t>
      </w:r>
      <w:r w:rsidRPr="00093453">
        <w:rPr>
          <w:rFonts w:ascii="Tahoma" w:hAnsi="Tahoma" w:cs="Tahoma"/>
          <w:sz w:val="24"/>
          <w:szCs w:val="24"/>
        </w:rPr>
        <w:t>nformasi tentang peningkatan hasil belajar dan respons siswa melalui pembelajaran realistik berbasis Teori belajar Bruner pada materi operasi hitung bilangan pecahan menunjukkan bahwa pembelajaran realistik berbasis Teori belajar Bruner dapat menjadi alternatif bagi guru-guru SD dalam menvariasikan pembelajaran matematika.</w:t>
      </w:r>
    </w:p>
    <w:p w:rsidR="009A1100" w:rsidRPr="00093453" w:rsidRDefault="009A1100" w:rsidP="0034114C">
      <w:pPr>
        <w:spacing w:after="220" w:line="360" w:lineRule="auto"/>
        <w:jc w:val="both"/>
        <w:rPr>
          <w:rFonts w:ascii="Tahoma" w:hAnsi="Tahoma" w:cs="Tahoma"/>
          <w:b/>
          <w:sz w:val="24"/>
          <w:szCs w:val="24"/>
        </w:rPr>
      </w:pPr>
      <w:r w:rsidRPr="00093453">
        <w:rPr>
          <w:rFonts w:ascii="Tahoma" w:hAnsi="Tahoma" w:cs="Tahoma"/>
          <w:b/>
          <w:sz w:val="24"/>
          <w:szCs w:val="24"/>
        </w:rPr>
        <w:t>DAFTAR PUSTAKA</w:t>
      </w:r>
    </w:p>
    <w:p w:rsidR="008E7E89" w:rsidRPr="00461CBC" w:rsidRDefault="008E7E89" w:rsidP="0034114C">
      <w:pPr>
        <w:shd w:val="clear" w:color="auto" w:fill="FFFFFF"/>
        <w:spacing w:after="0" w:line="360" w:lineRule="auto"/>
        <w:ind w:left="709" w:hanging="709"/>
        <w:textAlignment w:val="baseline"/>
        <w:rPr>
          <w:rFonts w:ascii="Tahoma" w:hAnsi="Tahoma" w:cs="Tahoma"/>
          <w:sz w:val="24"/>
          <w:szCs w:val="24"/>
          <w:lang w:val="en-US"/>
        </w:rPr>
      </w:pPr>
      <w:r w:rsidRPr="00093453">
        <w:rPr>
          <w:rFonts w:ascii="Tahoma" w:hAnsi="Tahoma" w:cs="Tahoma"/>
          <w:sz w:val="24"/>
          <w:szCs w:val="24"/>
        </w:rPr>
        <w:t xml:space="preserve">Arikunto, S., Suhardjono, dan Supardi. (2007). </w:t>
      </w:r>
      <w:r w:rsidRPr="00093453">
        <w:rPr>
          <w:rFonts w:ascii="Tahoma" w:hAnsi="Tahoma" w:cs="Tahoma"/>
          <w:i/>
          <w:sz w:val="24"/>
          <w:szCs w:val="24"/>
        </w:rPr>
        <w:t>Penelitian Tindakan Kelas</w:t>
      </w:r>
      <w:r w:rsidRPr="00093453">
        <w:rPr>
          <w:rFonts w:ascii="Tahoma" w:hAnsi="Tahoma" w:cs="Tahoma"/>
          <w:sz w:val="24"/>
          <w:szCs w:val="24"/>
        </w:rPr>
        <w:t>. Jakarta: Bumi Aksara.</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bookmarkStart w:id="0" w:name="_GoBack"/>
      <w:bookmarkEnd w:id="0"/>
      <w:r w:rsidRPr="00093453">
        <w:rPr>
          <w:rFonts w:ascii="Tahoma" w:hAnsi="Tahoma" w:cs="Tahoma"/>
        </w:rPr>
        <w:t>Arsyad, Nurdin. 2016.</w:t>
      </w:r>
      <w:r w:rsidRPr="00093453">
        <w:rPr>
          <w:rStyle w:val="apple-converted-space"/>
          <w:rFonts w:ascii="Tahoma" w:hAnsi="Tahoma" w:cs="Tahoma"/>
        </w:rPr>
        <w:t> </w:t>
      </w:r>
      <w:r w:rsidRPr="00093453">
        <w:rPr>
          <w:rStyle w:val="Emphasis"/>
          <w:rFonts w:ascii="Tahoma" w:hAnsi="Tahoma" w:cs="Tahoma"/>
          <w:bdr w:val="none" w:sz="0" w:space="0" w:color="auto" w:frame="1"/>
        </w:rPr>
        <w:t>Model Pembelajaran Menumbuhkembangkan Kemampuan Metakognitif.</w:t>
      </w:r>
      <w:r w:rsidRPr="00093453">
        <w:rPr>
          <w:rStyle w:val="apple-converted-space"/>
          <w:rFonts w:ascii="Tahoma" w:hAnsi="Tahoma" w:cs="Tahoma"/>
          <w:bdr w:val="none" w:sz="0" w:space="0" w:color="auto" w:frame="1"/>
        </w:rPr>
        <w:t> </w:t>
      </w:r>
      <w:r w:rsidRPr="00093453">
        <w:rPr>
          <w:rFonts w:ascii="Tahoma" w:hAnsi="Tahoma" w:cs="Tahoma"/>
        </w:rPr>
        <w:t>Makassar: Pustaka Refleksi.</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Baharuddin, H. dan Wahyuni, E. N. 2008.</w:t>
      </w:r>
      <w:r w:rsidRPr="00093453">
        <w:rPr>
          <w:rStyle w:val="apple-converted-space"/>
          <w:rFonts w:ascii="Tahoma" w:hAnsi="Tahoma" w:cs="Tahoma"/>
        </w:rPr>
        <w:t> </w:t>
      </w:r>
      <w:r w:rsidRPr="00093453">
        <w:rPr>
          <w:rStyle w:val="Emphasis"/>
          <w:rFonts w:ascii="Tahoma" w:hAnsi="Tahoma" w:cs="Tahoma"/>
          <w:bdr w:val="none" w:sz="0" w:space="0" w:color="auto" w:frame="1"/>
        </w:rPr>
        <w:t>Teori Belajar &amp; Pembelajaran.</w:t>
      </w:r>
      <w:r w:rsidRPr="00093453">
        <w:rPr>
          <w:rStyle w:val="apple-converted-space"/>
          <w:rFonts w:ascii="Tahoma" w:hAnsi="Tahoma" w:cs="Tahoma"/>
          <w:bdr w:val="none" w:sz="0" w:space="0" w:color="auto" w:frame="1"/>
        </w:rPr>
        <w:t> </w:t>
      </w:r>
      <w:r w:rsidRPr="00093453">
        <w:rPr>
          <w:rFonts w:ascii="Tahoma" w:hAnsi="Tahoma" w:cs="Tahoma"/>
        </w:rPr>
        <w:t>Jogjakarta: AR-RUZZ Media Group.</w:t>
      </w:r>
      <w:r w:rsidRPr="00093453">
        <w:rPr>
          <w:rStyle w:val="apple-converted-space"/>
          <w:rFonts w:ascii="Tahoma" w:hAnsi="Tahoma" w:cs="Tahoma"/>
        </w:rPr>
        <w:t> </w:t>
      </w:r>
      <w:r w:rsidRPr="00093453">
        <w:rPr>
          <w:rStyle w:val="skimlinks-unlinked"/>
          <w:rFonts w:ascii="Tahoma" w:hAnsi="Tahoma" w:cs="Tahoma"/>
          <w:bdr w:val="none" w:sz="0" w:space="0" w:color="auto" w:frame="1"/>
        </w:rPr>
        <w:t>Cet.III</w:t>
      </w:r>
      <w:r w:rsidRPr="00093453">
        <w:rPr>
          <w:rFonts w:ascii="Tahoma" w:hAnsi="Tahoma" w:cs="Tahoma"/>
        </w:rPr>
        <w:t>,</w:t>
      </w:r>
      <w:r w:rsidRPr="00093453">
        <w:rPr>
          <w:rStyle w:val="skimlinks-unlinked"/>
          <w:rFonts w:ascii="Tahoma" w:hAnsi="Tahoma" w:cs="Tahoma"/>
          <w:bdr w:val="none" w:sz="0" w:space="0" w:color="auto" w:frame="1"/>
        </w:rPr>
        <w:t>hlm.117-118</w:t>
      </w:r>
      <w:r w:rsidRPr="00093453">
        <w:rPr>
          <w:rFonts w:ascii="Tahoma" w:hAnsi="Tahoma" w:cs="Tahoma"/>
        </w:rPr>
        <w:t>.</w:t>
      </w:r>
    </w:p>
    <w:p w:rsidR="008E7E89" w:rsidRPr="00461CBC" w:rsidRDefault="008E7E89" w:rsidP="0034114C">
      <w:pPr>
        <w:shd w:val="clear" w:color="auto" w:fill="FFFFFF"/>
        <w:spacing w:after="0" w:line="360" w:lineRule="auto"/>
        <w:jc w:val="both"/>
        <w:rPr>
          <w:rFonts w:ascii="Tahoma" w:hAnsi="Tahoma" w:cs="Tahoma"/>
          <w:sz w:val="24"/>
          <w:szCs w:val="24"/>
          <w:lang w:val="en-US"/>
        </w:rPr>
      </w:pPr>
      <w:r w:rsidRPr="00093453">
        <w:rPr>
          <w:rFonts w:ascii="Tahoma" w:hAnsi="Tahoma" w:cs="Tahoma"/>
          <w:sz w:val="24"/>
          <w:szCs w:val="24"/>
        </w:rPr>
        <w:lastRenderedPageBreak/>
        <w:t xml:space="preserve">Dahar, Wilis. 1986. </w:t>
      </w:r>
      <w:r w:rsidRPr="00093453">
        <w:rPr>
          <w:rFonts w:ascii="Tahoma" w:hAnsi="Tahoma" w:cs="Tahoma"/>
          <w:i/>
          <w:sz w:val="24"/>
          <w:szCs w:val="24"/>
        </w:rPr>
        <w:t>Teori Belajar</w:t>
      </w:r>
      <w:r w:rsidRPr="00093453">
        <w:rPr>
          <w:rFonts w:ascii="Tahoma" w:hAnsi="Tahoma" w:cs="Tahoma"/>
          <w:sz w:val="24"/>
          <w:szCs w:val="24"/>
        </w:rPr>
        <w:t>. Jakarta: Pustaka Indonesia.</w:t>
      </w:r>
    </w:p>
    <w:p w:rsidR="008E7E89" w:rsidRPr="00461CBC" w:rsidRDefault="008E7E89" w:rsidP="0034114C">
      <w:pPr>
        <w:shd w:val="clear" w:color="auto" w:fill="FFFFFF"/>
        <w:spacing w:after="0" w:line="360" w:lineRule="auto"/>
        <w:jc w:val="both"/>
        <w:rPr>
          <w:rFonts w:ascii="Tahoma" w:hAnsi="Tahoma" w:cs="Tahoma"/>
          <w:sz w:val="24"/>
          <w:szCs w:val="24"/>
          <w:lang w:val="en-US"/>
        </w:rPr>
      </w:pPr>
      <w:r w:rsidRPr="00093453">
        <w:rPr>
          <w:rFonts w:ascii="Tahoma" w:hAnsi="Tahoma" w:cs="Tahoma"/>
          <w:sz w:val="24"/>
          <w:szCs w:val="24"/>
        </w:rPr>
        <w:t xml:space="preserve">Dalyono. 1997. </w:t>
      </w:r>
      <w:r w:rsidRPr="00093453">
        <w:rPr>
          <w:rFonts w:ascii="Tahoma" w:hAnsi="Tahoma" w:cs="Tahoma"/>
          <w:i/>
          <w:sz w:val="24"/>
          <w:szCs w:val="24"/>
        </w:rPr>
        <w:t>Faktor Yang Mempengaruhi Proses Pembelajaran di sekolah</w:t>
      </w:r>
      <w:r w:rsidRPr="00093453">
        <w:rPr>
          <w:rFonts w:ascii="Tahoma" w:hAnsi="Tahoma" w:cs="Tahoma"/>
          <w:sz w:val="24"/>
          <w:szCs w:val="24"/>
        </w:rPr>
        <w:t xml:space="preserve">. </w:t>
      </w:r>
      <w:r w:rsidRPr="00093453">
        <w:rPr>
          <w:rFonts w:ascii="Tahoma" w:hAnsi="Tahoma" w:cs="Tahoma"/>
          <w:sz w:val="24"/>
          <w:szCs w:val="24"/>
        </w:rPr>
        <w:tab/>
        <w:t>Jakarta: Pustaka Indonesia.</w:t>
      </w:r>
    </w:p>
    <w:p w:rsidR="008E7E89" w:rsidRPr="00461CBC" w:rsidRDefault="008E7E89" w:rsidP="00461CBC">
      <w:pPr>
        <w:shd w:val="clear" w:color="auto" w:fill="FFFFFF"/>
        <w:spacing w:after="0" w:line="360" w:lineRule="auto"/>
        <w:jc w:val="both"/>
        <w:rPr>
          <w:rFonts w:ascii="Tahoma" w:hAnsi="Tahoma" w:cs="Tahoma"/>
          <w:sz w:val="24"/>
          <w:szCs w:val="24"/>
          <w:lang w:val="en-US"/>
        </w:rPr>
      </w:pPr>
      <w:r w:rsidRPr="00093453">
        <w:rPr>
          <w:rFonts w:ascii="Tahoma" w:hAnsi="Tahoma" w:cs="Tahoma"/>
          <w:sz w:val="24"/>
          <w:szCs w:val="24"/>
        </w:rPr>
        <w:t xml:space="preserve">Dewey, John. 1899. </w:t>
      </w:r>
      <w:r w:rsidRPr="00093453">
        <w:rPr>
          <w:rFonts w:ascii="Tahoma" w:hAnsi="Tahoma" w:cs="Tahoma"/>
          <w:i/>
          <w:sz w:val="24"/>
          <w:szCs w:val="24"/>
        </w:rPr>
        <w:t>The School and Society</w:t>
      </w:r>
      <w:r w:rsidRPr="00093453">
        <w:rPr>
          <w:rFonts w:ascii="Tahoma" w:hAnsi="Tahoma" w:cs="Tahoma"/>
          <w:sz w:val="24"/>
          <w:szCs w:val="24"/>
        </w:rPr>
        <w:t>. New York: Daily News.</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Djamarah, S. B. dan Zain, A. 2010.</w:t>
      </w:r>
      <w:r w:rsidRPr="00093453">
        <w:rPr>
          <w:rStyle w:val="apple-converted-space"/>
          <w:rFonts w:ascii="Tahoma" w:hAnsi="Tahoma" w:cs="Tahoma"/>
        </w:rPr>
        <w:t> </w:t>
      </w:r>
      <w:r w:rsidRPr="00093453">
        <w:rPr>
          <w:rStyle w:val="Emphasis"/>
          <w:rFonts w:ascii="Tahoma" w:hAnsi="Tahoma" w:cs="Tahoma"/>
          <w:bdr w:val="none" w:sz="0" w:space="0" w:color="auto" w:frame="1"/>
        </w:rPr>
        <w:t>Strategi Belajar Mengajar</w:t>
      </w:r>
      <w:r w:rsidRPr="00093453">
        <w:rPr>
          <w:rFonts w:ascii="Tahoma" w:hAnsi="Tahoma" w:cs="Tahoma"/>
        </w:rPr>
        <w:t>, cet. ke-4, Jakarta: PT Rineka Cipta</w:t>
      </w:r>
      <w:r w:rsidR="00461CBC">
        <w:rPr>
          <w:rFonts w:ascii="Tahoma" w:hAnsi="Tahoma" w:cs="Tahoma"/>
        </w:rPr>
        <w:t>.</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 xml:space="preserve">Hadi, Sutarto. (2003). </w:t>
      </w:r>
      <w:r w:rsidRPr="00093453">
        <w:rPr>
          <w:rFonts w:ascii="Tahoma" w:hAnsi="Tahoma" w:cs="Tahoma"/>
          <w:i/>
        </w:rPr>
        <w:t>Pendidikan Realistik: Menjadikan Pelajaran matematika Lebih Bermakna bagi Siswa.</w:t>
      </w:r>
      <w:r w:rsidRPr="00093453">
        <w:rPr>
          <w:rFonts w:ascii="Tahoma" w:hAnsi="Tahoma" w:cs="Tahoma"/>
        </w:rPr>
        <w:t xml:space="preserve"> Yogyakarta: Universitas Sanata Dharma.</w:t>
      </w:r>
    </w:p>
    <w:p w:rsidR="008E7E89" w:rsidRPr="00461CBC" w:rsidRDefault="008E7E89" w:rsidP="00461CBC">
      <w:pPr>
        <w:shd w:val="clear" w:color="auto" w:fill="FFFFFF"/>
        <w:spacing w:after="0" w:line="360" w:lineRule="auto"/>
        <w:jc w:val="both"/>
        <w:rPr>
          <w:rFonts w:ascii="Tahoma" w:hAnsi="Tahoma" w:cs="Tahoma"/>
          <w:sz w:val="24"/>
          <w:szCs w:val="24"/>
          <w:lang w:val="en-US"/>
        </w:rPr>
      </w:pPr>
      <w:r w:rsidRPr="00093453">
        <w:rPr>
          <w:rFonts w:ascii="Tahoma" w:hAnsi="Tahoma" w:cs="Tahoma"/>
          <w:sz w:val="24"/>
          <w:szCs w:val="24"/>
        </w:rPr>
        <w:t xml:space="preserve">Team MKPPBM. 2007. </w:t>
      </w:r>
      <w:r w:rsidRPr="00093453">
        <w:rPr>
          <w:rFonts w:ascii="Tahoma" w:hAnsi="Tahoma" w:cs="Tahoma"/>
          <w:i/>
          <w:sz w:val="24"/>
          <w:szCs w:val="24"/>
        </w:rPr>
        <w:t xml:space="preserve">Prinsip-Prinsip Pembelajaran Matematika Realistik. </w:t>
      </w:r>
      <w:r w:rsidRPr="00093453">
        <w:rPr>
          <w:rFonts w:ascii="Tahoma" w:hAnsi="Tahoma" w:cs="Tahoma"/>
          <w:sz w:val="24"/>
          <w:szCs w:val="24"/>
        </w:rPr>
        <w:t xml:space="preserve">Jakarta: </w:t>
      </w:r>
      <w:r w:rsidRPr="00093453">
        <w:rPr>
          <w:rFonts w:ascii="Tahoma" w:hAnsi="Tahoma" w:cs="Tahoma"/>
          <w:sz w:val="24"/>
          <w:szCs w:val="24"/>
        </w:rPr>
        <w:tab/>
        <w:t>Pustaka Indonesia.</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Tiro, Muhammad Arif. 2008.</w:t>
      </w:r>
      <w:r w:rsidRPr="00093453">
        <w:rPr>
          <w:rStyle w:val="apple-converted-space"/>
          <w:rFonts w:ascii="Tahoma" w:hAnsi="Tahoma" w:cs="Tahoma"/>
        </w:rPr>
        <w:t> </w:t>
      </w:r>
      <w:r w:rsidRPr="00093453">
        <w:rPr>
          <w:rStyle w:val="Emphasis"/>
          <w:rFonts w:ascii="Tahoma" w:hAnsi="Tahoma" w:cs="Tahoma"/>
          <w:bdr w:val="none" w:sz="0" w:space="0" w:color="auto" w:frame="1"/>
        </w:rPr>
        <w:t>Menulis Karya Ilmiah untuk Pengembangan Profesi Guru.</w:t>
      </w:r>
      <w:r w:rsidRPr="00093453">
        <w:rPr>
          <w:rStyle w:val="apple-converted-space"/>
          <w:rFonts w:ascii="Tahoma" w:hAnsi="Tahoma" w:cs="Tahoma"/>
          <w:bdr w:val="none" w:sz="0" w:space="0" w:color="auto" w:frame="1"/>
        </w:rPr>
        <w:t> </w:t>
      </w:r>
      <w:r w:rsidRPr="00093453">
        <w:rPr>
          <w:rFonts w:ascii="Tahoma" w:hAnsi="Tahoma" w:cs="Tahoma"/>
        </w:rPr>
        <w:t>Makassar: Andhira Publisher.</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Tiro, Muhammad Arif. 2010.</w:t>
      </w:r>
      <w:r w:rsidRPr="00093453">
        <w:rPr>
          <w:rStyle w:val="apple-converted-space"/>
          <w:rFonts w:ascii="Tahoma" w:hAnsi="Tahoma" w:cs="Tahoma"/>
        </w:rPr>
        <w:t> </w:t>
      </w:r>
      <w:r w:rsidRPr="00093453">
        <w:rPr>
          <w:rStyle w:val="Emphasis"/>
          <w:rFonts w:ascii="Tahoma" w:hAnsi="Tahoma" w:cs="Tahoma"/>
          <w:bdr w:val="none" w:sz="0" w:space="0" w:color="auto" w:frame="1"/>
        </w:rPr>
        <w:t>Cara efektif belajar matematika</w:t>
      </w:r>
      <w:r w:rsidRPr="00093453">
        <w:rPr>
          <w:rFonts w:ascii="Tahoma" w:hAnsi="Tahoma" w:cs="Tahoma"/>
        </w:rPr>
        <w:t>. Makassar: Andhira Publisher. </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Trianto. 2007.</w:t>
      </w:r>
      <w:r w:rsidRPr="00093453">
        <w:rPr>
          <w:rStyle w:val="apple-converted-space"/>
          <w:rFonts w:ascii="Tahoma" w:hAnsi="Tahoma" w:cs="Tahoma"/>
        </w:rPr>
        <w:t> </w:t>
      </w:r>
      <w:r w:rsidRPr="00093453">
        <w:rPr>
          <w:rStyle w:val="Emphasis"/>
          <w:rFonts w:ascii="Tahoma" w:hAnsi="Tahoma" w:cs="Tahoma"/>
          <w:bdr w:val="none" w:sz="0" w:space="0" w:color="auto" w:frame="1"/>
        </w:rPr>
        <w:t>Model-Model Pembelajaran Inovatif Berorientasi Konstruktivistik</w:t>
      </w:r>
      <w:r w:rsidRPr="00093453">
        <w:rPr>
          <w:rFonts w:ascii="Tahoma" w:hAnsi="Tahoma" w:cs="Tahoma"/>
        </w:rPr>
        <w:t>. Jakarta: Tim Prestasi Pustaka.</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 xml:space="preserve">Undang, Gani., dkk. (1996). </w:t>
      </w:r>
      <w:r w:rsidRPr="00093453">
        <w:rPr>
          <w:rFonts w:ascii="Tahoma" w:hAnsi="Tahoma" w:cs="Tahoma"/>
          <w:i/>
        </w:rPr>
        <w:t>Peningkatan Mutu Proses Belajar Mengajar Sekolah Dasar</w:t>
      </w:r>
      <w:r w:rsidRPr="00093453">
        <w:rPr>
          <w:rFonts w:ascii="Tahoma" w:hAnsi="Tahoma" w:cs="Tahoma"/>
        </w:rPr>
        <w:t>. Bandung: Siger Tengah.</w:t>
      </w:r>
    </w:p>
    <w:p w:rsidR="008E7E89" w:rsidRPr="00093453" w:rsidRDefault="008E7E89" w:rsidP="0034114C">
      <w:pPr>
        <w:pStyle w:val="NormalWeb"/>
        <w:shd w:val="clear" w:color="auto" w:fill="FFFFFF"/>
        <w:spacing w:before="0" w:beforeAutospacing="0" w:after="0" w:afterAutospacing="0" w:line="360" w:lineRule="auto"/>
        <w:ind w:left="709" w:hanging="709"/>
        <w:jc w:val="both"/>
        <w:textAlignment w:val="baseline"/>
        <w:rPr>
          <w:rFonts w:ascii="Tahoma" w:hAnsi="Tahoma" w:cs="Tahoma"/>
        </w:rPr>
      </w:pPr>
      <w:r w:rsidRPr="00093453">
        <w:rPr>
          <w:rFonts w:ascii="Tahoma" w:hAnsi="Tahoma" w:cs="Tahoma"/>
        </w:rPr>
        <w:t xml:space="preserve">Upu, dkk. 2015. </w:t>
      </w:r>
      <w:r w:rsidRPr="00093453">
        <w:rPr>
          <w:rFonts w:ascii="Tahoma" w:hAnsi="Tahoma" w:cs="Tahoma"/>
          <w:i/>
        </w:rPr>
        <w:t xml:space="preserve">Analysis Understandin Of The SMP Students Build Concept and </w:t>
      </w:r>
      <w:r w:rsidRPr="00093453">
        <w:rPr>
          <w:rFonts w:ascii="Tahoma" w:hAnsi="Tahoma" w:cs="Tahoma"/>
          <w:i/>
        </w:rPr>
        <w:tab/>
        <w:t>Principles Of  Flat In Math</w:t>
      </w:r>
      <w:r w:rsidRPr="00093453">
        <w:rPr>
          <w:rFonts w:ascii="Tahoma" w:hAnsi="Tahoma" w:cs="Tahoma"/>
        </w:rPr>
        <w:t xml:space="preserve">. Man In India, 95 (3) : 821-827. Diakses Tanggal </w:t>
      </w:r>
      <w:r w:rsidRPr="00093453">
        <w:rPr>
          <w:rFonts w:ascii="Tahoma" w:hAnsi="Tahoma" w:cs="Tahoma"/>
        </w:rPr>
        <w:tab/>
        <w:t xml:space="preserve">26 April </w:t>
      </w:r>
      <w:r w:rsidRPr="00093453">
        <w:rPr>
          <w:rFonts w:ascii="Tahoma" w:hAnsi="Tahoma" w:cs="Tahoma"/>
        </w:rPr>
        <w:tab/>
        <w:t>2017.</w:t>
      </w:r>
    </w:p>
    <w:p w:rsidR="008E7E89" w:rsidRPr="00093453" w:rsidRDefault="008E7E89" w:rsidP="0034114C">
      <w:pPr>
        <w:shd w:val="clear" w:color="auto" w:fill="FFFFFF"/>
        <w:spacing w:after="0" w:line="360" w:lineRule="auto"/>
        <w:jc w:val="both"/>
        <w:rPr>
          <w:rFonts w:ascii="Tahoma" w:hAnsi="Tahoma" w:cs="Tahoma"/>
          <w:sz w:val="24"/>
          <w:szCs w:val="24"/>
        </w:rPr>
      </w:pPr>
    </w:p>
    <w:sectPr w:rsidR="008E7E89" w:rsidRPr="00093453" w:rsidSect="00770EC0">
      <w:headerReference w:type="default" r:id="rId10"/>
      <w:footerReference w:type="default" r:id="rId11"/>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72" w:rsidRDefault="00785272" w:rsidP="00F004F1">
      <w:pPr>
        <w:spacing w:after="0" w:line="240" w:lineRule="auto"/>
      </w:pPr>
      <w:r>
        <w:separator/>
      </w:r>
    </w:p>
  </w:endnote>
  <w:endnote w:type="continuationSeparator" w:id="1">
    <w:p w:rsidR="00785272" w:rsidRDefault="00785272" w:rsidP="00F0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F1" w:rsidRDefault="00AA35F1">
    <w:pPr>
      <w:pStyle w:val="Footer"/>
      <w:jc w:val="right"/>
    </w:pPr>
  </w:p>
  <w:p w:rsidR="00AA35F1" w:rsidRDefault="00AA3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72" w:rsidRDefault="00785272" w:rsidP="00F004F1">
      <w:pPr>
        <w:spacing w:after="0" w:line="240" w:lineRule="auto"/>
      </w:pPr>
      <w:r>
        <w:separator/>
      </w:r>
    </w:p>
  </w:footnote>
  <w:footnote w:type="continuationSeparator" w:id="1">
    <w:p w:rsidR="00785272" w:rsidRDefault="00785272" w:rsidP="00F00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54023"/>
      <w:docPartObj>
        <w:docPartGallery w:val="Page Numbers (Top of Page)"/>
        <w:docPartUnique/>
      </w:docPartObj>
    </w:sdtPr>
    <w:sdtEndPr>
      <w:rPr>
        <w:rFonts w:ascii="Times New Roman" w:hAnsi="Times New Roman" w:cs="Times New Roman"/>
        <w:sz w:val="24"/>
        <w:szCs w:val="24"/>
      </w:rPr>
    </w:sdtEndPr>
    <w:sdtContent>
      <w:p w:rsidR="00AA35F1" w:rsidRPr="00D74725" w:rsidRDefault="00AA35F1">
        <w:pPr>
          <w:pStyle w:val="Header"/>
          <w:jc w:val="right"/>
          <w:rPr>
            <w:rFonts w:ascii="Times New Roman" w:hAnsi="Times New Roman" w:cs="Times New Roman"/>
            <w:sz w:val="24"/>
            <w:szCs w:val="24"/>
          </w:rPr>
        </w:pPr>
        <w:r w:rsidRPr="00D74725">
          <w:rPr>
            <w:rFonts w:ascii="Times New Roman" w:hAnsi="Times New Roman" w:cs="Times New Roman"/>
            <w:sz w:val="24"/>
            <w:szCs w:val="24"/>
          </w:rPr>
          <w:fldChar w:fldCharType="begin"/>
        </w:r>
        <w:r w:rsidRPr="00D74725">
          <w:rPr>
            <w:rFonts w:ascii="Times New Roman" w:hAnsi="Times New Roman" w:cs="Times New Roman"/>
            <w:sz w:val="24"/>
            <w:szCs w:val="24"/>
          </w:rPr>
          <w:instrText xml:space="preserve"> PAGE   \* MERGEFORMAT </w:instrText>
        </w:r>
        <w:r w:rsidRPr="00D74725">
          <w:rPr>
            <w:rFonts w:ascii="Times New Roman" w:hAnsi="Times New Roman" w:cs="Times New Roman"/>
            <w:sz w:val="24"/>
            <w:szCs w:val="24"/>
          </w:rPr>
          <w:fldChar w:fldCharType="separate"/>
        </w:r>
        <w:r w:rsidR="00CB652F">
          <w:rPr>
            <w:rFonts w:ascii="Times New Roman" w:hAnsi="Times New Roman" w:cs="Times New Roman"/>
            <w:noProof/>
            <w:sz w:val="24"/>
            <w:szCs w:val="24"/>
          </w:rPr>
          <w:t>15</w:t>
        </w:r>
        <w:r w:rsidRPr="00D74725">
          <w:rPr>
            <w:rFonts w:ascii="Times New Roman" w:hAnsi="Times New Roman" w:cs="Times New Roman"/>
            <w:sz w:val="24"/>
            <w:szCs w:val="24"/>
          </w:rPr>
          <w:fldChar w:fldCharType="end"/>
        </w:r>
      </w:p>
    </w:sdtContent>
  </w:sdt>
  <w:p w:rsidR="00AA35F1" w:rsidRDefault="00AA3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62"/>
    <w:multiLevelType w:val="hybridMultilevel"/>
    <w:tmpl w:val="808ABC68"/>
    <w:lvl w:ilvl="0" w:tplc="5052B04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nsid w:val="09E01873"/>
    <w:multiLevelType w:val="hybridMultilevel"/>
    <w:tmpl w:val="CC600D54"/>
    <w:lvl w:ilvl="0" w:tplc="0421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C63E71"/>
    <w:multiLevelType w:val="hybridMultilevel"/>
    <w:tmpl w:val="10DACA56"/>
    <w:lvl w:ilvl="0" w:tplc="B34A8E5E">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11C27D06"/>
    <w:multiLevelType w:val="hybridMultilevel"/>
    <w:tmpl w:val="4FD61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66438"/>
    <w:multiLevelType w:val="hybridMultilevel"/>
    <w:tmpl w:val="B7641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06520"/>
    <w:multiLevelType w:val="hybridMultilevel"/>
    <w:tmpl w:val="A1ACF558"/>
    <w:lvl w:ilvl="0" w:tplc="2FA8BA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3F5E8F"/>
    <w:multiLevelType w:val="hybridMultilevel"/>
    <w:tmpl w:val="D71CFED8"/>
    <w:lvl w:ilvl="0" w:tplc="ECB228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102AD4"/>
    <w:multiLevelType w:val="hybridMultilevel"/>
    <w:tmpl w:val="6482593E"/>
    <w:lvl w:ilvl="0" w:tplc="0CC8C0F0">
      <w:start w:val="1"/>
      <w:numFmt w:val="decimal"/>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4038B2"/>
    <w:multiLevelType w:val="hybridMultilevel"/>
    <w:tmpl w:val="C480DE9A"/>
    <w:lvl w:ilvl="0" w:tplc="45A2C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8A71B9"/>
    <w:multiLevelType w:val="hybridMultilevel"/>
    <w:tmpl w:val="07AEF678"/>
    <w:lvl w:ilvl="0" w:tplc="C3529A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B0F4021"/>
    <w:multiLevelType w:val="hybridMultilevel"/>
    <w:tmpl w:val="DF16E0E2"/>
    <w:lvl w:ilvl="0" w:tplc="04210017">
      <w:start w:val="1"/>
      <w:numFmt w:val="lowerLetter"/>
      <w:lvlText w:val="%1)"/>
      <w:lvlJc w:val="left"/>
      <w:pPr>
        <w:ind w:left="720" w:hanging="360"/>
      </w:p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CE10E5A6">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B664BD9"/>
    <w:multiLevelType w:val="hybridMultilevel"/>
    <w:tmpl w:val="E450807A"/>
    <w:lvl w:ilvl="0" w:tplc="6890F5E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nsid w:val="4EBC4101"/>
    <w:multiLevelType w:val="hybridMultilevel"/>
    <w:tmpl w:val="289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54FE8"/>
    <w:multiLevelType w:val="hybridMultilevel"/>
    <w:tmpl w:val="4BF2D6AA"/>
    <w:lvl w:ilvl="0" w:tplc="F7A283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7">
    <w:nsid w:val="599D2E21"/>
    <w:multiLevelType w:val="hybridMultilevel"/>
    <w:tmpl w:val="BA38649E"/>
    <w:lvl w:ilvl="0" w:tplc="32648AF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8">
    <w:nsid w:val="5A7D4038"/>
    <w:multiLevelType w:val="hybridMultilevel"/>
    <w:tmpl w:val="9446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01762"/>
    <w:multiLevelType w:val="hybridMultilevel"/>
    <w:tmpl w:val="1BA4D116"/>
    <w:lvl w:ilvl="0" w:tplc="C792A9F8">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6D7E3A46"/>
    <w:multiLevelType w:val="hybridMultilevel"/>
    <w:tmpl w:val="435EC35E"/>
    <w:lvl w:ilvl="0" w:tplc="7B3047A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1">
    <w:nsid w:val="722254CB"/>
    <w:multiLevelType w:val="hybridMultilevel"/>
    <w:tmpl w:val="CA8A9F14"/>
    <w:lvl w:ilvl="0" w:tplc="46D022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262A2"/>
    <w:multiLevelType w:val="hybridMultilevel"/>
    <w:tmpl w:val="47A8599A"/>
    <w:lvl w:ilvl="0" w:tplc="C43CBB62">
      <w:start w:val="1"/>
      <w:numFmt w:val="upperLetter"/>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F40833"/>
    <w:multiLevelType w:val="hybridMultilevel"/>
    <w:tmpl w:val="B6C08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4"/>
  </w:num>
  <w:num w:numId="5">
    <w:abstractNumId w:val="20"/>
  </w:num>
  <w:num w:numId="6">
    <w:abstractNumId w:val="1"/>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22"/>
  </w:num>
  <w:num w:numId="12">
    <w:abstractNumId w:val="3"/>
  </w:num>
  <w:num w:numId="13">
    <w:abstractNumId w:val="11"/>
  </w:num>
  <w:num w:numId="14">
    <w:abstractNumId w:val="14"/>
  </w:num>
  <w:num w:numId="15">
    <w:abstractNumId w:val="23"/>
  </w:num>
  <w:num w:numId="16">
    <w:abstractNumId w:val="6"/>
  </w:num>
  <w:num w:numId="17">
    <w:abstractNumId w:val="13"/>
  </w:num>
  <w:num w:numId="18">
    <w:abstractNumId w:val="9"/>
  </w:num>
  <w:num w:numId="19">
    <w:abstractNumId w:val="12"/>
  </w:num>
  <w:num w:numId="20">
    <w:abstractNumId w:val="21"/>
  </w:num>
  <w:num w:numId="21">
    <w:abstractNumId w:val="5"/>
  </w:num>
  <w:num w:numId="22">
    <w:abstractNumId w:val="15"/>
  </w:num>
  <w:num w:numId="23">
    <w:abstractNumId w:val="2"/>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0482">
      <o:colormenu v:ext="edit" strokecolor="none"/>
    </o:shapedefaults>
  </w:hdrShapeDefaults>
  <w:footnotePr>
    <w:footnote w:id="0"/>
    <w:footnote w:id="1"/>
  </w:footnotePr>
  <w:endnotePr>
    <w:endnote w:id="0"/>
    <w:endnote w:id="1"/>
  </w:endnotePr>
  <w:compat/>
  <w:rsids>
    <w:rsidRoot w:val="00EF49AF"/>
    <w:rsid w:val="00007C58"/>
    <w:rsid w:val="00016421"/>
    <w:rsid w:val="000405F8"/>
    <w:rsid w:val="0004167E"/>
    <w:rsid w:val="00061837"/>
    <w:rsid w:val="00074C25"/>
    <w:rsid w:val="00093453"/>
    <w:rsid w:val="000C1212"/>
    <w:rsid w:val="000D2AA5"/>
    <w:rsid w:val="000E5296"/>
    <w:rsid w:val="00103E04"/>
    <w:rsid w:val="0011117A"/>
    <w:rsid w:val="001331A8"/>
    <w:rsid w:val="00144115"/>
    <w:rsid w:val="00160D70"/>
    <w:rsid w:val="00162C1C"/>
    <w:rsid w:val="00163FF7"/>
    <w:rsid w:val="001655CB"/>
    <w:rsid w:val="00175029"/>
    <w:rsid w:val="0017612D"/>
    <w:rsid w:val="00182BBF"/>
    <w:rsid w:val="00194992"/>
    <w:rsid w:val="001C12CB"/>
    <w:rsid w:val="001E0723"/>
    <w:rsid w:val="002012A7"/>
    <w:rsid w:val="00214419"/>
    <w:rsid w:val="00226075"/>
    <w:rsid w:val="002559CF"/>
    <w:rsid w:val="0026032F"/>
    <w:rsid w:val="0028643B"/>
    <w:rsid w:val="002C413F"/>
    <w:rsid w:val="002C7E22"/>
    <w:rsid w:val="002D6481"/>
    <w:rsid w:val="002E5FD8"/>
    <w:rsid w:val="0033102E"/>
    <w:rsid w:val="003354FB"/>
    <w:rsid w:val="0034114C"/>
    <w:rsid w:val="00342807"/>
    <w:rsid w:val="00346D28"/>
    <w:rsid w:val="0035688A"/>
    <w:rsid w:val="003678C3"/>
    <w:rsid w:val="00372805"/>
    <w:rsid w:val="00382652"/>
    <w:rsid w:val="00386935"/>
    <w:rsid w:val="0039512B"/>
    <w:rsid w:val="003A158F"/>
    <w:rsid w:val="00444852"/>
    <w:rsid w:val="00453858"/>
    <w:rsid w:val="00460E12"/>
    <w:rsid w:val="00461587"/>
    <w:rsid w:val="00461CBC"/>
    <w:rsid w:val="00467635"/>
    <w:rsid w:val="004762C6"/>
    <w:rsid w:val="004772F6"/>
    <w:rsid w:val="00486B0D"/>
    <w:rsid w:val="00487989"/>
    <w:rsid w:val="004B0050"/>
    <w:rsid w:val="004B5849"/>
    <w:rsid w:val="004D0EA0"/>
    <w:rsid w:val="005019FB"/>
    <w:rsid w:val="00521CF1"/>
    <w:rsid w:val="00525020"/>
    <w:rsid w:val="005519B7"/>
    <w:rsid w:val="00557792"/>
    <w:rsid w:val="00564FEC"/>
    <w:rsid w:val="005863C3"/>
    <w:rsid w:val="005A032B"/>
    <w:rsid w:val="005A7508"/>
    <w:rsid w:val="005B04B4"/>
    <w:rsid w:val="005E418C"/>
    <w:rsid w:val="0063065C"/>
    <w:rsid w:val="006322DB"/>
    <w:rsid w:val="0066291C"/>
    <w:rsid w:val="00675B24"/>
    <w:rsid w:val="00683092"/>
    <w:rsid w:val="00684F5B"/>
    <w:rsid w:val="00685064"/>
    <w:rsid w:val="006924CE"/>
    <w:rsid w:val="00697302"/>
    <w:rsid w:val="006976DB"/>
    <w:rsid w:val="006A0824"/>
    <w:rsid w:val="006C70CB"/>
    <w:rsid w:val="006D3D6D"/>
    <w:rsid w:val="006D6C2A"/>
    <w:rsid w:val="006E0606"/>
    <w:rsid w:val="00704C22"/>
    <w:rsid w:val="00705994"/>
    <w:rsid w:val="00715868"/>
    <w:rsid w:val="0071621F"/>
    <w:rsid w:val="00770EC0"/>
    <w:rsid w:val="007805D9"/>
    <w:rsid w:val="00785272"/>
    <w:rsid w:val="007A4A1A"/>
    <w:rsid w:val="007A70D4"/>
    <w:rsid w:val="007B2515"/>
    <w:rsid w:val="007B43EC"/>
    <w:rsid w:val="007C08BB"/>
    <w:rsid w:val="00803811"/>
    <w:rsid w:val="00845F45"/>
    <w:rsid w:val="008552E6"/>
    <w:rsid w:val="00856E0D"/>
    <w:rsid w:val="00886C43"/>
    <w:rsid w:val="008A0FDF"/>
    <w:rsid w:val="008A3D0B"/>
    <w:rsid w:val="008A718F"/>
    <w:rsid w:val="008A7A03"/>
    <w:rsid w:val="008B6197"/>
    <w:rsid w:val="008E7E89"/>
    <w:rsid w:val="00914A8C"/>
    <w:rsid w:val="00951322"/>
    <w:rsid w:val="00951671"/>
    <w:rsid w:val="00952B72"/>
    <w:rsid w:val="009A1100"/>
    <w:rsid w:val="009A3C66"/>
    <w:rsid w:val="009B3771"/>
    <w:rsid w:val="009D7026"/>
    <w:rsid w:val="009F3FFE"/>
    <w:rsid w:val="009F7A26"/>
    <w:rsid w:val="00A1274B"/>
    <w:rsid w:val="00A20B45"/>
    <w:rsid w:val="00A443E5"/>
    <w:rsid w:val="00A532DB"/>
    <w:rsid w:val="00AA35F1"/>
    <w:rsid w:val="00AB47BC"/>
    <w:rsid w:val="00AC6F9F"/>
    <w:rsid w:val="00B40073"/>
    <w:rsid w:val="00B524B3"/>
    <w:rsid w:val="00B849E6"/>
    <w:rsid w:val="00BA7411"/>
    <w:rsid w:val="00BB15C0"/>
    <w:rsid w:val="00BD79D2"/>
    <w:rsid w:val="00BD7DD0"/>
    <w:rsid w:val="00C00DA2"/>
    <w:rsid w:val="00C075E6"/>
    <w:rsid w:val="00C07D61"/>
    <w:rsid w:val="00C12857"/>
    <w:rsid w:val="00C175BA"/>
    <w:rsid w:val="00C3542B"/>
    <w:rsid w:val="00C71876"/>
    <w:rsid w:val="00C92D7F"/>
    <w:rsid w:val="00CA34E9"/>
    <w:rsid w:val="00CB652F"/>
    <w:rsid w:val="00CC546F"/>
    <w:rsid w:val="00CF2EFA"/>
    <w:rsid w:val="00D25BBF"/>
    <w:rsid w:val="00D36412"/>
    <w:rsid w:val="00D459E8"/>
    <w:rsid w:val="00D46343"/>
    <w:rsid w:val="00D616A6"/>
    <w:rsid w:val="00D74725"/>
    <w:rsid w:val="00D805AB"/>
    <w:rsid w:val="00D811EF"/>
    <w:rsid w:val="00D927CB"/>
    <w:rsid w:val="00DF6B2B"/>
    <w:rsid w:val="00E0040B"/>
    <w:rsid w:val="00E31357"/>
    <w:rsid w:val="00E705B9"/>
    <w:rsid w:val="00E72577"/>
    <w:rsid w:val="00E96552"/>
    <w:rsid w:val="00EA6FA9"/>
    <w:rsid w:val="00ED7F8A"/>
    <w:rsid w:val="00EF49AF"/>
    <w:rsid w:val="00F004F1"/>
    <w:rsid w:val="00F0097A"/>
    <w:rsid w:val="00F12D30"/>
    <w:rsid w:val="00F165FB"/>
    <w:rsid w:val="00F23F72"/>
    <w:rsid w:val="00FA207F"/>
    <w:rsid w:val="00FB005A"/>
    <w:rsid w:val="00FC7E4E"/>
    <w:rsid w:val="00FE5FBA"/>
    <w:rsid w:val="00FF1BB1"/>
    <w:rsid w:val="00FF6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71"/>
  </w:style>
  <w:style w:type="paragraph" w:styleId="Heading2">
    <w:name w:val="heading 2"/>
    <w:basedOn w:val="Normal"/>
    <w:next w:val="Normal"/>
    <w:link w:val="Heading2Char"/>
    <w:uiPriority w:val="9"/>
    <w:unhideWhenUsed/>
    <w:qFormat/>
    <w:rsid w:val="00AB47BC"/>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paragraph" w:styleId="Header">
    <w:name w:val="header"/>
    <w:basedOn w:val="Normal"/>
    <w:link w:val="HeaderChar"/>
    <w:uiPriority w:val="99"/>
    <w:unhideWhenUsed/>
    <w:rsid w:val="00F0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F1"/>
  </w:style>
  <w:style w:type="paragraph" w:styleId="Footer">
    <w:name w:val="footer"/>
    <w:basedOn w:val="Normal"/>
    <w:link w:val="FooterChar"/>
    <w:uiPriority w:val="99"/>
    <w:unhideWhenUsed/>
    <w:rsid w:val="00F0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F1"/>
  </w:style>
  <w:style w:type="character" w:styleId="HTMLCite">
    <w:name w:val="HTML Cite"/>
    <w:basedOn w:val="DefaultParagraphFont"/>
    <w:uiPriority w:val="99"/>
    <w:semiHidden/>
    <w:unhideWhenUsed/>
    <w:rsid w:val="006E0606"/>
    <w:rPr>
      <w:i/>
      <w:iCs/>
    </w:rPr>
  </w:style>
  <w:style w:type="character" w:customStyle="1" w:styleId="Heading2Char">
    <w:name w:val="Heading 2 Char"/>
    <w:basedOn w:val="DefaultParagraphFont"/>
    <w:link w:val="Heading2"/>
    <w:uiPriority w:val="9"/>
    <w:rsid w:val="00AB47BC"/>
    <w:rPr>
      <w:rFonts w:ascii="Cambria" w:eastAsia="Times New Roman" w:hAnsi="Cambria" w:cs="Times New Roman"/>
      <w:b/>
      <w:bCs/>
      <w:color w:val="4F81BD"/>
      <w:sz w:val="26"/>
      <w:szCs w:val="26"/>
    </w:rPr>
  </w:style>
  <w:style w:type="paragraph" w:styleId="NormalWeb">
    <w:name w:val="Normal (Web)"/>
    <w:basedOn w:val="Normal"/>
    <w:uiPriority w:val="99"/>
    <w:unhideWhenUsed/>
    <w:rsid w:val="008E7E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8E7E89"/>
    <w:rPr>
      <w:i/>
      <w:iCs/>
    </w:rPr>
  </w:style>
  <w:style w:type="character" w:customStyle="1" w:styleId="apple-converted-space">
    <w:name w:val="apple-converted-space"/>
    <w:basedOn w:val="DefaultParagraphFont"/>
    <w:rsid w:val="008E7E89"/>
  </w:style>
  <w:style w:type="character" w:customStyle="1" w:styleId="skimlinks-unlinked">
    <w:name w:val="skimlinks-unlinked"/>
    <w:basedOn w:val="DefaultParagraphFont"/>
    <w:rsid w:val="008E7E89"/>
  </w:style>
</w:styles>
</file>

<file path=word/webSettings.xml><?xml version="1.0" encoding="utf-8"?>
<w:webSettings xmlns:r="http://schemas.openxmlformats.org/officeDocument/2006/relationships" xmlns:w="http://schemas.openxmlformats.org/wordprocessingml/2006/main">
  <w:divs>
    <w:div w:id="13192005">
      <w:bodyDiv w:val="1"/>
      <w:marLeft w:val="0"/>
      <w:marRight w:val="0"/>
      <w:marTop w:val="0"/>
      <w:marBottom w:val="0"/>
      <w:divBdr>
        <w:top w:val="none" w:sz="0" w:space="0" w:color="auto"/>
        <w:left w:val="none" w:sz="0" w:space="0" w:color="auto"/>
        <w:bottom w:val="none" w:sz="0" w:space="0" w:color="auto"/>
        <w:right w:val="none" w:sz="0" w:space="0" w:color="auto"/>
      </w:divBdr>
    </w:div>
    <w:div w:id="158663833">
      <w:bodyDiv w:val="1"/>
      <w:marLeft w:val="0"/>
      <w:marRight w:val="0"/>
      <w:marTop w:val="0"/>
      <w:marBottom w:val="0"/>
      <w:divBdr>
        <w:top w:val="none" w:sz="0" w:space="0" w:color="auto"/>
        <w:left w:val="none" w:sz="0" w:space="0" w:color="auto"/>
        <w:bottom w:val="none" w:sz="0" w:space="0" w:color="auto"/>
        <w:right w:val="none" w:sz="0" w:space="0" w:color="auto"/>
      </w:divBdr>
    </w:div>
    <w:div w:id="159927902">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30845125">
      <w:bodyDiv w:val="1"/>
      <w:marLeft w:val="0"/>
      <w:marRight w:val="0"/>
      <w:marTop w:val="0"/>
      <w:marBottom w:val="0"/>
      <w:divBdr>
        <w:top w:val="none" w:sz="0" w:space="0" w:color="auto"/>
        <w:left w:val="none" w:sz="0" w:space="0" w:color="auto"/>
        <w:bottom w:val="none" w:sz="0" w:space="0" w:color="auto"/>
        <w:right w:val="none" w:sz="0" w:space="0" w:color="auto"/>
      </w:divBdr>
    </w:div>
    <w:div w:id="529152992">
      <w:bodyDiv w:val="1"/>
      <w:marLeft w:val="0"/>
      <w:marRight w:val="0"/>
      <w:marTop w:val="0"/>
      <w:marBottom w:val="0"/>
      <w:divBdr>
        <w:top w:val="none" w:sz="0" w:space="0" w:color="auto"/>
        <w:left w:val="none" w:sz="0" w:space="0" w:color="auto"/>
        <w:bottom w:val="none" w:sz="0" w:space="0" w:color="auto"/>
        <w:right w:val="none" w:sz="0" w:space="0" w:color="auto"/>
      </w:divBdr>
    </w:div>
    <w:div w:id="634067447">
      <w:bodyDiv w:val="1"/>
      <w:marLeft w:val="0"/>
      <w:marRight w:val="0"/>
      <w:marTop w:val="0"/>
      <w:marBottom w:val="0"/>
      <w:divBdr>
        <w:top w:val="none" w:sz="0" w:space="0" w:color="auto"/>
        <w:left w:val="none" w:sz="0" w:space="0" w:color="auto"/>
        <w:bottom w:val="none" w:sz="0" w:space="0" w:color="auto"/>
        <w:right w:val="none" w:sz="0" w:space="0" w:color="auto"/>
      </w:divBdr>
    </w:div>
    <w:div w:id="667749297">
      <w:bodyDiv w:val="1"/>
      <w:marLeft w:val="0"/>
      <w:marRight w:val="0"/>
      <w:marTop w:val="0"/>
      <w:marBottom w:val="0"/>
      <w:divBdr>
        <w:top w:val="none" w:sz="0" w:space="0" w:color="auto"/>
        <w:left w:val="none" w:sz="0" w:space="0" w:color="auto"/>
        <w:bottom w:val="none" w:sz="0" w:space="0" w:color="auto"/>
        <w:right w:val="none" w:sz="0" w:space="0" w:color="auto"/>
      </w:divBdr>
    </w:div>
    <w:div w:id="737241782">
      <w:bodyDiv w:val="1"/>
      <w:marLeft w:val="0"/>
      <w:marRight w:val="0"/>
      <w:marTop w:val="0"/>
      <w:marBottom w:val="0"/>
      <w:divBdr>
        <w:top w:val="none" w:sz="0" w:space="0" w:color="auto"/>
        <w:left w:val="none" w:sz="0" w:space="0" w:color="auto"/>
        <w:bottom w:val="none" w:sz="0" w:space="0" w:color="auto"/>
        <w:right w:val="none" w:sz="0" w:space="0" w:color="auto"/>
      </w:divBdr>
    </w:div>
    <w:div w:id="948854813">
      <w:bodyDiv w:val="1"/>
      <w:marLeft w:val="0"/>
      <w:marRight w:val="0"/>
      <w:marTop w:val="0"/>
      <w:marBottom w:val="0"/>
      <w:divBdr>
        <w:top w:val="none" w:sz="0" w:space="0" w:color="auto"/>
        <w:left w:val="none" w:sz="0" w:space="0" w:color="auto"/>
        <w:bottom w:val="none" w:sz="0" w:space="0" w:color="auto"/>
        <w:right w:val="none" w:sz="0" w:space="0" w:color="auto"/>
      </w:divBdr>
    </w:div>
    <w:div w:id="968315581">
      <w:bodyDiv w:val="1"/>
      <w:marLeft w:val="0"/>
      <w:marRight w:val="0"/>
      <w:marTop w:val="0"/>
      <w:marBottom w:val="0"/>
      <w:divBdr>
        <w:top w:val="none" w:sz="0" w:space="0" w:color="auto"/>
        <w:left w:val="none" w:sz="0" w:space="0" w:color="auto"/>
        <w:bottom w:val="none" w:sz="0" w:space="0" w:color="auto"/>
        <w:right w:val="none" w:sz="0" w:space="0" w:color="auto"/>
      </w:divBdr>
    </w:div>
    <w:div w:id="999113884">
      <w:bodyDiv w:val="1"/>
      <w:marLeft w:val="0"/>
      <w:marRight w:val="0"/>
      <w:marTop w:val="0"/>
      <w:marBottom w:val="0"/>
      <w:divBdr>
        <w:top w:val="none" w:sz="0" w:space="0" w:color="auto"/>
        <w:left w:val="none" w:sz="0" w:space="0" w:color="auto"/>
        <w:bottom w:val="none" w:sz="0" w:space="0" w:color="auto"/>
        <w:right w:val="none" w:sz="0" w:space="0" w:color="auto"/>
      </w:divBdr>
    </w:div>
    <w:div w:id="1006244819">
      <w:bodyDiv w:val="1"/>
      <w:marLeft w:val="0"/>
      <w:marRight w:val="0"/>
      <w:marTop w:val="0"/>
      <w:marBottom w:val="0"/>
      <w:divBdr>
        <w:top w:val="none" w:sz="0" w:space="0" w:color="auto"/>
        <w:left w:val="none" w:sz="0" w:space="0" w:color="auto"/>
        <w:bottom w:val="none" w:sz="0" w:space="0" w:color="auto"/>
        <w:right w:val="none" w:sz="0" w:space="0" w:color="auto"/>
      </w:divBdr>
    </w:div>
    <w:div w:id="1266352449">
      <w:bodyDiv w:val="1"/>
      <w:marLeft w:val="0"/>
      <w:marRight w:val="0"/>
      <w:marTop w:val="0"/>
      <w:marBottom w:val="0"/>
      <w:divBdr>
        <w:top w:val="none" w:sz="0" w:space="0" w:color="auto"/>
        <w:left w:val="none" w:sz="0" w:space="0" w:color="auto"/>
        <w:bottom w:val="none" w:sz="0" w:space="0" w:color="auto"/>
        <w:right w:val="none" w:sz="0" w:space="0" w:color="auto"/>
      </w:divBdr>
    </w:div>
    <w:div w:id="1349260183">
      <w:bodyDiv w:val="1"/>
      <w:marLeft w:val="0"/>
      <w:marRight w:val="0"/>
      <w:marTop w:val="0"/>
      <w:marBottom w:val="0"/>
      <w:divBdr>
        <w:top w:val="none" w:sz="0" w:space="0" w:color="auto"/>
        <w:left w:val="none" w:sz="0" w:space="0" w:color="auto"/>
        <w:bottom w:val="none" w:sz="0" w:space="0" w:color="auto"/>
        <w:right w:val="none" w:sz="0" w:space="0" w:color="auto"/>
      </w:divBdr>
    </w:div>
    <w:div w:id="1350332111">
      <w:bodyDiv w:val="1"/>
      <w:marLeft w:val="0"/>
      <w:marRight w:val="0"/>
      <w:marTop w:val="0"/>
      <w:marBottom w:val="0"/>
      <w:divBdr>
        <w:top w:val="none" w:sz="0" w:space="0" w:color="auto"/>
        <w:left w:val="none" w:sz="0" w:space="0" w:color="auto"/>
        <w:bottom w:val="none" w:sz="0" w:space="0" w:color="auto"/>
        <w:right w:val="none" w:sz="0" w:space="0" w:color="auto"/>
      </w:divBdr>
    </w:div>
    <w:div w:id="1364014643">
      <w:bodyDiv w:val="1"/>
      <w:marLeft w:val="0"/>
      <w:marRight w:val="0"/>
      <w:marTop w:val="0"/>
      <w:marBottom w:val="0"/>
      <w:divBdr>
        <w:top w:val="none" w:sz="0" w:space="0" w:color="auto"/>
        <w:left w:val="none" w:sz="0" w:space="0" w:color="auto"/>
        <w:bottom w:val="none" w:sz="0" w:space="0" w:color="auto"/>
        <w:right w:val="none" w:sz="0" w:space="0" w:color="auto"/>
      </w:divBdr>
    </w:div>
    <w:div w:id="1447384628">
      <w:bodyDiv w:val="1"/>
      <w:marLeft w:val="0"/>
      <w:marRight w:val="0"/>
      <w:marTop w:val="0"/>
      <w:marBottom w:val="0"/>
      <w:divBdr>
        <w:top w:val="none" w:sz="0" w:space="0" w:color="auto"/>
        <w:left w:val="none" w:sz="0" w:space="0" w:color="auto"/>
        <w:bottom w:val="none" w:sz="0" w:space="0" w:color="auto"/>
        <w:right w:val="none" w:sz="0" w:space="0" w:color="auto"/>
      </w:divBdr>
    </w:div>
    <w:div w:id="1487283839">
      <w:bodyDiv w:val="1"/>
      <w:marLeft w:val="0"/>
      <w:marRight w:val="0"/>
      <w:marTop w:val="0"/>
      <w:marBottom w:val="0"/>
      <w:divBdr>
        <w:top w:val="none" w:sz="0" w:space="0" w:color="auto"/>
        <w:left w:val="none" w:sz="0" w:space="0" w:color="auto"/>
        <w:bottom w:val="none" w:sz="0" w:space="0" w:color="auto"/>
        <w:right w:val="none" w:sz="0" w:space="0" w:color="auto"/>
      </w:divBdr>
    </w:div>
    <w:div w:id="1507550061">
      <w:bodyDiv w:val="1"/>
      <w:marLeft w:val="0"/>
      <w:marRight w:val="0"/>
      <w:marTop w:val="0"/>
      <w:marBottom w:val="0"/>
      <w:divBdr>
        <w:top w:val="none" w:sz="0" w:space="0" w:color="auto"/>
        <w:left w:val="none" w:sz="0" w:space="0" w:color="auto"/>
        <w:bottom w:val="none" w:sz="0" w:space="0" w:color="auto"/>
        <w:right w:val="none" w:sz="0" w:space="0" w:color="auto"/>
      </w:divBdr>
    </w:div>
    <w:div w:id="1525361154">
      <w:bodyDiv w:val="1"/>
      <w:marLeft w:val="0"/>
      <w:marRight w:val="0"/>
      <w:marTop w:val="0"/>
      <w:marBottom w:val="0"/>
      <w:divBdr>
        <w:top w:val="none" w:sz="0" w:space="0" w:color="auto"/>
        <w:left w:val="none" w:sz="0" w:space="0" w:color="auto"/>
        <w:bottom w:val="none" w:sz="0" w:space="0" w:color="auto"/>
        <w:right w:val="none" w:sz="0" w:space="0" w:color="auto"/>
      </w:divBdr>
    </w:div>
    <w:div w:id="1630741822">
      <w:bodyDiv w:val="1"/>
      <w:marLeft w:val="0"/>
      <w:marRight w:val="0"/>
      <w:marTop w:val="0"/>
      <w:marBottom w:val="0"/>
      <w:divBdr>
        <w:top w:val="none" w:sz="0" w:space="0" w:color="auto"/>
        <w:left w:val="none" w:sz="0" w:space="0" w:color="auto"/>
        <w:bottom w:val="none" w:sz="0" w:space="0" w:color="auto"/>
        <w:right w:val="none" w:sz="0" w:space="0" w:color="auto"/>
      </w:divBdr>
    </w:div>
    <w:div w:id="1804930536">
      <w:bodyDiv w:val="1"/>
      <w:marLeft w:val="0"/>
      <w:marRight w:val="0"/>
      <w:marTop w:val="0"/>
      <w:marBottom w:val="0"/>
      <w:divBdr>
        <w:top w:val="none" w:sz="0" w:space="0" w:color="auto"/>
        <w:left w:val="none" w:sz="0" w:space="0" w:color="auto"/>
        <w:bottom w:val="none" w:sz="0" w:space="0" w:color="auto"/>
        <w:right w:val="none" w:sz="0" w:space="0" w:color="auto"/>
      </w:divBdr>
    </w:div>
    <w:div w:id="1866206812">
      <w:bodyDiv w:val="1"/>
      <w:marLeft w:val="0"/>
      <w:marRight w:val="0"/>
      <w:marTop w:val="0"/>
      <w:marBottom w:val="0"/>
      <w:divBdr>
        <w:top w:val="none" w:sz="0" w:space="0" w:color="auto"/>
        <w:left w:val="none" w:sz="0" w:space="0" w:color="auto"/>
        <w:bottom w:val="none" w:sz="0" w:space="0" w:color="auto"/>
        <w:right w:val="none" w:sz="0" w:space="0" w:color="auto"/>
      </w:divBdr>
    </w:div>
    <w:div w:id="201229339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081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nilaikan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B374-7C4A-4ABD-B0EB-F5750D4B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LCCNet</cp:lastModifiedBy>
  <cp:revision>105</cp:revision>
  <cp:lastPrinted>2017-05-04T00:51:00Z</cp:lastPrinted>
  <dcterms:created xsi:type="dcterms:W3CDTF">2017-05-01T12:50:00Z</dcterms:created>
  <dcterms:modified xsi:type="dcterms:W3CDTF">2017-08-02T08:05:00Z</dcterms:modified>
</cp:coreProperties>
</file>