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EB" w:rsidRPr="00F20249" w:rsidRDefault="00B468EB" w:rsidP="00B468EB">
      <w:pPr>
        <w:pStyle w:val="Subtitle"/>
        <w:spacing w:line="240" w:lineRule="auto"/>
        <w:rPr>
          <w:lang w:val="id-ID"/>
        </w:rPr>
      </w:pPr>
      <w:r w:rsidRPr="00F20249">
        <w:t>PENGEMBANGAN PAKET PEMBELAJARAN APRESIASI</w:t>
      </w:r>
    </w:p>
    <w:p w:rsidR="00B468EB" w:rsidRPr="00F20249" w:rsidRDefault="00B468EB" w:rsidP="00B468EB">
      <w:pPr>
        <w:pStyle w:val="Subtitle"/>
        <w:spacing w:line="240" w:lineRule="auto"/>
        <w:rPr>
          <w:lang w:val="id-ID"/>
        </w:rPr>
      </w:pPr>
      <w:r w:rsidRPr="00F20249">
        <w:t xml:space="preserve">SENI RUPA </w:t>
      </w:r>
      <w:r w:rsidRPr="00F20249">
        <w:rPr>
          <w:lang w:val="id-ID"/>
        </w:rPr>
        <w:t>BUDAYA LOKAL (TONGKONAN)</w:t>
      </w:r>
    </w:p>
    <w:p w:rsidR="00B468EB" w:rsidRPr="00F20249" w:rsidRDefault="00B468EB" w:rsidP="00082045">
      <w:pPr>
        <w:pStyle w:val="Subtitle"/>
        <w:spacing w:line="360" w:lineRule="auto"/>
        <w:rPr>
          <w:lang w:val="id-ID"/>
        </w:rPr>
      </w:pPr>
      <w:r w:rsidRPr="00F20249">
        <w:rPr>
          <w:lang w:val="id-ID"/>
        </w:rPr>
        <w:t>UNTUK SMA KELAS X DI TORAJA UTARA</w:t>
      </w:r>
    </w:p>
    <w:p w:rsidR="00B468EB" w:rsidRPr="00F20249" w:rsidRDefault="00B468EB" w:rsidP="00B468EB">
      <w:pPr>
        <w:pStyle w:val="Subtitle"/>
        <w:spacing w:line="240" w:lineRule="auto"/>
        <w:rPr>
          <w:b w:val="0"/>
          <w:i/>
          <w:lang w:val="id-ID"/>
        </w:rPr>
      </w:pPr>
      <w:r w:rsidRPr="00F20249">
        <w:rPr>
          <w:b w:val="0"/>
          <w:i/>
        </w:rPr>
        <w:t xml:space="preserve">Development </w:t>
      </w:r>
      <w:proofErr w:type="gramStart"/>
      <w:r w:rsidRPr="00F20249">
        <w:rPr>
          <w:b w:val="0"/>
          <w:i/>
          <w:lang w:val="id-ID"/>
        </w:rPr>
        <w:t>o</w:t>
      </w:r>
      <w:r w:rsidRPr="00F20249">
        <w:rPr>
          <w:b w:val="0"/>
          <w:i/>
        </w:rPr>
        <w:t>f  Fin</w:t>
      </w:r>
      <w:r w:rsidRPr="00F20249">
        <w:rPr>
          <w:b w:val="0"/>
          <w:i/>
          <w:lang w:val="id-ID"/>
        </w:rPr>
        <w:t>e</w:t>
      </w:r>
      <w:proofErr w:type="gramEnd"/>
      <w:r w:rsidRPr="00F20249">
        <w:rPr>
          <w:b w:val="0"/>
          <w:i/>
        </w:rPr>
        <w:t xml:space="preserve"> Art Appreciation Learning</w:t>
      </w:r>
    </w:p>
    <w:p w:rsidR="00B468EB" w:rsidRPr="00F20249" w:rsidRDefault="00B468EB" w:rsidP="00B468EB">
      <w:pPr>
        <w:pStyle w:val="Subtitle"/>
        <w:spacing w:line="240" w:lineRule="auto"/>
        <w:rPr>
          <w:b w:val="0"/>
          <w:i/>
          <w:lang w:val="id-ID"/>
        </w:rPr>
      </w:pPr>
      <w:r w:rsidRPr="00F20249">
        <w:rPr>
          <w:b w:val="0"/>
          <w:i/>
        </w:rPr>
        <w:t xml:space="preserve">Packages </w:t>
      </w:r>
      <w:r w:rsidRPr="00F20249">
        <w:rPr>
          <w:b w:val="0"/>
          <w:i/>
          <w:lang w:val="id-ID"/>
        </w:rPr>
        <w:t>o</w:t>
      </w:r>
      <w:r w:rsidRPr="00F20249">
        <w:rPr>
          <w:b w:val="0"/>
          <w:i/>
        </w:rPr>
        <w:t>f Local Culture (</w:t>
      </w:r>
      <w:proofErr w:type="spellStart"/>
      <w:r w:rsidRPr="00F20249">
        <w:rPr>
          <w:b w:val="0"/>
          <w:i/>
        </w:rPr>
        <w:t>Tongkonan</w:t>
      </w:r>
      <w:proofErr w:type="spellEnd"/>
      <w:r w:rsidRPr="00F20249">
        <w:rPr>
          <w:b w:val="0"/>
          <w:i/>
        </w:rPr>
        <w:t>)</w:t>
      </w:r>
    </w:p>
    <w:p w:rsidR="00B468EB" w:rsidRPr="00F20249" w:rsidRDefault="00B468EB" w:rsidP="00B468EB">
      <w:pPr>
        <w:pStyle w:val="Subtitle"/>
        <w:spacing w:line="240" w:lineRule="auto"/>
        <w:rPr>
          <w:b w:val="0"/>
          <w:i/>
          <w:lang w:val="id-ID"/>
        </w:rPr>
      </w:pPr>
      <w:r w:rsidRPr="00F20249">
        <w:rPr>
          <w:b w:val="0"/>
          <w:i/>
          <w:lang w:val="id-ID"/>
        </w:rPr>
        <w:t>f</w:t>
      </w:r>
      <w:r w:rsidRPr="00F20249">
        <w:rPr>
          <w:b w:val="0"/>
          <w:i/>
        </w:rPr>
        <w:t xml:space="preserve">or Class X </w:t>
      </w:r>
      <w:r w:rsidRPr="00F20249">
        <w:rPr>
          <w:b w:val="0"/>
          <w:i/>
          <w:lang w:val="id-ID"/>
        </w:rPr>
        <w:t>a</w:t>
      </w:r>
      <w:r w:rsidRPr="00F20249">
        <w:rPr>
          <w:b w:val="0"/>
          <w:i/>
        </w:rPr>
        <w:t xml:space="preserve">t Senior High School </w:t>
      </w:r>
      <w:r w:rsidRPr="00F20249">
        <w:rPr>
          <w:b w:val="0"/>
          <w:i/>
          <w:lang w:val="id-ID"/>
        </w:rPr>
        <w:t>i</w:t>
      </w:r>
      <w:r w:rsidRPr="00F20249">
        <w:rPr>
          <w:b w:val="0"/>
          <w:i/>
        </w:rPr>
        <w:t xml:space="preserve">n  North </w:t>
      </w:r>
      <w:proofErr w:type="spellStart"/>
      <w:r w:rsidRPr="00F20249">
        <w:rPr>
          <w:b w:val="0"/>
          <w:i/>
        </w:rPr>
        <w:t>Toraja</w:t>
      </w:r>
      <w:proofErr w:type="spellEnd"/>
    </w:p>
    <w:p w:rsidR="00B468EB" w:rsidRPr="00F20249" w:rsidRDefault="00B468EB" w:rsidP="00B468EB">
      <w:pPr>
        <w:pStyle w:val="Subtitle"/>
        <w:spacing w:line="240" w:lineRule="auto"/>
        <w:rPr>
          <w:b w:val="0"/>
          <w:i/>
          <w:lang w:val="id-ID"/>
        </w:rPr>
      </w:pPr>
    </w:p>
    <w:p w:rsidR="00B468EB" w:rsidRPr="00F20249" w:rsidRDefault="00B468EB" w:rsidP="00B468EB">
      <w:pPr>
        <w:pStyle w:val="Subtitle"/>
        <w:spacing w:line="240" w:lineRule="auto"/>
        <w:rPr>
          <w:lang w:val="id-ID"/>
        </w:rPr>
      </w:pPr>
      <w:r w:rsidRPr="00F20249">
        <w:rPr>
          <w:lang w:val="id-ID"/>
        </w:rPr>
        <w:t>Edi Palombu</w:t>
      </w:r>
    </w:p>
    <w:p w:rsidR="00C726F9" w:rsidRPr="00F20249" w:rsidRDefault="00C726F9" w:rsidP="00B468EB">
      <w:pPr>
        <w:pStyle w:val="Subtitle"/>
        <w:spacing w:line="240" w:lineRule="auto"/>
        <w:rPr>
          <w:b w:val="0"/>
          <w:lang w:val="id-ID"/>
        </w:rPr>
      </w:pPr>
      <w:r w:rsidRPr="00F20249">
        <w:rPr>
          <w:b w:val="0"/>
          <w:lang w:val="id-ID"/>
        </w:rPr>
        <w:t>Program Studi Pendidikan Seni Rupa, Pascasarjara Universitas Negeri Makassar</w:t>
      </w:r>
    </w:p>
    <w:p w:rsidR="00C726F9" w:rsidRPr="00F20249" w:rsidRDefault="00C726F9" w:rsidP="00B468EB">
      <w:pPr>
        <w:pStyle w:val="Subtitle"/>
        <w:spacing w:line="240" w:lineRule="auto"/>
        <w:rPr>
          <w:b w:val="0"/>
          <w:lang w:val="id-ID"/>
        </w:rPr>
      </w:pPr>
      <w:r w:rsidRPr="00F20249">
        <w:rPr>
          <w:b w:val="0"/>
          <w:lang w:val="id-ID"/>
        </w:rPr>
        <w:t>Telp. 085299906781, email: edipalombu.83@gmail.com</w:t>
      </w:r>
    </w:p>
    <w:p w:rsidR="00B468EB" w:rsidRPr="00F20249" w:rsidRDefault="00B468EB" w:rsidP="00B468EB">
      <w:pPr>
        <w:pStyle w:val="Subtitle"/>
        <w:spacing w:line="240" w:lineRule="auto"/>
        <w:rPr>
          <w:b w:val="0"/>
          <w:lang w:val="id-ID"/>
        </w:rPr>
      </w:pPr>
    </w:p>
    <w:p w:rsidR="00B468EB" w:rsidRPr="00F20249" w:rsidRDefault="00B468EB" w:rsidP="002E4215">
      <w:pPr>
        <w:spacing w:line="360" w:lineRule="auto"/>
        <w:jc w:val="center"/>
        <w:outlineLvl w:val="0"/>
        <w:rPr>
          <w:rFonts w:ascii="Times New Roman" w:hAnsi="Times New Roman" w:cs="Times New Roman"/>
          <w:sz w:val="24"/>
          <w:szCs w:val="24"/>
        </w:rPr>
      </w:pPr>
      <w:r w:rsidRPr="00F20249">
        <w:rPr>
          <w:rFonts w:ascii="Times New Roman" w:hAnsi="Times New Roman" w:cs="Times New Roman"/>
          <w:sz w:val="24"/>
          <w:szCs w:val="24"/>
        </w:rPr>
        <w:t>ABSTRAK</w:t>
      </w:r>
    </w:p>
    <w:p w:rsidR="00B468EB" w:rsidRPr="00F20249" w:rsidRDefault="00B468EB" w:rsidP="00C6133D">
      <w:pPr>
        <w:pStyle w:val="Subtitle"/>
        <w:spacing w:line="240" w:lineRule="auto"/>
        <w:jc w:val="both"/>
        <w:rPr>
          <w:b w:val="0"/>
          <w:lang w:val="id-ID"/>
        </w:rPr>
      </w:pPr>
      <w:r w:rsidRPr="00F20249">
        <w:rPr>
          <w:b w:val="0"/>
          <w:lang w:val="id-ID"/>
        </w:rPr>
        <w:t xml:space="preserve">Seni rupa </w:t>
      </w:r>
      <w:proofErr w:type="spellStart"/>
      <w:r w:rsidRPr="00F20249">
        <w:rPr>
          <w:b w:val="0"/>
        </w:rPr>
        <w:t>budaya</w:t>
      </w:r>
      <w:proofErr w:type="spellEnd"/>
      <w:r w:rsidRPr="00F20249">
        <w:rPr>
          <w:b w:val="0"/>
        </w:rPr>
        <w:t xml:space="preserve"> </w:t>
      </w:r>
      <w:proofErr w:type="spellStart"/>
      <w:r w:rsidRPr="00F20249">
        <w:rPr>
          <w:b w:val="0"/>
        </w:rPr>
        <w:t>lokal</w:t>
      </w:r>
      <w:proofErr w:type="spellEnd"/>
      <w:r w:rsidRPr="00F20249">
        <w:rPr>
          <w:b w:val="0"/>
        </w:rPr>
        <w:t xml:space="preserve"> </w:t>
      </w:r>
      <w:proofErr w:type="spellStart"/>
      <w:r w:rsidRPr="00F20249">
        <w:rPr>
          <w:b w:val="0"/>
        </w:rPr>
        <w:t>adalah</w:t>
      </w:r>
      <w:proofErr w:type="spellEnd"/>
      <w:r w:rsidRPr="00F20249">
        <w:rPr>
          <w:b w:val="0"/>
        </w:rPr>
        <w:t xml:space="preserve"> </w:t>
      </w:r>
      <w:proofErr w:type="spellStart"/>
      <w:r w:rsidRPr="00F20249">
        <w:rPr>
          <w:b w:val="0"/>
        </w:rPr>
        <w:t>bagian</w:t>
      </w:r>
      <w:proofErr w:type="spellEnd"/>
      <w:r w:rsidRPr="00F20249">
        <w:rPr>
          <w:b w:val="0"/>
        </w:rPr>
        <w:t xml:space="preserve"> yang </w:t>
      </w:r>
      <w:proofErr w:type="spellStart"/>
      <w:r w:rsidRPr="00F20249">
        <w:rPr>
          <w:b w:val="0"/>
        </w:rPr>
        <w:t>tidak</w:t>
      </w:r>
      <w:proofErr w:type="spellEnd"/>
      <w:r w:rsidRPr="00F20249">
        <w:rPr>
          <w:b w:val="0"/>
        </w:rPr>
        <w:t xml:space="preserve"> </w:t>
      </w:r>
      <w:proofErr w:type="spellStart"/>
      <w:r w:rsidRPr="00F20249">
        <w:rPr>
          <w:b w:val="0"/>
        </w:rPr>
        <w:t>terpisahkan</w:t>
      </w:r>
      <w:proofErr w:type="spellEnd"/>
      <w:r w:rsidRPr="00F20249">
        <w:rPr>
          <w:b w:val="0"/>
        </w:rPr>
        <w:t xml:space="preserve"> </w:t>
      </w:r>
      <w:proofErr w:type="spellStart"/>
      <w:r w:rsidRPr="00F20249">
        <w:rPr>
          <w:b w:val="0"/>
        </w:rPr>
        <w:t>dalam</w:t>
      </w:r>
      <w:proofErr w:type="spellEnd"/>
      <w:r w:rsidRPr="00F20249">
        <w:rPr>
          <w:b w:val="0"/>
        </w:rPr>
        <w:t xml:space="preserve"> </w:t>
      </w:r>
      <w:proofErr w:type="spellStart"/>
      <w:r w:rsidRPr="00F20249">
        <w:rPr>
          <w:b w:val="0"/>
        </w:rPr>
        <w:t>pembelajaran</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sebagaimana</w:t>
      </w:r>
      <w:proofErr w:type="spellEnd"/>
      <w:r w:rsidRPr="00F20249">
        <w:rPr>
          <w:b w:val="0"/>
        </w:rPr>
        <w:t xml:space="preserve"> </w:t>
      </w:r>
      <w:proofErr w:type="spellStart"/>
      <w:r w:rsidRPr="00F20249">
        <w:rPr>
          <w:b w:val="0"/>
        </w:rPr>
        <w:t>dijelaskan</w:t>
      </w:r>
      <w:proofErr w:type="spellEnd"/>
      <w:r w:rsidRPr="00F20249">
        <w:rPr>
          <w:b w:val="0"/>
        </w:rPr>
        <w:t xml:space="preserve"> </w:t>
      </w:r>
      <w:proofErr w:type="spellStart"/>
      <w:r w:rsidRPr="00F20249">
        <w:rPr>
          <w:b w:val="0"/>
        </w:rPr>
        <w:t>dalam</w:t>
      </w:r>
      <w:proofErr w:type="spellEnd"/>
      <w:r w:rsidRPr="00F20249">
        <w:rPr>
          <w:b w:val="0"/>
        </w:rPr>
        <w:t xml:space="preserve"> </w:t>
      </w:r>
      <w:proofErr w:type="spellStart"/>
      <w:r w:rsidRPr="00F20249">
        <w:rPr>
          <w:b w:val="0"/>
        </w:rPr>
        <w:t>Peraturan</w:t>
      </w:r>
      <w:proofErr w:type="spellEnd"/>
      <w:r w:rsidRPr="00F20249">
        <w:rPr>
          <w:b w:val="0"/>
        </w:rPr>
        <w:t xml:space="preserve"> </w:t>
      </w:r>
      <w:proofErr w:type="spellStart"/>
      <w:r w:rsidRPr="00F20249">
        <w:rPr>
          <w:b w:val="0"/>
        </w:rPr>
        <w:t>Pemerintah</w:t>
      </w:r>
      <w:proofErr w:type="spellEnd"/>
      <w:r w:rsidRPr="00F20249">
        <w:rPr>
          <w:b w:val="0"/>
        </w:rPr>
        <w:t xml:space="preserve"> </w:t>
      </w:r>
      <w:proofErr w:type="spellStart"/>
      <w:r w:rsidRPr="00F20249">
        <w:rPr>
          <w:b w:val="0"/>
        </w:rPr>
        <w:t>Nomor</w:t>
      </w:r>
      <w:proofErr w:type="spellEnd"/>
      <w:r w:rsidRPr="00F20249">
        <w:rPr>
          <w:b w:val="0"/>
        </w:rPr>
        <w:t xml:space="preserve"> 19 </w:t>
      </w:r>
      <w:proofErr w:type="spellStart"/>
      <w:r w:rsidRPr="00F20249">
        <w:rPr>
          <w:b w:val="0"/>
        </w:rPr>
        <w:t>Tahun</w:t>
      </w:r>
      <w:proofErr w:type="spellEnd"/>
      <w:r w:rsidRPr="00F20249">
        <w:rPr>
          <w:b w:val="0"/>
        </w:rPr>
        <w:t xml:space="preserve"> 2005 </w:t>
      </w:r>
      <w:proofErr w:type="spellStart"/>
      <w:r w:rsidRPr="00F20249">
        <w:rPr>
          <w:b w:val="0"/>
        </w:rPr>
        <w:t>tentang</w:t>
      </w:r>
      <w:proofErr w:type="spellEnd"/>
      <w:r w:rsidRPr="00F20249">
        <w:rPr>
          <w:b w:val="0"/>
        </w:rPr>
        <w:t xml:space="preserve"> </w:t>
      </w:r>
      <w:proofErr w:type="spellStart"/>
      <w:r w:rsidRPr="00F20249">
        <w:rPr>
          <w:b w:val="0"/>
        </w:rPr>
        <w:t>Standar</w:t>
      </w:r>
      <w:proofErr w:type="spellEnd"/>
      <w:r w:rsidRPr="00F20249">
        <w:rPr>
          <w:b w:val="0"/>
        </w:rPr>
        <w:t xml:space="preserve"> </w:t>
      </w:r>
      <w:proofErr w:type="spellStart"/>
      <w:r w:rsidRPr="00F20249">
        <w:rPr>
          <w:b w:val="0"/>
        </w:rPr>
        <w:t>Nasional</w:t>
      </w:r>
      <w:proofErr w:type="spellEnd"/>
      <w:r w:rsidRPr="00F20249">
        <w:rPr>
          <w:b w:val="0"/>
        </w:rPr>
        <w:t xml:space="preserve"> </w:t>
      </w:r>
      <w:proofErr w:type="spellStart"/>
      <w:r w:rsidRPr="00F20249">
        <w:rPr>
          <w:b w:val="0"/>
        </w:rPr>
        <w:t>Pendidikan</w:t>
      </w:r>
      <w:proofErr w:type="spellEnd"/>
      <w:r w:rsidRPr="00F20249">
        <w:rPr>
          <w:b w:val="0"/>
        </w:rPr>
        <w:t xml:space="preserve"> </w:t>
      </w:r>
      <w:proofErr w:type="spellStart"/>
      <w:r w:rsidRPr="00F20249">
        <w:rPr>
          <w:b w:val="0"/>
        </w:rPr>
        <w:t>Pasal</w:t>
      </w:r>
      <w:proofErr w:type="spellEnd"/>
      <w:r w:rsidRPr="00F20249">
        <w:rPr>
          <w:b w:val="0"/>
        </w:rPr>
        <w:t xml:space="preserve"> 6 </w:t>
      </w:r>
      <w:proofErr w:type="spellStart"/>
      <w:r w:rsidRPr="00F20249">
        <w:rPr>
          <w:b w:val="0"/>
        </w:rPr>
        <w:t>ayat</w:t>
      </w:r>
      <w:proofErr w:type="spellEnd"/>
      <w:r w:rsidRPr="00F20249">
        <w:rPr>
          <w:b w:val="0"/>
        </w:rPr>
        <w:t xml:space="preserve"> 1, </w:t>
      </w:r>
      <w:proofErr w:type="spellStart"/>
      <w:r w:rsidRPr="00F20249">
        <w:rPr>
          <w:b w:val="0"/>
        </w:rPr>
        <w:t>bahwa</w:t>
      </w:r>
      <w:proofErr w:type="spellEnd"/>
      <w:r w:rsidRPr="00F20249">
        <w:rPr>
          <w:b w:val="0"/>
        </w:rPr>
        <w:t xml:space="preserve"> </w:t>
      </w:r>
      <w:proofErr w:type="spellStart"/>
      <w:r w:rsidRPr="00F20249">
        <w:rPr>
          <w:b w:val="0"/>
        </w:rPr>
        <w:t>mata</w:t>
      </w:r>
      <w:proofErr w:type="spellEnd"/>
      <w:r w:rsidRPr="00F20249">
        <w:rPr>
          <w:b w:val="0"/>
        </w:rPr>
        <w:t xml:space="preserve"> </w:t>
      </w:r>
      <w:proofErr w:type="spellStart"/>
      <w:r w:rsidRPr="00F20249">
        <w:rPr>
          <w:b w:val="0"/>
        </w:rPr>
        <w:t>pelajaran</w:t>
      </w:r>
      <w:proofErr w:type="spellEnd"/>
      <w:r w:rsidRPr="00F20249">
        <w:rPr>
          <w:b w:val="0"/>
        </w:rPr>
        <w:t xml:space="preserve"> </w:t>
      </w:r>
      <w:proofErr w:type="spellStart"/>
      <w:r w:rsidRPr="00F20249">
        <w:rPr>
          <w:b w:val="0"/>
        </w:rPr>
        <w:t>kesenian</w:t>
      </w:r>
      <w:proofErr w:type="spellEnd"/>
      <w:r w:rsidRPr="00F20249">
        <w:rPr>
          <w:b w:val="0"/>
        </w:rPr>
        <w:t xml:space="preserve"> </w:t>
      </w:r>
      <w:proofErr w:type="spellStart"/>
      <w:r w:rsidRPr="00F20249">
        <w:rPr>
          <w:b w:val="0"/>
        </w:rPr>
        <w:t>untuk</w:t>
      </w:r>
      <w:proofErr w:type="spellEnd"/>
      <w:r w:rsidRPr="00F20249">
        <w:rPr>
          <w:b w:val="0"/>
        </w:rPr>
        <w:t xml:space="preserve"> SMA/MA </w:t>
      </w:r>
      <w:proofErr w:type="spellStart"/>
      <w:r w:rsidRPr="00F20249">
        <w:rPr>
          <w:b w:val="0"/>
        </w:rPr>
        <w:t>diganti</w:t>
      </w:r>
      <w:proofErr w:type="spellEnd"/>
      <w:r w:rsidRPr="00F20249">
        <w:rPr>
          <w:b w:val="0"/>
        </w:rPr>
        <w:t xml:space="preserve"> </w:t>
      </w:r>
      <w:proofErr w:type="spellStart"/>
      <w:r w:rsidRPr="00F20249">
        <w:rPr>
          <w:b w:val="0"/>
        </w:rPr>
        <w:t>dengan</w:t>
      </w:r>
      <w:proofErr w:type="spellEnd"/>
      <w:r w:rsidRPr="00F20249">
        <w:rPr>
          <w:b w:val="0"/>
        </w:rPr>
        <w:t xml:space="preserve"> </w:t>
      </w:r>
      <w:proofErr w:type="spellStart"/>
      <w:r w:rsidRPr="00F20249">
        <w:rPr>
          <w:b w:val="0"/>
        </w:rPr>
        <w:t>sebutan</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aspek</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dalam</w:t>
      </w:r>
      <w:proofErr w:type="spellEnd"/>
      <w:r w:rsidRPr="00F20249">
        <w:rPr>
          <w:b w:val="0"/>
        </w:rPr>
        <w:t xml:space="preserve"> </w:t>
      </w:r>
      <w:proofErr w:type="spellStart"/>
      <w:r w:rsidRPr="00F20249">
        <w:rPr>
          <w:b w:val="0"/>
        </w:rPr>
        <w:t>mata</w:t>
      </w:r>
      <w:proofErr w:type="spellEnd"/>
      <w:r w:rsidRPr="00F20249">
        <w:rPr>
          <w:b w:val="0"/>
        </w:rPr>
        <w:t xml:space="preserve"> </w:t>
      </w:r>
      <w:proofErr w:type="spellStart"/>
      <w:r w:rsidRPr="00F20249">
        <w:rPr>
          <w:b w:val="0"/>
        </w:rPr>
        <w:t>pelajaran</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tidak</w:t>
      </w:r>
      <w:proofErr w:type="spellEnd"/>
      <w:r w:rsidRPr="00F20249">
        <w:rPr>
          <w:b w:val="0"/>
        </w:rPr>
        <w:t xml:space="preserve"> </w:t>
      </w:r>
      <w:proofErr w:type="spellStart"/>
      <w:r w:rsidRPr="00F20249">
        <w:rPr>
          <w:b w:val="0"/>
        </w:rPr>
        <w:t>dibahas</w:t>
      </w:r>
      <w:proofErr w:type="spellEnd"/>
      <w:r w:rsidRPr="00F20249">
        <w:rPr>
          <w:b w:val="0"/>
        </w:rPr>
        <w:t xml:space="preserve"> </w:t>
      </w:r>
      <w:proofErr w:type="spellStart"/>
      <w:r w:rsidRPr="00F20249">
        <w:rPr>
          <w:b w:val="0"/>
        </w:rPr>
        <w:t>secara</w:t>
      </w:r>
      <w:proofErr w:type="spellEnd"/>
      <w:r w:rsidRPr="00F20249">
        <w:rPr>
          <w:b w:val="0"/>
        </w:rPr>
        <w:t xml:space="preserve"> </w:t>
      </w:r>
      <w:proofErr w:type="spellStart"/>
      <w:r w:rsidRPr="00F20249">
        <w:rPr>
          <w:b w:val="0"/>
        </w:rPr>
        <w:t>tersendiri</w:t>
      </w:r>
      <w:proofErr w:type="spellEnd"/>
      <w:r w:rsidRPr="00F20249">
        <w:rPr>
          <w:b w:val="0"/>
        </w:rPr>
        <w:t xml:space="preserve"> </w:t>
      </w:r>
      <w:proofErr w:type="spellStart"/>
      <w:r w:rsidRPr="00F20249">
        <w:rPr>
          <w:b w:val="0"/>
        </w:rPr>
        <w:t>tetapi</w:t>
      </w:r>
      <w:proofErr w:type="spellEnd"/>
      <w:r w:rsidRPr="00F20249">
        <w:rPr>
          <w:b w:val="0"/>
        </w:rPr>
        <w:t xml:space="preserve"> </w:t>
      </w:r>
      <w:proofErr w:type="spellStart"/>
      <w:r w:rsidRPr="00F20249">
        <w:rPr>
          <w:b w:val="0"/>
        </w:rPr>
        <w:t>terintegrasi</w:t>
      </w:r>
      <w:proofErr w:type="spellEnd"/>
      <w:r w:rsidRPr="00F20249">
        <w:rPr>
          <w:b w:val="0"/>
        </w:rPr>
        <w:t xml:space="preserve"> </w:t>
      </w:r>
      <w:proofErr w:type="spellStart"/>
      <w:r w:rsidRPr="00F20249">
        <w:rPr>
          <w:b w:val="0"/>
        </w:rPr>
        <w:t>dengan</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Sementara</w:t>
      </w:r>
      <w:proofErr w:type="spellEnd"/>
      <w:r w:rsidRPr="00F20249">
        <w:rPr>
          <w:b w:val="0"/>
        </w:rPr>
        <w:t xml:space="preserve"> </w:t>
      </w:r>
      <w:proofErr w:type="spellStart"/>
      <w:r w:rsidRPr="00F20249">
        <w:rPr>
          <w:b w:val="0"/>
        </w:rPr>
        <w:t>itu</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merupakan</w:t>
      </w:r>
      <w:proofErr w:type="spellEnd"/>
      <w:r w:rsidRPr="00F20249">
        <w:rPr>
          <w:b w:val="0"/>
        </w:rPr>
        <w:t xml:space="preserve"> </w:t>
      </w:r>
      <w:proofErr w:type="spellStart"/>
      <w:r w:rsidRPr="00F20249">
        <w:rPr>
          <w:b w:val="0"/>
        </w:rPr>
        <w:t>salah</w:t>
      </w:r>
      <w:proofErr w:type="spellEnd"/>
      <w:r w:rsidRPr="00F20249">
        <w:rPr>
          <w:b w:val="0"/>
        </w:rPr>
        <w:t xml:space="preserve"> </w:t>
      </w:r>
      <w:proofErr w:type="spellStart"/>
      <w:r w:rsidRPr="00F20249">
        <w:rPr>
          <w:b w:val="0"/>
        </w:rPr>
        <w:t>satu</w:t>
      </w:r>
      <w:proofErr w:type="spellEnd"/>
      <w:r w:rsidRPr="00F20249">
        <w:rPr>
          <w:b w:val="0"/>
        </w:rPr>
        <w:t xml:space="preserve"> </w:t>
      </w:r>
      <w:proofErr w:type="spellStart"/>
      <w:r w:rsidRPr="00F20249">
        <w:rPr>
          <w:b w:val="0"/>
        </w:rPr>
        <w:t>dari</w:t>
      </w:r>
      <w:proofErr w:type="spellEnd"/>
      <w:r w:rsidRPr="00F20249">
        <w:rPr>
          <w:b w:val="0"/>
        </w:rPr>
        <w:t xml:space="preserve"> </w:t>
      </w:r>
      <w:proofErr w:type="spellStart"/>
      <w:r w:rsidRPr="00F20249">
        <w:rPr>
          <w:b w:val="0"/>
        </w:rPr>
        <w:t>komponen</w:t>
      </w:r>
      <w:proofErr w:type="spellEnd"/>
      <w:r w:rsidRPr="00F20249">
        <w:rPr>
          <w:b w:val="0"/>
        </w:rPr>
        <w:t xml:space="preserve"> yang </w:t>
      </w:r>
      <w:proofErr w:type="spellStart"/>
      <w:r w:rsidRPr="00F20249">
        <w:rPr>
          <w:b w:val="0"/>
        </w:rPr>
        <w:t>terdapat</w:t>
      </w:r>
      <w:proofErr w:type="spellEnd"/>
      <w:r w:rsidRPr="00F20249">
        <w:rPr>
          <w:b w:val="0"/>
        </w:rPr>
        <w:t xml:space="preserve"> </w:t>
      </w:r>
      <w:proofErr w:type="spellStart"/>
      <w:r w:rsidRPr="00F20249">
        <w:rPr>
          <w:b w:val="0"/>
        </w:rPr>
        <w:t>dalam</w:t>
      </w:r>
      <w:proofErr w:type="spellEnd"/>
      <w:r w:rsidRPr="00F20249">
        <w:rPr>
          <w:b w:val="0"/>
        </w:rPr>
        <w:t xml:space="preserve"> </w:t>
      </w:r>
      <w:proofErr w:type="spellStart"/>
      <w:r w:rsidRPr="00F20249">
        <w:rPr>
          <w:b w:val="0"/>
        </w:rPr>
        <w:t>kebudayaan</w:t>
      </w:r>
      <w:proofErr w:type="spellEnd"/>
      <w:r w:rsidRPr="00F20249">
        <w:rPr>
          <w:b w:val="0"/>
        </w:rPr>
        <w:t xml:space="preserve"> </w:t>
      </w:r>
      <w:proofErr w:type="spellStart"/>
      <w:r w:rsidRPr="00F20249">
        <w:rPr>
          <w:b w:val="0"/>
        </w:rPr>
        <w:t>itu</w:t>
      </w:r>
      <w:proofErr w:type="spellEnd"/>
      <w:r w:rsidRPr="00F20249">
        <w:rPr>
          <w:b w:val="0"/>
        </w:rPr>
        <w:t xml:space="preserve"> </w:t>
      </w:r>
      <w:proofErr w:type="spellStart"/>
      <w:r w:rsidRPr="00F20249">
        <w:rPr>
          <w:b w:val="0"/>
        </w:rPr>
        <w:t>sendiri</w:t>
      </w:r>
      <w:proofErr w:type="spellEnd"/>
      <w:r w:rsidRPr="00F20249">
        <w:rPr>
          <w:b w:val="0"/>
        </w:rPr>
        <w:t xml:space="preserve">, </w:t>
      </w:r>
      <w:proofErr w:type="spellStart"/>
      <w:r w:rsidRPr="00F20249">
        <w:rPr>
          <w:b w:val="0"/>
        </w:rPr>
        <w:t>oleh</w:t>
      </w:r>
      <w:proofErr w:type="spellEnd"/>
      <w:r w:rsidRPr="00F20249">
        <w:rPr>
          <w:b w:val="0"/>
        </w:rPr>
        <w:t xml:space="preserve"> </w:t>
      </w:r>
      <w:proofErr w:type="spellStart"/>
      <w:r w:rsidRPr="00F20249">
        <w:rPr>
          <w:b w:val="0"/>
        </w:rPr>
        <w:t>karena</w:t>
      </w:r>
      <w:proofErr w:type="spellEnd"/>
      <w:r w:rsidRPr="00F20249">
        <w:rPr>
          <w:b w:val="0"/>
        </w:rPr>
        <w:t xml:space="preserve"> </w:t>
      </w:r>
      <w:proofErr w:type="spellStart"/>
      <w:r w:rsidRPr="00F20249">
        <w:rPr>
          <w:b w:val="0"/>
        </w:rPr>
        <w:t>itu</w:t>
      </w:r>
      <w:proofErr w:type="spellEnd"/>
      <w:r w:rsidRPr="00F20249">
        <w:rPr>
          <w:b w:val="0"/>
        </w:rPr>
        <w:t xml:space="preserve"> </w:t>
      </w:r>
      <w:proofErr w:type="spellStart"/>
      <w:r w:rsidRPr="00F20249">
        <w:rPr>
          <w:b w:val="0"/>
        </w:rPr>
        <w:t>mata</w:t>
      </w:r>
      <w:proofErr w:type="spellEnd"/>
      <w:r w:rsidRPr="00F20249">
        <w:rPr>
          <w:b w:val="0"/>
        </w:rPr>
        <w:t xml:space="preserve"> </w:t>
      </w:r>
      <w:proofErr w:type="spellStart"/>
      <w:r w:rsidRPr="00F20249">
        <w:rPr>
          <w:b w:val="0"/>
        </w:rPr>
        <w:t>pelajaran</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pada</w:t>
      </w:r>
      <w:proofErr w:type="spellEnd"/>
      <w:r w:rsidRPr="00F20249">
        <w:rPr>
          <w:b w:val="0"/>
        </w:rPr>
        <w:t xml:space="preserve"> </w:t>
      </w:r>
      <w:proofErr w:type="spellStart"/>
      <w:r w:rsidRPr="00F20249">
        <w:rPr>
          <w:b w:val="0"/>
        </w:rPr>
        <w:t>dasarnya</w:t>
      </w:r>
      <w:proofErr w:type="spellEnd"/>
      <w:r w:rsidRPr="00F20249">
        <w:rPr>
          <w:b w:val="0"/>
        </w:rPr>
        <w:t xml:space="preserve"> </w:t>
      </w:r>
      <w:proofErr w:type="spellStart"/>
      <w:r w:rsidRPr="00F20249">
        <w:rPr>
          <w:b w:val="0"/>
        </w:rPr>
        <w:t>merupakan</w:t>
      </w:r>
      <w:proofErr w:type="spellEnd"/>
      <w:r w:rsidRPr="00F20249">
        <w:rPr>
          <w:b w:val="0"/>
        </w:rPr>
        <w:t xml:space="preserve"> </w:t>
      </w:r>
      <w:proofErr w:type="spellStart"/>
      <w:r w:rsidRPr="00F20249">
        <w:rPr>
          <w:b w:val="0"/>
        </w:rPr>
        <w:t>pendidikan</w:t>
      </w:r>
      <w:proofErr w:type="spellEnd"/>
      <w:r w:rsidRPr="00F20249">
        <w:rPr>
          <w:b w:val="0"/>
        </w:rPr>
        <w:t xml:space="preserve"> </w:t>
      </w:r>
      <w:proofErr w:type="spellStart"/>
      <w:proofErr w:type="gramStart"/>
      <w:r w:rsidRPr="00F20249">
        <w:rPr>
          <w:b w:val="0"/>
        </w:rPr>
        <w:t>seni</w:t>
      </w:r>
      <w:proofErr w:type="spellEnd"/>
      <w:r w:rsidRPr="00F20249">
        <w:rPr>
          <w:b w:val="0"/>
        </w:rPr>
        <w:t xml:space="preserve">  yang</w:t>
      </w:r>
      <w:proofErr w:type="gramEnd"/>
      <w:r w:rsidRPr="00F20249">
        <w:rPr>
          <w:b w:val="0"/>
        </w:rPr>
        <w:t xml:space="preserve"> </w:t>
      </w:r>
      <w:proofErr w:type="spellStart"/>
      <w:r w:rsidRPr="00F20249">
        <w:rPr>
          <w:b w:val="0"/>
        </w:rPr>
        <w:t>berbasis</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proofErr w:type="gramStart"/>
      <w:r w:rsidRPr="00F20249">
        <w:rPr>
          <w:b w:val="0"/>
        </w:rPr>
        <w:t>Namun</w:t>
      </w:r>
      <w:proofErr w:type="spellEnd"/>
      <w:r w:rsidRPr="00F20249">
        <w:rPr>
          <w:b w:val="0"/>
        </w:rPr>
        <w:t xml:space="preserve"> </w:t>
      </w:r>
      <w:proofErr w:type="spellStart"/>
      <w:r w:rsidRPr="00F20249">
        <w:rPr>
          <w:b w:val="0"/>
        </w:rPr>
        <w:t>sesuai</w:t>
      </w:r>
      <w:proofErr w:type="spellEnd"/>
      <w:r w:rsidRPr="00F20249">
        <w:rPr>
          <w:b w:val="0"/>
        </w:rPr>
        <w:t xml:space="preserve"> </w:t>
      </w:r>
      <w:proofErr w:type="spellStart"/>
      <w:r w:rsidRPr="00F20249">
        <w:rPr>
          <w:b w:val="0"/>
        </w:rPr>
        <w:t>dengan</w:t>
      </w:r>
      <w:proofErr w:type="spellEnd"/>
      <w:r w:rsidRPr="00F20249">
        <w:rPr>
          <w:b w:val="0"/>
        </w:rPr>
        <w:t xml:space="preserve"> </w:t>
      </w:r>
      <w:proofErr w:type="spellStart"/>
      <w:r w:rsidRPr="00F20249">
        <w:rPr>
          <w:b w:val="0"/>
        </w:rPr>
        <w:t>kondisi</w:t>
      </w:r>
      <w:proofErr w:type="spellEnd"/>
      <w:r w:rsidRPr="00F20249">
        <w:rPr>
          <w:b w:val="0"/>
        </w:rPr>
        <w:t xml:space="preserve"> </w:t>
      </w:r>
      <w:proofErr w:type="spellStart"/>
      <w:r w:rsidRPr="00F20249">
        <w:rPr>
          <w:b w:val="0"/>
        </w:rPr>
        <w:t>di</w:t>
      </w:r>
      <w:proofErr w:type="spellEnd"/>
      <w:r w:rsidRPr="00F20249">
        <w:rPr>
          <w:b w:val="0"/>
        </w:rPr>
        <w:t xml:space="preserve"> </w:t>
      </w:r>
      <w:proofErr w:type="spellStart"/>
      <w:r w:rsidRPr="00F20249">
        <w:rPr>
          <w:b w:val="0"/>
        </w:rPr>
        <w:t>lapangan</w:t>
      </w:r>
      <w:proofErr w:type="spellEnd"/>
      <w:r w:rsidRPr="00F20249">
        <w:rPr>
          <w:b w:val="0"/>
        </w:rPr>
        <w:t xml:space="preserve">, </w:t>
      </w:r>
      <w:proofErr w:type="spellStart"/>
      <w:r w:rsidRPr="00F20249">
        <w:rPr>
          <w:b w:val="0"/>
        </w:rPr>
        <w:t>bahwa</w:t>
      </w:r>
      <w:proofErr w:type="spellEnd"/>
      <w:r w:rsidRPr="00F20249">
        <w:rPr>
          <w:b w:val="0"/>
        </w:rPr>
        <w:t xml:space="preserve"> guru </w:t>
      </w:r>
      <w:proofErr w:type="spellStart"/>
      <w:r w:rsidRPr="00F20249">
        <w:rPr>
          <w:b w:val="0"/>
        </w:rPr>
        <w:t>seni</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mengalami</w:t>
      </w:r>
      <w:proofErr w:type="spellEnd"/>
      <w:r w:rsidRPr="00F20249">
        <w:rPr>
          <w:b w:val="0"/>
        </w:rPr>
        <w:t xml:space="preserve"> </w:t>
      </w:r>
      <w:proofErr w:type="spellStart"/>
      <w:r w:rsidRPr="00F20249">
        <w:rPr>
          <w:b w:val="0"/>
        </w:rPr>
        <w:t>hambatan</w:t>
      </w:r>
      <w:proofErr w:type="spellEnd"/>
      <w:r w:rsidRPr="00F20249">
        <w:rPr>
          <w:b w:val="0"/>
        </w:rPr>
        <w:t xml:space="preserve"> </w:t>
      </w:r>
      <w:proofErr w:type="spellStart"/>
      <w:r w:rsidRPr="00F20249">
        <w:rPr>
          <w:b w:val="0"/>
        </w:rPr>
        <w:t>dalam</w:t>
      </w:r>
      <w:proofErr w:type="spellEnd"/>
      <w:r w:rsidRPr="00F20249">
        <w:rPr>
          <w:b w:val="0"/>
        </w:rPr>
        <w:t xml:space="preserve"> </w:t>
      </w:r>
      <w:proofErr w:type="spellStart"/>
      <w:r w:rsidRPr="00F20249">
        <w:rPr>
          <w:b w:val="0"/>
        </w:rPr>
        <w:t>pelaksanaan</w:t>
      </w:r>
      <w:proofErr w:type="spellEnd"/>
      <w:r w:rsidRPr="00F20249">
        <w:rPr>
          <w:b w:val="0"/>
        </w:rPr>
        <w:t xml:space="preserve"> </w:t>
      </w:r>
      <w:proofErr w:type="spellStart"/>
      <w:r w:rsidRPr="00F20249">
        <w:rPr>
          <w:b w:val="0"/>
        </w:rPr>
        <w:t>pembelajaran</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kususnya</w:t>
      </w:r>
      <w:proofErr w:type="spellEnd"/>
      <w:r w:rsidRPr="00F20249">
        <w:rPr>
          <w:b w:val="0"/>
        </w:rPr>
        <w:t xml:space="preserve"> </w:t>
      </w:r>
      <w:proofErr w:type="spellStart"/>
      <w:r w:rsidRPr="00F20249">
        <w:rPr>
          <w:b w:val="0"/>
        </w:rPr>
        <w:t>materi</w:t>
      </w:r>
      <w:proofErr w:type="spellEnd"/>
      <w:r w:rsidRPr="00F20249">
        <w:rPr>
          <w:b w:val="0"/>
        </w:rPr>
        <w:t xml:space="preserve"> </w:t>
      </w:r>
      <w:proofErr w:type="spellStart"/>
      <w:r w:rsidRPr="00F20249">
        <w:rPr>
          <w:b w:val="0"/>
        </w:rPr>
        <w:t>tentang</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rupa</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lokal</w:t>
      </w:r>
      <w:proofErr w:type="spellEnd"/>
      <w:r w:rsidRPr="00F20249">
        <w:rPr>
          <w:b w:val="0"/>
        </w:rPr>
        <w:t xml:space="preserve"> yang </w:t>
      </w:r>
      <w:proofErr w:type="spellStart"/>
      <w:r w:rsidRPr="00F20249">
        <w:rPr>
          <w:b w:val="0"/>
        </w:rPr>
        <w:t>masih</w:t>
      </w:r>
      <w:proofErr w:type="spellEnd"/>
      <w:r w:rsidRPr="00F20249">
        <w:rPr>
          <w:b w:val="0"/>
        </w:rPr>
        <w:t xml:space="preserve"> </w:t>
      </w:r>
      <w:proofErr w:type="spellStart"/>
      <w:r w:rsidRPr="00F20249">
        <w:rPr>
          <w:b w:val="0"/>
        </w:rPr>
        <w:t>sangat</w:t>
      </w:r>
      <w:proofErr w:type="spellEnd"/>
      <w:r w:rsidRPr="00F20249">
        <w:rPr>
          <w:b w:val="0"/>
        </w:rPr>
        <w:t xml:space="preserve"> </w:t>
      </w:r>
      <w:proofErr w:type="spellStart"/>
      <w:r w:rsidRPr="00F20249">
        <w:rPr>
          <w:b w:val="0"/>
        </w:rPr>
        <w:t>kekurangan</w:t>
      </w:r>
      <w:proofErr w:type="spellEnd"/>
      <w:r w:rsidRPr="00F20249">
        <w:rPr>
          <w:b w:val="0"/>
        </w:rPr>
        <w:t xml:space="preserve"> </w:t>
      </w:r>
      <w:proofErr w:type="spellStart"/>
      <w:r w:rsidRPr="00F20249">
        <w:rPr>
          <w:b w:val="0"/>
        </w:rPr>
        <w:t>referensi</w:t>
      </w:r>
      <w:proofErr w:type="spellEnd"/>
      <w:r w:rsidRPr="00F20249">
        <w:rPr>
          <w:b w:val="0"/>
        </w:rPr>
        <w:t xml:space="preserve"> </w:t>
      </w:r>
      <w:proofErr w:type="spellStart"/>
      <w:r w:rsidRPr="00F20249">
        <w:rPr>
          <w:b w:val="0"/>
        </w:rPr>
        <w:t>tertulis</w:t>
      </w:r>
      <w:proofErr w:type="spellEnd"/>
      <w:r w:rsidRPr="00F20249">
        <w:rPr>
          <w:b w:val="0"/>
        </w:rPr>
        <w:t>.</w:t>
      </w:r>
      <w:proofErr w:type="gramEnd"/>
      <w:r w:rsidRPr="00F20249">
        <w:rPr>
          <w:b w:val="0"/>
        </w:rPr>
        <w:t xml:space="preserve"> </w:t>
      </w:r>
      <w:proofErr w:type="spellStart"/>
      <w:proofErr w:type="gramStart"/>
      <w:r w:rsidRPr="00F20249">
        <w:rPr>
          <w:b w:val="0"/>
        </w:rPr>
        <w:t>Oleh</w:t>
      </w:r>
      <w:proofErr w:type="spellEnd"/>
      <w:r w:rsidRPr="00F20249">
        <w:rPr>
          <w:b w:val="0"/>
        </w:rPr>
        <w:t xml:space="preserve"> </w:t>
      </w:r>
      <w:proofErr w:type="spellStart"/>
      <w:r w:rsidRPr="00F20249">
        <w:rPr>
          <w:b w:val="0"/>
        </w:rPr>
        <w:t>karena</w:t>
      </w:r>
      <w:proofErr w:type="spellEnd"/>
      <w:r w:rsidRPr="00F20249">
        <w:rPr>
          <w:b w:val="0"/>
        </w:rPr>
        <w:t xml:space="preserve"> </w:t>
      </w:r>
      <w:proofErr w:type="spellStart"/>
      <w:r w:rsidRPr="00F20249">
        <w:rPr>
          <w:b w:val="0"/>
        </w:rPr>
        <w:t>itu</w:t>
      </w:r>
      <w:proofErr w:type="spellEnd"/>
      <w:r w:rsidRPr="00F20249">
        <w:rPr>
          <w:b w:val="0"/>
        </w:rPr>
        <w:t xml:space="preserve"> </w:t>
      </w:r>
      <w:proofErr w:type="spellStart"/>
      <w:r w:rsidRPr="00F20249">
        <w:rPr>
          <w:b w:val="0"/>
        </w:rPr>
        <w:t>rumusan</w:t>
      </w:r>
      <w:proofErr w:type="spellEnd"/>
      <w:r w:rsidRPr="00F20249">
        <w:rPr>
          <w:b w:val="0"/>
        </w:rPr>
        <w:t xml:space="preserve"> </w:t>
      </w:r>
      <w:proofErr w:type="spellStart"/>
      <w:r w:rsidRPr="00F20249">
        <w:rPr>
          <w:b w:val="0"/>
        </w:rPr>
        <w:t>masalah</w:t>
      </w:r>
      <w:proofErr w:type="spellEnd"/>
      <w:r w:rsidRPr="00F20249">
        <w:rPr>
          <w:b w:val="0"/>
        </w:rPr>
        <w:t xml:space="preserve"> </w:t>
      </w:r>
      <w:proofErr w:type="spellStart"/>
      <w:r w:rsidRPr="00F20249">
        <w:rPr>
          <w:b w:val="0"/>
        </w:rPr>
        <w:t>dalam</w:t>
      </w:r>
      <w:proofErr w:type="spellEnd"/>
      <w:r w:rsidRPr="00F20249">
        <w:rPr>
          <w:b w:val="0"/>
        </w:rPr>
        <w:t xml:space="preserve"> </w:t>
      </w:r>
      <w:proofErr w:type="spellStart"/>
      <w:r w:rsidRPr="00F20249">
        <w:rPr>
          <w:b w:val="0"/>
        </w:rPr>
        <w:t>penelitian</w:t>
      </w:r>
      <w:proofErr w:type="spellEnd"/>
      <w:r w:rsidRPr="00F20249">
        <w:rPr>
          <w:b w:val="0"/>
        </w:rPr>
        <w:t xml:space="preserve"> </w:t>
      </w:r>
      <w:proofErr w:type="spellStart"/>
      <w:r w:rsidRPr="00F20249">
        <w:rPr>
          <w:b w:val="0"/>
        </w:rPr>
        <w:t>ini</w:t>
      </w:r>
      <w:proofErr w:type="spellEnd"/>
      <w:r w:rsidRPr="00F20249">
        <w:rPr>
          <w:b w:val="0"/>
        </w:rPr>
        <w:t xml:space="preserve"> </w:t>
      </w:r>
      <w:proofErr w:type="spellStart"/>
      <w:r w:rsidRPr="00F20249">
        <w:rPr>
          <w:b w:val="0"/>
        </w:rPr>
        <w:t>adalah</w:t>
      </w:r>
      <w:proofErr w:type="spellEnd"/>
      <w:r w:rsidRPr="00F20249">
        <w:rPr>
          <w:b w:val="0"/>
        </w:rPr>
        <w:t xml:space="preserve"> </w:t>
      </w:r>
      <w:proofErr w:type="spellStart"/>
      <w:r w:rsidRPr="00F20249">
        <w:rPr>
          <w:b w:val="0"/>
        </w:rPr>
        <w:t>bagaimana</w:t>
      </w:r>
      <w:proofErr w:type="spellEnd"/>
      <w:r w:rsidRPr="00F20249">
        <w:rPr>
          <w:b w:val="0"/>
        </w:rPr>
        <w:t xml:space="preserve"> </w:t>
      </w:r>
      <w:proofErr w:type="spellStart"/>
      <w:r w:rsidRPr="00F20249">
        <w:rPr>
          <w:b w:val="0"/>
        </w:rPr>
        <w:t>mengembangkan</w:t>
      </w:r>
      <w:proofErr w:type="spellEnd"/>
      <w:r w:rsidRPr="00F20249">
        <w:rPr>
          <w:b w:val="0"/>
        </w:rPr>
        <w:t xml:space="preserve"> </w:t>
      </w:r>
      <w:proofErr w:type="spellStart"/>
      <w:r w:rsidRPr="00F20249">
        <w:rPr>
          <w:b w:val="0"/>
        </w:rPr>
        <w:t>paket</w:t>
      </w:r>
      <w:proofErr w:type="spellEnd"/>
      <w:r w:rsidRPr="00F20249">
        <w:rPr>
          <w:b w:val="0"/>
        </w:rPr>
        <w:t xml:space="preserve"> </w:t>
      </w:r>
      <w:proofErr w:type="spellStart"/>
      <w:r w:rsidRPr="00F20249">
        <w:rPr>
          <w:b w:val="0"/>
        </w:rPr>
        <w:t>pembelajaran</w:t>
      </w:r>
      <w:proofErr w:type="spellEnd"/>
      <w:r w:rsidRPr="00F20249">
        <w:rPr>
          <w:b w:val="0"/>
        </w:rPr>
        <w:t xml:space="preserve"> </w:t>
      </w:r>
      <w:proofErr w:type="spellStart"/>
      <w:r w:rsidRPr="00F20249">
        <w:rPr>
          <w:b w:val="0"/>
        </w:rPr>
        <w:t>apresiasi</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rupa</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lokal</w:t>
      </w:r>
      <w:proofErr w:type="spellEnd"/>
      <w:r w:rsidRPr="00F20249">
        <w:rPr>
          <w:b w:val="0"/>
        </w:rPr>
        <w:t xml:space="preserve"> </w:t>
      </w:r>
      <w:r w:rsidRPr="00F20249">
        <w:rPr>
          <w:b w:val="0"/>
          <w:i/>
        </w:rPr>
        <w:t>(</w:t>
      </w:r>
      <w:proofErr w:type="spellStart"/>
      <w:r w:rsidRPr="00F20249">
        <w:rPr>
          <w:b w:val="0"/>
          <w:i/>
        </w:rPr>
        <w:t>tongkonan</w:t>
      </w:r>
      <w:proofErr w:type="spellEnd"/>
      <w:r w:rsidRPr="00F20249">
        <w:rPr>
          <w:b w:val="0"/>
          <w:i/>
        </w:rPr>
        <w:t>)</w:t>
      </w:r>
      <w:r w:rsidRPr="00F20249">
        <w:rPr>
          <w:b w:val="0"/>
        </w:rPr>
        <w:t xml:space="preserve"> yang valid </w:t>
      </w:r>
      <w:proofErr w:type="spellStart"/>
      <w:r w:rsidRPr="00F20249">
        <w:rPr>
          <w:b w:val="0"/>
        </w:rPr>
        <w:t>untuk</w:t>
      </w:r>
      <w:proofErr w:type="spellEnd"/>
      <w:r w:rsidRPr="00F20249">
        <w:rPr>
          <w:b w:val="0"/>
        </w:rPr>
        <w:t xml:space="preserve"> SMA </w:t>
      </w:r>
      <w:proofErr w:type="spellStart"/>
      <w:r w:rsidRPr="00F20249">
        <w:rPr>
          <w:b w:val="0"/>
        </w:rPr>
        <w:t>kelas</w:t>
      </w:r>
      <w:proofErr w:type="spellEnd"/>
      <w:r w:rsidRPr="00F20249">
        <w:rPr>
          <w:b w:val="0"/>
        </w:rPr>
        <w:t xml:space="preserve"> X </w:t>
      </w:r>
      <w:proofErr w:type="spellStart"/>
      <w:r w:rsidRPr="00F20249">
        <w:rPr>
          <w:b w:val="0"/>
        </w:rPr>
        <w:t>di</w:t>
      </w:r>
      <w:proofErr w:type="spellEnd"/>
      <w:r w:rsidRPr="00F20249">
        <w:rPr>
          <w:b w:val="0"/>
        </w:rPr>
        <w:t xml:space="preserve"> </w:t>
      </w:r>
      <w:proofErr w:type="spellStart"/>
      <w:r w:rsidRPr="00F20249">
        <w:rPr>
          <w:b w:val="0"/>
        </w:rPr>
        <w:t>Toraja</w:t>
      </w:r>
      <w:proofErr w:type="spellEnd"/>
      <w:r w:rsidRPr="00F20249">
        <w:rPr>
          <w:b w:val="0"/>
          <w:lang w:val="id-ID"/>
        </w:rPr>
        <w:t xml:space="preserve"> Utara.</w:t>
      </w:r>
      <w:proofErr w:type="gramEnd"/>
      <w:r w:rsidR="00C6133D" w:rsidRPr="00F20249">
        <w:rPr>
          <w:b w:val="0"/>
          <w:lang w:val="id-ID"/>
        </w:rPr>
        <w:t xml:space="preserve"> </w:t>
      </w:r>
      <w:r w:rsidRPr="00F20249">
        <w:rPr>
          <w:b w:val="0"/>
          <w:lang w:val="id-ID"/>
        </w:rPr>
        <w:t xml:space="preserve">Penelitian ini </w:t>
      </w:r>
      <w:proofErr w:type="spellStart"/>
      <w:r w:rsidRPr="00F20249">
        <w:rPr>
          <w:b w:val="0"/>
        </w:rPr>
        <w:t>adalah</w:t>
      </w:r>
      <w:proofErr w:type="spellEnd"/>
      <w:r w:rsidRPr="00F20249">
        <w:rPr>
          <w:b w:val="0"/>
        </w:rPr>
        <w:t xml:space="preserve"> </w:t>
      </w:r>
      <w:proofErr w:type="spellStart"/>
      <w:r w:rsidRPr="00F20249">
        <w:rPr>
          <w:b w:val="0"/>
        </w:rPr>
        <w:t>jenis</w:t>
      </w:r>
      <w:proofErr w:type="spellEnd"/>
      <w:r w:rsidRPr="00F20249">
        <w:rPr>
          <w:b w:val="0"/>
        </w:rPr>
        <w:t xml:space="preserve"> </w:t>
      </w:r>
      <w:proofErr w:type="spellStart"/>
      <w:r w:rsidRPr="00F20249">
        <w:rPr>
          <w:b w:val="0"/>
        </w:rPr>
        <w:t>penelitian</w:t>
      </w:r>
      <w:proofErr w:type="spellEnd"/>
      <w:r w:rsidRPr="00F20249">
        <w:rPr>
          <w:b w:val="0"/>
        </w:rPr>
        <w:t xml:space="preserve"> </w:t>
      </w:r>
      <w:proofErr w:type="spellStart"/>
      <w:r w:rsidRPr="00F20249">
        <w:rPr>
          <w:b w:val="0"/>
        </w:rPr>
        <w:t>dan</w:t>
      </w:r>
      <w:proofErr w:type="spellEnd"/>
      <w:r w:rsidRPr="00F20249">
        <w:rPr>
          <w:b w:val="0"/>
        </w:rPr>
        <w:t xml:space="preserve"> </w:t>
      </w:r>
      <w:proofErr w:type="spellStart"/>
      <w:r w:rsidRPr="00F20249">
        <w:rPr>
          <w:b w:val="0"/>
        </w:rPr>
        <w:t>pengembangan</w:t>
      </w:r>
      <w:proofErr w:type="spellEnd"/>
      <w:r w:rsidRPr="00F20249">
        <w:rPr>
          <w:b w:val="0"/>
        </w:rPr>
        <w:t xml:space="preserve"> </w:t>
      </w:r>
      <w:r w:rsidRPr="00F20249">
        <w:rPr>
          <w:b w:val="0"/>
          <w:i/>
        </w:rPr>
        <w:t>(Research and Development),</w:t>
      </w:r>
      <w:r w:rsidRPr="00F20249">
        <w:rPr>
          <w:b w:val="0"/>
        </w:rPr>
        <w:t xml:space="preserve"> </w:t>
      </w:r>
      <w:proofErr w:type="spellStart"/>
      <w:r w:rsidRPr="00F20249">
        <w:rPr>
          <w:b w:val="0"/>
        </w:rPr>
        <w:t>dengan</w:t>
      </w:r>
      <w:proofErr w:type="spellEnd"/>
      <w:r w:rsidRPr="00F20249">
        <w:rPr>
          <w:b w:val="0"/>
        </w:rPr>
        <w:t xml:space="preserve"> level (</w:t>
      </w:r>
      <w:proofErr w:type="spellStart"/>
      <w:r w:rsidRPr="00F20249">
        <w:rPr>
          <w:b w:val="0"/>
        </w:rPr>
        <w:t>tingkatan</w:t>
      </w:r>
      <w:proofErr w:type="spellEnd"/>
      <w:r w:rsidRPr="00F20249">
        <w:rPr>
          <w:b w:val="0"/>
        </w:rPr>
        <w:t xml:space="preserve">) </w:t>
      </w:r>
      <w:proofErr w:type="spellStart"/>
      <w:r w:rsidRPr="00F20249">
        <w:rPr>
          <w:b w:val="0"/>
        </w:rPr>
        <w:t>penelitian</w:t>
      </w:r>
      <w:proofErr w:type="spellEnd"/>
      <w:r w:rsidRPr="00F20249">
        <w:rPr>
          <w:b w:val="0"/>
        </w:rPr>
        <w:t xml:space="preserve"> </w:t>
      </w:r>
      <w:proofErr w:type="spellStart"/>
      <w:r w:rsidRPr="00F20249">
        <w:rPr>
          <w:b w:val="0"/>
        </w:rPr>
        <w:t>dan</w:t>
      </w:r>
      <w:proofErr w:type="spellEnd"/>
      <w:r w:rsidRPr="00F20249">
        <w:rPr>
          <w:b w:val="0"/>
        </w:rPr>
        <w:t xml:space="preserve"> </w:t>
      </w:r>
      <w:proofErr w:type="spellStart"/>
      <w:r w:rsidRPr="00F20249">
        <w:rPr>
          <w:b w:val="0"/>
        </w:rPr>
        <w:t>pengembangan</w:t>
      </w:r>
      <w:proofErr w:type="spellEnd"/>
      <w:r w:rsidRPr="00F20249">
        <w:rPr>
          <w:b w:val="0"/>
        </w:rPr>
        <w:t xml:space="preserve"> level 1. </w:t>
      </w:r>
      <w:proofErr w:type="spellStart"/>
      <w:proofErr w:type="gramStart"/>
      <w:r w:rsidRPr="00F20249">
        <w:rPr>
          <w:b w:val="0"/>
        </w:rPr>
        <w:t>Spesifikasi</w:t>
      </w:r>
      <w:proofErr w:type="spellEnd"/>
      <w:r w:rsidRPr="00F20249">
        <w:rPr>
          <w:b w:val="0"/>
        </w:rPr>
        <w:t xml:space="preserve"> </w:t>
      </w:r>
      <w:proofErr w:type="spellStart"/>
      <w:r w:rsidRPr="00F20249">
        <w:rPr>
          <w:b w:val="0"/>
        </w:rPr>
        <w:t>produk</w:t>
      </w:r>
      <w:proofErr w:type="spellEnd"/>
      <w:r w:rsidRPr="00F20249">
        <w:rPr>
          <w:b w:val="0"/>
        </w:rPr>
        <w:t xml:space="preserve"> yang </w:t>
      </w:r>
      <w:proofErr w:type="spellStart"/>
      <w:r w:rsidRPr="00F20249">
        <w:rPr>
          <w:b w:val="0"/>
        </w:rPr>
        <w:t>dikembangkan</w:t>
      </w:r>
      <w:proofErr w:type="spellEnd"/>
      <w:r w:rsidRPr="00F20249">
        <w:rPr>
          <w:b w:val="0"/>
        </w:rPr>
        <w:t xml:space="preserve"> </w:t>
      </w:r>
      <w:proofErr w:type="spellStart"/>
      <w:r w:rsidRPr="00F20249">
        <w:rPr>
          <w:b w:val="0"/>
        </w:rPr>
        <w:t>adalah</w:t>
      </w:r>
      <w:proofErr w:type="spellEnd"/>
      <w:r w:rsidRPr="00F20249">
        <w:rPr>
          <w:b w:val="0"/>
        </w:rPr>
        <w:t xml:space="preserve"> </w:t>
      </w:r>
      <w:proofErr w:type="spellStart"/>
      <w:r w:rsidRPr="00F20249">
        <w:rPr>
          <w:b w:val="0"/>
        </w:rPr>
        <w:t>buku</w:t>
      </w:r>
      <w:proofErr w:type="spellEnd"/>
      <w:r w:rsidRPr="00F20249">
        <w:rPr>
          <w:b w:val="0"/>
        </w:rPr>
        <w:t xml:space="preserve"> guru, </w:t>
      </w:r>
      <w:proofErr w:type="spellStart"/>
      <w:r w:rsidRPr="00F20249">
        <w:rPr>
          <w:b w:val="0"/>
        </w:rPr>
        <w:t>buku</w:t>
      </w:r>
      <w:proofErr w:type="spellEnd"/>
      <w:r w:rsidRPr="00F20249">
        <w:rPr>
          <w:b w:val="0"/>
        </w:rPr>
        <w:t xml:space="preserve"> </w:t>
      </w:r>
      <w:proofErr w:type="spellStart"/>
      <w:r w:rsidRPr="00F20249">
        <w:rPr>
          <w:b w:val="0"/>
        </w:rPr>
        <w:t>siswa</w:t>
      </w:r>
      <w:proofErr w:type="spellEnd"/>
      <w:r w:rsidRPr="00F20249">
        <w:rPr>
          <w:b w:val="0"/>
        </w:rPr>
        <w:t xml:space="preserve"> </w:t>
      </w:r>
      <w:proofErr w:type="spellStart"/>
      <w:r w:rsidRPr="00F20249">
        <w:rPr>
          <w:b w:val="0"/>
        </w:rPr>
        <w:t>dan</w:t>
      </w:r>
      <w:proofErr w:type="spellEnd"/>
      <w:r w:rsidRPr="00F20249">
        <w:rPr>
          <w:b w:val="0"/>
        </w:rPr>
        <w:t xml:space="preserve"> media </w:t>
      </w:r>
      <w:proofErr w:type="spellStart"/>
      <w:r w:rsidRPr="00F20249">
        <w:rPr>
          <w:b w:val="0"/>
        </w:rPr>
        <w:t>presentasi</w:t>
      </w:r>
      <w:proofErr w:type="spellEnd"/>
      <w:r w:rsidRPr="00F20249">
        <w:rPr>
          <w:b w:val="0"/>
        </w:rPr>
        <w:t>.</w:t>
      </w:r>
      <w:proofErr w:type="gramEnd"/>
      <w:r w:rsidRPr="00F20249">
        <w:rPr>
          <w:b w:val="0"/>
          <w:i/>
        </w:rPr>
        <w:t xml:space="preserve"> </w:t>
      </w:r>
      <w:proofErr w:type="spellStart"/>
      <w:r w:rsidRPr="00F20249">
        <w:rPr>
          <w:b w:val="0"/>
        </w:rPr>
        <w:t>Prosedur</w:t>
      </w:r>
      <w:proofErr w:type="spellEnd"/>
      <w:r w:rsidRPr="00F20249">
        <w:rPr>
          <w:b w:val="0"/>
        </w:rPr>
        <w:t xml:space="preserve"> </w:t>
      </w:r>
      <w:proofErr w:type="spellStart"/>
      <w:r w:rsidRPr="00F20249">
        <w:rPr>
          <w:b w:val="0"/>
        </w:rPr>
        <w:t>pengembangan</w:t>
      </w:r>
      <w:proofErr w:type="spellEnd"/>
      <w:r w:rsidRPr="00F20249">
        <w:rPr>
          <w:b w:val="0"/>
        </w:rPr>
        <w:t xml:space="preserve"> yang </w:t>
      </w:r>
      <w:proofErr w:type="spellStart"/>
      <w:r w:rsidRPr="00F20249">
        <w:rPr>
          <w:b w:val="0"/>
        </w:rPr>
        <w:t>dilakukan</w:t>
      </w:r>
      <w:proofErr w:type="spellEnd"/>
      <w:r w:rsidRPr="00F20249">
        <w:rPr>
          <w:b w:val="0"/>
        </w:rPr>
        <w:t xml:space="preserve"> </w:t>
      </w:r>
      <w:proofErr w:type="spellStart"/>
      <w:r w:rsidRPr="00F20249">
        <w:rPr>
          <w:b w:val="0"/>
        </w:rPr>
        <w:t>menggunakan</w:t>
      </w:r>
      <w:proofErr w:type="spellEnd"/>
      <w:r w:rsidRPr="00F20249">
        <w:rPr>
          <w:b w:val="0"/>
        </w:rPr>
        <w:t xml:space="preserve"> model Richey and Klein. </w:t>
      </w:r>
      <w:proofErr w:type="spellStart"/>
      <w:r w:rsidRPr="00F20249">
        <w:rPr>
          <w:b w:val="0"/>
        </w:rPr>
        <w:t>Prosedur</w:t>
      </w:r>
      <w:proofErr w:type="spellEnd"/>
      <w:r w:rsidRPr="00F20249">
        <w:rPr>
          <w:b w:val="0"/>
        </w:rPr>
        <w:t xml:space="preserve"> </w:t>
      </w:r>
      <w:proofErr w:type="spellStart"/>
      <w:r w:rsidRPr="00F20249">
        <w:rPr>
          <w:b w:val="0"/>
        </w:rPr>
        <w:t>ini</w:t>
      </w:r>
      <w:proofErr w:type="spellEnd"/>
      <w:r w:rsidRPr="00F20249">
        <w:rPr>
          <w:b w:val="0"/>
        </w:rPr>
        <w:t xml:space="preserve"> </w:t>
      </w:r>
      <w:proofErr w:type="spellStart"/>
      <w:r w:rsidRPr="00F20249">
        <w:rPr>
          <w:b w:val="0"/>
        </w:rPr>
        <w:t>meliputi</w:t>
      </w:r>
      <w:proofErr w:type="spellEnd"/>
      <w:r w:rsidRPr="00F20249">
        <w:rPr>
          <w:b w:val="0"/>
        </w:rPr>
        <w:t xml:space="preserve"> </w:t>
      </w:r>
      <w:proofErr w:type="spellStart"/>
      <w:r w:rsidRPr="00F20249">
        <w:rPr>
          <w:b w:val="0"/>
        </w:rPr>
        <w:t>tiga</w:t>
      </w:r>
      <w:proofErr w:type="spellEnd"/>
      <w:r w:rsidRPr="00F20249">
        <w:rPr>
          <w:b w:val="0"/>
        </w:rPr>
        <w:t xml:space="preserve"> </w:t>
      </w:r>
      <w:proofErr w:type="spellStart"/>
      <w:r w:rsidRPr="00F20249">
        <w:rPr>
          <w:b w:val="0"/>
        </w:rPr>
        <w:t>tahapan</w:t>
      </w:r>
      <w:proofErr w:type="spellEnd"/>
      <w:r w:rsidRPr="00F20249">
        <w:rPr>
          <w:b w:val="0"/>
        </w:rPr>
        <w:t xml:space="preserve"> </w:t>
      </w:r>
      <w:proofErr w:type="spellStart"/>
      <w:r w:rsidRPr="00F20249">
        <w:rPr>
          <w:b w:val="0"/>
        </w:rPr>
        <w:t>yakni</w:t>
      </w:r>
      <w:proofErr w:type="spellEnd"/>
      <w:r w:rsidRPr="00F20249">
        <w:rPr>
          <w:b w:val="0"/>
        </w:rPr>
        <w:t>: (</w:t>
      </w:r>
      <w:proofErr w:type="spellStart"/>
      <w:r w:rsidRPr="00F20249">
        <w:rPr>
          <w:b w:val="0"/>
        </w:rPr>
        <w:t>i</w:t>
      </w:r>
      <w:proofErr w:type="spellEnd"/>
      <w:r w:rsidRPr="00F20249">
        <w:rPr>
          <w:b w:val="0"/>
        </w:rPr>
        <w:t xml:space="preserve">) </w:t>
      </w:r>
      <w:proofErr w:type="spellStart"/>
      <w:r w:rsidRPr="00F20249">
        <w:rPr>
          <w:b w:val="0"/>
        </w:rPr>
        <w:t>tahap</w:t>
      </w:r>
      <w:proofErr w:type="spellEnd"/>
      <w:r w:rsidRPr="00F20249">
        <w:rPr>
          <w:b w:val="0"/>
        </w:rPr>
        <w:t xml:space="preserve"> </w:t>
      </w:r>
      <w:r w:rsidRPr="00F20249">
        <w:rPr>
          <w:b w:val="0"/>
          <w:i/>
        </w:rPr>
        <w:t xml:space="preserve">planning </w:t>
      </w:r>
      <w:r w:rsidRPr="00F20249">
        <w:rPr>
          <w:b w:val="0"/>
        </w:rPr>
        <w:t>(</w:t>
      </w:r>
      <w:proofErr w:type="spellStart"/>
      <w:r w:rsidRPr="00F20249">
        <w:rPr>
          <w:b w:val="0"/>
        </w:rPr>
        <w:t>perancangan</w:t>
      </w:r>
      <w:proofErr w:type="spellEnd"/>
      <w:r w:rsidRPr="00F20249">
        <w:rPr>
          <w:b w:val="0"/>
        </w:rPr>
        <w:t xml:space="preserve">), </w:t>
      </w:r>
      <w:proofErr w:type="spellStart"/>
      <w:r w:rsidRPr="00F20249">
        <w:rPr>
          <w:b w:val="0"/>
        </w:rPr>
        <w:t>yaitu</w:t>
      </w:r>
      <w:proofErr w:type="spellEnd"/>
      <w:r w:rsidRPr="00F20249">
        <w:rPr>
          <w:b w:val="0"/>
        </w:rPr>
        <w:t xml:space="preserve"> </w:t>
      </w:r>
      <w:proofErr w:type="spellStart"/>
      <w:r w:rsidRPr="00F20249">
        <w:rPr>
          <w:b w:val="0"/>
        </w:rPr>
        <w:t>membuat</w:t>
      </w:r>
      <w:proofErr w:type="spellEnd"/>
      <w:r w:rsidRPr="00F20249">
        <w:rPr>
          <w:b w:val="0"/>
        </w:rPr>
        <w:t xml:space="preserve"> </w:t>
      </w:r>
      <w:proofErr w:type="spellStart"/>
      <w:r w:rsidRPr="00F20249">
        <w:rPr>
          <w:b w:val="0"/>
        </w:rPr>
        <w:t>rencana</w:t>
      </w:r>
      <w:proofErr w:type="spellEnd"/>
      <w:r w:rsidRPr="00F20249">
        <w:rPr>
          <w:b w:val="0"/>
        </w:rPr>
        <w:t xml:space="preserve"> </w:t>
      </w:r>
      <w:proofErr w:type="spellStart"/>
      <w:r w:rsidRPr="00F20249">
        <w:rPr>
          <w:b w:val="0"/>
        </w:rPr>
        <w:t>produk</w:t>
      </w:r>
      <w:proofErr w:type="spellEnd"/>
      <w:r w:rsidRPr="00F20249">
        <w:rPr>
          <w:b w:val="0"/>
        </w:rPr>
        <w:t xml:space="preserve"> yang </w:t>
      </w:r>
      <w:proofErr w:type="spellStart"/>
      <w:proofErr w:type="gramStart"/>
      <w:r w:rsidRPr="00F20249">
        <w:rPr>
          <w:b w:val="0"/>
        </w:rPr>
        <w:t>akan</w:t>
      </w:r>
      <w:proofErr w:type="spellEnd"/>
      <w:proofErr w:type="gramEnd"/>
      <w:r w:rsidRPr="00F20249">
        <w:rPr>
          <w:b w:val="0"/>
        </w:rPr>
        <w:t xml:space="preserve"> </w:t>
      </w:r>
      <w:proofErr w:type="spellStart"/>
      <w:r w:rsidRPr="00F20249">
        <w:rPr>
          <w:b w:val="0"/>
        </w:rPr>
        <w:t>dibuat</w:t>
      </w:r>
      <w:proofErr w:type="spellEnd"/>
      <w:r w:rsidRPr="00F20249">
        <w:rPr>
          <w:b w:val="0"/>
        </w:rPr>
        <w:t xml:space="preserve"> </w:t>
      </w:r>
      <w:proofErr w:type="spellStart"/>
      <w:r w:rsidRPr="00F20249">
        <w:rPr>
          <w:b w:val="0"/>
        </w:rPr>
        <w:t>untuk</w:t>
      </w:r>
      <w:proofErr w:type="spellEnd"/>
      <w:r w:rsidRPr="00F20249">
        <w:rPr>
          <w:b w:val="0"/>
        </w:rPr>
        <w:t xml:space="preserve"> </w:t>
      </w:r>
      <w:proofErr w:type="spellStart"/>
      <w:r w:rsidRPr="00F20249">
        <w:rPr>
          <w:b w:val="0"/>
        </w:rPr>
        <w:t>tujuan</w:t>
      </w:r>
      <w:proofErr w:type="spellEnd"/>
      <w:r w:rsidRPr="00F20249">
        <w:rPr>
          <w:b w:val="0"/>
        </w:rPr>
        <w:t xml:space="preserve"> </w:t>
      </w:r>
      <w:proofErr w:type="spellStart"/>
      <w:r w:rsidRPr="00F20249">
        <w:rPr>
          <w:b w:val="0"/>
        </w:rPr>
        <w:t>tertentu</w:t>
      </w:r>
      <w:proofErr w:type="spellEnd"/>
      <w:r w:rsidRPr="00F20249">
        <w:rPr>
          <w:b w:val="0"/>
        </w:rPr>
        <w:t xml:space="preserve">. </w:t>
      </w:r>
      <w:proofErr w:type="spellStart"/>
      <w:r w:rsidRPr="00F20249">
        <w:rPr>
          <w:b w:val="0"/>
        </w:rPr>
        <w:t>Perencanaan</w:t>
      </w:r>
      <w:proofErr w:type="spellEnd"/>
      <w:r w:rsidRPr="00F20249">
        <w:rPr>
          <w:b w:val="0"/>
        </w:rPr>
        <w:t xml:space="preserve"> </w:t>
      </w:r>
      <w:proofErr w:type="spellStart"/>
      <w:r w:rsidRPr="00F20249">
        <w:rPr>
          <w:b w:val="0"/>
        </w:rPr>
        <w:t>diawali</w:t>
      </w:r>
      <w:proofErr w:type="spellEnd"/>
      <w:r w:rsidRPr="00F20249">
        <w:rPr>
          <w:b w:val="0"/>
        </w:rPr>
        <w:t xml:space="preserve"> </w:t>
      </w:r>
      <w:proofErr w:type="spellStart"/>
      <w:r w:rsidRPr="00F20249">
        <w:rPr>
          <w:b w:val="0"/>
        </w:rPr>
        <w:t>dengan</w:t>
      </w:r>
      <w:proofErr w:type="spellEnd"/>
      <w:r w:rsidRPr="00F20249">
        <w:rPr>
          <w:b w:val="0"/>
        </w:rPr>
        <w:t xml:space="preserve"> </w:t>
      </w:r>
      <w:proofErr w:type="spellStart"/>
      <w:r w:rsidRPr="00F20249">
        <w:rPr>
          <w:b w:val="0"/>
        </w:rPr>
        <w:t>analisis</w:t>
      </w:r>
      <w:proofErr w:type="spellEnd"/>
      <w:r w:rsidRPr="00F20249">
        <w:rPr>
          <w:b w:val="0"/>
        </w:rPr>
        <w:t xml:space="preserve"> </w:t>
      </w:r>
      <w:proofErr w:type="spellStart"/>
      <w:r w:rsidRPr="00F20249">
        <w:rPr>
          <w:b w:val="0"/>
        </w:rPr>
        <w:t>kebutuhan</w:t>
      </w:r>
      <w:proofErr w:type="spellEnd"/>
      <w:r w:rsidRPr="00F20249">
        <w:rPr>
          <w:b w:val="0"/>
        </w:rPr>
        <w:t xml:space="preserve"> yang </w:t>
      </w:r>
      <w:proofErr w:type="spellStart"/>
      <w:r w:rsidRPr="00F20249">
        <w:rPr>
          <w:b w:val="0"/>
        </w:rPr>
        <w:t>dilakukan</w:t>
      </w:r>
      <w:proofErr w:type="spellEnd"/>
      <w:r w:rsidRPr="00F20249">
        <w:rPr>
          <w:b w:val="0"/>
        </w:rPr>
        <w:t xml:space="preserve"> </w:t>
      </w:r>
      <w:proofErr w:type="spellStart"/>
      <w:r w:rsidRPr="00F20249">
        <w:rPr>
          <w:b w:val="0"/>
        </w:rPr>
        <w:t>melalui</w:t>
      </w:r>
      <w:proofErr w:type="spellEnd"/>
      <w:r w:rsidRPr="00F20249">
        <w:rPr>
          <w:b w:val="0"/>
        </w:rPr>
        <w:t xml:space="preserve"> </w:t>
      </w:r>
      <w:proofErr w:type="spellStart"/>
      <w:r w:rsidRPr="00F20249">
        <w:rPr>
          <w:b w:val="0"/>
        </w:rPr>
        <w:t>penelitian</w:t>
      </w:r>
      <w:proofErr w:type="spellEnd"/>
      <w:r w:rsidRPr="00F20249">
        <w:rPr>
          <w:b w:val="0"/>
        </w:rPr>
        <w:t xml:space="preserve"> </w:t>
      </w:r>
      <w:proofErr w:type="spellStart"/>
      <w:r w:rsidRPr="00F20249">
        <w:rPr>
          <w:b w:val="0"/>
        </w:rPr>
        <w:t>dan</w:t>
      </w:r>
      <w:proofErr w:type="spellEnd"/>
      <w:r w:rsidRPr="00F20249">
        <w:rPr>
          <w:b w:val="0"/>
        </w:rPr>
        <w:t xml:space="preserve"> </w:t>
      </w:r>
      <w:proofErr w:type="spellStart"/>
      <w:r w:rsidRPr="00F20249">
        <w:rPr>
          <w:b w:val="0"/>
        </w:rPr>
        <w:t>studi</w:t>
      </w:r>
      <w:proofErr w:type="spellEnd"/>
      <w:r w:rsidRPr="00F20249">
        <w:rPr>
          <w:b w:val="0"/>
        </w:rPr>
        <w:t xml:space="preserve"> </w:t>
      </w:r>
      <w:proofErr w:type="spellStart"/>
      <w:r w:rsidRPr="00F20249">
        <w:rPr>
          <w:b w:val="0"/>
        </w:rPr>
        <w:t>literatur</w:t>
      </w:r>
      <w:proofErr w:type="spellEnd"/>
      <w:r w:rsidRPr="00F20249">
        <w:rPr>
          <w:b w:val="0"/>
        </w:rPr>
        <w:t xml:space="preserve">, (ii) </w:t>
      </w:r>
      <w:proofErr w:type="spellStart"/>
      <w:r w:rsidRPr="00F20249">
        <w:rPr>
          <w:b w:val="0"/>
        </w:rPr>
        <w:t>tahap</w:t>
      </w:r>
      <w:proofErr w:type="spellEnd"/>
      <w:r w:rsidRPr="00F20249">
        <w:rPr>
          <w:b w:val="0"/>
        </w:rPr>
        <w:t xml:space="preserve"> </w:t>
      </w:r>
      <w:r w:rsidRPr="00F20249">
        <w:rPr>
          <w:b w:val="0"/>
          <w:i/>
        </w:rPr>
        <w:t>production</w:t>
      </w:r>
      <w:r w:rsidRPr="00F20249">
        <w:rPr>
          <w:b w:val="0"/>
        </w:rPr>
        <w:t xml:space="preserve"> (</w:t>
      </w:r>
      <w:proofErr w:type="spellStart"/>
      <w:r w:rsidRPr="00F20249">
        <w:rPr>
          <w:b w:val="0"/>
        </w:rPr>
        <w:t>memproduksi</w:t>
      </w:r>
      <w:proofErr w:type="spellEnd"/>
      <w:r w:rsidRPr="00F20249">
        <w:rPr>
          <w:b w:val="0"/>
        </w:rPr>
        <w:t xml:space="preserve">), </w:t>
      </w:r>
      <w:proofErr w:type="spellStart"/>
      <w:r w:rsidRPr="00F20249">
        <w:rPr>
          <w:b w:val="0"/>
        </w:rPr>
        <w:t>yaitu</w:t>
      </w:r>
      <w:proofErr w:type="spellEnd"/>
      <w:r w:rsidRPr="00F20249">
        <w:rPr>
          <w:b w:val="0"/>
        </w:rPr>
        <w:t xml:space="preserve"> </w:t>
      </w:r>
      <w:proofErr w:type="spellStart"/>
      <w:r w:rsidRPr="00F20249">
        <w:rPr>
          <w:b w:val="0"/>
        </w:rPr>
        <w:t>kegiatan</w:t>
      </w:r>
      <w:proofErr w:type="spellEnd"/>
      <w:r w:rsidRPr="00F20249">
        <w:rPr>
          <w:b w:val="0"/>
        </w:rPr>
        <w:t xml:space="preserve"> </w:t>
      </w:r>
      <w:proofErr w:type="spellStart"/>
      <w:r w:rsidRPr="00F20249">
        <w:rPr>
          <w:b w:val="0"/>
        </w:rPr>
        <w:t>membuat</w:t>
      </w:r>
      <w:proofErr w:type="spellEnd"/>
      <w:r w:rsidRPr="00F20249">
        <w:rPr>
          <w:b w:val="0"/>
        </w:rPr>
        <w:t xml:space="preserve"> </w:t>
      </w:r>
      <w:proofErr w:type="spellStart"/>
      <w:r w:rsidRPr="00F20249">
        <w:rPr>
          <w:b w:val="0"/>
        </w:rPr>
        <w:t>produk</w:t>
      </w:r>
      <w:proofErr w:type="spellEnd"/>
      <w:r w:rsidRPr="00F20249">
        <w:rPr>
          <w:b w:val="0"/>
        </w:rPr>
        <w:t xml:space="preserve"> </w:t>
      </w:r>
      <w:proofErr w:type="spellStart"/>
      <w:r w:rsidRPr="00F20249">
        <w:rPr>
          <w:b w:val="0"/>
        </w:rPr>
        <w:t>berdasarkan</w:t>
      </w:r>
      <w:proofErr w:type="spellEnd"/>
      <w:r w:rsidRPr="00F20249">
        <w:rPr>
          <w:b w:val="0"/>
        </w:rPr>
        <w:t xml:space="preserve"> </w:t>
      </w:r>
      <w:proofErr w:type="spellStart"/>
      <w:r w:rsidRPr="00F20249">
        <w:rPr>
          <w:b w:val="0"/>
        </w:rPr>
        <w:t>rancangan</w:t>
      </w:r>
      <w:proofErr w:type="spellEnd"/>
      <w:r w:rsidRPr="00F20249">
        <w:rPr>
          <w:b w:val="0"/>
        </w:rPr>
        <w:t xml:space="preserve"> yang </w:t>
      </w:r>
      <w:proofErr w:type="spellStart"/>
      <w:r w:rsidRPr="00F20249">
        <w:rPr>
          <w:b w:val="0"/>
        </w:rPr>
        <w:t>telah</w:t>
      </w:r>
      <w:proofErr w:type="spellEnd"/>
      <w:r w:rsidRPr="00F20249">
        <w:rPr>
          <w:b w:val="0"/>
        </w:rPr>
        <w:t xml:space="preserve"> </w:t>
      </w:r>
      <w:proofErr w:type="spellStart"/>
      <w:r w:rsidRPr="00F20249">
        <w:rPr>
          <w:b w:val="0"/>
        </w:rPr>
        <w:t>dibuat</w:t>
      </w:r>
      <w:proofErr w:type="spellEnd"/>
      <w:r w:rsidRPr="00F20249">
        <w:rPr>
          <w:b w:val="0"/>
        </w:rPr>
        <w:t xml:space="preserve">, </w:t>
      </w:r>
      <w:proofErr w:type="spellStart"/>
      <w:r w:rsidRPr="00F20249">
        <w:rPr>
          <w:b w:val="0"/>
        </w:rPr>
        <w:t>dan</w:t>
      </w:r>
      <w:proofErr w:type="spellEnd"/>
      <w:r w:rsidRPr="00F20249">
        <w:rPr>
          <w:b w:val="0"/>
        </w:rPr>
        <w:t xml:space="preserve"> (iii) </w:t>
      </w:r>
      <w:proofErr w:type="spellStart"/>
      <w:r w:rsidRPr="00F20249">
        <w:rPr>
          <w:b w:val="0"/>
        </w:rPr>
        <w:t>tahap</w:t>
      </w:r>
      <w:proofErr w:type="spellEnd"/>
      <w:r w:rsidRPr="00F20249">
        <w:rPr>
          <w:b w:val="0"/>
        </w:rPr>
        <w:t xml:space="preserve"> </w:t>
      </w:r>
      <w:r w:rsidRPr="00F20249">
        <w:rPr>
          <w:b w:val="0"/>
          <w:i/>
        </w:rPr>
        <w:t>Evaluation</w:t>
      </w:r>
      <w:r w:rsidRPr="00F20249">
        <w:rPr>
          <w:b w:val="0"/>
        </w:rPr>
        <w:t xml:space="preserve"> (</w:t>
      </w:r>
      <w:proofErr w:type="spellStart"/>
      <w:r w:rsidRPr="00F20249">
        <w:rPr>
          <w:b w:val="0"/>
        </w:rPr>
        <w:t>evaluasi</w:t>
      </w:r>
      <w:proofErr w:type="spellEnd"/>
      <w:r w:rsidRPr="00F20249">
        <w:rPr>
          <w:b w:val="0"/>
        </w:rPr>
        <w:t xml:space="preserve">) </w:t>
      </w:r>
      <w:proofErr w:type="spellStart"/>
      <w:r w:rsidRPr="00F20249">
        <w:rPr>
          <w:b w:val="0"/>
        </w:rPr>
        <w:t>yaitu</w:t>
      </w:r>
      <w:proofErr w:type="spellEnd"/>
      <w:r w:rsidRPr="00F20249">
        <w:rPr>
          <w:b w:val="0"/>
        </w:rPr>
        <w:t xml:space="preserve"> </w:t>
      </w:r>
      <w:proofErr w:type="spellStart"/>
      <w:r w:rsidRPr="00F20249">
        <w:rPr>
          <w:b w:val="0"/>
        </w:rPr>
        <w:t>kegiatan</w:t>
      </w:r>
      <w:proofErr w:type="spellEnd"/>
      <w:r w:rsidRPr="00F20249">
        <w:rPr>
          <w:b w:val="0"/>
        </w:rPr>
        <w:t xml:space="preserve"> </w:t>
      </w:r>
      <w:proofErr w:type="spellStart"/>
      <w:r w:rsidRPr="00F20249">
        <w:rPr>
          <w:b w:val="0"/>
        </w:rPr>
        <w:t>menguji</w:t>
      </w:r>
      <w:proofErr w:type="spellEnd"/>
      <w:r w:rsidRPr="00F20249">
        <w:rPr>
          <w:b w:val="0"/>
        </w:rPr>
        <w:t xml:space="preserve">, </w:t>
      </w:r>
      <w:proofErr w:type="spellStart"/>
      <w:r w:rsidRPr="00F20249">
        <w:rPr>
          <w:b w:val="0"/>
        </w:rPr>
        <w:t>menilai</w:t>
      </w:r>
      <w:proofErr w:type="spellEnd"/>
      <w:r w:rsidRPr="00F20249">
        <w:rPr>
          <w:b w:val="0"/>
        </w:rPr>
        <w:t xml:space="preserve">, </w:t>
      </w:r>
      <w:proofErr w:type="spellStart"/>
      <w:r w:rsidRPr="00F20249">
        <w:rPr>
          <w:b w:val="0"/>
        </w:rPr>
        <w:t>seberapa</w:t>
      </w:r>
      <w:proofErr w:type="spellEnd"/>
      <w:r w:rsidRPr="00F20249">
        <w:rPr>
          <w:b w:val="0"/>
        </w:rPr>
        <w:t xml:space="preserve"> </w:t>
      </w:r>
      <w:proofErr w:type="spellStart"/>
      <w:r w:rsidRPr="00F20249">
        <w:rPr>
          <w:b w:val="0"/>
        </w:rPr>
        <w:t>tinggi</w:t>
      </w:r>
      <w:proofErr w:type="spellEnd"/>
      <w:r w:rsidRPr="00F20249">
        <w:rPr>
          <w:b w:val="0"/>
        </w:rPr>
        <w:t xml:space="preserve"> </w:t>
      </w:r>
      <w:proofErr w:type="spellStart"/>
      <w:r w:rsidRPr="00F20249">
        <w:rPr>
          <w:b w:val="0"/>
        </w:rPr>
        <w:t>produk</w:t>
      </w:r>
      <w:proofErr w:type="spellEnd"/>
      <w:r w:rsidRPr="00F20249">
        <w:rPr>
          <w:b w:val="0"/>
        </w:rPr>
        <w:t xml:space="preserve"> </w:t>
      </w:r>
      <w:proofErr w:type="spellStart"/>
      <w:r w:rsidRPr="00F20249">
        <w:rPr>
          <w:b w:val="0"/>
        </w:rPr>
        <w:t>telah</w:t>
      </w:r>
      <w:proofErr w:type="spellEnd"/>
      <w:r w:rsidRPr="00F20249">
        <w:rPr>
          <w:b w:val="0"/>
        </w:rPr>
        <w:t xml:space="preserve"> </w:t>
      </w:r>
      <w:proofErr w:type="spellStart"/>
      <w:r w:rsidRPr="00F20249">
        <w:rPr>
          <w:b w:val="0"/>
        </w:rPr>
        <w:t>memenuhi</w:t>
      </w:r>
      <w:proofErr w:type="spellEnd"/>
      <w:r w:rsidRPr="00F20249">
        <w:rPr>
          <w:b w:val="0"/>
        </w:rPr>
        <w:t xml:space="preserve"> </w:t>
      </w:r>
      <w:proofErr w:type="spellStart"/>
      <w:r w:rsidRPr="00F20249">
        <w:rPr>
          <w:b w:val="0"/>
        </w:rPr>
        <w:t>spesifikasi</w:t>
      </w:r>
      <w:proofErr w:type="spellEnd"/>
      <w:r w:rsidRPr="00F20249">
        <w:rPr>
          <w:b w:val="0"/>
        </w:rPr>
        <w:t xml:space="preserve"> yang </w:t>
      </w:r>
      <w:proofErr w:type="spellStart"/>
      <w:r w:rsidRPr="00F20249">
        <w:rPr>
          <w:b w:val="0"/>
        </w:rPr>
        <w:t>telah</w:t>
      </w:r>
      <w:proofErr w:type="spellEnd"/>
      <w:r w:rsidRPr="00F20249">
        <w:rPr>
          <w:b w:val="0"/>
        </w:rPr>
        <w:t xml:space="preserve"> </w:t>
      </w:r>
      <w:proofErr w:type="spellStart"/>
      <w:r w:rsidRPr="00F20249">
        <w:rPr>
          <w:b w:val="0"/>
        </w:rPr>
        <w:t>ditentukan</w:t>
      </w:r>
      <w:proofErr w:type="spellEnd"/>
      <w:r w:rsidRPr="00F20249">
        <w:rPr>
          <w:b w:val="0"/>
        </w:rPr>
        <w:t xml:space="preserve">. </w:t>
      </w:r>
      <w:proofErr w:type="spellStart"/>
      <w:proofErr w:type="gramStart"/>
      <w:r w:rsidRPr="00F20249">
        <w:rPr>
          <w:b w:val="0"/>
        </w:rPr>
        <w:t>Teknik</w:t>
      </w:r>
      <w:proofErr w:type="spellEnd"/>
      <w:r w:rsidRPr="00F20249">
        <w:rPr>
          <w:b w:val="0"/>
        </w:rPr>
        <w:t xml:space="preserve"> </w:t>
      </w:r>
      <w:proofErr w:type="spellStart"/>
      <w:r w:rsidRPr="00F20249">
        <w:rPr>
          <w:b w:val="0"/>
        </w:rPr>
        <w:t>pengumpulan</w:t>
      </w:r>
      <w:proofErr w:type="spellEnd"/>
      <w:r w:rsidRPr="00F20249">
        <w:rPr>
          <w:b w:val="0"/>
        </w:rPr>
        <w:t xml:space="preserve"> data </w:t>
      </w:r>
      <w:proofErr w:type="spellStart"/>
      <w:r w:rsidRPr="00F20249">
        <w:rPr>
          <w:b w:val="0"/>
        </w:rPr>
        <w:t>dalam</w:t>
      </w:r>
      <w:proofErr w:type="spellEnd"/>
      <w:r w:rsidRPr="00F20249">
        <w:rPr>
          <w:b w:val="0"/>
        </w:rPr>
        <w:t xml:space="preserve"> </w:t>
      </w:r>
      <w:proofErr w:type="spellStart"/>
      <w:r w:rsidRPr="00F20249">
        <w:rPr>
          <w:b w:val="0"/>
        </w:rPr>
        <w:t>penelitian</w:t>
      </w:r>
      <w:proofErr w:type="spellEnd"/>
      <w:r w:rsidRPr="00F20249">
        <w:rPr>
          <w:b w:val="0"/>
        </w:rPr>
        <w:t xml:space="preserve"> </w:t>
      </w:r>
      <w:proofErr w:type="spellStart"/>
      <w:r w:rsidRPr="00F20249">
        <w:rPr>
          <w:b w:val="0"/>
        </w:rPr>
        <w:t>ini</w:t>
      </w:r>
      <w:proofErr w:type="spellEnd"/>
      <w:r w:rsidRPr="00F20249">
        <w:rPr>
          <w:b w:val="0"/>
        </w:rPr>
        <w:t xml:space="preserve"> </w:t>
      </w:r>
      <w:proofErr w:type="spellStart"/>
      <w:r w:rsidRPr="00F20249">
        <w:rPr>
          <w:b w:val="0"/>
        </w:rPr>
        <w:t>adalah</w:t>
      </w:r>
      <w:proofErr w:type="spellEnd"/>
      <w:r w:rsidRPr="00F20249">
        <w:rPr>
          <w:b w:val="0"/>
        </w:rPr>
        <w:t xml:space="preserve"> </w:t>
      </w:r>
      <w:proofErr w:type="spellStart"/>
      <w:r w:rsidRPr="00F20249">
        <w:rPr>
          <w:b w:val="0"/>
        </w:rPr>
        <w:t>menggunakan</w:t>
      </w:r>
      <w:proofErr w:type="spellEnd"/>
      <w:r w:rsidRPr="00F20249">
        <w:rPr>
          <w:b w:val="0"/>
        </w:rPr>
        <w:t xml:space="preserve"> </w:t>
      </w:r>
      <w:proofErr w:type="spellStart"/>
      <w:r w:rsidRPr="00F20249">
        <w:rPr>
          <w:b w:val="0"/>
        </w:rPr>
        <w:t>angket</w:t>
      </w:r>
      <w:proofErr w:type="spellEnd"/>
      <w:r w:rsidRPr="00F20249">
        <w:rPr>
          <w:b w:val="0"/>
        </w:rPr>
        <w:t>.</w:t>
      </w:r>
      <w:proofErr w:type="gramEnd"/>
      <w:r w:rsidRPr="00F20249">
        <w:rPr>
          <w:b w:val="0"/>
        </w:rPr>
        <w:t xml:space="preserve"> </w:t>
      </w:r>
      <w:proofErr w:type="gramStart"/>
      <w:r w:rsidRPr="00F20249">
        <w:rPr>
          <w:b w:val="0"/>
        </w:rPr>
        <w:t xml:space="preserve">Data yang </w:t>
      </w:r>
      <w:proofErr w:type="spellStart"/>
      <w:r w:rsidRPr="00F20249">
        <w:rPr>
          <w:b w:val="0"/>
        </w:rPr>
        <w:t>diperoleh</w:t>
      </w:r>
      <w:proofErr w:type="spellEnd"/>
      <w:r w:rsidRPr="00F20249">
        <w:rPr>
          <w:b w:val="0"/>
        </w:rPr>
        <w:t xml:space="preserve"> </w:t>
      </w:r>
      <w:proofErr w:type="spellStart"/>
      <w:r w:rsidRPr="00F20249">
        <w:rPr>
          <w:b w:val="0"/>
        </w:rPr>
        <w:t>dari</w:t>
      </w:r>
      <w:proofErr w:type="spellEnd"/>
      <w:r w:rsidRPr="00F20249">
        <w:rPr>
          <w:b w:val="0"/>
        </w:rPr>
        <w:t xml:space="preserve"> </w:t>
      </w:r>
      <w:proofErr w:type="spellStart"/>
      <w:r w:rsidRPr="00F20249">
        <w:rPr>
          <w:b w:val="0"/>
        </w:rPr>
        <w:t>angket</w:t>
      </w:r>
      <w:proofErr w:type="spellEnd"/>
      <w:r w:rsidRPr="00F20249">
        <w:rPr>
          <w:b w:val="0"/>
        </w:rPr>
        <w:t xml:space="preserve"> </w:t>
      </w:r>
      <w:proofErr w:type="spellStart"/>
      <w:r w:rsidRPr="00F20249">
        <w:rPr>
          <w:b w:val="0"/>
        </w:rPr>
        <w:t>dianalisis</w:t>
      </w:r>
      <w:proofErr w:type="spellEnd"/>
      <w:r w:rsidRPr="00F20249">
        <w:rPr>
          <w:b w:val="0"/>
        </w:rPr>
        <w:t xml:space="preserve"> </w:t>
      </w:r>
      <w:proofErr w:type="spellStart"/>
      <w:r w:rsidRPr="00F20249">
        <w:rPr>
          <w:b w:val="0"/>
        </w:rPr>
        <w:t>secara</w:t>
      </w:r>
      <w:proofErr w:type="spellEnd"/>
      <w:r w:rsidRPr="00F20249">
        <w:rPr>
          <w:b w:val="0"/>
        </w:rPr>
        <w:t xml:space="preserve"> </w:t>
      </w:r>
      <w:proofErr w:type="spellStart"/>
      <w:r w:rsidRPr="00F20249">
        <w:rPr>
          <w:b w:val="0"/>
        </w:rPr>
        <w:t>deskriptif</w:t>
      </w:r>
      <w:proofErr w:type="spellEnd"/>
      <w:r w:rsidRPr="00F20249">
        <w:rPr>
          <w:b w:val="0"/>
          <w:lang w:val="id-ID"/>
        </w:rPr>
        <w:t xml:space="preserve"> Kualitatif.</w:t>
      </w:r>
      <w:proofErr w:type="gramEnd"/>
      <w:r w:rsidR="00C6133D" w:rsidRPr="00F20249">
        <w:rPr>
          <w:b w:val="0"/>
          <w:lang w:val="id-ID"/>
        </w:rPr>
        <w:t xml:space="preserve"> </w:t>
      </w:r>
      <w:proofErr w:type="spellStart"/>
      <w:proofErr w:type="gramStart"/>
      <w:r w:rsidRPr="00F20249">
        <w:rPr>
          <w:b w:val="0"/>
        </w:rPr>
        <w:t>Hasi</w:t>
      </w:r>
      <w:proofErr w:type="spellEnd"/>
      <w:r w:rsidRPr="00F20249">
        <w:rPr>
          <w:b w:val="0"/>
        </w:rPr>
        <w:t xml:space="preserve">  </w:t>
      </w:r>
      <w:proofErr w:type="spellStart"/>
      <w:r w:rsidRPr="00F20249">
        <w:rPr>
          <w:b w:val="0"/>
        </w:rPr>
        <w:t>penelitian</w:t>
      </w:r>
      <w:proofErr w:type="spellEnd"/>
      <w:proofErr w:type="gramEnd"/>
      <w:r w:rsidRPr="00F20249">
        <w:rPr>
          <w:b w:val="0"/>
        </w:rPr>
        <w:t xml:space="preserve"> </w:t>
      </w:r>
      <w:proofErr w:type="spellStart"/>
      <w:r w:rsidRPr="00F20249">
        <w:rPr>
          <w:b w:val="0"/>
        </w:rPr>
        <w:t>ini</w:t>
      </w:r>
      <w:proofErr w:type="spellEnd"/>
      <w:r w:rsidRPr="00F20249">
        <w:rPr>
          <w:b w:val="0"/>
        </w:rPr>
        <w:t xml:space="preserve"> </w:t>
      </w:r>
      <w:proofErr w:type="spellStart"/>
      <w:r w:rsidRPr="00F20249">
        <w:rPr>
          <w:b w:val="0"/>
        </w:rPr>
        <w:t>menunjukkan</w:t>
      </w:r>
      <w:proofErr w:type="spellEnd"/>
      <w:r w:rsidRPr="00F20249">
        <w:rPr>
          <w:b w:val="0"/>
        </w:rPr>
        <w:t xml:space="preserve"> </w:t>
      </w:r>
      <w:proofErr w:type="spellStart"/>
      <w:r w:rsidRPr="00F20249">
        <w:rPr>
          <w:b w:val="0"/>
        </w:rPr>
        <w:t>bahwa</w:t>
      </w:r>
      <w:proofErr w:type="spellEnd"/>
      <w:r w:rsidRPr="00F20249">
        <w:rPr>
          <w:b w:val="0"/>
        </w:rPr>
        <w:t xml:space="preserve"> </w:t>
      </w:r>
      <w:proofErr w:type="spellStart"/>
      <w:r w:rsidRPr="00F20249">
        <w:rPr>
          <w:b w:val="0"/>
        </w:rPr>
        <w:t>paket</w:t>
      </w:r>
      <w:proofErr w:type="spellEnd"/>
      <w:r w:rsidRPr="00F20249">
        <w:rPr>
          <w:b w:val="0"/>
        </w:rPr>
        <w:t xml:space="preserve"> </w:t>
      </w:r>
      <w:proofErr w:type="spellStart"/>
      <w:r w:rsidRPr="00F20249">
        <w:rPr>
          <w:b w:val="0"/>
        </w:rPr>
        <w:t>pembelajaran</w:t>
      </w:r>
      <w:proofErr w:type="spellEnd"/>
      <w:r w:rsidRPr="00F20249">
        <w:rPr>
          <w:b w:val="0"/>
        </w:rPr>
        <w:t xml:space="preserve"> </w:t>
      </w:r>
      <w:proofErr w:type="spellStart"/>
      <w:r w:rsidRPr="00F20249">
        <w:rPr>
          <w:b w:val="0"/>
        </w:rPr>
        <w:t>apresiasi</w:t>
      </w:r>
      <w:proofErr w:type="spellEnd"/>
      <w:r w:rsidRPr="00F20249">
        <w:rPr>
          <w:b w:val="0"/>
        </w:rPr>
        <w:t xml:space="preserve"> </w:t>
      </w:r>
      <w:proofErr w:type="spellStart"/>
      <w:r w:rsidRPr="00F20249">
        <w:rPr>
          <w:b w:val="0"/>
        </w:rPr>
        <w:t>seni</w:t>
      </w:r>
      <w:proofErr w:type="spellEnd"/>
      <w:r w:rsidRPr="00F20249">
        <w:rPr>
          <w:b w:val="0"/>
        </w:rPr>
        <w:t xml:space="preserve"> </w:t>
      </w:r>
      <w:proofErr w:type="spellStart"/>
      <w:r w:rsidRPr="00F20249">
        <w:rPr>
          <w:b w:val="0"/>
        </w:rPr>
        <w:t>rupa</w:t>
      </w:r>
      <w:proofErr w:type="spellEnd"/>
      <w:r w:rsidRPr="00F20249">
        <w:rPr>
          <w:b w:val="0"/>
        </w:rPr>
        <w:t xml:space="preserve"> </w:t>
      </w:r>
      <w:proofErr w:type="spellStart"/>
      <w:r w:rsidRPr="00F20249">
        <w:rPr>
          <w:b w:val="0"/>
        </w:rPr>
        <w:t>budaya</w:t>
      </w:r>
      <w:proofErr w:type="spellEnd"/>
      <w:r w:rsidRPr="00F20249">
        <w:rPr>
          <w:b w:val="0"/>
        </w:rPr>
        <w:t xml:space="preserve"> </w:t>
      </w:r>
      <w:proofErr w:type="spellStart"/>
      <w:r w:rsidRPr="00F20249">
        <w:rPr>
          <w:b w:val="0"/>
        </w:rPr>
        <w:t>lokal</w:t>
      </w:r>
      <w:proofErr w:type="spellEnd"/>
      <w:r w:rsidRPr="00F20249">
        <w:rPr>
          <w:b w:val="0"/>
        </w:rPr>
        <w:t xml:space="preserve"> </w:t>
      </w:r>
      <w:r w:rsidRPr="00F20249">
        <w:rPr>
          <w:b w:val="0"/>
          <w:i/>
        </w:rPr>
        <w:t>(</w:t>
      </w:r>
      <w:proofErr w:type="spellStart"/>
      <w:r w:rsidRPr="00F20249">
        <w:rPr>
          <w:b w:val="0"/>
          <w:i/>
        </w:rPr>
        <w:t>tongkonan</w:t>
      </w:r>
      <w:proofErr w:type="spellEnd"/>
      <w:r w:rsidRPr="00F20249">
        <w:rPr>
          <w:b w:val="0"/>
          <w:i/>
        </w:rPr>
        <w:t>)</w:t>
      </w:r>
      <w:r w:rsidRPr="00F20249">
        <w:rPr>
          <w:b w:val="0"/>
        </w:rPr>
        <w:t xml:space="preserve"> yang </w:t>
      </w:r>
      <w:proofErr w:type="spellStart"/>
      <w:r w:rsidRPr="00F20249">
        <w:rPr>
          <w:b w:val="0"/>
        </w:rPr>
        <w:t>dikembangkan</w:t>
      </w:r>
      <w:proofErr w:type="spellEnd"/>
      <w:r w:rsidRPr="00F20249">
        <w:rPr>
          <w:b w:val="0"/>
        </w:rPr>
        <w:t xml:space="preserve">  yang </w:t>
      </w:r>
      <w:proofErr w:type="spellStart"/>
      <w:r w:rsidRPr="00F20249">
        <w:rPr>
          <w:b w:val="0"/>
        </w:rPr>
        <w:t>terdiri</w:t>
      </w:r>
      <w:proofErr w:type="spellEnd"/>
      <w:r w:rsidRPr="00F20249">
        <w:rPr>
          <w:b w:val="0"/>
        </w:rPr>
        <w:t xml:space="preserve"> </w:t>
      </w:r>
      <w:proofErr w:type="spellStart"/>
      <w:r w:rsidRPr="00F20249">
        <w:rPr>
          <w:b w:val="0"/>
        </w:rPr>
        <w:t>dari</w:t>
      </w:r>
      <w:proofErr w:type="spellEnd"/>
      <w:r w:rsidRPr="00F20249">
        <w:rPr>
          <w:b w:val="0"/>
        </w:rPr>
        <w:t xml:space="preserve"> </w:t>
      </w:r>
      <w:proofErr w:type="spellStart"/>
      <w:r w:rsidRPr="00F20249">
        <w:rPr>
          <w:b w:val="0"/>
        </w:rPr>
        <w:t>buku</w:t>
      </w:r>
      <w:proofErr w:type="spellEnd"/>
      <w:r w:rsidRPr="00F20249">
        <w:rPr>
          <w:b w:val="0"/>
        </w:rPr>
        <w:t xml:space="preserve"> guru, </w:t>
      </w:r>
      <w:proofErr w:type="spellStart"/>
      <w:r w:rsidRPr="00F20249">
        <w:rPr>
          <w:b w:val="0"/>
        </w:rPr>
        <w:t>buku</w:t>
      </w:r>
      <w:proofErr w:type="spellEnd"/>
      <w:r w:rsidRPr="00F20249">
        <w:rPr>
          <w:b w:val="0"/>
        </w:rPr>
        <w:t xml:space="preserve"> </w:t>
      </w:r>
      <w:proofErr w:type="spellStart"/>
      <w:r w:rsidRPr="00F20249">
        <w:rPr>
          <w:b w:val="0"/>
        </w:rPr>
        <w:t>siswa</w:t>
      </w:r>
      <w:proofErr w:type="spellEnd"/>
      <w:r w:rsidRPr="00F20249">
        <w:rPr>
          <w:b w:val="0"/>
        </w:rPr>
        <w:t xml:space="preserve"> </w:t>
      </w:r>
      <w:proofErr w:type="spellStart"/>
      <w:r w:rsidRPr="00F20249">
        <w:rPr>
          <w:b w:val="0"/>
        </w:rPr>
        <w:t>dan</w:t>
      </w:r>
      <w:proofErr w:type="spellEnd"/>
      <w:r w:rsidRPr="00F20249">
        <w:rPr>
          <w:b w:val="0"/>
        </w:rPr>
        <w:t xml:space="preserve"> media </w:t>
      </w:r>
      <w:proofErr w:type="spellStart"/>
      <w:r w:rsidRPr="00F20249">
        <w:rPr>
          <w:b w:val="0"/>
        </w:rPr>
        <w:t>presentasi</w:t>
      </w:r>
      <w:proofErr w:type="spellEnd"/>
      <w:r w:rsidRPr="00F20249">
        <w:rPr>
          <w:b w:val="0"/>
        </w:rPr>
        <w:t xml:space="preserve"> </w:t>
      </w:r>
      <w:proofErr w:type="spellStart"/>
      <w:r w:rsidRPr="00F20249">
        <w:rPr>
          <w:b w:val="0"/>
        </w:rPr>
        <w:t>telah</w:t>
      </w:r>
      <w:proofErr w:type="spellEnd"/>
      <w:r w:rsidRPr="00F20249">
        <w:rPr>
          <w:b w:val="0"/>
        </w:rPr>
        <w:t xml:space="preserve"> </w:t>
      </w:r>
      <w:proofErr w:type="spellStart"/>
      <w:r w:rsidRPr="00F20249">
        <w:rPr>
          <w:b w:val="0"/>
        </w:rPr>
        <w:t>memenuhi</w:t>
      </w:r>
      <w:proofErr w:type="spellEnd"/>
      <w:r w:rsidRPr="00F20249">
        <w:rPr>
          <w:b w:val="0"/>
        </w:rPr>
        <w:t xml:space="preserve"> </w:t>
      </w:r>
      <w:proofErr w:type="spellStart"/>
      <w:r w:rsidRPr="00F20249">
        <w:rPr>
          <w:b w:val="0"/>
        </w:rPr>
        <w:t>kriteria</w:t>
      </w:r>
      <w:proofErr w:type="spellEnd"/>
      <w:r w:rsidRPr="00F20249">
        <w:rPr>
          <w:b w:val="0"/>
        </w:rPr>
        <w:t xml:space="preserve"> valid </w:t>
      </w:r>
      <w:proofErr w:type="spellStart"/>
      <w:r w:rsidRPr="00F20249">
        <w:rPr>
          <w:b w:val="0"/>
        </w:rPr>
        <w:t>berdasarkan</w:t>
      </w:r>
      <w:proofErr w:type="spellEnd"/>
      <w:r w:rsidRPr="00F20249">
        <w:rPr>
          <w:b w:val="0"/>
        </w:rPr>
        <w:t xml:space="preserve"> </w:t>
      </w:r>
      <w:proofErr w:type="spellStart"/>
      <w:r w:rsidRPr="00F20249">
        <w:rPr>
          <w:b w:val="0"/>
        </w:rPr>
        <w:t>hasil</w:t>
      </w:r>
      <w:proofErr w:type="spellEnd"/>
      <w:r w:rsidRPr="00F20249">
        <w:rPr>
          <w:b w:val="0"/>
        </w:rPr>
        <w:t xml:space="preserve"> </w:t>
      </w:r>
      <w:proofErr w:type="spellStart"/>
      <w:r w:rsidRPr="00F20249">
        <w:rPr>
          <w:b w:val="0"/>
        </w:rPr>
        <w:t>penilaian</w:t>
      </w:r>
      <w:proofErr w:type="spellEnd"/>
      <w:r w:rsidRPr="00F20249">
        <w:rPr>
          <w:b w:val="0"/>
        </w:rPr>
        <w:t xml:space="preserve"> </w:t>
      </w:r>
      <w:proofErr w:type="spellStart"/>
      <w:r w:rsidRPr="00F20249">
        <w:rPr>
          <w:b w:val="0"/>
        </w:rPr>
        <w:t>ahli</w:t>
      </w:r>
      <w:proofErr w:type="spellEnd"/>
      <w:r w:rsidRPr="00F20249">
        <w:rPr>
          <w:b w:val="0"/>
        </w:rPr>
        <w:t xml:space="preserve"> </w:t>
      </w:r>
      <w:proofErr w:type="spellStart"/>
      <w:r w:rsidRPr="00F20249">
        <w:rPr>
          <w:b w:val="0"/>
        </w:rPr>
        <w:t>materi</w:t>
      </w:r>
      <w:proofErr w:type="spellEnd"/>
      <w:r w:rsidRPr="00F20249">
        <w:rPr>
          <w:b w:val="0"/>
        </w:rPr>
        <w:t xml:space="preserve"> </w:t>
      </w:r>
      <w:proofErr w:type="spellStart"/>
      <w:r w:rsidRPr="00F20249">
        <w:rPr>
          <w:b w:val="0"/>
        </w:rPr>
        <w:t>dan</w:t>
      </w:r>
      <w:proofErr w:type="spellEnd"/>
      <w:r w:rsidRPr="00F20249">
        <w:rPr>
          <w:b w:val="0"/>
        </w:rPr>
        <w:t xml:space="preserve"> </w:t>
      </w:r>
      <w:proofErr w:type="spellStart"/>
      <w:r w:rsidRPr="00F20249">
        <w:rPr>
          <w:b w:val="0"/>
        </w:rPr>
        <w:t>ahli</w:t>
      </w:r>
      <w:proofErr w:type="spellEnd"/>
      <w:r w:rsidRPr="00F20249">
        <w:rPr>
          <w:b w:val="0"/>
        </w:rPr>
        <w:t xml:space="preserve"> media. </w:t>
      </w:r>
    </w:p>
    <w:p w:rsidR="00B468EB" w:rsidRPr="00F20249" w:rsidRDefault="00DC3660" w:rsidP="002E4215">
      <w:pPr>
        <w:pStyle w:val="NoSpacing"/>
        <w:spacing w:before="240" w:after="240" w:line="360" w:lineRule="auto"/>
        <w:outlineLvl w:val="0"/>
        <w:rPr>
          <w:rFonts w:ascii="Times New Roman" w:hAnsi="Times New Roman" w:cs="Times New Roman"/>
          <w:sz w:val="24"/>
          <w:szCs w:val="24"/>
        </w:rPr>
      </w:pPr>
      <w:r w:rsidRPr="00F20249">
        <w:rPr>
          <w:rFonts w:ascii="Times New Roman" w:hAnsi="Times New Roman" w:cs="Times New Roman"/>
          <w:sz w:val="24"/>
          <w:szCs w:val="24"/>
        </w:rPr>
        <w:t>Kata Kunci: pembelajaran apresias</w:t>
      </w:r>
      <w:r w:rsidR="005B1B77" w:rsidRPr="00F20249">
        <w:rPr>
          <w:rFonts w:ascii="Times New Roman" w:hAnsi="Times New Roman" w:cs="Times New Roman"/>
          <w:sz w:val="24"/>
          <w:szCs w:val="24"/>
        </w:rPr>
        <w:t>i, seni rupa, budaya lokal</w:t>
      </w:r>
    </w:p>
    <w:p w:rsidR="00B468EB" w:rsidRPr="00F20249" w:rsidRDefault="00B468EB" w:rsidP="002E4215">
      <w:pPr>
        <w:spacing w:line="360" w:lineRule="auto"/>
        <w:jc w:val="center"/>
        <w:outlineLvl w:val="0"/>
        <w:rPr>
          <w:rFonts w:ascii="Times New Roman" w:hAnsi="Times New Roman" w:cs="Times New Roman"/>
          <w:sz w:val="24"/>
          <w:szCs w:val="24"/>
        </w:rPr>
      </w:pPr>
      <w:r w:rsidRPr="00F20249">
        <w:rPr>
          <w:rFonts w:ascii="Times New Roman" w:hAnsi="Times New Roman" w:cs="Times New Roman"/>
          <w:sz w:val="24"/>
          <w:szCs w:val="24"/>
        </w:rPr>
        <w:lastRenderedPageBreak/>
        <w:t>ABSTR</w:t>
      </w:r>
      <w:r w:rsidR="0087132A" w:rsidRPr="00F20249">
        <w:rPr>
          <w:rFonts w:ascii="Times New Roman" w:hAnsi="Times New Roman" w:cs="Times New Roman"/>
          <w:sz w:val="24"/>
          <w:szCs w:val="24"/>
        </w:rPr>
        <w:t>A</w:t>
      </w:r>
      <w:r w:rsidRPr="00F20249">
        <w:rPr>
          <w:rFonts w:ascii="Times New Roman" w:hAnsi="Times New Roman" w:cs="Times New Roman"/>
          <w:sz w:val="24"/>
          <w:szCs w:val="24"/>
        </w:rPr>
        <w:t>CT</w:t>
      </w:r>
    </w:p>
    <w:p w:rsidR="00B468EB" w:rsidRPr="00F20249" w:rsidRDefault="00B468EB" w:rsidP="004355F2">
      <w:pPr>
        <w:pStyle w:val="Subtitle"/>
        <w:spacing w:line="240" w:lineRule="auto"/>
        <w:jc w:val="both"/>
        <w:rPr>
          <w:b w:val="0"/>
          <w:lang w:val="id-ID"/>
        </w:rPr>
      </w:pPr>
      <w:r w:rsidRPr="00F20249">
        <w:rPr>
          <w:b w:val="0"/>
          <w:lang w:val="id-ID"/>
        </w:rPr>
        <w:t>Local culture fine art is an insevarable part in Art and Culture learning as stated in the Goverment Regulation Nomber 19 in 2005 on National Education Standard Chapter 6 verse 1 that art for Senior High School/Madrasah Aliyah is changed to Art and Culture, and the culture aspect in art and culture is not discussed patially but integrated with art. Meanwhile, art is one of the components of culture; therefore, Art and Culture basically is art education which based on culture. However, according to the condition in the field that art and culture teachers encounter obstacles in applying art and culture learning, particulary in Local Culture Fine Art material which is lack of written references. Therefor, the formulation of the problem is: How to develop Fine art Apreciation Learning Packages of local culture (tongkonan) wichh is valid for Senior High School in class x in North Toraja.</w:t>
      </w:r>
      <w:r w:rsidR="004355F2" w:rsidRPr="00F20249">
        <w:rPr>
          <w:b w:val="0"/>
          <w:lang w:val="id-ID"/>
        </w:rPr>
        <w:t xml:space="preserve"> </w:t>
      </w:r>
      <w:r w:rsidRPr="00F20249">
        <w:rPr>
          <w:b w:val="0"/>
          <w:lang w:val="id-ID"/>
        </w:rPr>
        <w:t>The research was Research and Development with research and development level 1. The specifications of the products developed were teacher’s book, student’s book, and presentation media. The development procedures emlpoyed Richey and Klein model. The prosedures covered three stages, namely: (i) Planning stage, was started with needs analysis which was conducted through research and literature study, (ii) Production stage, namely activity to make product based on the design made, and (iii) Evaluation stage, namely activity of testing and assessing how high of the product in fulfilling the set spesifications. The data of the research were collected by using questionnaire techinique. The data obtained from the qustionanaire were analyzed descriptive qualitatively.</w:t>
      </w:r>
      <w:r w:rsidR="004355F2" w:rsidRPr="00F20249">
        <w:rPr>
          <w:b w:val="0"/>
          <w:lang w:val="id-ID"/>
        </w:rPr>
        <w:t xml:space="preserve"> </w:t>
      </w:r>
      <w:r w:rsidRPr="00F20249">
        <w:rPr>
          <w:b w:val="0"/>
          <w:lang w:val="id-ID"/>
        </w:rPr>
        <w:t>The results of the reseach reveal that Fine art Appreciation Learning Packages  of local culture (tongkonan developed wich consist of teacher’s book, student’s book, and presentation media have met validity criteria based on the assessment results media and material experts.</w:t>
      </w:r>
    </w:p>
    <w:p w:rsidR="004A2FE4" w:rsidRPr="00F20249" w:rsidRDefault="004A2FE4" w:rsidP="004355F2">
      <w:pPr>
        <w:pStyle w:val="Subtitle"/>
        <w:spacing w:line="240" w:lineRule="auto"/>
        <w:jc w:val="both"/>
        <w:rPr>
          <w:b w:val="0"/>
          <w:lang w:val="id-ID"/>
        </w:rPr>
      </w:pPr>
    </w:p>
    <w:p w:rsidR="005B1B77" w:rsidRPr="00F20249" w:rsidRDefault="004A2FE4" w:rsidP="004A2FE4">
      <w:pPr>
        <w:pStyle w:val="Subtitle"/>
        <w:spacing w:line="240" w:lineRule="auto"/>
        <w:jc w:val="both"/>
        <w:rPr>
          <w:b w:val="0"/>
          <w:lang w:val="id-ID"/>
        </w:rPr>
      </w:pPr>
      <w:r w:rsidRPr="00F20249">
        <w:rPr>
          <w:b w:val="0"/>
          <w:bCs/>
          <w:i/>
          <w:iCs/>
          <w:sz w:val="20"/>
          <w:szCs w:val="20"/>
        </w:rPr>
        <w:t>Key</w:t>
      </w:r>
      <w:r w:rsidR="00855639" w:rsidRPr="00F20249">
        <w:rPr>
          <w:b w:val="0"/>
          <w:bCs/>
          <w:i/>
          <w:iCs/>
          <w:sz w:val="20"/>
          <w:szCs w:val="20"/>
          <w:lang w:val="id-ID"/>
        </w:rPr>
        <w:t xml:space="preserve"> </w:t>
      </w:r>
      <w:r w:rsidRPr="00F20249">
        <w:rPr>
          <w:b w:val="0"/>
          <w:bCs/>
          <w:i/>
          <w:iCs/>
          <w:sz w:val="20"/>
          <w:szCs w:val="20"/>
        </w:rPr>
        <w:t>words:</w:t>
      </w:r>
      <w:r w:rsidRPr="00F20249">
        <w:t xml:space="preserve"> </w:t>
      </w:r>
      <w:r w:rsidRPr="00F20249">
        <w:rPr>
          <w:b w:val="0"/>
          <w:i/>
        </w:rPr>
        <w:t>Appreciation Learning</w:t>
      </w:r>
      <w:r w:rsidRPr="00F20249">
        <w:rPr>
          <w:b w:val="0"/>
        </w:rPr>
        <w:t xml:space="preserve">, </w:t>
      </w:r>
      <w:r w:rsidRPr="00F20249">
        <w:rPr>
          <w:b w:val="0"/>
          <w:lang w:val="id-ID"/>
        </w:rPr>
        <w:t>fine art,</w:t>
      </w:r>
      <w:r w:rsidRPr="00F20249">
        <w:rPr>
          <w:b w:val="0"/>
        </w:rPr>
        <w:t xml:space="preserve"> </w:t>
      </w:r>
      <w:r w:rsidRPr="00F20249">
        <w:rPr>
          <w:b w:val="0"/>
          <w:lang w:val="id-ID"/>
        </w:rPr>
        <w:t>local culture</w:t>
      </w:r>
    </w:p>
    <w:p w:rsidR="004032B3" w:rsidRPr="00F20249" w:rsidRDefault="004032B3" w:rsidP="004A2FE4">
      <w:pPr>
        <w:pStyle w:val="Subtitle"/>
        <w:spacing w:line="240" w:lineRule="auto"/>
        <w:jc w:val="both"/>
        <w:rPr>
          <w:b w:val="0"/>
          <w:lang w:val="id-ID"/>
        </w:rPr>
      </w:pPr>
    </w:p>
    <w:p w:rsidR="00644FCD" w:rsidRPr="00F20249" w:rsidRDefault="00644FCD" w:rsidP="00644FCD">
      <w:pPr>
        <w:pStyle w:val="Subtitle"/>
        <w:spacing w:line="240" w:lineRule="auto"/>
        <w:rPr>
          <w:lang w:val="id-ID"/>
        </w:rPr>
      </w:pPr>
    </w:p>
    <w:p w:rsidR="004032B3" w:rsidRPr="00F20249" w:rsidRDefault="003C6BE7" w:rsidP="0001295F">
      <w:pPr>
        <w:pStyle w:val="Subtitle"/>
        <w:spacing w:line="360" w:lineRule="auto"/>
        <w:jc w:val="left"/>
        <w:rPr>
          <w:color w:val="000000" w:themeColor="text1"/>
          <w:lang w:val="id-ID" w:eastAsia="id-ID"/>
        </w:rPr>
      </w:pPr>
      <w:r w:rsidRPr="00F20249">
        <w:rPr>
          <w:lang w:val="id-ID"/>
        </w:rPr>
        <w:t>I. PENDAHULUAN</w:t>
      </w:r>
    </w:p>
    <w:p w:rsidR="00F52129" w:rsidRPr="00404574" w:rsidRDefault="00F52129" w:rsidP="00404574">
      <w:pPr>
        <w:spacing w:before="240" w:line="360" w:lineRule="auto"/>
        <w:ind w:firstLine="720"/>
        <w:jc w:val="both"/>
        <w:rPr>
          <w:rFonts w:ascii="Times New Roman" w:hAnsi="Times New Roman" w:cs="Times New Roman"/>
          <w:color w:val="000000" w:themeColor="text1"/>
          <w:sz w:val="24"/>
          <w:szCs w:val="24"/>
          <w:lang w:eastAsia="id-ID"/>
        </w:rPr>
      </w:pPr>
      <w:r w:rsidRPr="00404574">
        <w:rPr>
          <w:rFonts w:ascii="Times New Roman" w:eastAsia="Times New Roman" w:hAnsi="Times New Roman" w:cs="Times New Roman"/>
          <w:color w:val="000000" w:themeColor="text1"/>
          <w:sz w:val="24"/>
          <w:szCs w:val="24"/>
          <w:lang w:eastAsia="id-ID"/>
        </w:rPr>
        <w:t>Keanekaragaman budaya merupakan salah satu warisan kekayaan yang dimiliki oleh Negara Kesatuan Republik Indonesia (NKRI)</w:t>
      </w:r>
      <w:r w:rsidRPr="00404574">
        <w:rPr>
          <w:rFonts w:ascii="Times New Roman" w:hAnsi="Times New Roman" w:cs="Times New Roman"/>
          <w:color w:val="000000" w:themeColor="text1"/>
          <w:sz w:val="24"/>
          <w:szCs w:val="24"/>
          <w:lang w:eastAsia="id-ID"/>
        </w:rPr>
        <w:t xml:space="preserve">. Keanekaragaman tersebut terbentuk dari banyak unsur, seperti adat istiadat, bahasa, sistim kepercayaan (agama), dan karya </w:t>
      </w:r>
      <w:r w:rsidR="00DE0EE9" w:rsidRPr="00404574">
        <w:rPr>
          <w:rFonts w:ascii="Times New Roman" w:hAnsi="Times New Roman" w:cs="Times New Roman"/>
          <w:sz w:val="24"/>
          <w:szCs w:val="24"/>
        </w:rPr>
        <w:fldChar w:fldCharType="begin"/>
      </w:r>
      <w:r w:rsidR="00DE0EE9" w:rsidRPr="00404574">
        <w:rPr>
          <w:rFonts w:ascii="Times New Roman" w:hAnsi="Times New Roman" w:cs="Times New Roman"/>
          <w:sz w:val="24"/>
          <w:szCs w:val="24"/>
        </w:rPr>
        <w:instrText>HYPERLINK "https://id.wikipedia.org/wiki/Seni" \o "Seni"</w:instrText>
      </w:r>
      <w:r w:rsidR="00DE0EE9" w:rsidRPr="00404574">
        <w:rPr>
          <w:rFonts w:ascii="Times New Roman" w:hAnsi="Times New Roman" w:cs="Times New Roman"/>
          <w:sz w:val="24"/>
          <w:szCs w:val="24"/>
        </w:rPr>
        <w:fldChar w:fldCharType="separate"/>
      </w:r>
      <w:r w:rsidRPr="00404574">
        <w:rPr>
          <w:rFonts w:ascii="Times New Roman" w:hAnsi="Times New Roman" w:cs="Times New Roman"/>
          <w:color w:val="000000" w:themeColor="text1"/>
          <w:sz w:val="24"/>
          <w:szCs w:val="24"/>
          <w:lang w:eastAsia="id-ID"/>
        </w:rPr>
        <w:t>seni</w:t>
      </w:r>
      <w:r w:rsidR="00DE0EE9" w:rsidRPr="00404574">
        <w:rPr>
          <w:rFonts w:ascii="Times New Roman" w:hAnsi="Times New Roman" w:cs="Times New Roman"/>
          <w:sz w:val="24"/>
          <w:szCs w:val="24"/>
        </w:rPr>
        <w:fldChar w:fldCharType="end"/>
      </w:r>
      <w:r w:rsidRPr="00404574">
        <w:rPr>
          <w:rFonts w:ascii="Times New Roman" w:hAnsi="Times New Roman" w:cs="Times New Roman"/>
          <w:color w:val="000000" w:themeColor="text1"/>
          <w:sz w:val="24"/>
          <w:szCs w:val="24"/>
          <w:lang w:eastAsia="id-ID"/>
        </w:rPr>
        <w:t xml:space="preserve">. Seni sebagai salah satu dari unsur kebudayaan senantiasa hadir menyertai kehidupan manusia secara universal, dimana pun dan kapan pun dan oleh siapa pun. Tidak ada kebudayaan masyarakat manapun di dunia ini yang didalamnya tidak mengakomodasi kehadiran seni sebagai bagian integral kehidupan. </w:t>
      </w:r>
    </w:p>
    <w:p w:rsidR="00F52129" w:rsidRPr="00404574" w:rsidRDefault="00F52129" w:rsidP="00404574">
      <w:pPr>
        <w:widowControl w:val="0"/>
        <w:spacing w:after="100" w:afterAutospacing="1" w:line="360" w:lineRule="auto"/>
        <w:jc w:val="both"/>
        <w:rPr>
          <w:rFonts w:ascii="Times New Roman" w:hAnsi="Times New Roman" w:cs="Times New Roman"/>
          <w:color w:val="000000" w:themeColor="text1"/>
          <w:sz w:val="24"/>
          <w:szCs w:val="24"/>
          <w:lang w:eastAsia="id-ID"/>
        </w:rPr>
      </w:pPr>
      <w:r w:rsidRPr="00404574">
        <w:rPr>
          <w:rFonts w:ascii="Times New Roman" w:hAnsi="Times New Roman" w:cs="Times New Roman"/>
          <w:color w:val="000000" w:themeColor="text1"/>
          <w:sz w:val="24"/>
          <w:szCs w:val="24"/>
          <w:lang w:eastAsia="id-ID"/>
        </w:rPr>
        <w:lastRenderedPageBreak/>
        <w:t xml:space="preserve">      Seni sebagai salah satu unsur kebudayaan merupakan simbol yang merefleksikan atau mengekspresikan kebudayaan itu sendiri. Dengan kata lain bahwa kesenian adalah simbol ekspresif-estetis yang mengungkapkan pengetahuan, kepercayaan-kepercayaan dan nilai-nilai budaya. Oleh karena itu, estetika kesenian suatu kelompok masyarakat tertentu akan berbeda-beda dengan estetika kelompok masyarakat lainnya. Dalam Triyanto (2017) dijelaskan bahwa lingkup seni mencakupi makna yang terkait dengan wujutnya, baik sebagai kebudayaan ideal, sistim sosial dalam bentuk dalam bentuk aktivitas perilaku berpola, atau juga benda-benda hasil karya manusia. </w:t>
      </w:r>
    </w:p>
    <w:p w:rsidR="00404574" w:rsidRDefault="00F52129" w:rsidP="00404574">
      <w:pPr>
        <w:spacing w:before="240" w:after="0" w:line="360" w:lineRule="auto"/>
        <w:jc w:val="both"/>
        <w:rPr>
          <w:rFonts w:ascii="Times New Roman" w:hAnsi="Times New Roman" w:cs="Times New Roman"/>
          <w:noProof/>
          <w:color w:val="000000" w:themeColor="text1"/>
          <w:sz w:val="24"/>
          <w:szCs w:val="24"/>
        </w:rPr>
      </w:pPr>
      <w:r w:rsidRPr="00404574">
        <w:rPr>
          <w:rFonts w:ascii="Times New Roman" w:hAnsi="Times New Roman" w:cs="Times New Roman"/>
          <w:noProof/>
          <w:color w:val="000000" w:themeColor="text1"/>
          <w:sz w:val="24"/>
          <w:szCs w:val="24"/>
        </w:rPr>
        <w:t xml:space="preserve">      Kehadiran seni dalam kehidupan manusia menjadi bagian yang integral dalam membentuk “wajah” suatu kebudayaan. Seni dengan perwujudannya yang khas merupakan refleksi dari suatu kebudayaan yang dapat dijadikan sebagai salah satu identitas dalam membentuk peradaban suatu bangsa.</w:t>
      </w:r>
      <w:r w:rsidR="005638ED" w:rsidRPr="00404574">
        <w:rPr>
          <w:rFonts w:ascii="Times New Roman" w:hAnsi="Times New Roman" w:cs="Times New Roman"/>
          <w:noProof/>
          <w:color w:val="000000" w:themeColor="text1"/>
          <w:sz w:val="24"/>
          <w:szCs w:val="24"/>
        </w:rPr>
        <w:t xml:space="preserve"> </w:t>
      </w:r>
      <w:r w:rsidRPr="00404574">
        <w:rPr>
          <w:rFonts w:ascii="Times New Roman" w:hAnsi="Times New Roman" w:cs="Times New Roman"/>
          <w:noProof/>
          <w:color w:val="000000" w:themeColor="text1"/>
          <w:sz w:val="24"/>
          <w:szCs w:val="24"/>
        </w:rPr>
        <w:t>Seni rupa lokal yang tersebar di seluruh wilayah Nusantara dari Sabang sampai Merauke merupakan identitas dan kekayaan bangsa yang harus dipelihara dan dilestarikan.  Dalam Badan Standar Nasional Pendidikan (BSNP, 2006: 169) disampaikan bahwa: esensi yang ingin dicapai dalam pembelajaran seni budaya adalah memberikan pengalaman estetik pada siswa melalui kegiatan apesiasi dan kreasi, ataupun rekreasi yang dapat dilakukan dengan tiga pendekatan yakni “belajar dengan seni”, “belajar melalui seni”, dan belajar tentang seni, yang mana peran tersebut tidak tergant</w:t>
      </w:r>
      <w:r w:rsidR="00404574">
        <w:rPr>
          <w:rFonts w:ascii="Times New Roman" w:hAnsi="Times New Roman" w:cs="Times New Roman"/>
          <w:noProof/>
          <w:color w:val="000000" w:themeColor="text1"/>
          <w:sz w:val="24"/>
          <w:szCs w:val="24"/>
        </w:rPr>
        <w:t>ikan  oleh mata pelajaran lain.</w:t>
      </w:r>
    </w:p>
    <w:p w:rsidR="005638ED" w:rsidRPr="00404574" w:rsidRDefault="00F52129" w:rsidP="00404574">
      <w:pPr>
        <w:spacing w:before="240" w:after="0" w:line="360" w:lineRule="auto"/>
        <w:ind w:firstLine="720"/>
        <w:jc w:val="both"/>
        <w:rPr>
          <w:rFonts w:ascii="Times New Roman" w:hAnsi="Times New Roman" w:cs="Times New Roman"/>
          <w:noProof/>
          <w:color w:val="000000" w:themeColor="text1"/>
          <w:sz w:val="24"/>
          <w:szCs w:val="24"/>
        </w:rPr>
      </w:pPr>
      <w:r w:rsidRPr="00404574">
        <w:rPr>
          <w:rFonts w:ascii="Times New Roman" w:hAnsi="Times New Roman" w:cs="Times New Roman"/>
          <w:noProof/>
          <w:color w:val="000000" w:themeColor="text1"/>
          <w:sz w:val="24"/>
          <w:szCs w:val="24"/>
        </w:rPr>
        <w:t xml:space="preserve">Urgensi seni  dalam konteks pendidikan di Indonesia, sebagaimana tertuang dalam Undang-undang Republik Indonesia No. 20 tahun 2003 tentang Sistem Pendidikan Nasional Bab I Ketentuan Umum Pasal 1, ayat 1, bahwa: yang dimaksud 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 Proses pendidikan ini bertujuan untuk mengembangkan potensi peserta didik agar menjadi manusia </w:t>
      </w:r>
      <w:r w:rsidRPr="00404574">
        <w:rPr>
          <w:rFonts w:ascii="Times New Roman" w:hAnsi="Times New Roman" w:cs="Times New Roman"/>
          <w:noProof/>
          <w:color w:val="000000" w:themeColor="text1"/>
          <w:sz w:val="24"/>
          <w:szCs w:val="24"/>
        </w:rPr>
        <w:lastRenderedPageBreak/>
        <w:t>yang beriman dan bertakwa kepada Tuhan Yang Maha Esa, berakhlak mulia, sehat, berilmu, cakap, kreatif, serta bertanggung jawab. Berdasarkan konsep dan tujuan penyelenggaraan pendidikan tersebut, terlihat bahwa secara subtansial misinya mengarah pada upaya mengembangkan kemampuan dan membentuk watak serta peradaban bangsa. Dalam perespektif budaya, misi pendidikan seperti ini mengarah pada upaya membangun dimensi kapasitas kreatif dan kesadaran budaya.</w:t>
      </w:r>
      <w:r w:rsidR="00644FCD" w:rsidRPr="00404574">
        <w:rPr>
          <w:rFonts w:ascii="Times New Roman" w:hAnsi="Times New Roman" w:cs="Times New Roman"/>
          <w:noProof/>
          <w:color w:val="000000" w:themeColor="text1"/>
          <w:sz w:val="24"/>
          <w:szCs w:val="24"/>
        </w:rPr>
        <w:t xml:space="preserve"> </w:t>
      </w:r>
      <w:r w:rsidRPr="00404574">
        <w:rPr>
          <w:rFonts w:ascii="Times New Roman" w:hAnsi="Times New Roman" w:cs="Times New Roman"/>
          <w:noProof/>
          <w:color w:val="000000" w:themeColor="text1"/>
          <w:sz w:val="24"/>
          <w:szCs w:val="24"/>
        </w:rPr>
        <w:t xml:space="preserve">Bertalian dengan itu, lebih lanjut, Kemendikbud (2013) dalam pengembangan kurikulum 2013 menekankan pengembangan kompetensi pengetahuan, keterampilan dan sikap peserta didik. </w:t>
      </w:r>
    </w:p>
    <w:p w:rsidR="005638ED" w:rsidRPr="00404574" w:rsidRDefault="00F52129" w:rsidP="00404574">
      <w:pPr>
        <w:spacing w:line="360" w:lineRule="auto"/>
        <w:jc w:val="both"/>
        <w:rPr>
          <w:rFonts w:ascii="Times New Roman" w:hAnsi="Times New Roman" w:cs="Times New Roman"/>
          <w:noProof/>
          <w:color w:val="000000" w:themeColor="text1"/>
          <w:sz w:val="24"/>
          <w:szCs w:val="24"/>
        </w:rPr>
      </w:pPr>
      <w:r w:rsidRPr="00404574">
        <w:rPr>
          <w:rFonts w:ascii="Times New Roman" w:hAnsi="Times New Roman" w:cs="Times New Roman"/>
          <w:sz w:val="24"/>
          <w:szCs w:val="24"/>
        </w:rPr>
        <w:t xml:space="preserve">Oleh karena itu pembelajaran seni budaya perlu dikaitkan dengan kehidupan masyarakat Indonesia yang majemuk, dengan latar belakang budaya yang beraneka ragam, sehingga dengan memperkenalkan keanekaragaman budaya </w:t>
      </w:r>
      <w:r w:rsidRPr="00404574">
        <w:rPr>
          <w:rFonts w:ascii="Times New Roman" w:hAnsi="Times New Roman" w:cs="Times New Roman"/>
          <w:color w:val="000000" w:themeColor="text1"/>
          <w:sz w:val="24"/>
          <w:szCs w:val="24"/>
        </w:rPr>
        <w:t xml:space="preserve">dalam pembelajaran seni menjadi strategi dalam mendukung pelestarian budaya lokal. </w:t>
      </w:r>
      <w:r w:rsidRPr="00404574">
        <w:rPr>
          <w:rFonts w:ascii="Times New Roman" w:hAnsi="Times New Roman" w:cs="Times New Roman"/>
          <w:noProof/>
          <w:color w:val="000000" w:themeColor="text1"/>
          <w:sz w:val="24"/>
          <w:szCs w:val="24"/>
        </w:rPr>
        <w:t>Pendidikan seni budaya yang berdasar pada budaya-budaya lokal Nusantara memberi peluang yang lebih besar bagi guru untuk mengeksplorasi berbagai keragaman seni budaya lokal dan menjadikannya sebagai  salah satu topik dalam proses pembelajaran di kelas sesuai dengan KI/KD yang ada. Dengan demkian memungkinkan pembelajaran yang lebih kontekstual dan bermakna dimana siswa dapat menarik hubungan atau keterkaitan antara apa yang mereka pelajari di dalam kelas dengan realita keseharian mereka, pengalaman pribadi, maupun lingkungan sosialnya, sehingga pembelajaran berlangsung lebih realistis.</w:t>
      </w:r>
    </w:p>
    <w:p w:rsidR="000E3EBA" w:rsidRPr="00404574" w:rsidRDefault="00F52129" w:rsidP="00404574">
      <w:pPr>
        <w:spacing w:line="360" w:lineRule="auto"/>
        <w:ind w:firstLine="720"/>
        <w:jc w:val="both"/>
        <w:rPr>
          <w:rFonts w:ascii="Times New Roman" w:hAnsi="Times New Roman" w:cs="Times New Roman"/>
          <w:noProof/>
          <w:color w:val="000000" w:themeColor="text1"/>
          <w:sz w:val="24"/>
          <w:szCs w:val="24"/>
        </w:rPr>
      </w:pPr>
      <w:r w:rsidRPr="00404574">
        <w:rPr>
          <w:rFonts w:ascii="Times New Roman" w:hAnsi="Times New Roman" w:cs="Times New Roman"/>
          <w:sz w:val="24"/>
          <w:szCs w:val="24"/>
        </w:rPr>
        <w:t>Mata pelajaran seni budaya dengan sifat khas sesuai dengan ciri yang melekat dijelaskan dalam Peraturan Pemerintah Nomor 19 Tahun 2005 tentang Standar Nasional Pendidikan Pasal 6 ayat 1, bahwa mata pelajaran kesenian untuk SMA/MA diganti dengan sebutan “seni budaya” yang masuk ke dalam kelompok mata pelajaran  estetika. Aspek budaya dalam mata pelajaran seni budaya tidak dibahas secara tersendiri tetapi terintegrasi dengan seni.</w:t>
      </w:r>
      <w:r w:rsidRPr="00404574">
        <w:rPr>
          <w:rFonts w:ascii="Times New Roman" w:hAnsi="Times New Roman" w:cs="Times New Roman"/>
          <w:noProof/>
          <w:color w:val="000000" w:themeColor="text1"/>
          <w:sz w:val="24"/>
          <w:szCs w:val="24"/>
        </w:rPr>
        <w:t xml:space="preserve">      Berkaitan dengan budaya lokal sebagai bagian dari kekayaan bangsa yang patut diapresiasi dan dilestarikan, maka salah satu daerah yang ada di wilayah Nusantara yang kaya dengan seni dan budayanya khas adalah daerah “Toraja”. Budaya lokal Toraja </w:t>
      </w:r>
      <w:r w:rsidRPr="00404574">
        <w:rPr>
          <w:rFonts w:ascii="Times New Roman" w:hAnsi="Times New Roman" w:cs="Times New Roman"/>
          <w:noProof/>
          <w:color w:val="000000" w:themeColor="text1"/>
          <w:sz w:val="24"/>
          <w:szCs w:val="24"/>
        </w:rPr>
        <w:lastRenderedPageBreak/>
        <w:t>sangat unik dan dikenal hingga ke mancanegara. Salah satu keunikan tersebut adalah dari segi bentuk rumah adatnya. Rumah adat Toraja  yang dalam bahasa Toraja disebut “</w:t>
      </w:r>
      <w:r w:rsidRPr="00404574">
        <w:rPr>
          <w:rFonts w:ascii="Times New Roman" w:hAnsi="Times New Roman" w:cs="Times New Roman"/>
          <w:i/>
          <w:noProof/>
          <w:color w:val="000000" w:themeColor="text1"/>
          <w:sz w:val="24"/>
          <w:szCs w:val="24"/>
        </w:rPr>
        <w:t>tongkonan”</w:t>
      </w:r>
      <w:r w:rsidRPr="00404574">
        <w:rPr>
          <w:rFonts w:ascii="Times New Roman" w:hAnsi="Times New Roman" w:cs="Times New Roman"/>
          <w:noProof/>
          <w:color w:val="000000" w:themeColor="text1"/>
          <w:sz w:val="24"/>
          <w:szCs w:val="24"/>
        </w:rPr>
        <w:t xml:space="preserve"> adalah salah satu jenis karya seni rupa budaya lokal Toraja yang mempunyai bentuk yang unik serta sarat akan nilai-nilai budaya dan falsafah hidup masyarakat suku Toraja. Rumah adat Toraja (</w:t>
      </w:r>
      <w:r w:rsidRPr="00404574">
        <w:rPr>
          <w:rFonts w:ascii="Times New Roman" w:hAnsi="Times New Roman" w:cs="Times New Roman"/>
          <w:i/>
          <w:noProof/>
          <w:color w:val="000000" w:themeColor="text1"/>
          <w:sz w:val="24"/>
          <w:szCs w:val="24"/>
        </w:rPr>
        <w:t>tongkonan</w:t>
      </w:r>
      <w:r w:rsidRPr="00404574">
        <w:rPr>
          <w:rFonts w:ascii="Times New Roman" w:hAnsi="Times New Roman" w:cs="Times New Roman"/>
          <w:noProof/>
          <w:color w:val="000000" w:themeColor="text1"/>
          <w:sz w:val="24"/>
          <w:szCs w:val="24"/>
        </w:rPr>
        <w:t>)</w:t>
      </w:r>
      <w:r w:rsidRPr="00404574">
        <w:rPr>
          <w:rFonts w:ascii="Times New Roman" w:hAnsi="Times New Roman" w:cs="Times New Roman"/>
          <w:i/>
          <w:noProof/>
          <w:color w:val="000000" w:themeColor="text1"/>
          <w:sz w:val="24"/>
          <w:szCs w:val="24"/>
        </w:rPr>
        <w:t xml:space="preserve"> </w:t>
      </w:r>
      <w:r w:rsidRPr="00404574">
        <w:rPr>
          <w:rFonts w:ascii="Times New Roman" w:hAnsi="Times New Roman" w:cs="Times New Roman"/>
          <w:noProof/>
          <w:color w:val="000000" w:themeColor="text1"/>
          <w:sz w:val="24"/>
          <w:szCs w:val="24"/>
        </w:rPr>
        <w:t xml:space="preserve">tersebut bentuknya mirip seperti perahu, komposisi bangunannya terbagi kedalam tiga bagian, yaitu: bagian atas, bagian tengah, dan bagian bawah, serta arah bangunannya  selalu menghadap ke utara, pada bagian badan </w:t>
      </w:r>
      <w:r w:rsidRPr="00404574">
        <w:rPr>
          <w:rFonts w:ascii="Times New Roman" w:hAnsi="Times New Roman" w:cs="Times New Roman"/>
          <w:i/>
          <w:noProof/>
          <w:color w:val="000000" w:themeColor="text1"/>
          <w:sz w:val="24"/>
          <w:szCs w:val="24"/>
        </w:rPr>
        <w:t xml:space="preserve">tongkonan </w:t>
      </w:r>
      <w:r w:rsidRPr="00404574">
        <w:rPr>
          <w:rFonts w:ascii="Times New Roman" w:hAnsi="Times New Roman" w:cs="Times New Roman"/>
          <w:noProof/>
          <w:color w:val="000000" w:themeColor="text1"/>
          <w:sz w:val="24"/>
          <w:szCs w:val="24"/>
        </w:rPr>
        <w:t xml:space="preserve">di penuhi dengan berbagai jenis motif ukiran khas Toraja dengan empat dasar warna yaitu: hitam, putih kuning dan merah. Kemudian pada bagian depan </w:t>
      </w:r>
      <w:r w:rsidRPr="00404574">
        <w:rPr>
          <w:rFonts w:ascii="Times New Roman" w:hAnsi="Times New Roman" w:cs="Times New Roman"/>
          <w:i/>
          <w:noProof/>
          <w:color w:val="000000" w:themeColor="text1"/>
          <w:sz w:val="24"/>
          <w:szCs w:val="24"/>
        </w:rPr>
        <w:t>tongkonan</w:t>
      </w:r>
      <w:r w:rsidRPr="00404574">
        <w:rPr>
          <w:rFonts w:ascii="Times New Roman" w:hAnsi="Times New Roman" w:cs="Times New Roman"/>
          <w:noProof/>
          <w:color w:val="000000" w:themeColor="text1"/>
          <w:sz w:val="24"/>
          <w:szCs w:val="24"/>
        </w:rPr>
        <w:t xml:space="preserve"> terdapat bentuk yang menyerupai patung kepala kerbau, bentuk yang menyerupai naga, serta tanduk-tanduk kerbau yang berjajar pada tiang depan </w:t>
      </w:r>
      <w:r w:rsidRPr="00404574">
        <w:rPr>
          <w:rFonts w:ascii="Times New Roman" w:hAnsi="Times New Roman" w:cs="Times New Roman"/>
          <w:i/>
          <w:noProof/>
          <w:color w:val="000000" w:themeColor="text1"/>
          <w:sz w:val="24"/>
          <w:szCs w:val="24"/>
        </w:rPr>
        <w:t xml:space="preserve">tongkonan. </w:t>
      </w:r>
      <w:r w:rsidRPr="00404574">
        <w:rPr>
          <w:rFonts w:ascii="Times New Roman" w:hAnsi="Times New Roman" w:cs="Times New Roman"/>
          <w:noProof/>
          <w:color w:val="000000" w:themeColor="text1"/>
          <w:sz w:val="24"/>
          <w:szCs w:val="24"/>
        </w:rPr>
        <w:t>Oleh sebab itu seni budaya lokal (</w:t>
      </w:r>
      <w:r w:rsidRPr="00404574">
        <w:rPr>
          <w:rFonts w:ascii="Times New Roman" w:hAnsi="Times New Roman" w:cs="Times New Roman"/>
          <w:i/>
          <w:noProof/>
          <w:color w:val="000000" w:themeColor="text1"/>
          <w:sz w:val="24"/>
          <w:szCs w:val="24"/>
        </w:rPr>
        <w:t>tongkonan</w:t>
      </w:r>
      <w:r w:rsidRPr="00404574">
        <w:rPr>
          <w:rFonts w:ascii="Times New Roman" w:hAnsi="Times New Roman" w:cs="Times New Roman"/>
          <w:noProof/>
          <w:color w:val="000000" w:themeColor="text1"/>
          <w:sz w:val="24"/>
          <w:szCs w:val="24"/>
        </w:rPr>
        <w:t xml:space="preserve">) sangat layak untuk dikembangkan sebagai salah satu topik pembelajaran pada mata pelajaran seni budaya (seni rupa), dalam hal ini kaitannya dengan materi tentang mengapresiasi karya seni rupa lokal. Namun sesuai dengan kondisi di lapangan, bahwa guru seni budaya (seni rupa) di Toraja Utara mengalami kesulitan dalam mengajarkan materi apresiasi seni rupa budaya lokal, hal ini disebabkan karena sangat jarangnya referensi tertulis tentang seni rupa budaya lokal Toraja.  </w:t>
      </w:r>
    </w:p>
    <w:p w:rsidR="00BD40D1" w:rsidRDefault="005638ED" w:rsidP="00404574">
      <w:pPr>
        <w:spacing w:after="0" w:line="360" w:lineRule="auto"/>
        <w:ind w:firstLine="720"/>
        <w:jc w:val="both"/>
        <w:rPr>
          <w:rFonts w:ascii="Times New Roman" w:hAnsi="Times New Roman" w:cs="Times New Roman"/>
          <w:sz w:val="24"/>
          <w:szCs w:val="24"/>
        </w:rPr>
      </w:pPr>
      <w:r w:rsidRPr="00404574">
        <w:rPr>
          <w:rFonts w:ascii="Times New Roman" w:hAnsi="Times New Roman" w:cs="Times New Roman"/>
          <w:sz w:val="24"/>
          <w:szCs w:val="24"/>
        </w:rPr>
        <w:t>M</w:t>
      </w:r>
      <w:r w:rsidR="00190D44" w:rsidRPr="00404574">
        <w:rPr>
          <w:rFonts w:ascii="Times New Roman" w:hAnsi="Times New Roman" w:cs="Times New Roman"/>
          <w:sz w:val="24"/>
          <w:szCs w:val="24"/>
        </w:rPr>
        <w:t xml:space="preserve">asalah yang menjadi fokus </w:t>
      </w:r>
      <w:r w:rsidR="00F773D7" w:rsidRPr="00404574">
        <w:rPr>
          <w:rFonts w:ascii="Times New Roman" w:hAnsi="Times New Roman" w:cs="Times New Roman"/>
          <w:sz w:val="24"/>
          <w:szCs w:val="24"/>
        </w:rPr>
        <w:t xml:space="preserve">dalam </w:t>
      </w:r>
      <w:r w:rsidR="00190D44" w:rsidRPr="00404574">
        <w:rPr>
          <w:rFonts w:ascii="Times New Roman" w:hAnsi="Times New Roman" w:cs="Times New Roman"/>
          <w:sz w:val="24"/>
          <w:szCs w:val="24"/>
        </w:rPr>
        <w:t>penelitian</w:t>
      </w:r>
      <w:r w:rsidR="00F773D7" w:rsidRPr="00404574">
        <w:rPr>
          <w:rFonts w:ascii="Times New Roman" w:hAnsi="Times New Roman" w:cs="Times New Roman"/>
          <w:sz w:val="24"/>
          <w:szCs w:val="24"/>
        </w:rPr>
        <w:t xml:space="preserve"> ini</w:t>
      </w:r>
      <w:r w:rsidR="00190D44" w:rsidRPr="00404574">
        <w:rPr>
          <w:rFonts w:ascii="Times New Roman" w:hAnsi="Times New Roman" w:cs="Times New Roman"/>
          <w:sz w:val="24"/>
          <w:szCs w:val="24"/>
        </w:rPr>
        <w:t xml:space="preserve">, yakni bagaimana mengembangkan paket pembelajaran apresiasi seni rupa budaya lokal </w:t>
      </w:r>
      <w:r w:rsidR="00190D44" w:rsidRPr="00404574">
        <w:rPr>
          <w:rFonts w:ascii="Times New Roman" w:hAnsi="Times New Roman" w:cs="Times New Roman"/>
          <w:i/>
          <w:sz w:val="24"/>
          <w:szCs w:val="24"/>
        </w:rPr>
        <w:t>(tongkonan)</w:t>
      </w:r>
      <w:r w:rsidR="00190D44" w:rsidRPr="00404574">
        <w:rPr>
          <w:rFonts w:ascii="Times New Roman" w:hAnsi="Times New Roman" w:cs="Times New Roman"/>
          <w:sz w:val="24"/>
          <w:szCs w:val="24"/>
        </w:rPr>
        <w:t xml:space="preserve"> yang valid unt</w:t>
      </w:r>
      <w:r w:rsidR="009505F6" w:rsidRPr="00404574">
        <w:rPr>
          <w:rFonts w:ascii="Times New Roman" w:hAnsi="Times New Roman" w:cs="Times New Roman"/>
          <w:sz w:val="24"/>
          <w:szCs w:val="24"/>
        </w:rPr>
        <w:t xml:space="preserve">uk SMA  Kelas X di Toraja Utara, </w:t>
      </w:r>
      <w:r w:rsidR="00E5161F" w:rsidRPr="00404574">
        <w:rPr>
          <w:rFonts w:ascii="Times New Roman" w:hAnsi="Times New Roman" w:cs="Times New Roman"/>
          <w:sz w:val="24"/>
          <w:szCs w:val="24"/>
        </w:rPr>
        <w:t xml:space="preserve">dan </w:t>
      </w:r>
      <w:r w:rsidR="00BD40D1" w:rsidRPr="00404574">
        <w:rPr>
          <w:rFonts w:ascii="Times New Roman" w:hAnsi="Times New Roman" w:cs="Times New Roman"/>
          <w:sz w:val="24"/>
          <w:szCs w:val="24"/>
        </w:rPr>
        <w:t xml:space="preserve">lahirnya paket pembelajaran apresiasi seni rupa budaya lokal </w:t>
      </w:r>
      <w:r w:rsidR="00BD40D1" w:rsidRPr="00404574">
        <w:rPr>
          <w:rFonts w:ascii="Times New Roman" w:hAnsi="Times New Roman" w:cs="Times New Roman"/>
          <w:i/>
          <w:sz w:val="24"/>
          <w:szCs w:val="24"/>
        </w:rPr>
        <w:t xml:space="preserve">(tongkonan) </w:t>
      </w:r>
      <w:r w:rsidR="00BD40D1" w:rsidRPr="00404574">
        <w:rPr>
          <w:rFonts w:ascii="Times New Roman" w:hAnsi="Times New Roman" w:cs="Times New Roman"/>
          <w:sz w:val="24"/>
          <w:szCs w:val="24"/>
        </w:rPr>
        <w:t>yang valid untuk SMA Kelas X di Totaja Utara. Paket pembelajaran ini dianggap valid jika telah divalidasi oleh dua orang ahli, yakni satu orang ahli media dan satu orang ahli materi. Hasil validasi dari kedua ahli tersebut minimal termasuk dalam kriteria “bagus” dan “jelas”.</w:t>
      </w:r>
      <w:r w:rsidR="00E5161F" w:rsidRPr="00404574">
        <w:rPr>
          <w:rFonts w:ascii="Times New Roman" w:hAnsi="Times New Roman" w:cs="Times New Roman"/>
          <w:sz w:val="24"/>
          <w:szCs w:val="24"/>
        </w:rPr>
        <w:t xml:space="preserve"> </w:t>
      </w:r>
      <w:r w:rsidR="00BD40D1" w:rsidRPr="00404574">
        <w:rPr>
          <w:rFonts w:ascii="Times New Roman" w:hAnsi="Times New Roman" w:cs="Times New Roman"/>
          <w:sz w:val="24"/>
          <w:szCs w:val="24"/>
        </w:rPr>
        <w:t xml:space="preserve">Hasil penelitian ini diharapkan dapat bermanfaat bagi kemajuan pendidikan di Toraja Utara dalam hal pengembangan materi pembelajaran budaya lokal pada mata pelajaran seni budaya. </w:t>
      </w:r>
    </w:p>
    <w:p w:rsidR="00404574" w:rsidRPr="00404574" w:rsidRDefault="00404574" w:rsidP="00404574">
      <w:pPr>
        <w:spacing w:after="0" w:line="360" w:lineRule="auto"/>
        <w:ind w:firstLine="720"/>
        <w:jc w:val="both"/>
        <w:rPr>
          <w:rFonts w:ascii="Times New Roman" w:hAnsi="Times New Roman" w:cs="Times New Roman"/>
          <w:sz w:val="24"/>
          <w:szCs w:val="24"/>
        </w:rPr>
      </w:pPr>
    </w:p>
    <w:p w:rsidR="000076B5" w:rsidRPr="00F20249" w:rsidRDefault="000076B5" w:rsidP="0001295F">
      <w:pPr>
        <w:spacing w:before="240" w:line="360" w:lineRule="auto"/>
        <w:rPr>
          <w:rFonts w:ascii="Times New Roman" w:hAnsi="Times New Roman" w:cs="Times New Roman"/>
          <w:b/>
          <w:sz w:val="24"/>
          <w:szCs w:val="24"/>
        </w:rPr>
      </w:pPr>
      <w:r w:rsidRPr="00F20249">
        <w:rPr>
          <w:rFonts w:ascii="Times New Roman" w:hAnsi="Times New Roman" w:cs="Times New Roman"/>
          <w:b/>
          <w:sz w:val="24"/>
          <w:szCs w:val="24"/>
        </w:rPr>
        <w:lastRenderedPageBreak/>
        <w:t>II. METODE PENELITIAN</w:t>
      </w:r>
    </w:p>
    <w:p w:rsidR="000076B5" w:rsidRPr="00F20249" w:rsidRDefault="00B46071" w:rsidP="006F5A2A">
      <w:pPr>
        <w:spacing w:line="360" w:lineRule="auto"/>
        <w:ind w:firstLine="360"/>
        <w:jc w:val="both"/>
        <w:rPr>
          <w:rFonts w:ascii="Times New Roman" w:hAnsi="Times New Roman" w:cs="Times New Roman"/>
          <w:sz w:val="24"/>
          <w:szCs w:val="24"/>
        </w:rPr>
      </w:pPr>
      <w:r w:rsidRPr="00F20249">
        <w:rPr>
          <w:rFonts w:ascii="Times New Roman" w:hAnsi="Times New Roman" w:cs="Times New Roman"/>
          <w:color w:val="000000" w:themeColor="text1"/>
          <w:sz w:val="24"/>
          <w:szCs w:val="24"/>
        </w:rPr>
        <w:t xml:space="preserve">Jenis penelitian ini adalah penelitian pengembangan </w:t>
      </w:r>
      <w:r w:rsidRPr="00F20249">
        <w:rPr>
          <w:rFonts w:ascii="Times New Roman" w:hAnsi="Times New Roman" w:cs="Times New Roman"/>
          <w:i/>
          <w:color w:val="000000" w:themeColor="text1"/>
          <w:sz w:val="24"/>
          <w:szCs w:val="24"/>
        </w:rPr>
        <w:t>(Research and Development)</w:t>
      </w:r>
      <w:r w:rsidRPr="00F20249">
        <w:rPr>
          <w:rFonts w:ascii="Times New Roman" w:hAnsi="Times New Roman" w:cs="Times New Roman"/>
          <w:color w:val="000000" w:themeColor="text1"/>
          <w:sz w:val="24"/>
          <w:szCs w:val="24"/>
        </w:rPr>
        <w:t xml:space="preserve">, dengan level (tingkatan) penelitian dan pengembangan level 1. Dalam  penelitian level ini peneliti tidak memproduk rancangan yang telah dibuat dan tidak menguji produk tersebut secara eksternal (diujicoba lapangan). </w:t>
      </w:r>
      <w:r w:rsidRPr="00F20249">
        <w:rPr>
          <w:rFonts w:ascii="Times New Roman" w:hAnsi="Times New Roman" w:cs="Times New Roman"/>
          <w:sz w:val="24"/>
          <w:szCs w:val="24"/>
        </w:rPr>
        <w:t xml:space="preserve">Produk yang akan dikembangkan dalam penelitian ini adalah paket pembelajaran apresiasi seni rupa budaya lokal </w:t>
      </w:r>
      <w:r w:rsidRPr="00F20249">
        <w:rPr>
          <w:rFonts w:ascii="Times New Roman" w:hAnsi="Times New Roman" w:cs="Times New Roman"/>
          <w:i/>
          <w:sz w:val="24"/>
          <w:szCs w:val="24"/>
        </w:rPr>
        <w:t>(tongkonan)</w:t>
      </w:r>
      <w:r w:rsidRPr="00F20249">
        <w:rPr>
          <w:rFonts w:ascii="Times New Roman" w:hAnsi="Times New Roman" w:cs="Times New Roman"/>
          <w:sz w:val="24"/>
          <w:szCs w:val="24"/>
        </w:rPr>
        <w:t xml:space="preserve"> untuk SMA, khususnya SMA kelas X di Kabupaten Toraja Utara.</w:t>
      </w:r>
    </w:p>
    <w:p w:rsidR="00B46071" w:rsidRPr="00F20249" w:rsidRDefault="00B46071" w:rsidP="001A31A8">
      <w:pPr>
        <w:pStyle w:val="NoSpacing"/>
        <w:spacing w:line="360" w:lineRule="auto"/>
        <w:ind w:firstLine="360"/>
        <w:jc w:val="both"/>
        <w:rPr>
          <w:rFonts w:ascii="Times New Roman" w:hAnsi="Times New Roman" w:cs="Times New Roman"/>
          <w:color w:val="000000" w:themeColor="text1"/>
          <w:sz w:val="24"/>
          <w:szCs w:val="24"/>
        </w:rPr>
      </w:pPr>
      <w:r w:rsidRPr="00F20249">
        <w:rPr>
          <w:rFonts w:ascii="Times New Roman" w:hAnsi="Times New Roman" w:cs="Times New Roman"/>
          <w:color w:val="000000" w:themeColor="text1"/>
          <w:sz w:val="24"/>
          <w:szCs w:val="24"/>
        </w:rPr>
        <w:t>Orang yang menjadi subjek dalam penelitian ini adalah penilai ahli, yang  memberikan penilaian (validasi)  terhadap paket, yang terdiri dari dua orang ahli yaitu ahli media dan ahli materi.</w:t>
      </w:r>
      <w:r w:rsidR="001A31A8">
        <w:rPr>
          <w:rFonts w:ascii="Times New Roman" w:hAnsi="Times New Roman" w:cs="Times New Roman"/>
          <w:color w:val="000000" w:themeColor="text1"/>
          <w:sz w:val="24"/>
          <w:szCs w:val="24"/>
        </w:rPr>
        <w:t xml:space="preserve"> </w:t>
      </w:r>
      <w:r w:rsidRPr="00F20249">
        <w:rPr>
          <w:rFonts w:ascii="Times New Roman" w:hAnsi="Times New Roman" w:cs="Times New Roman"/>
          <w:color w:val="000000" w:themeColor="text1"/>
          <w:sz w:val="24"/>
          <w:szCs w:val="24"/>
        </w:rPr>
        <w:t xml:space="preserve">Prosedur pengembangan paket pembelajaran apresiasi seni rupa budaya lokal </w:t>
      </w:r>
      <w:r w:rsidRPr="00F20249">
        <w:rPr>
          <w:rFonts w:ascii="Times New Roman" w:hAnsi="Times New Roman" w:cs="Times New Roman"/>
          <w:i/>
          <w:color w:val="000000" w:themeColor="text1"/>
          <w:sz w:val="24"/>
          <w:szCs w:val="24"/>
        </w:rPr>
        <w:t>(tongkonan)</w:t>
      </w:r>
      <w:r w:rsidRPr="00F20249">
        <w:rPr>
          <w:rFonts w:ascii="Times New Roman" w:hAnsi="Times New Roman" w:cs="Times New Roman"/>
          <w:color w:val="000000" w:themeColor="text1"/>
          <w:sz w:val="24"/>
          <w:szCs w:val="24"/>
        </w:rPr>
        <w:t xml:space="preserve"> untuk SMA Kelas X di Toraja Utara mengacu pada satu model, yaitu model penelitian dan pengembangan menurut Richey and Klein. Model penelitian dan pengembangan Richey and Klein</w:t>
      </w:r>
      <w:r w:rsidRPr="00F20249">
        <w:rPr>
          <w:rFonts w:ascii="Times New Roman" w:hAnsi="Times New Roman" w:cs="Times New Roman"/>
          <w:iCs/>
          <w:color w:val="000000" w:themeColor="text1"/>
          <w:sz w:val="24"/>
          <w:szCs w:val="24"/>
          <w:lang w:eastAsia="id-ID"/>
        </w:rPr>
        <w:t xml:space="preserve"> (2009) dalam Sugiyono (2015:39)</w:t>
      </w:r>
      <w:r w:rsidRPr="00F20249">
        <w:rPr>
          <w:rFonts w:ascii="Times New Roman" w:hAnsi="Times New Roman" w:cs="Times New Roman"/>
          <w:iCs/>
          <w:color w:val="FF0000"/>
          <w:sz w:val="24"/>
          <w:szCs w:val="24"/>
          <w:lang w:eastAsia="id-ID"/>
        </w:rPr>
        <w:t xml:space="preserve">  </w:t>
      </w:r>
      <w:r w:rsidRPr="00F20249">
        <w:rPr>
          <w:rFonts w:ascii="Times New Roman" w:hAnsi="Times New Roman" w:cs="Times New Roman"/>
          <w:color w:val="000000" w:themeColor="text1"/>
          <w:sz w:val="24"/>
          <w:szCs w:val="24"/>
        </w:rPr>
        <w:t xml:space="preserve">menyatakan </w:t>
      </w:r>
      <w:r w:rsidRPr="00F20249">
        <w:rPr>
          <w:rFonts w:ascii="Times New Roman" w:hAnsi="Times New Roman" w:cs="Times New Roman"/>
          <w:i/>
          <w:color w:val="000000" w:themeColor="text1"/>
          <w:sz w:val="24"/>
          <w:szCs w:val="24"/>
        </w:rPr>
        <w:t>“The focus of Design and Development Research can be on fron-end analiysis</w:t>
      </w:r>
      <w:r w:rsidRPr="00F20249">
        <w:rPr>
          <w:rFonts w:ascii="Times New Roman" w:hAnsi="Times New Roman" w:cs="Times New Roman"/>
          <w:color w:val="000000" w:themeColor="text1"/>
          <w:sz w:val="24"/>
          <w:szCs w:val="24"/>
        </w:rPr>
        <w:t xml:space="preserve">. </w:t>
      </w:r>
      <w:r w:rsidRPr="00F20249">
        <w:rPr>
          <w:rFonts w:ascii="Times New Roman" w:hAnsi="Times New Roman" w:cs="Times New Roman"/>
          <w:i/>
          <w:color w:val="000000" w:themeColor="text1"/>
          <w:sz w:val="24"/>
          <w:szCs w:val="24"/>
        </w:rPr>
        <w:t xml:space="preserve">Planning, Production, and Evaluation </w:t>
      </w:r>
      <w:r w:rsidRPr="00F20249">
        <w:rPr>
          <w:rFonts w:ascii="Times New Roman" w:hAnsi="Times New Roman" w:cs="Times New Roman"/>
          <w:color w:val="000000" w:themeColor="text1"/>
          <w:sz w:val="24"/>
          <w:szCs w:val="24"/>
        </w:rPr>
        <w:t xml:space="preserve">(PPE). Fokus dari perancangan penelitian dari awal sampai akhir, yang meliputi Perancangan, Produksi dan Evaluasi. </w:t>
      </w:r>
      <w:r w:rsidRPr="00F20249">
        <w:rPr>
          <w:rFonts w:ascii="Times New Roman" w:hAnsi="Times New Roman" w:cs="Times New Roman"/>
          <w:i/>
          <w:color w:val="000000" w:themeColor="text1"/>
          <w:sz w:val="24"/>
          <w:szCs w:val="24"/>
        </w:rPr>
        <w:t xml:space="preserve">Planning </w:t>
      </w:r>
      <w:r w:rsidRPr="00F20249">
        <w:rPr>
          <w:rFonts w:ascii="Times New Roman" w:hAnsi="Times New Roman" w:cs="Times New Roman"/>
          <w:color w:val="000000" w:themeColor="text1"/>
          <w:sz w:val="24"/>
          <w:szCs w:val="24"/>
        </w:rPr>
        <w:t xml:space="preserve">(perancangan) berarti kegiatan membuat rencana produk yang akan dibuat untuk tujuan tertentu. Perencanaan diawali dengan analisis kebutuhan yang dilakukan melalui penelitian dan studi literatur. </w:t>
      </w:r>
      <w:r w:rsidRPr="00F20249">
        <w:rPr>
          <w:rFonts w:ascii="Times New Roman" w:hAnsi="Times New Roman" w:cs="Times New Roman"/>
          <w:i/>
          <w:color w:val="000000" w:themeColor="text1"/>
          <w:sz w:val="24"/>
          <w:szCs w:val="24"/>
        </w:rPr>
        <w:t>Production</w:t>
      </w:r>
      <w:r w:rsidRPr="00F20249">
        <w:rPr>
          <w:rFonts w:ascii="Times New Roman" w:hAnsi="Times New Roman" w:cs="Times New Roman"/>
          <w:color w:val="000000" w:themeColor="text1"/>
          <w:sz w:val="24"/>
          <w:szCs w:val="24"/>
        </w:rPr>
        <w:t xml:space="preserve"> (memproduksi) adalah kegiatan membuat produk berdasarkan rancangan yang telah dibuat. </w:t>
      </w:r>
      <w:r w:rsidRPr="00F20249">
        <w:rPr>
          <w:rFonts w:ascii="Times New Roman" w:hAnsi="Times New Roman" w:cs="Times New Roman"/>
          <w:i/>
          <w:color w:val="000000" w:themeColor="text1"/>
          <w:sz w:val="24"/>
          <w:szCs w:val="24"/>
        </w:rPr>
        <w:t>Evaluation</w:t>
      </w:r>
      <w:r w:rsidRPr="00F20249">
        <w:rPr>
          <w:rFonts w:ascii="Times New Roman" w:hAnsi="Times New Roman" w:cs="Times New Roman"/>
          <w:color w:val="000000" w:themeColor="text1"/>
          <w:sz w:val="24"/>
          <w:szCs w:val="24"/>
        </w:rPr>
        <w:t xml:space="preserve"> (evaluasi) merupakan kegiatan menguji, menilai, seberapa tinggi produk telah memenuhi spesifikasi yang telah ditentukan.</w:t>
      </w:r>
    </w:p>
    <w:p w:rsidR="006F5A2A" w:rsidRDefault="006F5A2A" w:rsidP="00062047">
      <w:pPr>
        <w:pStyle w:val="ListParagraph"/>
        <w:spacing w:before="240" w:line="360" w:lineRule="auto"/>
        <w:ind w:left="0"/>
        <w:jc w:val="both"/>
        <w:rPr>
          <w:color w:val="000000" w:themeColor="text1"/>
          <w:lang w:val="id-ID"/>
        </w:rPr>
      </w:pPr>
      <w:r w:rsidRPr="00F20249">
        <w:rPr>
          <w:noProof/>
          <w:color w:val="000000" w:themeColor="text1"/>
          <w:lang w:val="id-ID" w:eastAsia="id-ID"/>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5" type="#_x0000_t130" style="position:absolute;left:0;text-align:left;margin-left:267.5pt;margin-top:16.05pt;width:124.25pt;height:25pt;z-index:251676672" fillcolor="#d8d8d8 [2732]">
            <v:shadow on="t"/>
            <v:textbox style="mso-next-textbox:#_x0000_s1045">
              <w:txbxContent>
                <w:p w:rsidR="00BA6504" w:rsidRPr="004528E9" w:rsidRDefault="00BA6504" w:rsidP="00B46071">
                  <w:pPr>
                    <w:spacing w:line="240" w:lineRule="auto"/>
                    <w:jc w:val="center"/>
                    <w:rPr>
                      <w:rFonts w:ascii="Times New Roman" w:hAnsi="Times New Roman" w:cs="Times New Roman"/>
                    </w:rPr>
                  </w:pPr>
                  <w:r>
                    <w:rPr>
                      <w:rFonts w:ascii="Times New Roman" w:hAnsi="Times New Roman" w:cs="Times New Roman"/>
                    </w:rPr>
                    <w:t>EVALUATION</w:t>
                  </w:r>
                </w:p>
              </w:txbxContent>
            </v:textbox>
          </v:shape>
        </w:pict>
      </w:r>
      <w:r w:rsidRPr="00F20249">
        <w:rPr>
          <w:noProof/>
          <w:color w:val="000000" w:themeColor="text1"/>
          <w:lang w:val="id-ID" w:eastAsia="id-ID"/>
        </w:rPr>
        <w:pict>
          <v:shape id="_x0000_s1044" type="#_x0000_t130" style="position:absolute;left:0;text-align:left;margin-left:133.45pt;margin-top:15.7pt;width:127.45pt;height:25.5pt;z-index:251675648" fillcolor="#d8d8d8 [2732]">
            <v:shadow on="t"/>
            <v:textbox style="mso-next-textbox:#_x0000_s1044">
              <w:txbxContent>
                <w:p w:rsidR="00BA6504" w:rsidRPr="004528E9" w:rsidRDefault="00BA6504" w:rsidP="00B46071">
                  <w:pPr>
                    <w:spacing w:line="240" w:lineRule="auto"/>
                    <w:jc w:val="center"/>
                    <w:rPr>
                      <w:rFonts w:ascii="Times New Roman" w:hAnsi="Times New Roman" w:cs="Times New Roman"/>
                    </w:rPr>
                  </w:pPr>
                  <w:r w:rsidRPr="004528E9">
                    <w:rPr>
                      <w:rFonts w:ascii="Times New Roman" w:hAnsi="Times New Roman" w:cs="Times New Roman"/>
                    </w:rPr>
                    <w:t>PRODUCTION</w:t>
                  </w:r>
                </w:p>
              </w:txbxContent>
            </v:textbox>
          </v:shape>
        </w:pict>
      </w:r>
      <w:r w:rsidRPr="00F20249">
        <w:rPr>
          <w:noProof/>
          <w:color w:val="000000" w:themeColor="text1"/>
          <w:lang w:val="id-ID" w:eastAsia="id-ID"/>
        </w:rPr>
        <w:pict>
          <v:shape id="_x0000_s1043" type="#_x0000_t130" style="position:absolute;left:0;text-align:left;margin-left:12.1pt;margin-top:14.95pt;width:118.75pt;height:25pt;z-index:251674624" fillcolor="#d8d8d8 [2732]">
            <v:shadow on="t"/>
            <v:textbox style="mso-next-textbox:#_x0000_s1043">
              <w:txbxContent>
                <w:p w:rsidR="00BA6504" w:rsidRPr="004528E9" w:rsidRDefault="00BA6504" w:rsidP="00B46071">
                  <w:pPr>
                    <w:spacing w:line="360" w:lineRule="auto"/>
                    <w:jc w:val="center"/>
                    <w:rPr>
                      <w:rFonts w:ascii="Times New Roman" w:hAnsi="Times New Roman" w:cs="Times New Roman"/>
                    </w:rPr>
                  </w:pPr>
                  <w:r w:rsidRPr="004528E9">
                    <w:rPr>
                      <w:rFonts w:ascii="Times New Roman" w:hAnsi="Times New Roman" w:cs="Times New Roman"/>
                    </w:rPr>
                    <w:t>PLANNING</w:t>
                  </w:r>
                </w:p>
              </w:txbxContent>
            </v:textbox>
          </v:shape>
        </w:pict>
      </w:r>
    </w:p>
    <w:p w:rsidR="00B46071" w:rsidRPr="00F20249" w:rsidRDefault="00B46071" w:rsidP="00062047">
      <w:pPr>
        <w:pStyle w:val="ListParagraph"/>
        <w:spacing w:before="240" w:line="360" w:lineRule="auto"/>
        <w:ind w:left="0"/>
        <w:jc w:val="both"/>
        <w:rPr>
          <w:color w:val="000000" w:themeColor="text1"/>
          <w:lang w:val="id-ID"/>
        </w:rPr>
      </w:pPr>
    </w:p>
    <w:tbl>
      <w:tblPr>
        <w:tblStyle w:val="TableGrid"/>
        <w:tblW w:w="76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270"/>
      </w:tblGrid>
      <w:tr w:rsidR="00B46071" w:rsidRPr="00F20249" w:rsidTr="00BA6504">
        <w:tc>
          <w:tcPr>
            <w:tcW w:w="1384" w:type="dxa"/>
          </w:tcPr>
          <w:p w:rsidR="00B46071" w:rsidRPr="006F5A2A" w:rsidRDefault="00B46071" w:rsidP="006F5A2A">
            <w:pPr>
              <w:pStyle w:val="ListParagraph"/>
              <w:ind w:left="0"/>
              <w:jc w:val="both"/>
              <w:rPr>
                <w:color w:val="000000" w:themeColor="text1"/>
                <w:sz w:val="20"/>
                <w:szCs w:val="20"/>
                <w:lang w:val="id-ID"/>
              </w:rPr>
            </w:pPr>
            <w:r w:rsidRPr="006F5A2A">
              <w:rPr>
                <w:color w:val="000000" w:themeColor="text1"/>
                <w:sz w:val="20"/>
                <w:szCs w:val="20"/>
                <w:lang w:val="id-ID" w:eastAsia="id-ID"/>
              </w:rPr>
              <w:t xml:space="preserve">Gambar </w:t>
            </w:r>
            <w:r w:rsidR="001773AF" w:rsidRPr="006F5A2A">
              <w:rPr>
                <w:color w:val="000000" w:themeColor="text1"/>
                <w:sz w:val="20"/>
                <w:szCs w:val="20"/>
                <w:lang w:val="id-ID" w:eastAsia="id-ID"/>
              </w:rPr>
              <w:t>2</w:t>
            </w:r>
            <w:r w:rsidRPr="006F5A2A">
              <w:rPr>
                <w:color w:val="000000" w:themeColor="text1"/>
                <w:sz w:val="20"/>
                <w:szCs w:val="20"/>
                <w:lang w:val="id-ID" w:eastAsia="id-ID"/>
              </w:rPr>
              <w:t>.1</w:t>
            </w:r>
            <w:r w:rsidRPr="006F5A2A">
              <w:rPr>
                <w:color w:val="000000" w:themeColor="text1"/>
                <w:sz w:val="20"/>
                <w:szCs w:val="20"/>
                <w:lang w:eastAsia="id-ID"/>
              </w:rPr>
              <w:t xml:space="preserve"> </w:t>
            </w:r>
            <w:r w:rsidRPr="006F5A2A">
              <w:rPr>
                <w:color w:val="000000" w:themeColor="text1"/>
                <w:sz w:val="20"/>
                <w:szCs w:val="20"/>
                <w:lang w:val="id-ID" w:eastAsia="id-ID"/>
              </w:rPr>
              <w:t xml:space="preserve"> </w:t>
            </w:r>
          </w:p>
        </w:tc>
        <w:tc>
          <w:tcPr>
            <w:tcW w:w="6270" w:type="dxa"/>
          </w:tcPr>
          <w:p w:rsidR="00B46071" w:rsidRPr="006F5A2A" w:rsidRDefault="00B46071" w:rsidP="006F5A2A">
            <w:pPr>
              <w:pStyle w:val="ListParagraph"/>
              <w:ind w:left="0"/>
              <w:rPr>
                <w:color w:val="000000" w:themeColor="text1"/>
                <w:sz w:val="20"/>
                <w:szCs w:val="20"/>
                <w:lang w:val="id-ID" w:eastAsia="id-ID"/>
              </w:rPr>
            </w:pPr>
            <w:r w:rsidRPr="006F5A2A">
              <w:rPr>
                <w:color w:val="000000" w:themeColor="text1"/>
                <w:sz w:val="20"/>
                <w:szCs w:val="20"/>
                <w:lang w:val="id-ID" w:eastAsia="id-ID"/>
              </w:rPr>
              <w:t>Desain Penelitian dan Pengembangan Richey and Klien (2009)</w:t>
            </w:r>
          </w:p>
          <w:p w:rsidR="00B46071" w:rsidRPr="006F5A2A" w:rsidRDefault="00B46071" w:rsidP="006F5A2A">
            <w:pPr>
              <w:pStyle w:val="ListParagraph"/>
              <w:ind w:left="0"/>
              <w:rPr>
                <w:color w:val="000000" w:themeColor="text1"/>
                <w:sz w:val="20"/>
                <w:szCs w:val="20"/>
                <w:lang w:val="id-ID"/>
              </w:rPr>
            </w:pPr>
            <w:r w:rsidRPr="006F5A2A">
              <w:rPr>
                <w:color w:val="000000" w:themeColor="text1"/>
                <w:sz w:val="20"/>
                <w:szCs w:val="20"/>
                <w:lang w:val="id-ID" w:eastAsia="id-ID"/>
              </w:rPr>
              <w:t>Sumber: Sugiyono (2015: 39)</w:t>
            </w:r>
          </w:p>
        </w:tc>
      </w:tr>
    </w:tbl>
    <w:p w:rsidR="006F5A2A" w:rsidRDefault="001773AF" w:rsidP="006F5A2A">
      <w:pPr>
        <w:tabs>
          <w:tab w:val="left" w:pos="426"/>
        </w:tabs>
        <w:spacing w:line="240" w:lineRule="auto"/>
        <w:jc w:val="both"/>
        <w:rPr>
          <w:rFonts w:ascii="Times New Roman" w:hAnsi="Times New Roman" w:cs="Times New Roman"/>
          <w:sz w:val="24"/>
          <w:szCs w:val="24"/>
        </w:rPr>
      </w:pPr>
      <w:r w:rsidRPr="00F20249">
        <w:rPr>
          <w:rFonts w:ascii="Times New Roman" w:hAnsi="Times New Roman" w:cs="Times New Roman"/>
          <w:sz w:val="24"/>
          <w:szCs w:val="24"/>
        </w:rPr>
        <w:tab/>
      </w:r>
    </w:p>
    <w:p w:rsidR="001773AF" w:rsidRPr="00F20249" w:rsidRDefault="006F5A2A" w:rsidP="00062047">
      <w:pPr>
        <w:tabs>
          <w:tab w:val="left" w:pos="426"/>
        </w:tabs>
        <w:spacing w:line="360" w:lineRule="auto"/>
        <w:jc w:val="both"/>
        <w:rPr>
          <w:rFonts w:ascii="Times New Roman" w:hAnsi="Times New Roman" w:cs="Times New Roman"/>
        </w:rPr>
      </w:pPr>
      <w:r>
        <w:rPr>
          <w:rFonts w:ascii="Times New Roman" w:hAnsi="Times New Roman" w:cs="Times New Roman"/>
          <w:sz w:val="24"/>
          <w:szCs w:val="24"/>
        </w:rPr>
        <w:lastRenderedPageBreak/>
        <w:tab/>
      </w:r>
      <w:r w:rsidR="001773AF" w:rsidRPr="00F20249">
        <w:rPr>
          <w:rFonts w:ascii="Times New Roman" w:hAnsi="Times New Roman" w:cs="Times New Roman"/>
          <w:sz w:val="24"/>
          <w:szCs w:val="24"/>
        </w:rPr>
        <w:t>Teknik pengumpulan data yang digunakan dalam penelitian ini adalah menggunakan angket. Angket untuk pengkaji paket dibuat untuk menjaring informasi tentang pendapat seorang ahli materi dan ahli media tentang paket pembelajaran apresiasi seni rupa budaya lokal (</w:t>
      </w:r>
      <w:r w:rsidR="001773AF" w:rsidRPr="00F20249">
        <w:rPr>
          <w:rFonts w:ascii="Times New Roman" w:hAnsi="Times New Roman" w:cs="Times New Roman"/>
          <w:i/>
          <w:sz w:val="24"/>
          <w:szCs w:val="24"/>
        </w:rPr>
        <w:t>tongkonan</w:t>
      </w:r>
      <w:r w:rsidR="001773AF" w:rsidRPr="00F20249">
        <w:rPr>
          <w:rFonts w:ascii="Times New Roman" w:hAnsi="Times New Roman" w:cs="Times New Roman"/>
          <w:sz w:val="24"/>
          <w:szCs w:val="24"/>
        </w:rPr>
        <w:t>) yang dikembangkan, meliputi aspek pembelajaran, aspek isi dan bentuk fisik.</w:t>
      </w:r>
      <w:r>
        <w:rPr>
          <w:rFonts w:ascii="Times New Roman" w:hAnsi="Times New Roman" w:cs="Times New Roman"/>
          <w:sz w:val="24"/>
          <w:szCs w:val="24"/>
        </w:rPr>
        <w:t xml:space="preserve"> </w:t>
      </w:r>
      <w:r w:rsidR="001773AF" w:rsidRPr="00F20249">
        <w:rPr>
          <w:rFonts w:ascii="Times New Roman" w:hAnsi="Times New Roman" w:cs="Times New Roman"/>
          <w:sz w:val="24"/>
          <w:szCs w:val="24"/>
        </w:rPr>
        <w:t xml:space="preserve">Data yang diperoleh dari angket untuk ahli media dan ahli materi, dianalisis secara deskriptif kualitatif. Analisis data mencakup seluruh kegiatan dengan mengklasifikasi, menganalisa dan menarik kesimpulan dari semua data yang terkumpul dalam proses validasi. </w:t>
      </w:r>
    </w:p>
    <w:p w:rsidR="00F52129" w:rsidRPr="00F20249" w:rsidRDefault="00F52129" w:rsidP="0001295F">
      <w:pPr>
        <w:spacing w:before="240" w:after="0" w:line="480" w:lineRule="auto"/>
        <w:rPr>
          <w:rFonts w:ascii="Times New Roman" w:hAnsi="Times New Roman" w:cs="Times New Roman"/>
          <w:b/>
          <w:sz w:val="24"/>
          <w:szCs w:val="24"/>
        </w:rPr>
      </w:pPr>
      <w:r w:rsidRPr="00F20249">
        <w:rPr>
          <w:rFonts w:ascii="Times New Roman" w:hAnsi="Times New Roman" w:cs="Times New Roman"/>
          <w:b/>
          <w:sz w:val="24"/>
          <w:szCs w:val="24"/>
        </w:rPr>
        <w:t>III. HASIL PENELITIAN DAN PEMBAHASAN</w:t>
      </w:r>
    </w:p>
    <w:p w:rsidR="00644FCD" w:rsidRPr="00F20249" w:rsidRDefault="007515A3" w:rsidP="00062047">
      <w:pPr>
        <w:tabs>
          <w:tab w:val="left" w:pos="426"/>
        </w:tabs>
        <w:spacing w:line="360" w:lineRule="auto"/>
        <w:jc w:val="both"/>
        <w:rPr>
          <w:rFonts w:ascii="Times New Roman" w:hAnsi="Times New Roman" w:cs="Times New Roman"/>
          <w:color w:val="000000" w:themeColor="text1"/>
          <w:sz w:val="24"/>
          <w:szCs w:val="24"/>
        </w:rPr>
      </w:pPr>
      <w:r w:rsidRPr="00F20249">
        <w:rPr>
          <w:rFonts w:ascii="Times New Roman" w:hAnsi="Times New Roman" w:cs="Times New Roman"/>
          <w:sz w:val="24"/>
          <w:szCs w:val="24"/>
        </w:rPr>
        <w:tab/>
      </w:r>
      <w:r w:rsidR="00644FCD" w:rsidRPr="00F20249">
        <w:rPr>
          <w:rFonts w:ascii="Times New Roman" w:hAnsi="Times New Roman" w:cs="Times New Roman"/>
          <w:sz w:val="24"/>
          <w:szCs w:val="24"/>
        </w:rPr>
        <w:t xml:space="preserve">Prosedur pengembangan paket pembelajaran apresiasi seni rupa budaya lokal </w:t>
      </w:r>
      <w:r w:rsidR="00644FCD" w:rsidRPr="00F20249">
        <w:rPr>
          <w:rFonts w:ascii="Times New Roman" w:hAnsi="Times New Roman" w:cs="Times New Roman"/>
          <w:i/>
          <w:sz w:val="24"/>
          <w:szCs w:val="24"/>
        </w:rPr>
        <w:t>(tongkonan)</w:t>
      </w:r>
      <w:r w:rsidR="00644FCD" w:rsidRPr="00F20249">
        <w:rPr>
          <w:rFonts w:ascii="Times New Roman" w:hAnsi="Times New Roman" w:cs="Times New Roman"/>
          <w:sz w:val="24"/>
          <w:szCs w:val="24"/>
        </w:rPr>
        <w:t xml:space="preserve"> untuk SMA kelas X di Toraja Utara </w:t>
      </w:r>
      <w:r w:rsidR="00644FCD" w:rsidRPr="00F20249">
        <w:rPr>
          <w:rFonts w:ascii="Times New Roman" w:hAnsi="Times New Roman" w:cs="Times New Roman"/>
          <w:color w:val="000000" w:themeColor="text1"/>
          <w:sz w:val="24"/>
          <w:szCs w:val="24"/>
        </w:rPr>
        <w:t>dalam pengembangan ini mengacu pada satu model, yaitu model penelitian dan pengembangan Richey and Klein. Model penelitian dan pengembangan Richey and Klein</w:t>
      </w:r>
      <w:r w:rsidR="00644FCD" w:rsidRPr="00F20249">
        <w:rPr>
          <w:rFonts w:ascii="Times New Roman" w:hAnsi="Times New Roman" w:cs="Times New Roman"/>
          <w:iCs/>
          <w:color w:val="000000" w:themeColor="text1"/>
          <w:sz w:val="24"/>
          <w:szCs w:val="24"/>
          <w:lang w:eastAsia="id-ID"/>
        </w:rPr>
        <w:t xml:space="preserve"> </w:t>
      </w:r>
      <w:r w:rsidR="00644FCD" w:rsidRPr="00F20249">
        <w:rPr>
          <w:rFonts w:ascii="Times New Roman" w:hAnsi="Times New Roman" w:cs="Times New Roman"/>
          <w:color w:val="000000" w:themeColor="text1"/>
          <w:sz w:val="24"/>
          <w:szCs w:val="24"/>
        </w:rPr>
        <w:t xml:space="preserve">meliputi  </w:t>
      </w:r>
      <w:r w:rsidR="00644FCD" w:rsidRPr="00F20249">
        <w:rPr>
          <w:rFonts w:ascii="Times New Roman" w:hAnsi="Times New Roman" w:cs="Times New Roman"/>
          <w:i/>
          <w:color w:val="000000" w:themeColor="text1"/>
          <w:sz w:val="24"/>
          <w:szCs w:val="24"/>
        </w:rPr>
        <w:t>Planning</w:t>
      </w:r>
      <w:r w:rsidR="00644FCD" w:rsidRPr="00F20249">
        <w:rPr>
          <w:rFonts w:ascii="Times New Roman" w:hAnsi="Times New Roman" w:cs="Times New Roman"/>
          <w:color w:val="000000" w:themeColor="text1"/>
          <w:sz w:val="24"/>
          <w:szCs w:val="24"/>
        </w:rPr>
        <w:t xml:space="preserve">  (perancangan), </w:t>
      </w:r>
      <w:r w:rsidR="00644FCD" w:rsidRPr="00F20249">
        <w:rPr>
          <w:rFonts w:ascii="Times New Roman" w:hAnsi="Times New Roman" w:cs="Times New Roman"/>
          <w:i/>
          <w:color w:val="000000" w:themeColor="text1"/>
          <w:sz w:val="24"/>
          <w:szCs w:val="24"/>
        </w:rPr>
        <w:t>Production</w:t>
      </w:r>
      <w:r w:rsidR="00644FCD" w:rsidRPr="00F20249">
        <w:rPr>
          <w:rFonts w:ascii="Times New Roman" w:hAnsi="Times New Roman" w:cs="Times New Roman"/>
          <w:color w:val="000000" w:themeColor="text1"/>
          <w:sz w:val="24"/>
          <w:szCs w:val="24"/>
        </w:rPr>
        <w:t xml:space="preserve"> (memproduksi), dan  </w:t>
      </w:r>
      <w:r w:rsidR="00644FCD" w:rsidRPr="00F20249">
        <w:rPr>
          <w:rFonts w:ascii="Times New Roman" w:hAnsi="Times New Roman" w:cs="Times New Roman"/>
          <w:i/>
          <w:color w:val="000000" w:themeColor="text1"/>
          <w:sz w:val="24"/>
          <w:szCs w:val="24"/>
        </w:rPr>
        <w:t>Evaluation</w:t>
      </w:r>
      <w:r w:rsidR="00644FCD" w:rsidRPr="00F20249">
        <w:rPr>
          <w:rFonts w:ascii="Times New Roman" w:hAnsi="Times New Roman" w:cs="Times New Roman"/>
          <w:color w:val="000000" w:themeColor="text1"/>
          <w:sz w:val="24"/>
          <w:szCs w:val="24"/>
        </w:rPr>
        <w:t xml:space="preserve"> (evaluasi). </w:t>
      </w:r>
    </w:p>
    <w:p w:rsidR="00D94D08" w:rsidRPr="00F20249" w:rsidRDefault="00D94D08" w:rsidP="00062047">
      <w:pPr>
        <w:spacing w:line="360" w:lineRule="auto"/>
        <w:jc w:val="both"/>
        <w:outlineLvl w:val="0"/>
        <w:rPr>
          <w:rFonts w:ascii="Times New Roman" w:hAnsi="Times New Roman" w:cs="Times New Roman"/>
          <w:b/>
          <w:color w:val="000000" w:themeColor="text1"/>
          <w:sz w:val="24"/>
          <w:szCs w:val="24"/>
        </w:rPr>
      </w:pPr>
      <w:r w:rsidRPr="00F20249">
        <w:rPr>
          <w:rFonts w:ascii="Times New Roman" w:hAnsi="Times New Roman" w:cs="Times New Roman"/>
          <w:b/>
          <w:color w:val="000000" w:themeColor="text1"/>
          <w:sz w:val="24"/>
          <w:szCs w:val="24"/>
        </w:rPr>
        <w:t xml:space="preserve">1. </w:t>
      </w:r>
      <w:r w:rsidRPr="00F20249">
        <w:rPr>
          <w:rFonts w:ascii="Times New Roman" w:hAnsi="Times New Roman" w:cs="Times New Roman"/>
          <w:b/>
          <w:i/>
          <w:color w:val="000000" w:themeColor="text1"/>
          <w:sz w:val="24"/>
          <w:szCs w:val="24"/>
        </w:rPr>
        <w:t xml:space="preserve">Planning </w:t>
      </w:r>
      <w:r w:rsidRPr="00F20249">
        <w:rPr>
          <w:rFonts w:ascii="Times New Roman" w:hAnsi="Times New Roman" w:cs="Times New Roman"/>
          <w:b/>
          <w:color w:val="000000" w:themeColor="text1"/>
          <w:sz w:val="24"/>
          <w:szCs w:val="24"/>
        </w:rPr>
        <w:t>(perancangan)</w:t>
      </w:r>
    </w:p>
    <w:p w:rsidR="00F52129" w:rsidRPr="00F20249" w:rsidRDefault="00D94D08" w:rsidP="00726CEC">
      <w:pPr>
        <w:spacing w:line="360" w:lineRule="auto"/>
        <w:ind w:firstLine="426"/>
        <w:jc w:val="both"/>
        <w:rPr>
          <w:rFonts w:ascii="Times New Roman" w:hAnsi="Times New Roman" w:cs="Times New Roman"/>
          <w:sz w:val="24"/>
          <w:szCs w:val="24"/>
        </w:rPr>
      </w:pPr>
      <w:r w:rsidRPr="00F20249">
        <w:rPr>
          <w:rFonts w:ascii="Times New Roman" w:hAnsi="Times New Roman" w:cs="Times New Roman"/>
          <w:color w:val="000000" w:themeColor="text1"/>
          <w:sz w:val="24"/>
          <w:szCs w:val="24"/>
        </w:rPr>
        <w:t>Pada tahap ini dilakukan analisis kebutuhan melalui studi literatur dan studi lapangan. Studi literatur dilakukan untuk mengumpulkan temuan riset dan informasi yang berkaitan dengan pengembangan produk yang direncanakan, yaitu</w:t>
      </w:r>
      <w:r w:rsidRPr="00F20249">
        <w:rPr>
          <w:rFonts w:ascii="Times New Roman" w:hAnsi="Times New Roman" w:cs="Times New Roman"/>
          <w:sz w:val="24"/>
          <w:szCs w:val="24"/>
        </w:rPr>
        <w:t xml:space="preserve"> sebuah paket pembelajaran. Studi lapangan, yaitu melakukan observasi atau pengamatan langsung dan wawancara untuk mendapatkan fakta dan masalah yang terjadi di lapangan. Dari hasil wawancara dengan guru, kegiatan pembelajaran untuk mata pelajaran seni budaya (seni rupa) dapat diidentifikasi beberapa masalah, yaitu guru seni budaya kesulitan dalam mengajarkan pembelajaran apresiasi seni rupa karena kurangnya referensi tertulis tentang seni rupa budaya lokal, seperti buku teks dan media pembelajaran.</w:t>
      </w:r>
    </w:p>
    <w:p w:rsidR="007515A3" w:rsidRPr="00F20249" w:rsidRDefault="00D94D08" w:rsidP="00062047">
      <w:pPr>
        <w:spacing w:line="360" w:lineRule="auto"/>
        <w:jc w:val="both"/>
        <w:outlineLvl w:val="0"/>
        <w:rPr>
          <w:rFonts w:ascii="Times New Roman" w:hAnsi="Times New Roman" w:cs="Times New Roman"/>
          <w:b/>
          <w:color w:val="000000" w:themeColor="text1"/>
          <w:sz w:val="24"/>
          <w:szCs w:val="24"/>
        </w:rPr>
      </w:pPr>
      <w:r w:rsidRPr="00F20249">
        <w:rPr>
          <w:rFonts w:ascii="Times New Roman" w:hAnsi="Times New Roman" w:cs="Times New Roman"/>
          <w:b/>
          <w:sz w:val="24"/>
          <w:szCs w:val="24"/>
        </w:rPr>
        <w:t xml:space="preserve">2. </w:t>
      </w:r>
      <w:r w:rsidRPr="00F20249">
        <w:rPr>
          <w:rFonts w:ascii="Times New Roman" w:hAnsi="Times New Roman" w:cs="Times New Roman"/>
          <w:b/>
          <w:i/>
          <w:color w:val="000000" w:themeColor="text1"/>
          <w:sz w:val="24"/>
          <w:szCs w:val="24"/>
        </w:rPr>
        <w:t>Production</w:t>
      </w:r>
      <w:r w:rsidRPr="00F20249">
        <w:rPr>
          <w:rFonts w:ascii="Times New Roman" w:hAnsi="Times New Roman" w:cs="Times New Roman"/>
          <w:b/>
          <w:color w:val="000000" w:themeColor="text1"/>
          <w:sz w:val="24"/>
          <w:szCs w:val="24"/>
        </w:rPr>
        <w:t xml:space="preserve"> (memproduksi)</w:t>
      </w:r>
    </w:p>
    <w:p w:rsidR="00D94D08" w:rsidRPr="00F20249" w:rsidRDefault="00D94D08" w:rsidP="00726CEC">
      <w:pPr>
        <w:spacing w:line="360" w:lineRule="auto"/>
        <w:ind w:firstLine="426"/>
        <w:jc w:val="both"/>
        <w:outlineLvl w:val="0"/>
        <w:rPr>
          <w:rFonts w:ascii="Times New Roman" w:hAnsi="Times New Roman" w:cs="Times New Roman"/>
          <w:sz w:val="24"/>
          <w:szCs w:val="24"/>
        </w:rPr>
      </w:pPr>
      <w:r w:rsidRPr="00F20249">
        <w:rPr>
          <w:rFonts w:ascii="Times New Roman" w:hAnsi="Times New Roman" w:cs="Times New Roman"/>
          <w:sz w:val="24"/>
          <w:szCs w:val="24"/>
        </w:rPr>
        <w:t xml:space="preserve">Kegiatan yang dilakukan pada tahap ini terbagi atas dua, yaitu: mengembangkan </w:t>
      </w:r>
      <w:r w:rsidRPr="00F20249">
        <w:rPr>
          <w:rFonts w:ascii="Times New Roman" w:hAnsi="Times New Roman" w:cs="Times New Roman"/>
          <w:i/>
          <w:sz w:val="24"/>
          <w:szCs w:val="24"/>
        </w:rPr>
        <w:t>draf</w:t>
      </w:r>
      <w:r w:rsidRPr="00F20249">
        <w:rPr>
          <w:rFonts w:ascii="Times New Roman" w:hAnsi="Times New Roman" w:cs="Times New Roman"/>
          <w:sz w:val="24"/>
          <w:szCs w:val="24"/>
        </w:rPr>
        <w:t xml:space="preserve"> awal dan instrument penilaian kemudian melakukan </w:t>
      </w:r>
      <w:r w:rsidRPr="00F20249">
        <w:rPr>
          <w:rFonts w:ascii="Times New Roman" w:hAnsi="Times New Roman" w:cs="Times New Roman"/>
          <w:sz w:val="24"/>
          <w:szCs w:val="24"/>
        </w:rPr>
        <w:lastRenderedPageBreak/>
        <w:t>validasi. Draf awal yang dikembangkan yaitu buku guru, buku siswa dan media presentasi.</w:t>
      </w:r>
    </w:p>
    <w:p w:rsidR="007515A3" w:rsidRPr="00F20249" w:rsidRDefault="00E24F54" w:rsidP="00062047">
      <w:pPr>
        <w:pStyle w:val="BodyTextIndent"/>
        <w:spacing w:line="360" w:lineRule="auto"/>
        <w:ind w:left="0" w:right="-7"/>
        <w:jc w:val="both"/>
        <w:outlineLvl w:val="0"/>
        <w:rPr>
          <w:rFonts w:ascii="Times New Roman" w:hAnsi="Times New Roman"/>
          <w:b/>
          <w:color w:val="000000" w:themeColor="text1"/>
          <w:lang w:val="id-ID"/>
        </w:rPr>
      </w:pPr>
      <w:r w:rsidRPr="00F20249">
        <w:rPr>
          <w:rFonts w:ascii="Times New Roman" w:hAnsi="Times New Roman"/>
          <w:b/>
        </w:rPr>
        <w:t xml:space="preserve">3.  </w:t>
      </w:r>
      <w:r w:rsidRPr="00F20249">
        <w:rPr>
          <w:rFonts w:ascii="Times New Roman" w:hAnsi="Times New Roman"/>
          <w:b/>
          <w:i/>
          <w:color w:val="000000" w:themeColor="text1"/>
          <w:lang w:val="id-ID"/>
        </w:rPr>
        <w:t>Evaluation</w:t>
      </w:r>
      <w:r w:rsidRPr="00F20249">
        <w:rPr>
          <w:rFonts w:ascii="Times New Roman" w:hAnsi="Times New Roman"/>
          <w:b/>
          <w:color w:val="000000" w:themeColor="text1"/>
          <w:lang w:val="id-ID"/>
        </w:rPr>
        <w:t xml:space="preserve"> (evaluasi)</w:t>
      </w:r>
    </w:p>
    <w:p w:rsidR="00E24F54" w:rsidRPr="00F20249" w:rsidRDefault="00E24F54" w:rsidP="00726CEC">
      <w:pPr>
        <w:pStyle w:val="BodyTextIndent"/>
        <w:spacing w:line="360" w:lineRule="auto"/>
        <w:ind w:left="0" w:right="-7" w:firstLine="567"/>
        <w:jc w:val="both"/>
        <w:outlineLvl w:val="0"/>
        <w:rPr>
          <w:rFonts w:ascii="Times New Roman" w:hAnsi="Times New Roman"/>
          <w:lang w:val="id-ID"/>
        </w:rPr>
      </w:pPr>
      <w:proofErr w:type="spellStart"/>
      <w:proofErr w:type="gramStart"/>
      <w:r w:rsidRPr="00F20249">
        <w:rPr>
          <w:rFonts w:ascii="Times New Roman" w:hAnsi="Times New Roman"/>
        </w:rPr>
        <w:t>Pada</w:t>
      </w:r>
      <w:proofErr w:type="spellEnd"/>
      <w:r w:rsidRPr="00F20249">
        <w:rPr>
          <w:rFonts w:ascii="Times New Roman" w:hAnsi="Times New Roman"/>
        </w:rPr>
        <w:t xml:space="preserve"> </w:t>
      </w:r>
      <w:proofErr w:type="spellStart"/>
      <w:r w:rsidRPr="00F20249">
        <w:rPr>
          <w:rFonts w:ascii="Times New Roman" w:hAnsi="Times New Roman"/>
        </w:rPr>
        <w:t>tahap</w:t>
      </w:r>
      <w:proofErr w:type="spellEnd"/>
      <w:r w:rsidRPr="00F20249">
        <w:rPr>
          <w:rFonts w:ascii="Times New Roman" w:hAnsi="Times New Roman"/>
        </w:rPr>
        <w:t xml:space="preserve"> </w:t>
      </w:r>
      <w:proofErr w:type="spellStart"/>
      <w:r w:rsidRPr="00F20249">
        <w:rPr>
          <w:rFonts w:ascii="Times New Roman" w:hAnsi="Times New Roman"/>
        </w:rPr>
        <w:t>evaluasi</w:t>
      </w:r>
      <w:proofErr w:type="spellEnd"/>
      <w:r w:rsidRPr="00F20249">
        <w:rPr>
          <w:rFonts w:ascii="Times New Roman" w:hAnsi="Times New Roman"/>
        </w:rPr>
        <w:t xml:space="preserve">, </w:t>
      </w:r>
      <w:proofErr w:type="spellStart"/>
      <w:r w:rsidRPr="00F20249">
        <w:rPr>
          <w:rFonts w:ascii="Times New Roman" w:hAnsi="Times New Roman"/>
        </w:rPr>
        <w:t>semua</w:t>
      </w:r>
      <w:proofErr w:type="spellEnd"/>
      <w:r w:rsidRPr="00F20249">
        <w:rPr>
          <w:rFonts w:ascii="Times New Roman" w:hAnsi="Times New Roman"/>
        </w:rPr>
        <w:t xml:space="preserve"> data yang </w:t>
      </w:r>
      <w:proofErr w:type="spellStart"/>
      <w:r w:rsidRPr="00F20249">
        <w:rPr>
          <w:rFonts w:ascii="Times New Roman" w:hAnsi="Times New Roman"/>
        </w:rPr>
        <w:t>diperoleh</w:t>
      </w:r>
      <w:proofErr w:type="spellEnd"/>
      <w:r w:rsidRPr="00F20249">
        <w:rPr>
          <w:rFonts w:ascii="Times New Roman" w:hAnsi="Times New Roman"/>
        </w:rPr>
        <w:t xml:space="preserve"> </w:t>
      </w:r>
      <w:proofErr w:type="spellStart"/>
      <w:r w:rsidRPr="00F20249">
        <w:rPr>
          <w:rFonts w:ascii="Times New Roman" w:hAnsi="Times New Roman"/>
        </w:rPr>
        <w:t>dari</w:t>
      </w:r>
      <w:proofErr w:type="spellEnd"/>
      <w:r w:rsidRPr="00F20249">
        <w:rPr>
          <w:rFonts w:ascii="Times New Roman" w:hAnsi="Times New Roman"/>
        </w:rPr>
        <w:t xml:space="preserve"> </w:t>
      </w:r>
      <w:proofErr w:type="spellStart"/>
      <w:r w:rsidRPr="00F20249">
        <w:rPr>
          <w:rFonts w:ascii="Times New Roman" w:hAnsi="Times New Roman"/>
        </w:rPr>
        <w:t>ahli</w:t>
      </w:r>
      <w:proofErr w:type="spellEnd"/>
      <w:r w:rsidRPr="00F20249">
        <w:rPr>
          <w:rFonts w:ascii="Times New Roman" w:hAnsi="Times New Roman"/>
        </w:rPr>
        <w:t xml:space="preserve"> </w:t>
      </w:r>
      <w:proofErr w:type="spellStart"/>
      <w:r w:rsidRPr="00F20249">
        <w:rPr>
          <w:rFonts w:ascii="Times New Roman" w:hAnsi="Times New Roman"/>
        </w:rPr>
        <w:t>materi</w:t>
      </w:r>
      <w:proofErr w:type="spellEnd"/>
      <w:r w:rsidRPr="00F20249">
        <w:rPr>
          <w:rFonts w:ascii="Times New Roman" w:hAnsi="Times New Roman"/>
          <w:lang w:val="id-ID"/>
        </w:rPr>
        <w:t xml:space="preserve"> dan</w:t>
      </w:r>
      <w:r w:rsidRPr="00F20249">
        <w:rPr>
          <w:rFonts w:ascii="Times New Roman" w:hAnsi="Times New Roman"/>
        </w:rPr>
        <w:t xml:space="preserve"> </w:t>
      </w:r>
      <w:proofErr w:type="spellStart"/>
      <w:r w:rsidRPr="00F20249">
        <w:rPr>
          <w:rFonts w:ascii="Times New Roman" w:hAnsi="Times New Roman"/>
        </w:rPr>
        <w:t>ahli</w:t>
      </w:r>
      <w:proofErr w:type="spellEnd"/>
      <w:r w:rsidRPr="00F20249">
        <w:rPr>
          <w:rFonts w:ascii="Times New Roman" w:hAnsi="Times New Roman"/>
        </w:rPr>
        <w:t xml:space="preserve"> media, </w:t>
      </w:r>
      <w:proofErr w:type="spellStart"/>
      <w:r w:rsidRPr="00F20249">
        <w:rPr>
          <w:rFonts w:ascii="Times New Roman" w:hAnsi="Times New Roman"/>
        </w:rPr>
        <w:t>dianalisis</w:t>
      </w:r>
      <w:proofErr w:type="spellEnd"/>
      <w:r w:rsidRPr="00F20249">
        <w:rPr>
          <w:rFonts w:ascii="Times New Roman" w:hAnsi="Times New Roman"/>
        </w:rPr>
        <w:t xml:space="preserve"> </w:t>
      </w:r>
      <w:proofErr w:type="spellStart"/>
      <w:r w:rsidRPr="00F20249">
        <w:rPr>
          <w:rFonts w:ascii="Times New Roman" w:hAnsi="Times New Roman"/>
        </w:rPr>
        <w:t>secara</w:t>
      </w:r>
      <w:proofErr w:type="spellEnd"/>
      <w:r w:rsidRPr="00F20249">
        <w:rPr>
          <w:rFonts w:ascii="Times New Roman" w:hAnsi="Times New Roman"/>
        </w:rPr>
        <w:t xml:space="preserve"> </w:t>
      </w:r>
      <w:proofErr w:type="spellStart"/>
      <w:r w:rsidRPr="00F20249">
        <w:rPr>
          <w:rFonts w:ascii="Times New Roman" w:hAnsi="Times New Roman"/>
        </w:rPr>
        <w:t>kuantitatif</w:t>
      </w:r>
      <w:proofErr w:type="spellEnd"/>
      <w:r w:rsidRPr="00F20249">
        <w:rPr>
          <w:rFonts w:ascii="Times New Roman" w:hAnsi="Times New Roman"/>
        </w:rPr>
        <w:t xml:space="preserve"> </w:t>
      </w:r>
      <w:proofErr w:type="spellStart"/>
      <w:r w:rsidRPr="00F20249">
        <w:rPr>
          <w:rFonts w:ascii="Times New Roman" w:hAnsi="Times New Roman"/>
        </w:rPr>
        <w:t>kemudian</w:t>
      </w:r>
      <w:proofErr w:type="spellEnd"/>
      <w:r w:rsidRPr="00F20249">
        <w:rPr>
          <w:rFonts w:ascii="Times New Roman" w:hAnsi="Times New Roman"/>
        </w:rPr>
        <w:t xml:space="preserve"> </w:t>
      </w:r>
      <w:proofErr w:type="spellStart"/>
      <w:r w:rsidRPr="00F20249">
        <w:rPr>
          <w:rFonts w:ascii="Times New Roman" w:hAnsi="Times New Roman"/>
        </w:rPr>
        <w:t>diekuivalenkan</w:t>
      </w:r>
      <w:proofErr w:type="spellEnd"/>
      <w:r w:rsidRPr="00F20249">
        <w:rPr>
          <w:rFonts w:ascii="Times New Roman" w:hAnsi="Times New Roman"/>
        </w:rPr>
        <w:t xml:space="preserve"> </w:t>
      </w:r>
      <w:proofErr w:type="spellStart"/>
      <w:r w:rsidRPr="00F20249">
        <w:rPr>
          <w:rFonts w:ascii="Times New Roman" w:hAnsi="Times New Roman"/>
        </w:rPr>
        <w:t>menjadi</w:t>
      </w:r>
      <w:proofErr w:type="spellEnd"/>
      <w:r w:rsidRPr="00F20249">
        <w:rPr>
          <w:rFonts w:ascii="Times New Roman" w:hAnsi="Times New Roman"/>
        </w:rPr>
        <w:t xml:space="preserve"> data </w:t>
      </w:r>
      <w:proofErr w:type="spellStart"/>
      <w:r w:rsidRPr="00F20249">
        <w:rPr>
          <w:rFonts w:ascii="Times New Roman" w:hAnsi="Times New Roman"/>
        </w:rPr>
        <w:t>kualitatif</w:t>
      </w:r>
      <w:proofErr w:type="spellEnd"/>
      <w:r w:rsidRPr="00F20249">
        <w:rPr>
          <w:rFonts w:ascii="Times New Roman" w:hAnsi="Times New Roman"/>
        </w:rPr>
        <w:t>.</w:t>
      </w:r>
      <w:proofErr w:type="gramEnd"/>
      <w:r w:rsidRPr="00F20249">
        <w:rPr>
          <w:rFonts w:ascii="Times New Roman" w:hAnsi="Times New Roman"/>
        </w:rPr>
        <w:t xml:space="preserve"> </w:t>
      </w:r>
      <w:proofErr w:type="spellStart"/>
      <w:r w:rsidRPr="00F20249">
        <w:rPr>
          <w:rFonts w:ascii="Times New Roman" w:hAnsi="Times New Roman"/>
        </w:rPr>
        <w:t>Kegiatan</w:t>
      </w:r>
      <w:proofErr w:type="spellEnd"/>
      <w:r w:rsidRPr="00F20249">
        <w:rPr>
          <w:rFonts w:ascii="Times New Roman" w:hAnsi="Times New Roman"/>
        </w:rPr>
        <w:t xml:space="preserve"> </w:t>
      </w:r>
      <w:proofErr w:type="spellStart"/>
      <w:r w:rsidRPr="00F20249">
        <w:rPr>
          <w:rFonts w:ascii="Times New Roman" w:hAnsi="Times New Roman"/>
        </w:rPr>
        <w:t>menganalisis</w:t>
      </w:r>
      <w:proofErr w:type="spellEnd"/>
      <w:r w:rsidRPr="00F20249">
        <w:rPr>
          <w:rFonts w:ascii="Times New Roman" w:hAnsi="Times New Roman"/>
        </w:rPr>
        <w:t xml:space="preserve"> data </w:t>
      </w:r>
      <w:proofErr w:type="spellStart"/>
      <w:r w:rsidRPr="00F20249">
        <w:rPr>
          <w:rFonts w:ascii="Times New Roman" w:hAnsi="Times New Roman"/>
        </w:rPr>
        <w:t>mencakup</w:t>
      </w:r>
      <w:proofErr w:type="spellEnd"/>
      <w:r w:rsidRPr="00F20249">
        <w:rPr>
          <w:rFonts w:ascii="Times New Roman" w:hAnsi="Times New Roman"/>
        </w:rPr>
        <w:t xml:space="preserve"> </w:t>
      </w:r>
      <w:proofErr w:type="spellStart"/>
      <w:r w:rsidRPr="00F20249">
        <w:rPr>
          <w:rFonts w:ascii="Times New Roman" w:hAnsi="Times New Roman"/>
        </w:rPr>
        <w:t>keseluruhan</w:t>
      </w:r>
      <w:proofErr w:type="spellEnd"/>
      <w:r w:rsidRPr="00F20249">
        <w:rPr>
          <w:rFonts w:ascii="Times New Roman" w:hAnsi="Times New Roman"/>
        </w:rPr>
        <w:t xml:space="preserve"> </w:t>
      </w:r>
      <w:proofErr w:type="spellStart"/>
      <w:r w:rsidRPr="00F20249">
        <w:rPr>
          <w:rFonts w:ascii="Times New Roman" w:hAnsi="Times New Roman"/>
        </w:rPr>
        <w:t>kegiatan</w:t>
      </w:r>
      <w:proofErr w:type="spellEnd"/>
      <w:r w:rsidRPr="00F20249">
        <w:rPr>
          <w:rFonts w:ascii="Times New Roman" w:hAnsi="Times New Roman"/>
        </w:rPr>
        <w:t xml:space="preserve"> </w:t>
      </w:r>
      <w:proofErr w:type="spellStart"/>
      <w:r w:rsidRPr="00F20249">
        <w:rPr>
          <w:rFonts w:ascii="Times New Roman" w:hAnsi="Times New Roman"/>
        </w:rPr>
        <w:t>dengan</w:t>
      </w:r>
      <w:proofErr w:type="spellEnd"/>
      <w:r w:rsidRPr="00F20249">
        <w:rPr>
          <w:rFonts w:ascii="Times New Roman" w:hAnsi="Times New Roman"/>
        </w:rPr>
        <w:t xml:space="preserve"> </w:t>
      </w:r>
      <w:proofErr w:type="spellStart"/>
      <w:r w:rsidRPr="00F20249">
        <w:rPr>
          <w:rFonts w:ascii="Times New Roman" w:hAnsi="Times New Roman"/>
        </w:rPr>
        <w:t>mengklasifikasi</w:t>
      </w:r>
      <w:proofErr w:type="spellEnd"/>
      <w:r w:rsidRPr="00F20249">
        <w:rPr>
          <w:rFonts w:ascii="Times New Roman" w:hAnsi="Times New Roman"/>
        </w:rPr>
        <w:t xml:space="preserve">, </w:t>
      </w:r>
      <w:proofErr w:type="spellStart"/>
      <w:r w:rsidRPr="00F20249">
        <w:rPr>
          <w:rFonts w:ascii="Times New Roman" w:hAnsi="Times New Roman"/>
        </w:rPr>
        <w:t>menganalisis</w:t>
      </w:r>
      <w:proofErr w:type="spellEnd"/>
      <w:r w:rsidRPr="00F20249">
        <w:rPr>
          <w:rFonts w:ascii="Times New Roman" w:hAnsi="Times New Roman"/>
        </w:rPr>
        <w:t xml:space="preserve">, </w:t>
      </w:r>
      <w:proofErr w:type="spellStart"/>
      <w:r w:rsidRPr="00F20249">
        <w:rPr>
          <w:rFonts w:ascii="Times New Roman" w:hAnsi="Times New Roman"/>
        </w:rPr>
        <w:t>dan</w:t>
      </w:r>
      <w:proofErr w:type="spellEnd"/>
      <w:r w:rsidRPr="00F20249">
        <w:rPr>
          <w:rFonts w:ascii="Times New Roman" w:hAnsi="Times New Roman"/>
        </w:rPr>
        <w:t xml:space="preserve"> </w:t>
      </w:r>
      <w:proofErr w:type="spellStart"/>
      <w:r w:rsidRPr="00F20249">
        <w:rPr>
          <w:rFonts w:ascii="Times New Roman" w:hAnsi="Times New Roman"/>
        </w:rPr>
        <w:t>menarik</w:t>
      </w:r>
      <w:proofErr w:type="spellEnd"/>
      <w:r w:rsidRPr="00F20249">
        <w:rPr>
          <w:rFonts w:ascii="Times New Roman" w:hAnsi="Times New Roman"/>
        </w:rPr>
        <w:t xml:space="preserve"> </w:t>
      </w:r>
      <w:proofErr w:type="spellStart"/>
      <w:r w:rsidRPr="00F20249">
        <w:rPr>
          <w:rFonts w:ascii="Times New Roman" w:hAnsi="Times New Roman"/>
        </w:rPr>
        <w:t>kesimpulan</w:t>
      </w:r>
      <w:proofErr w:type="spellEnd"/>
      <w:r w:rsidRPr="00F20249">
        <w:rPr>
          <w:rFonts w:ascii="Times New Roman" w:hAnsi="Times New Roman"/>
        </w:rPr>
        <w:t xml:space="preserve"> </w:t>
      </w:r>
      <w:proofErr w:type="spellStart"/>
      <w:r w:rsidRPr="00F20249">
        <w:rPr>
          <w:rFonts w:ascii="Times New Roman" w:hAnsi="Times New Roman"/>
        </w:rPr>
        <w:t>dari</w:t>
      </w:r>
      <w:proofErr w:type="spellEnd"/>
      <w:r w:rsidRPr="00F20249">
        <w:rPr>
          <w:rFonts w:ascii="Times New Roman" w:hAnsi="Times New Roman"/>
        </w:rPr>
        <w:t xml:space="preserve"> </w:t>
      </w:r>
      <w:proofErr w:type="spellStart"/>
      <w:r w:rsidRPr="00F20249">
        <w:rPr>
          <w:rFonts w:ascii="Times New Roman" w:hAnsi="Times New Roman"/>
        </w:rPr>
        <w:t>semua</w:t>
      </w:r>
      <w:proofErr w:type="spellEnd"/>
      <w:r w:rsidRPr="00F20249">
        <w:rPr>
          <w:rFonts w:ascii="Times New Roman" w:hAnsi="Times New Roman"/>
        </w:rPr>
        <w:t xml:space="preserve"> data yang </w:t>
      </w:r>
      <w:proofErr w:type="spellStart"/>
      <w:r w:rsidRPr="00F20249">
        <w:rPr>
          <w:rFonts w:ascii="Times New Roman" w:hAnsi="Times New Roman"/>
        </w:rPr>
        <w:t>yang</w:t>
      </w:r>
      <w:proofErr w:type="spellEnd"/>
      <w:r w:rsidRPr="00F20249">
        <w:rPr>
          <w:rFonts w:ascii="Times New Roman" w:hAnsi="Times New Roman"/>
        </w:rPr>
        <w:t xml:space="preserve"> </w:t>
      </w:r>
      <w:proofErr w:type="spellStart"/>
      <w:r w:rsidRPr="00F20249">
        <w:rPr>
          <w:rFonts w:ascii="Times New Roman" w:hAnsi="Times New Roman"/>
        </w:rPr>
        <w:t>terkumpul</w:t>
      </w:r>
      <w:proofErr w:type="spellEnd"/>
      <w:r w:rsidRPr="00F20249">
        <w:rPr>
          <w:rFonts w:ascii="Times New Roman" w:hAnsi="Times New Roman"/>
        </w:rPr>
        <w:t xml:space="preserve"> </w:t>
      </w:r>
      <w:proofErr w:type="spellStart"/>
      <w:r w:rsidRPr="00F20249">
        <w:rPr>
          <w:rFonts w:ascii="Times New Roman" w:hAnsi="Times New Roman"/>
        </w:rPr>
        <w:t>dalam</w:t>
      </w:r>
      <w:proofErr w:type="spellEnd"/>
      <w:r w:rsidRPr="00F20249">
        <w:rPr>
          <w:rFonts w:ascii="Times New Roman" w:hAnsi="Times New Roman"/>
        </w:rPr>
        <w:t xml:space="preserve"> </w:t>
      </w:r>
      <w:proofErr w:type="spellStart"/>
      <w:r w:rsidRPr="00F20249">
        <w:rPr>
          <w:rFonts w:ascii="Times New Roman" w:hAnsi="Times New Roman"/>
        </w:rPr>
        <w:t>proses</w:t>
      </w:r>
      <w:proofErr w:type="spellEnd"/>
      <w:r w:rsidRPr="00F20249">
        <w:rPr>
          <w:rFonts w:ascii="Times New Roman" w:hAnsi="Times New Roman"/>
        </w:rPr>
        <w:t xml:space="preserve"> </w:t>
      </w:r>
      <w:proofErr w:type="spellStart"/>
      <w:r w:rsidRPr="00F20249">
        <w:rPr>
          <w:rFonts w:ascii="Times New Roman" w:hAnsi="Times New Roman"/>
        </w:rPr>
        <w:t>validasi</w:t>
      </w:r>
      <w:proofErr w:type="spellEnd"/>
      <w:r w:rsidRPr="00F20249">
        <w:rPr>
          <w:rFonts w:ascii="Times New Roman" w:hAnsi="Times New Roman"/>
        </w:rPr>
        <w:t xml:space="preserve">. </w:t>
      </w:r>
      <w:proofErr w:type="spellStart"/>
      <w:proofErr w:type="gramStart"/>
      <w:r w:rsidRPr="00F20249">
        <w:rPr>
          <w:rFonts w:ascii="Times New Roman" w:hAnsi="Times New Roman"/>
        </w:rPr>
        <w:t>Adapun</w:t>
      </w:r>
      <w:proofErr w:type="spellEnd"/>
      <w:r w:rsidRPr="00F20249">
        <w:rPr>
          <w:rFonts w:ascii="Times New Roman" w:hAnsi="Times New Roman"/>
        </w:rPr>
        <w:t xml:space="preserve"> </w:t>
      </w:r>
      <w:proofErr w:type="spellStart"/>
      <w:r w:rsidRPr="00F20249">
        <w:rPr>
          <w:rFonts w:ascii="Times New Roman" w:hAnsi="Times New Roman"/>
        </w:rPr>
        <w:t>pedoman</w:t>
      </w:r>
      <w:proofErr w:type="spellEnd"/>
      <w:r w:rsidRPr="00F20249">
        <w:rPr>
          <w:rFonts w:ascii="Times New Roman" w:hAnsi="Times New Roman"/>
        </w:rPr>
        <w:t xml:space="preserve"> yang </w:t>
      </w:r>
      <w:proofErr w:type="spellStart"/>
      <w:r w:rsidRPr="00F20249">
        <w:rPr>
          <w:rFonts w:ascii="Times New Roman" w:hAnsi="Times New Roman"/>
        </w:rPr>
        <w:t>digunakan</w:t>
      </w:r>
      <w:proofErr w:type="spellEnd"/>
      <w:r w:rsidRPr="00F20249">
        <w:rPr>
          <w:rFonts w:ascii="Times New Roman" w:hAnsi="Times New Roman"/>
        </w:rPr>
        <w:t xml:space="preserve"> </w:t>
      </w:r>
      <w:proofErr w:type="spellStart"/>
      <w:r w:rsidRPr="00F20249">
        <w:rPr>
          <w:rFonts w:ascii="Times New Roman" w:hAnsi="Times New Roman"/>
        </w:rPr>
        <w:t>dalam</w:t>
      </w:r>
      <w:proofErr w:type="spellEnd"/>
      <w:r w:rsidRPr="00F20249">
        <w:rPr>
          <w:rFonts w:ascii="Times New Roman" w:hAnsi="Times New Roman"/>
        </w:rPr>
        <w:t xml:space="preserve"> </w:t>
      </w:r>
      <w:proofErr w:type="spellStart"/>
      <w:r w:rsidRPr="00F20249">
        <w:rPr>
          <w:rFonts w:ascii="Times New Roman" w:hAnsi="Times New Roman"/>
        </w:rPr>
        <w:t>menentukan</w:t>
      </w:r>
      <w:proofErr w:type="spellEnd"/>
      <w:r w:rsidRPr="00F20249">
        <w:rPr>
          <w:rFonts w:ascii="Times New Roman" w:hAnsi="Times New Roman"/>
        </w:rPr>
        <w:t xml:space="preserve"> </w:t>
      </w:r>
      <w:proofErr w:type="spellStart"/>
      <w:r w:rsidRPr="00F20249">
        <w:rPr>
          <w:rFonts w:ascii="Times New Roman" w:hAnsi="Times New Roman"/>
        </w:rPr>
        <w:t>kualitas</w:t>
      </w:r>
      <w:proofErr w:type="spellEnd"/>
      <w:r w:rsidRPr="00F20249">
        <w:rPr>
          <w:rFonts w:ascii="Times New Roman" w:hAnsi="Times New Roman"/>
        </w:rPr>
        <w:t xml:space="preserve"> </w:t>
      </w:r>
      <w:proofErr w:type="spellStart"/>
      <w:r w:rsidRPr="00F20249">
        <w:rPr>
          <w:rFonts w:ascii="Times New Roman" w:hAnsi="Times New Roman"/>
        </w:rPr>
        <w:t>kevalidan</w:t>
      </w:r>
      <w:proofErr w:type="spellEnd"/>
      <w:r w:rsidRPr="00F20249">
        <w:rPr>
          <w:rFonts w:ascii="Times New Roman" w:hAnsi="Times New Roman"/>
        </w:rPr>
        <w:t xml:space="preserve"> </w:t>
      </w:r>
      <w:proofErr w:type="spellStart"/>
      <w:r w:rsidRPr="00F20249">
        <w:rPr>
          <w:rFonts w:ascii="Times New Roman" w:hAnsi="Times New Roman"/>
        </w:rPr>
        <w:t>paket</w:t>
      </w:r>
      <w:proofErr w:type="spellEnd"/>
      <w:r w:rsidRPr="00F20249">
        <w:rPr>
          <w:rFonts w:ascii="Times New Roman" w:hAnsi="Times New Roman"/>
        </w:rPr>
        <w:t xml:space="preserve"> </w:t>
      </w:r>
      <w:proofErr w:type="spellStart"/>
      <w:r w:rsidRPr="00F20249">
        <w:rPr>
          <w:rFonts w:ascii="Times New Roman" w:hAnsi="Times New Roman"/>
        </w:rPr>
        <w:t>pembelajaran</w:t>
      </w:r>
      <w:proofErr w:type="spellEnd"/>
      <w:r w:rsidRPr="00F20249">
        <w:rPr>
          <w:rFonts w:ascii="Times New Roman" w:hAnsi="Times New Roman"/>
        </w:rPr>
        <w:t xml:space="preserve"> </w:t>
      </w:r>
      <w:proofErr w:type="spellStart"/>
      <w:r w:rsidRPr="00F20249">
        <w:rPr>
          <w:rFonts w:ascii="Times New Roman" w:hAnsi="Times New Roman"/>
        </w:rPr>
        <w:t>adalah</w:t>
      </w:r>
      <w:proofErr w:type="spellEnd"/>
      <w:r w:rsidRPr="00F20249">
        <w:rPr>
          <w:rFonts w:ascii="Times New Roman" w:hAnsi="Times New Roman"/>
        </w:rPr>
        <w:t xml:space="preserve"> </w:t>
      </w:r>
      <w:proofErr w:type="spellStart"/>
      <w:r w:rsidRPr="00F20249">
        <w:rPr>
          <w:rFonts w:ascii="Times New Roman" w:hAnsi="Times New Roman"/>
        </w:rPr>
        <w:t>pedoman</w:t>
      </w:r>
      <w:proofErr w:type="spellEnd"/>
      <w:r w:rsidRPr="00F20249">
        <w:rPr>
          <w:rFonts w:ascii="Times New Roman" w:hAnsi="Times New Roman"/>
        </w:rPr>
        <w:t xml:space="preserve"> </w:t>
      </w:r>
      <w:proofErr w:type="spellStart"/>
      <w:r w:rsidRPr="00F20249">
        <w:rPr>
          <w:rFonts w:ascii="Times New Roman" w:hAnsi="Times New Roman"/>
        </w:rPr>
        <w:t>skala</w:t>
      </w:r>
      <w:proofErr w:type="spellEnd"/>
      <w:r w:rsidRPr="00F20249">
        <w:rPr>
          <w:rFonts w:ascii="Times New Roman" w:hAnsi="Times New Roman"/>
        </w:rPr>
        <w:t xml:space="preserve"> 5 </w:t>
      </w:r>
      <w:r w:rsidRPr="00F20249">
        <w:rPr>
          <w:rFonts w:ascii="Times New Roman" w:hAnsi="Times New Roman"/>
          <w:lang w:val="id-ID"/>
        </w:rPr>
        <w:t>S</w:t>
      </w:r>
      <w:proofErr w:type="spellStart"/>
      <w:r w:rsidRPr="00F20249">
        <w:rPr>
          <w:rFonts w:ascii="Times New Roman" w:hAnsi="Times New Roman"/>
        </w:rPr>
        <w:t>ukarj</w:t>
      </w:r>
      <w:r w:rsidR="00BB3075" w:rsidRPr="00F20249">
        <w:rPr>
          <w:rFonts w:ascii="Times New Roman" w:hAnsi="Times New Roman"/>
        </w:rPr>
        <w:t>o</w:t>
      </w:r>
      <w:proofErr w:type="spellEnd"/>
      <w:r w:rsidR="00BB3075" w:rsidRPr="00F20249">
        <w:rPr>
          <w:rFonts w:ascii="Times New Roman" w:hAnsi="Times New Roman"/>
        </w:rPr>
        <w:t xml:space="preserve">, yang </w:t>
      </w:r>
      <w:proofErr w:type="spellStart"/>
      <w:r w:rsidR="00BB3075" w:rsidRPr="00F20249">
        <w:rPr>
          <w:rFonts w:ascii="Times New Roman" w:hAnsi="Times New Roman"/>
        </w:rPr>
        <w:t>terdiri</w:t>
      </w:r>
      <w:proofErr w:type="spellEnd"/>
      <w:r w:rsidR="00BB3075" w:rsidRPr="00F20249">
        <w:rPr>
          <w:rFonts w:ascii="Times New Roman" w:hAnsi="Times New Roman"/>
        </w:rPr>
        <w:t xml:space="preserve"> </w:t>
      </w:r>
      <w:proofErr w:type="spellStart"/>
      <w:r w:rsidR="00BB3075" w:rsidRPr="00F20249">
        <w:rPr>
          <w:rFonts w:ascii="Times New Roman" w:hAnsi="Times New Roman"/>
        </w:rPr>
        <w:t>dari</w:t>
      </w:r>
      <w:proofErr w:type="spellEnd"/>
      <w:r w:rsidR="00BB3075" w:rsidRPr="00F20249">
        <w:rPr>
          <w:rFonts w:ascii="Times New Roman" w:hAnsi="Times New Roman"/>
        </w:rPr>
        <w:t xml:space="preserve"> 5 </w:t>
      </w:r>
      <w:proofErr w:type="spellStart"/>
      <w:r w:rsidR="00BB3075" w:rsidRPr="00F20249">
        <w:rPr>
          <w:rFonts w:ascii="Times New Roman" w:hAnsi="Times New Roman"/>
        </w:rPr>
        <w:t>kategori</w:t>
      </w:r>
      <w:proofErr w:type="spellEnd"/>
      <w:r w:rsidR="00BB3075" w:rsidRPr="00F20249">
        <w:rPr>
          <w:rFonts w:ascii="Times New Roman" w:hAnsi="Times New Roman"/>
          <w:lang w:val="id-ID"/>
        </w:rPr>
        <w:t>.</w:t>
      </w:r>
      <w:proofErr w:type="gramEnd"/>
    </w:p>
    <w:p w:rsidR="00E24F54" w:rsidRPr="00F20249" w:rsidRDefault="00E24F54" w:rsidP="00062047">
      <w:pPr>
        <w:pStyle w:val="BodyTextIndent"/>
        <w:spacing w:line="360" w:lineRule="auto"/>
        <w:ind w:left="0" w:right="-7"/>
        <w:jc w:val="both"/>
        <w:rPr>
          <w:rFonts w:ascii="Times New Roman" w:hAnsi="Times New Roman"/>
          <w:lang w:val="id-ID"/>
        </w:rPr>
      </w:pPr>
      <w:r w:rsidRPr="00F20249">
        <w:rPr>
          <w:rFonts w:ascii="Times New Roman" w:hAnsi="Times New Roman"/>
          <w:lang w:val="id-ID"/>
        </w:rPr>
        <w:t xml:space="preserve">      </w:t>
      </w:r>
      <w:proofErr w:type="spellStart"/>
      <w:proofErr w:type="gramStart"/>
      <w:r w:rsidRPr="00F20249">
        <w:rPr>
          <w:rFonts w:ascii="Times New Roman" w:hAnsi="Times New Roman"/>
        </w:rPr>
        <w:t>Berdasarkan</w:t>
      </w:r>
      <w:proofErr w:type="spellEnd"/>
      <w:r w:rsidRPr="00F20249">
        <w:rPr>
          <w:rFonts w:ascii="Times New Roman" w:hAnsi="Times New Roman"/>
        </w:rPr>
        <w:t xml:space="preserve"> </w:t>
      </w:r>
      <w:proofErr w:type="spellStart"/>
      <w:r w:rsidRPr="00F20249">
        <w:rPr>
          <w:rFonts w:ascii="Times New Roman" w:hAnsi="Times New Roman"/>
        </w:rPr>
        <w:t>hasil</w:t>
      </w:r>
      <w:proofErr w:type="spellEnd"/>
      <w:r w:rsidRPr="00F20249">
        <w:rPr>
          <w:rFonts w:ascii="Times New Roman" w:hAnsi="Times New Roman"/>
        </w:rPr>
        <w:t xml:space="preserve"> </w:t>
      </w:r>
      <w:proofErr w:type="spellStart"/>
      <w:r w:rsidRPr="00F20249">
        <w:rPr>
          <w:rFonts w:ascii="Times New Roman" w:hAnsi="Times New Roman"/>
        </w:rPr>
        <w:t>penilaian</w:t>
      </w:r>
      <w:proofErr w:type="spellEnd"/>
      <w:r w:rsidRPr="00F20249">
        <w:rPr>
          <w:rFonts w:ascii="Times New Roman" w:hAnsi="Times New Roman"/>
        </w:rPr>
        <w:t xml:space="preserve"> </w:t>
      </w:r>
      <w:proofErr w:type="spellStart"/>
      <w:r w:rsidRPr="00F20249">
        <w:rPr>
          <w:rFonts w:ascii="Times New Roman" w:hAnsi="Times New Roman"/>
        </w:rPr>
        <w:t>ahli</w:t>
      </w:r>
      <w:proofErr w:type="spellEnd"/>
      <w:r w:rsidRPr="00F20249">
        <w:rPr>
          <w:rFonts w:ascii="Times New Roman" w:hAnsi="Times New Roman"/>
        </w:rPr>
        <w:t xml:space="preserve"> </w:t>
      </w:r>
      <w:proofErr w:type="spellStart"/>
      <w:r w:rsidRPr="00F20249">
        <w:rPr>
          <w:rFonts w:ascii="Times New Roman" w:hAnsi="Times New Roman"/>
        </w:rPr>
        <w:t>materi</w:t>
      </w:r>
      <w:proofErr w:type="spellEnd"/>
      <w:r w:rsidRPr="00F20249">
        <w:rPr>
          <w:rFonts w:ascii="Times New Roman" w:hAnsi="Times New Roman"/>
        </w:rPr>
        <w:t xml:space="preserve"> </w:t>
      </w:r>
      <w:proofErr w:type="spellStart"/>
      <w:r w:rsidRPr="00F20249">
        <w:rPr>
          <w:rFonts w:ascii="Times New Roman" w:hAnsi="Times New Roman"/>
        </w:rPr>
        <w:t>dan</w:t>
      </w:r>
      <w:proofErr w:type="spellEnd"/>
      <w:r w:rsidRPr="00F20249">
        <w:rPr>
          <w:rFonts w:ascii="Times New Roman" w:hAnsi="Times New Roman"/>
        </w:rPr>
        <w:t xml:space="preserve"> </w:t>
      </w:r>
      <w:proofErr w:type="spellStart"/>
      <w:r w:rsidRPr="00F20249">
        <w:rPr>
          <w:rFonts w:ascii="Times New Roman" w:hAnsi="Times New Roman"/>
        </w:rPr>
        <w:t>ahli</w:t>
      </w:r>
      <w:proofErr w:type="spellEnd"/>
      <w:r w:rsidRPr="00F20249">
        <w:rPr>
          <w:rFonts w:ascii="Times New Roman" w:hAnsi="Times New Roman"/>
        </w:rPr>
        <w:t xml:space="preserve"> media </w:t>
      </w:r>
      <w:proofErr w:type="spellStart"/>
      <w:r w:rsidRPr="00F20249">
        <w:rPr>
          <w:rFonts w:ascii="Times New Roman" w:hAnsi="Times New Roman"/>
        </w:rPr>
        <w:t>terhadap</w:t>
      </w:r>
      <w:proofErr w:type="spellEnd"/>
      <w:r w:rsidRPr="00F20249">
        <w:rPr>
          <w:rFonts w:ascii="Times New Roman" w:hAnsi="Times New Roman"/>
        </w:rPr>
        <w:t xml:space="preserve"> </w:t>
      </w:r>
      <w:proofErr w:type="spellStart"/>
      <w:r w:rsidRPr="00F20249">
        <w:rPr>
          <w:rFonts w:ascii="Times New Roman" w:hAnsi="Times New Roman"/>
        </w:rPr>
        <w:t>paket</w:t>
      </w:r>
      <w:proofErr w:type="spellEnd"/>
      <w:r w:rsidRPr="00F20249">
        <w:rPr>
          <w:rFonts w:ascii="Times New Roman" w:hAnsi="Times New Roman"/>
        </w:rPr>
        <w:t xml:space="preserve"> </w:t>
      </w:r>
      <w:proofErr w:type="spellStart"/>
      <w:r w:rsidRPr="00F20249">
        <w:rPr>
          <w:rFonts w:ascii="Times New Roman" w:hAnsi="Times New Roman"/>
        </w:rPr>
        <w:t>pembelajaran</w:t>
      </w:r>
      <w:proofErr w:type="spellEnd"/>
      <w:r w:rsidRPr="00F20249">
        <w:rPr>
          <w:rFonts w:ascii="Times New Roman" w:hAnsi="Times New Roman"/>
        </w:rPr>
        <w:t xml:space="preserve"> </w:t>
      </w:r>
      <w:r w:rsidRPr="00F20249">
        <w:rPr>
          <w:rFonts w:ascii="Times New Roman" w:hAnsi="Times New Roman"/>
          <w:lang w:val="id-ID"/>
        </w:rPr>
        <w:t>apresiasi seni rupa budaya lokal (</w:t>
      </w:r>
      <w:r w:rsidRPr="00F20249">
        <w:rPr>
          <w:rFonts w:ascii="Times New Roman" w:hAnsi="Times New Roman"/>
          <w:i/>
          <w:lang w:val="id-ID"/>
        </w:rPr>
        <w:t>tongkonan</w:t>
      </w:r>
      <w:r w:rsidRPr="00F20249">
        <w:rPr>
          <w:rFonts w:ascii="Times New Roman" w:hAnsi="Times New Roman"/>
          <w:lang w:val="id-ID"/>
        </w:rPr>
        <w:t>)</w:t>
      </w:r>
      <w:r w:rsidRPr="00F20249">
        <w:rPr>
          <w:rFonts w:ascii="Times New Roman" w:hAnsi="Times New Roman"/>
        </w:rPr>
        <w:t xml:space="preserve"> yang </w:t>
      </w:r>
      <w:proofErr w:type="spellStart"/>
      <w:r w:rsidRPr="00F20249">
        <w:rPr>
          <w:rFonts w:ascii="Times New Roman" w:hAnsi="Times New Roman"/>
        </w:rPr>
        <w:t>meliputi</w:t>
      </w:r>
      <w:proofErr w:type="spellEnd"/>
      <w:r w:rsidRPr="00F20249">
        <w:rPr>
          <w:rFonts w:ascii="Times New Roman" w:hAnsi="Times New Roman"/>
        </w:rPr>
        <w:t xml:space="preserve"> </w:t>
      </w:r>
      <w:proofErr w:type="spellStart"/>
      <w:r w:rsidRPr="00F20249">
        <w:rPr>
          <w:rFonts w:ascii="Times New Roman" w:hAnsi="Times New Roman"/>
        </w:rPr>
        <w:t>buku</w:t>
      </w:r>
      <w:proofErr w:type="spellEnd"/>
      <w:r w:rsidRPr="00F20249">
        <w:rPr>
          <w:rFonts w:ascii="Times New Roman" w:hAnsi="Times New Roman"/>
        </w:rPr>
        <w:t xml:space="preserve"> guru, </w:t>
      </w:r>
      <w:proofErr w:type="spellStart"/>
      <w:r w:rsidRPr="00F20249">
        <w:rPr>
          <w:rFonts w:ascii="Times New Roman" w:hAnsi="Times New Roman"/>
        </w:rPr>
        <w:t>buku</w:t>
      </w:r>
      <w:proofErr w:type="spellEnd"/>
      <w:r w:rsidRPr="00F20249">
        <w:rPr>
          <w:rFonts w:ascii="Times New Roman" w:hAnsi="Times New Roman"/>
        </w:rPr>
        <w:t xml:space="preserve"> </w:t>
      </w:r>
      <w:proofErr w:type="spellStart"/>
      <w:r w:rsidRPr="00F20249">
        <w:rPr>
          <w:rFonts w:ascii="Times New Roman" w:hAnsi="Times New Roman"/>
        </w:rPr>
        <w:t>siswa</w:t>
      </w:r>
      <w:proofErr w:type="spellEnd"/>
      <w:r w:rsidRPr="00F20249">
        <w:rPr>
          <w:rFonts w:ascii="Times New Roman" w:hAnsi="Times New Roman"/>
        </w:rPr>
        <w:t xml:space="preserve">, </w:t>
      </w:r>
      <w:r w:rsidRPr="00F20249">
        <w:rPr>
          <w:rFonts w:ascii="Times New Roman" w:hAnsi="Times New Roman"/>
          <w:lang w:val="id-ID"/>
        </w:rPr>
        <w:t>dan</w:t>
      </w:r>
      <w:r w:rsidRPr="00F20249">
        <w:rPr>
          <w:rFonts w:ascii="Times New Roman" w:hAnsi="Times New Roman"/>
        </w:rPr>
        <w:t xml:space="preserve"> media </w:t>
      </w:r>
      <w:proofErr w:type="spellStart"/>
      <w:r w:rsidRPr="00F20249">
        <w:rPr>
          <w:rFonts w:ascii="Times New Roman" w:hAnsi="Times New Roman"/>
        </w:rPr>
        <w:t>presentasi</w:t>
      </w:r>
      <w:proofErr w:type="spellEnd"/>
      <w:r w:rsidRPr="00F20249">
        <w:rPr>
          <w:rFonts w:ascii="Times New Roman" w:hAnsi="Times New Roman"/>
        </w:rPr>
        <w:t>.</w:t>
      </w:r>
      <w:proofErr w:type="gramEnd"/>
      <w:r w:rsidRPr="00F20249">
        <w:rPr>
          <w:rFonts w:ascii="Times New Roman" w:hAnsi="Times New Roman"/>
          <w:lang w:val="id-ID"/>
        </w:rPr>
        <w:t xml:space="preserve"> Diperoleh hasil seperti pada tabel 4.21 berikut:</w:t>
      </w:r>
    </w:p>
    <w:p w:rsidR="00E24F54" w:rsidRPr="00F20249" w:rsidRDefault="00E24F54" w:rsidP="00062047">
      <w:pPr>
        <w:pStyle w:val="BodyTextIndent"/>
        <w:spacing w:before="240" w:line="360" w:lineRule="auto"/>
        <w:ind w:left="1843" w:right="-7" w:hanging="1843"/>
        <w:jc w:val="both"/>
        <w:rPr>
          <w:rFonts w:ascii="Times New Roman" w:hAnsi="Times New Roman"/>
          <w:lang w:val="id-ID"/>
        </w:rPr>
      </w:pPr>
      <w:r w:rsidRPr="00F20249">
        <w:rPr>
          <w:rFonts w:ascii="Times New Roman" w:hAnsi="Times New Roman"/>
          <w:lang w:val="id-ID"/>
        </w:rPr>
        <w:t xml:space="preserve">            Tabel 3.1 Hasil Penilaian Ahli Materi dan Ahli Media Terhadap Buku Guru, Buku Siswa dan Media Presentasi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554"/>
        <w:gridCol w:w="2140"/>
        <w:gridCol w:w="1134"/>
        <w:gridCol w:w="1134"/>
        <w:gridCol w:w="1276"/>
        <w:gridCol w:w="1217"/>
        <w:gridCol w:w="1476"/>
      </w:tblGrid>
      <w:tr w:rsidR="00E24F54" w:rsidRPr="00F20249" w:rsidTr="00BB3075">
        <w:trPr>
          <w:trHeight w:val="432"/>
        </w:trPr>
        <w:tc>
          <w:tcPr>
            <w:tcW w:w="554" w:type="dxa"/>
            <w:tcBorders>
              <w:top w:val="single" w:sz="4" w:space="0" w:color="auto"/>
              <w:left w:val="nil"/>
              <w:bottom w:val="single" w:sz="4" w:space="0" w:color="auto"/>
              <w:right w:val="nil"/>
            </w:tcBorders>
            <w:vAlign w:val="center"/>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No</w:t>
            </w:r>
          </w:p>
        </w:tc>
        <w:tc>
          <w:tcPr>
            <w:tcW w:w="2140" w:type="dxa"/>
            <w:tcBorders>
              <w:top w:val="single" w:sz="4" w:space="0" w:color="auto"/>
              <w:left w:val="nil"/>
              <w:bottom w:val="single" w:sz="4" w:space="0" w:color="auto"/>
              <w:right w:val="nil"/>
            </w:tcBorders>
            <w:noWrap/>
            <w:vAlign w:val="center"/>
            <w:hideMark/>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Paket  yang Dinilai</w:t>
            </w:r>
          </w:p>
        </w:tc>
        <w:tc>
          <w:tcPr>
            <w:tcW w:w="1134" w:type="dxa"/>
            <w:tcBorders>
              <w:top w:val="single" w:sz="4" w:space="0" w:color="auto"/>
              <w:left w:val="nil"/>
              <w:bottom w:val="single" w:sz="4" w:space="0" w:color="auto"/>
              <w:right w:val="nil"/>
            </w:tcBorders>
            <w:noWrap/>
            <w:vAlign w:val="center"/>
            <w:hideMark/>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Ahli Materi</w:t>
            </w:r>
          </w:p>
        </w:tc>
        <w:tc>
          <w:tcPr>
            <w:tcW w:w="1134" w:type="dxa"/>
            <w:tcBorders>
              <w:top w:val="single" w:sz="4" w:space="0" w:color="auto"/>
              <w:left w:val="nil"/>
              <w:bottom w:val="single" w:sz="4" w:space="0" w:color="auto"/>
              <w:right w:val="nil"/>
            </w:tcBorders>
            <w:vAlign w:val="center"/>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Ahli Media</w:t>
            </w:r>
          </w:p>
        </w:tc>
        <w:tc>
          <w:tcPr>
            <w:tcW w:w="1276" w:type="dxa"/>
            <w:tcBorders>
              <w:top w:val="single" w:sz="4" w:space="0" w:color="auto"/>
              <w:left w:val="nil"/>
              <w:bottom w:val="single" w:sz="4" w:space="0" w:color="auto"/>
              <w:right w:val="nil"/>
            </w:tcBorders>
            <w:vAlign w:val="center"/>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Jumlah</w:t>
            </w:r>
            <w:r w:rsidR="00BB3075" w:rsidRPr="00F20249">
              <w:rPr>
                <w:rFonts w:ascii="Times New Roman" w:hAnsi="Times New Roman" w:cs="Times New Roman"/>
                <w:color w:val="000000"/>
                <w:sz w:val="24"/>
                <w:szCs w:val="24"/>
              </w:rPr>
              <w:t xml:space="preserve"> </w:t>
            </w:r>
            <w:r w:rsidRPr="00F20249">
              <w:rPr>
                <w:rFonts w:ascii="Times New Roman" w:hAnsi="Times New Roman" w:cs="Times New Roman"/>
                <w:color w:val="000000"/>
                <w:sz w:val="24"/>
                <w:szCs w:val="24"/>
              </w:rPr>
              <w:t>Nilai</w:t>
            </w:r>
          </w:p>
        </w:tc>
        <w:tc>
          <w:tcPr>
            <w:tcW w:w="1217" w:type="dxa"/>
            <w:tcBorders>
              <w:top w:val="single" w:sz="4" w:space="0" w:color="auto"/>
              <w:left w:val="nil"/>
              <w:bottom w:val="single" w:sz="4" w:space="0" w:color="auto"/>
              <w:right w:val="nil"/>
            </w:tcBorders>
            <w:vAlign w:val="center"/>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Rata-rata</w:t>
            </w:r>
          </w:p>
        </w:tc>
        <w:tc>
          <w:tcPr>
            <w:tcW w:w="1476" w:type="dxa"/>
            <w:tcBorders>
              <w:top w:val="single" w:sz="4" w:space="0" w:color="auto"/>
              <w:left w:val="nil"/>
              <w:bottom w:val="single" w:sz="4" w:space="0" w:color="auto"/>
              <w:right w:val="nil"/>
            </w:tcBorders>
            <w:noWrap/>
            <w:vAlign w:val="center"/>
            <w:hideMark/>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Kategori</w:t>
            </w:r>
          </w:p>
        </w:tc>
      </w:tr>
      <w:tr w:rsidR="00E24F54" w:rsidRPr="00F20249" w:rsidTr="00BB3075">
        <w:trPr>
          <w:trHeight w:val="432"/>
        </w:trPr>
        <w:tc>
          <w:tcPr>
            <w:tcW w:w="554" w:type="dxa"/>
            <w:tcBorders>
              <w:top w:val="single" w:sz="4" w:space="0" w:color="auto"/>
              <w:left w:val="nil"/>
              <w:bottom w:val="single" w:sz="4" w:space="0" w:color="auto"/>
              <w:right w:val="nil"/>
            </w:tcBorders>
          </w:tcPr>
          <w:p w:rsidR="00E24F54" w:rsidRPr="00F20249" w:rsidRDefault="00E24F54" w:rsidP="00062047">
            <w:pPr>
              <w:spacing w:line="360" w:lineRule="auto"/>
              <w:ind w:right="-250"/>
              <w:rPr>
                <w:rFonts w:ascii="Times New Roman" w:hAnsi="Times New Roman" w:cs="Times New Roman"/>
                <w:color w:val="000000"/>
                <w:sz w:val="24"/>
                <w:szCs w:val="24"/>
              </w:rPr>
            </w:pPr>
            <w:r w:rsidRPr="00F20249">
              <w:rPr>
                <w:rFonts w:ascii="Times New Roman" w:hAnsi="Times New Roman" w:cs="Times New Roman"/>
                <w:color w:val="000000"/>
                <w:sz w:val="24"/>
                <w:szCs w:val="24"/>
              </w:rPr>
              <w:t>1</w:t>
            </w:r>
          </w:p>
        </w:tc>
        <w:tc>
          <w:tcPr>
            <w:tcW w:w="2140" w:type="dxa"/>
            <w:tcBorders>
              <w:top w:val="single" w:sz="4" w:space="0" w:color="auto"/>
              <w:left w:val="nil"/>
              <w:bottom w:val="single" w:sz="4" w:space="0" w:color="auto"/>
              <w:right w:val="nil"/>
            </w:tcBorders>
            <w:noWrap/>
            <w:hideMark/>
          </w:tcPr>
          <w:p w:rsidR="00E24F54" w:rsidRPr="00F20249" w:rsidRDefault="00E24F54" w:rsidP="00062047">
            <w:pPr>
              <w:spacing w:line="360" w:lineRule="auto"/>
              <w:ind w:right="-250"/>
              <w:rPr>
                <w:rFonts w:ascii="Times New Roman" w:hAnsi="Times New Roman" w:cs="Times New Roman"/>
                <w:color w:val="000000"/>
                <w:sz w:val="24"/>
                <w:szCs w:val="24"/>
              </w:rPr>
            </w:pPr>
            <w:r w:rsidRPr="00F20249">
              <w:rPr>
                <w:rFonts w:ascii="Times New Roman" w:hAnsi="Times New Roman" w:cs="Times New Roman"/>
                <w:color w:val="000000"/>
                <w:sz w:val="24"/>
                <w:szCs w:val="24"/>
              </w:rPr>
              <w:t>Buku guru, buku siswa dan media presentasi</w:t>
            </w:r>
          </w:p>
        </w:tc>
        <w:tc>
          <w:tcPr>
            <w:tcW w:w="1134" w:type="dxa"/>
            <w:tcBorders>
              <w:top w:val="single" w:sz="4" w:space="0" w:color="auto"/>
              <w:left w:val="nil"/>
              <w:bottom w:val="single" w:sz="4" w:space="0" w:color="auto"/>
              <w:right w:val="nil"/>
            </w:tcBorders>
            <w:noWrap/>
            <w:hideMark/>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4,50</w:t>
            </w:r>
          </w:p>
        </w:tc>
        <w:tc>
          <w:tcPr>
            <w:tcW w:w="1134" w:type="dxa"/>
            <w:tcBorders>
              <w:top w:val="single" w:sz="4" w:space="0" w:color="auto"/>
              <w:left w:val="nil"/>
              <w:bottom w:val="single" w:sz="4" w:space="0" w:color="auto"/>
              <w:right w:val="nil"/>
            </w:tcBorders>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4,39</w:t>
            </w:r>
          </w:p>
        </w:tc>
        <w:tc>
          <w:tcPr>
            <w:tcW w:w="1276" w:type="dxa"/>
            <w:tcBorders>
              <w:top w:val="single" w:sz="4" w:space="0" w:color="auto"/>
              <w:left w:val="nil"/>
              <w:bottom w:val="single" w:sz="4" w:space="0" w:color="auto"/>
              <w:right w:val="nil"/>
            </w:tcBorders>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8,89</w:t>
            </w:r>
          </w:p>
        </w:tc>
        <w:tc>
          <w:tcPr>
            <w:tcW w:w="1217" w:type="dxa"/>
            <w:tcBorders>
              <w:top w:val="single" w:sz="4" w:space="0" w:color="auto"/>
              <w:left w:val="nil"/>
              <w:bottom w:val="single" w:sz="4" w:space="0" w:color="auto"/>
              <w:right w:val="nil"/>
            </w:tcBorders>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4,44</w:t>
            </w:r>
          </w:p>
        </w:tc>
        <w:tc>
          <w:tcPr>
            <w:tcW w:w="1476" w:type="dxa"/>
            <w:tcBorders>
              <w:top w:val="single" w:sz="4" w:space="0" w:color="auto"/>
              <w:left w:val="nil"/>
              <w:bottom w:val="single" w:sz="4" w:space="0" w:color="auto"/>
              <w:right w:val="nil"/>
            </w:tcBorders>
            <w:noWrap/>
            <w:hideMark/>
          </w:tcPr>
          <w:p w:rsidR="00E24F54" w:rsidRPr="00F20249" w:rsidRDefault="00E24F54" w:rsidP="00062047">
            <w:pPr>
              <w:spacing w:line="360" w:lineRule="auto"/>
              <w:rPr>
                <w:rFonts w:ascii="Times New Roman" w:hAnsi="Times New Roman" w:cs="Times New Roman"/>
                <w:color w:val="000000"/>
                <w:sz w:val="24"/>
                <w:szCs w:val="24"/>
              </w:rPr>
            </w:pPr>
            <w:r w:rsidRPr="00F20249">
              <w:rPr>
                <w:rFonts w:ascii="Times New Roman" w:hAnsi="Times New Roman" w:cs="Times New Roman"/>
                <w:color w:val="000000"/>
                <w:sz w:val="24"/>
                <w:szCs w:val="24"/>
              </w:rPr>
              <w:t>Sangat jelas dan sangat  bagus</w:t>
            </w:r>
          </w:p>
        </w:tc>
      </w:tr>
    </w:tbl>
    <w:p w:rsidR="00E24F54" w:rsidRPr="00F20249" w:rsidRDefault="00E24F54" w:rsidP="00726CEC">
      <w:pPr>
        <w:spacing w:line="240" w:lineRule="auto"/>
        <w:rPr>
          <w:rFonts w:ascii="Times New Roman" w:hAnsi="Times New Roman" w:cs="Times New Roman"/>
        </w:rPr>
      </w:pPr>
    </w:p>
    <w:p w:rsidR="00E24F54" w:rsidRPr="00F20249" w:rsidRDefault="00E24F54" w:rsidP="00062047">
      <w:pPr>
        <w:spacing w:line="360" w:lineRule="auto"/>
        <w:ind w:left="284"/>
        <w:jc w:val="both"/>
        <w:rPr>
          <w:rFonts w:ascii="Times New Roman" w:hAnsi="Times New Roman" w:cs="Times New Roman"/>
          <w:sz w:val="24"/>
          <w:szCs w:val="24"/>
        </w:rPr>
      </w:pPr>
      <w:r w:rsidRPr="00F20249">
        <w:rPr>
          <w:rFonts w:ascii="Times New Roman" w:hAnsi="Times New Roman" w:cs="Times New Roman"/>
          <w:color w:val="000000" w:themeColor="text1"/>
          <w:sz w:val="24"/>
          <w:szCs w:val="24"/>
        </w:rPr>
        <w:t xml:space="preserve">       </w:t>
      </w:r>
      <w:r w:rsidR="00BB3075" w:rsidRPr="00F20249">
        <w:rPr>
          <w:rFonts w:ascii="Times New Roman" w:hAnsi="Times New Roman" w:cs="Times New Roman"/>
          <w:color w:val="000000" w:themeColor="text1"/>
          <w:sz w:val="24"/>
          <w:szCs w:val="24"/>
        </w:rPr>
        <w:t>Berdasarkan Tabel 3.</w:t>
      </w:r>
      <w:r w:rsidRPr="00F20249">
        <w:rPr>
          <w:rFonts w:ascii="Times New Roman" w:hAnsi="Times New Roman" w:cs="Times New Roman"/>
          <w:color w:val="000000" w:themeColor="text1"/>
          <w:sz w:val="24"/>
          <w:szCs w:val="24"/>
        </w:rPr>
        <w:t xml:space="preserve">1, diperoleh rerata 4,44 dengan kategori sangat jelas dan sangat bagus, </w:t>
      </w:r>
      <w:r w:rsidRPr="00F20249">
        <w:rPr>
          <w:rFonts w:ascii="Times New Roman" w:hAnsi="Times New Roman" w:cs="Times New Roman"/>
          <w:sz w:val="24"/>
          <w:szCs w:val="24"/>
        </w:rPr>
        <w:t>karena lebin dari 4,44  (X &gt; 4, 21). Berdasarkan pedoman skala 5 Sukarjo</w:t>
      </w:r>
      <w:r w:rsidR="007515A3" w:rsidRPr="00F20249">
        <w:rPr>
          <w:rFonts w:ascii="Times New Roman" w:hAnsi="Times New Roman" w:cs="Times New Roman"/>
          <w:sz w:val="24"/>
          <w:szCs w:val="24"/>
        </w:rPr>
        <w:t>,</w:t>
      </w:r>
      <w:r w:rsidRPr="00F20249">
        <w:rPr>
          <w:rFonts w:ascii="Times New Roman" w:hAnsi="Times New Roman" w:cs="Times New Roman"/>
          <w:sz w:val="24"/>
          <w:szCs w:val="24"/>
        </w:rPr>
        <w:t xml:space="preserve"> bahwa Kriteria kevalidan terpenuhi jika hasil penilaan dari kedua ahli (ahli materi dan ahli media) minimal masuk dalam kategori “bagus”. Dengan demikian, paket pembelajaran apresiasi seni rupa budaya lokal (</w:t>
      </w:r>
      <w:r w:rsidRPr="00F20249">
        <w:rPr>
          <w:rFonts w:ascii="Times New Roman" w:hAnsi="Times New Roman" w:cs="Times New Roman"/>
          <w:i/>
          <w:sz w:val="24"/>
          <w:szCs w:val="24"/>
        </w:rPr>
        <w:t>tongkonan</w:t>
      </w:r>
      <w:r w:rsidRPr="00F20249">
        <w:rPr>
          <w:rFonts w:ascii="Times New Roman" w:hAnsi="Times New Roman" w:cs="Times New Roman"/>
          <w:sz w:val="24"/>
          <w:szCs w:val="24"/>
        </w:rPr>
        <w:t>) yang dikembangkan dapat dinyatakan valid oleh kedua validator.</w:t>
      </w:r>
    </w:p>
    <w:p w:rsidR="00F52129" w:rsidRPr="00F20249" w:rsidRDefault="00F52129" w:rsidP="0001295F">
      <w:pPr>
        <w:spacing w:line="360" w:lineRule="auto"/>
        <w:rPr>
          <w:rFonts w:ascii="Times New Roman" w:hAnsi="Times New Roman" w:cs="Times New Roman"/>
          <w:b/>
          <w:sz w:val="24"/>
          <w:szCs w:val="24"/>
        </w:rPr>
      </w:pPr>
      <w:r w:rsidRPr="00F20249">
        <w:rPr>
          <w:rFonts w:ascii="Times New Roman" w:hAnsi="Times New Roman" w:cs="Times New Roman"/>
          <w:b/>
          <w:sz w:val="24"/>
          <w:szCs w:val="24"/>
        </w:rPr>
        <w:lastRenderedPageBreak/>
        <w:t xml:space="preserve">IV. </w:t>
      </w:r>
      <w:r w:rsidR="00726CEC">
        <w:rPr>
          <w:rFonts w:ascii="Times New Roman" w:hAnsi="Times New Roman" w:cs="Times New Roman"/>
          <w:b/>
          <w:sz w:val="24"/>
          <w:szCs w:val="24"/>
        </w:rPr>
        <w:t>KE</w:t>
      </w:r>
      <w:r w:rsidRPr="00F20249">
        <w:rPr>
          <w:rFonts w:ascii="Times New Roman" w:hAnsi="Times New Roman" w:cs="Times New Roman"/>
          <w:b/>
          <w:sz w:val="24"/>
          <w:szCs w:val="24"/>
        </w:rPr>
        <w:t>SIMPULAN DAN SARAN</w:t>
      </w:r>
    </w:p>
    <w:p w:rsidR="00407819" w:rsidRPr="00F20249" w:rsidRDefault="00407819" w:rsidP="00902EF4">
      <w:pPr>
        <w:pStyle w:val="BodyTextIndent"/>
        <w:spacing w:before="240" w:line="360" w:lineRule="auto"/>
        <w:ind w:left="0" w:right="-7" w:firstLine="567"/>
        <w:jc w:val="both"/>
        <w:rPr>
          <w:rFonts w:ascii="Times New Roman" w:hAnsi="Times New Roman"/>
        </w:rPr>
      </w:pPr>
      <w:r w:rsidRPr="00F20249">
        <w:rPr>
          <w:rFonts w:ascii="Times New Roman" w:hAnsi="Times New Roman"/>
          <w:lang w:val="id-ID"/>
        </w:rPr>
        <w:t>Penelitian ini merupakan penelitian pengembangan level 1, yaitu penelitian pengembangan yang hanya sampai pada tahap validasi secara internal (penilaian ahli materi dan penilaian ahli media).</w:t>
      </w:r>
      <w:r w:rsidR="00FD5823" w:rsidRPr="00F20249">
        <w:rPr>
          <w:rFonts w:ascii="Times New Roman" w:hAnsi="Times New Roman"/>
          <w:lang w:val="id-ID"/>
        </w:rPr>
        <w:t xml:space="preserve"> </w:t>
      </w:r>
      <w:proofErr w:type="spellStart"/>
      <w:proofErr w:type="gramStart"/>
      <w:r w:rsidRPr="00F20249">
        <w:rPr>
          <w:rFonts w:ascii="Times New Roman" w:hAnsi="Times New Roman"/>
        </w:rPr>
        <w:t>Komponen</w:t>
      </w:r>
      <w:proofErr w:type="spellEnd"/>
      <w:r w:rsidRPr="00F20249">
        <w:rPr>
          <w:rFonts w:ascii="Times New Roman" w:hAnsi="Times New Roman"/>
        </w:rPr>
        <w:t xml:space="preserve"> </w:t>
      </w:r>
      <w:proofErr w:type="spellStart"/>
      <w:r w:rsidRPr="00F20249">
        <w:rPr>
          <w:rFonts w:ascii="Times New Roman" w:hAnsi="Times New Roman"/>
        </w:rPr>
        <w:t>paket</w:t>
      </w:r>
      <w:proofErr w:type="spellEnd"/>
      <w:r w:rsidRPr="00F20249">
        <w:rPr>
          <w:rFonts w:ascii="Times New Roman" w:hAnsi="Times New Roman"/>
        </w:rPr>
        <w:t xml:space="preserve"> </w:t>
      </w:r>
      <w:proofErr w:type="spellStart"/>
      <w:r w:rsidRPr="00F20249">
        <w:rPr>
          <w:rFonts w:ascii="Times New Roman" w:hAnsi="Times New Roman"/>
        </w:rPr>
        <w:t>pembelajaran</w:t>
      </w:r>
      <w:proofErr w:type="spellEnd"/>
      <w:r w:rsidRPr="00F20249">
        <w:rPr>
          <w:rFonts w:ascii="Times New Roman" w:hAnsi="Times New Roman"/>
        </w:rPr>
        <w:t xml:space="preserve"> yang </w:t>
      </w:r>
      <w:proofErr w:type="spellStart"/>
      <w:r w:rsidRPr="00F20249">
        <w:rPr>
          <w:rFonts w:ascii="Times New Roman" w:hAnsi="Times New Roman"/>
        </w:rPr>
        <w:t>dikembangkan</w:t>
      </w:r>
      <w:proofErr w:type="spellEnd"/>
      <w:r w:rsidRPr="00F20249">
        <w:rPr>
          <w:rFonts w:ascii="Times New Roman" w:hAnsi="Times New Roman"/>
        </w:rPr>
        <w:t xml:space="preserve"> </w:t>
      </w:r>
      <w:proofErr w:type="spellStart"/>
      <w:r w:rsidRPr="00F20249">
        <w:rPr>
          <w:rFonts w:ascii="Times New Roman" w:hAnsi="Times New Roman"/>
        </w:rPr>
        <w:t>dalam</w:t>
      </w:r>
      <w:proofErr w:type="spellEnd"/>
      <w:r w:rsidRPr="00F20249">
        <w:rPr>
          <w:rFonts w:ascii="Times New Roman" w:hAnsi="Times New Roman"/>
        </w:rPr>
        <w:t xml:space="preserve"> </w:t>
      </w:r>
      <w:proofErr w:type="spellStart"/>
      <w:r w:rsidRPr="00F20249">
        <w:rPr>
          <w:rFonts w:ascii="Times New Roman" w:hAnsi="Times New Roman"/>
        </w:rPr>
        <w:t>penelitian</w:t>
      </w:r>
      <w:proofErr w:type="spellEnd"/>
      <w:r w:rsidRPr="00F20249">
        <w:rPr>
          <w:rFonts w:ascii="Times New Roman" w:hAnsi="Times New Roman"/>
        </w:rPr>
        <w:t xml:space="preserve"> </w:t>
      </w:r>
      <w:proofErr w:type="spellStart"/>
      <w:r w:rsidRPr="00F20249">
        <w:rPr>
          <w:rFonts w:ascii="Times New Roman" w:hAnsi="Times New Roman"/>
        </w:rPr>
        <w:t>ini</w:t>
      </w:r>
      <w:proofErr w:type="spellEnd"/>
      <w:r w:rsidRPr="00F20249">
        <w:rPr>
          <w:rFonts w:ascii="Times New Roman" w:hAnsi="Times New Roman"/>
        </w:rPr>
        <w:t xml:space="preserve"> </w:t>
      </w:r>
      <w:proofErr w:type="spellStart"/>
      <w:r w:rsidRPr="00F20249">
        <w:rPr>
          <w:rFonts w:ascii="Times New Roman" w:hAnsi="Times New Roman"/>
        </w:rPr>
        <w:t>adalah</w:t>
      </w:r>
      <w:proofErr w:type="spellEnd"/>
      <w:r w:rsidRPr="00F20249">
        <w:rPr>
          <w:rFonts w:ascii="Times New Roman" w:hAnsi="Times New Roman"/>
          <w:lang w:val="id-ID"/>
        </w:rPr>
        <w:t xml:space="preserve"> buku guru, buku siswa dan media presentasi.</w:t>
      </w:r>
      <w:proofErr w:type="gramEnd"/>
      <w:r w:rsidRPr="00F20249">
        <w:rPr>
          <w:rFonts w:ascii="Times New Roman" w:hAnsi="Times New Roman"/>
          <w:lang w:val="id-ID"/>
        </w:rPr>
        <w:t xml:space="preserve"> Tahap yang dilalui dalam penelitian dan pengembangan paket pembelajaran terdiri dari tiga tahap, yakni tahap </w:t>
      </w:r>
      <w:r w:rsidRPr="00F20249">
        <w:rPr>
          <w:rFonts w:ascii="Times New Roman" w:hAnsi="Times New Roman"/>
          <w:i/>
          <w:lang w:val="id-ID"/>
        </w:rPr>
        <w:t>palanning</w:t>
      </w:r>
      <w:r w:rsidRPr="00F20249">
        <w:rPr>
          <w:rFonts w:ascii="Times New Roman" w:hAnsi="Times New Roman"/>
          <w:lang w:val="id-ID"/>
        </w:rPr>
        <w:t xml:space="preserve"> (perancangan), Tahap </w:t>
      </w:r>
      <w:r w:rsidRPr="00F20249">
        <w:rPr>
          <w:rFonts w:ascii="Times New Roman" w:hAnsi="Times New Roman"/>
          <w:i/>
          <w:lang w:val="id-ID"/>
        </w:rPr>
        <w:t>Production</w:t>
      </w:r>
      <w:r w:rsidRPr="00F20249">
        <w:rPr>
          <w:rFonts w:ascii="Times New Roman" w:hAnsi="Times New Roman"/>
          <w:lang w:val="id-ID"/>
        </w:rPr>
        <w:t xml:space="preserve"> (memproduksi), dan tahap </w:t>
      </w:r>
      <w:r w:rsidRPr="00F20249">
        <w:rPr>
          <w:rFonts w:ascii="Times New Roman" w:hAnsi="Times New Roman"/>
          <w:i/>
          <w:lang w:val="id-ID"/>
        </w:rPr>
        <w:t>evaluation</w:t>
      </w:r>
      <w:r w:rsidRPr="00F20249">
        <w:rPr>
          <w:rFonts w:ascii="Times New Roman" w:hAnsi="Times New Roman"/>
          <w:lang w:val="id-ID"/>
        </w:rPr>
        <w:t xml:space="preserve"> (evaluasi)</w:t>
      </w:r>
      <w:r w:rsidR="00FD5823" w:rsidRPr="00F20249">
        <w:rPr>
          <w:rFonts w:ascii="Times New Roman" w:hAnsi="Times New Roman"/>
          <w:lang w:val="id-ID"/>
        </w:rPr>
        <w:t xml:space="preserve"> </w:t>
      </w:r>
      <w:proofErr w:type="spellStart"/>
      <w:r w:rsidRPr="00F20249">
        <w:rPr>
          <w:rFonts w:ascii="Times New Roman" w:hAnsi="Times New Roman"/>
        </w:rPr>
        <w:t>Paket</w:t>
      </w:r>
      <w:proofErr w:type="spellEnd"/>
      <w:r w:rsidRPr="00F20249">
        <w:rPr>
          <w:rFonts w:ascii="Times New Roman" w:hAnsi="Times New Roman"/>
        </w:rPr>
        <w:t xml:space="preserve"> </w:t>
      </w:r>
      <w:proofErr w:type="spellStart"/>
      <w:r w:rsidRPr="00F20249">
        <w:rPr>
          <w:rFonts w:ascii="Times New Roman" w:hAnsi="Times New Roman"/>
        </w:rPr>
        <w:t>pembelajaran</w:t>
      </w:r>
      <w:proofErr w:type="spellEnd"/>
      <w:r w:rsidRPr="00F20249">
        <w:rPr>
          <w:rFonts w:ascii="Times New Roman" w:hAnsi="Times New Roman"/>
        </w:rPr>
        <w:t xml:space="preserve"> yang </w:t>
      </w:r>
      <w:proofErr w:type="spellStart"/>
      <w:r w:rsidRPr="00F20249">
        <w:rPr>
          <w:rFonts w:ascii="Times New Roman" w:hAnsi="Times New Roman"/>
        </w:rPr>
        <w:t>dikembangkan</w:t>
      </w:r>
      <w:proofErr w:type="spellEnd"/>
      <w:r w:rsidRPr="00F20249">
        <w:rPr>
          <w:rFonts w:ascii="Times New Roman" w:hAnsi="Times New Roman"/>
        </w:rPr>
        <w:t xml:space="preserve"> </w:t>
      </w:r>
      <w:proofErr w:type="spellStart"/>
      <w:r w:rsidRPr="00F20249">
        <w:rPr>
          <w:rFonts w:ascii="Times New Roman" w:hAnsi="Times New Roman"/>
        </w:rPr>
        <w:t>dalam</w:t>
      </w:r>
      <w:proofErr w:type="spellEnd"/>
      <w:r w:rsidRPr="00F20249">
        <w:rPr>
          <w:rFonts w:ascii="Times New Roman" w:hAnsi="Times New Roman"/>
        </w:rPr>
        <w:t xml:space="preserve"> </w:t>
      </w:r>
      <w:proofErr w:type="spellStart"/>
      <w:r w:rsidRPr="00F20249">
        <w:rPr>
          <w:rFonts w:ascii="Times New Roman" w:hAnsi="Times New Roman"/>
        </w:rPr>
        <w:t>penelitian</w:t>
      </w:r>
      <w:proofErr w:type="spellEnd"/>
      <w:r w:rsidRPr="00F20249">
        <w:rPr>
          <w:rFonts w:ascii="Times New Roman" w:hAnsi="Times New Roman"/>
        </w:rPr>
        <w:t xml:space="preserve"> </w:t>
      </w:r>
      <w:proofErr w:type="spellStart"/>
      <w:r w:rsidRPr="00F20249">
        <w:rPr>
          <w:rFonts w:ascii="Times New Roman" w:hAnsi="Times New Roman"/>
        </w:rPr>
        <w:t>ini</w:t>
      </w:r>
      <w:proofErr w:type="spellEnd"/>
      <w:r w:rsidRPr="00F20249">
        <w:rPr>
          <w:rFonts w:ascii="Times New Roman" w:hAnsi="Times New Roman"/>
        </w:rPr>
        <w:t xml:space="preserve"> </w:t>
      </w:r>
      <w:proofErr w:type="spellStart"/>
      <w:r w:rsidRPr="00F20249">
        <w:rPr>
          <w:rFonts w:ascii="Times New Roman" w:hAnsi="Times New Roman"/>
        </w:rPr>
        <w:t>adalah</w:t>
      </w:r>
      <w:proofErr w:type="spellEnd"/>
      <w:r w:rsidRPr="00F20249">
        <w:rPr>
          <w:rFonts w:ascii="Times New Roman" w:hAnsi="Times New Roman"/>
        </w:rPr>
        <w:t xml:space="preserve"> </w:t>
      </w:r>
      <w:r w:rsidRPr="00F20249">
        <w:rPr>
          <w:rFonts w:ascii="Times New Roman" w:hAnsi="Times New Roman"/>
          <w:lang w:val="id-ID"/>
        </w:rPr>
        <w:t>paket pembelajaran apresiasi seni rupa budaya lokal (</w:t>
      </w:r>
      <w:r w:rsidRPr="00F20249">
        <w:rPr>
          <w:rFonts w:ascii="Times New Roman" w:hAnsi="Times New Roman"/>
          <w:i/>
          <w:lang w:val="id-ID"/>
        </w:rPr>
        <w:t>tongkonan</w:t>
      </w:r>
      <w:r w:rsidRPr="00F20249">
        <w:rPr>
          <w:rFonts w:ascii="Times New Roman" w:hAnsi="Times New Roman"/>
          <w:lang w:val="id-ID"/>
        </w:rPr>
        <w:t>) untuk SMA kelas X di Toraja Utara.</w:t>
      </w:r>
      <w:r w:rsidR="00FD5823" w:rsidRPr="00F20249">
        <w:rPr>
          <w:rFonts w:ascii="Times New Roman" w:hAnsi="Times New Roman"/>
          <w:lang w:val="id-ID"/>
        </w:rPr>
        <w:t xml:space="preserve"> </w:t>
      </w:r>
      <w:r w:rsidRPr="00F20249">
        <w:rPr>
          <w:rFonts w:ascii="Times New Roman" w:hAnsi="Times New Roman"/>
          <w:lang w:val="id-ID"/>
        </w:rPr>
        <w:t>Paket yang dikembangkan dinyatakan telah memenuhi kriteria kevalidan oleh kedua validator, yaitu validator ahli materi dan validator ahli media.</w:t>
      </w:r>
    </w:p>
    <w:p w:rsidR="00407819" w:rsidRDefault="00407819" w:rsidP="00902EF4">
      <w:pPr>
        <w:pStyle w:val="BodyTextIndent"/>
        <w:spacing w:line="360" w:lineRule="auto"/>
        <w:ind w:left="0" w:right="-7" w:firstLine="567"/>
        <w:jc w:val="both"/>
        <w:rPr>
          <w:rFonts w:ascii="Times New Roman" w:hAnsi="Times New Roman"/>
          <w:lang w:val="id-ID"/>
        </w:rPr>
      </w:pPr>
      <w:r w:rsidRPr="00F20249">
        <w:rPr>
          <w:rFonts w:ascii="Times New Roman" w:hAnsi="Times New Roman"/>
          <w:lang w:val="id-ID"/>
        </w:rPr>
        <w:t>Budaya lokal adalah salah satu kekayaan bangsa yang tidak ternilai harganya dan wajib dilestarikan. Sebagaimana dijelaskan di dalam Peraturan Pemerintah Nomor 19 Tahun 2005 bahwa pelajaran seni budaya pada dasarnya merupakan pendidikan seni yang berbasis budaya. Oleh karena itu diharapkan k</w:t>
      </w:r>
      <w:proofErr w:type="spellStart"/>
      <w:r w:rsidRPr="00F20249">
        <w:rPr>
          <w:rFonts w:ascii="Times New Roman" w:hAnsi="Times New Roman"/>
        </w:rPr>
        <w:t>epada</w:t>
      </w:r>
      <w:proofErr w:type="spellEnd"/>
      <w:r w:rsidRPr="00F20249">
        <w:rPr>
          <w:rFonts w:ascii="Times New Roman" w:hAnsi="Times New Roman"/>
        </w:rPr>
        <w:t xml:space="preserve"> guru</w:t>
      </w:r>
      <w:r w:rsidRPr="00F20249">
        <w:rPr>
          <w:rFonts w:ascii="Times New Roman" w:hAnsi="Times New Roman"/>
          <w:lang w:val="id-ID"/>
        </w:rPr>
        <w:t xml:space="preserve"> </w:t>
      </w:r>
      <w:proofErr w:type="spellStart"/>
      <w:r w:rsidRPr="00F20249">
        <w:rPr>
          <w:rFonts w:ascii="Times New Roman" w:hAnsi="Times New Roman"/>
        </w:rPr>
        <w:t>seni</w:t>
      </w:r>
      <w:proofErr w:type="spellEnd"/>
      <w:r w:rsidRPr="00F20249">
        <w:rPr>
          <w:rFonts w:ascii="Times New Roman" w:hAnsi="Times New Roman"/>
        </w:rPr>
        <w:t xml:space="preserve"> </w:t>
      </w:r>
      <w:proofErr w:type="spellStart"/>
      <w:r w:rsidRPr="00F20249">
        <w:rPr>
          <w:rFonts w:ascii="Times New Roman" w:hAnsi="Times New Roman"/>
        </w:rPr>
        <w:t>budaya</w:t>
      </w:r>
      <w:proofErr w:type="spellEnd"/>
      <w:r w:rsidRPr="00F20249">
        <w:rPr>
          <w:rFonts w:ascii="Times New Roman" w:hAnsi="Times New Roman"/>
        </w:rPr>
        <w:t>,</w:t>
      </w:r>
      <w:r w:rsidRPr="00F20249">
        <w:rPr>
          <w:rFonts w:ascii="Times New Roman" w:hAnsi="Times New Roman"/>
          <w:lang w:val="id-ID"/>
        </w:rPr>
        <w:t xml:space="preserve"> agar dapat mengembangkan materi pembelajaran dengan menggali potensi budaya lokal untuk dijadikan sebagai bahan pembelajaran di sekolah.</w:t>
      </w:r>
    </w:p>
    <w:p w:rsidR="00F52129" w:rsidRPr="00F20249" w:rsidRDefault="00F52129" w:rsidP="0001295F">
      <w:pPr>
        <w:spacing w:before="240" w:after="0" w:line="480" w:lineRule="auto"/>
        <w:rPr>
          <w:rFonts w:ascii="Times New Roman" w:hAnsi="Times New Roman" w:cs="Times New Roman"/>
          <w:b/>
          <w:sz w:val="24"/>
          <w:szCs w:val="24"/>
        </w:rPr>
      </w:pPr>
      <w:r w:rsidRPr="00F20249">
        <w:rPr>
          <w:rFonts w:ascii="Times New Roman" w:hAnsi="Times New Roman" w:cs="Times New Roman"/>
          <w:b/>
          <w:sz w:val="24"/>
          <w:szCs w:val="24"/>
        </w:rPr>
        <w:t>DAFTAR PUSTAKA</w:t>
      </w:r>
    </w:p>
    <w:p w:rsidR="00407819" w:rsidRPr="00F20249" w:rsidRDefault="00407819" w:rsidP="00407819">
      <w:pPr>
        <w:spacing w:line="240" w:lineRule="auto"/>
        <w:ind w:left="567" w:hanging="567"/>
        <w:rPr>
          <w:rFonts w:ascii="Times New Roman" w:hAnsi="Times New Roman" w:cs="Times New Roman"/>
          <w:sz w:val="24"/>
          <w:szCs w:val="24"/>
        </w:rPr>
      </w:pPr>
      <w:r w:rsidRPr="00F20249">
        <w:rPr>
          <w:rFonts w:ascii="Times New Roman" w:hAnsi="Times New Roman" w:cs="Times New Roman"/>
          <w:sz w:val="24"/>
          <w:szCs w:val="24"/>
        </w:rPr>
        <w:t>Badan Standar Nasional Pendidikan. 2006. Standar Isi,  Jakarta: Badan Standar Nasional Pendidikan</w:t>
      </w:r>
    </w:p>
    <w:p w:rsidR="00407819" w:rsidRPr="00F20249" w:rsidRDefault="00407819" w:rsidP="00407819">
      <w:pPr>
        <w:spacing w:line="240" w:lineRule="auto"/>
        <w:ind w:left="567" w:hanging="567"/>
        <w:rPr>
          <w:rFonts w:ascii="Times New Roman" w:hAnsi="Times New Roman" w:cs="Times New Roman"/>
          <w:sz w:val="24"/>
          <w:szCs w:val="24"/>
        </w:rPr>
      </w:pPr>
      <w:r w:rsidRPr="00F20249">
        <w:rPr>
          <w:rFonts w:ascii="Times New Roman" w:hAnsi="Times New Roman" w:cs="Times New Roman"/>
          <w:sz w:val="24"/>
          <w:szCs w:val="24"/>
        </w:rPr>
        <w:t xml:space="preserve">Departemen Pendidikan Nasional. 2003. </w:t>
      </w:r>
      <w:r w:rsidRPr="00F20249">
        <w:rPr>
          <w:rFonts w:ascii="Times New Roman" w:hAnsi="Times New Roman" w:cs="Times New Roman"/>
          <w:i/>
          <w:sz w:val="24"/>
          <w:szCs w:val="24"/>
        </w:rPr>
        <w:t>Undang-Undang Nomor 20 Tahun 2003 tentang Sistem Pendidikan Nasional.</w:t>
      </w:r>
      <w:r w:rsidRPr="00F20249">
        <w:rPr>
          <w:rFonts w:ascii="Times New Roman" w:hAnsi="Times New Roman" w:cs="Times New Roman"/>
          <w:sz w:val="24"/>
          <w:szCs w:val="24"/>
        </w:rPr>
        <w:t xml:space="preserve"> Jakarta: Sekretaris Jenderal</w:t>
      </w:r>
    </w:p>
    <w:p w:rsidR="00407819" w:rsidRPr="00F20249" w:rsidRDefault="00407819" w:rsidP="00407819">
      <w:pPr>
        <w:spacing w:line="240" w:lineRule="auto"/>
        <w:ind w:left="567" w:hanging="567"/>
        <w:rPr>
          <w:rFonts w:ascii="Times New Roman" w:hAnsi="Times New Roman" w:cs="Times New Roman"/>
          <w:sz w:val="24"/>
          <w:szCs w:val="24"/>
        </w:rPr>
      </w:pPr>
      <w:r w:rsidRPr="00F20249">
        <w:rPr>
          <w:rFonts w:ascii="Times New Roman" w:hAnsi="Times New Roman" w:cs="Times New Roman"/>
          <w:sz w:val="24"/>
          <w:szCs w:val="24"/>
        </w:rPr>
        <w:t xml:space="preserve">__________. 2007. </w:t>
      </w:r>
      <w:r w:rsidRPr="00F20249">
        <w:rPr>
          <w:rFonts w:ascii="Times New Roman" w:hAnsi="Times New Roman" w:cs="Times New Roman"/>
          <w:i/>
          <w:sz w:val="24"/>
          <w:szCs w:val="24"/>
        </w:rPr>
        <w:t>Kamus Besar Bahasa Indonesia, Edisi ketiga.</w:t>
      </w:r>
      <w:r w:rsidRPr="00F20249">
        <w:rPr>
          <w:rFonts w:ascii="Times New Roman" w:hAnsi="Times New Roman" w:cs="Times New Roman"/>
          <w:sz w:val="24"/>
          <w:szCs w:val="24"/>
        </w:rPr>
        <w:t xml:space="preserve"> Jakarta: Balai Pustaka</w:t>
      </w:r>
    </w:p>
    <w:p w:rsidR="00407819" w:rsidRPr="00F20249" w:rsidRDefault="00407819" w:rsidP="00407819">
      <w:pPr>
        <w:spacing w:line="240" w:lineRule="auto"/>
        <w:ind w:left="567" w:hanging="567"/>
        <w:rPr>
          <w:rFonts w:ascii="Times New Roman" w:hAnsi="Times New Roman" w:cs="Times New Roman"/>
          <w:sz w:val="24"/>
          <w:szCs w:val="24"/>
        </w:rPr>
      </w:pPr>
      <w:r w:rsidRPr="00F20249">
        <w:rPr>
          <w:rFonts w:ascii="Times New Roman" w:hAnsi="Times New Roman" w:cs="Times New Roman"/>
          <w:sz w:val="24"/>
          <w:szCs w:val="24"/>
        </w:rPr>
        <w:t xml:space="preserve">Kementrian Pendidikan dan Kebudayaan. 2013. </w:t>
      </w:r>
      <w:r w:rsidRPr="00F20249">
        <w:rPr>
          <w:rFonts w:ascii="Times New Roman" w:hAnsi="Times New Roman" w:cs="Times New Roman"/>
          <w:i/>
          <w:sz w:val="24"/>
          <w:szCs w:val="24"/>
        </w:rPr>
        <w:t>Peraturan Pemerintah Nomor 32 Tahun 2013 tentang Perubahan atas Peraturan Pemerintah Nomor 19 Tahun 2005 tentang Standar Nasional Pendidikan</w:t>
      </w:r>
      <w:r w:rsidRPr="00F20249">
        <w:rPr>
          <w:rFonts w:ascii="Times New Roman" w:hAnsi="Times New Roman" w:cs="Times New Roman"/>
          <w:sz w:val="24"/>
          <w:szCs w:val="24"/>
        </w:rPr>
        <w:t>. Jakarta: Sekretaris Jenderal</w:t>
      </w:r>
    </w:p>
    <w:p w:rsidR="00407819" w:rsidRPr="00F20249" w:rsidRDefault="00407819" w:rsidP="00407819">
      <w:pPr>
        <w:spacing w:line="240" w:lineRule="auto"/>
        <w:ind w:left="567" w:hanging="567"/>
        <w:rPr>
          <w:rFonts w:ascii="Times New Roman" w:hAnsi="Times New Roman" w:cs="Times New Roman"/>
          <w:sz w:val="24"/>
          <w:szCs w:val="24"/>
        </w:rPr>
      </w:pPr>
      <w:r w:rsidRPr="00F20249">
        <w:rPr>
          <w:rFonts w:ascii="Times New Roman" w:hAnsi="Times New Roman" w:cs="Times New Roman"/>
          <w:sz w:val="24"/>
          <w:szCs w:val="24"/>
        </w:rPr>
        <w:lastRenderedPageBreak/>
        <w:t xml:space="preserve">Rani, M. &amp; Singkali, P. 2013. </w:t>
      </w:r>
      <w:r w:rsidRPr="00F20249">
        <w:rPr>
          <w:rFonts w:ascii="Times New Roman" w:hAnsi="Times New Roman" w:cs="Times New Roman"/>
          <w:i/>
          <w:sz w:val="24"/>
          <w:szCs w:val="24"/>
        </w:rPr>
        <w:t>Kamus Ungkapan Toraja-Indonesia</w:t>
      </w:r>
      <w:r w:rsidRPr="00F20249">
        <w:rPr>
          <w:rFonts w:ascii="Times New Roman" w:hAnsi="Times New Roman" w:cs="Times New Roman"/>
          <w:sz w:val="24"/>
          <w:szCs w:val="24"/>
        </w:rPr>
        <w:t>,  Rantepao: Penerbit Lolo</w:t>
      </w:r>
    </w:p>
    <w:p w:rsidR="00407819" w:rsidRPr="00F20249" w:rsidRDefault="00407819" w:rsidP="00407819">
      <w:pPr>
        <w:spacing w:line="240" w:lineRule="auto"/>
        <w:ind w:left="567" w:hanging="567"/>
        <w:outlineLvl w:val="0"/>
        <w:rPr>
          <w:rFonts w:ascii="Times New Roman" w:hAnsi="Times New Roman" w:cs="Times New Roman"/>
          <w:sz w:val="24"/>
          <w:szCs w:val="24"/>
        </w:rPr>
      </w:pPr>
      <w:r w:rsidRPr="00F20249">
        <w:rPr>
          <w:rFonts w:ascii="Times New Roman" w:hAnsi="Times New Roman" w:cs="Times New Roman"/>
          <w:sz w:val="24"/>
          <w:szCs w:val="24"/>
        </w:rPr>
        <w:t xml:space="preserve">Ricard, J.C. 2002. </w:t>
      </w:r>
      <w:r w:rsidRPr="00F20249">
        <w:rPr>
          <w:rFonts w:ascii="Times New Roman" w:hAnsi="Times New Roman" w:cs="Times New Roman"/>
          <w:i/>
          <w:sz w:val="24"/>
          <w:szCs w:val="24"/>
        </w:rPr>
        <w:t>Curriculum Development</w:t>
      </w:r>
      <w:r w:rsidRPr="00F20249">
        <w:rPr>
          <w:rFonts w:ascii="Times New Roman" w:hAnsi="Times New Roman" w:cs="Times New Roman"/>
          <w:sz w:val="24"/>
          <w:szCs w:val="24"/>
        </w:rPr>
        <w:t>. Oxford Universitas Pers.</w:t>
      </w:r>
    </w:p>
    <w:p w:rsidR="005236E8" w:rsidRPr="00F20249" w:rsidRDefault="00407819" w:rsidP="005236E8">
      <w:pPr>
        <w:spacing w:line="240" w:lineRule="auto"/>
        <w:ind w:left="709" w:hanging="709"/>
        <w:jc w:val="both"/>
        <w:rPr>
          <w:rFonts w:ascii="Times New Roman" w:hAnsi="Times New Roman" w:cs="Times New Roman"/>
          <w:sz w:val="24"/>
          <w:szCs w:val="24"/>
        </w:rPr>
      </w:pPr>
      <w:r w:rsidRPr="00F20249">
        <w:rPr>
          <w:rFonts w:ascii="Times New Roman" w:hAnsi="Times New Roman" w:cs="Times New Roman"/>
          <w:sz w:val="24"/>
          <w:szCs w:val="24"/>
        </w:rPr>
        <w:t xml:space="preserve">Rusman. 2011. </w:t>
      </w:r>
      <w:r w:rsidRPr="00F20249">
        <w:rPr>
          <w:rFonts w:ascii="Times New Roman" w:hAnsi="Times New Roman" w:cs="Times New Roman"/>
          <w:i/>
          <w:sz w:val="24"/>
          <w:szCs w:val="24"/>
        </w:rPr>
        <w:t>Model-Model Pembelajaran, Mengembangkan Profesionalisme Guru</w:t>
      </w:r>
      <w:r w:rsidRPr="00F20249">
        <w:rPr>
          <w:rFonts w:ascii="Times New Roman" w:hAnsi="Times New Roman" w:cs="Times New Roman"/>
          <w:sz w:val="24"/>
          <w:szCs w:val="24"/>
        </w:rPr>
        <w:t>. Jakarta: PT Raja Grafindo Persada.</w:t>
      </w:r>
    </w:p>
    <w:p w:rsidR="00407819" w:rsidRPr="00F20249" w:rsidRDefault="00407819" w:rsidP="005236E8">
      <w:pPr>
        <w:spacing w:line="240" w:lineRule="auto"/>
        <w:ind w:left="709" w:hanging="709"/>
        <w:jc w:val="both"/>
        <w:rPr>
          <w:rFonts w:ascii="Times New Roman" w:hAnsi="Times New Roman" w:cs="Times New Roman"/>
          <w:sz w:val="24"/>
          <w:szCs w:val="24"/>
        </w:rPr>
      </w:pPr>
      <w:r w:rsidRPr="00F20249">
        <w:rPr>
          <w:rFonts w:ascii="Times New Roman" w:hAnsi="Times New Roman" w:cs="Times New Roman"/>
          <w:sz w:val="24"/>
          <w:szCs w:val="24"/>
        </w:rPr>
        <w:t xml:space="preserve">Sagala, S. 2011. </w:t>
      </w:r>
      <w:r w:rsidRPr="00F20249">
        <w:rPr>
          <w:rFonts w:ascii="Times New Roman" w:hAnsi="Times New Roman" w:cs="Times New Roman"/>
          <w:i/>
          <w:sz w:val="24"/>
          <w:szCs w:val="24"/>
        </w:rPr>
        <w:t>Konsep dan Makna Pembelajaran</w:t>
      </w:r>
      <w:r w:rsidRPr="00F20249">
        <w:rPr>
          <w:rFonts w:ascii="Times New Roman" w:hAnsi="Times New Roman" w:cs="Times New Roman"/>
          <w:sz w:val="24"/>
          <w:szCs w:val="24"/>
        </w:rPr>
        <w:t>, Bandung: Alfabeta</w:t>
      </w:r>
    </w:p>
    <w:p w:rsidR="00407819" w:rsidRPr="00F20249" w:rsidRDefault="00407819" w:rsidP="00407819">
      <w:pPr>
        <w:spacing w:line="240" w:lineRule="auto"/>
        <w:ind w:left="567" w:hanging="567"/>
        <w:outlineLvl w:val="0"/>
        <w:rPr>
          <w:rFonts w:ascii="Times New Roman" w:hAnsi="Times New Roman" w:cs="Times New Roman"/>
          <w:sz w:val="24"/>
          <w:szCs w:val="24"/>
        </w:rPr>
      </w:pPr>
      <w:r w:rsidRPr="00F20249">
        <w:rPr>
          <w:rFonts w:ascii="Times New Roman" w:hAnsi="Times New Roman" w:cs="Times New Roman"/>
          <w:sz w:val="24"/>
          <w:szCs w:val="24"/>
        </w:rPr>
        <w:t xml:space="preserve">Sande’J.S., 1989. </w:t>
      </w:r>
      <w:r w:rsidRPr="00F20249">
        <w:rPr>
          <w:rFonts w:ascii="Times New Roman" w:hAnsi="Times New Roman" w:cs="Times New Roman"/>
          <w:i/>
          <w:sz w:val="24"/>
          <w:szCs w:val="24"/>
        </w:rPr>
        <w:t xml:space="preserve">Toraja In Carvings’s, </w:t>
      </w:r>
      <w:r w:rsidRPr="00F20249">
        <w:rPr>
          <w:rFonts w:ascii="Times New Roman" w:hAnsi="Times New Roman" w:cs="Times New Roman"/>
          <w:sz w:val="24"/>
          <w:szCs w:val="24"/>
        </w:rPr>
        <w:t>Ujung Pandang</w:t>
      </w:r>
    </w:p>
    <w:p w:rsidR="00407819" w:rsidRPr="00F20249" w:rsidRDefault="00407819" w:rsidP="00407819">
      <w:pPr>
        <w:pStyle w:val="ListParagraph"/>
        <w:ind w:left="709" w:hanging="709"/>
        <w:jc w:val="both"/>
      </w:pPr>
      <w:r w:rsidRPr="00F20249">
        <w:rPr>
          <w:lang w:val="id-ID"/>
        </w:rPr>
        <w:t>Sanjaya, Wina</w:t>
      </w:r>
      <w:r w:rsidRPr="00F20249">
        <w:t xml:space="preserve">. 2008. </w:t>
      </w:r>
      <w:r w:rsidRPr="00F20249">
        <w:rPr>
          <w:i/>
          <w:lang w:val="id-ID"/>
        </w:rPr>
        <w:t>Perencanaan dan Desain Sistim Pembelajatan</w:t>
      </w:r>
      <w:r w:rsidRPr="00F20249">
        <w:t xml:space="preserve">. Jakarta: </w:t>
      </w:r>
      <w:r w:rsidRPr="00F20249">
        <w:rPr>
          <w:lang w:val="id-ID"/>
        </w:rPr>
        <w:t>Kencana Prenada</w:t>
      </w:r>
      <w:r w:rsidRPr="00F20249">
        <w:t xml:space="preserve"> Media Group.</w:t>
      </w:r>
    </w:p>
    <w:p w:rsidR="00407819" w:rsidRPr="00F20249" w:rsidRDefault="00407819" w:rsidP="00407819">
      <w:pPr>
        <w:spacing w:line="240" w:lineRule="auto"/>
        <w:ind w:left="567" w:hanging="567"/>
        <w:jc w:val="both"/>
        <w:rPr>
          <w:rFonts w:ascii="Times New Roman" w:hAnsi="Times New Roman" w:cs="Times New Roman"/>
          <w:sz w:val="8"/>
          <w:szCs w:val="8"/>
        </w:rPr>
      </w:pPr>
    </w:p>
    <w:p w:rsidR="00407819" w:rsidRPr="00F20249" w:rsidRDefault="00407819" w:rsidP="00407819">
      <w:pPr>
        <w:spacing w:line="240" w:lineRule="auto"/>
        <w:ind w:left="567" w:hanging="567"/>
        <w:jc w:val="both"/>
        <w:rPr>
          <w:rFonts w:ascii="Times New Roman" w:hAnsi="Times New Roman" w:cs="Times New Roman"/>
          <w:sz w:val="24"/>
          <w:szCs w:val="24"/>
        </w:rPr>
      </w:pPr>
      <w:r w:rsidRPr="00F20249">
        <w:rPr>
          <w:rFonts w:ascii="Times New Roman" w:hAnsi="Times New Roman" w:cs="Times New Roman"/>
          <w:sz w:val="24"/>
          <w:szCs w:val="24"/>
        </w:rPr>
        <w:t xml:space="preserve">Sobandi, bandi, 2008. </w:t>
      </w:r>
      <w:r w:rsidRPr="00F20249">
        <w:rPr>
          <w:rFonts w:ascii="Times New Roman" w:hAnsi="Times New Roman" w:cs="Times New Roman"/>
          <w:i/>
          <w:sz w:val="24"/>
          <w:szCs w:val="24"/>
        </w:rPr>
        <w:t>Model Pembelajaran Kritik dan Apresiasi Seni Rupa</w:t>
      </w:r>
      <w:r w:rsidRPr="00F20249">
        <w:rPr>
          <w:rFonts w:ascii="Times New Roman" w:hAnsi="Times New Roman" w:cs="Times New Roman"/>
          <w:sz w:val="24"/>
          <w:szCs w:val="24"/>
        </w:rPr>
        <w:t>. Bandung: Direktorat Jenderal Pendidikan Tinggi.</w:t>
      </w:r>
    </w:p>
    <w:p w:rsidR="00407819" w:rsidRPr="00F20249" w:rsidRDefault="00407819" w:rsidP="00407819">
      <w:pPr>
        <w:spacing w:line="240" w:lineRule="auto"/>
        <w:ind w:left="567" w:hanging="567"/>
        <w:jc w:val="both"/>
        <w:rPr>
          <w:rFonts w:ascii="Times New Roman" w:hAnsi="Times New Roman" w:cs="Times New Roman"/>
          <w:sz w:val="24"/>
          <w:szCs w:val="24"/>
        </w:rPr>
      </w:pPr>
      <w:r w:rsidRPr="00F20249">
        <w:rPr>
          <w:rFonts w:ascii="Times New Roman" w:hAnsi="Times New Roman" w:cs="Times New Roman"/>
          <w:sz w:val="24"/>
          <w:szCs w:val="24"/>
        </w:rPr>
        <w:t xml:space="preserve">Sugiyono. 2015. </w:t>
      </w:r>
      <w:r w:rsidRPr="00F20249">
        <w:rPr>
          <w:rFonts w:ascii="Times New Roman" w:hAnsi="Times New Roman" w:cs="Times New Roman"/>
          <w:i/>
          <w:sz w:val="24"/>
          <w:szCs w:val="24"/>
        </w:rPr>
        <w:t>Metode Penelitian &amp; Pengembangan (Reseach and Development/ R&amp;D)</w:t>
      </w:r>
      <w:r w:rsidRPr="00F20249">
        <w:rPr>
          <w:rFonts w:ascii="Times New Roman" w:hAnsi="Times New Roman" w:cs="Times New Roman"/>
          <w:sz w:val="24"/>
          <w:szCs w:val="24"/>
        </w:rPr>
        <w:t>, Bandung: Alfabeta</w:t>
      </w:r>
    </w:p>
    <w:p w:rsidR="00407819" w:rsidRPr="00F20249" w:rsidRDefault="00407819" w:rsidP="00407819">
      <w:pPr>
        <w:autoSpaceDE w:val="0"/>
        <w:autoSpaceDN w:val="0"/>
        <w:adjustRightInd w:val="0"/>
        <w:spacing w:line="240" w:lineRule="auto"/>
        <w:ind w:left="567" w:hanging="567"/>
        <w:jc w:val="both"/>
        <w:rPr>
          <w:rFonts w:ascii="Times New Roman" w:hAnsi="Times New Roman" w:cs="Times New Roman"/>
          <w:sz w:val="24"/>
          <w:szCs w:val="24"/>
        </w:rPr>
      </w:pPr>
      <w:r w:rsidRPr="00F20249">
        <w:rPr>
          <w:rFonts w:ascii="Times New Roman" w:hAnsi="Times New Roman" w:cs="Times New Roman"/>
          <w:sz w:val="24"/>
          <w:szCs w:val="24"/>
        </w:rPr>
        <w:t xml:space="preserve">Tangdilintin, L. T. (1985). </w:t>
      </w:r>
      <w:r w:rsidRPr="00F20249">
        <w:rPr>
          <w:rFonts w:ascii="Times New Roman" w:hAnsi="Times New Roman" w:cs="Times New Roman"/>
          <w:i/>
          <w:iCs/>
          <w:sz w:val="24"/>
          <w:szCs w:val="24"/>
        </w:rPr>
        <w:t>Tongkonan (Rumah Adat Toraja): Arsitektur dan Ragam Hias</w:t>
      </w:r>
      <w:r w:rsidRPr="00F20249">
        <w:rPr>
          <w:rFonts w:ascii="Times New Roman" w:hAnsi="Times New Roman" w:cs="Times New Roman"/>
          <w:sz w:val="24"/>
          <w:szCs w:val="24"/>
        </w:rPr>
        <w:t>. Ujung Pandang: Yayasan Lepongan Bulan Tana Toraja.</w:t>
      </w:r>
    </w:p>
    <w:p w:rsidR="00407819" w:rsidRPr="00F20249" w:rsidRDefault="00407819" w:rsidP="00407819">
      <w:pPr>
        <w:spacing w:line="240" w:lineRule="auto"/>
        <w:ind w:left="567" w:hanging="567"/>
        <w:jc w:val="both"/>
        <w:rPr>
          <w:rFonts w:ascii="Times New Roman" w:hAnsi="Times New Roman" w:cs="Times New Roman"/>
          <w:sz w:val="24"/>
          <w:szCs w:val="24"/>
        </w:rPr>
      </w:pPr>
      <w:r w:rsidRPr="00F20249">
        <w:rPr>
          <w:rFonts w:ascii="Times New Roman" w:hAnsi="Times New Roman" w:cs="Times New Roman"/>
          <w:sz w:val="24"/>
          <w:szCs w:val="24"/>
        </w:rPr>
        <w:t xml:space="preserve">Triyanto, 2009. </w:t>
      </w:r>
      <w:r w:rsidRPr="00F20249">
        <w:rPr>
          <w:rFonts w:ascii="Times New Roman" w:hAnsi="Times New Roman" w:cs="Times New Roman"/>
          <w:i/>
          <w:sz w:val="24"/>
          <w:szCs w:val="24"/>
        </w:rPr>
        <w:t>Mendesain Model Pembelajaran Inovatif-Progresif</w:t>
      </w:r>
      <w:r w:rsidRPr="00F20249">
        <w:rPr>
          <w:rFonts w:ascii="Times New Roman" w:hAnsi="Times New Roman" w:cs="Times New Roman"/>
          <w:sz w:val="24"/>
          <w:szCs w:val="24"/>
        </w:rPr>
        <w:t>. Jakarta Kencana</w:t>
      </w:r>
    </w:p>
    <w:p w:rsidR="00407819" w:rsidRPr="00F20249" w:rsidRDefault="00407819" w:rsidP="00407819">
      <w:pPr>
        <w:spacing w:line="240" w:lineRule="auto"/>
        <w:ind w:left="567" w:hanging="567"/>
        <w:jc w:val="both"/>
        <w:rPr>
          <w:rFonts w:ascii="Times New Roman" w:hAnsi="Times New Roman" w:cs="Times New Roman"/>
          <w:sz w:val="24"/>
          <w:szCs w:val="24"/>
        </w:rPr>
      </w:pPr>
      <w:r w:rsidRPr="00F20249">
        <w:rPr>
          <w:rFonts w:ascii="Times New Roman" w:hAnsi="Times New Roman" w:cs="Times New Roman"/>
          <w:sz w:val="24"/>
          <w:szCs w:val="24"/>
        </w:rPr>
        <w:t xml:space="preserve">________ 2017. </w:t>
      </w:r>
      <w:r w:rsidRPr="00F20249">
        <w:rPr>
          <w:rFonts w:ascii="Times New Roman" w:hAnsi="Times New Roman" w:cs="Times New Roman"/>
          <w:i/>
          <w:sz w:val="24"/>
          <w:szCs w:val="24"/>
        </w:rPr>
        <w:t>Spirit Ideologis Pendidikan Seni</w:t>
      </w:r>
      <w:r w:rsidRPr="00F20249">
        <w:rPr>
          <w:rFonts w:ascii="Times New Roman" w:hAnsi="Times New Roman" w:cs="Times New Roman"/>
          <w:sz w:val="24"/>
          <w:szCs w:val="24"/>
        </w:rPr>
        <w:t>, Semarang: Cipta Prima Nusantara</w:t>
      </w:r>
    </w:p>
    <w:p w:rsidR="00407819" w:rsidRPr="00F20249" w:rsidRDefault="00407819" w:rsidP="00407819">
      <w:pPr>
        <w:spacing w:line="240" w:lineRule="auto"/>
        <w:ind w:left="567" w:hanging="567"/>
        <w:jc w:val="both"/>
        <w:outlineLvl w:val="0"/>
        <w:rPr>
          <w:rFonts w:ascii="Times New Roman" w:hAnsi="Times New Roman" w:cs="Times New Roman"/>
          <w:sz w:val="24"/>
          <w:szCs w:val="24"/>
        </w:rPr>
      </w:pPr>
      <w:r w:rsidRPr="00F20249">
        <w:rPr>
          <w:rFonts w:ascii="Times New Roman" w:hAnsi="Times New Roman" w:cs="Times New Roman"/>
          <w:sz w:val="24"/>
          <w:szCs w:val="24"/>
        </w:rPr>
        <w:t xml:space="preserve">Wahid, K.A. &amp; Yunus P.P. 2013. </w:t>
      </w:r>
      <w:r w:rsidRPr="00F20249">
        <w:rPr>
          <w:rFonts w:ascii="Times New Roman" w:hAnsi="Times New Roman" w:cs="Times New Roman"/>
          <w:i/>
          <w:sz w:val="24"/>
          <w:szCs w:val="24"/>
        </w:rPr>
        <w:t>Apresiasi Seni,</w:t>
      </w:r>
      <w:r w:rsidRPr="00F20249">
        <w:rPr>
          <w:rFonts w:ascii="Times New Roman" w:hAnsi="Times New Roman" w:cs="Times New Roman"/>
          <w:sz w:val="24"/>
          <w:szCs w:val="24"/>
        </w:rPr>
        <w:t xml:space="preserve"> Makassar: Prince Publising</w:t>
      </w:r>
    </w:p>
    <w:p w:rsidR="00407819" w:rsidRPr="00F20249" w:rsidRDefault="00407819">
      <w:pPr>
        <w:rPr>
          <w:rFonts w:ascii="Times New Roman" w:hAnsi="Times New Roman" w:cs="Times New Roman"/>
          <w:sz w:val="24"/>
          <w:szCs w:val="24"/>
        </w:rPr>
      </w:pPr>
    </w:p>
    <w:sectPr w:rsidR="00407819" w:rsidRPr="00F20249" w:rsidSect="0001295F">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4A" w:rsidRDefault="00BB204A" w:rsidP="00897A7D">
      <w:pPr>
        <w:spacing w:after="0" w:line="240" w:lineRule="auto"/>
      </w:pPr>
      <w:r>
        <w:separator/>
      </w:r>
    </w:p>
  </w:endnote>
  <w:endnote w:type="continuationSeparator" w:id="0">
    <w:p w:rsidR="00BB204A" w:rsidRDefault="00BB204A" w:rsidP="00897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6956"/>
      <w:docPartObj>
        <w:docPartGallery w:val="Page Numbers (Bottom of Page)"/>
        <w:docPartUnique/>
      </w:docPartObj>
    </w:sdtPr>
    <w:sdtContent>
      <w:p w:rsidR="00897A7D" w:rsidRDefault="00897A7D">
        <w:pPr>
          <w:pStyle w:val="Footer"/>
          <w:jc w:val="right"/>
        </w:pPr>
        <w:fldSimple w:instr=" PAGE   \* MERGEFORMAT ">
          <w:r w:rsidR="00404574">
            <w:rPr>
              <w:noProof/>
            </w:rPr>
            <w:t>8</w:t>
          </w:r>
        </w:fldSimple>
      </w:p>
    </w:sdtContent>
  </w:sdt>
  <w:p w:rsidR="00897A7D" w:rsidRDefault="00897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4A" w:rsidRDefault="00BB204A" w:rsidP="00897A7D">
      <w:pPr>
        <w:spacing w:after="0" w:line="240" w:lineRule="auto"/>
      </w:pPr>
      <w:r>
        <w:separator/>
      </w:r>
    </w:p>
  </w:footnote>
  <w:footnote w:type="continuationSeparator" w:id="0">
    <w:p w:rsidR="00BB204A" w:rsidRDefault="00BB204A" w:rsidP="00897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2F00"/>
    <w:multiLevelType w:val="hybridMultilevel"/>
    <w:tmpl w:val="B7664B64"/>
    <w:lvl w:ilvl="0" w:tplc="1E3EA6A8">
      <w:start w:val="1"/>
      <w:numFmt w:val="decimal"/>
      <w:lvlText w:val="%1."/>
      <w:lvlJc w:val="left"/>
      <w:pPr>
        <w:ind w:left="360" w:hanging="360"/>
      </w:pPr>
      <w:rPr>
        <w:rFonts w:hint="default"/>
        <w:sz w:val="24"/>
      </w:rPr>
    </w:lvl>
    <w:lvl w:ilvl="1" w:tplc="CAF83050">
      <w:start w:val="1"/>
      <w:numFmt w:val="decimal"/>
      <w:lvlText w:val="%2."/>
      <w:lvlJc w:val="left"/>
      <w:pPr>
        <w:ind w:left="360" w:hanging="360"/>
      </w:pPr>
      <w:rPr>
        <w:rFonts w:hint="default"/>
        <w:b/>
        <w:sz w:val="24"/>
      </w:rPr>
    </w:lvl>
    <w:lvl w:ilvl="2" w:tplc="13A4ED72">
      <w:start w:val="1"/>
      <w:numFmt w:val="lowerLetter"/>
      <w:lvlText w:val="(%3)"/>
      <w:lvlJc w:val="left"/>
      <w:pPr>
        <w:ind w:left="2340" w:hanging="360"/>
      </w:pPr>
      <w:rPr>
        <w:rFonts w:hint="default"/>
      </w:rPr>
    </w:lvl>
    <w:lvl w:ilvl="3" w:tplc="B4B0395E">
      <w:start w:val="1"/>
      <w:numFmt w:val="decimal"/>
      <w:lvlText w:val="%4)"/>
      <w:lvlJc w:val="left"/>
      <w:pPr>
        <w:ind w:left="360" w:hanging="360"/>
      </w:pPr>
      <w:rPr>
        <w:rFonts w:hint="default"/>
        <w:color w:val="000000" w:themeColor="text1"/>
        <w:sz w:val="24"/>
      </w:rPr>
    </w:lvl>
    <w:lvl w:ilvl="4" w:tplc="78606972">
      <w:start w:val="1"/>
      <w:numFmt w:val="lowerLetter"/>
      <w:lvlText w:val="%5."/>
      <w:lvlJc w:val="left"/>
      <w:pPr>
        <w:ind w:left="360" w:hanging="360"/>
      </w:pPr>
      <w:rPr>
        <w:rFonts w:hint="default"/>
        <w:b w:val="0"/>
        <w:sz w:val="24"/>
      </w:rPr>
    </w:lvl>
    <w:lvl w:ilvl="5" w:tplc="54F8FF36">
      <w:start w:val="1"/>
      <w:numFmt w:val="lowerLetter"/>
      <w:lvlText w:val="%6)"/>
      <w:lvlJc w:val="left"/>
      <w:pPr>
        <w:ind w:left="360" w:hanging="360"/>
      </w:pPr>
      <w:rPr>
        <w:rFonts w:hint="default"/>
      </w:rPr>
    </w:lvl>
    <w:lvl w:ilvl="6" w:tplc="23BAF7A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4803A1"/>
    <w:multiLevelType w:val="hybridMultilevel"/>
    <w:tmpl w:val="84961286"/>
    <w:lvl w:ilvl="0" w:tplc="412E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361E8"/>
    <w:multiLevelType w:val="hybridMultilevel"/>
    <w:tmpl w:val="7320FAA4"/>
    <w:lvl w:ilvl="0" w:tplc="04210019">
      <w:start w:val="1"/>
      <w:numFmt w:val="lowerLetter"/>
      <w:lvlText w:val="%1."/>
      <w:lvlJc w:val="left"/>
      <w:pPr>
        <w:ind w:left="502" w:hanging="360"/>
      </w:pPr>
      <w:rPr>
        <w:rFont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nsid w:val="31AF3B0E"/>
    <w:multiLevelType w:val="hybridMultilevel"/>
    <w:tmpl w:val="5C441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468EB"/>
    <w:rsid w:val="000076B5"/>
    <w:rsid w:val="0001295F"/>
    <w:rsid w:val="00062047"/>
    <w:rsid w:val="00082045"/>
    <w:rsid w:val="000A6F8D"/>
    <w:rsid w:val="000E3EBA"/>
    <w:rsid w:val="001773AF"/>
    <w:rsid w:val="00190D44"/>
    <w:rsid w:val="001A31A8"/>
    <w:rsid w:val="001C3837"/>
    <w:rsid w:val="001F451B"/>
    <w:rsid w:val="00235A26"/>
    <w:rsid w:val="00283ED6"/>
    <w:rsid w:val="002E4215"/>
    <w:rsid w:val="003C61F5"/>
    <w:rsid w:val="003C6BE7"/>
    <w:rsid w:val="004032B3"/>
    <w:rsid w:val="00404574"/>
    <w:rsid w:val="00407819"/>
    <w:rsid w:val="004355F2"/>
    <w:rsid w:val="004A2FE4"/>
    <w:rsid w:val="005236E8"/>
    <w:rsid w:val="00536C9C"/>
    <w:rsid w:val="005638ED"/>
    <w:rsid w:val="005767DF"/>
    <w:rsid w:val="0058312B"/>
    <w:rsid w:val="005B1B77"/>
    <w:rsid w:val="00644FCD"/>
    <w:rsid w:val="006F5A2A"/>
    <w:rsid w:val="0072005F"/>
    <w:rsid w:val="00726CEC"/>
    <w:rsid w:val="007515A3"/>
    <w:rsid w:val="00855639"/>
    <w:rsid w:val="0087132A"/>
    <w:rsid w:val="00897A7D"/>
    <w:rsid w:val="00902EF4"/>
    <w:rsid w:val="009505F6"/>
    <w:rsid w:val="00AF1271"/>
    <w:rsid w:val="00B46071"/>
    <w:rsid w:val="00B468EB"/>
    <w:rsid w:val="00BA6504"/>
    <w:rsid w:val="00BB204A"/>
    <w:rsid w:val="00BB3075"/>
    <w:rsid w:val="00BD40D1"/>
    <w:rsid w:val="00C6133D"/>
    <w:rsid w:val="00C726F9"/>
    <w:rsid w:val="00CA458D"/>
    <w:rsid w:val="00D16F7D"/>
    <w:rsid w:val="00D94D08"/>
    <w:rsid w:val="00DC3660"/>
    <w:rsid w:val="00DE0EE9"/>
    <w:rsid w:val="00E24F54"/>
    <w:rsid w:val="00E5161F"/>
    <w:rsid w:val="00F20249"/>
    <w:rsid w:val="00F34326"/>
    <w:rsid w:val="00F52129"/>
    <w:rsid w:val="00F773D7"/>
    <w:rsid w:val="00FD58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8EB"/>
    <w:pPr>
      <w:spacing w:line="240" w:lineRule="auto"/>
    </w:pPr>
  </w:style>
  <w:style w:type="paragraph" w:styleId="Subtitle">
    <w:name w:val="Subtitle"/>
    <w:basedOn w:val="Normal"/>
    <w:link w:val="SubtitleChar"/>
    <w:qFormat/>
    <w:rsid w:val="00B468EB"/>
    <w:pPr>
      <w:spacing w:after="0" w:line="480" w:lineRule="auto"/>
      <w:jc w:val="center"/>
    </w:pPr>
    <w:rPr>
      <w:rFonts w:ascii="Times New Roman" w:eastAsia="Times New Roman" w:hAnsi="Times New Roman" w:cs="Times New Roman"/>
      <w:b/>
      <w:sz w:val="24"/>
      <w:szCs w:val="24"/>
      <w:lang w:val="en-US"/>
    </w:rPr>
  </w:style>
  <w:style w:type="character" w:customStyle="1" w:styleId="SubtitleChar">
    <w:name w:val="Subtitle Char"/>
    <w:basedOn w:val="DefaultParagraphFont"/>
    <w:link w:val="Subtitle"/>
    <w:rsid w:val="00B468EB"/>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F5212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52129"/>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F521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07819"/>
    <w:pPr>
      <w:spacing w:after="120" w:line="240" w:lineRule="auto"/>
      <w:ind w:left="360"/>
    </w:pPr>
    <w:rPr>
      <w:rFonts w:eastAsia="Times New Roman" w:cs="Times New Roman"/>
      <w:sz w:val="24"/>
      <w:szCs w:val="24"/>
      <w:lang w:val="en-US"/>
    </w:rPr>
  </w:style>
  <w:style w:type="character" w:customStyle="1" w:styleId="BodyTextIndentChar">
    <w:name w:val="Body Text Indent Char"/>
    <w:basedOn w:val="DefaultParagraphFont"/>
    <w:link w:val="BodyTextIndent"/>
    <w:uiPriority w:val="99"/>
    <w:rsid w:val="00407819"/>
    <w:rPr>
      <w:rFonts w:eastAsia="Times New Roman" w:cs="Times New Roman"/>
      <w:sz w:val="24"/>
      <w:szCs w:val="24"/>
      <w:lang w:val="en-US"/>
    </w:rPr>
  </w:style>
  <w:style w:type="paragraph" w:styleId="Header">
    <w:name w:val="header"/>
    <w:basedOn w:val="Normal"/>
    <w:link w:val="HeaderChar"/>
    <w:uiPriority w:val="99"/>
    <w:semiHidden/>
    <w:unhideWhenUsed/>
    <w:rsid w:val="00897A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7A7D"/>
  </w:style>
  <w:style w:type="paragraph" w:styleId="Footer">
    <w:name w:val="footer"/>
    <w:basedOn w:val="Normal"/>
    <w:link w:val="FooterChar"/>
    <w:uiPriority w:val="99"/>
    <w:unhideWhenUsed/>
    <w:rsid w:val="00897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A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10</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39</cp:revision>
  <cp:lastPrinted>2017-09-11T16:41:00Z</cp:lastPrinted>
  <dcterms:created xsi:type="dcterms:W3CDTF">2017-09-10T16:09:00Z</dcterms:created>
  <dcterms:modified xsi:type="dcterms:W3CDTF">2017-09-11T16:47:00Z</dcterms:modified>
</cp:coreProperties>
</file>