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3D" w:rsidRPr="00333E3D" w:rsidRDefault="00333E3D" w:rsidP="00333E3D">
      <w:pPr>
        <w:tabs>
          <w:tab w:val="left" w:pos="2977"/>
        </w:tabs>
        <w:ind w:left="720" w:right="804"/>
        <w:jc w:val="center"/>
        <w:rPr>
          <w:b/>
          <w:sz w:val="28"/>
          <w:szCs w:val="28"/>
          <w:lang w:val="id-ID"/>
        </w:rPr>
      </w:pPr>
      <w:r w:rsidRPr="00333E3D">
        <w:rPr>
          <w:b/>
          <w:sz w:val="28"/>
          <w:szCs w:val="28"/>
          <w:lang w:val="id-ID"/>
        </w:rPr>
        <w:t>ARTIKEL</w:t>
      </w:r>
    </w:p>
    <w:p w:rsidR="00333E3D" w:rsidRPr="00333E3D" w:rsidRDefault="00333E3D" w:rsidP="00333E3D">
      <w:pPr>
        <w:tabs>
          <w:tab w:val="left" w:pos="2977"/>
        </w:tabs>
        <w:ind w:right="804"/>
        <w:rPr>
          <w:b/>
          <w:sz w:val="28"/>
          <w:szCs w:val="28"/>
          <w:lang w:val="id-ID"/>
        </w:rPr>
      </w:pPr>
    </w:p>
    <w:p w:rsidR="00333E3D" w:rsidRPr="00333E3D" w:rsidRDefault="00333E3D" w:rsidP="00333E3D">
      <w:pPr>
        <w:tabs>
          <w:tab w:val="left" w:pos="2977"/>
        </w:tabs>
        <w:ind w:right="804"/>
        <w:rPr>
          <w:b/>
          <w:sz w:val="28"/>
          <w:szCs w:val="28"/>
        </w:rPr>
      </w:pPr>
    </w:p>
    <w:p w:rsidR="00040922" w:rsidRDefault="00040922" w:rsidP="00333E3D">
      <w:pPr>
        <w:spacing w:line="240" w:lineRule="auto"/>
        <w:jc w:val="center"/>
        <w:rPr>
          <w:rFonts w:cs="Times New Roman"/>
          <w:b/>
          <w:szCs w:val="24"/>
        </w:rPr>
      </w:pPr>
      <w:r w:rsidRPr="00040922">
        <w:rPr>
          <w:rFonts w:cs="Times New Roman"/>
          <w:b/>
          <w:szCs w:val="24"/>
          <w:lang w:val="id-ID"/>
        </w:rPr>
        <w:t xml:space="preserve">HUBUNGAN KECERDASAN EMOSIONAL DAN MOTIVASI </w:t>
      </w:r>
      <w:r w:rsidRPr="00040922">
        <w:rPr>
          <w:rFonts w:cs="Times New Roman"/>
          <w:b/>
          <w:szCs w:val="24"/>
        </w:rPr>
        <w:t>KERJA</w:t>
      </w:r>
      <w:r w:rsidRPr="00040922">
        <w:rPr>
          <w:rFonts w:cs="Times New Roman"/>
          <w:b/>
          <w:szCs w:val="24"/>
          <w:lang w:val="id-ID"/>
        </w:rPr>
        <w:t xml:space="preserve"> DENGAN KINERJA GURU </w:t>
      </w:r>
      <w:r w:rsidRPr="00040922">
        <w:rPr>
          <w:rFonts w:cs="Times New Roman"/>
          <w:b/>
          <w:szCs w:val="24"/>
        </w:rPr>
        <w:t>MATEMATIKA SMP</w:t>
      </w:r>
      <w:r w:rsidRPr="00040922">
        <w:rPr>
          <w:rFonts w:cs="Times New Roman"/>
          <w:b/>
          <w:szCs w:val="24"/>
          <w:lang w:val="id-ID"/>
        </w:rPr>
        <w:t xml:space="preserve"> </w:t>
      </w:r>
    </w:p>
    <w:p w:rsidR="00333E3D" w:rsidRPr="00333E3D" w:rsidRDefault="00040922" w:rsidP="00333E3D">
      <w:pPr>
        <w:spacing w:line="240" w:lineRule="auto"/>
        <w:jc w:val="center"/>
        <w:rPr>
          <w:rFonts w:cs="Times New Roman"/>
          <w:b/>
          <w:szCs w:val="24"/>
        </w:rPr>
      </w:pPr>
      <w:r w:rsidRPr="00040922">
        <w:rPr>
          <w:rFonts w:cs="Times New Roman"/>
          <w:b/>
          <w:szCs w:val="24"/>
        </w:rPr>
        <w:t>SE-KOTA</w:t>
      </w:r>
      <w:r w:rsidRPr="00040922">
        <w:rPr>
          <w:rFonts w:cs="Times New Roman"/>
          <w:b/>
          <w:szCs w:val="24"/>
          <w:lang w:val="id-ID"/>
        </w:rPr>
        <w:t xml:space="preserve"> TERNATE</w:t>
      </w:r>
    </w:p>
    <w:p w:rsidR="00333E3D" w:rsidRPr="00333E3D" w:rsidRDefault="00333E3D" w:rsidP="00333E3D">
      <w:pPr>
        <w:jc w:val="center"/>
        <w:rPr>
          <w:b/>
          <w:sz w:val="28"/>
          <w:szCs w:val="28"/>
        </w:rPr>
      </w:pPr>
    </w:p>
    <w:p w:rsidR="00333E3D" w:rsidRPr="00333E3D" w:rsidRDefault="00333E3D" w:rsidP="00333E3D">
      <w:pPr>
        <w:jc w:val="center"/>
        <w:rPr>
          <w:b/>
          <w:sz w:val="28"/>
          <w:szCs w:val="28"/>
        </w:rPr>
      </w:pPr>
    </w:p>
    <w:p w:rsidR="00333E3D" w:rsidRPr="00333E3D" w:rsidRDefault="00333E3D" w:rsidP="00333E3D">
      <w:pPr>
        <w:jc w:val="center"/>
        <w:rPr>
          <w:b/>
          <w:sz w:val="28"/>
          <w:szCs w:val="28"/>
        </w:rPr>
      </w:pPr>
    </w:p>
    <w:p w:rsidR="00333E3D" w:rsidRPr="00333E3D" w:rsidRDefault="00333E3D" w:rsidP="00333E3D">
      <w:pPr>
        <w:spacing w:after="240"/>
        <w:jc w:val="center"/>
        <w:rPr>
          <w:rFonts w:cs="Arial"/>
          <w:b/>
          <w:i/>
          <w:sz w:val="28"/>
          <w:szCs w:val="28"/>
          <w:lang w:val="id-ID"/>
        </w:rPr>
      </w:pPr>
    </w:p>
    <w:p w:rsidR="00333E3D" w:rsidRPr="00333E3D" w:rsidRDefault="00AB41A4" w:rsidP="00333E3D">
      <w:pPr>
        <w:spacing w:line="480" w:lineRule="auto"/>
        <w:jc w:val="center"/>
        <w:rPr>
          <w:b/>
        </w:rPr>
      </w:pPr>
      <w:r>
        <w:rPr>
          <w:rFonts w:cs="Times New Roman"/>
          <w:b/>
          <w:szCs w:val="24"/>
        </w:rPr>
        <w:t>ASMIRA SUDIMAN</w:t>
      </w:r>
    </w:p>
    <w:p w:rsidR="00333E3D" w:rsidRPr="00333E3D" w:rsidRDefault="00333E3D" w:rsidP="00333E3D">
      <w:pPr>
        <w:tabs>
          <w:tab w:val="left" w:pos="2977"/>
        </w:tabs>
        <w:spacing w:before="240"/>
        <w:ind w:right="804"/>
        <w:rPr>
          <w:b/>
          <w:sz w:val="28"/>
          <w:szCs w:val="28"/>
        </w:rPr>
      </w:pPr>
    </w:p>
    <w:p w:rsidR="00333E3D" w:rsidRPr="00333E3D" w:rsidRDefault="00333E3D" w:rsidP="00333E3D">
      <w:pPr>
        <w:tabs>
          <w:tab w:val="left" w:pos="2977"/>
        </w:tabs>
        <w:spacing w:before="240"/>
        <w:ind w:right="804"/>
        <w:rPr>
          <w:b/>
          <w:sz w:val="28"/>
          <w:szCs w:val="28"/>
        </w:rPr>
      </w:pPr>
    </w:p>
    <w:p w:rsidR="00333E3D" w:rsidRPr="00333E3D" w:rsidRDefault="00333E3D" w:rsidP="00333E3D">
      <w:pPr>
        <w:tabs>
          <w:tab w:val="left" w:pos="2977"/>
        </w:tabs>
        <w:spacing w:before="240" w:line="240" w:lineRule="auto"/>
        <w:ind w:right="804"/>
        <w:rPr>
          <w:b/>
          <w:sz w:val="28"/>
          <w:szCs w:val="28"/>
        </w:rPr>
      </w:pPr>
    </w:p>
    <w:p w:rsidR="00333E3D" w:rsidRPr="00333E3D" w:rsidRDefault="00333E3D" w:rsidP="00333E3D">
      <w:pPr>
        <w:spacing w:before="240"/>
        <w:jc w:val="center"/>
        <w:rPr>
          <w:b/>
          <w:sz w:val="28"/>
          <w:szCs w:val="28"/>
          <w:lang w:val="id-ID"/>
        </w:rPr>
      </w:pPr>
      <w:r w:rsidRPr="00333E3D">
        <w:rPr>
          <w:b/>
          <w:noProof/>
          <w:sz w:val="28"/>
          <w:szCs w:val="28"/>
        </w:rPr>
        <w:drawing>
          <wp:inline distT="0" distB="0" distL="0" distR="0">
            <wp:extent cx="1299388" cy="1318438"/>
            <wp:effectExtent l="19050" t="0" r="0" b="0"/>
            <wp:docPr id="2" name="Picture 5" descr="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M"/>
                    <pic:cNvPicPr>
                      <a:picLocks noChangeAspect="1" noChangeArrowheads="1"/>
                    </pic:cNvPicPr>
                  </pic:nvPicPr>
                  <pic:blipFill>
                    <a:blip r:embed="rId7" cstate="print"/>
                    <a:srcRect/>
                    <a:stretch>
                      <a:fillRect/>
                    </a:stretch>
                  </pic:blipFill>
                  <pic:spPr bwMode="auto">
                    <a:xfrm>
                      <a:off x="0" y="0"/>
                      <a:ext cx="1299388" cy="1318438"/>
                    </a:xfrm>
                    <a:prstGeom prst="rect">
                      <a:avLst/>
                    </a:prstGeom>
                    <a:noFill/>
                    <a:ln w="9525">
                      <a:noFill/>
                      <a:miter lim="800000"/>
                      <a:headEnd/>
                      <a:tailEnd/>
                    </a:ln>
                  </pic:spPr>
                </pic:pic>
              </a:graphicData>
            </a:graphic>
          </wp:inline>
        </w:drawing>
      </w:r>
    </w:p>
    <w:p w:rsidR="00333E3D" w:rsidRPr="00333E3D" w:rsidRDefault="00333E3D" w:rsidP="00333E3D">
      <w:pPr>
        <w:tabs>
          <w:tab w:val="left" w:pos="2977"/>
        </w:tabs>
        <w:spacing w:before="240"/>
        <w:ind w:right="804"/>
        <w:rPr>
          <w:b/>
          <w:sz w:val="28"/>
          <w:szCs w:val="28"/>
          <w:lang w:val="id-ID"/>
        </w:rPr>
      </w:pPr>
    </w:p>
    <w:p w:rsidR="00333E3D" w:rsidRPr="00333E3D" w:rsidRDefault="00333E3D" w:rsidP="00333E3D">
      <w:pPr>
        <w:tabs>
          <w:tab w:val="left" w:pos="2977"/>
        </w:tabs>
        <w:spacing w:before="240"/>
        <w:ind w:left="720" w:right="804"/>
        <w:jc w:val="center"/>
        <w:rPr>
          <w:b/>
          <w:sz w:val="28"/>
          <w:szCs w:val="28"/>
        </w:rPr>
      </w:pPr>
    </w:p>
    <w:p w:rsidR="00333E3D" w:rsidRPr="00333E3D" w:rsidRDefault="00333E3D" w:rsidP="00333E3D">
      <w:pPr>
        <w:tabs>
          <w:tab w:val="left" w:pos="2977"/>
        </w:tabs>
        <w:spacing w:before="120" w:line="240" w:lineRule="auto"/>
        <w:jc w:val="center"/>
        <w:rPr>
          <w:rFonts w:cs="Times New Roman"/>
          <w:b/>
          <w:sz w:val="28"/>
          <w:szCs w:val="28"/>
        </w:rPr>
      </w:pPr>
    </w:p>
    <w:p w:rsidR="00333E3D" w:rsidRPr="00333E3D" w:rsidRDefault="00333E3D" w:rsidP="00333E3D">
      <w:pPr>
        <w:tabs>
          <w:tab w:val="left" w:pos="2977"/>
        </w:tabs>
        <w:spacing w:before="240" w:line="240" w:lineRule="auto"/>
        <w:jc w:val="center"/>
        <w:rPr>
          <w:rFonts w:cs="Times New Roman"/>
          <w:b/>
          <w:sz w:val="28"/>
          <w:szCs w:val="28"/>
          <w:lang w:val="id-ID"/>
        </w:rPr>
      </w:pPr>
      <w:r w:rsidRPr="00333E3D">
        <w:rPr>
          <w:rFonts w:cs="Times New Roman"/>
          <w:b/>
          <w:sz w:val="28"/>
          <w:szCs w:val="28"/>
          <w:lang w:val="id-ID"/>
        </w:rPr>
        <w:t>PROGRAM PASCASARJANA</w:t>
      </w:r>
    </w:p>
    <w:p w:rsidR="00333E3D" w:rsidRPr="00333E3D" w:rsidRDefault="00333E3D" w:rsidP="00333E3D">
      <w:pPr>
        <w:tabs>
          <w:tab w:val="left" w:pos="2977"/>
        </w:tabs>
        <w:spacing w:line="240" w:lineRule="auto"/>
        <w:jc w:val="center"/>
        <w:rPr>
          <w:rFonts w:cs="Times New Roman"/>
          <w:b/>
          <w:sz w:val="28"/>
          <w:szCs w:val="28"/>
          <w:lang w:val="id-ID"/>
        </w:rPr>
      </w:pPr>
      <w:r w:rsidRPr="00333E3D">
        <w:rPr>
          <w:rFonts w:cs="Times New Roman"/>
          <w:b/>
          <w:sz w:val="28"/>
          <w:szCs w:val="28"/>
          <w:lang w:val="id-ID"/>
        </w:rPr>
        <w:t>UNIVERSITAS NEGERI MAKASSAR</w:t>
      </w:r>
    </w:p>
    <w:p w:rsidR="00333E3D" w:rsidRPr="00333E3D" w:rsidRDefault="00333E3D" w:rsidP="00333E3D">
      <w:pPr>
        <w:tabs>
          <w:tab w:val="left" w:pos="2977"/>
        </w:tabs>
        <w:spacing w:line="240" w:lineRule="auto"/>
        <w:jc w:val="center"/>
        <w:rPr>
          <w:rFonts w:cs="Times New Roman"/>
          <w:b/>
          <w:sz w:val="28"/>
          <w:szCs w:val="28"/>
        </w:rPr>
      </w:pPr>
      <w:r w:rsidRPr="00333E3D">
        <w:rPr>
          <w:rFonts w:cs="Times New Roman"/>
          <w:b/>
          <w:sz w:val="28"/>
          <w:szCs w:val="28"/>
          <w:lang w:val="id-ID"/>
        </w:rPr>
        <w:t>201</w:t>
      </w:r>
      <w:r w:rsidRPr="00333E3D">
        <w:rPr>
          <w:rFonts w:cs="Times New Roman"/>
          <w:b/>
          <w:sz w:val="28"/>
          <w:szCs w:val="28"/>
        </w:rPr>
        <w:t>6</w:t>
      </w:r>
    </w:p>
    <w:p w:rsidR="00040922" w:rsidRDefault="00040922">
      <w:pPr>
        <w:jc w:val="left"/>
        <w:rPr>
          <w:b/>
        </w:rPr>
      </w:pPr>
      <w:r>
        <w:rPr>
          <w:b/>
        </w:rPr>
        <w:br w:type="page"/>
      </w:r>
    </w:p>
    <w:p w:rsidR="00333E3D" w:rsidRPr="00333E3D" w:rsidRDefault="00333E3D" w:rsidP="00333E3D">
      <w:pPr>
        <w:jc w:val="center"/>
        <w:rPr>
          <w:b/>
          <w:lang w:val="id-ID"/>
        </w:rPr>
      </w:pPr>
      <w:r w:rsidRPr="00333E3D">
        <w:rPr>
          <w:b/>
        </w:rPr>
        <w:lastRenderedPageBreak/>
        <w:t>ABSTRACT</w:t>
      </w:r>
    </w:p>
    <w:p w:rsidR="00333E3D" w:rsidRPr="00333E3D" w:rsidRDefault="00333E3D" w:rsidP="00333E3D">
      <w:pPr>
        <w:jc w:val="center"/>
        <w:rPr>
          <w:b/>
          <w:lang w:val="id-ID"/>
        </w:rPr>
      </w:pPr>
    </w:p>
    <w:p w:rsidR="00040922" w:rsidRPr="00FC5D51" w:rsidRDefault="00040922" w:rsidP="00FC5D51">
      <w:pPr>
        <w:spacing w:line="240" w:lineRule="auto"/>
        <w:rPr>
          <w:rFonts w:cs="Times New Roman"/>
          <w:szCs w:val="24"/>
        </w:rPr>
      </w:pPr>
      <w:r w:rsidRPr="00FC5D51">
        <w:rPr>
          <w:rFonts w:cs="Times New Roman"/>
          <w:szCs w:val="24"/>
        </w:rPr>
        <w:t>ASMIRA SUDIMAN. 2016. Correlation between Emotional Intelligence and Work Motivation toward Mathematics Teachers ' Performance at SMP in Ternate City (supervised by Djadir and Awi Dassa).</w:t>
      </w:r>
    </w:p>
    <w:p w:rsidR="00FC5D51" w:rsidRPr="00FC5D51" w:rsidRDefault="00FC5D51" w:rsidP="00FC5D51">
      <w:pPr>
        <w:spacing w:line="240" w:lineRule="auto"/>
        <w:rPr>
          <w:rFonts w:cs="Times New Roman"/>
          <w:szCs w:val="24"/>
        </w:rPr>
      </w:pPr>
    </w:p>
    <w:p w:rsidR="00333E3D" w:rsidRPr="00FC5D51" w:rsidRDefault="00040922" w:rsidP="004A120E">
      <w:pPr>
        <w:spacing w:line="240" w:lineRule="auto"/>
        <w:ind w:firstLine="709"/>
        <w:rPr>
          <w:rFonts w:cs="Times New Roman"/>
          <w:szCs w:val="24"/>
        </w:rPr>
      </w:pPr>
      <w:r w:rsidRPr="00FC5D51">
        <w:rPr>
          <w:rFonts w:cs="Times New Roman"/>
          <w:szCs w:val="24"/>
        </w:rPr>
        <w:t xml:space="preserve">The study aims at examining (1) the extent of emotional intelligence, work motivation toward </w:t>
      </w:r>
      <w:r w:rsidRPr="00FC5D51">
        <w:rPr>
          <w:rFonts w:cs="Times New Roman"/>
          <w:i/>
          <w:szCs w:val="24"/>
        </w:rPr>
        <w:t xml:space="preserve">Mathematics </w:t>
      </w:r>
      <w:r w:rsidRPr="00FC5D51">
        <w:rPr>
          <w:rFonts w:cs="Times New Roman"/>
          <w:szCs w:val="24"/>
        </w:rPr>
        <w:t>teachers’ performance at SMP in Ternate (2) the</w:t>
      </w:r>
      <w:r w:rsidRPr="00FC5D51">
        <w:rPr>
          <w:rFonts w:cs="Times New Roman"/>
          <w:i/>
          <w:szCs w:val="24"/>
        </w:rPr>
        <w:t xml:space="preserve"> </w:t>
      </w:r>
      <w:r w:rsidRPr="00FC5D51">
        <w:rPr>
          <w:rFonts w:cs="Times New Roman"/>
          <w:szCs w:val="24"/>
        </w:rPr>
        <w:t>correlation between emotional intelligence and Mathematics teachers’ performance at SMP in Te</w:t>
      </w:r>
      <w:r w:rsidR="00FC5D51" w:rsidRPr="00FC5D51">
        <w:rPr>
          <w:rFonts w:cs="Times New Roman"/>
          <w:szCs w:val="24"/>
        </w:rPr>
        <w:t>rn</w:t>
      </w:r>
      <w:r w:rsidRPr="00FC5D51">
        <w:rPr>
          <w:rFonts w:cs="Times New Roman"/>
          <w:szCs w:val="24"/>
        </w:rPr>
        <w:t>ate, (3) the correlation</w:t>
      </w:r>
      <w:r w:rsidR="00FC5D51" w:rsidRPr="00FC5D51">
        <w:rPr>
          <w:rFonts w:cs="Times New Roman"/>
          <w:szCs w:val="24"/>
        </w:rPr>
        <w:t xml:space="preserve"> </w:t>
      </w:r>
      <w:r w:rsidRPr="00FC5D51">
        <w:rPr>
          <w:rFonts w:cs="Times New Roman"/>
          <w:szCs w:val="24"/>
        </w:rPr>
        <w:t>between</w:t>
      </w:r>
      <w:r w:rsidR="00FC5D51" w:rsidRPr="00FC5D51">
        <w:rPr>
          <w:rFonts w:cs="Times New Roman"/>
          <w:szCs w:val="24"/>
        </w:rPr>
        <w:t xml:space="preserve"> </w:t>
      </w:r>
      <w:r w:rsidRPr="00FC5D51">
        <w:rPr>
          <w:rFonts w:cs="Times New Roman"/>
          <w:szCs w:val="24"/>
        </w:rPr>
        <w:t>work motivation</w:t>
      </w:r>
      <w:r w:rsidR="00FC5D51" w:rsidRPr="00FC5D51">
        <w:rPr>
          <w:rFonts w:cs="Times New Roman"/>
          <w:szCs w:val="24"/>
        </w:rPr>
        <w:t xml:space="preserve"> </w:t>
      </w:r>
      <w:r w:rsidRPr="00FC5D51">
        <w:rPr>
          <w:rFonts w:cs="Times New Roman"/>
          <w:szCs w:val="24"/>
        </w:rPr>
        <w:t>and Mathematics Teacher’s</w:t>
      </w:r>
      <w:r w:rsidR="00FC5D51" w:rsidRPr="00FC5D51">
        <w:rPr>
          <w:rFonts w:cs="Times New Roman"/>
          <w:szCs w:val="24"/>
        </w:rPr>
        <w:t xml:space="preserve"> </w:t>
      </w:r>
      <w:r w:rsidRPr="00FC5D51">
        <w:rPr>
          <w:rFonts w:cs="Times New Roman"/>
          <w:szCs w:val="24"/>
        </w:rPr>
        <w:t>performance at SMP in Ternate, and (4) the correlation between emotional intelligence and work motivation toward Mathematics teachers’ performance at SMP</w:t>
      </w:r>
      <w:r w:rsidR="00FC5D51" w:rsidRPr="00FC5D51">
        <w:rPr>
          <w:rFonts w:cs="Times New Roman"/>
          <w:szCs w:val="24"/>
        </w:rPr>
        <w:t xml:space="preserve"> in Ternate.</w:t>
      </w:r>
      <w:r w:rsidR="004A120E">
        <w:rPr>
          <w:rFonts w:cs="Times New Roman"/>
          <w:szCs w:val="24"/>
        </w:rPr>
        <w:t xml:space="preserve"> </w:t>
      </w:r>
      <w:r w:rsidR="00FC5D51" w:rsidRPr="00FC5D51">
        <w:rPr>
          <w:rFonts w:cs="Times New Roman"/>
          <w:szCs w:val="24"/>
        </w:rPr>
        <w:t xml:space="preserve">The study is ex-post facto research. The </w:t>
      </w:r>
      <w:proofErr w:type="gramStart"/>
      <w:r w:rsidR="00FC5D51" w:rsidRPr="00FC5D51">
        <w:rPr>
          <w:rFonts w:cs="Times New Roman"/>
          <w:szCs w:val="24"/>
        </w:rPr>
        <w:t>population of the study were</w:t>
      </w:r>
      <w:proofErr w:type="gramEnd"/>
      <w:r w:rsidR="00FC5D51" w:rsidRPr="00FC5D51">
        <w:rPr>
          <w:rFonts w:cs="Times New Roman"/>
          <w:szCs w:val="24"/>
        </w:rPr>
        <w:t xml:space="preserve"> teachers of Mathematics at SMP in Ternate of academic year 2016/2017.</w:t>
      </w:r>
      <w:r w:rsidR="004A120E">
        <w:rPr>
          <w:rFonts w:cs="Times New Roman"/>
          <w:szCs w:val="24"/>
        </w:rPr>
        <w:t xml:space="preserve"> </w:t>
      </w:r>
      <w:r w:rsidR="00FC5D51" w:rsidRPr="00FC5D51">
        <w:rPr>
          <w:rFonts w:cs="Times New Roman"/>
          <w:szCs w:val="24"/>
        </w:rPr>
        <w:t>The results of the study reveal that (1) emotional intelligence of Mathematics teachers at SMP in Ternate is in high category; (2) work motivation of Mathematics teachers at SMP in Ternate is in high category, (3) Mathematics teachers’ performance at SMP in Ternate is in high category, (4) there are correlations with medium category with positive direction between emotional intelligence and mathematics teachers’ performance at SMP in Ternate by 0.</w:t>
      </w:r>
      <w:r w:rsidR="005D4564">
        <w:rPr>
          <w:rFonts w:cs="Times New Roman"/>
          <w:szCs w:val="24"/>
        </w:rPr>
        <w:t>314</w:t>
      </w:r>
      <w:r w:rsidR="00FC5D51" w:rsidRPr="00FC5D51">
        <w:rPr>
          <w:rFonts w:cs="Times New Roman"/>
          <w:szCs w:val="24"/>
        </w:rPr>
        <w:t xml:space="preserve">, (5) there are correlations with medium category with positive direction between work motivation and mathematics teachers’ performance at SMP in Ternate by </w:t>
      </w:r>
      <w:r w:rsidR="00FC5D51" w:rsidRPr="00FC5D51">
        <w:rPr>
          <w:rFonts w:cs="Times New Roman"/>
          <w:bCs/>
          <w:szCs w:val="24"/>
        </w:rPr>
        <w:t>0.411,</w:t>
      </w:r>
      <w:r w:rsidR="00FC5D51" w:rsidRPr="00FC5D51">
        <w:rPr>
          <w:rFonts w:cs="Times New Roman"/>
          <w:b/>
          <w:bCs/>
          <w:szCs w:val="24"/>
        </w:rPr>
        <w:t xml:space="preserve"> </w:t>
      </w:r>
      <w:r w:rsidR="00FC5D51" w:rsidRPr="00FC5D51">
        <w:rPr>
          <w:rFonts w:cs="Times New Roman"/>
          <w:szCs w:val="24"/>
        </w:rPr>
        <w:t>and (6) there are correlations with medium category between emotional intelligence and work motivation toward mathematics teachers’ performance at SMP in Ternate by 0,</w:t>
      </w:r>
      <w:r w:rsidR="005D4564">
        <w:rPr>
          <w:rFonts w:cs="Times New Roman"/>
          <w:szCs w:val="24"/>
        </w:rPr>
        <w:t>473</w:t>
      </w:r>
      <w:r w:rsidR="00FC5D51" w:rsidRPr="00FC5D51">
        <w:rPr>
          <w:rFonts w:cs="Times New Roman"/>
          <w:szCs w:val="24"/>
        </w:rPr>
        <w:t>.</w:t>
      </w:r>
    </w:p>
    <w:p w:rsidR="00333E3D" w:rsidRPr="00333E3D" w:rsidRDefault="00333E3D" w:rsidP="00333E3D">
      <w:pPr>
        <w:spacing w:line="240" w:lineRule="auto"/>
      </w:pPr>
    </w:p>
    <w:p w:rsidR="00333E3D" w:rsidRPr="00FC5D51" w:rsidRDefault="00FC5D51" w:rsidP="00333E3D">
      <w:pPr>
        <w:tabs>
          <w:tab w:val="left" w:pos="1418"/>
        </w:tabs>
        <w:spacing w:line="240" w:lineRule="auto"/>
        <w:ind w:left="1418" w:hanging="1418"/>
      </w:pPr>
      <w:r>
        <w:rPr>
          <w:rFonts w:cs="Times New Roman"/>
          <w:szCs w:val="24"/>
        </w:rPr>
        <w:t>Key</w:t>
      </w:r>
      <w:r w:rsidR="00333E3D" w:rsidRPr="00333E3D">
        <w:rPr>
          <w:rFonts w:cs="Times New Roman"/>
          <w:szCs w:val="24"/>
        </w:rPr>
        <w:t xml:space="preserve">words: </w:t>
      </w:r>
      <w:r w:rsidRPr="00FC5D51">
        <w:rPr>
          <w:rFonts w:cs="Times New Roman"/>
          <w:i/>
          <w:szCs w:val="24"/>
        </w:rPr>
        <w:t>emotional intelligence, work motivation, teachers’ performance</w:t>
      </w:r>
      <w:r>
        <w:rPr>
          <w:rFonts w:cs="Times New Roman"/>
          <w:szCs w:val="24"/>
        </w:rPr>
        <w:t>.</w:t>
      </w:r>
    </w:p>
    <w:p w:rsidR="00333E3D" w:rsidRPr="00333E3D" w:rsidRDefault="00333E3D" w:rsidP="00333E3D">
      <w:pPr>
        <w:spacing w:line="240" w:lineRule="auto"/>
      </w:pPr>
    </w:p>
    <w:p w:rsidR="00333E3D" w:rsidRPr="00333E3D" w:rsidRDefault="00333E3D" w:rsidP="00333E3D">
      <w:pPr>
        <w:rPr>
          <w:b/>
        </w:rPr>
      </w:pPr>
    </w:p>
    <w:p w:rsidR="00333E3D" w:rsidRPr="00333E3D" w:rsidRDefault="00333E3D" w:rsidP="00333E3D">
      <w:pPr>
        <w:rPr>
          <w:b/>
          <w:lang w:val="id-ID"/>
        </w:rPr>
      </w:pPr>
    </w:p>
    <w:p w:rsidR="00333E3D" w:rsidRPr="00333E3D" w:rsidRDefault="00333E3D" w:rsidP="00333E3D">
      <w:pPr>
        <w:spacing w:line="240" w:lineRule="auto"/>
        <w:jc w:val="center"/>
        <w:rPr>
          <w:b/>
        </w:rPr>
      </w:pPr>
    </w:p>
    <w:p w:rsidR="00333E3D" w:rsidRPr="00333E3D" w:rsidRDefault="00333E3D" w:rsidP="00333E3D">
      <w:pPr>
        <w:jc w:val="left"/>
        <w:rPr>
          <w:rFonts w:cs="Times New Roman"/>
          <w:b/>
          <w:szCs w:val="24"/>
        </w:rPr>
      </w:pPr>
      <w:r w:rsidRPr="00333E3D">
        <w:rPr>
          <w:rFonts w:cs="Times New Roman"/>
          <w:b/>
          <w:szCs w:val="24"/>
        </w:rPr>
        <w:br w:type="page"/>
      </w:r>
    </w:p>
    <w:p w:rsidR="00BF370D" w:rsidRDefault="00BF370D" w:rsidP="00BF370D">
      <w:pPr>
        <w:spacing w:line="240" w:lineRule="auto"/>
        <w:jc w:val="center"/>
        <w:rPr>
          <w:rFonts w:cs="Times New Roman"/>
          <w:b/>
          <w:szCs w:val="24"/>
        </w:rPr>
      </w:pPr>
      <w:r w:rsidRPr="00040922">
        <w:rPr>
          <w:rFonts w:cs="Times New Roman"/>
          <w:b/>
          <w:szCs w:val="24"/>
          <w:lang w:val="id-ID"/>
        </w:rPr>
        <w:lastRenderedPageBreak/>
        <w:t xml:space="preserve">HUBUNGAN KECERDASAN EMOSIONAL DAN MOTIVASI </w:t>
      </w:r>
      <w:r w:rsidRPr="00040922">
        <w:rPr>
          <w:rFonts w:cs="Times New Roman"/>
          <w:b/>
          <w:szCs w:val="24"/>
        </w:rPr>
        <w:t>KERJA</w:t>
      </w:r>
      <w:r w:rsidRPr="00040922">
        <w:rPr>
          <w:rFonts w:cs="Times New Roman"/>
          <w:b/>
          <w:szCs w:val="24"/>
          <w:lang w:val="id-ID"/>
        </w:rPr>
        <w:t xml:space="preserve"> DENGAN KINERJA GURU </w:t>
      </w:r>
      <w:r w:rsidRPr="00040922">
        <w:rPr>
          <w:rFonts w:cs="Times New Roman"/>
          <w:b/>
          <w:szCs w:val="24"/>
        </w:rPr>
        <w:t>MATEMATIKA SMP</w:t>
      </w:r>
      <w:r w:rsidRPr="00040922">
        <w:rPr>
          <w:rFonts w:cs="Times New Roman"/>
          <w:b/>
          <w:szCs w:val="24"/>
          <w:lang w:val="id-ID"/>
        </w:rPr>
        <w:t xml:space="preserve"> </w:t>
      </w:r>
    </w:p>
    <w:p w:rsidR="00333E3D" w:rsidRPr="00333E3D" w:rsidRDefault="00BF370D" w:rsidP="00BF370D">
      <w:pPr>
        <w:spacing w:line="240" w:lineRule="auto"/>
        <w:jc w:val="center"/>
        <w:rPr>
          <w:b/>
          <w:lang w:val="id-ID"/>
        </w:rPr>
      </w:pPr>
      <w:r w:rsidRPr="00040922">
        <w:rPr>
          <w:rFonts w:cs="Times New Roman"/>
          <w:b/>
          <w:szCs w:val="24"/>
        </w:rPr>
        <w:t>SE-KOTA</w:t>
      </w:r>
      <w:r w:rsidRPr="00040922">
        <w:rPr>
          <w:rFonts w:cs="Times New Roman"/>
          <w:b/>
          <w:szCs w:val="24"/>
          <w:lang w:val="id-ID"/>
        </w:rPr>
        <w:t xml:space="preserve"> TERNATE</w:t>
      </w:r>
    </w:p>
    <w:p w:rsidR="00333E3D" w:rsidRPr="00333E3D" w:rsidRDefault="00333E3D" w:rsidP="00333E3D">
      <w:pPr>
        <w:spacing w:line="240" w:lineRule="auto"/>
        <w:jc w:val="center"/>
        <w:rPr>
          <w:b/>
          <w:lang w:val="id-ID"/>
        </w:rPr>
      </w:pPr>
    </w:p>
    <w:p w:rsidR="00333E3D" w:rsidRPr="00333E3D" w:rsidRDefault="00333E3D" w:rsidP="00333E3D">
      <w:pPr>
        <w:spacing w:line="240" w:lineRule="auto"/>
        <w:jc w:val="center"/>
        <w:rPr>
          <w:b/>
          <w:i/>
        </w:rPr>
      </w:pPr>
      <w:r w:rsidRPr="00333E3D">
        <w:rPr>
          <w:b/>
          <w:i/>
          <w:lang w:val="id-ID"/>
        </w:rPr>
        <w:t xml:space="preserve">Oleh: </w:t>
      </w:r>
      <w:r w:rsidR="00527404">
        <w:rPr>
          <w:b/>
          <w:i/>
        </w:rPr>
        <w:t>Asmira Sudiman</w:t>
      </w:r>
    </w:p>
    <w:p w:rsidR="00333E3D" w:rsidRPr="00333E3D" w:rsidRDefault="00333E3D" w:rsidP="00333E3D">
      <w:pPr>
        <w:rPr>
          <w:b/>
          <w:lang w:val="id-ID"/>
        </w:rPr>
      </w:pPr>
    </w:p>
    <w:p w:rsidR="00333E3D" w:rsidRPr="00333E3D" w:rsidRDefault="00333E3D" w:rsidP="00333E3D">
      <w:pPr>
        <w:spacing w:line="240" w:lineRule="auto"/>
        <w:jc w:val="center"/>
        <w:rPr>
          <w:b/>
        </w:rPr>
      </w:pPr>
      <w:r w:rsidRPr="00333E3D">
        <w:rPr>
          <w:b/>
        </w:rPr>
        <w:t>ABSTRAK</w:t>
      </w:r>
    </w:p>
    <w:p w:rsidR="00333E3D" w:rsidRPr="00333E3D" w:rsidRDefault="00333E3D" w:rsidP="00333E3D">
      <w:pPr>
        <w:spacing w:line="240" w:lineRule="auto"/>
        <w:jc w:val="center"/>
        <w:rPr>
          <w:b/>
        </w:rPr>
      </w:pPr>
    </w:p>
    <w:p w:rsidR="00333E3D" w:rsidRPr="00333E3D" w:rsidRDefault="00BF370D" w:rsidP="00BF370D">
      <w:pPr>
        <w:spacing w:line="240" w:lineRule="auto"/>
        <w:rPr>
          <w:rFonts w:eastAsia="Arial Unicode MS" w:cs="Times New Roman"/>
          <w:szCs w:val="24"/>
        </w:rPr>
      </w:pPr>
      <w:r w:rsidRPr="00BF370D">
        <w:rPr>
          <w:rFonts w:cs="Times New Roman"/>
          <w:bCs/>
          <w:lang w:val="id-ID"/>
        </w:rPr>
        <w:t>Penelitian ini bertujuan</w:t>
      </w:r>
      <w:r w:rsidR="00527404">
        <w:rPr>
          <w:rFonts w:cs="Times New Roman"/>
          <w:bCs/>
        </w:rPr>
        <w:t xml:space="preserve"> untuk</w:t>
      </w:r>
      <w:r w:rsidRPr="00BF370D">
        <w:rPr>
          <w:rFonts w:cs="Times New Roman"/>
          <w:bCs/>
          <w:lang w:val="id-ID"/>
        </w:rPr>
        <w:t>:</w:t>
      </w:r>
      <w:r w:rsidR="00527404">
        <w:rPr>
          <w:rFonts w:cs="Times New Roman"/>
          <w:bCs/>
        </w:rPr>
        <w:t xml:space="preserve"> </w:t>
      </w:r>
      <w:r w:rsidRPr="00BF370D">
        <w:rPr>
          <w:rFonts w:cs="Times New Roman"/>
          <w:bCs/>
          <w:lang w:val="id-ID"/>
        </w:rPr>
        <w:t xml:space="preserve">(1) </w:t>
      </w:r>
      <w:r w:rsidR="00527404">
        <w:rPr>
          <w:rFonts w:cs="Times New Roman"/>
          <w:bCs/>
        </w:rPr>
        <w:t>m</w:t>
      </w:r>
      <w:r w:rsidRPr="00BF370D">
        <w:rPr>
          <w:rFonts w:cs="Times New Roman"/>
          <w:bCs/>
          <w:lang w:val="id-ID"/>
        </w:rPr>
        <w:t xml:space="preserve">engetahui </w:t>
      </w:r>
      <w:r w:rsidRPr="00BF370D">
        <w:rPr>
          <w:rFonts w:cs="Times New Roman"/>
          <w:bCs/>
        </w:rPr>
        <w:t>seb</w:t>
      </w:r>
      <w:r w:rsidR="00527404">
        <w:rPr>
          <w:rFonts w:cs="Times New Roman"/>
          <w:bCs/>
        </w:rPr>
        <w:t>e</w:t>
      </w:r>
      <w:r w:rsidRPr="00BF370D">
        <w:rPr>
          <w:rFonts w:cs="Times New Roman"/>
          <w:bCs/>
        </w:rPr>
        <w:t>rapa</w:t>
      </w:r>
      <w:r w:rsidRPr="00BF370D">
        <w:rPr>
          <w:rFonts w:cs="Times New Roman"/>
          <w:bCs/>
          <w:lang w:val="id-ID"/>
        </w:rPr>
        <w:t xml:space="preserve"> </w:t>
      </w:r>
      <w:r w:rsidRPr="00BF370D">
        <w:rPr>
          <w:rFonts w:cs="Times New Roman"/>
          <w:bCs/>
        </w:rPr>
        <w:t>besar</w:t>
      </w:r>
      <w:r w:rsidRPr="00BF370D">
        <w:rPr>
          <w:rFonts w:cs="Times New Roman"/>
          <w:bCs/>
          <w:lang w:val="id-ID"/>
        </w:rPr>
        <w:t xml:space="preserve"> </w:t>
      </w:r>
      <w:r w:rsidRPr="00BF370D">
        <w:rPr>
          <w:rFonts w:cs="Times New Roman"/>
          <w:bCs/>
        </w:rPr>
        <w:t>kecerdasan</w:t>
      </w:r>
      <w:r w:rsidRPr="00BF370D">
        <w:rPr>
          <w:rFonts w:cs="Times New Roman"/>
          <w:bCs/>
          <w:lang w:val="id-ID"/>
        </w:rPr>
        <w:t xml:space="preserve"> </w:t>
      </w:r>
      <w:r w:rsidRPr="00BF370D">
        <w:rPr>
          <w:rFonts w:cs="Times New Roman"/>
          <w:bCs/>
        </w:rPr>
        <w:t>emosional</w:t>
      </w:r>
      <w:r w:rsidRPr="00BF370D">
        <w:rPr>
          <w:rFonts w:cs="Times New Roman"/>
          <w:bCs/>
          <w:lang w:val="id-ID"/>
        </w:rPr>
        <w:t xml:space="preserve">, motivasi </w:t>
      </w:r>
      <w:r w:rsidRPr="00BF370D">
        <w:rPr>
          <w:rFonts w:cs="Times New Roman"/>
          <w:bCs/>
        </w:rPr>
        <w:t>kerja</w:t>
      </w:r>
      <w:r w:rsidRPr="00BF370D">
        <w:rPr>
          <w:rFonts w:cs="Times New Roman"/>
          <w:bCs/>
          <w:lang w:val="id-ID"/>
        </w:rPr>
        <w:t xml:space="preserve">, </w:t>
      </w:r>
      <w:r w:rsidRPr="00BF370D">
        <w:rPr>
          <w:rFonts w:cs="Times New Roman"/>
          <w:bCs/>
        </w:rPr>
        <w:t>dengan</w:t>
      </w:r>
      <w:r w:rsidRPr="00BF370D">
        <w:rPr>
          <w:rFonts w:cs="Times New Roman"/>
          <w:bCs/>
          <w:lang w:val="id-ID"/>
        </w:rPr>
        <w:t xml:space="preserve"> </w:t>
      </w:r>
      <w:r w:rsidRPr="00BF370D">
        <w:rPr>
          <w:rFonts w:cs="Times New Roman"/>
          <w:bCs/>
        </w:rPr>
        <w:t>kinerja guru Matematika di SMP  Kota Ternate</w:t>
      </w:r>
      <w:r w:rsidRPr="00BF370D">
        <w:rPr>
          <w:rFonts w:cs="Times New Roman"/>
          <w:bCs/>
          <w:lang w:val="id-ID"/>
        </w:rPr>
        <w:t>,</w:t>
      </w:r>
      <w:r w:rsidRPr="00BF370D">
        <w:rPr>
          <w:rFonts w:cs="Times New Roman"/>
          <w:bCs/>
        </w:rPr>
        <w:t xml:space="preserve"> </w:t>
      </w:r>
      <w:r w:rsidRPr="00BF370D">
        <w:rPr>
          <w:rFonts w:cs="Times New Roman"/>
          <w:bCs/>
          <w:lang w:val="id-ID"/>
        </w:rPr>
        <w:t xml:space="preserve">(2) </w:t>
      </w:r>
      <w:r w:rsidR="00527404">
        <w:rPr>
          <w:rFonts w:cs="Times New Roman"/>
          <w:bCs/>
        </w:rPr>
        <w:t>m</w:t>
      </w:r>
      <w:r w:rsidRPr="00BF370D">
        <w:rPr>
          <w:rFonts w:cs="Times New Roman"/>
          <w:bCs/>
          <w:lang w:val="id-ID"/>
        </w:rPr>
        <w:t xml:space="preserve">engetahui hubungan antara </w:t>
      </w:r>
      <w:r w:rsidR="00527404">
        <w:rPr>
          <w:rFonts w:cs="Times New Roman"/>
          <w:bCs/>
        </w:rPr>
        <w:t>k</w:t>
      </w:r>
      <w:r w:rsidRPr="00BF370D">
        <w:rPr>
          <w:rFonts w:cs="Times New Roman"/>
          <w:bCs/>
        </w:rPr>
        <w:t>ecerdasan</w:t>
      </w:r>
      <w:r w:rsidRPr="00BF370D">
        <w:rPr>
          <w:rFonts w:cs="Times New Roman"/>
          <w:bCs/>
          <w:lang w:val="id-ID"/>
        </w:rPr>
        <w:t xml:space="preserve"> </w:t>
      </w:r>
      <w:r w:rsidRPr="00BF370D">
        <w:rPr>
          <w:rFonts w:cs="Times New Roman"/>
          <w:bCs/>
        </w:rPr>
        <w:t>emosional</w:t>
      </w:r>
      <w:r w:rsidRPr="00BF370D">
        <w:rPr>
          <w:rFonts w:cs="Times New Roman"/>
          <w:bCs/>
          <w:lang w:val="id-ID"/>
        </w:rPr>
        <w:t xml:space="preserve"> dengan </w:t>
      </w:r>
      <w:r w:rsidRPr="00BF370D">
        <w:rPr>
          <w:rFonts w:cs="Times New Roman"/>
          <w:bCs/>
        </w:rPr>
        <w:t>kinerja guru matematika di SMP  Kota Ternate,</w:t>
      </w:r>
      <w:r w:rsidRPr="00BF370D">
        <w:rPr>
          <w:rFonts w:cs="Times New Roman"/>
          <w:bCs/>
          <w:lang w:val="id-ID"/>
        </w:rPr>
        <w:t xml:space="preserve"> (3) </w:t>
      </w:r>
      <w:r w:rsidR="00527404">
        <w:rPr>
          <w:rFonts w:cs="Times New Roman"/>
          <w:bCs/>
        </w:rPr>
        <w:t>m</w:t>
      </w:r>
      <w:r w:rsidRPr="00BF370D">
        <w:rPr>
          <w:rFonts w:cs="Times New Roman"/>
          <w:bCs/>
          <w:lang w:val="id-ID"/>
        </w:rPr>
        <w:t xml:space="preserve">engetahui hubungan antara motivasi </w:t>
      </w:r>
      <w:r w:rsidRPr="00BF370D">
        <w:rPr>
          <w:rFonts w:cs="Times New Roman"/>
          <w:bCs/>
        </w:rPr>
        <w:t>kerja</w:t>
      </w:r>
      <w:r w:rsidRPr="00BF370D">
        <w:rPr>
          <w:rFonts w:cs="Times New Roman"/>
          <w:bCs/>
          <w:lang w:val="id-ID"/>
        </w:rPr>
        <w:t xml:space="preserve"> dengan</w:t>
      </w:r>
      <w:r w:rsidR="00527404">
        <w:rPr>
          <w:rFonts w:cs="Times New Roman"/>
          <w:bCs/>
        </w:rPr>
        <w:t xml:space="preserve"> </w:t>
      </w:r>
      <w:r w:rsidRPr="00BF370D">
        <w:rPr>
          <w:rFonts w:cs="Times New Roman"/>
          <w:bCs/>
        </w:rPr>
        <w:t>kinerja guru matematika</w:t>
      </w:r>
      <w:r w:rsidRPr="00BF370D">
        <w:rPr>
          <w:rFonts w:cs="Times New Roman"/>
          <w:bCs/>
          <w:lang w:val="id-ID"/>
        </w:rPr>
        <w:t xml:space="preserve"> </w:t>
      </w:r>
      <w:r w:rsidRPr="00BF370D">
        <w:rPr>
          <w:rFonts w:cs="Times New Roman"/>
          <w:bCs/>
        </w:rPr>
        <w:t>di SMP Kota Ternate</w:t>
      </w:r>
      <w:r w:rsidRPr="00BF370D">
        <w:rPr>
          <w:rFonts w:cs="Times New Roman"/>
          <w:bCs/>
          <w:lang w:val="id-ID"/>
        </w:rPr>
        <w:t xml:space="preserve">, (4) </w:t>
      </w:r>
      <w:r w:rsidR="00527404">
        <w:rPr>
          <w:rFonts w:cs="Times New Roman"/>
          <w:bCs/>
        </w:rPr>
        <w:t>m</w:t>
      </w:r>
      <w:r w:rsidRPr="00BF370D">
        <w:rPr>
          <w:rFonts w:cs="Times New Roman"/>
          <w:bCs/>
          <w:lang w:val="id-ID"/>
        </w:rPr>
        <w:t xml:space="preserve">engetahui hubungan antara </w:t>
      </w:r>
      <w:r w:rsidRPr="00BF370D">
        <w:rPr>
          <w:rFonts w:cs="Times New Roman"/>
          <w:bCs/>
        </w:rPr>
        <w:t>kecerdasan</w:t>
      </w:r>
      <w:r w:rsidRPr="00BF370D">
        <w:rPr>
          <w:rFonts w:cs="Times New Roman"/>
          <w:bCs/>
          <w:lang w:val="id-ID"/>
        </w:rPr>
        <w:t xml:space="preserve"> </w:t>
      </w:r>
      <w:r w:rsidRPr="00BF370D">
        <w:rPr>
          <w:rFonts w:cs="Times New Roman"/>
          <w:bCs/>
        </w:rPr>
        <w:t>emosional</w:t>
      </w:r>
      <w:r w:rsidRPr="00BF370D">
        <w:rPr>
          <w:rFonts w:cs="Times New Roman"/>
          <w:bCs/>
          <w:lang w:val="id-ID"/>
        </w:rPr>
        <w:t xml:space="preserve">, dan motivasi </w:t>
      </w:r>
      <w:r w:rsidRPr="00BF370D">
        <w:rPr>
          <w:rFonts w:cs="Times New Roman"/>
          <w:bCs/>
        </w:rPr>
        <w:t>kerja</w:t>
      </w:r>
      <w:r w:rsidRPr="00BF370D">
        <w:rPr>
          <w:rFonts w:cs="Times New Roman"/>
          <w:bCs/>
          <w:lang w:val="id-ID"/>
        </w:rPr>
        <w:t xml:space="preserve"> dengan </w:t>
      </w:r>
      <w:r w:rsidRPr="00BF370D">
        <w:rPr>
          <w:rFonts w:cs="Times New Roman"/>
          <w:bCs/>
        </w:rPr>
        <w:t>kinerja guru matematika</w:t>
      </w:r>
      <w:r w:rsidRPr="00BF370D">
        <w:rPr>
          <w:rFonts w:cs="Times New Roman"/>
          <w:bCs/>
          <w:lang w:val="id-ID"/>
        </w:rPr>
        <w:t xml:space="preserve"> </w:t>
      </w:r>
      <w:r w:rsidRPr="00BF370D">
        <w:rPr>
          <w:rFonts w:cs="Times New Roman"/>
          <w:bCs/>
        </w:rPr>
        <w:t>di SMP  Kota Ternate</w:t>
      </w:r>
      <w:r w:rsidRPr="00BF370D">
        <w:rPr>
          <w:rFonts w:cs="Times New Roman"/>
          <w:bCs/>
          <w:lang w:val="id-ID"/>
        </w:rPr>
        <w:t>.</w:t>
      </w:r>
      <w:r w:rsidR="00527404">
        <w:rPr>
          <w:rFonts w:cs="Times New Roman"/>
          <w:bCs/>
        </w:rPr>
        <w:t xml:space="preserve"> </w:t>
      </w:r>
      <w:r w:rsidRPr="00BF370D">
        <w:rPr>
          <w:rFonts w:cs="Times New Roman"/>
          <w:bCs/>
          <w:lang w:val="id-ID"/>
        </w:rPr>
        <w:t xml:space="preserve">Penelitian ini merupakan </w:t>
      </w:r>
      <w:r w:rsidRPr="00BF370D">
        <w:rPr>
          <w:rFonts w:cs="Times New Roman"/>
          <w:bCs/>
        </w:rPr>
        <w:t>jenis</w:t>
      </w:r>
      <w:r w:rsidRPr="00BF370D">
        <w:rPr>
          <w:rFonts w:cs="Times New Roman"/>
          <w:bCs/>
          <w:lang w:val="id-ID"/>
        </w:rPr>
        <w:t xml:space="preserve"> penelitian </w:t>
      </w:r>
      <w:r w:rsidRPr="00BF370D">
        <w:rPr>
          <w:rFonts w:cs="Times New Roman"/>
          <w:bCs/>
          <w:i/>
        </w:rPr>
        <w:t>ex-post facto</w:t>
      </w:r>
      <w:r w:rsidRPr="00BF370D">
        <w:rPr>
          <w:rFonts w:cs="Times New Roman"/>
          <w:bCs/>
        </w:rPr>
        <w:t>.</w:t>
      </w:r>
      <w:r w:rsidRPr="00BF370D">
        <w:rPr>
          <w:rFonts w:cs="Times New Roman"/>
          <w:bCs/>
          <w:lang w:val="id-ID"/>
        </w:rPr>
        <w:t xml:space="preserve"> Populasi dalam penelitian ini adalah</w:t>
      </w:r>
      <w:r w:rsidRPr="00BF370D">
        <w:rPr>
          <w:rFonts w:cs="Times New Roman"/>
          <w:bCs/>
        </w:rPr>
        <w:t xml:space="preserve"> guru Matematika</w:t>
      </w:r>
      <w:r w:rsidRPr="00BF370D">
        <w:rPr>
          <w:rFonts w:cs="Times New Roman"/>
          <w:bCs/>
          <w:lang w:val="id-ID"/>
        </w:rPr>
        <w:t xml:space="preserve"> di </w:t>
      </w:r>
      <w:r w:rsidRPr="00BF370D">
        <w:rPr>
          <w:rFonts w:cs="Times New Roman"/>
          <w:bCs/>
        </w:rPr>
        <w:t xml:space="preserve">SMP </w:t>
      </w:r>
      <w:r w:rsidRPr="00BF370D">
        <w:rPr>
          <w:rFonts w:cs="Times New Roman"/>
          <w:bCs/>
          <w:lang w:val="id-ID"/>
        </w:rPr>
        <w:t xml:space="preserve">Sekota </w:t>
      </w:r>
      <w:r w:rsidRPr="00BF370D">
        <w:rPr>
          <w:rFonts w:cs="Times New Roman"/>
          <w:bCs/>
        </w:rPr>
        <w:t>Ternate tahun 2016/2017</w:t>
      </w:r>
      <w:r w:rsidRPr="00BF370D">
        <w:rPr>
          <w:rFonts w:cs="Times New Roman"/>
          <w:bCs/>
          <w:lang w:val="id-ID"/>
        </w:rPr>
        <w:t xml:space="preserve">. </w:t>
      </w:r>
      <w:r w:rsidRPr="00BF370D">
        <w:rPr>
          <w:rFonts w:cs="Times New Roman"/>
          <w:bCs/>
        </w:rPr>
        <w:t>Hasil</w:t>
      </w:r>
      <w:r w:rsidRPr="00BF370D">
        <w:rPr>
          <w:rFonts w:cs="Times New Roman"/>
          <w:bCs/>
          <w:lang w:val="id-ID"/>
        </w:rPr>
        <w:t xml:space="preserve"> </w:t>
      </w:r>
      <w:r w:rsidRPr="00BF370D">
        <w:rPr>
          <w:rFonts w:cs="Times New Roman"/>
          <w:bCs/>
        </w:rPr>
        <w:t>penelitian</w:t>
      </w:r>
      <w:r w:rsidRPr="00BF370D">
        <w:rPr>
          <w:rFonts w:cs="Times New Roman"/>
          <w:bCs/>
          <w:lang w:val="id-ID"/>
        </w:rPr>
        <w:t xml:space="preserve"> </w:t>
      </w:r>
      <w:r w:rsidR="00527404">
        <w:rPr>
          <w:rFonts w:cs="Times New Roman"/>
          <w:bCs/>
        </w:rPr>
        <w:t>menunjukkan</w:t>
      </w:r>
      <w:r w:rsidRPr="00BF370D">
        <w:rPr>
          <w:rFonts w:cs="Times New Roman"/>
          <w:bCs/>
          <w:lang w:val="id-ID"/>
        </w:rPr>
        <w:t xml:space="preserve"> </w:t>
      </w:r>
      <w:r w:rsidRPr="00BF370D">
        <w:rPr>
          <w:rFonts w:cs="Times New Roman"/>
          <w:bCs/>
        </w:rPr>
        <w:t xml:space="preserve">bahwa; (1) </w:t>
      </w:r>
      <w:r w:rsidR="00527404">
        <w:rPr>
          <w:rFonts w:cs="Times New Roman"/>
          <w:bCs/>
        </w:rPr>
        <w:t>k</w:t>
      </w:r>
      <w:r w:rsidRPr="00BF370D">
        <w:rPr>
          <w:rFonts w:cs="Times New Roman"/>
          <w:bCs/>
        </w:rPr>
        <w:t>ecerdasan</w:t>
      </w:r>
      <w:r w:rsidRPr="00BF370D">
        <w:rPr>
          <w:rFonts w:cs="Times New Roman"/>
          <w:bCs/>
          <w:lang w:val="id-ID"/>
        </w:rPr>
        <w:t xml:space="preserve"> </w:t>
      </w:r>
      <w:r w:rsidRPr="00BF370D">
        <w:rPr>
          <w:rFonts w:cs="Times New Roman"/>
          <w:bCs/>
        </w:rPr>
        <w:t>emosional guru matematika</w:t>
      </w:r>
      <w:r w:rsidRPr="00BF370D">
        <w:rPr>
          <w:rFonts w:cs="Times New Roman"/>
          <w:bCs/>
          <w:lang w:val="id-ID"/>
        </w:rPr>
        <w:t xml:space="preserve"> </w:t>
      </w:r>
      <w:r w:rsidRPr="00BF370D">
        <w:rPr>
          <w:rFonts w:cs="Times New Roman"/>
          <w:bCs/>
        </w:rPr>
        <w:t>SMP di Kota Ternate, termasuk</w:t>
      </w:r>
      <w:r w:rsidRPr="00BF370D">
        <w:rPr>
          <w:rFonts w:cs="Times New Roman"/>
          <w:bCs/>
          <w:lang w:val="id-ID"/>
        </w:rPr>
        <w:t xml:space="preserve"> </w:t>
      </w:r>
      <w:r w:rsidRPr="00BF370D">
        <w:rPr>
          <w:rFonts w:cs="Times New Roman"/>
          <w:bCs/>
        </w:rPr>
        <w:t>dalam</w:t>
      </w:r>
      <w:r w:rsidRPr="00BF370D">
        <w:rPr>
          <w:rFonts w:cs="Times New Roman"/>
          <w:bCs/>
          <w:lang w:val="id-ID"/>
        </w:rPr>
        <w:t xml:space="preserve"> </w:t>
      </w:r>
      <w:r w:rsidRPr="00BF370D">
        <w:rPr>
          <w:rFonts w:cs="Times New Roman"/>
          <w:bCs/>
        </w:rPr>
        <w:t>kategori</w:t>
      </w:r>
      <w:r w:rsidRPr="00BF370D">
        <w:rPr>
          <w:rFonts w:cs="Times New Roman"/>
          <w:bCs/>
          <w:lang w:val="id-ID"/>
        </w:rPr>
        <w:t xml:space="preserve"> </w:t>
      </w:r>
      <w:r w:rsidRPr="00BF370D">
        <w:rPr>
          <w:rFonts w:cs="Times New Roman"/>
          <w:bCs/>
        </w:rPr>
        <w:t xml:space="preserve">tinggi; (2) </w:t>
      </w:r>
      <w:r w:rsidR="00527404">
        <w:rPr>
          <w:rFonts w:cs="Times New Roman"/>
          <w:bCs/>
        </w:rPr>
        <w:t>m</w:t>
      </w:r>
      <w:r w:rsidRPr="00BF370D">
        <w:rPr>
          <w:rFonts w:cs="Times New Roman"/>
          <w:bCs/>
        </w:rPr>
        <w:t>otivasi</w:t>
      </w:r>
      <w:r w:rsidRPr="00BF370D">
        <w:rPr>
          <w:rFonts w:cs="Times New Roman"/>
          <w:bCs/>
          <w:lang w:val="id-ID"/>
        </w:rPr>
        <w:t xml:space="preserve"> </w:t>
      </w:r>
      <w:r w:rsidRPr="00BF370D">
        <w:rPr>
          <w:rFonts w:cs="Times New Roman"/>
          <w:bCs/>
        </w:rPr>
        <w:t>kerja guru matematika SMP di Kota Ternate, termasuk</w:t>
      </w:r>
      <w:r w:rsidRPr="00BF370D">
        <w:rPr>
          <w:rFonts w:cs="Times New Roman"/>
          <w:bCs/>
          <w:lang w:val="id-ID"/>
        </w:rPr>
        <w:t xml:space="preserve"> </w:t>
      </w:r>
      <w:r w:rsidRPr="00BF370D">
        <w:rPr>
          <w:rFonts w:cs="Times New Roman"/>
          <w:bCs/>
        </w:rPr>
        <w:t>dalam</w:t>
      </w:r>
      <w:r w:rsidRPr="00BF370D">
        <w:rPr>
          <w:rFonts w:cs="Times New Roman"/>
          <w:bCs/>
          <w:lang w:val="id-ID"/>
        </w:rPr>
        <w:t xml:space="preserve"> </w:t>
      </w:r>
      <w:r w:rsidRPr="00BF370D">
        <w:rPr>
          <w:rFonts w:cs="Times New Roman"/>
          <w:bCs/>
        </w:rPr>
        <w:t>kategori</w:t>
      </w:r>
      <w:r w:rsidRPr="00BF370D">
        <w:rPr>
          <w:rFonts w:cs="Times New Roman"/>
          <w:bCs/>
          <w:lang w:val="id-ID"/>
        </w:rPr>
        <w:t xml:space="preserve"> </w:t>
      </w:r>
      <w:r w:rsidRPr="00BF370D">
        <w:rPr>
          <w:rFonts w:cs="Times New Roman"/>
          <w:bCs/>
        </w:rPr>
        <w:t>tinggi; (3) Kinerja guru matematika SMP di Kota Ternate, termasuk</w:t>
      </w:r>
      <w:r w:rsidRPr="00BF370D">
        <w:rPr>
          <w:rFonts w:cs="Times New Roman"/>
          <w:bCs/>
          <w:lang w:val="id-ID"/>
        </w:rPr>
        <w:t xml:space="preserve"> </w:t>
      </w:r>
      <w:r w:rsidRPr="00BF370D">
        <w:rPr>
          <w:rFonts w:cs="Times New Roman"/>
          <w:bCs/>
        </w:rPr>
        <w:t>dalam</w:t>
      </w:r>
      <w:r w:rsidRPr="00BF370D">
        <w:rPr>
          <w:rFonts w:cs="Times New Roman"/>
          <w:bCs/>
          <w:lang w:val="id-ID"/>
        </w:rPr>
        <w:t xml:space="preserve"> </w:t>
      </w:r>
      <w:r w:rsidRPr="00BF370D">
        <w:rPr>
          <w:rFonts w:cs="Times New Roman"/>
          <w:bCs/>
        </w:rPr>
        <w:t>kategori</w:t>
      </w:r>
      <w:r w:rsidRPr="00BF370D">
        <w:rPr>
          <w:rFonts w:cs="Times New Roman"/>
          <w:bCs/>
          <w:lang w:val="id-ID"/>
        </w:rPr>
        <w:t xml:space="preserve"> tinggi</w:t>
      </w:r>
      <w:r w:rsidRPr="00BF370D">
        <w:rPr>
          <w:rFonts w:cs="Times New Roman"/>
          <w:bCs/>
        </w:rPr>
        <w:t>; (4) Terdapat</w:t>
      </w:r>
      <w:r w:rsidRPr="00BF370D">
        <w:rPr>
          <w:rFonts w:cs="Times New Roman"/>
          <w:bCs/>
          <w:lang w:val="id-ID"/>
        </w:rPr>
        <w:t xml:space="preserve"> </w:t>
      </w:r>
      <w:r w:rsidRPr="00BF370D">
        <w:rPr>
          <w:rFonts w:cs="Times New Roman"/>
          <w:bCs/>
        </w:rPr>
        <w:t>hubungan</w:t>
      </w:r>
      <w:r w:rsidRPr="00BF370D">
        <w:rPr>
          <w:rFonts w:cs="Times New Roman"/>
          <w:bCs/>
          <w:lang w:val="id-ID"/>
        </w:rPr>
        <w:t xml:space="preserve"> dengan kategori sedang dengan arah </w:t>
      </w:r>
      <w:r w:rsidRPr="00BF370D">
        <w:rPr>
          <w:rFonts w:cs="Times New Roman"/>
          <w:bCs/>
        </w:rPr>
        <w:t>positif</w:t>
      </w:r>
      <w:r w:rsidRPr="00BF370D">
        <w:rPr>
          <w:rFonts w:cs="Times New Roman"/>
          <w:bCs/>
          <w:lang w:val="id-ID"/>
        </w:rPr>
        <w:t xml:space="preserve"> </w:t>
      </w:r>
      <w:r w:rsidRPr="00BF370D">
        <w:rPr>
          <w:rFonts w:cs="Times New Roman"/>
          <w:bCs/>
        </w:rPr>
        <w:t>antara</w:t>
      </w:r>
      <w:r w:rsidRPr="00BF370D">
        <w:rPr>
          <w:rFonts w:cs="Times New Roman"/>
          <w:bCs/>
          <w:lang w:val="id-ID"/>
        </w:rPr>
        <w:t xml:space="preserve"> </w:t>
      </w:r>
      <w:r w:rsidRPr="00BF370D">
        <w:rPr>
          <w:rFonts w:cs="Times New Roman"/>
          <w:bCs/>
        </w:rPr>
        <w:t>kecerdasan</w:t>
      </w:r>
      <w:r w:rsidRPr="00BF370D">
        <w:rPr>
          <w:rFonts w:cs="Times New Roman"/>
          <w:bCs/>
          <w:lang w:val="id-ID"/>
        </w:rPr>
        <w:t xml:space="preserve"> </w:t>
      </w:r>
      <w:r w:rsidRPr="00BF370D">
        <w:rPr>
          <w:rFonts w:cs="Times New Roman"/>
          <w:bCs/>
        </w:rPr>
        <w:t>emosional</w:t>
      </w:r>
      <w:r w:rsidRPr="00BF370D">
        <w:rPr>
          <w:rFonts w:cs="Times New Roman"/>
          <w:bCs/>
          <w:lang w:val="id-ID"/>
        </w:rPr>
        <w:t xml:space="preserve"> </w:t>
      </w:r>
      <w:r w:rsidRPr="00BF370D">
        <w:rPr>
          <w:rFonts w:cs="Times New Roman"/>
          <w:bCs/>
        </w:rPr>
        <w:t>dengan</w:t>
      </w:r>
      <w:r w:rsidRPr="00BF370D">
        <w:rPr>
          <w:rFonts w:cs="Times New Roman"/>
          <w:bCs/>
          <w:lang w:val="id-ID"/>
        </w:rPr>
        <w:t xml:space="preserve"> </w:t>
      </w:r>
      <w:r w:rsidRPr="00BF370D">
        <w:rPr>
          <w:rFonts w:cs="Times New Roman"/>
          <w:bCs/>
        </w:rPr>
        <w:t>kinerja guru matematika SMP di Kota Ternate sebesar 0,</w:t>
      </w:r>
      <w:r w:rsidR="005D4564">
        <w:rPr>
          <w:rFonts w:cs="Times New Roman"/>
          <w:bCs/>
        </w:rPr>
        <w:t>314</w:t>
      </w:r>
      <w:r w:rsidRPr="00BF370D">
        <w:rPr>
          <w:rFonts w:cs="Times New Roman"/>
          <w:bCs/>
        </w:rPr>
        <w:t>; (5)  Terdapat</w:t>
      </w:r>
      <w:r w:rsidRPr="00BF370D">
        <w:rPr>
          <w:rFonts w:cs="Times New Roman"/>
          <w:bCs/>
          <w:lang w:val="id-ID"/>
        </w:rPr>
        <w:t xml:space="preserve"> </w:t>
      </w:r>
      <w:r w:rsidRPr="00BF370D">
        <w:rPr>
          <w:rFonts w:cs="Times New Roman"/>
          <w:bCs/>
        </w:rPr>
        <w:t>hubungan</w:t>
      </w:r>
      <w:r w:rsidRPr="00BF370D">
        <w:rPr>
          <w:rFonts w:cs="Times New Roman"/>
          <w:bCs/>
          <w:lang w:val="id-ID"/>
        </w:rPr>
        <w:t xml:space="preserve"> kategori sedang dengan arah </w:t>
      </w:r>
      <w:r w:rsidRPr="00BF370D">
        <w:rPr>
          <w:rFonts w:cs="Times New Roman"/>
          <w:bCs/>
        </w:rPr>
        <w:t>positif</w:t>
      </w:r>
      <w:r w:rsidRPr="00BF370D">
        <w:rPr>
          <w:rFonts w:cs="Times New Roman"/>
          <w:bCs/>
          <w:lang w:val="id-ID"/>
        </w:rPr>
        <w:t xml:space="preserve"> </w:t>
      </w:r>
      <w:r w:rsidRPr="00BF370D">
        <w:rPr>
          <w:rFonts w:cs="Times New Roman"/>
          <w:bCs/>
        </w:rPr>
        <w:t>antar</w:t>
      </w:r>
      <w:r w:rsidRPr="00BF370D">
        <w:rPr>
          <w:rFonts w:cs="Times New Roman"/>
          <w:bCs/>
          <w:lang w:val="id-ID"/>
        </w:rPr>
        <w:t xml:space="preserve"> </w:t>
      </w:r>
      <w:r w:rsidRPr="00BF370D">
        <w:rPr>
          <w:rFonts w:cs="Times New Roman"/>
          <w:bCs/>
        </w:rPr>
        <w:t>motivasi</w:t>
      </w:r>
      <w:r w:rsidRPr="00BF370D">
        <w:rPr>
          <w:rFonts w:cs="Times New Roman"/>
          <w:bCs/>
          <w:lang w:val="id-ID"/>
        </w:rPr>
        <w:t xml:space="preserve"> </w:t>
      </w:r>
      <w:r w:rsidRPr="00BF370D">
        <w:rPr>
          <w:rFonts w:cs="Times New Roman"/>
          <w:bCs/>
        </w:rPr>
        <w:t>kerja</w:t>
      </w:r>
      <w:r w:rsidRPr="00BF370D">
        <w:rPr>
          <w:rFonts w:cs="Times New Roman"/>
          <w:bCs/>
          <w:lang w:val="id-ID"/>
        </w:rPr>
        <w:t xml:space="preserve"> </w:t>
      </w:r>
      <w:r w:rsidRPr="00BF370D">
        <w:rPr>
          <w:rFonts w:cs="Times New Roman"/>
          <w:bCs/>
        </w:rPr>
        <w:t>dengan</w:t>
      </w:r>
      <w:r w:rsidRPr="00BF370D">
        <w:rPr>
          <w:rFonts w:cs="Times New Roman"/>
          <w:bCs/>
          <w:lang w:val="id-ID"/>
        </w:rPr>
        <w:t xml:space="preserve"> </w:t>
      </w:r>
      <w:r w:rsidRPr="00BF370D">
        <w:rPr>
          <w:rFonts w:cs="Times New Roman"/>
          <w:bCs/>
        </w:rPr>
        <w:t>kinerja guru matematika di SMP Kota Ternate sebesar 0,411; (6) Terdapat</w:t>
      </w:r>
      <w:r w:rsidRPr="00BF370D">
        <w:rPr>
          <w:rFonts w:cs="Times New Roman"/>
          <w:bCs/>
          <w:lang w:val="id-ID"/>
        </w:rPr>
        <w:t xml:space="preserve"> </w:t>
      </w:r>
      <w:r w:rsidRPr="00BF370D">
        <w:rPr>
          <w:rFonts w:cs="Times New Roman"/>
          <w:bCs/>
        </w:rPr>
        <w:t>hubungan</w:t>
      </w:r>
      <w:r w:rsidRPr="00BF370D">
        <w:rPr>
          <w:rFonts w:cs="Times New Roman"/>
          <w:bCs/>
          <w:lang w:val="id-ID"/>
        </w:rPr>
        <w:t xml:space="preserve"> dengan kategori sedang </w:t>
      </w:r>
      <w:r w:rsidRPr="00BF370D">
        <w:rPr>
          <w:rFonts w:cs="Times New Roman"/>
          <w:bCs/>
        </w:rPr>
        <w:t>antara</w:t>
      </w:r>
      <w:r w:rsidRPr="00BF370D">
        <w:rPr>
          <w:rFonts w:cs="Times New Roman"/>
          <w:bCs/>
          <w:lang w:val="id-ID"/>
        </w:rPr>
        <w:t xml:space="preserve"> </w:t>
      </w:r>
      <w:r w:rsidRPr="00BF370D">
        <w:rPr>
          <w:rFonts w:cs="Times New Roman"/>
          <w:bCs/>
        </w:rPr>
        <w:t>kecerdasan</w:t>
      </w:r>
      <w:r w:rsidRPr="00BF370D">
        <w:rPr>
          <w:rFonts w:cs="Times New Roman"/>
          <w:bCs/>
          <w:lang w:val="id-ID"/>
        </w:rPr>
        <w:t xml:space="preserve"> </w:t>
      </w:r>
      <w:r w:rsidRPr="00BF370D">
        <w:rPr>
          <w:rFonts w:cs="Times New Roman"/>
          <w:bCs/>
        </w:rPr>
        <w:t>emosional</w:t>
      </w:r>
      <w:r w:rsidRPr="00BF370D">
        <w:rPr>
          <w:rFonts w:cs="Times New Roman"/>
          <w:bCs/>
          <w:lang w:val="id-ID"/>
        </w:rPr>
        <w:t xml:space="preserve"> </w:t>
      </w:r>
      <w:r w:rsidRPr="00BF370D">
        <w:rPr>
          <w:rFonts w:cs="Times New Roman"/>
          <w:bCs/>
        </w:rPr>
        <w:t>dan</w:t>
      </w:r>
      <w:r w:rsidRPr="00BF370D">
        <w:rPr>
          <w:rFonts w:cs="Times New Roman"/>
          <w:bCs/>
          <w:lang w:val="id-ID"/>
        </w:rPr>
        <w:t xml:space="preserve"> </w:t>
      </w:r>
      <w:r w:rsidRPr="00BF370D">
        <w:rPr>
          <w:rFonts w:cs="Times New Roman"/>
          <w:bCs/>
        </w:rPr>
        <w:t>motivasi</w:t>
      </w:r>
      <w:r w:rsidRPr="00BF370D">
        <w:rPr>
          <w:rFonts w:cs="Times New Roman"/>
          <w:bCs/>
          <w:lang w:val="id-ID"/>
        </w:rPr>
        <w:t xml:space="preserve"> </w:t>
      </w:r>
      <w:r w:rsidRPr="00BF370D">
        <w:rPr>
          <w:rFonts w:cs="Times New Roman"/>
          <w:bCs/>
        </w:rPr>
        <w:t>kerja</w:t>
      </w:r>
      <w:r w:rsidRPr="00BF370D">
        <w:rPr>
          <w:rFonts w:cs="Times New Roman"/>
          <w:bCs/>
          <w:lang w:val="id-ID"/>
        </w:rPr>
        <w:t xml:space="preserve"> </w:t>
      </w:r>
      <w:r w:rsidRPr="00BF370D">
        <w:rPr>
          <w:rFonts w:cs="Times New Roman"/>
          <w:bCs/>
        </w:rPr>
        <w:t>dengan</w:t>
      </w:r>
      <w:r w:rsidRPr="00BF370D">
        <w:rPr>
          <w:rFonts w:cs="Times New Roman"/>
          <w:bCs/>
          <w:lang w:val="id-ID"/>
        </w:rPr>
        <w:t xml:space="preserve"> </w:t>
      </w:r>
      <w:r w:rsidRPr="00BF370D">
        <w:rPr>
          <w:rFonts w:cs="Times New Roman"/>
          <w:bCs/>
        </w:rPr>
        <w:t>kinerja guru matematika di SMP Kota Ternate sebesar 0,</w:t>
      </w:r>
      <w:r w:rsidR="005D4564">
        <w:rPr>
          <w:rFonts w:cs="Times New Roman"/>
          <w:bCs/>
        </w:rPr>
        <w:t>473</w:t>
      </w:r>
      <w:r w:rsidR="0088246C">
        <w:rPr>
          <w:rFonts w:cs="Times New Roman"/>
          <w:bCs/>
        </w:rPr>
        <w:t>.</w:t>
      </w:r>
    </w:p>
    <w:p w:rsidR="00333E3D" w:rsidRPr="00333E3D" w:rsidRDefault="00333E3D" w:rsidP="00333E3D">
      <w:pPr>
        <w:spacing w:line="240" w:lineRule="auto"/>
        <w:rPr>
          <w:rFonts w:cs="Times New Roman"/>
          <w:szCs w:val="24"/>
        </w:rPr>
      </w:pPr>
    </w:p>
    <w:p w:rsidR="00333E3D" w:rsidRPr="00333E3D" w:rsidRDefault="00333E3D" w:rsidP="00333E3D">
      <w:pPr>
        <w:spacing w:line="240" w:lineRule="auto"/>
        <w:rPr>
          <w:rFonts w:cs="Times New Roman"/>
          <w:szCs w:val="24"/>
        </w:rPr>
      </w:pPr>
    </w:p>
    <w:p w:rsidR="00333E3D" w:rsidRPr="00333E3D" w:rsidRDefault="00333E3D" w:rsidP="00333E3D">
      <w:pPr>
        <w:spacing w:line="240" w:lineRule="auto"/>
        <w:rPr>
          <w:rFonts w:cs="Times New Roman"/>
          <w:szCs w:val="24"/>
        </w:rPr>
      </w:pPr>
      <w:r w:rsidRPr="00333E3D">
        <w:rPr>
          <w:rFonts w:cs="Times New Roman"/>
          <w:szCs w:val="24"/>
        </w:rPr>
        <w:t xml:space="preserve">Kata kunci: </w:t>
      </w:r>
      <w:r w:rsidR="0060343D" w:rsidRPr="0060343D">
        <w:t>Kecerdasan E</w:t>
      </w:r>
      <w:r w:rsidR="00FE78F5">
        <w:t>mosional, Motivasi Kerja,</w:t>
      </w:r>
      <w:r w:rsidR="0060343D" w:rsidRPr="0060343D">
        <w:t xml:space="preserve"> Kinerja Guru</w:t>
      </w:r>
    </w:p>
    <w:p w:rsidR="00333E3D" w:rsidRPr="00333E3D" w:rsidRDefault="00333E3D" w:rsidP="00333E3D">
      <w:pPr>
        <w:spacing w:line="240" w:lineRule="auto"/>
        <w:jc w:val="left"/>
        <w:rPr>
          <w:rFonts w:eastAsiaTheme="majorEastAsia" w:cstheme="majorBidi"/>
          <w:b/>
          <w:bCs/>
          <w:szCs w:val="28"/>
        </w:rPr>
      </w:pPr>
      <w:r w:rsidRPr="00333E3D">
        <w:br w:type="page"/>
      </w:r>
    </w:p>
    <w:p w:rsidR="00333E3D" w:rsidRPr="00333E3D" w:rsidRDefault="00F26D38" w:rsidP="00333E3D">
      <w:pPr>
        <w:keepNext/>
        <w:keepLines/>
        <w:outlineLvl w:val="0"/>
        <w:rPr>
          <w:rFonts w:eastAsiaTheme="majorEastAsia" w:cstheme="majorBidi"/>
          <w:b/>
          <w:bCs/>
          <w:szCs w:val="28"/>
        </w:rPr>
      </w:pPr>
      <w:r w:rsidRPr="00333E3D">
        <w:rPr>
          <w:rFonts w:eastAsiaTheme="majorEastAsia" w:cstheme="majorBidi"/>
          <w:b/>
          <w:bCs/>
          <w:szCs w:val="28"/>
        </w:rPr>
        <w:lastRenderedPageBreak/>
        <w:t>Pendahuluan</w:t>
      </w:r>
    </w:p>
    <w:p w:rsidR="00333E3D" w:rsidRDefault="00F26D38" w:rsidP="00F26D38">
      <w:pPr>
        <w:ind w:firstLine="709"/>
      </w:pPr>
      <w:proofErr w:type="gramStart"/>
      <w:r w:rsidRPr="000B5474">
        <w:rPr>
          <w:rFonts w:cs="Times New Roman"/>
          <w:szCs w:val="24"/>
        </w:rPr>
        <w:t>Keberhasilan penyelenggaraan pendidikan sangat ditentukan</w:t>
      </w:r>
      <w:r>
        <w:rPr>
          <w:rFonts w:cs="Times New Roman"/>
          <w:szCs w:val="24"/>
        </w:rPr>
        <w:t xml:space="preserve"> oleh</w:t>
      </w:r>
      <w:r w:rsidRPr="000B5474">
        <w:rPr>
          <w:rFonts w:cs="Times New Roman"/>
          <w:szCs w:val="24"/>
        </w:rPr>
        <w:t xml:space="preserve"> ke</w:t>
      </w:r>
      <w:r>
        <w:rPr>
          <w:rFonts w:cs="Times New Roman"/>
          <w:szCs w:val="24"/>
        </w:rPr>
        <w:t>siapan guru dalam me</w:t>
      </w:r>
      <w:r w:rsidR="0022644C">
        <w:rPr>
          <w:rFonts w:cs="Times New Roman"/>
          <w:szCs w:val="24"/>
        </w:rPr>
        <w:t>nyiapkan</w:t>
      </w:r>
      <w:r>
        <w:rPr>
          <w:rFonts w:cs="Times New Roman"/>
          <w:szCs w:val="24"/>
        </w:rPr>
        <w:t xml:space="preserve"> </w:t>
      </w:r>
      <w:r w:rsidRPr="000B5474">
        <w:rPr>
          <w:rFonts w:cs="Times New Roman"/>
          <w:szCs w:val="24"/>
        </w:rPr>
        <w:t>peserta didik mel</w:t>
      </w:r>
      <w:r>
        <w:rPr>
          <w:rFonts w:cs="Times New Roman"/>
          <w:szCs w:val="24"/>
        </w:rPr>
        <w:t>alui kegiatan belajar mengajar.</w:t>
      </w:r>
      <w:proofErr w:type="gramEnd"/>
      <w:r w:rsidR="00B32E4F">
        <w:rPr>
          <w:rFonts w:cs="Times New Roman"/>
          <w:szCs w:val="24"/>
        </w:rPr>
        <w:t xml:space="preserve"> </w:t>
      </w:r>
      <w:r w:rsidR="00D030A9" w:rsidRPr="00887070">
        <w:t>Supriadi (1999)</w:t>
      </w:r>
      <w:r w:rsidR="00D030A9">
        <w:t xml:space="preserve"> mengemukakan bahwa</w:t>
      </w:r>
      <w:r w:rsidR="00D030A9" w:rsidRPr="00887070">
        <w:t xml:space="preserve"> diantara berbagai masukan (input) yang menentukan mutu p</w:t>
      </w:r>
      <w:r w:rsidR="00D030A9">
        <w:t>e</w:t>
      </w:r>
      <w:r w:rsidR="00D030A9" w:rsidRPr="00887070">
        <w:t>ndidikan yang ditunju</w:t>
      </w:r>
      <w:r w:rsidR="00B32E4F">
        <w:t>k</w:t>
      </w:r>
      <w:r w:rsidR="00D030A9" w:rsidRPr="00887070">
        <w:t>kan oleh prestasi belajar siswa</w:t>
      </w:r>
      <w:r w:rsidR="00B32E4F">
        <w:t>,</w:t>
      </w:r>
      <w:r w:rsidR="00D030A9" w:rsidRPr="00887070">
        <w:t xml:space="preserve"> sepertiganya ditentukan oleh guru</w:t>
      </w:r>
      <w:r w:rsidR="00D030A9">
        <w:t>.</w:t>
      </w:r>
      <w:r w:rsidR="00B32E4F">
        <w:t xml:space="preserve"> </w:t>
      </w:r>
      <w:proofErr w:type="gramStart"/>
      <w:r w:rsidR="00B32E4F">
        <w:t>Hal tersebut dapat dipahami bahwa baik buruknya prestasi belajar siswa sebagian besar ditentukan oleh sejauhmana kinerja guru.</w:t>
      </w:r>
      <w:proofErr w:type="gramEnd"/>
    </w:p>
    <w:p w:rsidR="00F04FB8" w:rsidRDefault="00F60908" w:rsidP="00F04FB8">
      <w:pPr>
        <w:ind w:firstLine="709"/>
        <w:rPr>
          <w:lang w:eastAsia="id-ID"/>
        </w:rPr>
      </w:pPr>
      <w:proofErr w:type="gramStart"/>
      <w:r w:rsidRPr="00887070">
        <w:t>Kinerja guru dapat dilihat dan diukur berdasarkan spesifikasi atau kriteria kemampuan yang harus dimiliki setiap guru</w:t>
      </w:r>
      <w:r>
        <w:t>.</w:t>
      </w:r>
      <w:proofErr w:type="gramEnd"/>
      <w:r>
        <w:t xml:space="preserve"> </w:t>
      </w:r>
      <w:proofErr w:type="gramStart"/>
      <w:r w:rsidR="00B17589">
        <w:t>Seringkali jenjang pendidikan dijadikan sebagai tolok ukur dalam menilai kinerja guru</w:t>
      </w:r>
      <w:r w:rsidR="00647707">
        <w:t>,</w:t>
      </w:r>
      <w:r w:rsidR="00B17589">
        <w:t xml:space="preserve"> padahal </w:t>
      </w:r>
      <w:r w:rsidR="00647707">
        <w:t xml:space="preserve">tidak jarang terjadi, </w:t>
      </w:r>
      <w:r w:rsidR="00647707" w:rsidRPr="000B5474">
        <w:rPr>
          <w:rFonts w:cs="Times New Roman"/>
          <w:szCs w:val="24"/>
        </w:rPr>
        <w:t xml:space="preserve">guru </w:t>
      </w:r>
      <w:r w:rsidR="008F6DE0">
        <w:rPr>
          <w:rFonts w:cs="Times New Roman"/>
          <w:szCs w:val="24"/>
        </w:rPr>
        <w:t>yang telah menempuh</w:t>
      </w:r>
      <w:r w:rsidR="00647707" w:rsidRPr="000B5474">
        <w:rPr>
          <w:rFonts w:cs="Times New Roman"/>
          <w:szCs w:val="24"/>
        </w:rPr>
        <w:t xml:space="preserve"> jenjang pendidikan tinggi</w:t>
      </w:r>
      <w:r w:rsidR="008F6DE0">
        <w:rPr>
          <w:rFonts w:cs="Times New Roman"/>
          <w:szCs w:val="24"/>
        </w:rPr>
        <w:t xml:space="preserve"> justru</w:t>
      </w:r>
      <w:r w:rsidR="00647707">
        <w:rPr>
          <w:rFonts w:cs="Times New Roman"/>
          <w:szCs w:val="24"/>
        </w:rPr>
        <w:t xml:space="preserve"> tidak mampu</w:t>
      </w:r>
      <w:r w:rsidR="00647707" w:rsidRPr="000B5474">
        <w:rPr>
          <w:rFonts w:cs="Times New Roman"/>
          <w:szCs w:val="24"/>
        </w:rPr>
        <w:t xml:space="preserve"> membelajarkan peserta didik</w:t>
      </w:r>
      <w:r w:rsidR="00647707">
        <w:rPr>
          <w:rFonts w:cs="Times New Roman"/>
          <w:szCs w:val="24"/>
        </w:rPr>
        <w:t xml:space="preserve"> dengan baik.</w:t>
      </w:r>
      <w:proofErr w:type="gramEnd"/>
      <w:r w:rsidR="00647707">
        <w:rPr>
          <w:rFonts w:cs="Times New Roman"/>
          <w:szCs w:val="24"/>
        </w:rPr>
        <w:t xml:space="preserve"> </w:t>
      </w:r>
      <w:proofErr w:type="gramStart"/>
      <w:r w:rsidR="0022644C">
        <w:rPr>
          <w:rFonts w:cs="Times New Roman"/>
          <w:szCs w:val="24"/>
        </w:rPr>
        <w:t>Ini berarti,</w:t>
      </w:r>
      <w:r w:rsidR="00FA5B2F">
        <w:rPr>
          <w:rFonts w:cs="Times New Roman"/>
          <w:szCs w:val="24"/>
        </w:rPr>
        <w:t xml:space="preserve"> intelektual seorang guru tidak menjamin tercapainya kinerja yang baik dari guru tersebut.</w:t>
      </w:r>
      <w:proofErr w:type="gramEnd"/>
      <w:r w:rsidR="00F04FB8">
        <w:rPr>
          <w:rFonts w:cs="Times New Roman"/>
          <w:szCs w:val="24"/>
        </w:rPr>
        <w:t xml:space="preserve">  </w:t>
      </w:r>
      <w:proofErr w:type="gramStart"/>
      <w:r w:rsidR="00F04FB8" w:rsidRPr="000B5474">
        <w:rPr>
          <w:color w:val="000000" w:themeColor="text1"/>
          <w:lang w:eastAsia="id-ID"/>
        </w:rPr>
        <w:t>Goleman (200</w:t>
      </w:r>
      <w:r w:rsidR="0030575F">
        <w:rPr>
          <w:color w:val="000000" w:themeColor="text1"/>
          <w:lang w:eastAsia="id-ID"/>
        </w:rPr>
        <w:t>9</w:t>
      </w:r>
      <w:r w:rsidR="00F04FB8" w:rsidRPr="000B5474">
        <w:rPr>
          <w:color w:val="000000" w:themeColor="text1"/>
          <w:lang w:eastAsia="id-ID"/>
        </w:rPr>
        <w:t xml:space="preserve">) </w:t>
      </w:r>
      <w:r w:rsidR="00F04FB8">
        <w:rPr>
          <w:lang w:eastAsia="id-ID"/>
        </w:rPr>
        <w:t>mengemukakan</w:t>
      </w:r>
      <w:r w:rsidR="00F04FB8" w:rsidRPr="000B5474">
        <w:rPr>
          <w:lang w:eastAsia="id-ID"/>
        </w:rPr>
        <w:t xml:space="preserve"> bahwa </w:t>
      </w:r>
      <w:r w:rsidR="00F04FB8">
        <w:rPr>
          <w:lang w:eastAsia="id-ID"/>
        </w:rPr>
        <w:t xml:space="preserve">intelektualitas seseorang </w:t>
      </w:r>
      <w:r w:rsidR="00F04FB8" w:rsidRPr="000B5474">
        <w:rPr>
          <w:lang w:eastAsia="id-ID"/>
        </w:rPr>
        <w:t xml:space="preserve">hanya memberi kontribusi 20% terhadap </w:t>
      </w:r>
      <w:r w:rsidR="00F04FB8">
        <w:rPr>
          <w:lang w:eastAsia="id-ID"/>
        </w:rPr>
        <w:t xml:space="preserve">keberhasilannya, selebihnya 80% bergantung </w:t>
      </w:r>
      <w:r w:rsidR="00F04FB8" w:rsidRPr="000B5474">
        <w:rPr>
          <w:lang w:eastAsia="id-ID"/>
        </w:rPr>
        <w:t xml:space="preserve">pada </w:t>
      </w:r>
      <w:r w:rsidR="00F04FB8">
        <w:rPr>
          <w:lang w:eastAsia="id-ID"/>
        </w:rPr>
        <w:t>faktor-faktor lain termasuk didalamnya kecerdasan emosional.</w:t>
      </w:r>
      <w:proofErr w:type="gramEnd"/>
    </w:p>
    <w:p w:rsidR="00F04FB8" w:rsidRDefault="001F0BD2" w:rsidP="00F04FB8">
      <w:pPr>
        <w:ind w:firstLine="709"/>
        <w:rPr>
          <w:rFonts w:cs="Times New Roman"/>
          <w:szCs w:val="24"/>
        </w:rPr>
      </w:pPr>
      <w:r w:rsidRPr="00EB7C4A">
        <w:rPr>
          <w:rFonts w:cs="Times New Roman"/>
          <w:szCs w:val="24"/>
        </w:rPr>
        <w:t>Kecerdasan emosional merupakan</w:t>
      </w:r>
      <w:r>
        <w:rPr>
          <w:rFonts w:cs="Times New Roman"/>
          <w:szCs w:val="24"/>
        </w:rPr>
        <w:t xml:space="preserve"> suatu</w:t>
      </w:r>
      <w:r w:rsidRPr="00EB7C4A">
        <w:rPr>
          <w:rFonts w:cs="Times New Roman"/>
          <w:szCs w:val="24"/>
        </w:rPr>
        <w:t xml:space="preserve"> kemampuan emosi yang meliputi kemampuan untuk mengendalikan diri, memiliki daya tahan ketika menghadapi suatu masalah, mampu mengendalikan impuls, memotivasi diri, mampu mengatur suasana hati, kemampuan berempati, dan membina hubungan dengan orang lain</w:t>
      </w:r>
      <w:r>
        <w:rPr>
          <w:rFonts w:cs="Times New Roman"/>
          <w:szCs w:val="24"/>
        </w:rPr>
        <w:t xml:space="preserve"> (Goleman, 2009). </w:t>
      </w:r>
      <w:proofErr w:type="gramStart"/>
      <w:r>
        <w:rPr>
          <w:rFonts w:cs="Times New Roman"/>
          <w:szCs w:val="24"/>
        </w:rPr>
        <w:t>Kecerdasan emosional</w:t>
      </w:r>
      <w:r w:rsidR="007E35CC">
        <w:rPr>
          <w:rFonts w:cs="Times New Roman"/>
          <w:szCs w:val="24"/>
        </w:rPr>
        <w:t xml:space="preserve"> ini</w:t>
      </w:r>
      <w:r>
        <w:rPr>
          <w:rFonts w:cs="Times New Roman"/>
          <w:szCs w:val="24"/>
        </w:rPr>
        <w:t xml:space="preserve"> menjadi suatu hal yang sangat penting untuk dimiliki</w:t>
      </w:r>
      <w:r w:rsidR="007E35CC">
        <w:rPr>
          <w:rFonts w:cs="Times New Roman"/>
          <w:szCs w:val="24"/>
        </w:rPr>
        <w:t xml:space="preserve"> bagi</w:t>
      </w:r>
      <w:r>
        <w:rPr>
          <w:rFonts w:cs="Times New Roman"/>
          <w:szCs w:val="24"/>
        </w:rPr>
        <w:t xml:space="preserve"> setiap guru </w:t>
      </w:r>
      <w:r w:rsidR="007E35CC">
        <w:rPr>
          <w:rFonts w:cs="Times New Roman"/>
          <w:szCs w:val="24"/>
        </w:rPr>
        <w:t>oleh karena berbagai problematika yang bersifat psikis terkadang dihadapinya yang juga terkadang berdampak buruk terhadap kinerjanya.</w:t>
      </w:r>
      <w:proofErr w:type="gramEnd"/>
      <w:r w:rsidR="007E35CC">
        <w:rPr>
          <w:rFonts w:cs="Times New Roman"/>
          <w:szCs w:val="24"/>
        </w:rPr>
        <w:t xml:space="preserve"> </w:t>
      </w:r>
    </w:p>
    <w:p w:rsidR="007E35CC" w:rsidRDefault="00E11C14" w:rsidP="00F04FB8">
      <w:pPr>
        <w:ind w:firstLine="709"/>
        <w:rPr>
          <w:rFonts w:cs="Times New Roman"/>
          <w:szCs w:val="24"/>
        </w:rPr>
      </w:pPr>
      <w:proofErr w:type="gramStart"/>
      <w:r>
        <w:rPr>
          <w:rFonts w:cs="Times New Roman"/>
          <w:szCs w:val="24"/>
        </w:rPr>
        <w:t>Goleman (2009) mengemukakan bahwa terdapat 5 aspek kecerdasan emosional yaitu sebagai berikut.</w:t>
      </w:r>
      <w:proofErr w:type="gramEnd"/>
    </w:p>
    <w:p w:rsidR="00E11C14" w:rsidRPr="00897C05" w:rsidRDefault="00E11C14" w:rsidP="00897C05">
      <w:pPr>
        <w:pStyle w:val="ListParagraph"/>
        <w:numPr>
          <w:ilvl w:val="0"/>
          <w:numId w:val="22"/>
        </w:numPr>
        <w:rPr>
          <w:rFonts w:cs="Times New Roman"/>
          <w:szCs w:val="24"/>
        </w:rPr>
      </w:pPr>
      <w:r w:rsidRPr="00897C05">
        <w:rPr>
          <w:rFonts w:cs="Times New Roman"/>
          <w:szCs w:val="24"/>
        </w:rPr>
        <w:t>Kesadaran diri</w:t>
      </w:r>
      <w:r w:rsidR="00897C05">
        <w:rPr>
          <w:rFonts w:cs="Times New Roman"/>
          <w:szCs w:val="24"/>
          <w:lang w:val="en-US"/>
        </w:rPr>
        <w:t>,</w:t>
      </w:r>
      <w:r w:rsidRPr="00897C05">
        <w:rPr>
          <w:rFonts w:cs="Times New Roman"/>
          <w:szCs w:val="24"/>
        </w:rPr>
        <w:t xml:space="preserve"> yang meliputi: kesadaran emosi, penilaian diri, dan percaya diri.</w:t>
      </w:r>
    </w:p>
    <w:p w:rsidR="00E11C14" w:rsidRPr="00897C05" w:rsidRDefault="00E11C14" w:rsidP="00897C05">
      <w:pPr>
        <w:pStyle w:val="ListParagraph"/>
        <w:numPr>
          <w:ilvl w:val="0"/>
          <w:numId w:val="22"/>
        </w:numPr>
      </w:pPr>
      <w:r>
        <w:t>Pengaturan diri</w:t>
      </w:r>
      <w:r w:rsidR="00897C05">
        <w:rPr>
          <w:lang w:val="en-US"/>
        </w:rPr>
        <w:t>,</w:t>
      </w:r>
      <w:r>
        <w:t xml:space="preserve"> yang meliputi: pengendalian diri, dapat dipercaya, </w:t>
      </w:r>
      <w:r w:rsidR="00897C05">
        <w:t>kewaspadaan, adaptabilitas, dan inovatif.</w:t>
      </w:r>
    </w:p>
    <w:p w:rsidR="00897C05" w:rsidRPr="00897C05" w:rsidRDefault="00897C05" w:rsidP="00897C05">
      <w:pPr>
        <w:pStyle w:val="ListParagraph"/>
        <w:numPr>
          <w:ilvl w:val="0"/>
          <w:numId w:val="22"/>
        </w:numPr>
      </w:pPr>
      <w:r>
        <w:rPr>
          <w:lang w:val="en-US"/>
        </w:rPr>
        <w:lastRenderedPageBreak/>
        <w:t>Motivasi diri, yang meliputi: dorongan berprestasi, komitmen, dan inisiatif.</w:t>
      </w:r>
    </w:p>
    <w:p w:rsidR="00897C05" w:rsidRPr="00897C05" w:rsidRDefault="00897C05" w:rsidP="00897C05">
      <w:pPr>
        <w:pStyle w:val="ListParagraph"/>
        <w:numPr>
          <w:ilvl w:val="0"/>
          <w:numId w:val="22"/>
        </w:numPr>
      </w:pPr>
      <w:r>
        <w:rPr>
          <w:lang w:val="en-US"/>
        </w:rPr>
        <w:t>Kecakapan sosial (empati), yang meliputi: memahami orang lain, orientasi melayani, mengembangkan orang lain, dan mendayagunakan keragaman.</w:t>
      </w:r>
    </w:p>
    <w:p w:rsidR="00897C05" w:rsidRPr="00897C05" w:rsidRDefault="00897C05" w:rsidP="00897C05">
      <w:pPr>
        <w:pStyle w:val="ListParagraph"/>
        <w:numPr>
          <w:ilvl w:val="0"/>
          <w:numId w:val="22"/>
        </w:numPr>
      </w:pPr>
      <w:r>
        <w:rPr>
          <w:lang w:val="en-US"/>
        </w:rPr>
        <w:t>Keterampilan sosial, yang meliputi: pengaruh, komunikasi, manajemen konflik, kepemimpinan, dan katalisator perubahan.</w:t>
      </w:r>
    </w:p>
    <w:p w:rsidR="00897C05" w:rsidRDefault="00AB41A4" w:rsidP="00AB41A4">
      <w:pPr>
        <w:ind w:firstLine="709"/>
      </w:pPr>
      <w:proofErr w:type="gramStart"/>
      <w:r>
        <w:t>Disamping kecerdasan emosional salah satu hal yang berhubungan dengan kinerja, adalah motivasi kerja.</w:t>
      </w:r>
      <w:proofErr w:type="gramEnd"/>
      <w:r>
        <w:t xml:space="preserve"> </w:t>
      </w:r>
      <w:r w:rsidRPr="00887070">
        <w:t xml:space="preserve">Motivasi </w:t>
      </w:r>
      <w:proofErr w:type="gramStart"/>
      <w:r w:rsidRPr="00887070">
        <w:t>kerja  merupakan</w:t>
      </w:r>
      <w:proofErr w:type="gramEnd"/>
      <w:r w:rsidRPr="00887070">
        <w:t xml:space="preserve"> motivasi yang terjadi pada situasi dan lingkungan kerja yang terdapat pada suatu organisasi atau lembaga. </w:t>
      </w:r>
      <w:proofErr w:type="gramStart"/>
      <w:r w:rsidRPr="00887070">
        <w:t>Keberhasilan dan kegagalan pendidikan memang sering dikaitkan dengan motivasi seorang guru.</w:t>
      </w:r>
      <w:proofErr w:type="gramEnd"/>
      <w:r w:rsidRPr="00887070">
        <w:t xml:space="preserve"> Pada dasarnya manusia selalu menginginkan hal yang baik-baik saja, sehingga daya pendorong atau penggerak yang memotivasi semangat kerjanya tergantung dari harapan yang akan diperoleh di </w:t>
      </w:r>
      <w:proofErr w:type="gramStart"/>
      <w:r w:rsidRPr="00887070">
        <w:t>masa  mendatang</w:t>
      </w:r>
      <w:proofErr w:type="gramEnd"/>
      <w:r w:rsidRPr="00887070">
        <w:t>, jika harapan itu menjadi kenyataan maka seseorang akan cenderung meningkatkan motivasi kerjanya.</w:t>
      </w:r>
    </w:p>
    <w:p w:rsidR="00AB41A4" w:rsidRDefault="00AB41A4" w:rsidP="0032086D">
      <w:pPr>
        <w:ind w:firstLine="709"/>
      </w:pPr>
      <w:proofErr w:type="gramStart"/>
      <w:r w:rsidRPr="00887070">
        <w:t>Tujuan motivasi kerja itu sendiri adalah untuk menggerakkan kemauan mengajar guru dalam meningkatkan prestasi belajar siswanya</w:t>
      </w:r>
      <w:r w:rsidR="00900624">
        <w:t>.</w:t>
      </w:r>
      <w:proofErr w:type="gramEnd"/>
      <w:r w:rsidRPr="00887070">
        <w:t xml:space="preserve"> Tidak hanya sampai disitu, dengan motivasi yang dimilki guru </w:t>
      </w:r>
      <w:proofErr w:type="gramStart"/>
      <w:r w:rsidRPr="00887070">
        <w:t>akan</w:t>
      </w:r>
      <w:proofErr w:type="gramEnd"/>
      <w:r w:rsidRPr="00887070">
        <w:t xml:space="preserve"> memikirkan cara untuk mencapai keberhasilan dalam belajar.</w:t>
      </w:r>
      <w:r w:rsidR="00900624">
        <w:t xml:space="preserve"> </w:t>
      </w:r>
      <w:proofErr w:type="gramStart"/>
      <w:r w:rsidR="00900624" w:rsidRPr="00887070">
        <w:t>Motivasi tidak dapat diamati secara langsung, tetapi dapat diinterpretasikan dalam tingkah laku berupa rangsangan dan dorongan (Uno, 20</w:t>
      </w:r>
      <w:r w:rsidR="00900624">
        <w:t>08</w:t>
      </w:r>
      <w:r w:rsidR="00900624" w:rsidRPr="00887070">
        <w:t>).</w:t>
      </w:r>
      <w:proofErr w:type="gramEnd"/>
      <w:r w:rsidR="00900624">
        <w:t xml:space="preserve"> </w:t>
      </w:r>
      <w:proofErr w:type="gramStart"/>
      <w:r w:rsidR="00900624" w:rsidRPr="00887070">
        <w:t xml:space="preserve">Disamping itu motivasi juga dapat dinilai sebagai suatu daya dorong </w:t>
      </w:r>
      <w:r w:rsidR="00900624" w:rsidRPr="00887070">
        <w:rPr>
          <w:i/>
        </w:rPr>
        <w:t>(driving force)</w:t>
      </w:r>
      <w:r w:rsidR="00900624" w:rsidRPr="00887070">
        <w:t xml:space="preserve"> yang menyebabkan orang dapat berbuat sesuatu untuk mencapai tujuan.</w:t>
      </w:r>
      <w:proofErr w:type="gramEnd"/>
      <w:r w:rsidR="00900624">
        <w:t xml:space="preserve"> </w:t>
      </w:r>
      <w:r w:rsidR="00900624" w:rsidRPr="00887070">
        <w:t>Seperti yang dik</w:t>
      </w:r>
      <w:r w:rsidR="00900624">
        <w:t xml:space="preserve">emukakan </w:t>
      </w:r>
      <w:proofErr w:type="gramStart"/>
      <w:r w:rsidR="00900624">
        <w:t>oleh  Mulyasa</w:t>
      </w:r>
      <w:proofErr w:type="gramEnd"/>
      <w:r w:rsidR="00900624">
        <w:t xml:space="preserve"> (20</w:t>
      </w:r>
      <w:r w:rsidR="0014017A">
        <w:t>1</w:t>
      </w:r>
      <w:r w:rsidR="00900624">
        <w:t>3</w:t>
      </w:r>
      <w:r w:rsidR="00900624" w:rsidRPr="00887070">
        <w:t xml:space="preserve">) </w:t>
      </w:r>
      <w:r w:rsidR="00900624" w:rsidRPr="00887070">
        <w:rPr>
          <w:bCs/>
        </w:rPr>
        <w:t>Motivasi adalah</w:t>
      </w:r>
      <w:r w:rsidR="00900624" w:rsidRPr="00887070">
        <w:t xml:space="preserve"> tenaga pendorong atau penarik yang menyebabkan adanya tingkah laku ke arah suatu tujuan tertentu.</w:t>
      </w:r>
    </w:p>
    <w:p w:rsidR="00900624" w:rsidRPr="00900624" w:rsidRDefault="00900624" w:rsidP="0032086D">
      <w:pPr>
        <w:ind w:firstLine="709"/>
        <w:rPr>
          <w:lang w:val="id-ID"/>
        </w:rPr>
      </w:pPr>
      <w:r>
        <w:t>Menurut</w:t>
      </w:r>
      <w:r w:rsidRPr="00900624">
        <w:rPr>
          <w:lang w:val="id-ID"/>
        </w:rPr>
        <w:t xml:space="preserve"> Uno (2008) </w:t>
      </w:r>
      <w:r>
        <w:t>se</w:t>
      </w:r>
      <w:r w:rsidRPr="00900624">
        <w:rPr>
          <w:lang w:val="id-ID"/>
        </w:rPr>
        <w:t xml:space="preserve">seorang yang memiliki motivasi kerja </w:t>
      </w:r>
      <w:proofErr w:type="gramStart"/>
      <w:r w:rsidRPr="00900624">
        <w:rPr>
          <w:lang w:val="id-ID"/>
        </w:rPr>
        <w:t>akan</w:t>
      </w:r>
      <w:proofErr w:type="gramEnd"/>
      <w:r w:rsidRPr="00900624">
        <w:rPr>
          <w:lang w:val="id-ID"/>
        </w:rPr>
        <w:t xml:space="preserve"> tampak melalui:</w:t>
      </w:r>
    </w:p>
    <w:p w:rsidR="00900624" w:rsidRPr="00900624" w:rsidRDefault="00900624" w:rsidP="0032086D">
      <w:pPr>
        <w:numPr>
          <w:ilvl w:val="0"/>
          <w:numId w:val="23"/>
        </w:numPr>
        <w:rPr>
          <w:lang w:val="id-ID"/>
        </w:rPr>
      </w:pPr>
      <w:r w:rsidRPr="00900624">
        <w:rPr>
          <w:lang w:val="id-ID"/>
        </w:rPr>
        <w:t>Tanggung jawab dalam melakukan kerja, meliputi:</w:t>
      </w:r>
    </w:p>
    <w:p w:rsidR="00900624" w:rsidRPr="00900624" w:rsidRDefault="00900624" w:rsidP="0032086D">
      <w:pPr>
        <w:numPr>
          <w:ilvl w:val="0"/>
          <w:numId w:val="24"/>
        </w:numPr>
        <w:rPr>
          <w:lang w:val="id-ID"/>
        </w:rPr>
      </w:pPr>
      <w:r w:rsidRPr="00900624">
        <w:rPr>
          <w:lang w:val="id-ID"/>
        </w:rPr>
        <w:t>Tanggung jawab</w:t>
      </w:r>
    </w:p>
    <w:p w:rsidR="00900624" w:rsidRPr="00900624" w:rsidRDefault="00900624" w:rsidP="0032086D">
      <w:pPr>
        <w:numPr>
          <w:ilvl w:val="0"/>
          <w:numId w:val="24"/>
        </w:numPr>
        <w:rPr>
          <w:lang w:val="id-ID"/>
        </w:rPr>
      </w:pPr>
      <w:r w:rsidRPr="00900624">
        <w:rPr>
          <w:lang w:val="id-ID"/>
        </w:rPr>
        <w:t>Kerja keras</w:t>
      </w:r>
    </w:p>
    <w:p w:rsidR="00900624" w:rsidRPr="00900624" w:rsidRDefault="00900624" w:rsidP="0032086D">
      <w:pPr>
        <w:numPr>
          <w:ilvl w:val="0"/>
          <w:numId w:val="24"/>
        </w:numPr>
        <w:rPr>
          <w:lang w:val="id-ID"/>
        </w:rPr>
      </w:pPr>
      <w:r w:rsidRPr="00900624">
        <w:rPr>
          <w:lang w:val="id-ID"/>
        </w:rPr>
        <w:t>Pencapaian tujuan</w:t>
      </w:r>
    </w:p>
    <w:p w:rsidR="00900624" w:rsidRPr="00900624" w:rsidRDefault="00900624" w:rsidP="0032086D">
      <w:pPr>
        <w:numPr>
          <w:ilvl w:val="0"/>
          <w:numId w:val="24"/>
        </w:numPr>
        <w:rPr>
          <w:lang w:val="id-ID"/>
        </w:rPr>
      </w:pPr>
      <w:r w:rsidRPr="00900624">
        <w:rPr>
          <w:lang w:val="id-ID"/>
        </w:rPr>
        <w:lastRenderedPageBreak/>
        <w:t>Menyatu dengan tugas</w:t>
      </w:r>
    </w:p>
    <w:p w:rsidR="00900624" w:rsidRPr="00900624" w:rsidRDefault="00900624" w:rsidP="0032086D">
      <w:pPr>
        <w:numPr>
          <w:ilvl w:val="0"/>
          <w:numId w:val="23"/>
        </w:numPr>
        <w:rPr>
          <w:lang w:val="id-ID"/>
        </w:rPr>
      </w:pPr>
      <w:r w:rsidRPr="00900624">
        <w:rPr>
          <w:lang w:val="id-ID"/>
        </w:rPr>
        <w:t>Prestasi yang dicapainya, meliputi:</w:t>
      </w:r>
    </w:p>
    <w:p w:rsidR="00900624" w:rsidRPr="00900624" w:rsidRDefault="00900624" w:rsidP="0032086D">
      <w:pPr>
        <w:numPr>
          <w:ilvl w:val="0"/>
          <w:numId w:val="25"/>
        </w:numPr>
        <w:rPr>
          <w:lang w:val="id-ID"/>
        </w:rPr>
      </w:pPr>
      <w:r w:rsidRPr="00900624">
        <w:rPr>
          <w:lang w:val="id-ID"/>
        </w:rPr>
        <w:t>Dorongan untuk sukses</w:t>
      </w:r>
    </w:p>
    <w:p w:rsidR="00900624" w:rsidRPr="00900624" w:rsidRDefault="00900624" w:rsidP="0032086D">
      <w:pPr>
        <w:numPr>
          <w:ilvl w:val="0"/>
          <w:numId w:val="25"/>
        </w:numPr>
        <w:rPr>
          <w:lang w:val="id-ID"/>
        </w:rPr>
      </w:pPr>
      <w:r w:rsidRPr="00900624">
        <w:rPr>
          <w:lang w:val="id-ID"/>
        </w:rPr>
        <w:t>Umpan balik</w:t>
      </w:r>
    </w:p>
    <w:p w:rsidR="00900624" w:rsidRPr="00900624" w:rsidRDefault="00900624" w:rsidP="0032086D">
      <w:pPr>
        <w:numPr>
          <w:ilvl w:val="0"/>
          <w:numId w:val="25"/>
        </w:numPr>
        <w:rPr>
          <w:lang w:val="id-ID"/>
        </w:rPr>
      </w:pPr>
      <w:r w:rsidRPr="00900624">
        <w:rPr>
          <w:lang w:val="id-ID"/>
        </w:rPr>
        <w:t>Unggul</w:t>
      </w:r>
    </w:p>
    <w:p w:rsidR="00900624" w:rsidRPr="00900624" w:rsidRDefault="00900624" w:rsidP="0032086D">
      <w:pPr>
        <w:numPr>
          <w:ilvl w:val="0"/>
          <w:numId w:val="23"/>
        </w:numPr>
        <w:rPr>
          <w:lang w:val="id-ID"/>
        </w:rPr>
      </w:pPr>
      <w:r w:rsidRPr="00900624">
        <w:rPr>
          <w:lang w:val="id-ID"/>
        </w:rPr>
        <w:t>Pengembangan diri, meliputi:</w:t>
      </w:r>
    </w:p>
    <w:p w:rsidR="00900624" w:rsidRPr="00900624" w:rsidRDefault="00900624" w:rsidP="0032086D">
      <w:pPr>
        <w:numPr>
          <w:ilvl w:val="0"/>
          <w:numId w:val="26"/>
        </w:numPr>
        <w:rPr>
          <w:lang w:val="id-ID"/>
        </w:rPr>
      </w:pPr>
      <w:r w:rsidRPr="00900624">
        <w:rPr>
          <w:lang w:val="id-ID"/>
        </w:rPr>
        <w:t>Peningkatan keterampilan</w:t>
      </w:r>
    </w:p>
    <w:p w:rsidR="00900624" w:rsidRPr="00900624" w:rsidRDefault="00900624" w:rsidP="0032086D">
      <w:pPr>
        <w:numPr>
          <w:ilvl w:val="0"/>
          <w:numId w:val="26"/>
        </w:numPr>
        <w:rPr>
          <w:lang w:val="id-ID"/>
        </w:rPr>
      </w:pPr>
      <w:r w:rsidRPr="00900624">
        <w:rPr>
          <w:lang w:val="id-ID"/>
        </w:rPr>
        <w:t>Dorongan untuk maju</w:t>
      </w:r>
    </w:p>
    <w:p w:rsidR="00900624" w:rsidRPr="00900624" w:rsidRDefault="00900624" w:rsidP="0032086D">
      <w:pPr>
        <w:numPr>
          <w:ilvl w:val="0"/>
          <w:numId w:val="23"/>
        </w:numPr>
        <w:rPr>
          <w:lang w:val="id-ID"/>
        </w:rPr>
      </w:pPr>
      <w:r w:rsidRPr="00900624">
        <w:rPr>
          <w:lang w:val="id-ID"/>
        </w:rPr>
        <w:t>Kemandirian dalam bertindak, meliputi:</w:t>
      </w:r>
    </w:p>
    <w:p w:rsidR="00900624" w:rsidRPr="00900624" w:rsidRDefault="00900624" w:rsidP="0032086D">
      <w:pPr>
        <w:numPr>
          <w:ilvl w:val="0"/>
          <w:numId w:val="27"/>
        </w:numPr>
        <w:rPr>
          <w:lang w:val="id-ID"/>
        </w:rPr>
      </w:pPr>
      <w:r w:rsidRPr="00900624">
        <w:rPr>
          <w:lang w:val="id-ID"/>
        </w:rPr>
        <w:t>Mandiri dalam bekerja</w:t>
      </w:r>
    </w:p>
    <w:p w:rsidR="00900624" w:rsidRPr="00900624" w:rsidRDefault="00900624" w:rsidP="0032086D">
      <w:pPr>
        <w:numPr>
          <w:ilvl w:val="0"/>
          <w:numId w:val="27"/>
        </w:numPr>
        <w:rPr>
          <w:lang w:val="id-ID"/>
        </w:rPr>
      </w:pPr>
      <w:r w:rsidRPr="00900624">
        <w:rPr>
          <w:lang w:val="id-ID"/>
        </w:rPr>
        <w:t>Suka pada tantangan</w:t>
      </w:r>
    </w:p>
    <w:p w:rsidR="00AB41A4" w:rsidRDefault="00AB41A4" w:rsidP="0032086D">
      <w:pPr>
        <w:ind w:firstLine="709"/>
      </w:pPr>
      <w:r>
        <w:t>Adanya hubungan</w:t>
      </w:r>
      <w:r w:rsidR="008F27E0">
        <w:t xml:space="preserve">-hubungan antara kecerdasan emosional, motivasi kerja, dan kinerja guru menjadi dasar dilakukannya penelitian ini sehingga tujuan dalam penelitian ini adalah untuk mengetahui: (1) </w:t>
      </w:r>
      <w:r w:rsidR="008F27E0">
        <w:rPr>
          <w:rFonts w:cs="Times New Roman"/>
          <w:szCs w:val="24"/>
        </w:rPr>
        <w:t>s</w:t>
      </w:r>
      <w:r w:rsidR="008F27E0" w:rsidRPr="00F31BCB">
        <w:rPr>
          <w:rFonts w:cs="Times New Roman"/>
          <w:szCs w:val="24"/>
        </w:rPr>
        <w:t>eberapa besarkah kecerdasan emosional, motivasi kerja, dengan kinerja guru matematika  di SMP Sekota Ternate</w:t>
      </w:r>
      <w:r w:rsidR="008F27E0">
        <w:rPr>
          <w:rFonts w:cs="Times New Roman"/>
          <w:szCs w:val="24"/>
        </w:rPr>
        <w:t>, (2) a</w:t>
      </w:r>
      <w:r w:rsidR="008F27E0" w:rsidRPr="00F31BCB">
        <w:rPr>
          <w:rFonts w:cs="Times New Roman"/>
          <w:szCs w:val="24"/>
        </w:rPr>
        <w:t>pakah terdapat hubungan antara kecerdasan emosional dengan kinerja guru matematika di SMP Sekota Ternate</w:t>
      </w:r>
      <w:r w:rsidR="004A120E">
        <w:rPr>
          <w:rFonts w:cs="Times New Roman"/>
          <w:szCs w:val="24"/>
        </w:rPr>
        <w:t>, (3) a</w:t>
      </w:r>
      <w:r w:rsidR="004A120E" w:rsidRPr="00F31BCB">
        <w:rPr>
          <w:rFonts w:cs="Times New Roman"/>
          <w:szCs w:val="24"/>
        </w:rPr>
        <w:t>pakah terdapat hubungan antara motivasi kerja dengan kinerja guru matematika di SMP SekotaTernate</w:t>
      </w:r>
      <w:r w:rsidR="004A120E">
        <w:rPr>
          <w:rFonts w:cs="Times New Roman"/>
          <w:szCs w:val="24"/>
        </w:rPr>
        <w:t>, dan (4) a</w:t>
      </w:r>
      <w:r w:rsidR="004A120E" w:rsidRPr="00F31BCB">
        <w:rPr>
          <w:rFonts w:cs="Times New Roman"/>
          <w:szCs w:val="24"/>
        </w:rPr>
        <w:t>pakah terdapat hubungan antara kecerdasan emosional dan motivasi kerja dengan kinerja guru matematika di SMP Sekota Ternate</w:t>
      </w:r>
      <w:r w:rsidR="004A120E">
        <w:rPr>
          <w:rFonts w:cs="Times New Roman"/>
          <w:szCs w:val="24"/>
        </w:rPr>
        <w:t>.</w:t>
      </w:r>
    </w:p>
    <w:p w:rsidR="008C48F8" w:rsidRPr="00E11C14" w:rsidRDefault="008C48F8" w:rsidP="00897C05">
      <w:pPr>
        <w:pStyle w:val="ListParagraph"/>
        <w:ind w:left="720"/>
      </w:pPr>
    </w:p>
    <w:p w:rsidR="00333E3D" w:rsidRPr="00333E3D" w:rsidRDefault="00F26D38" w:rsidP="00333E3D">
      <w:pPr>
        <w:keepNext/>
        <w:keepLines/>
        <w:outlineLvl w:val="0"/>
        <w:rPr>
          <w:rFonts w:eastAsiaTheme="majorEastAsia" w:cstheme="majorBidi"/>
          <w:b/>
          <w:bCs/>
          <w:szCs w:val="28"/>
        </w:rPr>
      </w:pPr>
      <w:r w:rsidRPr="00333E3D">
        <w:rPr>
          <w:rFonts w:eastAsiaTheme="majorEastAsia" w:cstheme="majorBidi"/>
          <w:b/>
          <w:bCs/>
          <w:szCs w:val="28"/>
        </w:rPr>
        <w:t>Metode Penelitian</w:t>
      </w:r>
    </w:p>
    <w:p w:rsidR="00333E3D" w:rsidRDefault="00333E3D" w:rsidP="005813C0">
      <w:pPr>
        <w:tabs>
          <w:tab w:val="left" w:pos="709"/>
        </w:tabs>
      </w:pPr>
      <w:r w:rsidRPr="00333E3D">
        <w:tab/>
      </w:r>
      <w:r w:rsidR="004A120E" w:rsidRPr="00E601B9">
        <w:t xml:space="preserve">Jenis penelitian ini merupakan penelitain </w:t>
      </w:r>
      <w:r w:rsidR="004A120E" w:rsidRPr="00E601B9">
        <w:rPr>
          <w:i/>
        </w:rPr>
        <w:t>ex post facto</w:t>
      </w:r>
      <w:r w:rsidR="004A120E" w:rsidRPr="00E601B9">
        <w:t xml:space="preserve"> yang bersifat korelasi dan bertujuan melihat hubungan kecerdasan emosional</w:t>
      </w:r>
      <w:r w:rsidR="00113402">
        <w:t xml:space="preserve"> (X</w:t>
      </w:r>
      <w:r w:rsidR="00113402">
        <w:rPr>
          <w:vertAlign w:val="subscript"/>
        </w:rPr>
        <w:t>1</w:t>
      </w:r>
      <w:r w:rsidR="00113402">
        <w:t>)</w:t>
      </w:r>
      <w:r w:rsidR="004A120E" w:rsidRPr="00E601B9">
        <w:t>, motivasi kerja</w:t>
      </w:r>
      <w:r w:rsidR="00113402">
        <w:t xml:space="preserve"> (X</w:t>
      </w:r>
      <w:r w:rsidR="00113402">
        <w:rPr>
          <w:vertAlign w:val="subscript"/>
        </w:rPr>
        <w:t>2</w:t>
      </w:r>
      <w:r w:rsidR="00113402">
        <w:t>)</w:t>
      </w:r>
      <w:r w:rsidR="004A120E" w:rsidRPr="00E601B9">
        <w:t>, dan kinerja guru matematika</w:t>
      </w:r>
      <w:r w:rsidR="00113402">
        <w:t xml:space="preserve"> (Y)</w:t>
      </w:r>
      <w:r w:rsidR="004A120E" w:rsidRPr="00E601B9">
        <w:t xml:space="preserve"> tanpa adanya suatu perlakuan yang diterapkan. </w:t>
      </w:r>
      <w:r w:rsidR="00900624">
        <w:t>Penelitian ini dilaksanakan di seluruh</w:t>
      </w:r>
      <w:r w:rsidR="004A120E">
        <w:t xml:space="preserve"> </w:t>
      </w:r>
      <w:r w:rsidR="004A120E" w:rsidRPr="00E601B9">
        <w:t>SMP</w:t>
      </w:r>
      <w:r w:rsidR="00900624">
        <w:t xml:space="preserve"> dalam wilayah</w:t>
      </w:r>
      <w:r w:rsidR="004A120E" w:rsidRPr="00E601B9">
        <w:t xml:space="preserve"> Kota Ternate</w:t>
      </w:r>
      <w:r w:rsidR="00900624">
        <w:t xml:space="preserve"> dengan populasi seluruh </w:t>
      </w:r>
      <w:r w:rsidR="00900624" w:rsidRPr="00E601B9">
        <w:t>guru Matematika SMP SeKota Ternate tahun ajaran 2015/2016</w:t>
      </w:r>
      <w:r w:rsidR="00701F63">
        <w:t xml:space="preserve"> yang tersebar dalam 14 SMP</w:t>
      </w:r>
      <w:r w:rsidR="00900624">
        <w:t xml:space="preserve">. </w:t>
      </w:r>
      <w:r w:rsidR="00701F63">
        <w:t xml:space="preserve">Dengan menggunakan teknik </w:t>
      </w:r>
      <w:r w:rsidR="00701F63" w:rsidRPr="00D053A1">
        <w:rPr>
          <w:i/>
        </w:rPr>
        <w:t>propor</w:t>
      </w:r>
      <w:r w:rsidR="00701F63">
        <w:rPr>
          <w:i/>
        </w:rPr>
        <w:t>t</w:t>
      </w:r>
      <w:r w:rsidR="00701F63" w:rsidRPr="00D053A1">
        <w:rPr>
          <w:i/>
        </w:rPr>
        <w:t>ional stratified random sampling</w:t>
      </w:r>
      <w:r w:rsidR="00701F63">
        <w:t xml:space="preserve"> maka terpilih 55 orang guru.</w:t>
      </w:r>
    </w:p>
    <w:p w:rsidR="00701F63" w:rsidRDefault="00701F63" w:rsidP="005813C0">
      <w:pPr>
        <w:tabs>
          <w:tab w:val="left" w:pos="709"/>
        </w:tabs>
      </w:pPr>
      <w:r>
        <w:tab/>
      </w:r>
      <w:proofErr w:type="gramStart"/>
      <w:r>
        <w:t xml:space="preserve">Instrumen yang digunakan dalam penelitian ini adalah instrumen non-tes dalam yaitu dalam bentuk angket yang terdiri dari angket kecerdasan emosional, </w:t>
      </w:r>
      <w:r>
        <w:lastRenderedPageBreak/>
        <w:t>angket motivasi kerja, dan angket kinerja guru.</w:t>
      </w:r>
      <w:proofErr w:type="gramEnd"/>
      <w:r>
        <w:t xml:space="preserve"> </w:t>
      </w:r>
      <w:proofErr w:type="gramStart"/>
      <w:r w:rsidR="00473E48">
        <w:t>Teknik analisis data yang digunakan adalah analisis deskriptif dan analisis inferensial.</w:t>
      </w:r>
      <w:proofErr w:type="gramEnd"/>
      <w:r w:rsidR="00473E48">
        <w:t xml:space="preserve"> </w:t>
      </w:r>
      <w:proofErr w:type="gramStart"/>
      <w:r w:rsidR="00473E48">
        <w:t xml:space="preserve">Untuk analisis deskriptif meliputi </w:t>
      </w:r>
      <w:r w:rsidR="00473E48" w:rsidRPr="00E601B9">
        <w:t xml:space="preserve">tabel distribusi frekuensi, rata-rata </w:t>
      </w:r>
      <w:r w:rsidR="00473E48" w:rsidRPr="00E601B9">
        <w:rPr>
          <w:i/>
        </w:rPr>
        <w:t>(mean),</w:t>
      </w:r>
      <w:r w:rsidR="00473E48" w:rsidRPr="00E601B9">
        <w:t xml:space="preserve"> skor maksimum, skor minimum dan standar deviasi</w:t>
      </w:r>
      <w:r w:rsidR="00473E48">
        <w:t>.</w:t>
      </w:r>
      <w:proofErr w:type="gramEnd"/>
      <w:r w:rsidR="00473E48">
        <w:t xml:space="preserve"> </w:t>
      </w:r>
      <w:proofErr w:type="gramStart"/>
      <w:r w:rsidR="00473E48">
        <w:t xml:space="preserve">Untuk analisis inferensial dilakukan analisis </w:t>
      </w:r>
      <w:r w:rsidR="00CC2AD5">
        <w:t>regresi</w:t>
      </w:r>
      <w:r w:rsidR="00473E48">
        <w:t xml:space="preserve"> dengan bantuan program SPSS versi 20.</w:t>
      </w:r>
      <w:proofErr w:type="gramEnd"/>
    </w:p>
    <w:p w:rsidR="00473E48" w:rsidRPr="00701F63" w:rsidRDefault="00473E48" w:rsidP="00473E48">
      <w:pPr>
        <w:tabs>
          <w:tab w:val="left" w:pos="709"/>
        </w:tabs>
        <w:spacing w:line="240" w:lineRule="auto"/>
        <w:rPr>
          <w:rFonts w:cs="Times New Roman"/>
          <w:szCs w:val="24"/>
        </w:rPr>
      </w:pPr>
    </w:p>
    <w:p w:rsidR="005813C0" w:rsidRDefault="00F26D38" w:rsidP="00333E3D">
      <w:pPr>
        <w:keepNext/>
        <w:keepLines/>
        <w:outlineLvl w:val="0"/>
        <w:rPr>
          <w:rFonts w:eastAsiaTheme="majorEastAsia" w:cstheme="majorBidi"/>
          <w:b/>
          <w:bCs/>
          <w:szCs w:val="28"/>
        </w:rPr>
      </w:pPr>
      <w:r>
        <w:rPr>
          <w:rFonts w:eastAsiaTheme="majorEastAsia" w:cstheme="majorBidi"/>
          <w:b/>
          <w:bCs/>
          <w:szCs w:val="28"/>
        </w:rPr>
        <w:t>Hasil Penelitian</w:t>
      </w:r>
    </w:p>
    <w:p w:rsidR="00473E48" w:rsidRDefault="00113402" w:rsidP="00473E48">
      <w:pPr>
        <w:keepNext/>
        <w:keepLines/>
        <w:ind w:firstLine="709"/>
        <w:outlineLvl w:val="0"/>
      </w:pPr>
      <w:proofErr w:type="gramStart"/>
      <w:r>
        <w:rPr>
          <w:rFonts w:eastAsiaTheme="majorEastAsia" w:cstheme="majorBidi"/>
          <w:bCs/>
          <w:szCs w:val="28"/>
        </w:rPr>
        <w:t xml:space="preserve">Hasil analisis deskriptif untuk variabel </w:t>
      </w:r>
      <w:r w:rsidRPr="00E601B9">
        <w:t>kecerdasan emosional</w:t>
      </w:r>
      <w:r>
        <w:t xml:space="preserve"> (X</w:t>
      </w:r>
      <w:r>
        <w:rPr>
          <w:vertAlign w:val="subscript"/>
        </w:rPr>
        <w:t>1</w:t>
      </w:r>
      <w:r>
        <w:t>)</w:t>
      </w:r>
      <w:r w:rsidRPr="00E601B9">
        <w:t>, motivasi kerja</w:t>
      </w:r>
      <w:r>
        <w:t xml:space="preserve"> (X</w:t>
      </w:r>
      <w:r>
        <w:rPr>
          <w:vertAlign w:val="subscript"/>
        </w:rPr>
        <w:t>2</w:t>
      </w:r>
      <w:r>
        <w:t>)</w:t>
      </w:r>
      <w:r w:rsidRPr="00E601B9">
        <w:t>, dan kinerja guru matematika</w:t>
      </w:r>
      <w:r>
        <w:t xml:space="preserve"> (Y) dapat dilihat pada tabel berikut.</w:t>
      </w:r>
      <w:proofErr w:type="gramEnd"/>
    </w:p>
    <w:p w:rsidR="00113402" w:rsidRDefault="000B032A" w:rsidP="000B032A">
      <w:pPr>
        <w:keepNext/>
        <w:keepLines/>
        <w:jc w:val="center"/>
        <w:outlineLvl w:val="0"/>
        <w:rPr>
          <w:rFonts w:eastAsiaTheme="majorEastAsia" w:cstheme="majorBidi"/>
          <w:bCs/>
          <w:szCs w:val="28"/>
        </w:rPr>
      </w:pPr>
      <w:proofErr w:type="gramStart"/>
      <w:r>
        <w:rPr>
          <w:rFonts w:eastAsiaTheme="majorEastAsia" w:cstheme="majorBidi"/>
          <w:bCs/>
          <w:szCs w:val="28"/>
        </w:rPr>
        <w:t>Tabel 1.</w:t>
      </w:r>
      <w:proofErr w:type="gramEnd"/>
      <w:r>
        <w:rPr>
          <w:rFonts w:eastAsiaTheme="majorEastAsia" w:cstheme="majorBidi"/>
          <w:bCs/>
          <w:szCs w:val="28"/>
        </w:rPr>
        <w:t xml:space="preserve"> Statistik Deskriptif</w:t>
      </w:r>
    </w:p>
    <w:tbl>
      <w:tblPr>
        <w:tblW w:w="7953" w:type="dxa"/>
        <w:tblInd w:w="93" w:type="dxa"/>
        <w:tblLook w:val="04A0"/>
      </w:tblPr>
      <w:tblGrid>
        <w:gridCol w:w="2000"/>
        <w:gridCol w:w="2126"/>
        <w:gridCol w:w="1804"/>
        <w:gridCol w:w="2023"/>
      </w:tblGrid>
      <w:tr w:rsidR="000B032A" w:rsidRPr="000B032A" w:rsidTr="00CE788B">
        <w:trPr>
          <w:trHeight w:val="495"/>
        </w:trPr>
        <w:tc>
          <w:tcPr>
            <w:tcW w:w="2000" w:type="dxa"/>
            <w:tcBorders>
              <w:top w:val="single" w:sz="4" w:space="0" w:color="auto"/>
              <w:bottom w:val="single" w:sz="4" w:space="0" w:color="auto"/>
            </w:tcBorders>
            <w:shd w:val="clear" w:color="auto" w:fill="auto"/>
            <w:vAlign w:val="center"/>
            <w:hideMark/>
          </w:tcPr>
          <w:p w:rsidR="000B032A" w:rsidRPr="000B032A" w:rsidRDefault="00CE788B" w:rsidP="00CE788B">
            <w:pPr>
              <w:spacing w:line="240" w:lineRule="auto"/>
              <w:jc w:val="center"/>
              <w:rPr>
                <w:rFonts w:eastAsia="Times New Roman" w:cs="Times New Roman"/>
                <w:color w:val="000000"/>
                <w:szCs w:val="24"/>
              </w:rPr>
            </w:pPr>
            <w:r>
              <w:rPr>
                <w:rFonts w:eastAsia="Times New Roman" w:cs="Times New Roman"/>
                <w:color w:val="000000"/>
                <w:szCs w:val="24"/>
              </w:rPr>
              <w:t>Statistik</w:t>
            </w:r>
          </w:p>
        </w:tc>
        <w:tc>
          <w:tcPr>
            <w:tcW w:w="2126" w:type="dxa"/>
            <w:tcBorders>
              <w:top w:val="single" w:sz="4" w:space="0" w:color="auto"/>
              <w:bottom w:val="single" w:sz="4" w:space="0" w:color="auto"/>
            </w:tcBorders>
            <w:shd w:val="clear" w:color="auto" w:fill="auto"/>
            <w:vAlign w:val="center"/>
            <w:hideMark/>
          </w:tcPr>
          <w:p w:rsidR="000B032A" w:rsidRPr="000B032A" w:rsidRDefault="000B032A" w:rsidP="00CE788B">
            <w:pPr>
              <w:spacing w:line="240" w:lineRule="auto"/>
              <w:jc w:val="center"/>
              <w:rPr>
                <w:rFonts w:eastAsia="Times New Roman" w:cs="Times New Roman"/>
                <w:color w:val="000000"/>
                <w:szCs w:val="24"/>
              </w:rPr>
            </w:pPr>
            <w:r w:rsidRPr="000B032A">
              <w:rPr>
                <w:rFonts w:eastAsia="Times New Roman" w:cs="Times New Roman"/>
                <w:color w:val="000000"/>
                <w:szCs w:val="24"/>
              </w:rPr>
              <w:t>Kecerdasan Emosional</w:t>
            </w:r>
          </w:p>
        </w:tc>
        <w:tc>
          <w:tcPr>
            <w:tcW w:w="1804" w:type="dxa"/>
            <w:tcBorders>
              <w:top w:val="single" w:sz="4" w:space="0" w:color="auto"/>
              <w:bottom w:val="single" w:sz="4" w:space="0" w:color="auto"/>
            </w:tcBorders>
            <w:shd w:val="clear" w:color="auto" w:fill="auto"/>
            <w:vAlign w:val="center"/>
            <w:hideMark/>
          </w:tcPr>
          <w:p w:rsidR="000B032A" w:rsidRPr="000B032A" w:rsidRDefault="000B032A" w:rsidP="00CE788B">
            <w:pPr>
              <w:spacing w:line="240" w:lineRule="auto"/>
              <w:jc w:val="center"/>
              <w:rPr>
                <w:rFonts w:eastAsia="Times New Roman" w:cs="Times New Roman"/>
                <w:color w:val="000000"/>
                <w:szCs w:val="24"/>
              </w:rPr>
            </w:pPr>
            <w:r w:rsidRPr="000B032A">
              <w:rPr>
                <w:rFonts w:eastAsia="Times New Roman" w:cs="Times New Roman"/>
                <w:color w:val="000000"/>
                <w:szCs w:val="24"/>
              </w:rPr>
              <w:t>Motivasi Kerja</w:t>
            </w:r>
          </w:p>
        </w:tc>
        <w:tc>
          <w:tcPr>
            <w:tcW w:w="2023" w:type="dxa"/>
            <w:tcBorders>
              <w:top w:val="single" w:sz="4" w:space="0" w:color="auto"/>
              <w:bottom w:val="single" w:sz="4" w:space="0" w:color="auto"/>
            </w:tcBorders>
            <w:shd w:val="clear" w:color="auto" w:fill="auto"/>
            <w:vAlign w:val="center"/>
            <w:hideMark/>
          </w:tcPr>
          <w:p w:rsidR="000B032A" w:rsidRPr="000B032A" w:rsidRDefault="000B032A" w:rsidP="00CE788B">
            <w:pPr>
              <w:spacing w:line="240" w:lineRule="auto"/>
              <w:jc w:val="center"/>
              <w:rPr>
                <w:rFonts w:eastAsia="Times New Roman" w:cs="Times New Roman"/>
                <w:color w:val="000000"/>
                <w:szCs w:val="24"/>
              </w:rPr>
            </w:pPr>
            <w:r w:rsidRPr="000B032A">
              <w:rPr>
                <w:rFonts w:eastAsia="Times New Roman" w:cs="Times New Roman"/>
                <w:color w:val="000000"/>
                <w:szCs w:val="24"/>
              </w:rPr>
              <w:t>Kinerja Guru</w:t>
            </w:r>
          </w:p>
        </w:tc>
      </w:tr>
      <w:tr w:rsidR="000B032A" w:rsidRPr="000B032A" w:rsidTr="00CE788B">
        <w:trPr>
          <w:trHeight w:val="300"/>
        </w:trPr>
        <w:tc>
          <w:tcPr>
            <w:tcW w:w="2000" w:type="dxa"/>
            <w:tcBorders>
              <w:top w:val="single" w:sz="4" w:space="0" w:color="auto"/>
            </w:tcBorders>
            <w:shd w:val="clear" w:color="auto" w:fill="auto"/>
            <w:hideMark/>
          </w:tcPr>
          <w:p w:rsidR="000B032A" w:rsidRPr="000B032A" w:rsidRDefault="00CE788B" w:rsidP="00CE788B">
            <w:pPr>
              <w:spacing w:line="240" w:lineRule="auto"/>
              <w:jc w:val="left"/>
              <w:rPr>
                <w:rFonts w:eastAsia="Times New Roman" w:cs="Times New Roman"/>
                <w:color w:val="000000"/>
                <w:szCs w:val="24"/>
              </w:rPr>
            </w:pPr>
            <w:r>
              <w:rPr>
                <w:rFonts w:eastAsia="Times New Roman" w:cs="Times New Roman"/>
                <w:color w:val="000000"/>
                <w:szCs w:val="24"/>
              </w:rPr>
              <w:t>Jumlah Sampel</w:t>
            </w:r>
          </w:p>
        </w:tc>
        <w:tc>
          <w:tcPr>
            <w:tcW w:w="2126" w:type="dxa"/>
            <w:tcBorders>
              <w:top w:val="single" w:sz="4" w:space="0" w:color="auto"/>
            </w:tcBorders>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55</w:t>
            </w:r>
          </w:p>
        </w:tc>
        <w:tc>
          <w:tcPr>
            <w:tcW w:w="1804" w:type="dxa"/>
            <w:tcBorders>
              <w:top w:val="single" w:sz="4" w:space="0" w:color="auto"/>
            </w:tcBorders>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55</w:t>
            </w:r>
          </w:p>
        </w:tc>
        <w:tc>
          <w:tcPr>
            <w:tcW w:w="2023" w:type="dxa"/>
            <w:tcBorders>
              <w:top w:val="single" w:sz="4" w:space="0" w:color="auto"/>
            </w:tcBorders>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55</w:t>
            </w:r>
          </w:p>
        </w:tc>
      </w:tr>
      <w:tr w:rsidR="000B032A" w:rsidRPr="000B032A" w:rsidTr="00CE788B">
        <w:trPr>
          <w:trHeight w:val="300"/>
        </w:trPr>
        <w:tc>
          <w:tcPr>
            <w:tcW w:w="2000" w:type="dxa"/>
            <w:shd w:val="clear" w:color="auto" w:fill="auto"/>
            <w:hideMark/>
          </w:tcPr>
          <w:p w:rsidR="000B032A" w:rsidRPr="000B032A" w:rsidRDefault="00CE788B" w:rsidP="00CE788B">
            <w:pPr>
              <w:spacing w:line="240" w:lineRule="auto"/>
              <w:jc w:val="left"/>
              <w:rPr>
                <w:rFonts w:eastAsia="Times New Roman" w:cs="Times New Roman"/>
                <w:color w:val="000000"/>
                <w:szCs w:val="24"/>
              </w:rPr>
            </w:pPr>
            <w:r>
              <w:rPr>
                <w:rFonts w:eastAsia="Times New Roman" w:cs="Times New Roman"/>
                <w:color w:val="000000"/>
                <w:szCs w:val="24"/>
              </w:rPr>
              <w:t>Rata-rata</w:t>
            </w:r>
          </w:p>
        </w:tc>
        <w:tc>
          <w:tcPr>
            <w:tcW w:w="2126"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91</w:t>
            </w:r>
            <w:r>
              <w:rPr>
                <w:rFonts w:eastAsia="Times New Roman" w:cs="Times New Roman"/>
                <w:color w:val="000000"/>
                <w:szCs w:val="24"/>
              </w:rPr>
              <w:t>,</w:t>
            </w:r>
            <w:r w:rsidRPr="000B032A">
              <w:rPr>
                <w:rFonts w:eastAsia="Times New Roman" w:cs="Times New Roman"/>
                <w:color w:val="000000"/>
                <w:szCs w:val="24"/>
              </w:rPr>
              <w:t>64</w:t>
            </w:r>
          </w:p>
        </w:tc>
        <w:tc>
          <w:tcPr>
            <w:tcW w:w="1804"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81</w:t>
            </w:r>
            <w:r>
              <w:rPr>
                <w:rFonts w:eastAsia="Times New Roman" w:cs="Times New Roman"/>
                <w:color w:val="000000"/>
                <w:szCs w:val="24"/>
              </w:rPr>
              <w:t>,</w:t>
            </w:r>
            <w:r w:rsidRPr="000B032A">
              <w:rPr>
                <w:rFonts w:eastAsia="Times New Roman" w:cs="Times New Roman"/>
                <w:color w:val="000000"/>
                <w:szCs w:val="24"/>
              </w:rPr>
              <w:t>67</w:t>
            </w:r>
          </w:p>
        </w:tc>
        <w:tc>
          <w:tcPr>
            <w:tcW w:w="2023"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147</w:t>
            </w:r>
            <w:r>
              <w:rPr>
                <w:rFonts w:eastAsia="Times New Roman" w:cs="Times New Roman"/>
                <w:color w:val="000000"/>
                <w:szCs w:val="24"/>
              </w:rPr>
              <w:t>,</w:t>
            </w:r>
            <w:r w:rsidRPr="000B032A">
              <w:rPr>
                <w:rFonts w:eastAsia="Times New Roman" w:cs="Times New Roman"/>
                <w:color w:val="000000"/>
                <w:szCs w:val="24"/>
              </w:rPr>
              <w:t>73</w:t>
            </w:r>
          </w:p>
        </w:tc>
      </w:tr>
      <w:tr w:rsidR="000B032A" w:rsidRPr="000B032A" w:rsidTr="00CE788B">
        <w:trPr>
          <w:trHeight w:val="300"/>
        </w:trPr>
        <w:tc>
          <w:tcPr>
            <w:tcW w:w="2000" w:type="dxa"/>
            <w:shd w:val="clear" w:color="auto" w:fill="auto"/>
            <w:hideMark/>
          </w:tcPr>
          <w:p w:rsidR="000B032A" w:rsidRPr="000B032A" w:rsidRDefault="000B032A" w:rsidP="00CE788B">
            <w:pPr>
              <w:spacing w:line="240" w:lineRule="auto"/>
              <w:jc w:val="left"/>
              <w:rPr>
                <w:rFonts w:eastAsia="Times New Roman" w:cs="Times New Roman"/>
                <w:color w:val="000000"/>
                <w:szCs w:val="24"/>
              </w:rPr>
            </w:pPr>
            <w:r w:rsidRPr="000B032A">
              <w:rPr>
                <w:rFonts w:eastAsia="Times New Roman" w:cs="Times New Roman"/>
                <w:color w:val="000000"/>
                <w:szCs w:val="24"/>
              </w:rPr>
              <w:t>Median</w:t>
            </w:r>
          </w:p>
        </w:tc>
        <w:tc>
          <w:tcPr>
            <w:tcW w:w="2126"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92</w:t>
            </w:r>
            <w:r>
              <w:rPr>
                <w:rFonts w:eastAsia="Times New Roman" w:cs="Times New Roman"/>
                <w:color w:val="000000"/>
                <w:szCs w:val="24"/>
              </w:rPr>
              <w:t>,</w:t>
            </w:r>
            <w:r w:rsidRPr="000B032A">
              <w:rPr>
                <w:rFonts w:eastAsia="Times New Roman" w:cs="Times New Roman"/>
                <w:color w:val="000000"/>
                <w:szCs w:val="24"/>
              </w:rPr>
              <w:t>00</w:t>
            </w:r>
          </w:p>
        </w:tc>
        <w:tc>
          <w:tcPr>
            <w:tcW w:w="1804"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81</w:t>
            </w:r>
            <w:r>
              <w:rPr>
                <w:rFonts w:eastAsia="Times New Roman" w:cs="Times New Roman"/>
                <w:color w:val="000000"/>
                <w:szCs w:val="24"/>
              </w:rPr>
              <w:t>,</w:t>
            </w:r>
            <w:r w:rsidRPr="000B032A">
              <w:rPr>
                <w:rFonts w:eastAsia="Times New Roman" w:cs="Times New Roman"/>
                <w:color w:val="000000"/>
                <w:szCs w:val="24"/>
              </w:rPr>
              <w:t>00</w:t>
            </w:r>
          </w:p>
        </w:tc>
        <w:tc>
          <w:tcPr>
            <w:tcW w:w="2023"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149</w:t>
            </w:r>
            <w:r>
              <w:rPr>
                <w:rFonts w:eastAsia="Times New Roman" w:cs="Times New Roman"/>
                <w:color w:val="000000"/>
                <w:szCs w:val="24"/>
              </w:rPr>
              <w:t>,</w:t>
            </w:r>
            <w:r w:rsidRPr="000B032A">
              <w:rPr>
                <w:rFonts w:eastAsia="Times New Roman" w:cs="Times New Roman"/>
                <w:color w:val="000000"/>
                <w:szCs w:val="24"/>
              </w:rPr>
              <w:t>00</w:t>
            </w:r>
          </w:p>
        </w:tc>
      </w:tr>
      <w:tr w:rsidR="000B032A" w:rsidRPr="000B032A" w:rsidTr="00CE788B">
        <w:trPr>
          <w:trHeight w:val="300"/>
        </w:trPr>
        <w:tc>
          <w:tcPr>
            <w:tcW w:w="2000" w:type="dxa"/>
            <w:shd w:val="clear" w:color="auto" w:fill="auto"/>
            <w:noWrap/>
            <w:hideMark/>
          </w:tcPr>
          <w:p w:rsidR="000B032A" w:rsidRPr="000B032A" w:rsidRDefault="000B032A" w:rsidP="00CE788B">
            <w:pPr>
              <w:spacing w:line="240" w:lineRule="auto"/>
              <w:jc w:val="left"/>
              <w:rPr>
                <w:rFonts w:eastAsia="Times New Roman" w:cs="Times New Roman"/>
                <w:color w:val="000000"/>
                <w:szCs w:val="24"/>
              </w:rPr>
            </w:pPr>
            <w:r w:rsidRPr="000B032A">
              <w:rPr>
                <w:rFonts w:eastAsia="Times New Roman" w:cs="Times New Roman"/>
                <w:color w:val="000000"/>
                <w:szCs w:val="24"/>
              </w:rPr>
              <w:t>St</w:t>
            </w:r>
            <w:r w:rsidR="00CE788B">
              <w:rPr>
                <w:rFonts w:eastAsia="Times New Roman" w:cs="Times New Roman"/>
                <w:color w:val="000000"/>
                <w:szCs w:val="24"/>
              </w:rPr>
              <w:t>andar Deviasi</w:t>
            </w:r>
          </w:p>
        </w:tc>
        <w:tc>
          <w:tcPr>
            <w:tcW w:w="2126"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5</w:t>
            </w:r>
            <w:r>
              <w:rPr>
                <w:rFonts w:eastAsia="Times New Roman" w:cs="Times New Roman"/>
                <w:color w:val="000000"/>
                <w:szCs w:val="24"/>
              </w:rPr>
              <w:t>,</w:t>
            </w:r>
            <w:r w:rsidRPr="000B032A">
              <w:rPr>
                <w:rFonts w:eastAsia="Times New Roman" w:cs="Times New Roman"/>
                <w:color w:val="000000"/>
                <w:szCs w:val="24"/>
              </w:rPr>
              <w:t>293</w:t>
            </w:r>
          </w:p>
        </w:tc>
        <w:tc>
          <w:tcPr>
            <w:tcW w:w="1804"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6</w:t>
            </w:r>
            <w:r>
              <w:rPr>
                <w:rFonts w:eastAsia="Times New Roman" w:cs="Times New Roman"/>
                <w:color w:val="000000"/>
                <w:szCs w:val="24"/>
              </w:rPr>
              <w:t>,</w:t>
            </w:r>
            <w:r w:rsidRPr="000B032A">
              <w:rPr>
                <w:rFonts w:eastAsia="Times New Roman" w:cs="Times New Roman"/>
                <w:color w:val="000000"/>
                <w:szCs w:val="24"/>
              </w:rPr>
              <w:t>902</w:t>
            </w:r>
          </w:p>
        </w:tc>
        <w:tc>
          <w:tcPr>
            <w:tcW w:w="2023"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12</w:t>
            </w:r>
            <w:r>
              <w:rPr>
                <w:rFonts w:eastAsia="Times New Roman" w:cs="Times New Roman"/>
                <w:color w:val="000000"/>
                <w:szCs w:val="24"/>
              </w:rPr>
              <w:t>,</w:t>
            </w:r>
            <w:r w:rsidRPr="000B032A">
              <w:rPr>
                <w:rFonts w:eastAsia="Times New Roman" w:cs="Times New Roman"/>
                <w:color w:val="000000"/>
                <w:szCs w:val="24"/>
              </w:rPr>
              <w:t>274</w:t>
            </w:r>
          </w:p>
        </w:tc>
      </w:tr>
      <w:tr w:rsidR="000B032A" w:rsidRPr="000B032A" w:rsidTr="00CE788B">
        <w:trPr>
          <w:trHeight w:val="300"/>
        </w:trPr>
        <w:tc>
          <w:tcPr>
            <w:tcW w:w="2000" w:type="dxa"/>
            <w:shd w:val="clear" w:color="auto" w:fill="auto"/>
            <w:hideMark/>
          </w:tcPr>
          <w:p w:rsidR="000B032A" w:rsidRPr="000B032A" w:rsidRDefault="000B032A" w:rsidP="00CE788B">
            <w:pPr>
              <w:spacing w:line="240" w:lineRule="auto"/>
              <w:jc w:val="left"/>
              <w:rPr>
                <w:rFonts w:eastAsia="Times New Roman" w:cs="Times New Roman"/>
                <w:color w:val="000000"/>
                <w:szCs w:val="24"/>
              </w:rPr>
            </w:pPr>
            <w:r w:rsidRPr="000B032A">
              <w:rPr>
                <w:rFonts w:eastAsia="Times New Roman" w:cs="Times New Roman"/>
                <w:color w:val="000000"/>
                <w:szCs w:val="24"/>
              </w:rPr>
              <w:t>Varian</w:t>
            </w:r>
            <w:r w:rsidR="00CE788B">
              <w:rPr>
                <w:rFonts w:eastAsia="Times New Roman" w:cs="Times New Roman"/>
                <w:color w:val="000000"/>
                <w:szCs w:val="24"/>
              </w:rPr>
              <w:t>si</w:t>
            </w:r>
          </w:p>
        </w:tc>
        <w:tc>
          <w:tcPr>
            <w:tcW w:w="2126"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28</w:t>
            </w:r>
            <w:r>
              <w:rPr>
                <w:rFonts w:eastAsia="Times New Roman" w:cs="Times New Roman"/>
                <w:color w:val="000000"/>
                <w:szCs w:val="24"/>
              </w:rPr>
              <w:t>,</w:t>
            </w:r>
            <w:r w:rsidRPr="000B032A">
              <w:rPr>
                <w:rFonts w:eastAsia="Times New Roman" w:cs="Times New Roman"/>
                <w:color w:val="000000"/>
                <w:szCs w:val="24"/>
              </w:rPr>
              <w:t>013</w:t>
            </w:r>
          </w:p>
        </w:tc>
        <w:tc>
          <w:tcPr>
            <w:tcW w:w="1804"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47</w:t>
            </w:r>
            <w:r>
              <w:rPr>
                <w:rFonts w:eastAsia="Times New Roman" w:cs="Times New Roman"/>
                <w:color w:val="000000"/>
                <w:szCs w:val="24"/>
              </w:rPr>
              <w:t>,</w:t>
            </w:r>
            <w:r w:rsidRPr="000B032A">
              <w:rPr>
                <w:rFonts w:eastAsia="Times New Roman" w:cs="Times New Roman"/>
                <w:color w:val="000000"/>
                <w:szCs w:val="24"/>
              </w:rPr>
              <w:t>632</w:t>
            </w:r>
          </w:p>
        </w:tc>
        <w:tc>
          <w:tcPr>
            <w:tcW w:w="2023"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150</w:t>
            </w:r>
            <w:r>
              <w:rPr>
                <w:rFonts w:eastAsia="Times New Roman" w:cs="Times New Roman"/>
                <w:color w:val="000000"/>
                <w:szCs w:val="24"/>
              </w:rPr>
              <w:t>,</w:t>
            </w:r>
            <w:r w:rsidRPr="000B032A">
              <w:rPr>
                <w:rFonts w:eastAsia="Times New Roman" w:cs="Times New Roman"/>
                <w:color w:val="000000"/>
                <w:szCs w:val="24"/>
              </w:rPr>
              <w:t>646</w:t>
            </w:r>
          </w:p>
        </w:tc>
      </w:tr>
      <w:tr w:rsidR="000B032A" w:rsidRPr="000B032A" w:rsidTr="00CE788B">
        <w:trPr>
          <w:trHeight w:val="300"/>
        </w:trPr>
        <w:tc>
          <w:tcPr>
            <w:tcW w:w="2000" w:type="dxa"/>
            <w:shd w:val="clear" w:color="auto" w:fill="auto"/>
            <w:hideMark/>
          </w:tcPr>
          <w:p w:rsidR="000B032A" w:rsidRPr="000B032A" w:rsidRDefault="00CE788B" w:rsidP="00CE788B">
            <w:pPr>
              <w:spacing w:line="240" w:lineRule="auto"/>
              <w:jc w:val="left"/>
              <w:rPr>
                <w:rFonts w:eastAsia="Times New Roman" w:cs="Times New Roman"/>
                <w:color w:val="000000"/>
                <w:szCs w:val="24"/>
              </w:rPr>
            </w:pPr>
            <w:r>
              <w:rPr>
                <w:rFonts w:eastAsia="Times New Roman" w:cs="Times New Roman"/>
                <w:color w:val="000000"/>
                <w:szCs w:val="24"/>
              </w:rPr>
              <w:t>Rentang</w:t>
            </w:r>
          </w:p>
        </w:tc>
        <w:tc>
          <w:tcPr>
            <w:tcW w:w="2126"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31</w:t>
            </w:r>
          </w:p>
        </w:tc>
        <w:tc>
          <w:tcPr>
            <w:tcW w:w="1804"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30</w:t>
            </w:r>
          </w:p>
        </w:tc>
        <w:tc>
          <w:tcPr>
            <w:tcW w:w="2023"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60</w:t>
            </w:r>
          </w:p>
        </w:tc>
      </w:tr>
      <w:tr w:rsidR="000B032A" w:rsidRPr="000B032A" w:rsidTr="00CE788B">
        <w:trPr>
          <w:trHeight w:val="300"/>
        </w:trPr>
        <w:tc>
          <w:tcPr>
            <w:tcW w:w="2000" w:type="dxa"/>
            <w:shd w:val="clear" w:color="auto" w:fill="auto"/>
            <w:hideMark/>
          </w:tcPr>
          <w:p w:rsidR="000B032A" w:rsidRPr="000B032A" w:rsidRDefault="00CE788B" w:rsidP="00CE788B">
            <w:pPr>
              <w:spacing w:line="240" w:lineRule="auto"/>
              <w:jc w:val="left"/>
              <w:rPr>
                <w:rFonts w:eastAsia="Times New Roman" w:cs="Times New Roman"/>
                <w:color w:val="000000"/>
                <w:szCs w:val="24"/>
              </w:rPr>
            </w:pPr>
            <w:r>
              <w:rPr>
                <w:rFonts w:eastAsia="Times New Roman" w:cs="Times New Roman"/>
                <w:color w:val="000000"/>
                <w:szCs w:val="24"/>
              </w:rPr>
              <w:t>Skor Minimum</w:t>
            </w:r>
          </w:p>
        </w:tc>
        <w:tc>
          <w:tcPr>
            <w:tcW w:w="2126"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77</w:t>
            </w:r>
          </w:p>
        </w:tc>
        <w:tc>
          <w:tcPr>
            <w:tcW w:w="1804"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68</w:t>
            </w:r>
          </w:p>
        </w:tc>
        <w:tc>
          <w:tcPr>
            <w:tcW w:w="2023" w:type="dxa"/>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117</w:t>
            </w:r>
          </w:p>
        </w:tc>
      </w:tr>
      <w:tr w:rsidR="000B032A" w:rsidRPr="000B032A" w:rsidTr="00CE788B">
        <w:trPr>
          <w:trHeight w:val="300"/>
        </w:trPr>
        <w:tc>
          <w:tcPr>
            <w:tcW w:w="2000" w:type="dxa"/>
            <w:tcBorders>
              <w:bottom w:val="single" w:sz="4" w:space="0" w:color="auto"/>
            </w:tcBorders>
            <w:shd w:val="clear" w:color="auto" w:fill="auto"/>
            <w:hideMark/>
          </w:tcPr>
          <w:p w:rsidR="000B032A" w:rsidRPr="000B032A" w:rsidRDefault="00CE788B" w:rsidP="00CE788B">
            <w:pPr>
              <w:spacing w:line="240" w:lineRule="auto"/>
              <w:jc w:val="left"/>
              <w:rPr>
                <w:rFonts w:eastAsia="Times New Roman" w:cs="Times New Roman"/>
                <w:color w:val="000000"/>
                <w:szCs w:val="24"/>
              </w:rPr>
            </w:pPr>
            <w:r>
              <w:rPr>
                <w:rFonts w:eastAsia="Times New Roman" w:cs="Times New Roman"/>
                <w:color w:val="000000"/>
                <w:szCs w:val="24"/>
              </w:rPr>
              <w:t>Skor Maksimum</w:t>
            </w:r>
          </w:p>
        </w:tc>
        <w:tc>
          <w:tcPr>
            <w:tcW w:w="2126" w:type="dxa"/>
            <w:tcBorders>
              <w:bottom w:val="single" w:sz="4" w:space="0" w:color="auto"/>
            </w:tcBorders>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108</w:t>
            </w:r>
          </w:p>
        </w:tc>
        <w:tc>
          <w:tcPr>
            <w:tcW w:w="1804" w:type="dxa"/>
            <w:tcBorders>
              <w:bottom w:val="single" w:sz="4" w:space="0" w:color="auto"/>
            </w:tcBorders>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98</w:t>
            </w:r>
          </w:p>
        </w:tc>
        <w:tc>
          <w:tcPr>
            <w:tcW w:w="2023" w:type="dxa"/>
            <w:tcBorders>
              <w:bottom w:val="single" w:sz="4" w:space="0" w:color="auto"/>
            </w:tcBorders>
            <w:shd w:val="clear" w:color="auto" w:fill="auto"/>
            <w:noWrap/>
            <w:hideMark/>
          </w:tcPr>
          <w:p w:rsidR="000B032A" w:rsidRPr="000B032A" w:rsidRDefault="000B032A" w:rsidP="00CE788B">
            <w:pPr>
              <w:spacing w:line="240" w:lineRule="auto"/>
              <w:jc w:val="right"/>
              <w:rPr>
                <w:rFonts w:eastAsia="Times New Roman" w:cs="Times New Roman"/>
                <w:color w:val="000000"/>
                <w:szCs w:val="24"/>
              </w:rPr>
            </w:pPr>
            <w:r w:rsidRPr="000B032A">
              <w:rPr>
                <w:rFonts w:eastAsia="Times New Roman" w:cs="Times New Roman"/>
                <w:color w:val="000000"/>
                <w:szCs w:val="24"/>
              </w:rPr>
              <w:t>177</w:t>
            </w:r>
          </w:p>
        </w:tc>
      </w:tr>
    </w:tbl>
    <w:p w:rsidR="0034054F" w:rsidRDefault="0034054F" w:rsidP="0034054F"/>
    <w:p w:rsidR="0034054F" w:rsidRDefault="00CE788B" w:rsidP="0034054F">
      <w:pPr>
        <w:ind w:firstLine="709"/>
      </w:pPr>
      <w:r>
        <w:t xml:space="preserve">Hasil pengujian normalitas dengan statistik </w:t>
      </w:r>
      <w:r w:rsidRPr="00CE788B">
        <w:rPr>
          <w:i/>
        </w:rPr>
        <w:t>Shapiro-Wilk</w:t>
      </w:r>
      <w:r>
        <w:t xml:space="preserve"> untuk data kecerdasan emosional diperoleh nilai </w:t>
      </w:r>
      <w:r w:rsidRPr="00CE788B">
        <w:rPr>
          <w:i/>
        </w:rPr>
        <w:t>p</w:t>
      </w:r>
      <w:r>
        <w:t xml:space="preserve"> = 0,108; untuk data motivasi kerja diperoleh nilai </w:t>
      </w:r>
      <w:r w:rsidRPr="00CE788B">
        <w:rPr>
          <w:i/>
        </w:rPr>
        <w:t>p</w:t>
      </w:r>
      <w:r>
        <w:t xml:space="preserve"> = </w:t>
      </w:r>
      <w:r w:rsidR="00585999">
        <w:t>0</w:t>
      </w:r>
      <w:proofErr w:type="gramStart"/>
      <w:r w:rsidR="00585999">
        <w:t>,66</w:t>
      </w:r>
      <w:proofErr w:type="gramEnd"/>
      <w:r w:rsidR="00585999">
        <w:t xml:space="preserve">; dan untuk data kinerja guru diperoleh nilai </w:t>
      </w:r>
      <w:r w:rsidR="00585999" w:rsidRPr="00585999">
        <w:rPr>
          <w:i/>
        </w:rPr>
        <w:t>p</w:t>
      </w:r>
      <w:r w:rsidR="00585999">
        <w:t xml:space="preserve"> = 0,242. Karena ketiganya diperoleh nilai </w:t>
      </w:r>
      <w:r w:rsidR="00585999" w:rsidRPr="00585999">
        <w:rPr>
          <w:i/>
        </w:rPr>
        <w:t>p</w:t>
      </w:r>
      <w:r w:rsidR="00585999">
        <w:t xml:space="preserve"> &gt; 0</w:t>
      </w:r>
      <w:proofErr w:type="gramStart"/>
      <w:r w:rsidR="00585999">
        <w:t>,05</w:t>
      </w:r>
      <w:proofErr w:type="gramEnd"/>
      <w:r w:rsidR="00585999">
        <w:t>, maka data kecerdasan emosional, motivasi kerja, dan kinerja guru berdistribusi normal.</w:t>
      </w:r>
    </w:p>
    <w:p w:rsidR="00FD4682" w:rsidRDefault="00585999" w:rsidP="0034054F">
      <w:pPr>
        <w:ind w:firstLine="709"/>
      </w:pPr>
      <w:proofErr w:type="gramStart"/>
      <w:r>
        <w:t>Hasil pengujian linearitas</w:t>
      </w:r>
      <w:r w:rsidR="00FD4682">
        <w:t xml:space="preserve"> menunjukkan bahwa terdapat hubungan linear antara kecerdasan emosional guru dengan kinerja guru dan terdapat hubungan linear antara motivasi kerja guru dengan kinerja guru.</w:t>
      </w:r>
      <w:proofErr w:type="gramEnd"/>
      <w:r w:rsidR="0034054F">
        <w:t xml:space="preserve"> </w:t>
      </w:r>
      <w:proofErr w:type="gramStart"/>
      <w:r w:rsidR="0034054F">
        <w:t xml:space="preserve">Adapun hasil </w:t>
      </w:r>
      <w:r w:rsidR="005918D0">
        <w:t>perhitungan koefisien</w:t>
      </w:r>
      <w:r w:rsidR="0034054F">
        <w:t xml:space="preserve"> korelasi menggunakan SPSS 20 dapat dilihat pada tabel 2.</w:t>
      </w:r>
      <w:proofErr w:type="gramEnd"/>
    </w:p>
    <w:p w:rsidR="0034054F" w:rsidRDefault="0034054F" w:rsidP="0034054F"/>
    <w:p w:rsidR="0034054F" w:rsidRDefault="0034054F" w:rsidP="0034054F"/>
    <w:p w:rsidR="0034054F" w:rsidRDefault="0034054F" w:rsidP="0034054F"/>
    <w:p w:rsidR="0034054F" w:rsidRDefault="0034054F" w:rsidP="00FC51BC">
      <w:pPr>
        <w:jc w:val="center"/>
      </w:pPr>
      <w:proofErr w:type="gramStart"/>
      <w:r>
        <w:lastRenderedPageBreak/>
        <w:t>Tabel 2.</w:t>
      </w:r>
      <w:proofErr w:type="gramEnd"/>
      <w:r>
        <w:t xml:space="preserve"> Hasil Analisis Korelasi</w:t>
      </w:r>
    </w:p>
    <w:tbl>
      <w:tblPr>
        <w:tblW w:w="7938"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973"/>
        <w:gridCol w:w="2264"/>
        <w:gridCol w:w="1008"/>
        <w:gridCol w:w="1418"/>
        <w:gridCol w:w="1275"/>
      </w:tblGrid>
      <w:tr w:rsidR="0034054F" w:rsidRPr="0034054F" w:rsidTr="00FC51BC">
        <w:trPr>
          <w:cantSplit/>
          <w:trHeight w:val="340"/>
        </w:trPr>
        <w:tc>
          <w:tcPr>
            <w:tcW w:w="4237" w:type="dxa"/>
            <w:gridSpan w:val="2"/>
            <w:shd w:val="clear" w:color="auto" w:fill="FFFFFF"/>
          </w:tcPr>
          <w:p w:rsidR="0034054F" w:rsidRPr="0034054F" w:rsidRDefault="0034054F" w:rsidP="00FC51BC">
            <w:pPr>
              <w:autoSpaceDE w:val="0"/>
              <w:autoSpaceDN w:val="0"/>
              <w:adjustRightInd w:val="0"/>
              <w:spacing w:line="240" w:lineRule="auto"/>
              <w:ind w:left="60" w:right="60"/>
              <w:jc w:val="left"/>
              <w:rPr>
                <w:rFonts w:cs="Times New Roman"/>
                <w:color w:val="000000"/>
              </w:rPr>
            </w:pPr>
          </w:p>
        </w:tc>
        <w:tc>
          <w:tcPr>
            <w:tcW w:w="1008" w:type="dxa"/>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Kinerja Guru</w:t>
            </w:r>
          </w:p>
        </w:tc>
        <w:tc>
          <w:tcPr>
            <w:tcW w:w="1418" w:type="dxa"/>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Kecerdasan Emosional</w:t>
            </w:r>
          </w:p>
        </w:tc>
        <w:tc>
          <w:tcPr>
            <w:tcW w:w="1275" w:type="dxa"/>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Motivasi Kerja</w:t>
            </w:r>
          </w:p>
        </w:tc>
      </w:tr>
      <w:tr w:rsidR="0034054F" w:rsidRPr="0034054F" w:rsidTr="00FC51BC">
        <w:trPr>
          <w:cantSplit/>
          <w:trHeight w:val="340"/>
        </w:trPr>
        <w:tc>
          <w:tcPr>
            <w:tcW w:w="1973" w:type="dxa"/>
            <w:vMerge w:val="restart"/>
            <w:shd w:val="clear" w:color="auto" w:fill="FFFFFF"/>
            <w:vAlign w:val="center"/>
          </w:tcPr>
          <w:p w:rsidR="0034054F" w:rsidRPr="0034054F" w:rsidRDefault="0034054F" w:rsidP="00FC51BC">
            <w:pPr>
              <w:autoSpaceDE w:val="0"/>
              <w:autoSpaceDN w:val="0"/>
              <w:adjustRightInd w:val="0"/>
              <w:spacing w:line="240" w:lineRule="auto"/>
              <w:ind w:left="60" w:right="60"/>
              <w:jc w:val="left"/>
              <w:rPr>
                <w:rFonts w:cs="Times New Roman"/>
                <w:i/>
                <w:color w:val="000000"/>
              </w:rPr>
            </w:pPr>
            <w:r w:rsidRPr="0034054F">
              <w:rPr>
                <w:rFonts w:cs="Times New Roman"/>
                <w:i/>
                <w:color w:val="000000"/>
                <w:sz w:val="22"/>
              </w:rPr>
              <w:t>Pearson Correlation</w:t>
            </w:r>
          </w:p>
        </w:tc>
        <w:tc>
          <w:tcPr>
            <w:tcW w:w="2264" w:type="dxa"/>
            <w:tcBorders>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left"/>
              <w:rPr>
                <w:rFonts w:cs="Times New Roman"/>
                <w:color w:val="000000"/>
              </w:rPr>
            </w:pPr>
            <w:r w:rsidRPr="0034054F">
              <w:rPr>
                <w:rFonts w:cs="Times New Roman"/>
                <w:color w:val="000000"/>
                <w:sz w:val="22"/>
              </w:rPr>
              <w:t>Kinerja Guru</w:t>
            </w:r>
          </w:p>
        </w:tc>
        <w:tc>
          <w:tcPr>
            <w:tcW w:w="1008" w:type="dxa"/>
            <w:tcBorders>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1</w:t>
            </w:r>
            <w:r w:rsidR="00FC51BC">
              <w:rPr>
                <w:rFonts w:cs="Times New Roman"/>
                <w:color w:val="000000"/>
                <w:sz w:val="22"/>
              </w:rPr>
              <w:t>,</w:t>
            </w:r>
            <w:r w:rsidRPr="0034054F">
              <w:rPr>
                <w:rFonts w:cs="Times New Roman"/>
                <w:color w:val="000000"/>
                <w:sz w:val="22"/>
              </w:rPr>
              <w:t>000</w:t>
            </w:r>
          </w:p>
        </w:tc>
        <w:tc>
          <w:tcPr>
            <w:tcW w:w="1418" w:type="dxa"/>
            <w:tcBorders>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.314</w:t>
            </w:r>
          </w:p>
        </w:tc>
        <w:tc>
          <w:tcPr>
            <w:tcW w:w="1275" w:type="dxa"/>
            <w:tcBorders>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.411</w:t>
            </w:r>
          </w:p>
        </w:tc>
      </w:tr>
      <w:tr w:rsidR="0034054F" w:rsidRPr="0034054F" w:rsidTr="00FC51BC">
        <w:trPr>
          <w:cantSplit/>
          <w:trHeight w:val="340"/>
        </w:trPr>
        <w:tc>
          <w:tcPr>
            <w:tcW w:w="1973" w:type="dxa"/>
            <w:vMerge/>
            <w:shd w:val="clear" w:color="auto" w:fill="FFFFFF"/>
            <w:vAlign w:val="center"/>
          </w:tcPr>
          <w:p w:rsidR="0034054F" w:rsidRPr="0034054F" w:rsidRDefault="0034054F" w:rsidP="00FC51BC">
            <w:pPr>
              <w:autoSpaceDE w:val="0"/>
              <w:autoSpaceDN w:val="0"/>
              <w:adjustRightInd w:val="0"/>
              <w:spacing w:line="240" w:lineRule="auto"/>
              <w:jc w:val="left"/>
              <w:rPr>
                <w:rFonts w:cs="Times New Roman"/>
                <w:i/>
                <w:color w:val="000000"/>
              </w:rPr>
            </w:pPr>
          </w:p>
        </w:tc>
        <w:tc>
          <w:tcPr>
            <w:tcW w:w="2264" w:type="dxa"/>
            <w:tcBorders>
              <w:top w:val="nil"/>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left"/>
              <w:rPr>
                <w:rFonts w:cs="Times New Roman"/>
                <w:color w:val="000000"/>
              </w:rPr>
            </w:pPr>
            <w:r w:rsidRPr="0034054F">
              <w:rPr>
                <w:rFonts w:cs="Times New Roman"/>
                <w:color w:val="000000"/>
                <w:sz w:val="22"/>
              </w:rPr>
              <w:t>Kecerdasan Emosional</w:t>
            </w:r>
          </w:p>
        </w:tc>
        <w:tc>
          <w:tcPr>
            <w:tcW w:w="1008" w:type="dxa"/>
            <w:tcBorders>
              <w:top w:val="nil"/>
              <w:bottom w:val="nil"/>
            </w:tcBorders>
            <w:shd w:val="clear" w:color="auto" w:fill="FFFFFF"/>
            <w:vAlign w:val="center"/>
          </w:tcPr>
          <w:p w:rsidR="0034054F" w:rsidRPr="0034054F" w:rsidRDefault="00FC51BC" w:rsidP="00FC51BC">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0034054F" w:rsidRPr="0034054F">
              <w:rPr>
                <w:rFonts w:cs="Times New Roman"/>
                <w:color w:val="000000"/>
                <w:sz w:val="22"/>
              </w:rPr>
              <w:t>314</w:t>
            </w:r>
          </w:p>
        </w:tc>
        <w:tc>
          <w:tcPr>
            <w:tcW w:w="1418" w:type="dxa"/>
            <w:tcBorders>
              <w:top w:val="nil"/>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1.000</w:t>
            </w:r>
          </w:p>
        </w:tc>
        <w:tc>
          <w:tcPr>
            <w:tcW w:w="1275" w:type="dxa"/>
            <w:tcBorders>
              <w:top w:val="nil"/>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.212</w:t>
            </w:r>
          </w:p>
        </w:tc>
      </w:tr>
      <w:tr w:rsidR="0034054F" w:rsidRPr="0034054F" w:rsidTr="00FC51BC">
        <w:trPr>
          <w:cantSplit/>
          <w:trHeight w:val="340"/>
        </w:trPr>
        <w:tc>
          <w:tcPr>
            <w:tcW w:w="1973" w:type="dxa"/>
            <w:vMerge/>
            <w:shd w:val="clear" w:color="auto" w:fill="FFFFFF"/>
            <w:vAlign w:val="center"/>
          </w:tcPr>
          <w:p w:rsidR="0034054F" w:rsidRPr="0034054F" w:rsidRDefault="0034054F" w:rsidP="00FC51BC">
            <w:pPr>
              <w:autoSpaceDE w:val="0"/>
              <w:autoSpaceDN w:val="0"/>
              <w:adjustRightInd w:val="0"/>
              <w:spacing w:line="240" w:lineRule="auto"/>
              <w:jc w:val="left"/>
              <w:rPr>
                <w:rFonts w:cs="Times New Roman"/>
                <w:i/>
                <w:color w:val="000000"/>
              </w:rPr>
            </w:pPr>
          </w:p>
        </w:tc>
        <w:tc>
          <w:tcPr>
            <w:tcW w:w="2264" w:type="dxa"/>
            <w:tcBorders>
              <w:top w:val="nil"/>
              <w:bottom w:val="single" w:sz="4" w:space="0" w:color="auto"/>
            </w:tcBorders>
            <w:shd w:val="clear" w:color="auto" w:fill="FFFFFF"/>
            <w:vAlign w:val="center"/>
          </w:tcPr>
          <w:p w:rsidR="0034054F" w:rsidRPr="0034054F" w:rsidRDefault="0034054F" w:rsidP="00FC51BC">
            <w:pPr>
              <w:autoSpaceDE w:val="0"/>
              <w:autoSpaceDN w:val="0"/>
              <w:adjustRightInd w:val="0"/>
              <w:spacing w:line="240" w:lineRule="auto"/>
              <w:ind w:left="60" w:right="60"/>
              <w:jc w:val="left"/>
              <w:rPr>
                <w:rFonts w:cs="Times New Roman"/>
                <w:color w:val="000000"/>
              </w:rPr>
            </w:pPr>
            <w:r w:rsidRPr="0034054F">
              <w:rPr>
                <w:rFonts w:cs="Times New Roman"/>
                <w:color w:val="000000"/>
                <w:sz w:val="22"/>
              </w:rPr>
              <w:t>Motivasi Kerja</w:t>
            </w:r>
          </w:p>
        </w:tc>
        <w:tc>
          <w:tcPr>
            <w:tcW w:w="1008" w:type="dxa"/>
            <w:tcBorders>
              <w:top w:val="nil"/>
              <w:bottom w:val="single" w:sz="4" w:space="0" w:color="auto"/>
            </w:tcBorders>
            <w:shd w:val="clear" w:color="auto" w:fill="FFFFFF"/>
            <w:vAlign w:val="center"/>
          </w:tcPr>
          <w:p w:rsidR="0034054F" w:rsidRPr="0034054F" w:rsidRDefault="00FC51BC" w:rsidP="00FC51BC">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0034054F" w:rsidRPr="0034054F">
              <w:rPr>
                <w:rFonts w:cs="Times New Roman"/>
                <w:color w:val="000000"/>
                <w:sz w:val="22"/>
              </w:rPr>
              <w:t>411</w:t>
            </w:r>
          </w:p>
        </w:tc>
        <w:tc>
          <w:tcPr>
            <w:tcW w:w="1418" w:type="dxa"/>
            <w:tcBorders>
              <w:top w:val="nil"/>
              <w:bottom w:val="single" w:sz="4" w:space="0" w:color="auto"/>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.212</w:t>
            </w:r>
          </w:p>
        </w:tc>
        <w:tc>
          <w:tcPr>
            <w:tcW w:w="1275" w:type="dxa"/>
            <w:tcBorders>
              <w:top w:val="nil"/>
              <w:bottom w:val="single" w:sz="4" w:space="0" w:color="auto"/>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1.000</w:t>
            </w:r>
          </w:p>
        </w:tc>
      </w:tr>
      <w:tr w:rsidR="0034054F" w:rsidRPr="0034054F" w:rsidTr="00FC51BC">
        <w:trPr>
          <w:cantSplit/>
          <w:trHeight w:val="340"/>
        </w:trPr>
        <w:tc>
          <w:tcPr>
            <w:tcW w:w="1973" w:type="dxa"/>
            <w:vMerge w:val="restart"/>
            <w:shd w:val="clear" w:color="auto" w:fill="FFFFFF"/>
            <w:vAlign w:val="center"/>
          </w:tcPr>
          <w:p w:rsidR="0034054F" w:rsidRPr="0034054F" w:rsidRDefault="0034054F" w:rsidP="00FC51BC">
            <w:pPr>
              <w:autoSpaceDE w:val="0"/>
              <w:autoSpaceDN w:val="0"/>
              <w:adjustRightInd w:val="0"/>
              <w:spacing w:line="240" w:lineRule="auto"/>
              <w:ind w:left="60" w:right="60"/>
              <w:jc w:val="left"/>
              <w:rPr>
                <w:rFonts w:cs="Times New Roman"/>
                <w:i/>
                <w:color w:val="000000"/>
              </w:rPr>
            </w:pPr>
            <w:r w:rsidRPr="0034054F">
              <w:rPr>
                <w:rFonts w:cs="Times New Roman"/>
                <w:i/>
                <w:color w:val="000000"/>
                <w:sz w:val="22"/>
              </w:rPr>
              <w:t>Sig. (1-tailed)</w:t>
            </w:r>
          </w:p>
        </w:tc>
        <w:tc>
          <w:tcPr>
            <w:tcW w:w="2264" w:type="dxa"/>
            <w:tcBorders>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left"/>
              <w:rPr>
                <w:rFonts w:cs="Times New Roman"/>
                <w:color w:val="000000"/>
              </w:rPr>
            </w:pPr>
            <w:r w:rsidRPr="0034054F">
              <w:rPr>
                <w:rFonts w:cs="Times New Roman"/>
                <w:color w:val="000000"/>
                <w:sz w:val="22"/>
              </w:rPr>
              <w:t>Kinerja Guru</w:t>
            </w:r>
          </w:p>
        </w:tc>
        <w:tc>
          <w:tcPr>
            <w:tcW w:w="1008" w:type="dxa"/>
            <w:tcBorders>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w:t>
            </w:r>
          </w:p>
        </w:tc>
        <w:tc>
          <w:tcPr>
            <w:tcW w:w="1418" w:type="dxa"/>
            <w:tcBorders>
              <w:bottom w:val="nil"/>
            </w:tcBorders>
            <w:shd w:val="clear" w:color="auto" w:fill="FFFFFF"/>
            <w:vAlign w:val="center"/>
          </w:tcPr>
          <w:p w:rsidR="0034054F" w:rsidRPr="0034054F" w:rsidRDefault="00FC51BC" w:rsidP="00FC51BC">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0034054F" w:rsidRPr="0034054F">
              <w:rPr>
                <w:rFonts w:cs="Times New Roman"/>
                <w:color w:val="000000"/>
                <w:sz w:val="22"/>
              </w:rPr>
              <w:t>010</w:t>
            </w:r>
          </w:p>
        </w:tc>
        <w:tc>
          <w:tcPr>
            <w:tcW w:w="1275" w:type="dxa"/>
            <w:tcBorders>
              <w:bottom w:val="nil"/>
            </w:tcBorders>
            <w:shd w:val="clear" w:color="auto" w:fill="FFFFFF"/>
            <w:vAlign w:val="center"/>
          </w:tcPr>
          <w:p w:rsidR="0034054F" w:rsidRPr="0034054F" w:rsidRDefault="00FC51BC" w:rsidP="00FC51BC">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0034054F" w:rsidRPr="0034054F">
              <w:rPr>
                <w:rFonts w:cs="Times New Roman"/>
                <w:color w:val="000000"/>
                <w:sz w:val="22"/>
              </w:rPr>
              <w:t>001</w:t>
            </w:r>
          </w:p>
        </w:tc>
      </w:tr>
      <w:tr w:rsidR="0034054F" w:rsidRPr="0034054F" w:rsidTr="00FC51BC">
        <w:trPr>
          <w:cantSplit/>
          <w:trHeight w:val="340"/>
        </w:trPr>
        <w:tc>
          <w:tcPr>
            <w:tcW w:w="1973" w:type="dxa"/>
            <w:vMerge/>
            <w:shd w:val="clear" w:color="auto" w:fill="FFFFFF"/>
            <w:vAlign w:val="center"/>
          </w:tcPr>
          <w:p w:rsidR="0034054F" w:rsidRPr="0034054F" w:rsidRDefault="0034054F" w:rsidP="00FC51BC">
            <w:pPr>
              <w:autoSpaceDE w:val="0"/>
              <w:autoSpaceDN w:val="0"/>
              <w:adjustRightInd w:val="0"/>
              <w:spacing w:line="240" w:lineRule="auto"/>
              <w:jc w:val="left"/>
              <w:rPr>
                <w:rFonts w:cs="Times New Roman"/>
                <w:i/>
                <w:color w:val="000000"/>
              </w:rPr>
            </w:pPr>
          </w:p>
        </w:tc>
        <w:tc>
          <w:tcPr>
            <w:tcW w:w="2264" w:type="dxa"/>
            <w:tcBorders>
              <w:top w:val="nil"/>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left"/>
              <w:rPr>
                <w:rFonts w:cs="Times New Roman"/>
                <w:color w:val="000000"/>
              </w:rPr>
            </w:pPr>
            <w:r w:rsidRPr="0034054F">
              <w:rPr>
                <w:rFonts w:cs="Times New Roman"/>
                <w:color w:val="000000"/>
                <w:sz w:val="22"/>
              </w:rPr>
              <w:t>Kecerdasan Emosional</w:t>
            </w:r>
          </w:p>
        </w:tc>
        <w:tc>
          <w:tcPr>
            <w:tcW w:w="1008" w:type="dxa"/>
            <w:tcBorders>
              <w:top w:val="nil"/>
              <w:bottom w:val="nil"/>
            </w:tcBorders>
            <w:shd w:val="clear" w:color="auto" w:fill="FFFFFF"/>
            <w:vAlign w:val="center"/>
          </w:tcPr>
          <w:p w:rsidR="0034054F" w:rsidRPr="0034054F" w:rsidRDefault="00FC51BC" w:rsidP="00FC51BC">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0034054F" w:rsidRPr="0034054F">
              <w:rPr>
                <w:rFonts w:cs="Times New Roman"/>
                <w:color w:val="000000"/>
                <w:sz w:val="22"/>
              </w:rPr>
              <w:t>010</w:t>
            </w:r>
          </w:p>
        </w:tc>
        <w:tc>
          <w:tcPr>
            <w:tcW w:w="1418" w:type="dxa"/>
            <w:tcBorders>
              <w:top w:val="nil"/>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w:t>
            </w:r>
          </w:p>
        </w:tc>
        <w:tc>
          <w:tcPr>
            <w:tcW w:w="1275" w:type="dxa"/>
            <w:tcBorders>
              <w:top w:val="nil"/>
              <w:bottom w:val="nil"/>
            </w:tcBorders>
            <w:shd w:val="clear" w:color="auto" w:fill="FFFFFF"/>
            <w:vAlign w:val="center"/>
          </w:tcPr>
          <w:p w:rsidR="0034054F" w:rsidRPr="0034054F" w:rsidRDefault="00FC51BC" w:rsidP="00FC51BC">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0034054F" w:rsidRPr="0034054F">
              <w:rPr>
                <w:rFonts w:cs="Times New Roman"/>
                <w:color w:val="000000"/>
                <w:sz w:val="22"/>
              </w:rPr>
              <w:t>060</w:t>
            </w:r>
          </w:p>
        </w:tc>
      </w:tr>
      <w:tr w:rsidR="0034054F" w:rsidRPr="0034054F" w:rsidTr="00FC51BC">
        <w:trPr>
          <w:cantSplit/>
          <w:trHeight w:val="340"/>
        </w:trPr>
        <w:tc>
          <w:tcPr>
            <w:tcW w:w="1973" w:type="dxa"/>
            <w:vMerge/>
            <w:shd w:val="clear" w:color="auto" w:fill="FFFFFF"/>
            <w:vAlign w:val="center"/>
          </w:tcPr>
          <w:p w:rsidR="0034054F" w:rsidRPr="0034054F" w:rsidRDefault="0034054F" w:rsidP="00FC51BC">
            <w:pPr>
              <w:autoSpaceDE w:val="0"/>
              <w:autoSpaceDN w:val="0"/>
              <w:adjustRightInd w:val="0"/>
              <w:spacing w:line="240" w:lineRule="auto"/>
              <w:jc w:val="left"/>
              <w:rPr>
                <w:rFonts w:cs="Times New Roman"/>
                <w:i/>
                <w:color w:val="000000"/>
              </w:rPr>
            </w:pPr>
          </w:p>
        </w:tc>
        <w:tc>
          <w:tcPr>
            <w:tcW w:w="2264" w:type="dxa"/>
            <w:tcBorders>
              <w:top w:val="nil"/>
              <w:bottom w:val="single" w:sz="4" w:space="0" w:color="auto"/>
            </w:tcBorders>
            <w:shd w:val="clear" w:color="auto" w:fill="FFFFFF"/>
            <w:vAlign w:val="center"/>
          </w:tcPr>
          <w:p w:rsidR="0034054F" w:rsidRPr="0034054F" w:rsidRDefault="0034054F" w:rsidP="00FC51BC">
            <w:pPr>
              <w:autoSpaceDE w:val="0"/>
              <w:autoSpaceDN w:val="0"/>
              <w:adjustRightInd w:val="0"/>
              <w:spacing w:line="240" w:lineRule="auto"/>
              <w:ind w:left="60" w:right="60"/>
              <w:jc w:val="left"/>
              <w:rPr>
                <w:rFonts w:cs="Times New Roman"/>
                <w:color w:val="000000"/>
              </w:rPr>
            </w:pPr>
            <w:r w:rsidRPr="0034054F">
              <w:rPr>
                <w:rFonts w:cs="Times New Roman"/>
                <w:color w:val="000000"/>
                <w:sz w:val="22"/>
              </w:rPr>
              <w:t>Motivasi Kerja</w:t>
            </w:r>
          </w:p>
        </w:tc>
        <w:tc>
          <w:tcPr>
            <w:tcW w:w="1008" w:type="dxa"/>
            <w:tcBorders>
              <w:top w:val="nil"/>
              <w:bottom w:val="single" w:sz="4" w:space="0" w:color="auto"/>
            </w:tcBorders>
            <w:shd w:val="clear" w:color="auto" w:fill="FFFFFF"/>
            <w:vAlign w:val="center"/>
          </w:tcPr>
          <w:p w:rsidR="0034054F" w:rsidRPr="0034054F" w:rsidRDefault="00FC51BC" w:rsidP="00FC51BC">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0034054F" w:rsidRPr="0034054F">
              <w:rPr>
                <w:rFonts w:cs="Times New Roman"/>
                <w:color w:val="000000"/>
                <w:sz w:val="22"/>
              </w:rPr>
              <w:t>001</w:t>
            </w:r>
          </w:p>
        </w:tc>
        <w:tc>
          <w:tcPr>
            <w:tcW w:w="1418" w:type="dxa"/>
            <w:tcBorders>
              <w:top w:val="nil"/>
              <w:bottom w:val="single" w:sz="4" w:space="0" w:color="auto"/>
            </w:tcBorders>
            <w:shd w:val="clear" w:color="auto" w:fill="FFFFFF"/>
            <w:vAlign w:val="center"/>
          </w:tcPr>
          <w:p w:rsidR="0034054F" w:rsidRPr="0034054F" w:rsidRDefault="00FC51BC" w:rsidP="00FC51BC">
            <w:pPr>
              <w:autoSpaceDE w:val="0"/>
              <w:autoSpaceDN w:val="0"/>
              <w:adjustRightInd w:val="0"/>
              <w:spacing w:line="240" w:lineRule="auto"/>
              <w:ind w:left="60" w:right="60"/>
              <w:jc w:val="right"/>
              <w:rPr>
                <w:rFonts w:cs="Times New Roman"/>
                <w:color w:val="000000"/>
              </w:rPr>
            </w:pPr>
            <w:r>
              <w:rPr>
                <w:rFonts w:cs="Times New Roman"/>
                <w:color w:val="000000"/>
                <w:sz w:val="22"/>
              </w:rPr>
              <w:t>0,</w:t>
            </w:r>
            <w:r w:rsidR="0034054F" w:rsidRPr="0034054F">
              <w:rPr>
                <w:rFonts w:cs="Times New Roman"/>
                <w:color w:val="000000"/>
                <w:sz w:val="22"/>
              </w:rPr>
              <w:t>060</w:t>
            </w:r>
          </w:p>
        </w:tc>
        <w:tc>
          <w:tcPr>
            <w:tcW w:w="1275" w:type="dxa"/>
            <w:tcBorders>
              <w:top w:val="nil"/>
              <w:bottom w:val="single" w:sz="4" w:space="0" w:color="auto"/>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w:t>
            </w:r>
          </w:p>
        </w:tc>
      </w:tr>
      <w:tr w:rsidR="0034054F" w:rsidRPr="0034054F" w:rsidTr="00FC51BC">
        <w:trPr>
          <w:cantSplit/>
          <w:trHeight w:val="340"/>
        </w:trPr>
        <w:tc>
          <w:tcPr>
            <w:tcW w:w="1973" w:type="dxa"/>
            <w:vMerge w:val="restart"/>
            <w:shd w:val="clear" w:color="auto" w:fill="FFFFFF"/>
            <w:vAlign w:val="center"/>
          </w:tcPr>
          <w:p w:rsidR="0034054F" w:rsidRPr="0034054F" w:rsidRDefault="0034054F" w:rsidP="00FC51BC">
            <w:pPr>
              <w:autoSpaceDE w:val="0"/>
              <w:autoSpaceDN w:val="0"/>
              <w:adjustRightInd w:val="0"/>
              <w:spacing w:line="240" w:lineRule="auto"/>
              <w:ind w:left="60" w:right="60"/>
              <w:jc w:val="left"/>
              <w:rPr>
                <w:rFonts w:cs="Times New Roman"/>
                <w:i/>
                <w:color w:val="000000"/>
              </w:rPr>
            </w:pPr>
            <w:r w:rsidRPr="0034054F">
              <w:rPr>
                <w:rFonts w:cs="Times New Roman"/>
                <w:i/>
                <w:color w:val="000000"/>
                <w:sz w:val="22"/>
              </w:rPr>
              <w:t>N</w:t>
            </w:r>
          </w:p>
        </w:tc>
        <w:tc>
          <w:tcPr>
            <w:tcW w:w="2264" w:type="dxa"/>
            <w:tcBorders>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left"/>
              <w:rPr>
                <w:rFonts w:cs="Times New Roman"/>
                <w:color w:val="000000"/>
              </w:rPr>
            </w:pPr>
            <w:r w:rsidRPr="0034054F">
              <w:rPr>
                <w:rFonts w:cs="Times New Roman"/>
                <w:color w:val="000000"/>
                <w:sz w:val="22"/>
              </w:rPr>
              <w:t>Kinerja Guru</w:t>
            </w:r>
          </w:p>
        </w:tc>
        <w:tc>
          <w:tcPr>
            <w:tcW w:w="1008" w:type="dxa"/>
            <w:tcBorders>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55</w:t>
            </w:r>
          </w:p>
        </w:tc>
        <w:tc>
          <w:tcPr>
            <w:tcW w:w="1418" w:type="dxa"/>
            <w:tcBorders>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55</w:t>
            </w:r>
          </w:p>
        </w:tc>
        <w:tc>
          <w:tcPr>
            <w:tcW w:w="1275" w:type="dxa"/>
            <w:tcBorders>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55</w:t>
            </w:r>
          </w:p>
        </w:tc>
      </w:tr>
      <w:tr w:rsidR="0034054F" w:rsidRPr="0034054F" w:rsidTr="00FC51BC">
        <w:trPr>
          <w:cantSplit/>
          <w:trHeight w:val="340"/>
        </w:trPr>
        <w:tc>
          <w:tcPr>
            <w:tcW w:w="1973" w:type="dxa"/>
            <w:vMerge/>
            <w:shd w:val="clear" w:color="auto" w:fill="FFFFFF"/>
            <w:vAlign w:val="center"/>
          </w:tcPr>
          <w:p w:rsidR="0034054F" w:rsidRPr="0034054F" w:rsidRDefault="0034054F" w:rsidP="00FC51BC">
            <w:pPr>
              <w:autoSpaceDE w:val="0"/>
              <w:autoSpaceDN w:val="0"/>
              <w:adjustRightInd w:val="0"/>
              <w:spacing w:line="240" w:lineRule="auto"/>
              <w:jc w:val="left"/>
              <w:rPr>
                <w:rFonts w:cs="Times New Roman"/>
                <w:color w:val="000000"/>
              </w:rPr>
            </w:pPr>
          </w:p>
        </w:tc>
        <w:tc>
          <w:tcPr>
            <w:tcW w:w="2264" w:type="dxa"/>
            <w:tcBorders>
              <w:top w:val="nil"/>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left"/>
              <w:rPr>
                <w:rFonts w:cs="Times New Roman"/>
                <w:color w:val="000000"/>
              </w:rPr>
            </w:pPr>
            <w:r w:rsidRPr="0034054F">
              <w:rPr>
                <w:rFonts w:cs="Times New Roman"/>
                <w:color w:val="000000"/>
                <w:sz w:val="22"/>
              </w:rPr>
              <w:t>Kecerdasan Emosional</w:t>
            </w:r>
          </w:p>
        </w:tc>
        <w:tc>
          <w:tcPr>
            <w:tcW w:w="1008" w:type="dxa"/>
            <w:tcBorders>
              <w:top w:val="nil"/>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55</w:t>
            </w:r>
          </w:p>
        </w:tc>
        <w:tc>
          <w:tcPr>
            <w:tcW w:w="1418" w:type="dxa"/>
            <w:tcBorders>
              <w:top w:val="nil"/>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55</w:t>
            </w:r>
          </w:p>
        </w:tc>
        <w:tc>
          <w:tcPr>
            <w:tcW w:w="1275" w:type="dxa"/>
            <w:tcBorders>
              <w:top w:val="nil"/>
              <w:bottom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55</w:t>
            </w:r>
          </w:p>
        </w:tc>
      </w:tr>
      <w:tr w:rsidR="0034054F" w:rsidRPr="0034054F" w:rsidTr="00FC51BC">
        <w:trPr>
          <w:cantSplit/>
          <w:trHeight w:val="340"/>
        </w:trPr>
        <w:tc>
          <w:tcPr>
            <w:tcW w:w="1973" w:type="dxa"/>
            <w:vMerge/>
            <w:shd w:val="clear" w:color="auto" w:fill="FFFFFF"/>
            <w:vAlign w:val="center"/>
          </w:tcPr>
          <w:p w:rsidR="0034054F" w:rsidRPr="0034054F" w:rsidRDefault="0034054F" w:rsidP="00FC51BC">
            <w:pPr>
              <w:autoSpaceDE w:val="0"/>
              <w:autoSpaceDN w:val="0"/>
              <w:adjustRightInd w:val="0"/>
              <w:spacing w:line="240" w:lineRule="auto"/>
              <w:jc w:val="left"/>
              <w:rPr>
                <w:rFonts w:cs="Times New Roman"/>
                <w:color w:val="000000"/>
              </w:rPr>
            </w:pPr>
          </w:p>
        </w:tc>
        <w:tc>
          <w:tcPr>
            <w:tcW w:w="2264" w:type="dxa"/>
            <w:tcBorders>
              <w:top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left"/>
              <w:rPr>
                <w:rFonts w:cs="Times New Roman"/>
                <w:color w:val="000000"/>
              </w:rPr>
            </w:pPr>
            <w:r w:rsidRPr="0034054F">
              <w:rPr>
                <w:rFonts w:cs="Times New Roman"/>
                <w:color w:val="000000"/>
                <w:sz w:val="22"/>
              </w:rPr>
              <w:t>Motivasi Kerja</w:t>
            </w:r>
          </w:p>
        </w:tc>
        <w:tc>
          <w:tcPr>
            <w:tcW w:w="1008" w:type="dxa"/>
            <w:tcBorders>
              <w:top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55</w:t>
            </w:r>
          </w:p>
        </w:tc>
        <w:tc>
          <w:tcPr>
            <w:tcW w:w="1418" w:type="dxa"/>
            <w:tcBorders>
              <w:top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55</w:t>
            </w:r>
          </w:p>
        </w:tc>
        <w:tc>
          <w:tcPr>
            <w:tcW w:w="1275" w:type="dxa"/>
            <w:tcBorders>
              <w:top w:val="nil"/>
            </w:tcBorders>
            <w:shd w:val="clear" w:color="auto" w:fill="FFFFFF"/>
            <w:vAlign w:val="center"/>
          </w:tcPr>
          <w:p w:rsidR="0034054F" w:rsidRPr="0034054F" w:rsidRDefault="0034054F" w:rsidP="00FC51BC">
            <w:pPr>
              <w:autoSpaceDE w:val="0"/>
              <w:autoSpaceDN w:val="0"/>
              <w:adjustRightInd w:val="0"/>
              <w:spacing w:line="240" w:lineRule="auto"/>
              <w:ind w:left="60" w:right="60"/>
              <w:jc w:val="right"/>
              <w:rPr>
                <w:rFonts w:cs="Times New Roman"/>
                <w:color w:val="000000"/>
              </w:rPr>
            </w:pPr>
            <w:r w:rsidRPr="0034054F">
              <w:rPr>
                <w:rFonts w:cs="Times New Roman"/>
                <w:color w:val="000000"/>
                <w:sz w:val="22"/>
              </w:rPr>
              <w:t>55</w:t>
            </w:r>
          </w:p>
        </w:tc>
      </w:tr>
    </w:tbl>
    <w:p w:rsidR="0034054F" w:rsidRPr="0034054F" w:rsidRDefault="0034054F" w:rsidP="0034054F">
      <w:pPr>
        <w:autoSpaceDE w:val="0"/>
        <w:autoSpaceDN w:val="0"/>
        <w:adjustRightInd w:val="0"/>
        <w:spacing w:line="400" w:lineRule="atLeast"/>
        <w:jc w:val="left"/>
        <w:rPr>
          <w:rFonts w:cs="Times New Roman"/>
          <w:szCs w:val="24"/>
        </w:rPr>
      </w:pPr>
    </w:p>
    <w:p w:rsidR="00CC2AD5" w:rsidRDefault="00FC51BC" w:rsidP="00FC51BC">
      <w:pPr>
        <w:ind w:firstLine="709"/>
      </w:pPr>
      <w:r>
        <w:t xml:space="preserve">Dari tabel di atas diketahui bahwa untuk hubungan antara kecerdasan emosional dengan kinerja guru diperoleh nilai </w:t>
      </w:r>
      <w:r w:rsidRPr="00FC51BC">
        <w:rPr>
          <w:i/>
        </w:rPr>
        <w:t>p</w:t>
      </w:r>
      <w:r>
        <w:t xml:space="preserve"> = 0,010 dan untuk hubungan antara </w:t>
      </w:r>
      <w:r w:rsidR="00F72E35">
        <w:t xml:space="preserve">motivasi kerja dengan kinerja guru diperoleh nilai </w:t>
      </w:r>
      <w:r w:rsidR="00F72E35" w:rsidRPr="00F72E35">
        <w:rPr>
          <w:i/>
        </w:rPr>
        <w:t>p</w:t>
      </w:r>
      <w:r w:rsidR="00F72E35">
        <w:t xml:space="preserve"> = 0,001. Kedua nilai p tersebut &lt; 0</w:t>
      </w:r>
      <w:proofErr w:type="gramStart"/>
      <w:r w:rsidR="00F72E35">
        <w:t>,05</w:t>
      </w:r>
      <w:proofErr w:type="gramEnd"/>
      <w:r w:rsidR="00F72E35">
        <w:t xml:space="preserve"> sehingga disimpulkan bahwa terdapat hubungan signifikan antara kecerdasan emosional dengan kinerja guru dan antara motivasi kerja dengan kinerja guru. </w:t>
      </w:r>
    </w:p>
    <w:p w:rsidR="00037DA1" w:rsidRDefault="00F72E35" w:rsidP="00FC51BC">
      <w:pPr>
        <w:ind w:firstLine="709"/>
      </w:pPr>
      <w:r>
        <w:t>Adapun besarnya koefisien korelasi (</w:t>
      </w:r>
      <w:r w:rsidRPr="00F72E35">
        <w:rPr>
          <w:i/>
        </w:rPr>
        <w:t>r</w:t>
      </w:r>
      <w:r>
        <w:t xml:space="preserve">) antar variabel ditunjukkan pada baris </w:t>
      </w:r>
      <w:r w:rsidR="00CC2AD5" w:rsidRPr="00CC2AD5">
        <w:rPr>
          <w:i/>
        </w:rPr>
        <w:t>Pearson Correlation</w:t>
      </w:r>
      <w:r w:rsidR="00CC2AD5">
        <w:t xml:space="preserve">, dimana untuk korelasi kecerdasan emosional dengan kinerja diperoleh nilai </w:t>
      </w:r>
      <w:r w:rsidR="00CC2AD5" w:rsidRPr="00CC2AD5">
        <w:rPr>
          <w:i/>
        </w:rPr>
        <w:t>r</w:t>
      </w:r>
      <w:r w:rsidR="00CC2AD5">
        <w:t xml:space="preserve"> = 0,314 dan untuk korelasi motivasi kerja dengan kinerja guru diperoleh nilai </w:t>
      </w:r>
      <w:r w:rsidR="00CC2AD5" w:rsidRPr="00CC2AD5">
        <w:rPr>
          <w:i/>
        </w:rPr>
        <w:t>r</w:t>
      </w:r>
      <w:r w:rsidR="00CC2AD5">
        <w:t xml:space="preserve"> = 0,411. </w:t>
      </w:r>
      <w:proofErr w:type="gramStart"/>
      <w:r w:rsidR="00CC2AD5">
        <w:t xml:space="preserve">Kedua nilai </w:t>
      </w:r>
      <w:r w:rsidR="00CC2AD5" w:rsidRPr="00CC2AD5">
        <w:rPr>
          <w:i/>
        </w:rPr>
        <w:t>r</w:t>
      </w:r>
      <w:r w:rsidR="00CC2AD5">
        <w:t xml:space="preserve"> tersebut bernilai positif dan berada pada kategori sedang.</w:t>
      </w:r>
      <w:proofErr w:type="gramEnd"/>
      <w:r w:rsidR="00CC2AD5">
        <w:t xml:space="preserve"> </w:t>
      </w:r>
      <w:proofErr w:type="gramStart"/>
      <w:r w:rsidR="005918D0">
        <w:t xml:space="preserve">Untuk melihat hubungan kecerdasan emosional dan motivasi kerja </w:t>
      </w:r>
      <w:r w:rsidR="00037DA1">
        <w:t>secara bersama-sama dengan kinerja guru ditampilkan tabel 3 dan 4 berikut.</w:t>
      </w:r>
      <w:proofErr w:type="gramEnd"/>
    </w:p>
    <w:p w:rsidR="00037DA1" w:rsidRDefault="00037DA1" w:rsidP="00037DA1">
      <w:pPr>
        <w:jc w:val="center"/>
      </w:pPr>
      <w:proofErr w:type="gramStart"/>
      <w:r>
        <w:t>Tabel 3.</w:t>
      </w:r>
      <w:proofErr w:type="gramEnd"/>
      <w:r>
        <w:t xml:space="preserve"> Model Summary</w:t>
      </w:r>
    </w:p>
    <w:tbl>
      <w:tblPr>
        <w:tblW w:w="7885" w:type="dxa"/>
        <w:tblInd w:w="2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780"/>
        <w:gridCol w:w="901"/>
        <w:gridCol w:w="1423"/>
        <w:gridCol w:w="2121"/>
        <w:gridCol w:w="2660"/>
      </w:tblGrid>
      <w:tr w:rsidR="00037DA1" w:rsidRPr="00037DA1" w:rsidTr="00037DA1">
        <w:trPr>
          <w:cantSplit/>
        </w:trPr>
        <w:tc>
          <w:tcPr>
            <w:tcW w:w="780" w:type="dxa"/>
            <w:shd w:val="clear" w:color="auto" w:fill="FFFFFF"/>
          </w:tcPr>
          <w:p w:rsidR="00037DA1" w:rsidRPr="00037DA1" w:rsidRDefault="00037DA1" w:rsidP="00037DA1">
            <w:pPr>
              <w:autoSpaceDE w:val="0"/>
              <w:autoSpaceDN w:val="0"/>
              <w:adjustRightInd w:val="0"/>
              <w:spacing w:line="320" w:lineRule="atLeast"/>
              <w:ind w:left="60" w:right="60"/>
              <w:jc w:val="left"/>
              <w:rPr>
                <w:rFonts w:cs="Times New Roman"/>
                <w:i/>
                <w:color w:val="000000"/>
                <w:szCs w:val="18"/>
              </w:rPr>
            </w:pPr>
            <w:r w:rsidRPr="00037DA1">
              <w:rPr>
                <w:rFonts w:cs="Times New Roman"/>
                <w:i/>
                <w:color w:val="000000"/>
                <w:szCs w:val="18"/>
              </w:rPr>
              <w:t>Model</w:t>
            </w:r>
          </w:p>
        </w:tc>
        <w:tc>
          <w:tcPr>
            <w:tcW w:w="901" w:type="dxa"/>
            <w:shd w:val="clear" w:color="auto" w:fill="FFFFFF"/>
            <w:vAlign w:val="center"/>
          </w:tcPr>
          <w:p w:rsidR="00037DA1" w:rsidRPr="00037DA1" w:rsidRDefault="00037DA1" w:rsidP="00037DA1">
            <w:pPr>
              <w:autoSpaceDE w:val="0"/>
              <w:autoSpaceDN w:val="0"/>
              <w:adjustRightInd w:val="0"/>
              <w:spacing w:line="320" w:lineRule="atLeast"/>
              <w:ind w:left="60" w:right="60"/>
              <w:jc w:val="right"/>
              <w:rPr>
                <w:rFonts w:cs="Times New Roman"/>
                <w:i/>
                <w:color w:val="000000"/>
                <w:szCs w:val="18"/>
              </w:rPr>
            </w:pPr>
            <w:r w:rsidRPr="00037DA1">
              <w:rPr>
                <w:rFonts w:cs="Times New Roman"/>
                <w:i/>
                <w:color w:val="000000"/>
                <w:szCs w:val="18"/>
              </w:rPr>
              <w:t>R</w:t>
            </w:r>
          </w:p>
        </w:tc>
        <w:tc>
          <w:tcPr>
            <w:tcW w:w="1423" w:type="dxa"/>
            <w:shd w:val="clear" w:color="auto" w:fill="FFFFFF"/>
            <w:vAlign w:val="center"/>
          </w:tcPr>
          <w:p w:rsidR="00037DA1" w:rsidRPr="00037DA1" w:rsidRDefault="00037DA1" w:rsidP="00037DA1">
            <w:pPr>
              <w:autoSpaceDE w:val="0"/>
              <w:autoSpaceDN w:val="0"/>
              <w:adjustRightInd w:val="0"/>
              <w:spacing w:line="320" w:lineRule="atLeast"/>
              <w:ind w:left="60" w:right="60"/>
              <w:jc w:val="right"/>
              <w:rPr>
                <w:rFonts w:cs="Times New Roman"/>
                <w:i/>
                <w:color w:val="000000"/>
                <w:szCs w:val="18"/>
              </w:rPr>
            </w:pPr>
            <w:r w:rsidRPr="00037DA1">
              <w:rPr>
                <w:rFonts w:cs="Times New Roman"/>
                <w:i/>
                <w:color w:val="000000"/>
                <w:szCs w:val="18"/>
              </w:rPr>
              <w:t>R Square</w:t>
            </w:r>
          </w:p>
        </w:tc>
        <w:tc>
          <w:tcPr>
            <w:tcW w:w="2121" w:type="dxa"/>
            <w:shd w:val="clear" w:color="auto" w:fill="FFFFFF"/>
            <w:vAlign w:val="center"/>
          </w:tcPr>
          <w:p w:rsidR="00037DA1" w:rsidRPr="00037DA1" w:rsidRDefault="00037DA1" w:rsidP="00037DA1">
            <w:pPr>
              <w:autoSpaceDE w:val="0"/>
              <w:autoSpaceDN w:val="0"/>
              <w:adjustRightInd w:val="0"/>
              <w:spacing w:line="320" w:lineRule="atLeast"/>
              <w:ind w:left="60" w:right="60"/>
              <w:jc w:val="right"/>
              <w:rPr>
                <w:rFonts w:cs="Times New Roman"/>
                <w:i/>
                <w:color w:val="000000"/>
                <w:szCs w:val="18"/>
              </w:rPr>
            </w:pPr>
            <w:r w:rsidRPr="00037DA1">
              <w:rPr>
                <w:rFonts w:cs="Times New Roman"/>
                <w:i/>
                <w:color w:val="000000"/>
                <w:szCs w:val="18"/>
              </w:rPr>
              <w:t>Adjusted R Square</w:t>
            </w:r>
          </w:p>
        </w:tc>
        <w:tc>
          <w:tcPr>
            <w:tcW w:w="2660" w:type="dxa"/>
            <w:shd w:val="clear" w:color="auto" w:fill="FFFFFF"/>
            <w:vAlign w:val="center"/>
          </w:tcPr>
          <w:p w:rsidR="00037DA1" w:rsidRPr="00037DA1" w:rsidRDefault="00037DA1" w:rsidP="00037DA1">
            <w:pPr>
              <w:autoSpaceDE w:val="0"/>
              <w:autoSpaceDN w:val="0"/>
              <w:adjustRightInd w:val="0"/>
              <w:spacing w:line="320" w:lineRule="atLeast"/>
              <w:ind w:left="60" w:right="60"/>
              <w:jc w:val="right"/>
              <w:rPr>
                <w:rFonts w:cs="Times New Roman"/>
                <w:i/>
                <w:color w:val="000000"/>
                <w:szCs w:val="18"/>
              </w:rPr>
            </w:pPr>
            <w:r w:rsidRPr="00037DA1">
              <w:rPr>
                <w:rFonts w:cs="Times New Roman"/>
                <w:i/>
                <w:color w:val="000000"/>
                <w:szCs w:val="18"/>
              </w:rPr>
              <w:t>Std. Error of the Estimate</w:t>
            </w:r>
          </w:p>
        </w:tc>
      </w:tr>
      <w:tr w:rsidR="00037DA1" w:rsidRPr="00037DA1" w:rsidTr="00037DA1">
        <w:trPr>
          <w:cantSplit/>
        </w:trPr>
        <w:tc>
          <w:tcPr>
            <w:tcW w:w="780" w:type="dxa"/>
            <w:shd w:val="clear" w:color="auto" w:fill="FFFFFF"/>
            <w:vAlign w:val="center"/>
          </w:tcPr>
          <w:p w:rsidR="00037DA1" w:rsidRPr="00037DA1" w:rsidRDefault="00037DA1" w:rsidP="00037DA1">
            <w:pPr>
              <w:autoSpaceDE w:val="0"/>
              <w:autoSpaceDN w:val="0"/>
              <w:adjustRightInd w:val="0"/>
              <w:spacing w:line="320" w:lineRule="atLeast"/>
              <w:ind w:left="60" w:right="60"/>
              <w:jc w:val="left"/>
              <w:rPr>
                <w:rFonts w:cs="Times New Roman"/>
                <w:color w:val="000000"/>
                <w:szCs w:val="18"/>
              </w:rPr>
            </w:pPr>
            <w:r w:rsidRPr="00037DA1">
              <w:rPr>
                <w:rFonts w:cs="Times New Roman"/>
                <w:color w:val="000000"/>
                <w:szCs w:val="18"/>
              </w:rPr>
              <w:t>1</w:t>
            </w:r>
          </w:p>
        </w:tc>
        <w:tc>
          <w:tcPr>
            <w:tcW w:w="901" w:type="dxa"/>
            <w:shd w:val="clear" w:color="auto" w:fill="FFFFFF"/>
            <w:vAlign w:val="center"/>
          </w:tcPr>
          <w:p w:rsidR="00037DA1" w:rsidRPr="00037DA1" w:rsidRDefault="00037DA1" w:rsidP="00037DA1">
            <w:pPr>
              <w:autoSpaceDE w:val="0"/>
              <w:autoSpaceDN w:val="0"/>
              <w:adjustRightInd w:val="0"/>
              <w:spacing w:line="320" w:lineRule="atLeast"/>
              <w:ind w:left="60" w:right="60"/>
              <w:jc w:val="right"/>
              <w:rPr>
                <w:rFonts w:cs="Times New Roman"/>
                <w:color w:val="000000"/>
                <w:szCs w:val="18"/>
              </w:rPr>
            </w:pPr>
            <w:r>
              <w:rPr>
                <w:rFonts w:cs="Times New Roman"/>
                <w:color w:val="000000"/>
                <w:szCs w:val="18"/>
              </w:rPr>
              <w:t>0,</w:t>
            </w:r>
            <w:r w:rsidRPr="00037DA1">
              <w:rPr>
                <w:rFonts w:cs="Times New Roman"/>
                <w:color w:val="000000"/>
                <w:szCs w:val="18"/>
              </w:rPr>
              <w:t>473</w:t>
            </w:r>
          </w:p>
        </w:tc>
        <w:tc>
          <w:tcPr>
            <w:tcW w:w="1423" w:type="dxa"/>
            <w:shd w:val="clear" w:color="auto" w:fill="FFFFFF"/>
            <w:vAlign w:val="center"/>
          </w:tcPr>
          <w:p w:rsidR="00037DA1" w:rsidRPr="00037DA1" w:rsidRDefault="00037DA1" w:rsidP="00037DA1">
            <w:pPr>
              <w:autoSpaceDE w:val="0"/>
              <w:autoSpaceDN w:val="0"/>
              <w:adjustRightInd w:val="0"/>
              <w:spacing w:line="320" w:lineRule="atLeast"/>
              <w:ind w:left="60" w:right="60"/>
              <w:jc w:val="right"/>
              <w:rPr>
                <w:rFonts w:cs="Times New Roman"/>
                <w:color w:val="000000"/>
                <w:szCs w:val="18"/>
              </w:rPr>
            </w:pPr>
            <w:r>
              <w:rPr>
                <w:rFonts w:cs="Times New Roman"/>
                <w:color w:val="000000"/>
                <w:szCs w:val="18"/>
              </w:rPr>
              <w:t>0,</w:t>
            </w:r>
            <w:r w:rsidRPr="00037DA1">
              <w:rPr>
                <w:rFonts w:cs="Times New Roman"/>
                <w:color w:val="000000"/>
                <w:szCs w:val="18"/>
              </w:rPr>
              <w:t>223</w:t>
            </w:r>
          </w:p>
        </w:tc>
        <w:tc>
          <w:tcPr>
            <w:tcW w:w="2121" w:type="dxa"/>
            <w:shd w:val="clear" w:color="auto" w:fill="FFFFFF"/>
            <w:vAlign w:val="center"/>
          </w:tcPr>
          <w:p w:rsidR="00037DA1" w:rsidRPr="00037DA1" w:rsidRDefault="00037DA1" w:rsidP="00037DA1">
            <w:pPr>
              <w:autoSpaceDE w:val="0"/>
              <w:autoSpaceDN w:val="0"/>
              <w:adjustRightInd w:val="0"/>
              <w:spacing w:line="320" w:lineRule="atLeast"/>
              <w:ind w:left="60" w:right="60"/>
              <w:jc w:val="right"/>
              <w:rPr>
                <w:rFonts w:cs="Times New Roman"/>
                <w:color w:val="000000"/>
                <w:szCs w:val="18"/>
              </w:rPr>
            </w:pPr>
            <w:r>
              <w:rPr>
                <w:rFonts w:cs="Times New Roman"/>
                <w:color w:val="000000"/>
                <w:szCs w:val="18"/>
              </w:rPr>
              <w:t>0,</w:t>
            </w:r>
            <w:r w:rsidRPr="00037DA1">
              <w:rPr>
                <w:rFonts w:cs="Times New Roman"/>
                <w:color w:val="000000"/>
                <w:szCs w:val="18"/>
              </w:rPr>
              <w:t>193</w:t>
            </w:r>
          </w:p>
        </w:tc>
        <w:tc>
          <w:tcPr>
            <w:tcW w:w="2660" w:type="dxa"/>
            <w:shd w:val="clear" w:color="auto" w:fill="FFFFFF"/>
            <w:vAlign w:val="center"/>
          </w:tcPr>
          <w:p w:rsidR="00037DA1" w:rsidRPr="00037DA1" w:rsidRDefault="00037DA1" w:rsidP="00037DA1">
            <w:pPr>
              <w:autoSpaceDE w:val="0"/>
              <w:autoSpaceDN w:val="0"/>
              <w:adjustRightInd w:val="0"/>
              <w:spacing w:line="320" w:lineRule="atLeast"/>
              <w:ind w:left="60" w:right="60"/>
              <w:jc w:val="right"/>
              <w:rPr>
                <w:rFonts w:cs="Times New Roman"/>
                <w:color w:val="000000"/>
                <w:szCs w:val="18"/>
              </w:rPr>
            </w:pPr>
            <w:r w:rsidRPr="00037DA1">
              <w:rPr>
                <w:rFonts w:cs="Times New Roman"/>
                <w:color w:val="000000"/>
                <w:szCs w:val="18"/>
              </w:rPr>
              <w:t>11</w:t>
            </w:r>
            <w:r>
              <w:rPr>
                <w:rFonts w:cs="Times New Roman"/>
                <w:color w:val="000000"/>
                <w:szCs w:val="18"/>
              </w:rPr>
              <w:t>,</w:t>
            </w:r>
            <w:r w:rsidRPr="00037DA1">
              <w:rPr>
                <w:rFonts w:cs="Times New Roman"/>
                <w:color w:val="000000"/>
                <w:szCs w:val="18"/>
              </w:rPr>
              <w:t>023</w:t>
            </w:r>
          </w:p>
        </w:tc>
      </w:tr>
    </w:tbl>
    <w:p w:rsidR="00037DA1" w:rsidRDefault="00037DA1" w:rsidP="00627860">
      <w:pPr>
        <w:autoSpaceDE w:val="0"/>
        <w:autoSpaceDN w:val="0"/>
        <w:adjustRightInd w:val="0"/>
        <w:spacing w:line="400" w:lineRule="atLeast"/>
        <w:jc w:val="center"/>
        <w:rPr>
          <w:rFonts w:cs="Times New Roman"/>
          <w:szCs w:val="24"/>
        </w:rPr>
      </w:pPr>
      <w:proofErr w:type="gramStart"/>
      <w:r>
        <w:rPr>
          <w:rFonts w:cs="Times New Roman"/>
          <w:szCs w:val="24"/>
        </w:rPr>
        <w:t>Tabel 4.</w:t>
      </w:r>
      <w:proofErr w:type="gramEnd"/>
      <w:r>
        <w:rPr>
          <w:rFonts w:cs="Times New Roman"/>
          <w:szCs w:val="24"/>
        </w:rPr>
        <w:t xml:space="preserve"> ANOVA</w:t>
      </w:r>
    </w:p>
    <w:tbl>
      <w:tblPr>
        <w:tblW w:w="789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tblPr>
      <w:tblGrid>
        <w:gridCol w:w="733"/>
        <w:gridCol w:w="1110"/>
        <w:gridCol w:w="1628"/>
        <w:gridCol w:w="1010"/>
        <w:gridCol w:w="1392"/>
        <w:gridCol w:w="1010"/>
        <w:gridCol w:w="1010"/>
      </w:tblGrid>
      <w:tr w:rsidR="00037DA1" w:rsidRPr="00037DA1" w:rsidTr="00627860">
        <w:trPr>
          <w:cantSplit/>
        </w:trPr>
        <w:tc>
          <w:tcPr>
            <w:tcW w:w="1843" w:type="dxa"/>
            <w:gridSpan w:val="2"/>
            <w:tcBorders>
              <w:left w:val="nil"/>
            </w:tcBorders>
            <w:shd w:val="clear" w:color="auto" w:fill="FFFFFF"/>
          </w:tcPr>
          <w:p w:rsidR="00037DA1" w:rsidRPr="00037DA1" w:rsidRDefault="00037DA1" w:rsidP="00627860">
            <w:pPr>
              <w:autoSpaceDE w:val="0"/>
              <w:autoSpaceDN w:val="0"/>
              <w:adjustRightInd w:val="0"/>
              <w:spacing w:line="240" w:lineRule="auto"/>
              <w:ind w:left="60" w:right="60"/>
              <w:jc w:val="left"/>
              <w:rPr>
                <w:rFonts w:cs="Times New Roman"/>
                <w:color w:val="000000"/>
                <w:szCs w:val="18"/>
              </w:rPr>
            </w:pPr>
            <w:r w:rsidRPr="00037DA1">
              <w:rPr>
                <w:rFonts w:cs="Times New Roman"/>
                <w:color w:val="000000"/>
                <w:sz w:val="22"/>
                <w:szCs w:val="18"/>
              </w:rPr>
              <w:t>Model</w:t>
            </w:r>
          </w:p>
        </w:tc>
        <w:tc>
          <w:tcPr>
            <w:tcW w:w="1628" w:type="dxa"/>
            <w:shd w:val="clear" w:color="auto" w:fill="FFFFFF"/>
            <w:vAlign w:val="center"/>
          </w:tcPr>
          <w:p w:rsidR="00037DA1" w:rsidRPr="00037DA1" w:rsidRDefault="00037DA1" w:rsidP="00627860">
            <w:pPr>
              <w:autoSpaceDE w:val="0"/>
              <w:autoSpaceDN w:val="0"/>
              <w:adjustRightInd w:val="0"/>
              <w:spacing w:line="240" w:lineRule="auto"/>
              <w:ind w:left="60" w:right="60"/>
              <w:jc w:val="right"/>
              <w:rPr>
                <w:rFonts w:cs="Times New Roman"/>
                <w:i/>
                <w:color w:val="000000"/>
                <w:szCs w:val="18"/>
              </w:rPr>
            </w:pPr>
            <w:r w:rsidRPr="00037DA1">
              <w:rPr>
                <w:rFonts w:cs="Times New Roman"/>
                <w:i/>
                <w:color w:val="000000"/>
                <w:sz w:val="22"/>
                <w:szCs w:val="18"/>
              </w:rPr>
              <w:t>Sum of Squares</w:t>
            </w:r>
          </w:p>
        </w:tc>
        <w:tc>
          <w:tcPr>
            <w:tcW w:w="1010" w:type="dxa"/>
            <w:shd w:val="clear" w:color="auto" w:fill="FFFFFF"/>
            <w:vAlign w:val="center"/>
          </w:tcPr>
          <w:p w:rsidR="00037DA1" w:rsidRPr="00037DA1" w:rsidRDefault="00037DA1" w:rsidP="00627860">
            <w:pPr>
              <w:autoSpaceDE w:val="0"/>
              <w:autoSpaceDN w:val="0"/>
              <w:adjustRightInd w:val="0"/>
              <w:spacing w:line="240" w:lineRule="auto"/>
              <w:ind w:left="60" w:right="60"/>
              <w:jc w:val="right"/>
              <w:rPr>
                <w:rFonts w:cs="Times New Roman"/>
                <w:i/>
                <w:color w:val="000000"/>
                <w:szCs w:val="18"/>
              </w:rPr>
            </w:pPr>
            <w:r w:rsidRPr="00037DA1">
              <w:rPr>
                <w:rFonts w:cs="Times New Roman"/>
                <w:i/>
                <w:color w:val="000000"/>
                <w:sz w:val="22"/>
                <w:szCs w:val="18"/>
              </w:rPr>
              <w:t>df</w:t>
            </w:r>
          </w:p>
        </w:tc>
        <w:tc>
          <w:tcPr>
            <w:tcW w:w="1392" w:type="dxa"/>
            <w:shd w:val="clear" w:color="auto" w:fill="FFFFFF"/>
            <w:vAlign w:val="center"/>
          </w:tcPr>
          <w:p w:rsidR="00037DA1" w:rsidRPr="00037DA1" w:rsidRDefault="00037DA1" w:rsidP="00627860">
            <w:pPr>
              <w:autoSpaceDE w:val="0"/>
              <w:autoSpaceDN w:val="0"/>
              <w:adjustRightInd w:val="0"/>
              <w:spacing w:line="240" w:lineRule="auto"/>
              <w:ind w:left="60" w:right="60"/>
              <w:jc w:val="right"/>
              <w:rPr>
                <w:rFonts w:cs="Times New Roman"/>
                <w:i/>
                <w:color w:val="000000"/>
                <w:szCs w:val="18"/>
              </w:rPr>
            </w:pPr>
            <w:r w:rsidRPr="00037DA1">
              <w:rPr>
                <w:rFonts w:cs="Times New Roman"/>
                <w:i/>
                <w:color w:val="000000"/>
                <w:sz w:val="22"/>
                <w:szCs w:val="18"/>
              </w:rPr>
              <w:t>Mean Square</w:t>
            </w:r>
          </w:p>
        </w:tc>
        <w:tc>
          <w:tcPr>
            <w:tcW w:w="1010" w:type="dxa"/>
            <w:shd w:val="clear" w:color="auto" w:fill="FFFFFF"/>
            <w:vAlign w:val="center"/>
          </w:tcPr>
          <w:p w:rsidR="00037DA1" w:rsidRPr="00037DA1" w:rsidRDefault="00037DA1" w:rsidP="00627860">
            <w:pPr>
              <w:autoSpaceDE w:val="0"/>
              <w:autoSpaceDN w:val="0"/>
              <w:adjustRightInd w:val="0"/>
              <w:spacing w:line="240" w:lineRule="auto"/>
              <w:ind w:left="60" w:right="60"/>
              <w:jc w:val="right"/>
              <w:rPr>
                <w:rFonts w:cs="Times New Roman"/>
                <w:i/>
                <w:color w:val="000000"/>
                <w:szCs w:val="18"/>
              </w:rPr>
            </w:pPr>
            <w:r w:rsidRPr="00037DA1">
              <w:rPr>
                <w:rFonts w:cs="Times New Roman"/>
                <w:i/>
                <w:color w:val="000000"/>
                <w:sz w:val="22"/>
                <w:szCs w:val="18"/>
              </w:rPr>
              <w:t>F</w:t>
            </w:r>
          </w:p>
        </w:tc>
        <w:tc>
          <w:tcPr>
            <w:tcW w:w="1010" w:type="dxa"/>
            <w:tcBorders>
              <w:right w:val="nil"/>
            </w:tcBorders>
            <w:shd w:val="clear" w:color="auto" w:fill="FFFFFF"/>
            <w:vAlign w:val="center"/>
          </w:tcPr>
          <w:p w:rsidR="00037DA1" w:rsidRPr="00037DA1" w:rsidRDefault="00627860" w:rsidP="00627860">
            <w:pPr>
              <w:autoSpaceDE w:val="0"/>
              <w:autoSpaceDN w:val="0"/>
              <w:adjustRightInd w:val="0"/>
              <w:spacing w:line="240" w:lineRule="auto"/>
              <w:ind w:left="60" w:right="60"/>
              <w:jc w:val="right"/>
              <w:rPr>
                <w:rFonts w:cs="Times New Roman"/>
                <w:i/>
                <w:color w:val="000000"/>
                <w:szCs w:val="18"/>
              </w:rPr>
            </w:pPr>
            <w:r w:rsidRPr="00627860">
              <w:rPr>
                <w:rFonts w:cs="Times New Roman"/>
                <w:i/>
                <w:color w:val="000000"/>
                <w:sz w:val="22"/>
                <w:szCs w:val="18"/>
              </w:rPr>
              <w:t>p</w:t>
            </w:r>
          </w:p>
        </w:tc>
      </w:tr>
      <w:tr w:rsidR="00037DA1" w:rsidRPr="00037DA1" w:rsidTr="00627860">
        <w:trPr>
          <w:cantSplit/>
        </w:trPr>
        <w:tc>
          <w:tcPr>
            <w:tcW w:w="733" w:type="dxa"/>
            <w:vMerge w:val="restart"/>
            <w:tcBorders>
              <w:left w:val="nil"/>
            </w:tcBorders>
            <w:shd w:val="clear" w:color="auto" w:fill="FFFFFF"/>
            <w:vAlign w:val="center"/>
          </w:tcPr>
          <w:p w:rsidR="00037DA1" w:rsidRPr="00037DA1" w:rsidRDefault="00037DA1" w:rsidP="00627860">
            <w:pPr>
              <w:autoSpaceDE w:val="0"/>
              <w:autoSpaceDN w:val="0"/>
              <w:adjustRightInd w:val="0"/>
              <w:spacing w:line="240" w:lineRule="auto"/>
              <w:ind w:left="60" w:right="60"/>
              <w:jc w:val="left"/>
              <w:rPr>
                <w:rFonts w:cs="Times New Roman"/>
                <w:color w:val="000000"/>
                <w:szCs w:val="18"/>
              </w:rPr>
            </w:pPr>
            <w:r w:rsidRPr="00037DA1">
              <w:rPr>
                <w:rFonts w:cs="Times New Roman"/>
                <w:color w:val="000000"/>
                <w:sz w:val="22"/>
                <w:szCs w:val="18"/>
              </w:rPr>
              <w:t>1</w:t>
            </w:r>
          </w:p>
        </w:tc>
        <w:tc>
          <w:tcPr>
            <w:tcW w:w="1110" w:type="dxa"/>
            <w:tcBorders>
              <w:bottom w:val="nil"/>
            </w:tcBorders>
            <w:shd w:val="clear" w:color="auto" w:fill="FFFFFF"/>
            <w:vAlign w:val="center"/>
          </w:tcPr>
          <w:p w:rsidR="00037DA1" w:rsidRPr="00037DA1" w:rsidRDefault="00037DA1" w:rsidP="00627860">
            <w:pPr>
              <w:autoSpaceDE w:val="0"/>
              <w:autoSpaceDN w:val="0"/>
              <w:adjustRightInd w:val="0"/>
              <w:spacing w:line="240" w:lineRule="auto"/>
              <w:ind w:left="60" w:right="60"/>
              <w:jc w:val="left"/>
              <w:rPr>
                <w:rFonts w:cs="Times New Roman"/>
                <w:i/>
                <w:color w:val="000000"/>
                <w:szCs w:val="18"/>
              </w:rPr>
            </w:pPr>
            <w:r w:rsidRPr="00037DA1">
              <w:rPr>
                <w:rFonts w:cs="Times New Roman"/>
                <w:i/>
                <w:color w:val="000000"/>
                <w:sz w:val="22"/>
                <w:szCs w:val="18"/>
              </w:rPr>
              <w:t>Regression</w:t>
            </w:r>
          </w:p>
        </w:tc>
        <w:tc>
          <w:tcPr>
            <w:tcW w:w="1628" w:type="dxa"/>
            <w:tcBorders>
              <w:bottom w:val="nil"/>
            </w:tcBorders>
            <w:shd w:val="clear" w:color="auto" w:fill="FFFFFF"/>
            <w:vAlign w:val="center"/>
          </w:tcPr>
          <w:p w:rsidR="00037DA1" w:rsidRPr="00037DA1" w:rsidRDefault="00037DA1" w:rsidP="00627860">
            <w:pPr>
              <w:autoSpaceDE w:val="0"/>
              <w:autoSpaceDN w:val="0"/>
              <w:adjustRightInd w:val="0"/>
              <w:spacing w:line="240" w:lineRule="auto"/>
              <w:ind w:left="60" w:right="60"/>
              <w:jc w:val="right"/>
              <w:rPr>
                <w:rFonts w:cs="Times New Roman"/>
                <w:color w:val="000000"/>
                <w:szCs w:val="18"/>
              </w:rPr>
            </w:pPr>
            <w:r w:rsidRPr="00037DA1">
              <w:rPr>
                <w:rFonts w:cs="Times New Roman"/>
                <w:color w:val="000000"/>
                <w:sz w:val="22"/>
                <w:szCs w:val="18"/>
              </w:rPr>
              <w:t>1816</w:t>
            </w:r>
            <w:r w:rsidR="00627860">
              <w:rPr>
                <w:rFonts w:cs="Times New Roman"/>
                <w:color w:val="000000"/>
                <w:sz w:val="22"/>
                <w:szCs w:val="18"/>
              </w:rPr>
              <w:t>,</w:t>
            </w:r>
            <w:r w:rsidRPr="00037DA1">
              <w:rPr>
                <w:rFonts w:cs="Times New Roman"/>
                <w:color w:val="000000"/>
                <w:sz w:val="22"/>
                <w:szCs w:val="18"/>
              </w:rPr>
              <w:t>872</w:t>
            </w:r>
          </w:p>
        </w:tc>
        <w:tc>
          <w:tcPr>
            <w:tcW w:w="1010" w:type="dxa"/>
            <w:tcBorders>
              <w:bottom w:val="nil"/>
            </w:tcBorders>
            <w:shd w:val="clear" w:color="auto" w:fill="FFFFFF"/>
            <w:vAlign w:val="center"/>
          </w:tcPr>
          <w:p w:rsidR="00037DA1" w:rsidRPr="00037DA1" w:rsidRDefault="00037DA1" w:rsidP="00627860">
            <w:pPr>
              <w:autoSpaceDE w:val="0"/>
              <w:autoSpaceDN w:val="0"/>
              <w:adjustRightInd w:val="0"/>
              <w:spacing w:line="240" w:lineRule="auto"/>
              <w:ind w:left="60" w:right="60"/>
              <w:jc w:val="right"/>
              <w:rPr>
                <w:rFonts w:cs="Times New Roman"/>
                <w:color w:val="000000"/>
                <w:szCs w:val="18"/>
              </w:rPr>
            </w:pPr>
            <w:r w:rsidRPr="00037DA1">
              <w:rPr>
                <w:rFonts w:cs="Times New Roman"/>
                <w:color w:val="000000"/>
                <w:sz w:val="22"/>
                <w:szCs w:val="18"/>
              </w:rPr>
              <w:t>2</w:t>
            </w:r>
          </w:p>
        </w:tc>
        <w:tc>
          <w:tcPr>
            <w:tcW w:w="1392" w:type="dxa"/>
            <w:tcBorders>
              <w:bottom w:val="nil"/>
            </w:tcBorders>
            <w:shd w:val="clear" w:color="auto" w:fill="FFFFFF"/>
            <w:vAlign w:val="center"/>
          </w:tcPr>
          <w:p w:rsidR="00037DA1" w:rsidRPr="00037DA1" w:rsidRDefault="00037DA1" w:rsidP="00627860">
            <w:pPr>
              <w:autoSpaceDE w:val="0"/>
              <w:autoSpaceDN w:val="0"/>
              <w:adjustRightInd w:val="0"/>
              <w:spacing w:line="240" w:lineRule="auto"/>
              <w:ind w:left="60" w:right="60"/>
              <w:jc w:val="right"/>
              <w:rPr>
                <w:rFonts w:cs="Times New Roman"/>
                <w:color w:val="000000"/>
                <w:szCs w:val="18"/>
              </w:rPr>
            </w:pPr>
            <w:r w:rsidRPr="00037DA1">
              <w:rPr>
                <w:rFonts w:cs="Times New Roman"/>
                <w:color w:val="000000"/>
                <w:sz w:val="22"/>
                <w:szCs w:val="18"/>
              </w:rPr>
              <w:t>908</w:t>
            </w:r>
            <w:r w:rsidR="00627860">
              <w:rPr>
                <w:rFonts w:cs="Times New Roman"/>
                <w:color w:val="000000"/>
                <w:sz w:val="22"/>
                <w:szCs w:val="18"/>
              </w:rPr>
              <w:t>,</w:t>
            </w:r>
            <w:r w:rsidRPr="00037DA1">
              <w:rPr>
                <w:rFonts w:cs="Times New Roman"/>
                <w:color w:val="000000"/>
                <w:sz w:val="22"/>
                <w:szCs w:val="18"/>
              </w:rPr>
              <w:t>436</w:t>
            </w:r>
          </w:p>
        </w:tc>
        <w:tc>
          <w:tcPr>
            <w:tcW w:w="1010" w:type="dxa"/>
            <w:tcBorders>
              <w:bottom w:val="nil"/>
            </w:tcBorders>
            <w:shd w:val="clear" w:color="auto" w:fill="FFFFFF"/>
            <w:vAlign w:val="center"/>
          </w:tcPr>
          <w:p w:rsidR="00037DA1" w:rsidRPr="00037DA1" w:rsidRDefault="00037DA1" w:rsidP="00627860">
            <w:pPr>
              <w:autoSpaceDE w:val="0"/>
              <w:autoSpaceDN w:val="0"/>
              <w:adjustRightInd w:val="0"/>
              <w:spacing w:line="240" w:lineRule="auto"/>
              <w:ind w:left="60" w:right="60"/>
              <w:jc w:val="right"/>
              <w:rPr>
                <w:rFonts w:cs="Times New Roman"/>
                <w:color w:val="000000"/>
                <w:szCs w:val="18"/>
              </w:rPr>
            </w:pPr>
            <w:r w:rsidRPr="00037DA1">
              <w:rPr>
                <w:rFonts w:cs="Times New Roman"/>
                <w:color w:val="000000"/>
                <w:sz w:val="22"/>
                <w:szCs w:val="18"/>
              </w:rPr>
              <w:t>7</w:t>
            </w:r>
            <w:r w:rsidR="00627860">
              <w:rPr>
                <w:rFonts w:cs="Times New Roman"/>
                <w:color w:val="000000"/>
                <w:sz w:val="22"/>
                <w:szCs w:val="18"/>
              </w:rPr>
              <w:t>,</w:t>
            </w:r>
            <w:r w:rsidRPr="00037DA1">
              <w:rPr>
                <w:rFonts w:cs="Times New Roman"/>
                <w:color w:val="000000"/>
                <w:sz w:val="22"/>
                <w:szCs w:val="18"/>
              </w:rPr>
              <w:t>477</w:t>
            </w:r>
          </w:p>
        </w:tc>
        <w:tc>
          <w:tcPr>
            <w:tcW w:w="1010" w:type="dxa"/>
            <w:tcBorders>
              <w:bottom w:val="nil"/>
              <w:right w:val="nil"/>
            </w:tcBorders>
            <w:shd w:val="clear" w:color="auto" w:fill="FFFFFF"/>
            <w:vAlign w:val="center"/>
          </w:tcPr>
          <w:p w:rsidR="00037DA1" w:rsidRPr="00037DA1" w:rsidRDefault="00627860" w:rsidP="00627860">
            <w:pPr>
              <w:autoSpaceDE w:val="0"/>
              <w:autoSpaceDN w:val="0"/>
              <w:adjustRightInd w:val="0"/>
              <w:spacing w:line="240" w:lineRule="auto"/>
              <w:ind w:left="60" w:right="60"/>
              <w:jc w:val="right"/>
              <w:rPr>
                <w:rFonts w:cs="Times New Roman"/>
                <w:color w:val="000000"/>
                <w:szCs w:val="18"/>
              </w:rPr>
            </w:pPr>
            <w:r w:rsidRPr="00627860">
              <w:rPr>
                <w:rFonts w:cs="Times New Roman"/>
                <w:color w:val="000000"/>
                <w:sz w:val="22"/>
                <w:szCs w:val="18"/>
              </w:rPr>
              <w:t>0,</w:t>
            </w:r>
            <w:r w:rsidR="00037DA1" w:rsidRPr="00037DA1">
              <w:rPr>
                <w:rFonts w:cs="Times New Roman"/>
                <w:color w:val="000000"/>
                <w:sz w:val="22"/>
                <w:szCs w:val="18"/>
              </w:rPr>
              <w:t>001</w:t>
            </w:r>
          </w:p>
        </w:tc>
      </w:tr>
      <w:tr w:rsidR="00037DA1" w:rsidRPr="00037DA1" w:rsidTr="00627860">
        <w:trPr>
          <w:cantSplit/>
        </w:trPr>
        <w:tc>
          <w:tcPr>
            <w:tcW w:w="733" w:type="dxa"/>
            <w:vMerge/>
            <w:tcBorders>
              <w:left w:val="nil"/>
            </w:tcBorders>
            <w:shd w:val="clear" w:color="auto" w:fill="FFFFFF"/>
            <w:vAlign w:val="center"/>
          </w:tcPr>
          <w:p w:rsidR="00037DA1" w:rsidRPr="00037DA1" w:rsidRDefault="00037DA1" w:rsidP="00627860">
            <w:pPr>
              <w:autoSpaceDE w:val="0"/>
              <w:autoSpaceDN w:val="0"/>
              <w:adjustRightInd w:val="0"/>
              <w:spacing w:line="240" w:lineRule="auto"/>
              <w:jc w:val="left"/>
              <w:rPr>
                <w:rFonts w:cs="Times New Roman"/>
                <w:color w:val="000000"/>
                <w:szCs w:val="18"/>
              </w:rPr>
            </w:pPr>
          </w:p>
        </w:tc>
        <w:tc>
          <w:tcPr>
            <w:tcW w:w="1110" w:type="dxa"/>
            <w:tcBorders>
              <w:top w:val="nil"/>
              <w:bottom w:val="nil"/>
            </w:tcBorders>
            <w:shd w:val="clear" w:color="auto" w:fill="FFFFFF"/>
            <w:vAlign w:val="center"/>
          </w:tcPr>
          <w:p w:rsidR="00037DA1" w:rsidRPr="00037DA1" w:rsidRDefault="00037DA1" w:rsidP="00627860">
            <w:pPr>
              <w:autoSpaceDE w:val="0"/>
              <w:autoSpaceDN w:val="0"/>
              <w:adjustRightInd w:val="0"/>
              <w:spacing w:line="240" w:lineRule="auto"/>
              <w:ind w:left="60" w:right="60"/>
              <w:jc w:val="left"/>
              <w:rPr>
                <w:rFonts w:cs="Times New Roman"/>
                <w:i/>
                <w:color w:val="000000"/>
                <w:szCs w:val="18"/>
              </w:rPr>
            </w:pPr>
            <w:r w:rsidRPr="00037DA1">
              <w:rPr>
                <w:rFonts w:cs="Times New Roman"/>
                <w:i/>
                <w:color w:val="000000"/>
                <w:sz w:val="22"/>
                <w:szCs w:val="18"/>
              </w:rPr>
              <w:t>Residual</w:t>
            </w:r>
          </w:p>
        </w:tc>
        <w:tc>
          <w:tcPr>
            <w:tcW w:w="1628" w:type="dxa"/>
            <w:tcBorders>
              <w:top w:val="nil"/>
              <w:bottom w:val="nil"/>
            </w:tcBorders>
            <w:shd w:val="clear" w:color="auto" w:fill="FFFFFF"/>
            <w:vAlign w:val="center"/>
          </w:tcPr>
          <w:p w:rsidR="00037DA1" w:rsidRPr="00037DA1" w:rsidRDefault="00037DA1" w:rsidP="00627860">
            <w:pPr>
              <w:autoSpaceDE w:val="0"/>
              <w:autoSpaceDN w:val="0"/>
              <w:adjustRightInd w:val="0"/>
              <w:spacing w:line="240" w:lineRule="auto"/>
              <w:ind w:left="60" w:right="60"/>
              <w:jc w:val="right"/>
              <w:rPr>
                <w:rFonts w:cs="Times New Roman"/>
                <w:color w:val="000000"/>
                <w:szCs w:val="18"/>
              </w:rPr>
            </w:pPr>
            <w:r w:rsidRPr="00037DA1">
              <w:rPr>
                <w:rFonts w:cs="Times New Roman"/>
                <w:color w:val="000000"/>
                <w:sz w:val="22"/>
                <w:szCs w:val="18"/>
              </w:rPr>
              <w:t>6318</w:t>
            </w:r>
            <w:r w:rsidR="00627860">
              <w:rPr>
                <w:rFonts w:cs="Times New Roman"/>
                <w:color w:val="000000"/>
                <w:sz w:val="22"/>
                <w:szCs w:val="18"/>
              </w:rPr>
              <w:t>,</w:t>
            </w:r>
            <w:r w:rsidRPr="00037DA1">
              <w:rPr>
                <w:rFonts w:cs="Times New Roman"/>
                <w:color w:val="000000"/>
                <w:sz w:val="22"/>
                <w:szCs w:val="18"/>
              </w:rPr>
              <w:t>037</w:t>
            </w:r>
          </w:p>
        </w:tc>
        <w:tc>
          <w:tcPr>
            <w:tcW w:w="1010" w:type="dxa"/>
            <w:tcBorders>
              <w:top w:val="nil"/>
              <w:bottom w:val="nil"/>
            </w:tcBorders>
            <w:shd w:val="clear" w:color="auto" w:fill="FFFFFF"/>
            <w:vAlign w:val="center"/>
          </w:tcPr>
          <w:p w:rsidR="00037DA1" w:rsidRPr="00037DA1" w:rsidRDefault="00037DA1" w:rsidP="00627860">
            <w:pPr>
              <w:autoSpaceDE w:val="0"/>
              <w:autoSpaceDN w:val="0"/>
              <w:adjustRightInd w:val="0"/>
              <w:spacing w:line="240" w:lineRule="auto"/>
              <w:ind w:left="60" w:right="60"/>
              <w:jc w:val="right"/>
              <w:rPr>
                <w:rFonts w:cs="Times New Roman"/>
                <w:color w:val="000000"/>
                <w:szCs w:val="18"/>
              </w:rPr>
            </w:pPr>
            <w:r w:rsidRPr="00037DA1">
              <w:rPr>
                <w:rFonts w:cs="Times New Roman"/>
                <w:color w:val="000000"/>
                <w:sz w:val="22"/>
                <w:szCs w:val="18"/>
              </w:rPr>
              <w:t>52</w:t>
            </w:r>
          </w:p>
        </w:tc>
        <w:tc>
          <w:tcPr>
            <w:tcW w:w="1392" w:type="dxa"/>
            <w:tcBorders>
              <w:top w:val="nil"/>
              <w:bottom w:val="nil"/>
            </w:tcBorders>
            <w:shd w:val="clear" w:color="auto" w:fill="FFFFFF"/>
            <w:vAlign w:val="center"/>
          </w:tcPr>
          <w:p w:rsidR="00037DA1" w:rsidRPr="00037DA1" w:rsidRDefault="00037DA1" w:rsidP="00627860">
            <w:pPr>
              <w:autoSpaceDE w:val="0"/>
              <w:autoSpaceDN w:val="0"/>
              <w:adjustRightInd w:val="0"/>
              <w:spacing w:line="240" w:lineRule="auto"/>
              <w:ind w:left="60" w:right="60"/>
              <w:jc w:val="right"/>
              <w:rPr>
                <w:rFonts w:cs="Times New Roman"/>
                <w:color w:val="000000"/>
                <w:szCs w:val="18"/>
              </w:rPr>
            </w:pPr>
            <w:r w:rsidRPr="00037DA1">
              <w:rPr>
                <w:rFonts w:cs="Times New Roman"/>
                <w:color w:val="000000"/>
                <w:sz w:val="22"/>
                <w:szCs w:val="18"/>
              </w:rPr>
              <w:t>121</w:t>
            </w:r>
            <w:r w:rsidR="00627860">
              <w:rPr>
                <w:rFonts w:cs="Times New Roman"/>
                <w:color w:val="000000"/>
                <w:sz w:val="22"/>
                <w:szCs w:val="18"/>
              </w:rPr>
              <w:t>,</w:t>
            </w:r>
            <w:r w:rsidRPr="00037DA1">
              <w:rPr>
                <w:rFonts w:cs="Times New Roman"/>
                <w:color w:val="000000"/>
                <w:sz w:val="22"/>
                <w:szCs w:val="18"/>
              </w:rPr>
              <w:t>501</w:t>
            </w:r>
          </w:p>
        </w:tc>
        <w:tc>
          <w:tcPr>
            <w:tcW w:w="1010" w:type="dxa"/>
            <w:tcBorders>
              <w:top w:val="nil"/>
              <w:bottom w:val="nil"/>
            </w:tcBorders>
            <w:shd w:val="clear" w:color="auto" w:fill="FFFFFF"/>
          </w:tcPr>
          <w:p w:rsidR="00037DA1" w:rsidRPr="00037DA1" w:rsidRDefault="00037DA1" w:rsidP="00627860">
            <w:pPr>
              <w:autoSpaceDE w:val="0"/>
              <w:autoSpaceDN w:val="0"/>
              <w:adjustRightInd w:val="0"/>
              <w:spacing w:line="240" w:lineRule="auto"/>
              <w:jc w:val="left"/>
              <w:rPr>
                <w:rFonts w:cs="Times New Roman"/>
                <w:szCs w:val="24"/>
              </w:rPr>
            </w:pPr>
          </w:p>
        </w:tc>
        <w:tc>
          <w:tcPr>
            <w:tcW w:w="1010" w:type="dxa"/>
            <w:tcBorders>
              <w:top w:val="nil"/>
              <w:bottom w:val="nil"/>
              <w:right w:val="nil"/>
            </w:tcBorders>
            <w:shd w:val="clear" w:color="auto" w:fill="FFFFFF"/>
          </w:tcPr>
          <w:p w:rsidR="00037DA1" w:rsidRPr="00037DA1" w:rsidRDefault="00037DA1" w:rsidP="00627860">
            <w:pPr>
              <w:autoSpaceDE w:val="0"/>
              <w:autoSpaceDN w:val="0"/>
              <w:adjustRightInd w:val="0"/>
              <w:spacing w:line="240" w:lineRule="auto"/>
              <w:jc w:val="left"/>
              <w:rPr>
                <w:rFonts w:cs="Times New Roman"/>
                <w:szCs w:val="24"/>
              </w:rPr>
            </w:pPr>
          </w:p>
        </w:tc>
      </w:tr>
      <w:tr w:rsidR="00037DA1" w:rsidRPr="00037DA1" w:rsidTr="00627860">
        <w:trPr>
          <w:cantSplit/>
        </w:trPr>
        <w:tc>
          <w:tcPr>
            <w:tcW w:w="733" w:type="dxa"/>
            <w:vMerge/>
            <w:tcBorders>
              <w:left w:val="nil"/>
            </w:tcBorders>
            <w:shd w:val="clear" w:color="auto" w:fill="FFFFFF"/>
            <w:vAlign w:val="center"/>
          </w:tcPr>
          <w:p w:rsidR="00037DA1" w:rsidRPr="00037DA1" w:rsidRDefault="00037DA1" w:rsidP="00627860">
            <w:pPr>
              <w:autoSpaceDE w:val="0"/>
              <w:autoSpaceDN w:val="0"/>
              <w:adjustRightInd w:val="0"/>
              <w:spacing w:line="240" w:lineRule="auto"/>
              <w:jc w:val="left"/>
              <w:rPr>
                <w:rFonts w:cs="Times New Roman"/>
                <w:szCs w:val="24"/>
              </w:rPr>
            </w:pPr>
          </w:p>
        </w:tc>
        <w:tc>
          <w:tcPr>
            <w:tcW w:w="1110" w:type="dxa"/>
            <w:tcBorders>
              <w:top w:val="nil"/>
            </w:tcBorders>
            <w:shd w:val="clear" w:color="auto" w:fill="FFFFFF"/>
            <w:vAlign w:val="center"/>
          </w:tcPr>
          <w:p w:rsidR="00037DA1" w:rsidRPr="00037DA1" w:rsidRDefault="00037DA1" w:rsidP="00627860">
            <w:pPr>
              <w:autoSpaceDE w:val="0"/>
              <w:autoSpaceDN w:val="0"/>
              <w:adjustRightInd w:val="0"/>
              <w:spacing w:line="240" w:lineRule="auto"/>
              <w:ind w:left="60" w:right="60"/>
              <w:jc w:val="left"/>
              <w:rPr>
                <w:rFonts w:cs="Times New Roman"/>
                <w:i/>
                <w:color w:val="000000"/>
                <w:szCs w:val="18"/>
              </w:rPr>
            </w:pPr>
            <w:r w:rsidRPr="00037DA1">
              <w:rPr>
                <w:rFonts w:cs="Times New Roman"/>
                <w:i/>
                <w:color w:val="000000"/>
                <w:sz w:val="22"/>
                <w:szCs w:val="18"/>
              </w:rPr>
              <w:t>Total</w:t>
            </w:r>
          </w:p>
        </w:tc>
        <w:tc>
          <w:tcPr>
            <w:tcW w:w="1628" w:type="dxa"/>
            <w:tcBorders>
              <w:top w:val="nil"/>
            </w:tcBorders>
            <w:shd w:val="clear" w:color="auto" w:fill="FFFFFF"/>
            <w:vAlign w:val="center"/>
          </w:tcPr>
          <w:p w:rsidR="00037DA1" w:rsidRPr="00037DA1" w:rsidRDefault="00037DA1" w:rsidP="00627860">
            <w:pPr>
              <w:autoSpaceDE w:val="0"/>
              <w:autoSpaceDN w:val="0"/>
              <w:adjustRightInd w:val="0"/>
              <w:spacing w:line="240" w:lineRule="auto"/>
              <w:ind w:left="60" w:right="60"/>
              <w:jc w:val="right"/>
              <w:rPr>
                <w:rFonts w:cs="Times New Roman"/>
                <w:color w:val="000000"/>
                <w:szCs w:val="18"/>
              </w:rPr>
            </w:pPr>
            <w:r w:rsidRPr="00037DA1">
              <w:rPr>
                <w:rFonts w:cs="Times New Roman"/>
                <w:color w:val="000000"/>
                <w:sz w:val="22"/>
                <w:szCs w:val="18"/>
              </w:rPr>
              <w:t>8134</w:t>
            </w:r>
            <w:r w:rsidR="00627860">
              <w:rPr>
                <w:rFonts w:cs="Times New Roman"/>
                <w:color w:val="000000"/>
                <w:sz w:val="22"/>
                <w:szCs w:val="18"/>
              </w:rPr>
              <w:t>,</w:t>
            </w:r>
            <w:r w:rsidRPr="00037DA1">
              <w:rPr>
                <w:rFonts w:cs="Times New Roman"/>
                <w:color w:val="000000"/>
                <w:sz w:val="22"/>
                <w:szCs w:val="18"/>
              </w:rPr>
              <w:t>909</w:t>
            </w:r>
          </w:p>
        </w:tc>
        <w:tc>
          <w:tcPr>
            <w:tcW w:w="1010" w:type="dxa"/>
            <w:tcBorders>
              <w:top w:val="nil"/>
            </w:tcBorders>
            <w:shd w:val="clear" w:color="auto" w:fill="FFFFFF"/>
            <w:vAlign w:val="center"/>
          </w:tcPr>
          <w:p w:rsidR="00037DA1" w:rsidRPr="00037DA1" w:rsidRDefault="00037DA1" w:rsidP="00627860">
            <w:pPr>
              <w:autoSpaceDE w:val="0"/>
              <w:autoSpaceDN w:val="0"/>
              <w:adjustRightInd w:val="0"/>
              <w:spacing w:line="240" w:lineRule="auto"/>
              <w:ind w:left="60" w:right="60"/>
              <w:jc w:val="right"/>
              <w:rPr>
                <w:rFonts w:cs="Times New Roman"/>
                <w:color w:val="000000"/>
                <w:szCs w:val="18"/>
              </w:rPr>
            </w:pPr>
            <w:r w:rsidRPr="00037DA1">
              <w:rPr>
                <w:rFonts w:cs="Times New Roman"/>
                <w:color w:val="000000"/>
                <w:sz w:val="22"/>
                <w:szCs w:val="18"/>
              </w:rPr>
              <w:t>54</w:t>
            </w:r>
          </w:p>
        </w:tc>
        <w:tc>
          <w:tcPr>
            <w:tcW w:w="1392" w:type="dxa"/>
            <w:tcBorders>
              <w:top w:val="nil"/>
            </w:tcBorders>
            <w:shd w:val="clear" w:color="auto" w:fill="FFFFFF"/>
          </w:tcPr>
          <w:p w:rsidR="00037DA1" w:rsidRPr="00037DA1" w:rsidRDefault="00037DA1" w:rsidP="00627860">
            <w:pPr>
              <w:autoSpaceDE w:val="0"/>
              <w:autoSpaceDN w:val="0"/>
              <w:adjustRightInd w:val="0"/>
              <w:spacing w:line="240" w:lineRule="auto"/>
              <w:jc w:val="left"/>
              <w:rPr>
                <w:rFonts w:cs="Times New Roman"/>
                <w:szCs w:val="24"/>
              </w:rPr>
            </w:pPr>
          </w:p>
        </w:tc>
        <w:tc>
          <w:tcPr>
            <w:tcW w:w="1010" w:type="dxa"/>
            <w:tcBorders>
              <w:top w:val="nil"/>
            </w:tcBorders>
            <w:shd w:val="clear" w:color="auto" w:fill="FFFFFF"/>
          </w:tcPr>
          <w:p w:rsidR="00037DA1" w:rsidRPr="00037DA1" w:rsidRDefault="00037DA1" w:rsidP="00627860">
            <w:pPr>
              <w:autoSpaceDE w:val="0"/>
              <w:autoSpaceDN w:val="0"/>
              <w:adjustRightInd w:val="0"/>
              <w:spacing w:line="240" w:lineRule="auto"/>
              <w:jc w:val="left"/>
              <w:rPr>
                <w:rFonts w:cs="Times New Roman"/>
                <w:szCs w:val="24"/>
              </w:rPr>
            </w:pPr>
          </w:p>
        </w:tc>
        <w:tc>
          <w:tcPr>
            <w:tcW w:w="1010" w:type="dxa"/>
            <w:tcBorders>
              <w:top w:val="nil"/>
              <w:right w:val="nil"/>
            </w:tcBorders>
            <w:shd w:val="clear" w:color="auto" w:fill="FFFFFF"/>
          </w:tcPr>
          <w:p w:rsidR="00037DA1" w:rsidRPr="00037DA1" w:rsidRDefault="00037DA1" w:rsidP="00627860">
            <w:pPr>
              <w:autoSpaceDE w:val="0"/>
              <w:autoSpaceDN w:val="0"/>
              <w:adjustRightInd w:val="0"/>
              <w:spacing w:line="240" w:lineRule="auto"/>
              <w:jc w:val="left"/>
              <w:rPr>
                <w:rFonts w:cs="Times New Roman"/>
                <w:szCs w:val="24"/>
              </w:rPr>
            </w:pPr>
          </w:p>
        </w:tc>
      </w:tr>
    </w:tbl>
    <w:p w:rsidR="00037DA1" w:rsidRPr="00037DA1" w:rsidRDefault="00037DA1" w:rsidP="00037DA1">
      <w:pPr>
        <w:autoSpaceDE w:val="0"/>
        <w:autoSpaceDN w:val="0"/>
        <w:adjustRightInd w:val="0"/>
        <w:spacing w:line="400" w:lineRule="atLeast"/>
        <w:jc w:val="left"/>
        <w:rPr>
          <w:rFonts w:cs="Times New Roman"/>
          <w:szCs w:val="24"/>
        </w:rPr>
      </w:pPr>
    </w:p>
    <w:p w:rsidR="00037DA1" w:rsidRPr="00037DA1" w:rsidRDefault="00627860" w:rsidP="00627860">
      <w:pPr>
        <w:ind w:firstLine="709"/>
      </w:pPr>
      <w:r>
        <w:lastRenderedPageBreak/>
        <w:t xml:space="preserve">Pada tabel 3 diketahui nilai r = 0,473 dan pada tabel 4 diketahui nilai p = 0,001. </w:t>
      </w:r>
      <w:proofErr w:type="gramStart"/>
      <w:r>
        <w:t>Hal ini menunjukkan bahwa terdapat hubungan signifikan kecerdasan emosional dan motivasi kerja secara bersama-sama dengan kinerja guru.</w:t>
      </w:r>
      <w:proofErr w:type="gramEnd"/>
      <w:r>
        <w:t xml:space="preserve"> </w:t>
      </w:r>
      <w:proofErr w:type="gramStart"/>
      <w:r w:rsidR="00E528F7">
        <w:t>Hubungan tersebut bersifat positif dan berada pada kategori sedang.</w:t>
      </w:r>
      <w:proofErr w:type="gramEnd"/>
    </w:p>
    <w:p w:rsidR="000B032A" w:rsidRPr="00585999" w:rsidRDefault="00585999" w:rsidP="00E528F7">
      <w:pPr>
        <w:keepNext/>
        <w:keepLines/>
        <w:spacing w:line="240" w:lineRule="auto"/>
        <w:ind w:firstLine="709"/>
        <w:outlineLvl w:val="0"/>
        <w:rPr>
          <w:rFonts w:eastAsiaTheme="majorEastAsia" w:cstheme="majorBidi"/>
          <w:bCs/>
          <w:szCs w:val="28"/>
        </w:rPr>
      </w:pPr>
      <w:r>
        <w:rPr>
          <w:rFonts w:eastAsiaTheme="majorEastAsia" w:cstheme="majorBidi"/>
          <w:bCs/>
          <w:szCs w:val="28"/>
        </w:rPr>
        <w:t xml:space="preserve"> </w:t>
      </w:r>
    </w:p>
    <w:p w:rsidR="00333E3D" w:rsidRDefault="00F26D38" w:rsidP="00333E3D">
      <w:pPr>
        <w:keepNext/>
        <w:keepLines/>
        <w:outlineLvl w:val="0"/>
        <w:rPr>
          <w:rFonts w:eastAsiaTheme="majorEastAsia" w:cstheme="majorBidi"/>
          <w:b/>
          <w:bCs/>
          <w:szCs w:val="28"/>
        </w:rPr>
      </w:pPr>
      <w:r w:rsidRPr="00333E3D">
        <w:rPr>
          <w:rFonts w:eastAsiaTheme="majorEastAsia" w:cstheme="majorBidi"/>
          <w:b/>
          <w:bCs/>
          <w:szCs w:val="28"/>
        </w:rPr>
        <w:t>Pembahasan</w:t>
      </w:r>
    </w:p>
    <w:p w:rsidR="00E528F7" w:rsidRDefault="0030575F" w:rsidP="0030575F">
      <w:pPr>
        <w:keepNext/>
        <w:keepLines/>
        <w:ind w:firstLine="709"/>
        <w:outlineLvl w:val="0"/>
        <w:rPr>
          <w:szCs w:val="24"/>
        </w:rPr>
      </w:pPr>
      <w:r w:rsidRPr="00167579">
        <w:rPr>
          <w:szCs w:val="24"/>
        </w:rPr>
        <w:t>H</w:t>
      </w:r>
      <w:r w:rsidR="006C3985" w:rsidRPr="00167579">
        <w:rPr>
          <w:szCs w:val="24"/>
        </w:rPr>
        <w:t>asil</w:t>
      </w:r>
      <w:r>
        <w:rPr>
          <w:szCs w:val="24"/>
        </w:rPr>
        <w:t xml:space="preserve"> </w:t>
      </w:r>
      <w:r w:rsidR="006C3985" w:rsidRPr="00167579">
        <w:rPr>
          <w:szCs w:val="24"/>
        </w:rPr>
        <w:t>penelitian</w:t>
      </w:r>
      <w:r>
        <w:rPr>
          <w:szCs w:val="24"/>
        </w:rPr>
        <w:t xml:space="preserve"> menunjukkan bahwa</w:t>
      </w:r>
      <w:r w:rsidR="006C3985" w:rsidRPr="00167579">
        <w:rPr>
          <w:szCs w:val="24"/>
        </w:rPr>
        <w:t xml:space="preserve"> kecerdasan emosional memiliki hubungan positif yang signfikan </w:t>
      </w:r>
      <w:proofErr w:type="gramStart"/>
      <w:r w:rsidR="006C3985">
        <w:rPr>
          <w:szCs w:val="24"/>
        </w:rPr>
        <w:t>dengan  kinerja</w:t>
      </w:r>
      <w:proofErr w:type="gramEnd"/>
      <w:r w:rsidR="006C3985">
        <w:rPr>
          <w:szCs w:val="24"/>
        </w:rPr>
        <w:t xml:space="preserve"> guru matematika</w:t>
      </w:r>
      <w:r w:rsidR="006C3985" w:rsidRPr="00167579">
        <w:rPr>
          <w:szCs w:val="24"/>
        </w:rPr>
        <w:t>.</w:t>
      </w:r>
      <w:r>
        <w:rPr>
          <w:szCs w:val="24"/>
        </w:rPr>
        <w:t xml:space="preserve"> </w:t>
      </w:r>
      <w:proofErr w:type="gramStart"/>
      <w:r w:rsidRPr="00167579">
        <w:rPr>
          <w:szCs w:val="24"/>
        </w:rPr>
        <w:t>Sejalan yang dikemukakan Mulyasa (20</w:t>
      </w:r>
      <w:r w:rsidR="0014017A">
        <w:rPr>
          <w:szCs w:val="24"/>
        </w:rPr>
        <w:t>13</w:t>
      </w:r>
      <w:r w:rsidRPr="00167579">
        <w:rPr>
          <w:szCs w:val="24"/>
        </w:rPr>
        <w:t>) menyatakan guru tidak hanya menggunakan kecakapan dan kemampuan dalam melaksanakan kinerjanya dengan kemampuan intelektualitas yang diperolehnya dalam pendidikan keguruan, namun juga kemampuan emosi yang dimiliki oleh guru.</w:t>
      </w:r>
      <w:proofErr w:type="gramEnd"/>
      <w:r w:rsidRPr="00167579">
        <w:rPr>
          <w:szCs w:val="24"/>
        </w:rPr>
        <w:t xml:space="preserve"> Kemampauan mengendalikan emosi, rasa saling menghargai dan keterampilan mempersepsi emosi orang lain merupakan salah satu bentuk kecerdasan emosi. </w:t>
      </w:r>
      <w:proofErr w:type="gramStart"/>
      <w:r w:rsidRPr="00167579">
        <w:rPr>
          <w:szCs w:val="24"/>
        </w:rPr>
        <w:t>Kecerdasan</w:t>
      </w:r>
      <w:r>
        <w:rPr>
          <w:szCs w:val="24"/>
        </w:rPr>
        <w:t xml:space="preserve"> </w:t>
      </w:r>
      <w:r w:rsidRPr="00167579">
        <w:rPr>
          <w:szCs w:val="24"/>
        </w:rPr>
        <w:t>emosi diharapkan dapat membantu guru melaksanakan tugas dan perannya sesuai dengan standar yang ditetapkan.</w:t>
      </w:r>
      <w:proofErr w:type="gramEnd"/>
    </w:p>
    <w:p w:rsidR="0030575F" w:rsidRDefault="0030575F" w:rsidP="0030575F">
      <w:pPr>
        <w:keepNext/>
        <w:keepLines/>
        <w:ind w:firstLine="709"/>
        <w:outlineLvl w:val="0"/>
      </w:pPr>
      <w:r w:rsidRPr="00167579">
        <w:rPr>
          <w:szCs w:val="24"/>
        </w:rPr>
        <w:t>Hasil</w:t>
      </w:r>
      <w:r>
        <w:rPr>
          <w:szCs w:val="24"/>
        </w:rPr>
        <w:t xml:space="preserve"> </w:t>
      </w:r>
      <w:r w:rsidRPr="00167579">
        <w:rPr>
          <w:szCs w:val="24"/>
        </w:rPr>
        <w:t>penelitian</w:t>
      </w:r>
      <w:r>
        <w:rPr>
          <w:szCs w:val="24"/>
        </w:rPr>
        <w:t xml:space="preserve"> juga menunjukkan bahwa motivasi kerja</w:t>
      </w:r>
      <w:r w:rsidRPr="00167579">
        <w:rPr>
          <w:szCs w:val="24"/>
        </w:rPr>
        <w:t xml:space="preserve"> memiliki hubungan positif yang signfikan </w:t>
      </w:r>
      <w:proofErr w:type="gramStart"/>
      <w:r>
        <w:rPr>
          <w:szCs w:val="24"/>
        </w:rPr>
        <w:t>dengan  kinerja</w:t>
      </w:r>
      <w:proofErr w:type="gramEnd"/>
      <w:r>
        <w:rPr>
          <w:szCs w:val="24"/>
        </w:rPr>
        <w:t xml:space="preserve"> guru matematika. </w:t>
      </w:r>
      <w:proofErr w:type="gramStart"/>
      <w:r w:rsidRPr="00167579">
        <w:t>Sebagai tenaga profesional kependidikan guru memiliki motivasi kerja yang berbeda antara guru yang satu dengan lainnya.</w:t>
      </w:r>
      <w:proofErr w:type="gramEnd"/>
      <w:r w:rsidRPr="00167579">
        <w:t xml:space="preserve"> Hal ini kelak </w:t>
      </w:r>
      <w:proofErr w:type="gramStart"/>
      <w:r w:rsidRPr="00167579">
        <w:t>akan</w:t>
      </w:r>
      <w:proofErr w:type="gramEnd"/>
      <w:r w:rsidRPr="00167579">
        <w:t xml:space="preserve"> berakibat adanya perbedaan kinerja guru dalam meningkatkan mutu pendidikan Herzberg (dalam Arikunto, 1998:56) menyatakan bahwa “Motivasi kerja bukanlah dimensi tunggal, tetapi tersusun dalam dua faktor, yaitu: faktor motivator (</w:t>
      </w:r>
      <w:r w:rsidRPr="00167579">
        <w:rPr>
          <w:i/>
          <w:iCs/>
        </w:rPr>
        <w:t>satisfier</w:t>
      </w:r>
      <w:r w:rsidRPr="00167579">
        <w:t xml:space="preserve">) dan faktor </w:t>
      </w:r>
      <w:r w:rsidRPr="00167579">
        <w:rPr>
          <w:i/>
          <w:iCs/>
        </w:rPr>
        <w:t>hygiene</w:t>
      </w:r>
      <w:r w:rsidRPr="00167579">
        <w:t xml:space="preserve">“. </w:t>
      </w:r>
      <w:proofErr w:type="gramStart"/>
      <w:r w:rsidRPr="00167579">
        <w:t>Wal</w:t>
      </w:r>
      <w:r>
        <w:t xml:space="preserve">aupun demikian motivasi </w:t>
      </w:r>
      <w:r>
        <w:rPr>
          <w:lang w:val="id-ID"/>
        </w:rPr>
        <w:t>kerja</w:t>
      </w:r>
      <w:r w:rsidRPr="00167579">
        <w:t xml:space="preserve"> memiliki hubungan yang signifikan dengan kinerja guru hal ini sejalan den</w:t>
      </w:r>
      <w:r>
        <w:t>gan penelitian Suparno (2005).</w:t>
      </w:r>
      <w:proofErr w:type="gramEnd"/>
    </w:p>
    <w:p w:rsidR="0030575F" w:rsidRDefault="0030575F" w:rsidP="0030575F">
      <w:pPr>
        <w:keepNext/>
        <w:keepLines/>
        <w:ind w:firstLine="709"/>
        <w:outlineLvl w:val="0"/>
        <w:rPr>
          <w:szCs w:val="24"/>
        </w:rPr>
      </w:pPr>
      <w:r w:rsidRPr="00167579">
        <w:rPr>
          <w:szCs w:val="24"/>
        </w:rPr>
        <w:t>Berdasarkan hasil penelitian yang terlihat pada hipotesis 3 bahwa kecerdasan</w:t>
      </w:r>
      <w:r>
        <w:rPr>
          <w:szCs w:val="24"/>
        </w:rPr>
        <w:t xml:space="preserve"> emosional dan motivasi kerja</w:t>
      </w:r>
      <w:r w:rsidRPr="00167579">
        <w:rPr>
          <w:szCs w:val="24"/>
        </w:rPr>
        <w:t xml:space="preserve"> memiliki hubungan yang signifikan </w:t>
      </w:r>
      <w:r>
        <w:rPr>
          <w:szCs w:val="24"/>
        </w:rPr>
        <w:t xml:space="preserve">dengan kinerja guru matematika </w:t>
      </w:r>
      <w:proofErr w:type="gramStart"/>
      <w:r>
        <w:rPr>
          <w:szCs w:val="24"/>
        </w:rPr>
        <w:t xml:space="preserve">di </w:t>
      </w:r>
      <w:r w:rsidRPr="00167579">
        <w:rPr>
          <w:szCs w:val="24"/>
        </w:rPr>
        <w:t xml:space="preserve"> SMP</w:t>
      </w:r>
      <w:proofErr w:type="gramEnd"/>
      <w:r>
        <w:rPr>
          <w:szCs w:val="24"/>
        </w:rPr>
        <w:t xml:space="preserve"> Se-Kota Ternate.</w:t>
      </w:r>
    </w:p>
    <w:p w:rsidR="0030575F" w:rsidRPr="00167579" w:rsidRDefault="0030575F" w:rsidP="0030575F">
      <w:pPr>
        <w:ind w:firstLine="720"/>
        <w:rPr>
          <w:szCs w:val="24"/>
        </w:rPr>
      </w:pPr>
      <w:r w:rsidRPr="00167579">
        <w:rPr>
          <w:szCs w:val="24"/>
        </w:rPr>
        <w:t xml:space="preserve">Guru </w:t>
      </w:r>
      <w:proofErr w:type="gramStart"/>
      <w:r w:rsidRPr="00167579">
        <w:rPr>
          <w:szCs w:val="24"/>
        </w:rPr>
        <w:t>mendidik</w:t>
      </w:r>
      <w:proofErr w:type="gramEnd"/>
      <w:r w:rsidRPr="00167579">
        <w:rPr>
          <w:szCs w:val="24"/>
        </w:rPr>
        <w:t xml:space="preserve"> dalam bentuk teori dan perilaku sehingga anak didik termotivasi untuk melaksanakan nasihat dan himbauan guru. </w:t>
      </w:r>
      <w:proofErr w:type="gramStart"/>
      <w:r w:rsidRPr="00167579">
        <w:rPr>
          <w:szCs w:val="24"/>
        </w:rPr>
        <w:t>Bentuk pengajaran tersebut merupakan bentuk kinerja yang optimal dari seorang guru.</w:t>
      </w:r>
      <w:proofErr w:type="gramEnd"/>
      <w:r>
        <w:rPr>
          <w:szCs w:val="24"/>
        </w:rPr>
        <w:t xml:space="preserve"> </w:t>
      </w:r>
      <w:proofErr w:type="gramStart"/>
      <w:r w:rsidRPr="00167579">
        <w:rPr>
          <w:szCs w:val="24"/>
        </w:rPr>
        <w:t xml:space="preserve">Kinerja guru </w:t>
      </w:r>
      <w:r w:rsidRPr="00167579">
        <w:rPr>
          <w:szCs w:val="24"/>
        </w:rPr>
        <w:lastRenderedPageBreak/>
        <w:t>yang optimal merupakan modal dasar dalam pengembangan sumber daya manusia.</w:t>
      </w:r>
      <w:proofErr w:type="gramEnd"/>
      <w:r>
        <w:rPr>
          <w:szCs w:val="24"/>
        </w:rPr>
        <w:t xml:space="preserve"> </w:t>
      </w:r>
      <w:proofErr w:type="gramStart"/>
      <w:r w:rsidRPr="00167579">
        <w:rPr>
          <w:szCs w:val="24"/>
        </w:rPr>
        <w:t>Kinerja guru harus sesuai dengan standar yang telah disepakati, serta terlaksananya tugas dan tanggung jawab sesuai dengan kode etik guru.</w:t>
      </w:r>
      <w:proofErr w:type="gramEnd"/>
      <w:r w:rsidRPr="00167579">
        <w:rPr>
          <w:szCs w:val="24"/>
        </w:rPr>
        <w:t xml:space="preserve"> Namun, profesi pelayanan yang berhubungan dengan individu lain mudah terpicu konflik dan tekanan sehingga guru mudah mengalami kelelahan psikis maupun fisik Kondisi ini dapat menurunkan motivasi, kreativitas, kepercayaan diri dan ketrampilan emosi, tugas dan tanggung jawab guru sehingga kinerjanya tidak optimal.</w:t>
      </w:r>
    </w:p>
    <w:p w:rsidR="0030575F" w:rsidRPr="0030575F" w:rsidRDefault="0030575F" w:rsidP="0030575F">
      <w:pPr>
        <w:keepNext/>
        <w:keepLines/>
        <w:ind w:firstLine="709"/>
        <w:outlineLvl w:val="0"/>
        <w:rPr>
          <w:rFonts w:eastAsiaTheme="majorEastAsia" w:cstheme="majorBidi"/>
          <w:bCs/>
          <w:szCs w:val="28"/>
        </w:rPr>
      </w:pPr>
      <w:proofErr w:type="gramStart"/>
      <w:r w:rsidRPr="00167579">
        <w:t>Menurut (Goleman, 200</w:t>
      </w:r>
      <w:r w:rsidR="0014017A">
        <w:t>9</w:t>
      </w:r>
      <w:r w:rsidRPr="00167579">
        <w:t>) kecerdasan emosional adalah kemampuan seseorang mengatur kehidupan emosinya dengan intelegensi, menjaga keselarasan emosi dan pen</w:t>
      </w:r>
      <w:r>
        <w:t>gungkapannya melalui ket</w:t>
      </w:r>
      <w:r w:rsidRPr="00167579">
        <w:t>erampilan kesadaran diri, pengendalian diri, emapati dan keterampilan sosial.</w:t>
      </w:r>
      <w:proofErr w:type="gramEnd"/>
      <w:r>
        <w:rPr>
          <w:lang w:val="id-ID"/>
        </w:rPr>
        <w:t xml:space="preserve"> S</w:t>
      </w:r>
      <w:r w:rsidRPr="00167579">
        <w:t xml:space="preserve">eseorang yang mampu membaca emosi orang lain juga memiliki kesadaran diri yang tinggi. Semakin mampu terbuka terhadap emosinya sendiri, mampu mengenal dan mengakui emosinya sendiri, maka orang tersebut mempunyai kemampuan untuk membaca perasaan orang lain. </w:t>
      </w:r>
      <w:proofErr w:type="gramStart"/>
      <w:r w:rsidRPr="00167579">
        <w:t>Kemampuan dalam membina hubungan merupakan suatu keterampilan yang menunjang popularitas dan keberhasilan antar pribadi</w:t>
      </w:r>
      <w:r>
        <w:rPr>
          <w:lang w:val="id-ID"/>
        </w:rPr>
        <w:t>.</w:t>
      </w:r>
      <w:proofErr w:type="gramEnd"/>
    </w:p>
    <w:p w:rsidR="00333E3D" w:rsidRPr="00333E3D" w:rsidRDefault="00333E3D" w:rsidP="00333E3D">
      <w:pPr>
        <w:spacing w:line="240" w:lineRule="auto"/>
      </w:pPr>
    </w:p>
    <w:p w:rsidR="00333E3D" w:rsidRDefault="00F26D38" w:rsidP="00333E3D">
      <w:pPr>
        <w:keepNext/>
        <w:keepLines/>
        <w:outlineLvl w:val="0"/>
        <w:rPr>
          <w:rFonts w:eastAsiaTheme="majorEastAsia" w:cstheme="majorBidi"/>
          <w:b/>
          <w:bCs/>
          <w:szCs w:val="28"/>
        </w:rPr>
      </w:pPr>
      <w:r w:rsidRPr="00333E3D">
        <w:rPr>
          <w:rFonts w:eastAsiaTheme="majorEastAsia" w:cstheme="majorBidi"/>
          <w:b/>
          <w:bCs/>
          <w:szCs w:val="28"/>
        </w:rPr>
        <w:lastRenderedPageBreak/>
        <w:t>Kesimpulan</w:t>
      </w:r>
    </w:p>
    <w:p w:rsidR="0030575F" w:rsidRPr="0030575F" w:rsidRDefault="0030575F" w:rsidP="0030575F">
      <w:pPr>
        <w:keepNext/>
        <w:keepLines/>
        <w:ind w:firstLine="709"/>
        <w:outlineLvl w:val="0"/>
        <w:rPr>
          <w:rFonts w:eastAsiaTheme="majorEastAsia" w:cstheme="majorBidi"/>
          <w:bCs/>
          <w:szCs w:val="28"/>
        </w:rPr>
      </w:pPr>
      <w:r w:rsidRPr="0030575F">
        <w:rPr>
          <w:rFonts w:eastAsiaTheme="majorEastAsia" w:cstheme="majorBidi"/>
          <w:bCs/>
          <w:szCs w:val="28"/>
          <w:lang w:val="id-ID"/>
        </w:rPr>
        <w:t xml:space="preserve">Berdasarkan hasil analisis data </w:t>
      </w:r>
      <w:r w:rsidRPr="0030575F">
        <w:rPr>
          <w:rFonts w:eastAsiaTheme="majorEastAsia" w:cstheme="majorBidi"/>
          <w:bCs/>
          <w:szCs w:val="28"/>
        </w:rPr>
        <w:t>dan pembahasan</w:t>
      </w:r>
      <w:r w:rsidRPr="0030575F">
        <w:rPr>
          <w:rFonts w:eastAsiaTheme="majorEastAsia" w:cstheme="majorBidi"/>
          <w:bCs/>
          <w:szCs w:val="28"/>
          <w:lang w:val="id-ID"/>
        </w:rPr>
        <w:t xml:space="preserve">, maka </w:t>
      </w:r>
      <w:r w:rsidRPr="0030575F">
        <w:rPr>
          <w:rFonts w:eastAsiaTheme="majorEastAsia" w:cstheme="majorBidi"/>
          <w:bCs/>
          <w:szCs w:val="28"/>
        </w:rPr>
        <w:t>dapat ditarik beberapa kesimpulan yaitu sebagai berikut.</w:t>
      </w:r>
    </w:p>
    <w:p w:rsidR="0030575F" w:rsidRPr="0030575F" w:rsidRDefault="0030575F" w:rsidP="0030575F">
      <w:pPr>
        <w:keepNext/>
        <w:keepLines/>
        <w:numPr>
          <w:ilvl w:val="0"/>
          <w:numId w:val="28"/>
        </w:numPr>
        <w:outlineLvl w:val="0"/>
        <w:rPr>
          <w:rFonts w:eastAsiaTheme="majorEastAsia" w:cstheme="majorBidi"/>
          <w:bCs/>
          <w:szCs w:val="28"/>
        </w:rPr>
      </w:pPr>
      <w:r w:rsidRPr="0030575F">
        <w:rPr>
          <w:rFonts w:eastAsiaTheme="majorEastAsia" w:cstheme="majorBidi"/>
          <w:bCs/>
          <w:szCs w:val="28"/>
        </w:rPr>
        <w:t>Kecerdasan emosional guru matematika</w:t>
      </w:r>
      <w:r w:rsidRPr="0030575F">
        <w:rPr>
          <w:rFonts w:eastAsiaTheme="majorEastAsia" w:cstheme="majorBidi"/>
          <w:bCs/>
          <w:szCs w:val="28"/>
          <w:lang w:val="id-ID"/>
        </w:rPr>
        <w:t xml:space="preserve"> </w:t>
      </w:r>
      <w:r w:rsidRPr="0030575F">
        <w:rPr>
          <w:rFonts w:eastAsiaTheme="majorEastAsia" w:cstheme="majorBidi"/>
          <w:bCs/>
          <w:szCs w:val="28"/>
        </w:rPr>
        <w:t xml:space="preserve">di SMP Se-Kota Ternate </w:t>
      </w:r>
      <w:r w:rsidRPr="0030575F">
        <w:rPr>
          <w:rFonts w:eastAsiaTheme="majorEastAsia" w:cstheme="majorBidi"/>
          <w:bCs/>
          <w:szCs w:val="28"/>
          <w:lang w:val="id-ID"/>
        </w:rPr>
        <w:t xml:space="preserve">berada </w:t>
      </w:r>
      <w:r w:rsidRPr="0030575F">
        <w:rPr>
          <w:rFonts w:eastAsiaTheme="majorEastAsia" w:cstheme="majorBidi"/>
          <w:bCs/>
          <w:szCs w:val="28"/>
        </w:rPr>
        <w:t>dalam</w:t>
      </w:r>
      <w:r w:rsidRPr="0030575F">
        <w:rPr>
          <w:rFonts w:eastAsiaTheme="majorEastAsia" w:cstheme="majorBidi"/>
          <w:bCs/>
          <w:szCs w:val="28"/>
          <w:lang w:val="id-ID"/>
        </w:rPr>
        <w:t xml:space="preserve"> </w:t>
      </w:r>
      <w:r w:rsidRPr="0030575F">
        <w:rPr>
          <w:rFonts w:eastAsiaTheme="majorEastAsia" w:cstheme="majorBidi"/>
          <w:bCs/>
          <w:szCs w:val="28"/>
        </w:rPr>
        <w:t>kategori</w:t>
      </w:r>
      <w:r w:rsidRPr="0030575F">
        <w:rPr>
          <w:rFonts w:eastAsiaTheme="majorEastAsia" w:cstheme="majorBidi"/>
          <w:bCs/>
          <w:szCs w:val="28"/>
          <w:lang w:val="id-ID"/>
        </w:rPr>
        <w:t xml:space="preserve"> </w:t>
      </w:r>
      <w:r w:rsidRPr="0030575F">
        <w:rPr>
          <w:rFonts w:eastAsiaTheme="majorEastAsia" w:cstheme="majorBidi"/>
          <w:bCs/>
          <w:szCs w:val="28"/>
        </w:rPr>
        <w:t>tinggi.</w:t>
      </w:r>
    </w:p>
    <w:p w:rsidR="0030575F" w:rsidRPr="0030575F" w:rsidRDefault="0030575F" w:rsidP="0030575F">
      <w:pPr>
        <w:keepNext/>
        <w:keepLines/>
        <w:numPr>
          <w:ilvl w:val="0"/>
          <w:numId w:val="28"/>
        </w:numPr>
        <w:outlineLvl w:val="0"/>
        <w:rPr>
          <w:rFonts w:eastAsiaTheme="majorEastAsia" w:cstheme="majorBidi"/>
          <w:bCs/>
          <w:szCs w:val="28"/>
        </w:rPr>
      </w:pPr>
      <w:r w:rsidRPr="0030575F">
        <w:rPr>
          <w:rFonts w:eastAsiaTheme="majorEastAsia" w:cstheme="majorBidi"/>
          <w:bCs/>
          <w:szCs w:val="28"/>
        </w:rPr>
        <w:t xml:space="preserve">Motivasi kerja guru matematika di SMP Se-Kota Ternate </w:t>
      </w:r>
      <w:r w:rsidRPr="0030575F">
        <w:rPr>
          <w:rFonts w:eastAsiaTheme="majorEastAsia" w:cstheme="majorBidi"/>
          <w:bCs/>
          <w:szCs w:val="28"/>
          <w:lang w:val="id-ID"/>
        </w:rPr>
        <w:t xml:space="preserve">berada </w:t>
      </w:r>
      <w:r w:rsidRPr="0030575F">
        <w:rPr>
          <w:rFonts w:eastAsiaTheme="majorEastAsia" w:cstheme="majorBidi"/>
          <w:bCs/>
          <w:szCs w:val="28"/>
        </w:rPr>
        <w:t>dalam</w:t>
      </w:r>
      <w:r w:rsidRPr="0030575F">
        <w:rPr>
          <w:rFonts w:eastAsiaTheme="majorEastAsia" w:cstheme="majorBidi"/>
          <w:bCs/>
          <w:szCs w:val="28"/>
          <w:lang w:val="id-ID"/>
        </w:rPr>
        <w:t xml:space="preserve"> </w:t>
      </w:r>
      <w:r w:rsidRPr="0030575F">
        <w:rPr>
          <w:rFonts w:eastAsiaTheme="majorEastAsia" w:cstheme="majorBidi"/>
          <w:bCs/>
          <w:szCs w:val="28"/>
        </w:rPr>
        <w:t>kategori tinggi.</w:t>
      </w:r>
    </w:p>
    <w:p w:rsidR="0030575F" w:rsidRPr="0030575F" w:rsidRDefault="0030575F" w:rsidP="0030575F">
      <w:pPr>
        <w:keepNext/>
        <w:keepLines/>
        <w:numPr>
          <w:ilvl w:val="0"/>
          <w:numId w:val="28"/>
        </w:numPr>
        <w:outlineLvl w:val="0"/>
        <w:rPr>
          <w:rFonts w:eastAsiaTheme="majorEastAsia" w:cstheme="majorBidi"/>
          <w:bCs/>
          <w:szCs w:val="28"/>
        </w:rPr>
      </w:pPr>
      <w:r w:rsidRPr="0030575F">
        <w:rPr>
          <w:rFonts w:eastAsiaTheme="majorEastAsia" w:cstheme="majorBidi"/>
          <w:bCs/>
          <w:szCs w:val="28"/>
        </w:rPr>
        <w:t>Kinerja guru matematika di SM</w:t>
      </w:r>
      <w:r w:rsidRPr="0030575F">
        <w:rPr>
          <w:rFonts w:eastAsiaTheme="majorEastAsia" w:cstheme="majorBidi"/>
          <w:bCs/>
          <w:szCs w:val="28"/>
          <w:lang w:val="id-ID"/>
        </w:rPr>
        <w:t>P</w:t>
      </w:r>
      <w:r w:rsidRPr="0030575F">
        <w:rPr>
          <w:rFonts w:eastAsiaTheme="majorEastAsia" w:cstheme="majorBidi"/>
          <w:bCs/>
          <w:szCs w:val="28"/>
        </w:rPr>
        <w:t xml:space="preserve"> Se-Kota Ternate </w:t>
      </w:r>
      <w:r w:rsidRPr="0030575F">
        <w:rPr>
          <w:rFonts w:eastAsiaTheme="majorEastAsia" w:cstheme="majorBidi"/>
          <w:bCs/>
          <w:szCs w:val="28"/>
          <w:lang w:val="id-ID"/>
        </w:rPr>
        <w:t xml:space="preserve">berada </w:t>
      </w:r>
      <w:r w:rsidRPr="0030575F">
        <w:rPr>
          <w:rFonts w:eastAsiaTheme="majorEastAsia" w:cstheme="majorBidi"/>
          <w:bCs/>
          <w:szCs w:val="28"/>
        </w:rPr>
        <w:t>dalam</w:t>
      </w:r>
      <w:r w:rsidRPr="0030575F">
        <w:rPr>
          <w:rFonts w:eastAsiaTheme="majorEastAsia" w:cstheme="majorBidi"/>
          <w:bCs/>
          <w:szCs w:val="28"/>
          <w:lang w:val="id-ID"/>
        </w:rPr>
        <w:t xml:space="preserve"> </w:t>
      </w:r>
      <w:r w:rsidRPr="0030575F">
        <w:rPr>
          <w:rFonts w:eastAsiaTheme="majorEastAsia" w:cstheme="majorBidi"/>
          <w:bCs/>
          <w:szCs w:val="28"/>
        </w:rPr>
        <w:t>kategori</w:t>
      </w:r>
      <w:r w:rsidRPr="0030575F">
        <w:rPr>
          <w:rFonts w:eastAsiaTheme="majorEastAsia" w:cstheme="majorBidi"/>
          <w:bCs/>
          <w:szCs w:val="28"/>
          <w:lang w:val="id-ID"/>
        </w:rPr>
        <w:t xml:space="preserve"> </w:t>
      </w:r>
      <w:r w:rsidRPr="0030575F">
        <w:rPr>
          <w:rFonts w:eastAsiaTheme="majorEastAsia" w:cstheme="majorBidi"/>
          <w:bCs/>
          <w:szCs w:val="28"/>
        </w:rPr>
        <w:t>sedang.</w:t>
      </w:r>
    </w:p>
    <w:p w:rsidR="0030575F" w:rsidRPr="0030575F" w:rsidRDefault="0030575F" w:rsidP="0030575F">
      <w:pPr>
        <w:keepNext/>
        <w:keepLines/>
        <w:numPr>
          <w:ilvl w:val="0"/>
          <w:numId w:val="28"/>
        </w:numPr>
        <w:outlineLvl w:val="0"/>
        <w:rPr>
          <w:rFonts w:eastAsiaTheme="majorEastAsia" w:cstheme="majorBidi"/>
          <w:bCs/>
          <w:szCs w:val="28"/>
        </w:rPr>
      </w:pPr>
      <w:r w:rsidRPr="0030575F">
        <w:rPr>
          <w:rFonts w:eastAsiaTheme="majorEastAsia" w:cstheme="majorBidi"/>
          <w:bCs/>
          <w:szCs w:val="28"/>
          <w:lang w:val="id-ID"/>
        </w:rPr>
        <w:t xml:space="preserve">Kecerdasan emosional </w:t>
      </w:r>
      <w:r w:rsidRPr="0030575F">
        <w:rPr>
          <w:rFonts w:eastAsiaTheme="majorEastAsia" w:cstheme="majorBidi"/>
          <w:bCs/>
          <w:szCs w:val="28"/>
        </w:rPr>
        <w:t>memiliki hubungan positif yang signifikan dengan kinerja guru matematika di SMP Se-Kota Ternate</w:t>
      </w:r>
    </w:p>
    <w:p w:rsidR="0030575F" w:rsidRPr="0030575F" w:rsidRDefault="0030575F" w:rsidP="0030575F">
      <w:pPr>
        <w:keepNext/>
        <w:keepLines/>
        <w:numPr>
          <w:ilvl w:val="0"/>
          <w:numId w:val="28"/>
        </w:numPr>
        <w:outlineLvl w:val="0"/>
        <w:rPr>
          <w:rFonts w:eastAsiaTheme="majorEastAsia" w:cstheme="majorBidi"/>
          <w:bCs/>
          <w:szCs w:val="28"/>
        </w:rPr>
      </w:pPr>
      <w:r w:rsidRPr="0030575F">
        <w:rPr>
          <w:rFonts w:eastAsiaTheme="majorEastAsia" w:cstheme="majorBidi"/>
          <w:bCs/>
          <w:szCs w:val="28"/>
        </w:rPr>
        <w:t>Motivasi kerja memiliki hubungan positif yang signifikan dengan kinerja guru matematika di SMP Se-Kota Ternate.</w:t>
      </w:r>
    </w:p>
    <w:p w:rsidR="0030575F" w:rsidRPr="0030575F" w:rsidRDefault="0030575F" w:rsidP="0030575F">
      <w:pPr>
        <w:keepNext/>
        <w:keepLines/>
        <w:numPr>
          <w:ilvl w:val="0"/>
          <w:numId w:val="28"/>
        </w:numPr>
        <w:outlineLvl w:val="0"/>
        <w:rPr>
          <w:rFonts w:eastAsiaTheme="majorEastAsia" w:cstheme="majorBidi"/>
          <w:bCs/>
          <w:szCs w:val="28"/>
        </w:rPr>
      </w:pPr>
      <w:r w:rsidRPr="0030575F">
        <w:rPr>
          <w:rFonts w:eastAsiaTheme="majorEastAsia" w:cstheme="majorBidi"/>
          <w:bCs/>
          <w:szCs w:val="28"/>
          <w:lang w:val="id-ID"/>
        </w:rPr>
        <w:t xml:space="preserve">Kecerdasan emosional dan </w:t>
      </w:r>
      <w:r w:rsidRPr="0030575F">
        <w:rPr>
          <w:rFonts w:eastAsiaTheme="majorEastAsia" w:cstheme="majorBidi"/>
          <w:bCs/>
          <w:szCs w:val="28"/>
        </w:rPr>
        <w:t>motivasi kerja memiliki hubungan</w:t>
      </w:r>
      <w:r w:rsidRPr="0030575F">
        <w:rPr>
          <w:rFonts w:eastAsiaTheme="majorEastAsia" w:cstheme="majorBidi"/>
          <w:bCs/>
          <w:szCs w:val="28"/>
          <w:lang w:val="id-ID"/>
        </w:rPr>
        <w:t xml:space="preserve"> </w:t>
      </w:r>
      <w:r w:rsidRPr="0030575F">
        <w:rPr>
          <w:rFonts w:eastAsiaTheme="majorEastAsia" w:cstheme="majorBidi"/>
          <w:bCs/>
          <w:szCs w:val="28"/>
        </w:rPr>
        <w:t>yang signifikan</w:t>
      </w:r>
      <w:r w:rsidRPr="0030575F">
        <w:rPr>
          <w:rFonts w:eastAsiaTheme="majorEastAsia" w:cstheme="majorBidi"/>
          <w:bCs/>
          <w:szCs w:val="28"/>
          <w:lang w:val="id-ID"/>
        </w:rPr>
        <w:t xml:space="preserve"> dengan kategori sedang </w:t>
      </w:r>
      <w:r w:rsidRPr="0030575F">
        <w:rPr>
          <w:rFonts w:eastAsiaTheme="majorEastAsia" w:cstheme="majorBidi"/>
          <w:bCs/>
          <w:szCs w:val="28"/>
        </w:rPr>
        <w:t>positif dengan kinerja guru matematika di SMP Se-Kota Ternate.</w:t>
      </w:r>
    </w:p>
    <w:p w:rsidR="0030575F" w:rsidRPr="0030575F" w:rsidRDefault="0030575F" w:rsidP="00333E3D">
      <w:pPr>
        <w:keepNext/>
        <w:keepLines/>
        <w:outlineLvl w:val="0"/>
        <w:rPr>
          <w:rFonts w:eastAsiaTheme="majorEastAsia" w:cstheme="majorBidi"/>
          <w:bCs/>
          <w:szCs w:val="28"/>
        </w:rPr>
      </w:pPr>
    </w:p>
    <w:p w:rsidR="00333E3D" w:rsidRPr="00333E3D" w:rsidRDefault="00F26D38" w:rsidP="00333E3D">
      <w:pPr>
        <w:keepNext/>
        <w:keepLines/>
        <w:outlineLvl w:val="0"/>
        <w:rPr>
          <w:rFonts w:eastAsiaTheme="majorEastAsia" w:cstheme="majorBidi"/>
          <w:b/>
          <w:bCs/>
          <w:szCs w:val="28"/>
        </w:rPr>
      </w:pPr>
      <w:r w:rsidRPr="00333E3D">
        <w:rPr>
          <w:rFonts w:eastAsiaTheme="majorEastAsia" w:cstheme="majorBidi"/>
          <w:b/>
          <w:bCs/>
          <w:szCs w:val="28"/>
        </w:rPr>
        <w:t>Daftar Pustaka</w:t>
      </w:r>
    </w:p>
    <w:p w:rsidR="0014017A" w:rsidRDefault="0014017A" w:rsidP="0014017A">
      <w:pPr>
        <w:spacing w:line="240" w:lineRule="auto"/>
        <w:ind w:left="709" w:hanging="709"/>
        <w:rPr>
          <w:rFonts w:cs="Times New Roman"/>
          <w:szCs w:val="24"/>
        </w:rPr>
      </w:pPr>
      <w:r>
        <w:rPr>
          <w:rFonts w:cs="Times New Roman"/>
          <w:szCs w:val="24"/>
        </w:rPr>
        <w:t>Goleman, D.</w:t>
      </w:r>
      <w:r w:rsidRPr="004F06F7">
        <w:rPr>
          <w:rFonts w:cs="Times New Roman"/>
          <w:szCs w:val="24"/>
        </w:rPr>
        <w:t xml:space="preserve">2009. </w:t>
      </w:r>
      <w:r>
        <w:rPr>
          <w:rFonts w:cs="Times New Roman"/>
          <w:i/>
          <w:iCs/>
          <w:szCs w:val="24"/>
        </w:rPr>
        <w:t>Kecerdasan Emosional</w:t>
      </w:r>
      <w:r w:rsidRPr="004F06F7">
        <w:rPr>
          <w:rFonts w:cs="Times New Roman"/>
          <w:i/>
          <w:iCs/>
          <w:szCs w:val="24"/>
        </w:rPr>
        <w:t xml:space="preserve">: Mengapa EI lebih penting dari pada IQ. </w:t>
      </w:r>
      <w:r w:rsidRPr="004F06F7">
        <w:rPr>
          <w:rFonts w:cs="Times New Roman"/>
          <w:szCs w:val="24"/>
        </w:rPr>
        <w:t>Jakarta: Gramedia Pustaka Utama.</w:t>
      </w:r>
    </w:p>
    <w:p w:rsidR="0014017A" w:rsidRDefault="0014017A" w:rsidP="0014017A">
      <w:pPr>
        <w:spacing w:line="240" w:lineRule="auto"/>
        <w:ind w:left="709" w:hanging="709"/>
        <w:rPr>
          <w:rFonts w:cs="Times New Roman"/>
          <w:szCs w:val="24"/>
        </w:rPr>
      </w:pPr>
    </w:p>
    <w:p w:rsidR="0014017A" w:rsidRDefault="0014017A" w:rsidP="0014017A">
      <w:pPr>
        <w:autoSpaceDE w:val="0"/>
        <w:autoSpaceDN w:val="0"/>
        <w:adjustRightInd w:val="0"/>
        <w:spacing w:line="240" w:lineRule="auto"/>
        <w:ind w:left="709" w:hanging="709"/>
        <w:rPr>
          <w:rFonts w:cs="Times New Roman"/>
          <w:szCs w:val="24"/>
        </w:rPr>
      </w:pPr>
      <w:r w:rsidRPr="004F06F7">
        <w:rPr>
          <w:rFonts w:cs="Times New Roman"/>
          <w:szCs w:val="24"/>
        </w:rPr>
        <w:t>Uno,</w:t>
      </w:r>
      <w:r>
        <w:rPr>
          <w:rFonts w:cs="Times New Roman"/>
          <w:szCs w:val="24"/>
        </w:rPr>
        <w:t xml:space="preserve"> </w:t>
      </w:r>
      <w:r w:rsidRPr="004F06F7">
        <w:rPr>
          <w:rFonts w:cs="Times New Roman"/>
          <w:szCs w:val="24"/>
        </w:rPr>
        <w:t>H.</w:t>
      </w:r>
      <w:r>
        <w:rPr>
          <w:rFonts w:cs="Times New Roman"/>
          <w:szCs w:val="24"/>
        </w:rPr>
        <w:t xml:space="preserve"> </w:t>
      </w:r>
      <w:r w:rsidRPr="004F06F7">
        <w:rPr>
          <w:rFonts w:cs="Times New Roman"/>
          <w:szCs w:val="24"/>
        </w:rPr>
        <w:t>B.</w:t>
      </w:r>
      <w:r>
        <w:rPr>
          <w:rFonts w:cs="Times New Roman"/>
          <w:szCs w:val="24"/>
        </w:rPr>
        <w:t xml:space="preserve"> </w:t>
      </w:r>
      <w:r w:rsidRPr="004F06F7">
        <w:rPr>
          <w:rFonts w:cs="Times New Roman"/>
          <w:szCs w:val="24"/>
        </w:rPr>
        <w:t xml:space="preserve">2008. </w:t>
      </w:r>
      <w:proofErr w:type="gramStart"/>
      <w:r w:rsidRPr="001C786D">
        <w:rPr>
          <w:rFonts w:cs="Times New Roman"/>
          <w:i/>
          <w:iCs/>
          <w:szCs w:val="24"/>
        </w:rPr>
        <w:t>Teori Motivasi dan Pengukuranny</w:t>
      </w:r>
      <w:r>
        <w:rPr>
          <w:rFonts w:cs="Times New Roman"/>
          <w:i/>
          <w:iCs/>
          <w:szCs w:val="24"/>
        </w:rPr>
        <w:t>a.</w:t>
      </w:r>
      <w:proofErr w:type="gramEnd"/>
      <w:r>
        <w:rPr>
          <w:rFonts w:cs="Times New Roman"/>
          <w:i/>
          <w:iCs/>
          <w:szCs w:val="24"/>
        </w:rPr>
        <w:t xml:space="preserve"> </w:t>
      </w:r>
      <w:r w:rsidRPr="004F06F7">
        <w:rPr>
          <w:rFonts w:cs="Times New Roman"/>
          <w:szCs w:val="24"/>
        </w:rPr>
        <w:t>Jakarta: Bumi Aksara</w:t>
      </w:r>
      <w:r>
        <w:rPr>
          <w:rFonts w:cs="Times New Roman"/>
          <w:szCs w:val="24"/>
        </w:rPr>
        <w:t>.</w:t>
      </w:r>
    </w:p>
    <w:p w:rsidR="0014017A" w:rsidRDefault="0014017A" w:rsidP="0014017A">
      <w:pPr>
        <w:spacing w:line="240" w:lineRule="auto"/>
        <w:ind w:left="709" w:hanging="709"/>
      </w:pPr>
    </w:p>
    <w:p w:rsidR="0014017A" w:rsidRDefault="0014017A" w:rsidP="0014017A">
      <w:pPr>
        <w:spacing w:line="240" w:lineRule="auto"/>
        <w:ind w:left="709" w:hanging="709"/>
        <w:rPr>
          <w:rFonts w:cs="Times New Roman"/>
          <w:szCs w:val="24"/>
        </w:rPr>
      </w:pPr>
      <w:r>
        <w:rPr>
          <w:rFonts w:cs="Times New Roman"/>
          <w:szCs w:val="24"/>
        </w:rPr>
        <w:t>Mulyasa</w:t>
      </w:r>
      <w:proofErr w:type="gramStart"/>
      <w:r>
        <w:rPr>
          <w:rFonts w:cs="Times New Roman"/>
          <w:szCs w:val="24"/>
        </w:rPr>
        <w:t>,E.</w:t>
      </w:r>
      <w:r w:rsidRPr="004F06F7">
        <w:rPr>
          <w:rFonts w:cs="Times New Roman"/>
          <w:szCs w:val="24"/>
        </w:rPr>
        <w:t>2013</w:t>
      </w:r>
      <w:proofErr w:type="gramEnd"/>
      <w:r w:rsidRPr="004F06F7">
        <w:rPr>
          <w:rFonts w:cs="Times New Roman"/>
          <w:szCs w:val="24"/>
        </w:rPr>
        <w:t>.</w:t>
      </w:r>
      <w:r>
        <w:rPr>
          <w:rFonts w:cs="Times New Roman"/>
          <w:szCs w:val="24"/>
        </w:rPr>
        <w:t xml:space="preserve"> </w:t>
      </w:r>
      <w:r w:rsidRPr="004F06F7">
        <w:rPr>
          <w:rFonts w:cs="Times New Roman"/>
          <w:i/>
          <w:szCs w:val="24"/>
        </w:rPr>
        <w:t>Uji</w:t>
      </w:r>
      <w:r>
        <w:rPr>
          <w:rFonts w:cs="Times New Roman"/>
          <w:i/>
          <w:szCs w:val="24"/>
        </w:rPr>
        <w:t xml:space="preserve"> </w:t>
      </w:r>
      <w:r w:rsidRPr="004F06F7">
        <w:rPr>
          <w:rFonts w:cs="Times New Roman"/>
          <w:i/>
          <w:szCs w:val="24"/>
        </w:rPr>
        <w:t>Kompetensi</w:t>
      </w:r>
      <w:r>
        <w:rPr>
          <w:rFonts w:cs="Times New Roman"/>
          <w:i/>
          <w:szCs w:val="24"/>
        </w:rPr>
        <w:t xml:space="preserve"> </w:t>
      </w:r>
      <w:r w:rsidRPr="004F06F7">
        <w:rPr>
          <w:rFonts w:cs="Times New Roman"/>
          <w:i/>
          <w:szCs w:val="24"/>
        </w:rPr>
        <w:t>dan</w:t>
      </w:r>
      <w:r>
        <w:rPr>
          <w:rFonts w:cs="Times New Roman"/>
          <w:i/>
          <w:szCs w:val="24"/>
        </w:rPr>
        <w:t xml:space="preserve"> </w:t>
      </w:r>
      <w:r w:rsidRPr="004F06F7">
        <w:rPr>
          <w:rFonts w:cs="Times New Roman"/>
          <w:i/>
          <w:szCs w:val="24"/>
        </w:rPr>
        <w:t>Penilaian</w:t>
      </w:r>
      <w:r>
        <w:rPr>
          <w:rFonts w:cs="Times New Roman"/>
          <w:i/>
          <w:szCs w:val="24"/>
        </w:rPr>
        <w:t xml:space="preserve"> </w:t>
      </w:r>
      <w:r w:rsidRPr="004F06F7">
        <w:rPr>
          <w:rFonts w:cs="Times New Roman"/>
          <w:i/>
          <w:szCs w:val="24"/>
        </w:rPr>
        <w:t>Kinerja Guru</w:t>
      </w:r>
      <w:r w:rsidRPr="004F06F7">
        <w:rPr>
          <w:rFonts w:cs="Times New Roman"/>
          <w:szCs w:val="24"/>
        </w:rPr>
        <w:t>. Bandung</w:t>
      </w:r>
      <w:proofErr w:type="gramStart"/>
      <w:r w:rsidRPr="004F06F7">
        <w:rPr>
          <w:rFonts w:cs="Times New Roman"/>
          <w:szCs w:val="24"/>
        </w:rPr>
        <w:t>:Remaja</w:t>
      </w:r>
      <w:proofErr w:type="gramEnd"/>
      <w:r w:rsidRPr="004F06F7">
        <w:rPr>
          <w:rFonts w:cs="Times New Roman"/>
          <w:szCs w:val="24"/>
        </w:rPr>
        <w:t xml:space="preserve"> Rosdakarya.</w:t>
      </w:r>
    </w:p>
    <w:p w:rsidR="0014017A" w:rsidRDefault="0014017A" w:rsidP="0014017A">
      <w:pPr>
        <w:spacing w:line="240" w:lineRule="auto"/>
        <w:ind w:left="709" w:hanging="709"/>
        <w:rPr>
          <w:rFonts w:cs="Times New Roman"/>
          <w:szCs w:val="24"/>
        </w:rPr>
      </w:pPr>
    </w:p>
    <w:p w:rsidR="0014017A" w:rsidRDefault="0014017A" w:rsidP="0014017A">
      <w:pPr>
        <w:spacing w:line="240" w:lineRule="auto"/>
        <w:ind w:left="709" w:hanging="709"/>
        <w:rPr>
          <w:rFonts w:cs="Times New Roman"/>
          <w:szCs w:val="24"/>
        </w:rPr>
      </w:pPr>
      <w:r>
        <w:rPr>
          <w:rFonts w:cs="Times New Roman"/>
          <w:szCs w:val="24"/>
        </w:rPr>
        <w:t>Arikunto</w:t>
      </w:r>
      <w:proofErr w:type="gramStart"/>
      <w:r>
        <w:rPr>
          <w:rFonts w:cs="Times New Roman"/>
          <w:szCs w:val="24"/>
        </w:rPr>
        <w:t>,S</w:t>
      </w:r>
      <w:proofErr w:type="gramEnd"/>
      <w:r>
        <w:rPr>
          <w:rFonts w:cs="Times New Roman"/>
          <w:szCs w:val="24"/>
        </w:rPr>
        <w:t>. 1998</w:t>
      </w:r>
      <w:r w:rsidRPr="004F06F7">
        <w:rPr>
          <w:rFonts w:cs="Times New Roman"/>
          <w:szCs w:val="24"/>
        </w:rPr>
        <w:t xml:space="preserve">. </w:t>
      </w:r>
      <w:r w:rsidRPr="004F06F7">
        <w:rPr>
          <w:rFonts w:cs="Times New Roman"/>
          <w:i/>
          <w:szCs w:val="24"/>
        </w:rPr>
        <w:t>Prosedur Penelitian Suatu Pendekatan Praktek</w:t>
      </w:r>
      <w:r w:rsidRPr="004F06F7">
        <w:rPr>
          <w:rFonts w:cs="Times New Roman"/>
          <w:szCs w:val="24"/>
        </w:rPr>
        <w:t>. Jakarta: Rineka Cipta</w:t>
      </w:r>
      <w:r>
        <w:rPr>
          <w:rFonts w:cs="Times New Roman"/>
          <w:szCs w:val="24"/>
        </w:rPr>
        <w:t>.</w:t>
      </w:r>
    </w:p>
    <w:p w:rsidR="0014017A" w:rsidRDefault="0014017A" w:rsidP="0014017A">
      <w:pPr>
        <w:spacing w:line="240" w:lineRule="auto"/>
        <w:ind w:left="709" w:hanging="709"/>
        <w:rPr>
          <w:rFonts w:cs="Times New Roman"/>
          <w:szCs w:val="24"/>
        </w:rPr>
      </w:pPr>
    </w:p>
    <w:p w:rsidR="0014017A" w:rsidRDefault="0014017A" w:rsidP="0014017A">
      <w:pPr>
        <w:pStyle w:val="Default"/>
        <w:ind w:left="709" w:hanging="709"/>
        <w:jc w:val="both"/>
        <w:rPr>
          <w:bCs/>
          <w:sz w:val="23"/>
          <w:szCs w:val="23"/>
        </w:rPr>
      </w:pPr>
      <w:r>
        <w:t xml:space="preserve">Suparno, Edi. 2005. </w:t>
      </w:r>
      <w:r w:rsidRPr="004218E0">
        <w:rPr>
          <w:bCs/>
          <w:i/>
        </w:rPr>
        <w:t>Pengaruh</w:t>
      </w:r>
      <w:r>
        <w:rPr>
          <w:bCs/>
          <w:i/>
        </w:rPr>
        <w:t xml:space="preserve"> </w:t>
      </w:r>
      <w:r w:rsidRPr="004218E0">
        <w:rPr>
          <w:bCs/>
          <w:i/>
        </w:rPr>
        <w:t>Kompetensi, Motivasi</w:t>
      </w:r>
      <w:r>
        <w:rPr>
          <w:bCs/>
          <w:i/>
        </w:rPr>
        <w:t xml:space="preserve"> </w:t>
      </w:r>
      <w:r w:rsidRPr="004218E0">
        <w:rPr>
          <w:bCs/>
          <w:i/>
        </w:rPr>
        <w:t>Kerja, Dan Kecerdasan</w:t>
      </w:r>
      <w:r>
        <w:rPr>
          <w:bCs/>
          <w:i/>
        </w:rPr>
        <w:t xml:space="preserve"> </w:t>
      </w:r>
      <w:r w:rsidRPr="004218E0">
        <w:rPr>
          <w:bCs/>
          <w:i/>
        </w:rPr>
        <w:t>Emosional Guru Terhadap</w:t>
      </w:r>
      <w:r>
        <w:rPr>
          <w:bCs/>
          <w:i/>
        </w:rPr>
        <w:t xml:space="preserve"> </w:t>
      </w:r>
      <w:r w:rsidRPr="004218E0">
        <w:rPr>
          <w:bCs/>
          <w:i/>
        </w:rPr>
        <w:t>Kinerja Guru di SMP Negeri</w:t>
      </w:r>
      <w:r>
        <w:rPr>
          <w:bCs/>
          <w:i/>
        </w:rPr>
        <w:t xml:space="preserve"> </w:t>
      </w:r>
      <w:r w:rsidRPr="004218E0">
        <w:rPr>
          <w:bCs/>
          <w:i/>
          <w:sz w:val="23"/>
          <w:szCs w:val="23"/>
        </w:rPr>
        <w:t>Serayon Barat Kabupaten</w:t>
      </w:r>
      <w:r>
        <w:rPr>
          <w:bCs/>
          <w:i/>
          <w:sz w:val="23"/>
          <w:szCs w:val="23"/>
        </w:rPr>
        <w:t xml:space="preserve"> </w:t>
      </w:r>
      <w:r w:rsidRPr="004218E0">
        <w:rPr>
          <w:bCs/>
          <w:i/>
          <w:sz w:val="23"/>
          <w:szCs w:val="23"/>
        </w:rPr>
        <w:t>Sragen.</w:t>
      </w:r>
      <w:r>
        <w:rPr>
          <w:bCs/>
          <w:i/>
          <w:sz w:val="23"/>
          <w:szCs w:val="23"/>
        </w:rPr>
        <w:t xml:space="preserve"> </w:t>
      </w:r>
      <w:r>
        <w:rPr>
          <w:bCs/>
          <w:sz w:val="23"/>
          <w:szCs w:val="23"/>
        </w:rPr>
        <w:t>Tesis. Tidak diterbitkan. Program Pascasarjana Universitas Muhamadiyah Surakarta.</w:t>
      </w:r>
    </w:p>
    <w:p w:rsidR="003015B2" w:rsidRDefault="003015B2"/>
    <w:sectPr w:rsidR="003015B2" w:rsidSect="00333E3D">
      <w:headerReference w:type="default" r:id="rId8"/>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142" w:rsidRDefault="00EC4142" w:rsidP="00FA5BDD">
      <w:pPr>
        <w:spacing w:line="240" w:lineRule="auto"/>
      </w:pPr>
      <w:r>
        <w:separator/>
      </w:r>
    </w:p>
  </w:endnote>
  <w:endnote w:type="continuationSeparator" w:id="0">
    <w:p w:rsidR="00EC4142" w:rsidRDefault="00EC4142" w:rsidP="00FA5B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142" w:rsidRDefault="00EC4142" w:rsidP="00FA5BDD">
      <w:pPr>
        <w:spacing w:line="240" w:lineRule="auto"/>
      </w:pPr>
      <w:r>
        <w:separator/>
      </w:r>
    </w:p>
  </w:footnote>
  <w:footnote w:type="continuationSeparator" w:id="0">
    <w:p w:rsidR="00EC4142" w:rsidRDefault="00EC4142" w:rsidP="00FA5BD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1947"/>
      <w:docPartObj>
        <w:docPartGallery w:val="Page Numbers (Top of Page)"/>
        <w:docPartUnique/>
      </w:docPartObj>
    </w:sdtPr>
    <w:sdtContent>
      <w:p w:rsidR="00F72E35" w:rsidRDefault="008F7AA0">
        <w:pPr>
          <w:pStyle w:val="Header"/>
          <w:jc w:val="right"/>
        </w:pPr>
        <w:fldSimple w:instr=" PAGE   \* MERGEFORMAT ">
          <w:r w:rsidR="0088246C">
            <w:rPr>
              <w:noProof/>
            </w:rPr>
            <w:t>3</w:t>
          </w:r>
        </w:fldSimple>
      </w:p>
    </w:sdtContent>
  </w:sdt>
  <w:p w:rsidR="00F72E35" w:rsidRDefault="00F72E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5792"/>
    <w:multiLevelType w:val="hybridMultilevel"/>
    <w:tmpl w:val="CA001D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4A7D1D"/>
    <w:multiLevelType w:val="hybridMultilevel"/>
    <w:tmpl w:val="3E524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1375B"/>
    <w:multiLevelType w:val="hybridMultilevel"/>
    <w:tmpl w:val="B2D64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37FA9"/>
    <w:multiLevelType w:val="hybridMultilevel"/>
    <w:tmpl w:val="2A4AD3EA"/>
    <w:lvl w:ilvl="0" w:tplc="4C723686">
      <w:start w:val="1"/>
      <w:numFmt w:val="decimal"/>
      <w:lvlText w:val="%1."/>
      <w:lvlJc w:val="left"/>
      <w:pPr>
        <w:ind w:left="-340" w:hanging="360"/>
      </w:pPr>
      <w:rPr>
        <w:rFonts w:hint="default"/>
      </w:rPr>
    </w:lvl>
    <w:lvl w:ilvl="1" w:tplc="04210019" w:tentative="1">
      <w:start w:val="1"/>
      <w:numFmt w:val="lowerLetter"/>
      <w:lvlText w:val="%2."/>
      <w:lvlJc w:val="left"/>
      <w:pPr>
        <w:ind w:left="380" w:hanging="360"/>
      </w:pPr>
    </w:lvl>
    <w:lvl w:ilvl="2" w:tplc="0421001B" w:tentative="1">
      <w:start w:val="1"/>
      <w:numFmt w:val="lowerRoman"/>
      <w:lvlText w:val="%3."/>
      <w:lvlJc w:val="right"/>
      <w:pPr>
        <w:ind w:left="1100" w:hanging="180"/>
      </w:pPr>
    </w:lvl>
    <w:lvl w:ilvl="3" w:tplc="0421000F" w:tentative="1">
      <w:start w:val="1"/>
      <w:numFmt w:val="decimal"/>
      <w:lvlText w:val="%4."/>
      <w:lvlJc w:val="left"/>
      <w:pPr>
        <w:ind w:left="1820" w:hanging="360"/>
      </w:pPr>
    </w:lvl>
    <w:lvl w:ilvl="4" w:tplc="04210019" w:tentative="1">
      <w:start w:val="1"/>
      <w:numFmt w:val="lowerLetter"/>
      <w:lvlText w:val="%5."/>
      <w:lvlJc w:val="left"/>
      <w:pPr>
        <w:ind w:left="2540" w:hanging="360"/>
      </w:pPr>
    </w:lvl>
    <w:lvl w:ilvl="5" w:tplc="0421001B" w:tentative="1">
      <w:start w:val="1"/>
      <w:numFmt w:val="lowerRoman"/>
      <w:lvlText w:val="%6."/>
      <w:lvlJc w:val="right"/>
      <w:pPr>
        <w:ind w:left="3260" w:hanging="180"/>
      </w:pPr>
    </w:lvl>
    <w:lvl w:ilvl="6" w:tplc="0421000F" w:tentative="1">
      <w:start w:val="1"/>
      <w:numFmt w:val="decimal"/>
      <w:lvlText w:val="%7."/>
      <w:lvlJc w:val="left"/>
      <w:pPr>
        <w:ind w:left="3980" w:hanging="360"/>
      </w:pPr>
    </w:lvl>
    <w:lvl w:ilvl="7" w:tplc="04210019" w:tentative="1">
      <w:start w:val="1"/>
      <w:numFmt w:val="lowerLetter"/>
      <w:lvlText w:val="%8."/>
      <w:lvlJc w:val="left"/>
      <w:pPr>
        <w:ind w:left="4700" w:hanging="360"/>
      </w:pPr>
    </w:lvl>
    <w:lvl w:ilvl="8" w:tplc="0421001B" w:tentative="1">
      <w:start w:val="1"/>
      <w:numFmt w:val="lowerRoman"/>
      <w:lvlText w:val="%9."/>
      <w:lvlJc w:val="right"/>
      <w:pPr>
        <w:ind w:left="5420" w:hanging="180"/>
      </w:pPr>
    </w:lvl>
  </w:abstractNum>
  <w:abstractNum w:abstractNumId="4">
    <w:nsid w:val="275362FD"/>
    <w:multiLevelType w:val="hybridMultilevel"/>
    <w:tmpl w:val="8E0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63AB8"/>
    <w:multiLevelType w:val="hybridMultilevel"/>
    <w:tmpl w:val="030089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014D8"/>
    <w:multiLevelType w:val="hybridMultilevel"/>
    <w:tmpl w:val="8AE4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B7C4D"/>
    <w:multiLevelType w:val="hybridMultilevel"/>
    <w:tmpl w:val="E2124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6113A"/>
    <w:multiLevelType w:val="hybridMultilevel"/>
    <w:tmpl w:val="01C06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C2E28"/>
    <w:multiLevelType w:val="hybridMultilevel"/>
    <w:tmpl w:val="C36A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777D9"/>
    <w:multiLevelType w:val="hybridMultilevel"/>
    <w:tmpl w:val="1C122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AF4450"/>
    <w:multiLevelType w:val="hybridMultilevel"/>
    <w:tmpl w:val="E5F6A8D8"/>
    <w:lvl w:ilvl="0" w:tplc="AF586680">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976D5A"/>
    <w:multiLevelType w:val="hybridMultilevel"/>
    <w:tmpl w:val="DD3605C2"/>
    <w:lvl w:ilvl="0" w:tplc="9C7E2CA2">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563855"/>
    <w:multiLevelType w:val="hybridMultilevel"/>
    <w:tmpl w:val="06B843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816F54"/>
    <w:multiLevelType w:val="hybridMultilevel"/>
    <w:tmpl w:val="5BCC2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23E81"/>
    <w:multiLevelType w:val="hybridMultilevel"/>
    <w:tmpl w:val="B382F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4228D"/>
    <w:multiLevelType w:val="hybridMultilevel"/>
    <w:tmpl w:val="D5303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7172D5"/>
    <w:multiLevelType w:val="hybridMultilevel"/>
    <w:tmpl w:val="559C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908CD"/>
    <w:multiLevelType w:val="hybridMultilevel"/>
    <w:tmpl w:val="A72A7138"/>
    <w:lvl w:ilvl="0" w:tplc="3580BA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3B4495"/>
    <w:multiLevelType w:val="hybridMultilevel"/>
    <w:tmpl w:val="D64CD7BE"/>
    <w:lvl w:ilvl="0" w:tplc="04090019">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75DE525E">
      <w:start w:val="1"/>
      <w:numFmt w:val="upperLetter"/>
      <w:lvlText w:val="%3."/>
      <w:lvlJc w:val="left"/>
      <w:pPr>
        <w:tabs>
          <w:tab w:val="num" w:pos="2340"/>
        </w:tabs>
        <w:ind w:left="2340" w:hanging="360"/>
      </w:pPr>
      <w:rPr>
        <w:rFonts w:hint="default"/>
      </w:rPr>
    </w:lvl>
    <w:lvl w:ilvl="3" w:tplc="4A32B354">
      <w:start w:val="4"/>
      <w:numFmt w:val="decimal"/>
      <w:lvlText w:val="%4"/>
      <w:lvlJc w:val="left"/>
      <w:pPr>
        <w:ind w:left="2880" w:hanging="360"/>
      </w:pPr>
      <w:rPr>
        <w:rFonts w:hint="default"/>
      </w:rPr>
    </w:lvl>
    <w:lvl w:ilvl="4" w:tplc="04090011">
      <w:start w:val="1"/>
      <w:numFmt w:val="decimal"/>
      <w:lvlText w:val="%5)"/>
      <w:lvlJc w:val="left"/>
      <w:pPr>
        <w:ind w:left="360" w:hanging="360"/>
      </w:pPr>
      <w:rPr>
        <w:rFonts w:hint="default"/>
      </w:rPr>
    </w:lvl>
    <w:lvl w:ilvl="5" w:tplc="0409000F">
      <w:start w:val="1"/>
      <w:numFmt w:val="decimal"/>
      <w:lvlText w:val="%6."/>
      <w:lvlJc w:val="left"/>
      <w:pPr>
        <w:ind w:left="360" w:hanging="360"/>
      </w:pPr>
      <w:rPr>
        <w:rFonts w:hint="default"/>
        <w:b w:val="0"/>
      </w:rPr>
    </w:lvl>
    <w:lvl w:ilvl="6" w:tplc="416C23D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8D0633"/>
    <w:multiLevelType w:val="hybridMultilevel"/>
    <w:tmpl w:val="29CE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8C0C29"/>
    <w:multiLevelType w:val="hybridMultilevel"/>
    <w:tmpl w:val="572A61AA"/>
    <w:lvl w:ilvl="0" w:tplc="2FE8678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A3753A"/>
    <w:multiLevelType w:val="hybridMultilevel"/>
    <w:tmpl w:val="172E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3798D"/>
    <w:multiLevelType w:val="hybridMultilevel"/>
    <w:tmpl w:val="F15CF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C4369"/>
    <w:multiLevelType w:val="hybridMultilevel"/>
    <w:tmpl w:val="E716BE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16306F"/>
    <w:multiLevelType w:val="hybridMultilevel"/>
    <w:tmpl w:val="069A9C9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DDF3432"/>
    <w:multiLevelType w:val="hybridMultilevel"/>
    <w:tmpl w:val="44D28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startOverride w:val="1"/>
    </w:lvlOverride>
  </w:num>
  <w:num w:numId="3">
    <w:abstractNumId w:val="5"/>
  </w:num>
  <w:num w:numId="4">
    <w:abstractNumId w:val="21"/>
  </w:num>
  <w:num w:numId="5">
    <w:abstractNumId w:val="25"/>
  </w:num>
  <w:num w:numId="6">
    <w:abstractNumId w:val="19"/>
  </w:num>
  <w:num w:numId="7">
    <w:abstractNumId w:val="3"/>
  </w:num>
  <w:num w:numId="8">
    <w:abstractNumId w:val="11"/>
  </w:num>
  <w:num w:numId="9">
    <w:abstractNumId w:val="8"/>
  </w:num>
  <w:num w:numId="10">
    <w:abstractNumId w:val="14"/>
  </w:num>
  <w:num w:numId="11">
    <w:abstractNumId w:val="22"/>
  </w:num>
  <w:num w:numId="12">
    <w:abstractNumId w:val="1"/>
  </w:num>
  <w:num w:numId="13">
    <w:abstractNumId w:val="26"/>
  </w:num>
  <w:num w:numId="14">
    <w:abstractNumId w:val="23"/>
  </w:num>
  <w:num w:numId="15">
    <w:abstractNumId w:val="6"/>
  </w:num>
  <w:num w:numId="16">
    <w:abstractNumId w:val="7"/>
  </w:num>
  <w:num w:numId="17">
    <w:abstractNumId w:val="4"/>
  </w:num>
  <w:num w:numId="18">
    <w:abstractNumId w:val="10"/>
  </w:num>
  <w:num w:numId="19">
    <w:abstractNumId w:val="2"/>
  </w:num>
  <w:num w:numId="20">
    <w:abstractNumId w:val="9"/>
  </w:num>
  <w:num w:numId="21">
    <w:abstractNumId w:val="18"/>
  </w:num>
  <w:num w:numId="22">
    <w:abstractNumId w:val="20"/>
  </w:num>
  <w:num w:numId="23">
    <w:abstractNumId w:val="15"/>
  </w:num>
  <w:num w:numId="24">
    <w:abstractNumId w:val="16"/>
  </w:num>
  <w:num w:numId="25">
    <w:abstractNumId w:val="13"/>
  </w:num>
  <w:num w:numId="26">
    <w:abstractNumId w:val="0"/>
  </w:num>
  <w:num w:numId="27">
    <w:abstractNumId w:val="2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footnotePr>
    <w:footnote w:id="-1"/>
    <w:footnote w:id="0"/>
  </w:footnotePr>
  <w:endnotePr>
    <w:endnote w:id="-1"/>
    <w:endnote w:id="0"/>
  </w:endnotePr>
  <w:compat/>
  <w:rsids>
    <w:rsidRoot w:val="00333E3D"/>
    <w:rsid w:val="0000252B"/>
    <w:rsid w:val="000031C7"/>
    <w:rsid w:val="00003C5D"/>
    <w:rsid w:val="00005E79"/>
    <w:rsid w:val="00007172"/>
    <w:rsid w:val="000102C7"/>
    <w:rsid w:val="0001074F"/>
    <w:rsid w:val="00013503"/>
    <w:rsid w:val="000141B3"/>
    <w:rsid w:val="00016BC0"/>
    <w:rsid w:val="00016D94"/>
    <w:rsid w:val="000209ED"/>
    <w:rsid w:val="00021206"/>
    <w:rsid w:val="00021974"/>
    <w:rsid w:val="000243AB"/>
    <w:rsid w:val="00025F43"/>
    <w:rsid w:val="00027F7E"/>
    <w:rsid w:val="00031A04"/>
    <w:rsid w:val="00033DFD"/>
    <w:rsid w:val="000350AB"/>
    <w:rsid w:val="00035D1C"/>
    <w:rsid w:val="00036AF1"/>
    <w:rsid w:val="00037A12"/>
    <w:rsid w:val="00037DA1"/>
    <w:rsid w:val="00040922"/>
    <w:rsid w:val="000424EE"/>
    <w:rsid w:val="00051357"/>
    <w:rsid w:val="00055FE5"/>
    <w:rsid w:val="00056AE2"/>
    <w:rsid w:val="0006007E"/>
    <w:rsid w:val="00060623"/>
    <w:rsid w:val="00060650"/>
    <w:rsid w:val="00060A30"/>
    <w:rsid w:val="00060D0B"/>
    <w:rsid w:val="000636F7"/>
    <w:rsid w:val="00063CFC"/>
    <w:rsid w:val="00065276"/>
    <w:rsid w:val="00065409"/>
    <w:rsid w:val="0006574B"/>
    <w:rsid w:val="000679A6"/>
    <w:rsid w:val="00070F96"/>
    <w:rsid w:val="000726D2"/>
    <w:rsid w:val="00072EAD"/>
    <w:rsid w:val="00074499"/>
    <w:rsid w:val="0007500C"/>
    <w:rsid w:val="000754D7"/>
    <w:rsid w:val="00075766"/>
    <w:rsid w:val="00076271"/>
    <w:rsid w:val="00083E9B"/>
    <w:rsid w:val="000852E2"/>
    <w:rsid w:val="0008567B"/>
    <w:rsid w:val="000863BF"/>
    <w:rsid w:val="000904A9"/>
    <w:rsid w:val="00091112"/>
    <w:rsid w:val="00091406"/>
    <w:rsid w:val="000933B1"/>
    <w:rsid w:val="00095A3C"/>
    <w:rsid w:val="00096712"/>
    <w:rsid w:val="00096B4B"/>
    <w:rsid w:val="000A0720"/>
    <w:rsid w:val="000A0A91"/>
    <w:rsid w:val="000B032A"/>
    <w:rsid w:val="000B2136"/>
    <w:rsid w:val="000C0B22"/>
    <w:rsid w:val="000C2A79"/>
    <w:rsid w:val="000C389B"/>
    <w:rsid w:val="000D0CED"/>
    <w:rsid w:val="000D2039"/>
    <w:rsid w:val="000E1EF5"/>
    <w:rsid w:val="000E2872"/>
    <w:rsid w:val="000E5891"/>
    <w:rsid w:val="000E6711"/>
    <w:rsid w:val="000E7E1F"/>
    <w:rsid w:val="000F02FF"/>
    <w:rsid w:val="000F065D"/>
    <w:rsid w:val="000F28CC"/>
    <w:rsid w:val="000F2A73"/>
    <w:rsid w:val="000F2E4E"/>
    <w:rsid w:val="000F2F44"/>
    <w:rsid w:val="00100AFD"/>
    <w:rsid w:val="001056CC"/>
    <w:rsid w:val="00105B8B"/>
    <w:rsid w:val="00110951"/>
    <w:rsid w:val="001119C0"/>
    <w:rsid w:val="00111E00"/>
    <w:rsid w:val="00113402"/>
    <w:rsid w:val="0011573A"/>
    <w:rsid w:val="00115F1A"/>
    <w:rsid w:val="00123870"/>
    <w:rsid w:val="00123C6C"/>
    <w:rsid w:val="00125E3A"/>
    <w:rsid w:val="0012622F"/>
    <w:rsid w:val="00126487"/>
    <w:rsid w:val="00126597"/>
    <w:rsid w:val="00126629"/>
    <w:rsid w:val="001309A3"/>
    <w:rsid w:val="00131007"/>
    <w:rsid w:val="00132082"/>
    <w:rsid w:val="001343F5"/>
    <w:rsid w:val="0013743F"/>
    <w:rsid w:val="00140140"/>
    <w:rsid w:val="0014017A"/>
    <w:rsid w:val="0014061F"/>
    <w:rsid w:val="00144549"/>
    <w:rsid w:val="001451BF"/>
    <w:rsid w:val="001466E8"/>
    <w:rsid w:val="001468B1"/>
    <w:rsid w:val="00146B0B"/>
    <w:rsid w:val="0015171D"/>
    <w:rsid w:val="00151859"/>
    <w:rsid w:val="00152F01"/>
    <w:rsid w:val="00153E26"/>
    <w:rsid w:val="00156217"/>
    <w:rsid w:val="00156AF8"/>
    <w:rsid w:val="00161A55"/>
    <w:rsid w:val="001625BF"/>
    <w:rsid w:val="00162C3D"/>
    <w:rsid w:val="00166B0F"/>
    <w:rsid w:val="001703AE"/>
    <w:rsid w:val="00170CE3"/>
    <w:rsid w:val="00172BCB"/>
    <w:rsid w:val="00175220"/>
    <w:rsid w:val="001757E2"/>
    <w:rsid w:val="00177940"/>
    <w:rsid w:val="00182A49"/>
    <w:rsid w:val="00182A6A"/>
    <w:rsid w:val="00186876"/>
    <w:rsid w:val="001A032A"/>
    <w:rsid w:val="001A03F3"/>
    <w:rsid w:val="001A2BA1"/>
    <w:rsid w:val="001A2E4D"/>
    <w:rsid w:val="001A405A"/>
    <w:rsid w:val="001A459B"/>
    <w:rsid w:val="001A5054"/>
    <w:rsid w:val="001A5F26"/>
    <w:rsid w:val="001A7220"/>
    <w:rsid w:val="001B046C"/>
    <w:rsid w:val="001B2EDD"/>
    <w:rsid w:val="001B3C7E"/>
    <w:rsid w:val="001B6586"/>
    <w:rsid w:val="001C0A75"/>
    <w:rsid w:val="001C0DB7"/>
    <w:rsid w:val="001C3C65"/>
    <w:rsid w:val="001D1DF8"/>
    <w:rsid w:val="001D2151"/>
    <w:rsid w:val="001D3EFA"/>
    <w:rsid w:val="001D582F"/>
    <w:rsid w:val="001E01BB"/>
    <w:rsid w:val="001E21FE"/>
    <w:rsid w:val="001E2AFE"/>
    <w:rsid w:val="001E3740"/>
    <w:rsid w:val="001F08B4"/>
    <w:rsid w:val="001F0BD2"/>
    <w:rsid w:val="001F1E02"/>
    <w:rsid w:val="001F1FC6"/>
    <w:rsid w:val="001F4DD6"/>
    <w:rsid w:val="001F4FEB"/>
    <w:rsid w:val="001F5A92"/>
    <w:rsid w:val="001F60CC"/>
    <w:rsid w:val="0020110A"/>
    <w:rsid w:val="00206DD2"/>
    <w:rsid w:val="0020741A"/>
    <w:rsid w:val="00207DE1"/>
    <w:rsid w:val="00212925"/>
    <w:rsid w:val="00213C97"/>
    <w:rsid w:val="00214A66"/>
    <w:rsid w:val="00214BA9"/>
    <w:rsid w:val="00220874"/>
    <w:rsid w:val="0022239B"/>
    <w:rsid w:val="00222424"/>
    <w:rsid w:val="002225CF"/>
    <w:rsid w:val="002257F9"/>
    <w:rsid w:val="0022644C"/>
    <w:rsid w:val="00227048"/>
    <w:rsid w:val="00227CCD"/>
    <w:rsid w:val="002316C9"/>
    <w:rsid w:val="00231846"/>
    <w:rsid w:val="00235F6B"/>
    <w:rsid w:val="00236931"/>
    <w:rsid w:val="002379E2"/>
    <w:rsid w:val="002409D6"/>
    <w:rsid w:val="00241FF7"/>
    <w:rsid w:val="00243723"/>
    <w:rsid w:val="0024463D"/>
    <w:rsid w:val="0024681A"/>
    <w:rsid w:val="00247712"/>
    <w:rsid w:val="0025057E"/>
    <w:rsid w:val="00252959"/>
    <w:rsid w:val="00252CB1"/>
    <w:rsid w:val="00254231"/>
    <w:rsid w:val="00254E24"/>
    <w:rsid w:val="002573C1"/>
    <w:rsid w:val="002578BB"/>
    <w:rsid w:val="00257B03"/>
    <w:rsid w:val="00257EA8"/>
    <w:rsid w:val="00260FAD"/>
    <w:rsid w:val="00263619"/>
    <w:rsid w:val="0026383A"/>
    <w:rsid w:val="00263F05"/>
    <w:rsid w:val="002646DE"/>
    <w:rsid w:val="00266FB0"/>
    <w:rsid w:val="002706D2"/>
    <w:rsid w:val="002734B5"/>
    <w:rsid w:val="0027373A"/>
    <w:rsid w:val="00276D9D"/>
    <w:rsid w:val="002778AA"/>
    <w:rsid w:val="0028098E"/>
    <w:rsid w:val="00282336"/>
    <w:rsid w:val="002844AC"/>
    <w:rsid w:val="0029219B"/>
    <w:rsid w:val="00294B04"/>
    <w:rsid w:val="00297D09"/>
    <w:rsid w:val="002A38EE"/>
    <w:rsid w:val="002A5633"/>
    <w:rsid w:val="002A650D"/>
    <w:rsid w:val="002A6E0C"/>
    <w:rsid w:val="002A7554"/>
    <w:rsid w:val="002B2663"/>
    <w:rsid w:val="002B6CB5"/>
    <w:rsid w:val="002C0C97"/>
    <w:rsid w:val="002C45A9"/>
    <w:rsid w:val="002D1D64"/>
    <w:rsid w:val="002D206A"/>
    <w:rsid w:val="002D3766"/>
    <w:rsid w:val="002D5E46"/>
    <w:rsid w:val="002D792D"/>
    <w:rsid w:val="002E0075"/>
    <w:rsid w:val="002E335C"/>
    <w:rsid w:val="002E5F78"/>
    <w:rsid w:val="002E638A"/>
    <w:rsid w:val="002E72C9"/>
    <w:rsid w:val="002F1D25"/>
    <w:rsid w:val="002F3EBA"/>
    <w:rsid w:val="002F443E"/>
    <w:rsid w:val="002F50EB"/>
    <w:rsid w:val="002F5B17"/>
    <w:rsid w:val="002F66CA"/>
    <w:rsid w:val="002F67AA"/>
    <w:rsid w:val="00300346"/>
    <w:rsid w:val="003015B2"/>
    <w:rsid w:val="00301945"/>
    <w:rsid w:val="0030420D"/>
    <w:rsid w:val="0030575F"/>
    <w:rsid w:val="00313EBE"/>
    <w:rsid w:val="0031463C"/>
    <w:rsid w:val="00315A39"/>
    <w:rsid w:val="0032086D"/>
    <w:rsid w:val="003213ED"/>
    <w:rsid w:val="00323450"/>
    <w:rsid w:val="003244E7"/>
    <w:rsid w:val="00324FA9"/>
    <w:rsid w:val="00333BF2"/>
    <w:rsid w:val="00333E3D"/>
    <w:rsid w:val="0034054F"/>
    <w:rsid w:val="00345616"/>
    <w:rsid w:val="00350154"/>
    <w:rsid w:val="00351727"/>
    <w:rsid w:val="003523E8"/>
    <w:rsid w:val="00353CF1"/>
    <w:rsid w:val="00354D0B"/>
    <w:rsid w:val="00355301"/>
    <w:rsid w:val="00355D68"/>
    <w:rsid w:val="00357171"/>
    <w:rsid w:val="0036469B"/>
    <w:rsid w:val="00365B20"/>
    <w:rsid w:val="00366E28"/>
    <w:rsid w:val="0036732F"/>
    <w:rsid w:val="0037089F"/>
    <w:rsid w:val="00370C03"/>
    <w:rsid w:val="00372C95"/>
    <w:rsid w:val="00373135"/>
    <w:rsid w:val="003739AD"/>
    <w:rsid w:val="003761D1"/>
    <w:rsid w:val="00377699"/>
    <w:rsid w:val="003821F9"/>
    <w:rsid w:val="00382682"/>
    <w:rsid w:val="00383DC2"/>
    <w:rsid w:val="003849BA"/>
    <w:rsid w:val="003912C8"/>
    <w:rsid w:val="00393994"/>
    <w:rsid w:val="00393B8C"/>
    <w:rsid w:val="00394247"/>
    <w:rsid w:val="00397251"/>
    <w:rsid w:val="003A073E"/>
    <w:rsid w:val="003A0A9A"/>
    <w:rsid w:val="003A37AD"/>
    <w:rsid w:val="003A4BEB"/>
    <w:rsid w:val="003B178D"/>
    <w:rsid w:val="003B2476"/>
    <w:rsid w:val="003B2BB4"/>
    <w:rsid w:val="003B385F"/>
    <w:rsid w:val="003B3B2D"/>
    <w:rsid w:val="003B4C29"/>
    <w:rsid w:val="003B60CA"/>
    <w:rsid w:val="003B65A6"/>
    <w:rsid w:val="003B6DB5"/>
    <w:rsid w:val="003B7EDD"/>
    <w:rsid w:val="003C1B6E"/>
    <w:rsid w:val="003C201B"/>
    <w:rsid w:val="003C5770"/>
    <w:rsid w:val="003C5B47"/>
    <w:rsid w:val="003C5F29"/>
    <w:rsid w:val="003C7CF0"/>
    <w:rsid w:val="003D0C3C"/>
    <w:rsid w:val="003D75CD"/>
    <w:rsid w:val="003E09F6"/>
    <w:rsid w:val="003E31A7"/>
    <w:rsid w:val="003E31DA"/>
    <w:rsid w:val="003E33B3"/>
    <w:rsid w:val="003E5D0B"/>
    <w:rsid w:val="003E625F"/>
    <w:rsid w:val="003E633D"/>
    <w:rsid w:val="003E69CF"/>
    <w:rsid w:val="003E702F"/>
    <w:rsid w:val="003E7525"/>
    <w:rsid w:val="003E7C18"/>
    <w:rsid w:val="003F0D8D"/>
    <w:rsid w:val="003F3605"/>
    <w:rsid w:val="003F3B27"/>
    <w:rsid w:val="0040044D"/>
    <w:rsid w:val="004012DC"/>
    <w:rsid w:val="0040137E"/>
    <w:rsid w:val="004041E9"/>
    <w:rsid w:val="00404262"/>
    <w:rsid w:val="004042D8"/>
    <w:rsid w:val="00404527"/>
    <w:rsid w:val="0040651D"/>
    <w:rsid w:val="00406CEC"/>
    <w:rsid w:val="00410625"/>
    <w:rsid w:val="004133BD"/>
    <w:rsid w:val="00413D4A"/>
    <w:rsid w:val="00414CE9"/>
    <w:rsid w:val="00415A27"/>
    <w:rsid w:val="00416E2A"/>
    <w:rsid w:val="00417732"/>
    <w:rsid w:val="00427E54"/>
    <w:rsid w:val="004346E6"/>
    <w:rsid w:val="00440FC9"/>
    <w:rsid w:val="00442249"/>
    <w:rsid w:val="00442569"/>
    <w:rsid w:val="0044396F"/>
    <w:rsid w:val="004444E3"/>
    <w:rsid w:val="004467B9"/>
    <w:rsid w:val="0045240E"/>
    <w:rsid w:val="00453068"/>
    <w:rsid w:val="00453C94"/>
    <w:rsid w:val="004557E7"/>
    <w:rsid w:val="004603A6"/>
    <w:rsid w:val="00461327"/>
    <w:rsid w:val="0046421D"/>
    <w:rsid w:val="00467D85"/>
    <w:rsid w:val="00472D27"/>
    <w:rsid w:val="00473771"/>
    <w:rsid w:val="00473E48"/>
    <w:rsid w:val="00474763"/>
    <w:rsid w:val="004759A5"/>
    <w:rsid w:val="0047617A"/>
    <w:rsid w:val="00476A12"/>
    <w:rsid w:val="004779D4"/>
    <w:rsid w:val="00480EED"/>
    <w:rsid w:val="0048154B"/>
    <w:rsid w:val="004819C6"/>
    <w:rsid w:val="00481F50"/>
    <w:rsid w:val="004820FB"/>
    <w:rsid w:val="00483467"/>
    <w:rsid w:val="00485895"/>
    <w:rsid w:val="00485F1A"/>
    <w:rsid w:val="004902C7"/>
    <w:rsid w:val="0049113D"/>
    <w:rsid w:val="004924EB"/>
    <w:rsid w:val="004A0000"/>
    <w:rsid w:val="004A0A61"/>
    <w:rsid w:val="004A120E"/>
    <w:rsid w:val="004A1763"/>
    <w:rsid w:val="004A29B8"/>
    <w:rsid w:val="004A40EA"/>
    <w:rsid w:val="004A4614"/>
    <w:rsid w:val="004A58E9"/>
    <w:rsid w:val="004B03E1"/>
    <w:rsid w:val="004B0A11"/>
    <w:rsid w:val="004B0FCB"/>
    <w:rsid w:val="004B12A9"/>
    <w:rsid w:val="004B2162"/>
    <w:rsid w:val="004B380E"/>
    <w:rsid w:val="004B383A"/>
    <w:rsid w:val="004B5A65"/>
    <w:rsid w:val="004C01B9"/>
    <w:rsid w:val="004C4F59"/>
    <w:rsid w:val="004D027B"/>
    <w:rsid w:val="004D0E0C"/>
    <w:rsid w:val="004D2415"/>
    <w:rsid w:val="004D2587"/>
    <w:rsid w:val="004D277F"/>
    <w:rsid w:val="004D38A8"/>
    <w:rsid w:val="004D4949"/>
    <w:rsid w:val="004D5B94"/>
    <w:rsid w:val="004D74A6"/>
    <w:rsid w:val="004E033A"/>
    <w:rsid w:val="004E1757"/>
    <w:rsid w:val="004E1A0D"/>
    <w:rsid w:val="004E1D23"/>
    <w:rsid w:val="004E26D6"/>
    <w:rsid w:val="004E75B1"/>
    <w:rsid w:val="004E75F6"/>
    <w:rsid w:val="004E781D"/>
    <w:rsid w:val="004F107B"/>
    <w:rsid w:val="004F2F9D"/>
    <w:rsid w:val="004F6CDC"/>
    <w:rsid w:val="004F6DA6"/>
    <w:rsid w:val="00500428"/>
    <w:rsid w:val="005010C3"/>
    <w:rsid w:val="00502889"/>
    <w:rsid w:val="00507B2F"/>
    <w:rsid w:val="005111F0"/>
    <w:rsid w:val="0051516F"/>
    <w:rsid w:val="00520820"/>
    <w:rsid w:val="00520E53"/>
    <w:rsid w:val="005233E1"/>
    <w:rsid w:val="005243B0"/>
    <w:rsid w:val="0052651B"/>
    <w:rsid w:val="00527404"/>
    <w:rsid w:val="00530202"/>
    <w:rsid w:val="005314EE"/>
    <w:rsid w:val="00532391"/>
    <w:rsid w:val="00534180"/>
    <w:rsid w:val="00536B9A"/>
    <w:rsid w:val="0053785F"/>
    <w:rsid w:val="00541237"/>
    <w:rsid w:val="00544177"/>
    <w:rsid w:val="005446CE"/>
    <w:rsid w:val="00544BF1"/>
    <w:rsid w:val="00545A93"/>
    <w:rsid w:val="005466B6"/>
    <w:rsid w:val="0054769B"/>
    <w:rsid w:val="0055095D"/>
    <w:rsid w:val="00553C5F"/>
    <w:rsid w:val="00554C3B"/>
    <w:rsid w:val="00554FFB"/>
    <w:rsid w:val="0055502F"/>
    <w:rsid w:val="0055750C"/>
    <w:rsid w:val="00557C7B"/>
    <w:rsid w:val="0056169D"/>
    <w:rsid w:val="00562F19"/>
    <w:rsid w:val="00563162"/>
    <w:rsid w:val="00563770"/>
    <w:rsid w:val="00563818"/>
    <w:rsid w:val="0056477C"/>
    <w:rsid w:val="005700E8"/>
    <w:rsid w:val="00574F75"/>
    <w:rsid w:val="005753A4"/>
    <w:rsid w:val="00575D3E"/>
    <w:rsid w:val="0057601B"/>
    <w:rsid w:val="00577692"/>
    <w:rsid w:val="005813C0"/>
    <w:rsid w:val="00582AA7"/>
    <w:rsid w:val="00585999"/>
    <w:rsid w:val="00586E0F"/>
    <w:rsid w:val="00586F9D"/>
    <w:rsid w:val="00587F1C"/>
    <w:rsid w:val="005918D0"/>
    <w:rsid w:val="005945A9"/>
    <w:rsid w:val="0059466F"/>
    <w:rsid w:val="0059665D"/>
    <w:rsid w:val="005967D1"/>
    <w:rsid w:val="005A1798"/>
    <w:rsid w:val="005A1817"/>
    <w:rsid w:val="005A1AD8"/>
    <w:rsid w:val="005A3A85"/>
    <w:rsid w:val="005A57DD"/>
    <w:rsid w:val="005A6439"/>
    <w:rsid w:val="005A7E33"/>
    <w:rsid w:val="005B0717"/>
    <w:rsid w:val="005B09B9"/>
    <w:rsid w:val="005B1EEA"/>
    <w:rsid w:val="005B2EBB"/>
    <w:rsid w:val="005B6E71"/>
    <w:rsid w:val="005C485B"/>
    <w:rsid w:val="005C60A9"/>
    <w:rsid w:val="005C65A6"/>
    <w:rsid w:val="005D1DE1"/>
    <w:rsid w:val="005D4564"/>
    <w:rsid w:val="005D54D4"/>
    <w:rsid w:val="005D5E1F"/>
    <w:rsid w:val="005D6CFF"/>
    <w:rsid w:val="005E0E06"/>
    <w:rsid w:val="005E11B9"/>
    <w:rsid w:val="005E3F0C"/>
    <w:rsid w:val="005E544F"/>
    <w:rsid w:val="005E5627"/>
    <w:rsid w:val="005E5D77"/>
    <w:rsid w:val="005E5E0E"/>
    <w:rsid w:val="005E7828"/>
    <w:rsid w:val="005F056B"/>
    <w:rsid w:val="005F0BD4"/>
    <w:rsid w:val="005F0F4F"/>
    <w:rsid w:val="005F1B14"/>
    <w:rsid w:val="005F3C75"/>
    <w:rsid w:val="005F4354"/>
    <w:rsid w:val="005F5715"/>
    <w:rsid w:val="005F5FD6"/>
    <w:rsid w:val="005F6678"/>
    <w:rsid w:val="005F720B"/>
    <w:rsid w:val="0060166A"/>
    <w:rsid w:val="00602DB4"/>
    <w:rsid w:val="006030BB"/>
    <w:rsid w:val="006030DE"/>
    <w:rsid w:val="0060343D"/>
    <w:rsid w:val="00605095"/>
    <w:rsid w:val="00607CBE"/>
    <w:rsid w:val="0061313D"/>
    <w:rsid w:val="00613A17"/>
    <w:rsid w:val="0061570A"/>
    <w:rsid w:val="00615A0D"/>
    <w:rsid w:val="0062177E"/>
    <w:rsid w:val="00623736"/>
    <w:rsid w:val="00627860"/>
    <w:rsid w:val="0063299E"/>
    <w:rsid w:val="0063402B"/>
    <w:rsid w:val="00635744"/>
    <w:rsid w:val="006376CD"/>
    <w:rsid w:val="006413B4"/>
    <w:rsid w:val="00645773"/>
    <w:rsid w:val="00645C70"/>
    <w:rsid w:val="0064653C"/>
    <w:rsid w:val="0064656C"/>
    <w:rsid w:val="00647707"/>
    <w:rsid w:val="00651745"/>
    <w:rsid w:val="00654B5F"/>
    <w:rsid w:val="00655B32"/>
    <w:rsid w:val="00655BE3"/>
    <w:rsid w:val="00656FFD"/>
    <w:rsid w:val="00660CB2"/>
    <w:rsid w:val="00660FCB"/>
    <w:rsid w:val="006629E8"/>
    <w:rsid w:val="006636F0"/>
    <w:rsid w:val="00665104"/>
    <w:rsid w:val="00667608"/>
    <w:rsid w:val="00670F78"/>
    <w:rsid w:val="0067734F"/>
    <w:rsid w:val="00677595"/>
    <w:rsid w:val="0068108A"/>
    <w:rsid w:val="00683E42"/>
    <w:rsid w:val="00683EB9"/>
    <w:rsid w:val="00684F28"/>
    <w:rsid w:val="006856D5"/>
    <w:rsid w:val="006864D8"/>
    <w:rsid w:val="0068772A"/>
    <w:rsid w:val="006878E7"/>
    <w:rsid w:val="00687962"/>
    <w:rsid w:val="00691E6E"/>
    <w:rsid w:val="006941B1"/>
    <w:rsid w:val="00694D87"/>
    <w:rsid w:val="006956DA"/>
    <w:rsid w:val="006A0DBA"/>
    <w:rsid w:val="006A3FB5"/>
    <w:rsid w:val="006A536D"/>
    <w:rsid w:val="006A6EE4"/>
    <w:rsid w:val="006B1278"/>
    <w:rsid w:val="006B495B"/>
    <w:rsid w:val="006B4A89"/>
    <w:rsid w:val="006B589C"/>
    <w:rsid w:val="006B5FDC"/>
    <w:rsid w:val="006B6454"/>
    <w:rsid w:val="006B6CF4"/>
    <w:rsid w:val="006B7859"/>
    <w:rsid w:val="006C085F"/>
    <w:rsid w:val="006C3985"/>
    <w:rsid w:val="006C531F"/>
    <w:rsid w:val="006C6F7A"/>
    <w:rsid w:val="006C7025"/>
    <w:rsid w:val="006C7C9D"/>
    <w:rsid w:val="006D3CC8"/>
    <w:rsid w:val="006D4AB0"/>
    <w:rsid w:val="006D554D"/>
    <w:rsid w:val="006D73C7"/>
    <w:rsid w:val="006E03A8"/>
    <w:rsid w:val="006E2481"/>
    <w:rsid w:val="006E32C1"/>
    <w:rsid w:val="006E3CE9"/>
    <w:rsid w:val="006E5318"/>
    <w:rsid w:val="006E5724"/>
    <w:rsid w:val="006F0C8B"/>
    <w:rsid w:val="006F1965"/>
    <w:rsid w:val="006F2594"/>
    <w:rsid w:val="006F2958"/>
    <w:rsid w:val="006F55F2"/>
    <w:rsid w:val="00701F63"/>
    <w:rsid w:val="007022F7"/>
    <w:rsid w:val="00702B04"/>
    <w:rsid w:val="00702BB0"/>
    <w:rsid w:val="00703494"/>
    <w:rsid w:val="00705645"/>
    <w:rsid w:val="00707E6E"/>
    <w:rsid w:val="00712E5E"/>
    <w:rsid w:val="00714597"/>
    <w:rsid w:val="00714AD8"/>
    <w:rsid w:val="00715D46"/>
    <w:rsid w:val="00715F98"/>
    <w:rsid w:val="00716614"/>
    <w:rsid w:val="007218F3"/>
    <w:rsid w:val="007222F5"/>
    <w:rsid w:val="007226AA"/>
    <w:rsid w:val="00723235"/>
    <w:rsid w:val="00725F9E"/>
    <w:rsid w:val="00727FDD"/>
    <w:rsid w:val="007330F1"/>
    <w:rsid w:val="00733A9A"/>
    <w:rsid w:val="00737850"/>
    <w:rsid w:val="0074182D"/>
    <w:rsid w:val="00745489"/>
    <w:rsid w:val="00746008"/>
    <w:rsid w:val="00752431"/>
    <w:rsid w:val="00753195"/>
    <w:rsid w:val="00754CF8"/>
    <w:rsid w:val="007573CA"/>
    <w:rsid w:val="00757434"/>
    <w:rsid w:val="00763081"/>
    <w:rsid w:val="00764C4E"/>
    <w:rsid w:val="00771670"/>
    <w:rsid w:val="00774531"/>
    <w:rsid w:val="0077533E"/>
    <w:rsid w:val="007768C1"/>
    <w:rsid w:val="00777226"/>
    <w:rsid w:val="00782E0F"/>
    <w:rsid w:val="00784A69"/>
    <w:rsid w:val="00785236"/>
    <w:rsid w:val="00785295"/>
    <w:rsid w:val="00787926"/>
    <w:rsid w:val="00787C9B"/>
    <w:rsid w:val="00792C8A"/>
    <w:rsid w:val="00793710"/>
    <w:rsid w:val="00793A23"/>
    <w:rsid w:val="00796487"/>
    <w:rsid w:val="007965EF"/>
    <w:rsid w:val="0079786B"/>
    <w:rsid w:val="007A011D"/>
    <w:rsid w:val="007A0E3C"/>
    <w:rsid w:val="007A4FF6"/>
    <w:rsid w:val="007A57B8"/>
    <w:rsid w:val="007A6870"/>
    <w:rsid w:val="007A70AA"/>
    <w:rsid w:val="007B028B"/>
    <w:rsid w:val="007B03AC"/>
    <w:rsid w:val="007B07CF"/>
    <w:rsid w:val="007B0BA4"/>
    <w:rsid w:val="007B113B"/>
    <w:rsid w:val="007B2BC4"/>
    <w:rsid w:val="007B2CAC"/>
    <w:rsid w:val="007B35B7"/>
    <w:rsid w:val="007B7AB8"/>
    <w:rsid w:val="007C1F53"/>
    <w:rsid w:val="007C4001"/>
    <w:rsid w:val="007C51AA"/>
    <w:rsid w:val="007C5242"/>
    <w:rsid w:val="007C7DE0"/>
    <w:rsid w:val="007D251C"/>
    <w:rsid w:val="007D2C0A"/>
    <w:rsid w:val="007D2DDC"/>
    <w:rsid w:val="007D3593"/>
    <w:rsid w:val="007D4065"/>
    <w:rsid w:val="007D43F7"/>
    <w:rsid w:val="007D5C74"/>
    <w:rsid w:val="007D69CA"/>
    <w:rsid w:val="007E33F7"/>
    <w:rsid w:val="007E35CC"/>
    <w:rsid w:val="007E3EB4"/>
    <w:rsid w:val="007E4D54"/>
    <w:rsid w:val="007E5209"/>
    <w:rsid w:val="007E5664"/>
    <w:rsid w:val="007E699C"/>
    <w:rsid w:val="007E7783"/>
    <w:rsid w:val="007F0A78"/>
    <w:rsid w:val="007F14EB"/>
    <w:rsid w:val="007F1EFB"/>
    <w:rsid w:val="007F28F2"/>
    <w:rsid w:val="007F2B3B"/>
    <w:rsid w:val="007F75B3"/>
    <w:rsid w:val="00800D13"/>
    <w:rsid w:val="008058D4"/>
    <w:rsid w:val="008072AB"/>
    <w:rsid w:val="00812644"/>
    <w:rsid w:val="008154E1"/>
    <w:rsid w:val="00820802"/>
    <w:rsid w:val="00820A9D"/>
    <w:rsid w:val="008216B6"/>
    <w:rsid w:val="008240F1"/>
    <w:rsid w:val="00825941"/>
    <w:rsid w:val="00826075"/>
    <w:rsid w:val="00827D3C"/>
    <w:rsid w:val="00827F74"/>
    <w:rsid w:val="00830279"/>
    <w:rsid w:val="0083103C"/>
    <w:rsid w:val="0083122F"/>
    <w:rsid w:val="00831DB8"/>
    <w:rsid w:val="00840A7D"/>
    <w:rsid w:val="00843820"/>
    <w:rsid w:val="00843A5E"/>
    <w:rsid w:val="00844B02"/>
    <w:rsid w:val="00846300"/>
    <w:rsid w:val="00846B0B"/>
    <w:rsid w:val="0085134F"/>
    <w:rsid w:val="0085205B"/>
    <w:rsid w:val="0085319E"/>
    <w:rsid w:val="00855794"/>
    <w:rsid w:val="00857CFD"/>
    <w:rsid w:val="008620A2"/>
    <w:rsid w:val="00864CBA"/>
    <w:rsid w:val="00871DED"/>
    <w:rsid w:val="00877E75"/>
    <w:rsid w:val="00880795"/>
    <w:rsid w:val="00881B25"/>
    <w:rsid w:val="0088246C"/>
    <w:rsid w:val="008837B0"/>
    <w:rsid w:val="00883AC3"/>
    <w:rsid w:val="008848D1"/>
    <w:rsid w:val="00893D0A"/>
    <w:rsid w:val="00894430"/>
    <w:rsid w:val="00894746"/>
    <w:rsid w:val="00895424"/>
    <w:rsid w:val="0089565A"/>
    <w:rsid w:val="00895C2A"/>
    <w:rsid w:val="00897C05"/>
    <w:rsid w:val="008A0C36"/>
    <w:rsid w:val="008A12CC"/>
    <w:rsid w:val="008A26DA"/>
    <w:rsid w:val="008A2C6A"/>
    <w:rsid w:val="008A3162"/>
    <w:rsid w:val="008A37FA"/>
    <w:rsid w:val="008A4DA2"/>
    <w:rsid w:val="008B2944"/>
    <w:rsid w:val="008B389E"/>
    <w:rsid w:val="008B4FEB"/>
    <w:rsid w:val="008B75C1"/>
    <w:rsid w:val="008C0599"/>
    <w:rsid w:val="008C48F8"/>
    <w:rsid w:val="008C71D0"/>
    <w:rsid w:val="008C7A2C"/>
    <w:rsid w:val="008C7FE0"/>
    <w:rsid w:val="008D1B1D"/>
    <w:rsid w:val="008D2D17"/>
    <w:rsid w:val="008D2F62"/>
    <w:rsid w:val="008D71AE"/>
    <w:rsid w:val="008D71C8"/>
    <w:rsid w:val="008D72E2"/>
    <w:rsid w:val="008E0ADE"/>
    <w:rsid w:val="008E4D3D"/>
    <w:rsid w:val="008E70FD"/>
    <w:rsid w:val="008F0187"/>
    <w:rsid w:val="008F0FC2"/>
    <w:rsid w:val="008F1BD6"/>
    <w:rsid w:val="008F2619"/>
    <w:rsid w:val="008F27E0"/>
    <w:rsid w:val="008F66BF"/>
    <w:rsid w:val="008F6DE0"/>
    <w:rsid w:val="008F7AA0"/>
    <w:rsid w:val="008F7CB6"/>
    <w:rsid w:val="00900624"/>
    <w:rsid w:val="0090633E"/>
    <w:rsid w:val="0090674B"/>
    <w:rsid w:val="00907064"/>
    <w:rsid w:val="0090789D"/>
    <w:rsid w:val="00907992"/>
    <w:rsid w:val="009105AB"/>
    <w:rsid w:val="00910CE9"/>
    <w:rsid w:val="009123FD"/>
    <w:rsid w:val="009127B1"/>
    <w:rsid w:val="00913ADC"/>
    <w:rsid w:val="009140D8"/>
    <w:rsid w:val="009141DA"/>
    <w:rsid w:val="009171DD"/>
    <w:rsid w:val="00920739"/>
    <w:rsid w:val="00920D06"/>
    <w:rsid w:val="009223E2"/>
    <w:rsid w:val="00923FB6"/>
    <w:rsid w:val="009245A0"/>
    <w:rsid w:val="0092532E"/>
    <w:rsid w:val="0092764A"/>
    <w:rsid w:val="00930DBA"/>
    <w:rsid w:val="0093124A"/>
    <w:rsid w:val="00932176"/>
    <w:rsid w:val="00932777"/>
    <w:rsid w:val="0093474C"/>
    <w:rsid w:val="00935CB1"/>
    <w:rsid w:val="00936ACB"/>
    <w:rsid w:val="00937F68"/>
    <w:rsid w:val="0094073F"/>
    <w:rsid w:val="00941A89"/>
    <w:rsid w:val="00944CBB"/>
    <w:rsid w:val="00945751"/>
    <w:rsid w:val="00946211"/>
    <w:rsid w:val="00947134"/>
    <w:rsid w:val="00955BC5"/>
    <w:rsid w:val="00957627"/>
    <w:rsid w:val="00957C15"/>
    <w:rsid w:val="00960CB3"/>
    <w:rsid w:val="009613FE"/>
    <w:rsid w:val="0096200C"/>
    <w:rsid w:val="00962A77"/>
    <w:rsid w:val="00964B5D"/>
    <w:rsid w:val="00965ADE"/>
    <w:rsid w:val="00967A53"/>
    <w:rsid w:val="00967B0D"/>
    <w:rsid w:val="00970E66"/>
    <w:rsid w:val="00971632"/>
    <w:rsid w:val="00971ED3"/>
    <w:rsid w:val="00980915"/>
    <w:rsid w:val="009812B0"/>
    <w:rsid w:val="00981C9A"/>
    <w:rsid w:val="0098498A"/>
    <w:rsid w:val="009858C2"/>
    <w:rsid w:val="0099027A"/>
    <w:rsid w:val="00991BA4"/>
    <w:rsid w:val="009923B4"/>
    <w:rsid w:val="00993213"/>
    <w:rsid w:val="0099455D"/>
    <w:rsid w:val="00994C8E"/>
    <w:rsid w:val="009965AE"/>
    <w:rsid w:val="009A44AE"/>
    <w:rsid w:val="009A4BBF"/>
    <w:rsid w:val="009B4382"/>
    <w:rsid w:val="009B7325"/>
    <w:rsid w:val="009C1B96"/>
    <w:rsid w:val="009C52A8"/>
    <w:rsid w:val="009C65E2"/>
    <w:rsid w:val="009D145F"/>
    <w:rsid w:val="009D326D"/>
    <w:rsid w:val="009D5101"/>
    <w:rsid w:val="009E0672"/>
    <w:rsid w:val="009E0C4A"/>
    <w:rsid w:val="009E26ED"/>
    <w:rsid w:val="009E27D6"/>
    <w:rsid w:val="009E5F88"/>
    <w:rsid w:val="009E6B46"/>
    <w:rsid w:val="009F1E6D"/>
    <w:rsid w:val="009F2968"/>
    <w:rsid w:val="009F6D3A"/>
    <w:rsid w:val="009F72F2"/>
    <w:rsid w:val="00A03D96"/>
    <w:rsid w:val="00A03F3C"/>
    <w:rsid w:val="00A045EC"/>
    <w:rsid w:val="00A0500D"/>
    <w:rsid w:val="00A07058"/>
    <w:rsid w:val="00A116F4"/>
    <w:rsid w:val="00A11FC0"/>
    <w:rsid w:val="00A13E06"/>
    <w:rsid w:val="00A1553B"/>
    <w:rsid w:val="00A17C39"/>
    <w:rsid w:val="00A20421"/>
    <w:rsid w:val="00A20D44"/>
    <w:rsid w:val="00A21B69"/>
    <w:rsid w:val="00A237F1"/>
    <w:rsid w:val="00A23F94"/>
    <w:rsid w:val="00A240AE"/>
    <w:rsid w:val="00A30B09"/>
    <w:rsid w:val="00A30BBF"/>
    <w:rsid w:val="00A30FEB"/>
    <w:rsid w:val="00A341BA"/>
    <w:rsid w:val="00A3424C"/>
    <w:rsid w:val="00A34395"/>
    <w:rsid w:val="00A3451D"/>
    <w:rsid w:val="00A34B92"/>
    <w:rsid w:val="00A35127"/>
    <w:rsid w:val="00A3520D"/>
    <w:rsid w:val="00A36FB5"/>
    <w:rsid w:val="00A4172F"/>
    <w:rsid w:val="00A42B70"/>
    <w:rsid w:val="00A430FC"/>
    <w:rsid w:val="00A4377C"/>
    <w:rsid w:val="00A45943"/>
    <w:rsid w:val="00A45B7A"/>
    <w:rsid w:val="00A462A3"/>
    <w:rsid w:val="00A47320"/>
    <w:rsid w:val="00A474C4"/>
    <w:rsid w:val="00A478EF"/>
    <w:rsid w:val="00A5084D"/>
    <w:rsid w:val="00A50BF2"/>
    <w:rsid w:val="00A520D5"/>
    <w:rsid w:val="00A533F5"/>
    <w:rsid w:val="00A5525D"/>
    <w:rsid w:val="00A55417"/>
    <w:rsid w:val="00A579E4"/>
    <w:rsid w:val="00A57F89"/>
    <w:rsid w:val="00A60B0D"/>
    <w:rsid w:val="00A63880"/>
    <w:rsid w:val="00A6585E"/>
    <w:rsid w:val="00A65869"/>
    <w:rsid w:val="00A660E0"/>
    <w:rsid w:val="00A7198B"/>
    <w:rsid w:val="00A71F6A"/>
    <w:rsid w:val="00A75B05"/>
    <w:rsid w:val="00A760BE"/>
    <w:rsid w:val="00A76731"/>
    <w:rsid w:val="00A76D3A"/>
    <w:rsid w:val="00A7779C"/>
    <w:rsid w:val="00A81824"/>
    <w:rsid w:val="00A84E1D"/>
    <w:rsid w:val="00A850BB"/>
    <w:rsid w:val="00A85353"/>
    <w:rsid w:val="00A871E8"/>
    <w:rsid w:val="00A9127C"/>
    <w:rsid w:val="00A919AB"/>
    <w:rsid w:val="00A920CE"/>
    <w:rsid w:val="00A95466"/>
    <w:rsid w:val="00A960B6"/>
    <w:rsid w:val="00A96981"/>
    <w:rsid w:val="00A974C9"/>
    <w:rsid w:val="00AA00EA"/>
    <w:rsid w:val="00AA0D7A"/>
    <w:rsid w:val="00AA1E3B"/>
    <w:rsid w:val="00AA25A0"/>
    <w:rsid w:val="00AA2847"/>
    <w:rsid w:val="00AB04F9"/>
    <w:rsid w:val="00AB08DD"/>
    <w:rsid w:val="00AB0AD1"/>
    <w:rsid w:val="00AB2A14"/>
    <w:rsid w:val="00AB3792"/>
    <w:rsid w:val="00AB41A4"/>
    <w:rsid w:val="00AB45D9"/>
    <w:rsid w:val="00AB4D51"/>
    <w:rsid w:val="00AB79EB"/>
    <w:rsid w:val="00AC00BD"/>
    <w:rsid w:val="00AC23B9"/>
    <w:rsid w:val="00AC351D"/>
    <w:rsid w:val="00AC35A2"/>
    <w:rsid w:val="00AC56B7"/>
    <w:rsid w:val="00AC56C0"/>
    <w:rsid w:val="00AC6E3B"/>
    <w:rsid w:val="00AD1FC3"/>
    <w:rsid w:val="00AD4CA5"/>
    <w:rsid w:val="00AD6767"/>
    <w:rsid w:val="00AD7301"/>
    <w:rsid w:val="00AE0545"/>
    <w:rsid w:val="00AE12B9"/>
    <w:rsid w:val="00AE1E48"/>
    <w:rsid w:val="00AE2363"/>
    <w:rsid w:val="00AE48F7"/>
    <w:rsid w:val="00AE5907"/>
    <w:rsid w:val="00AE5BEE"/>
    <w:rsid w:val="00AE7649"/>
    <w:rsid w:val="00AF2EA6"/>
    <w:rsid w:val="00AF5821"/>
    <w:rsid w:val="00B001F8"/>
    <w:rsid w:val="00B00C46"/>
    <w:rsid w:val="00B01162"/>
    <w:rsid w:val="00B0338F"/>
    <w:rsid w:val="00B07E44"/>
    <w:rsid w:val="00B10FAD"/>
    <w:rsid w:val="00B1185E"/>
    <w:rsid w:val="00B12FF7"/>
    <w:rsid w:val="00B1368D"/>
    <w:rsid w:val="00B14B54"/>
    <w:rsid w:val="00B151DA"/>
    <w:rsid w:val="00B15342"/>
    <w:rsid w:val="00B17589"/>
    <w:rsid w:val="00B204BF"/>
    <w:rsid w:val="00B240AF"/>
    <w:rsid w:val="00B2445B"/>
    <w:rsid w:val="00B244F6"/>
    <w:rsid w:val="00B3016F"/>
    <w:rsid w:val="00B32E4F"/>
    <w:rsid w:val="00B33DFB"/>
    <w:rsid w:val="00B33E3F"/>
    <w:rsid w:val="00B40D5A"/>
    <w:rsid w:val="00B4123E"/>
    <w:rsid w:val="00B422CC"/>
    <w:rsid w:val="00B423AE"/>
    <w:rsid w:val="00B435FA"/>
    <w:rsid w:val="00B436F3"/>
    <w:rsid w:val="00B46C1B"/>
    <w:rsid w:val="00B47196"/>
    <w:rsid w:val="00B506D6"/>
    <w:rsid w:val="00B50FA2"/>
    <w:rsid w:val="00B53B94"/>
    <w:rsid w:val="00B54359"/>
    <w:rsid w:val="00B5455C"/>
    <w:rsid w:val="00B5457A"/>
    <w:rsid w:val="00B62DB3"/>
    <w:rsid w:val="00B64D81"/>
    <w:rsid w:val="00B64DA7"/>
    <w:rsid w:val="00B64DDC"/>
    <w:rsid w:val="00B67031"/>
    <w:rsid w:val="00B70E6B"/>
    <w:rsid w:val="00B721F9"/>
    <w:rsid w:val="00B736C2"/>
    <w:rsid w:val="00B7376D"/>
    <w:rsid w:val="00B75DED"/>
    <w:rsid w:val="00B8188B"/>
    <w:rsid w:val="00B82000"/>
    <w:rsid w:val="00B83433"/>
    <w:rsid w:val="00B84403"/>
    <w:rsid w:val="00B8491E"/>
    <w:rsid w:val="00B90A5B"/>
    <w:rsid w:val="00B9673D"/>
    <w:rsid w:val="00B97918"/>
    <w:rsid w:val="00B97F61"/>
    <w:rsid w:val="00BA1AAF"/>
    <w:rsid w:val="00BA3360"/>
    <w:rsid w:val="00BA3684"/>
    <w:rsid w:val="00BA4BA3"/>
    <w:rsid w:val="00BA7018"/>
    <w:rsid w:val="00BB297C"/>
    <w:rsid w:val="00BB356A"/>
    <w:rsid w:val="00BB3709"/>
    <w:rsid w:val="00BB514E"/>
    <w:rsid w:val="00BB76BD"/>
    <w:rsid w:val="00BC103E"/>
    <w:rsid w:val="00BC480A"/>
    <w:rsid w:val="00BC5687"/>
    <w:rsid w:val="00BC58F1"/>
    <w:rsid w:val="00BD2D78"/>
    <w:rsid w:val="00BD39B3"/>
    <w:rsid w:val="00BD4610"/>
    <w:rsid w:val="00BD6F4E"/>
    <w:rsid w:val="00BE0027"/>
    <w:rsid w:val="00BE1E2E"/>
    <w:rsid w:val="00BE2F01"/>
    <w:rsid w:val="00BE606E"/>
    <w:rsid w:val="00BE7A90"/>
    <w:rsid w:val="00BF023F"/>
    <w:rsid w:val="00BF370D"/>
    <w:rsid w:val="00BF4AFC"/>
    <w:rsid w:val="00BF4F87"/>
    <w:rsid w:val="00BF5E8E"/>
    <w:rsid w:val="00BF7202"/>
    <w:rsid w:val="00BF7A9C"/>
    <w:rsid w:val="00C0123B"/>
    <w:rsid w:val="00C014FB"/>
    <w:rsid w:val="00C024A7"/>
    <w:rsid w:val="00C034A7"/>
    <w:rsid w:val="00C036C9"/>
    <w:rsid w:val="00C03A8E"/>
    <w:rsid w:val="00C063E6"/>
    <w:rsid w:val="00C1116C"/>
    <w:rsid w:val="00C125F4"/>
    <w:rsid w:val="00C1357A"/>
    <w:rsid w:val="00C14414"/>
    <w:rsid w:val="00C15A3A"/>
    <w:rsid w:val="00C2073E"/>
    <w:rsid w:val="00C216EB"/>
    <w:rsid w:val="00C219CB"/>
    <w:rsid w:val="00C2255B"/>
    <w:rsid w:val="00C22C39"/>
    <w:rsid w:val="00C24B69"/>
    <w:rsid w:val="00C262DA"/>
    <w:rsid w:val="00C2661E"/>
    <w:rsid w:val="00C26DB4"/>
    <w:rsid w:val="00C309A2"/>
    <w:rsid w:val="00C30A24"/>
    <w:rsid w:val="00C316EE"/>
    <w:rsid w:val="00C347E8"/>
    <w:rsid w:val="00C44E93"/>
    <w:rsid w:val="00C45249"/>
    <w:rsid w:val="00C513F2"/>
    <w:rsid w:val="00C5202B"/>
    <w:rsid w:val="00C52317"/>
    <w:rsid w:val="00C52775"/>
    <w:rsid w:val="00C53583"/>
    <w:rsid w:val="00C5750E"/>
    <w:rsid w:val="00C5795E"/>
    <w:rsid w:val="00C61CA6"/>
    <w:rsid w:val="00C62C8E"/>
    <w:rsid w:val="00C63F7D"/>
    <w:rsid w:val="00C645FA"/>
    <w:rsid w:val="00C65218"/>
    <w:rsid w:val="00C66B61"/>
    <w:rsid w:val="00C66D28"/>
    <w:rsid w:val="00C66EA7"/>
    <w:rsid w:val="00C70784"/>
    <w:rsid w:val="00C75CD1"/>
    <w:rsid w:val="00C77AA5"/>
    <w:rsid w:val="00C81B74"/>
    <w:rsid w:val="00C83CB3"/>
    <w:rsid w:val="00C905FA"/>
    <w:rsid w:val="00C91BD9"/>
    <w:rsid w:val="00C93EA5"/>
    <w:rsid w:val="00C94279"/>
    <w:rsid w:val="00C96CD7"/>
    <w:rsid w:val="00C96E42"/>
    <w:rsid w:val="00C972A5"/>
    <w:rsid w:val="00CA03F8"/>
    <w:rsid w:val="00CA56E4"/>
    <w:rsid w:val="00CA6E27"/>
    <w:rsid w:val="00CA7850"/>
    <w:rsid w:val="00CB3AD2"/>
    <w:rsid w:val="00CB430F"/>
    <w:rsid w:val="00CC1109"/>
    <w:rsid w:val="00CC1123"/>
    <w:rsid w:val="00CC2731"/>
    <w:rsid w:val="00CC2AD5"/>
    <w:rsid w:val="00CC64AE"/>
    <w:rsid w:val="00CC7660"/>
    <w:rsid w:val="00CD04C3"/>
    <w:rsid w:val="00CD05D3"/>
    <w:rsid w:val="00CD3187"/>
    <w:rsid w:val="00CD5695"/>
    <w:rsid w:val="00CD6CDF"/>
    <w:rsid w:val="00CE1E8A"/>
    <w:rsid w:val="00CE4E29"/>
    <w:rsid w:val="00CE5127"/>
    <w:rsid w:val="00CE567D"/>
    <w:rsid w:val="00CE585C"/>
    <w:rsid w:val="00CE788B"/>
    <w:rsid w:val="00CE7FEB"/>
    <w:rsid w:val="00CF1896"/>
    <w:rsid w:val="00CF1C6F"/>
    <w:rsid w:val="00CF2BB7"/>
    <w:rsid w:val="00CF4DE5"/>
    <w:rsid w:val="00CF51A9"/>
    <w:rsid w:val="00D00ED9"/>
    <w:rsid w:val="00D01218"/>
    <w:rsid w:val="00D030A9"/>
    <w:rsid w:val="00D07D9B"/>
    <w:rsid w:val="00D2286E"/>
    <w:rsid w:val="00D22C24"/>
    <w:rsid w:val="00D22F79"/>
    <w:rsid w:val="00D24961"/>
    <w:rsid w:val="00D26CBB"/>
    <w:rsid w:val="00D3118A"/>
    <w:rsid w:val="00D33699"/>
    <w:rsid w:val="00D35A5F"/>
    <w:rsid w:val="00D35E63"/>
    <w:rsid w:val="00D44733"/>
    <w:rsid w:val="00D46BB2"/>
    <w:rsid w:val="00D55BC0"/>
    <w:rsid w:val="00D602D8"/>
    <w:rsid w:val="00D63580"/>
    <w:rsid w:val="00D63688"/>
    <w:rsid w:val="00D63C41"/>
    <w:rsid w:val="00D64A61"/>
    <w:rsid w:val="00D703AE"/>
    <w:rsid w:val="00D71B4E"/>
    <w:rsid w:val="00D722B5"/>
    <w:rsid w:val="00D750ED"/>
    <w:rsid w:val="00D75B5F"/>
    <w:rsid w:val="00D75DE7"/>
    <w:rsid w:val="00D76ACE"/>
    <w:rsid w:val="00D76C74"/>
    <w:rsid w:val="00D77EE1"/>
    <w:rsid w:val="00D810ED"/>
    <w:rsid w:val="00D83F8E"/>
    <w:rsid w:val="00D8724C"/>
    <w:rsid w:val="00D902EF"/>
    <w:rsid w:val="00D91B84"/>
    <w:rsid w:val="00D9707E"/>
    <w:rsid w:val="00DA10AF"/>
    <w:rsid w:val="00DA147A"/>
    <w:rsid w:val="00DA5021"/>
    <w:rsid w:val="00DA562B"/>
    <w:rsid w:val="00DA6960"/>
    <w:rsid w:val="00DB0019"/>
    <w:rsid w:val="00DB1CF5"/>
    <w:rsid w:val="00DB26FD"/>
    <w:rsid w:val="00DB3B16"/>
    <w:rsid w:val="00DB49E9"/>
    <w:rsid w:val="00DB52E8"/>
    <w:rsid w:val="00DB719D"/>
    <w:rsid w:val="00DC0381"/>
    <w:rsid w:val="00DC211D"/>
    <w:rsid w:val="00DC278F"/>
    <w:rsid w:val="00DC2A83"/>
    <w:rsid w:val="00DC4AEA"/>
    <w:rsid w:val="00DC52C1"/>
    <w:rsid w:val="00DC6887"/>
    <w:rsid w:val="00DC6BF3"/>
    <w:rsid w:val="00DD0732"/>
    <w:rsid w:val="00DD184D"/>
    <w:rsid w:val="00DD1D32"/>
    <w:rsid w:val="00DD2B07"/>
    <w:rsid w:val="00DD36DC"/>
    <w:rsid w:val="00DD529C"/>
    <w:rsid w:val="00DE2909"/>
    <w:rsid w:val="00DE2D51"/>
    <w:rsid w:val="00DF0503"/>
    <w:rsid w:val="00DF33B8"/>
    <w:rsid w:val="00DF368D"/>
    <w:rsid w:val="00DF4B53"/>
    <w:rsid w:val="00DF6DD1"/>
    <w:rsid w:val="00DF725C"/>
    <w:rsid w:val="00DF7AD3"/>
    <w:rsid w:val="00E0264D"/>
    <w:rsid w:val="00E03D9C"/>
    <w:rsid w:val="00E07F7C"/>
    <w:rsid w:val="00E10241"/>
    <w:rsid w:val="00E10903"/>
    <w:rsid w:val="00E10AB7"/>
    <w:rsid w:val="00E11C14"/>
    <w:rsid w:val="00E13D14"/>
    <w:rsid w:val="00E157A4"/>
    <w:rsid w:val="00E15DC6"/>
    <w:rsid w:val="00E16A1F"/>
    <w:rsid w:val="00E17386"/>
    <w:rsid w:val="00E24235"/>
    <w:rsid w:val="00E2533C"/>
    <w:rsid w:val="00E270F3"/>
    <w:rsid w:val="00E3250D"/>
    <w:rsid w:val="00E34824"/>
    <w:rsid w:val="00E4016E"/>
    <w:rsid w:val="00E43F03"/>
    <w:rsid w:val="00E44098"/>
    <w:rsid w:val="00E453FE"/>
    <w:rsid w:val="00E4705B"/>
    <w:rsid w:val="00E507A2"/>
    <w:rsid w:val="00E50B72"/>
    <w:rsid w:val="00E51D49"/>
    <w:rsid w:val="00E528F7"/>
    <w:rsid w:val="00E54372"/>
    <w:rsid w:val="00E5757F"/>
    <w:rsid w:val="00E60FBA"/>
    <w:rsid w:val="00E62270"/>
    <w:rsid w:val="00E630B7"/>
    <w:rsid w:val="00E63B44"/>
    <w:rsid w:val="00E64891"/>
    <w:rsid w:val="00E701CC"/>
    <w:rsid w:val="00E73041"/>
    <w:rsid w:val="00E85119"/>
    <w:rsid w:val="00E85679"/>
    <w:rsid w:val="00E91431"/>
    <w:rsid w:val="00E91D96"/>
    <w:rsid w:val="00E92C37"/>
    <w:rsid w:val="00E92DA5"/>
    <w:rsid w:val="00E92FE4"/>
    <w:rsid w:val="00E9304F"/>
    <w:rsid w:val="00E93E0B"/>
    <w:rsid w:val="00E94F88"/>
    <w:rsid w:val="00E951BD"/>
    <w:rsid w:val="00E961EA"/>
    <w:rsid w:val="00EA111C"/>
    <w:rsid w:val="00EA38D0"/>
    <w:rsid w:val="00EA3DB7"/>
    <w:rsid w:val="00EA5639"/>
    <w:rsid w:val="00EA66E4"/>
    <w:rsid w:val="00EB05BE"/>
    <w:rsid w:val="00EB1A50"/>
    <w:rsid w:val="00EB4F9A"/>
    <w:rsid w:val="00EB53CB"/>
    <w:rsid w:val="00EC2365"/>
    <w:rsid w:val="00EC25C9"/>
    <w:rsid w:val="00EC378B"/>
    <w:rsid w:val="00EC3CF6"/>
    <w:rsid w:val="00EC4142"/>
    <w:rsid w:val="00EC4E11"/>
    <w:rsid w:val="00EC68E6"/>
    <w:rsid w:val="00EC7039"/>
    <w:rsid w:val="00ED18E3"/>
    <w:rsid w:val="00ED1EF9"/>
    <w:rsid w:val="00ED26C7"/>
    <w:rsid w:val="00ED31C6"/>
    <w:rsid w:val="00ED45E8"/>
    <w:rsid w:val="00ED4B9C"/>
    <w:rsid w:val="00ED5B2B"/>
    <w:rsid w:val="00EE0F77"/>
    <w:rsid w:val="00EE246F"/>
    <w:rsid w:val="00EF052A"/>
    <w:rsid w:val="00EF286B"/>
    <w:rsid w:val="00EF5C4B"/>
    <w:rsid w:val="00EF640B"/>
    <w:rsid w:val="00F03A45"/>
    <w:rsid w:val="00F043FB"/>
    <w:rsid w:val="00F04FB8"/>
    <w:rsid w:val="00F05CDB"/>
    <w:rsid w:val="00F064E5"/>
    <w:rsid w:val="00F06E07"/>
    <w:rsid w:val="00F0720B"/>
    <w:rsid w:val="00F117DC"/>
    <w:rsid w:val="00F11FE7"/>
    <w:rsid w:val="00F1553E"/>
    <w:rsid w:val="00F155A4"/>
    <w:rsid w:val="00F16637"/>
    <w:rsid w:val="00F16ED4"/>
    <w:rsid w:val="00F211C9"/>
    <w:rsid w:val="00F213FD"/>
    <w:rsid w:val="00F2166F"/>
    <w:rsid w:val="00F21CA3"/>
    <w:rsid w:val="00F23AEC"/>
    <w:rsid w:val="00F2403E"/>
    <w:rsid w:val="00F26D38"/>
    <w:rsid w:val="00F26F9C"/>
    <w:rsid w:val="00F36020"/>
    <w:rsid w:val="00F4345B"/>
    <w:rsid w:val="00F437D9"/>
    <w:rsid w:val="00F45B55"/>
    <w:rsid w:val="00F46486"/>
    <w:rsid w:val="00F46778"/>
    <w:rsid w:val="00F46FC9"/>
    <w:rsid w:val="00F50BFE"/>
    <w:rsid w:val="00F5107A"/>
    <w:rsid w:val="00F56BBA"/>
    <w:rsid w:val="00F57966"/>
    <w:rsid w:val="00F60908"/>
    <w:rsid w:val="00F615D3"/>
    <w:rsid w:val="00F62C1F"/>
    <w:rsid w:val="00F65C50"/>
    <w:rsid w:val="00F72114"/>
    <w:rsid w:val="00F72E35"/>
    <w:rsid w:val="00F72E60"/>
    <w:rsid w:val="00F73122"/>
    <w:rsid w:val="00F812A1"/>
    <w:rsid w:val="00F83CEB"/>
    <w:rsid w:val="00F85673"/>
    <w:rsid w:val="00F86665"/>
    <w:rsid w:val="00F86803"/>
    <w:rsid w:val="00F905EC"/>
    <w:rsid w:val="00F908BD"/>
    <w:rsid w:val="00F93513"/>
    <w:rsid w:val="00F94683"/>
    <w:rsid w:val="00F95CF1"/>
    <w:rsid w:val="00FA10D9"/>
    <w:rsid w:val="00FA5B2F"/>
    <w:rsid w:val="00FA5BDD"/>
    <w:rsid w:val="00FA624E"/>
    <w:rsid w:val="00FB354A"/>
    <w:rsid w:val="00FB6D09"/>
    <w:rsid w:val="00FB725A"/>
    <w:rsid w:val="00FB7992"/>
    <w:rsid w:val="00FC055E"/>
    <w:rsid w:val="00FC18EF"/>
    <w:rsid w:val="00FC1C2E"/>
    <w:rsid w:val="00FC51BC"/>
    <w:rsid w:val="00FC5D51"/>
    <w:rsid w:val="00FD4682"/>
    <w:rsid w:val="00FD5365"/>
    <w:rsid w:val="00FD55F6"/>
    <w:rsid w:val="00FD7EBE"/>
    <w:rsid w:val="00FE010F"/>
    <w:rsid w:val="00FE0E48"/>
    <w:rsid w:val="00FE16FF"/>
    <w:rsid w:val="00FE17CF"/>
    <w:rsid w:val="00FE78F5"/>
    <w:rsid w:val="00FF17E4"/>
    <w:rsid w:val="00FF25D4"/>
    <w:rsid w:val="00FF3B87"/>
    <w:rsid w:val="00FF597B"/>
    <w:rsid w:val="00FF6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05"/>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333E3D"/>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33E3D"/>
    <w:pPr>
      <w:keepNext/>
      <w:keepLines/>
      <w:numPr>
        <w:numId w:val="1"/>
      </w:numPr>
      <w:ind w:left="357" w:hanging="357"/>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33E3D"/>
    <w:pPr>
      <w:keepNext/>
      <w:keepLines/>
      <w:numPr>
        <w:numId w:val="8"/>
      </w:numPr>
      <w:ind w:left="360"/>
      <w:outlineLvl w:val="2"/>
    </w:pPr>
    <w:rPr>
      <w:rFonts w:eastAsiaTheme="majorEastAsia" w:cstheme="majorBidi"/>
      <w:b/>
      <w:bCs/>
    </w:rPr>
  </w:style>
  <w:style w:type="paragraph" w:styleId="Heading5">
    <w:name w:val="heading 5"/>
    <w:basedOn w:val="Normal"/>
    <w:next w:val="Normal"/>
    <w:link w:val="Heading5Char"/>
    <w:uiPriority w:val="9"/>
    <w:semiHidden/>
    <w:unhideWhenUsed/>
    <w:qFormat/>
    <w:rsid w:val="00333E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E3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33E3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33E3D"/>
    <w:rPr>
      <w:rFonts w:ascii="Times New Roman" w:eastAsiaTheme="majorEastAsia" w:hAnsi="Times New Roman" w:cstheme="majorBidi"/>
      <w:b/>
      <w:bCs/>
      <w:sz w:val="24"/>
    </w:rPr>
  </w:style>
  <w:style w:type="character" w:customStyle="1" w:styleId="Heading5Char">
    <w:name w:val="Heading 5 Char"/>
    <w:basedOn w:val="DefaultParagraphFont"/>
    <w:link w:val="Heading5"/>
    <w:uiPriority w:val="9"/>
    <w:semiHidden/>
    <w:rsid w:val="00333E3D"/>
    <w:rPr>
      <w:rFonts w:asciiTheme="majorHAnsi" w:eastAsiaTheme="majorEastAsia" w:hAnsiTheme="majorHAnsi" w:cstheme="majorBidi"/>
      <w:color w:val="243F60" w:themeColor="accent1" w:themeShade="7F"/>
      <w:sz w:val="24"/>
    </w:rPr>
  </w:style>
  <w:style w:type="numbering" w:customStyle="1" w:styleId="NoList1">
    <w:name w:val="No List1"/>
    <w:next w:val="NoList"/>
    <w:uiPriority w:val="99"/>
    <w:semiHidden/>
    <w:unhideWhenUsed/>
    <w:rsid w:val="00333E3D"/>
  </w:style>
  <w:style w:type="paragraph" w:styleId="Header">
    <w:name w:val="header"/>
    <w:basedOn w:val="Normal"/>
    <w:link w:val="HeaderChar"/>
    <w:uiPriority w:val="99"/>
    <w:unhideWhenUsed/>
    <w:rsid w:val="00333E3D"/>
    <w:pPr>
      <w:tabs>
        <w:tab w:val="center" w:pos="4680"/>
        <w:tab w:val="right" w:pos="9360"/>
      </w:tabs>
      <w:spacing w:line="240" w:lineRule="auto"/>
    </w:pPr>
  </w:style>
  <w:style w:type="character" w:customStyle="1" w:styleId="HeaderChar">
    <w:name w:val="Header Char"/>
    <w:basedOn w:val="DefaultParagraphFont"/>
    <w:link w:val="Header"/>
    <w:uiPriority w:val="99"/>
    <w:rsid w:val="00333E3D"/>
    <w:rPr>
      <w:rFonts w:ascii="Times New Roman" w:hAnsi="Times New Roman"/>
      <w:sz w:val="24"/>
    </w:rPr>
  </w:style>
  <w:style w:type="paragraph" w:styleId="ListParagraph">
    <w:name w:val="List Paragraph"/>
    <w:aliases w:val="Body of text,List Paragraph1"/>
    <w:basedOn w:val="Normal"/>
    <w:link w:val="ListParagraphChar"/>
    <w:uiPriority w:val="34"/>
    <w:qFormat/>
    <w:rsid w:val="00333E3D"/>
    <w:pPr>
      <w:contextualSpacing/>
    </w:pPr>
    <w:rPr>
      <w:rFonts w:cs="Arial"/>
      <w:lang w:val="id-ID"/>
    </w:rPr>
  </w:style>
  <w:style w:type="character" w:customStyle="1" w:styleId="ListParagraphChar">
    <w:name w:val="List Paragraph Char"/>
    <w:aliases w:val="Body of text Char,List Paragraph1 Char"/>
    <w:link w:val="ListParagraph"/>
    <w:uiPriority w:val="34"/>
    <w:locked/>
    <w:rsid w:val="00333E3D"/>
    <w:rPr>
      <w:rFonts w:ascii="Times New Roman" w:hAnsi="Times New Roman" w:cs="Arial"/>
      <w:sz w:val="24"/>
      <w:lang w:val="id-ID"/>
    </w:rPr>
  </w:style>
  <w:style w:type="table" w:styleId="TableGrid">
    <w:name w:val="Table Grid"/>
    <w:basedOn w:val="TableNormal"/>
    <w:uiPriority w:val="59"/>
    <w:rsid w:val="00333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33E3D"/>
    <w:pPr>
      <w:spacing w:after="0" w:line="240" w:lineRule="auto"/>
    </w:pPr>
  </w:style>
  <w:style w:type="character" w:customStyle="1" w:styleId="NoSpacingChar">
    <w:name w:val="No Spacing Char"/>
    <w:basedOn w:val="DefaultParagraphFont"/>
    <w:link w:val="NoSpacing"/>
    <w:uiPriority w:val="1"/>
    <w:rsid w:val="00333E3D"/>
  </w:style>
  <w:style w:type="paragraph" w:styleId="BalloonText">
    <w:name w:val="Balloon Text"/>
    <w:basedOn w:val="Normal"/>
    <w:link w:val="BalloonTextChar"/>
    <w:uiPriority w:val="99"/>
    <w:semiHidden/>
    <w:unhideWhenUsed/>
    <w:rsid w:val="00333E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3D"/>
    <w:rPr>
      <w:rFonts w:ascii="Tahoma" w:hAnsi="Tahoma" w:cs="Tahoma"/>
      <w:sz w:val="16"/>
      <w:szCs w:val="16"/>
    </w:rPr>
  </w:style>
  <w:style w:type="table" w:customStyle="1" w:styleId="LightShading1">
    <w:name w:val="Light Shading1"/>
    <w:basedOn w:val="TableNormal"/>
    <w:uiPriority w:val="60"/>
    <w:rsid w:val="00333E3D"/>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33E3D"/>
    <w:pPr>
      <w:autoSpaceDE w:val="0"/>
      <w:autoSpaceDN w:val="0"/>
      <w:adjustRightInd w:val="0"/>
      <w:spacing w:after="0" w:line="240" w:lineRule="auto"/>
    </w:pPr>
    <w:rPr>
      <w:rFonts w:ascii="Times New Roman" w:hAnsi="Times New Roman" w:cs="Times New Roman"/>
      <w:color w:val="000000"/>
      <w:sz w:val="24"/>
      <w:szCs w:val="24"/>
      <w:lang w:val="id-ID"/>
    </w:rPr>
  </w:style>
  <w:style w:type="table" w:customStyle="1" w:styleId="TableGrid1">
    <w:name w:val="Table Grid1"/>
    <w:basedOn w:val="TableNormal"/>
    <w:next w:val="TableGrid"/>
    <w:uiPriority w:val="59"/>
    <w:rsid w:val="00333E3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3E3D"/>
    <w:rPr>
      <w:color w:val="0000FF" w:themeColor="hyperlink"/>
      <w:u w:val="single"/>
    </w:rPr>
  </w:style>
  <w:style w:type="paragraph" w:styleId="Footer">
    <w:name w:val="footer"/>
    <w:basedOn w:val="Normal"/>
    <w:link w:val="FooterChar"/>
    <w:uiPriority w:val="99"/>
    <w:semiHidden/>
    <w:unhideWhenUsed/>
    <w:rsid w:val="0034054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4054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8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11</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dcterms:created xsi:type="dcterms:W3CDTF">2016-09-05T08:12:00Z</dcterms:created>
  <dcterms:modified xsi:type="dcterms:W3CDTF">2016-10-12T02:25:00Z</dcterms:modified>
</cp:coreProperties>
</file>