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8D" w:rsidRDefault="00A3518D" w:rsidP="00A3518D">
      <w:pPr>
        <w:jc w:val="center"/>
        <w:rPr>
          <w:b/>
          <w:lang w:val="fi-FI"/>
        </w:rPr>
      </w:pPr>
      <w:r w:rsidRPr="00967AC0">
        <w:rPr>
          <w:b/>
          <w:lang w:val="fi-FI"/>
        </w:rPr>
        <w:t xml:space="preserve">PENGARUH TEKNIK RELAKSASI  TERHADAP STRES BELAJAR SISWA </w:t>
      </w:r>
    </w:p>
    <w:p w:rsidR="00A3518D" w:rsidRDefault="00A3518D" w:rsidP="00A3518D">
      <w:pPr>
        <w:jc w:val="center"/>
        <w:rPr>
          <w:b/>
          <w:lang w:val="fi-FI"/>
        </w:rPr>
      </w:pPr>
      <w:r w:rsidRPr="00967AC0">
        <w:rPr>
          <w:b/>
          <w:lang w:val="fi-FI"/>
        </w:rPr>
        <w:t>SMA NEGERI 1 ULAWENG KABUPATEN BONE</w:t>
      </w:r>
    </w:p>
    <w:p w:rsidR="00A3518D" w:rsidRPr="00967AC0" w:rsidRDefault="00A3518D" w:rsidP="00A3518D">
      <w:pPr>
        <w:jc w:val="center"/>
        <w:rPr>
          <w:b/>
          <w:lang w:val="fi-FI"/>
        </w:rPr>
      </w:pPr>
    </w:p>
    <w:p w:rsidR="00A3518D" w:rsidRDefault="00A3518D" w:rsidP="00A3518D">
      <w:pPr>
        <w:jc w:val="center"/>
        <w:rPr>
          <w:i/>
          <w:lang w:val="fi-FI"/>
        </w:rPr>
      </w:pPr>
    </w:p>
    <w:p w:rsidR="00A3518D" w:rsidRDefault="00A3518D" w:rsidP="00A3518D">
      <w:pPr>
        <w:jc w:val="center"/>
        <w:rPr>
          <w:b/>
          <w:i/>
          <w:lang w:val="fi-FI"/>
        </w:rPr>
      </w:pPr>
      <w:r w:rsidRPr="00DA6C56">
        <w:rPr>
          <w:b/>
          <w:i/>
          <w:lang w:val="fi-FI"/>
        </w:rPr>
        <w:t xml:space="preserve">The Influence Of  Relaxation Teachnique Towards Students’  Learning Stress  </w:t>
      </w:r>
    </w:p>
    <w:p w:rsidR="00A3518D" w:rsidRPr="00DA6C56" w:rsidRDefault="00A3518D" w:rsidP="00A3518D">
      <w:pPr>
        <w:jc w:val="center"/>
        <w:rPr>
          <w:b/>
          <w:i/>
          <w:lang w:val="fi-FI"/>
        </w:rPr>
      </w:pPr>
      <w:r w:rsidRPr="00DA6C56">
        <w:rPr>
          <w:b/>
          <w:i/>
          <w:lang w:val="fi-FI"/>
        </w:rPr>
        <w:t>At SMAN 1 Ulaweng In Bone District</w:t>
      </w:r>
    </w:p>
    <w:p w:rsidR="00A3518D" w:rsidRDefault="00A3518D" w:rsidP="00A3518D">
      <w:pPr>
        <w:jc w:val="center"/>
        <w:rPr>
          <w:b/>
          <w:i/>
          <w:lang w:val="fi-FI"/>
        </w:rPr>
      </w:pPr>
    </w:p>
    <w:p w:rsidR="00A3518D" w:rsidRPr="00DA6C56" w:rsidRDefault="00A3518D" w:rsidP="00A3518D">
      <w:pPr>
        <w:jc w:val="center"/>
        <w:rPr>
          <w:b/>
          <w:i/>
          <w:lang w:val="fi-FI"/>
        </w:rPr>
      </w:pPr>
    </w:p>
    <w:p w:rsidR="00A3518D" w:rsidRPr="00DA6C56" w:rsidRDefault="00A3518D" w:rsidP="00A3518D">
      <w:pPr>
        <w:jc w:val="center"/>
        <w:rPr>
          <w:b/>
          <w:lang w:val="fi-FI"/>
        </w:rPr>
      </w:pPr>
      <w:r w:rsidRPr="00DA6C56">
        <w:rPr>
          <w:b/>
          <w:lang w:val="fi-FI"/>
        </w:rPr>
        <w:t>ASMA AZIS</w:t>
      </w:r>
    </w:p>
    <w:p w:rsidR="00A3518D" w:rsidRDefault="00A3518D" w:rsidP="009E5F78">
      <w:pPr>
        <w:jc w:val="center"/>
        <w:rPr>
          <w:b/>
        </w:rPr>
      </w:pPr>
    </w:p>
    <w:p w:rsidR="00A3518D" w:rsidRDefault="00A3518D" w:rsidP="009E5F78">
      <w:pPr>
        <w:jc w:val="center"/>
        <w:rPr>
          <w:b/>
        </w:rPr>
      </w:pPr>
    </w:p>
    <w:p w:rsidR="00A3518D" w:rsidRPr="0070456E" w:rsidRDefault="00A3518D" w:rsidP="00A3518D">
      <w:pPr>
        <w:jc w:val="center"/>
        <w:rPr>
          <w:b/>
        </w:rPr>
      </w:pPr>
      <w:r w:rsidRPr="0070456E">
        <w:rPr>
          <w:b/>
        </w:rPr>
        <w:t>ABSTRAK</w:t>
      </w:r>
    </w:p>
    <w:p w:rsidR="00A3518D" w:rsidRDefault="00A3518D" w:rsidP="00A3518D">
      <w:pPr>
        <w:jc w:val="both"/>
      </w:pPr>
      <w:r>
        <w:br/>
      </w:r>
      <w:r w:rsidRPr="0070456E">
        <w:t>Penelitian ini menelaah Pengaruh Teknik Relaksasi Terhadap Stres belajar Siswa SMA Negeri 1 Ulaweng kabupaten Bone. Masalah utama penelitian ini adalah (i) Bagaimana gambaran tingkat stres belajar siswa di SMA Negeri 1 Ulaweng Kabupaten Bone? (ii) Apakah ada pengaruh tek</w:t>
      </w:r>
      <w:r>
        <w:t xml:space="preserve">nik relaksasi terhadap </w:t>
      </w:r>
      <w:r w:rsidRPr="0070456E">
        <w:t>stres belajar siswa d SMA Negeri 1 Ulaweng Kabupaten Bone</w:t>
      </w:r>
      <w:proofErr w:type="gramStart"/>
      <w:r w:rsidRPr="0070456E">
        <w:t>?.</w:t>
      </w:r>
      <w:proofErr w:type="gramEnd"/>
      <w:r w:rsidRPr="0070456E">
        <w:t xml:space="preserve"> Tujuan penelitian ini adalah (i) Untuk mengetahui gambaran tingkat stres belajar siswa di SMA Negeri 1 Ulaweng Kabupatan Bone. (ii) </w:t>
      </w:r>
      <w:proofErr w:type="gramStart"/>
      <w:r w:rsidRPr="0070456E">
        <w:t>untuk</w:t>
      </w:r>
      <w:proofErr w:type="gramEnd"/>
      <w:r w:rsidRPr="0070456E">
        <w:t xml:space="preserve"> mengetahui pengaruh penggunaan tek</w:t>
      </w:r>
      <w:r>
        <w:t xml:space="preserve">nik relaksasi terhadap </w:t>
      </w:r>
      <w:r w:rsidRPr="0070456E">
        <w:t xml:space="preserve"> stres belajar siswa SMA Negeri 1 Ulaweng.</w:t>
      </w:r>
      <w:r>
        <w:t xml:space="preserve"> </w:t>
      </w:r>
      <w:r w:rsidRPr="0070456E">
        <w:t>Penelitian ini menggunakan pendekatan kuantitatif, dengan jenis penelitian eksperimen. Desain penelitian</w:t>
      </w:r>
      <w:r w:rsidRPr="0070456E">
        <w:rPr>
          <w:lang w:val="id-ID"/>
        </w:rPr>
        <w:t xml:space="preserve"> </w:t>
      </w:r>
      <w:r w:rsidRPr="0070456E">
        <w:t>Pre-</w:t>
      </w:r>
      <w:r w:rsidRPr="0070456E">
        <w:rPr>
          <w:i/>
        </w:rPr>
        <w:t>Experimental design</w:t>
      </w:r>
      <w:r w:rsidRPr="0070456E">
        <w:t xml:space="preserve"> dalam bentuk </w:t>
      </w:r>
      <w:r w:rsidRPr="0070456E">
        <w:rPr>
          <w:i/>
          <w:iCs/>
        </w:rPr>
        <w:t>one-group pretest-posttest design</w:t>
      </w:r>
      <w:r>
        <w:rPr>
          <w:i/>
          <w:iCs/>
        </w:rPr>
        <w:t>.</w:t>
      </w:r>
      <w:r w:rsidRPr="0070456E">
        <w:t xml:space="preserve"> Penelitian ini menggunakan teknik pengumpulan data melalui skala stres belajar dan observasi. Teknik analisis data menggunakan analisis deskriftif dan analisis </w:t>
      </w:r>
      <w:r>
        <w:t>statistik</w:t>
      </w:r>
      <w:r>
        <w:t xml:space="preserve"> inferensial dengan </w:t>
      </w:r>
      <w:r w:rsidRPr="0070456E">
        <w:rPr>
          <w:i/>
        </w:rPr>
        <w:t>Uji t-tes.</w:t>
      </w:r>
      <w:r>
        <w:t xml:space="preserve"> </w:t>
      </w:r>
      <w:r w:rsidRPr="0070456E">
        <w:t>Hasil penelitian ini menunjukkan (i) Gambaran stres belajar siswa SMA Negeri 1 Ulaweng Kabupaten Bone sebelum diberi layanan relaksasi berada pada kategori tinggi, setelah diberi layanan relaksasi mengalami perubahan menjadi ketegori rendah. (ii) Ada pengaruh teknik relaksasi terhadap stres belajar siswa SMA Negeri 1 Ulaweng.</w:t>
      </w:r>
    </w:p>
    <w:p w:rsidR="00A3518D" w:rsidRDefault="00A3518D" w:rsidP="00A3518D">
      <w:pPr>
        <w:jc w:val="both"/>
      </w:pPr>
    </w:p>
    <w:p w:rsidR="00A3518D" w:rsidRDefault="00A3518D" w:rsidP="00A3518D"/>
    <w:p w:rsidR="00A3518D" w:rsidRDefault="00A3518D" w:rsidP="00A3518D">
      <w:pPr>
        <w:jc w:val="center"/>
        <w:rPr>
          <w:b/>
        </w:rPr>
      </w:pPr>
      <w:r w:rsidRPr="008C685A">
        <w:rPr>
          <w:b/>
        </w:rPr>
        <w:t>ABSTRACT</w:t>
      </w:r>
    </w:p>
    <w:p w:rsidR="00A3518D" w:rsidRPr="008C685A" w:rsidRDefault="00A3518D" w:rsidP="00A3518D">
      <w:pPr>
        <w:jc w:val="center"/>
        <w:rPr>
          <w:b/>
        </w:rPr>
      </w:pPr>
    </w:p>
    <w:p w:rsidR="00A3518D" w:rsidRPr="0070456E" w:rsidRDefault="00A3518D" w:rsidP="00A3518D">
      <w:pPr>
        <w:ind w:firstLine="720"/>
        <w:jc w:val="both"/>
      </w:pPr>
      <w:r w:rsidRPr="0070456E">
        <w:t>The rese</w:t>
      </w:r>
      <w:r>
        <w:t>arch examines the influence of R</w:t>
      </w:r>
      <w:r w:rsidRPr="0070456E">
        <w:t xml:space="preserve">elaxation </w:t>
      </w:r>
      <w:r>
        <w:t xml:space="preserve">Technique towards students’ </w:t>
      </w:r>
      <w:r w:rsidRPr="0070456E">
        <w:t>learning</w:t>
      </w:r>
      <w:r w:rsidRPr="000153CA">
        <w:t xml:space="preserve"> </w:t>
      </w:r>
      <w:r w:rsidRPr="0070456E">
        <w:t>stress</w:t>
      </w:r>
      <w:r>
        <w:t xml:space="preserve"> </w:t>
      </w:r>
      <w:r>
        <w:t>at SMA N 1 Ulaweng in</w:t>
      </w:r>
      <w:r w:rsidRPr="0070456E">
        <w:t xml:space="preserve"> Bone</w:t>
      </w:r>
      <w:r>
        <w:t xml:space="preserve"> District</w:t>
      </w:r>
      <w:r w:rsidRPr="0070456E">
        <w:t xml:space="preserve">. The main </w:t>
      </w:r>
      <w:r>
        <w:t>problems of the research are (i) h</w:t>
      </w:r>
      <w:r w:rsidRPr="0070456E">
        <w:t xml:space="preserve">ow is the </w:t>
      </w:r>
      <w:r>
        <w:t>description</w:t>
      </w:r>
      <w:r>
        <w:t xml:space="preserve"> of students’ </w:t>
      </w:r>
      <w:r w:rsidRPr="0070456E">
        <w:t>learning</w:t>
      </w:r>
      <w:r>
        <w:t xml:space="preserve"> stress </w:t>
      </w:r>
      <w:r w:rsidRPr="0070456E">
        <w:t xml:space="preserve">at </w:t>
      </w:r>
      <w:r>
        <w:t>SMAN 1U</w:t>
      </w:r>
      <w:r>
        <w:t>laweng</w:t>
      </w:r>
      <w:r>
        <w:t xml:space="preserve"> in Bone District</w:t>
      </w:r>
      <w:r w:rsidRPr="0070456E">
        <w:t xml:space="preserve">? (ii) </w:t>
      </w:r>
      <w:r>
        <w:t>I</w:t>
      </w:r>
      <w:r w:rsidRPr="0070456E">
        <w:t xml:space="preserve">s there an influence of relaxation technique </w:t>
      </w:r>
      <w:r>
        <w:t xml:space="preserve">towards students’ </w:t>
      </w:r>
      <w:r w:rsidRPr="0070456E">
        <w:t>learning</w:t>
      </w:r>
      <w:r w:rsidRPr="000153CA">
        <w:t xml:space="preserve"> </w:t>
      </w:r>
      <w:r w:rsidRPr="0070456E">
        <w:t>stress</w:t>
      </w:r>
      <w:r>
        <w:t xml:space="preserve"> reduction at SMAN 1 Ulaweng in</w:t>
      </w:r>
      <w:r w:rsidRPr="0070456E">
        <w:t xml:space="preserve"> Bone</w:t>
      </w:r>
      <w:r>
        <w:t xml:space="preserve"> District</w:t>
      </w:r>
      <w:proofErr w:type="gramStart"/>
      <w:r>
        <w:t>?.</w:t>
      </w:r>
      <w:proofErr w:type="gramEnd"/>
      <w:r>
        <w:t xml:space="preserve"> The objectives</w:t>
      </w:r>
      <w:r w:rsidRPr="0070456E">
        <w:t xml:space="preserve"> of the research </w:t>
      </w:r>
      <w:r>
        <w:t xml:space="preserve">are to discover: (i) the description of students’ </w:t>
      </w:r>
      <w:r w:rsidRPr="0070456E">
        <w:t>learning</w:t>
      </w:r>
      <w:r>
        <w:t xml:space="preserve"> stress </w:t>
      </w:r>
      <w:r w:rsidRPr="0070456E">
        <w:t xml:space="preserve">at </w:t>
      </w:r>
      <w:r>
        <w:t>SMAN 1</w:t>
      </w:r>
      <w:r>
        <w:t xml:space="preserve"> Ulaweng</w:t>
      </w:r>
      <w:r>
        <w:t xml:space="preserve"> in Bone District. (ii) </w:t>
      </w:r>
      <w:proofErr w:type="gramStart"/>
      <w:r w:rsidRPr="0070456E">
        <w:t>the</w:t>
      </w:r>
      <w:proofErr w:type="gramEnd"/>
      <w:r w:rsidRPr="0070456E">
        <w:t xml:space="preserve"> influence of </w:t>
      </w:r>
      <w:r>
        <w:t xml:space="preserve">utilizing </w:t>
      </w:r>
      <w:r w:rsidRPr="0070456E">
        <w:t xml:space="preserve">relaxation technique </w:t>
      </w:r>
      <w:r>
        <w:t xml:space="preserve">towards students’ </w:t>
      </w:r>
      <w:r w:rsidRPr="0070456E">
        <w:t>learning</w:t>
      </w:r>
      <w:r w:rsidRPr="000153CA">
        <w:t xml:space="preserve"> </w:t>
      </w:r>
      <w:r w:rsidRPr="0070456E">
        <w:t>stress</w:t>
      </w:r>
      <w:r>
        <w:t xml:space="preserve"> reduction at SMAN 1 Ulaweng in</w:t>
      </w:r>
      <w:r w:rsidRPr="0070456E">
        <w:t xml:space="preserve"> Bone</w:t>
      </w:r>
      <w:r>
        <w:t xml:space="preserve"> District.</w:t>
      </w:r>
      <w:r>
        <w:t xml:space="preserve"> </w:t>
      </w:r>
      <w:r w:rsidRPr="0070456E">
        <w:t>The research</w:t>
      </w:r>
      <w:r>
        <w:t xml:space="preserve"> was e</w:t>
      </w:r>
      <w:r w:rsidRPr="0070456E">
        <w:t>xperimen</w:t>
      </w:r>
      <w:r>
        <w:t>t</w:t>
      </w:r>
      <w:r w:rsidRPr="0070456E">
        <w:t xml:space="preserve"> </w:t>
      </w:r>
      <w:r>
        <w:t xml:space="preserve">which employed quantitative approach with Pre-Experimental design in a form of one-group pretest-posttest design. The data collection technique employed learning stress scale and observation. The data analysis techniques employed descriptive and inferential statistics </w:t>
      </w:r>
      <w:r w:rsidRPr="0070456E">
        <w:t>analysis with t-</w:t>
      </w:r>
      <w:r>
        <w:t>test.</w:t>
      </w:r>
    </w:p>
    <w:p w:rsidR="00A3518D" w:rsidRDefault="00A3518D" w:rsidP="00A3518D">
      <w:pPr>
        <w:ind w:firstLine="720"/>
        <w:jc w:val="both"/>
        <w:sectPr w:rsidR="00A3518D" w:rsidSect="009E5F78">
          <w:headerReference w:type="default" r:id="rId8"/>
          <w:footerReference w:type="default" r:id="rId9"/>
          <w:pgSz w:w="12240" w:h="15840" w:code="1"/>
          <w:pgMar w:top="1701" w:right="1134" w:bottom="1134" w:left="1701" w:header="1134" w:footer="510" w:gutter="0"/>
          <w:pgNumType w:start="1" w:chapStyle="1"/>
          <w:cols w:space="720"/>
          <w:docGrid w:linePitch="360"/>
        </w:sectPr>
      </w:pPr>
      <w:r w:rsidRPr="0070456E">
        <w:t>The result</w:t>
      </w:r>
      <w:r>
        <w:t>s of the research reveal</w:t>
      </w:r>
      <w:r w:rsidRPr="0070456E">
        <w:t xml:space="preserve"> </w:t>
      </w:r>
      <w:r>
        <w:t xml:space="preserve">that </w:t>
      </w:r>
      <w:r w:rsidRPr="0070456E">
        <w:t xml:space="preserve">(i) </w:t>
      </w:r>
      <w:r>
        <w:t xml:space="preserve">the </w:t>
      </w:r>
      <w:r w:rsidRPr="0070456E">
        <w:t xml:space="preserve">description of student’s </w:t>
      </w:r>
      <w:r>
        <w:t>learning stress at SMAN 1 Ulaweng in Bone District before being</w:t>
      </w:r>
      <w:r w:rsidRPr="0070456E">
        <w:t xml:space="preserve"> given relaxation</w:t>
      </w:r>
      <w:r>
        <w:t xml:space="preserve"> service is in high category. After being given relaxation service, it changes to</w:t>
      </w:r>
      <w:r w:rsidRPr="0070456E">
        <w:t xml:space="preserve"> </w:t>
      </w:r>
      <w:r>
        <w:t>low category,</w:t>
      </w:r>
      <w:r w:rsidRPr="0070456E">
        <w:t xml:space="preserve"> </w:t>
      </w:r>
      <w:r>
        <w:t>(ii) there is influence of relaxation technique toward</w:t>
      </w:r>
      <w:r w:rsidRPr="0070456E">
        <w:t xml:space="preserve"> student</w:t>
      </w:r>
      <w:r>
        <w:t>s’ learning stress</w:t>
      </w:r>
      <w:r w:rsidRPr="0070456E">
        <w:t xml:space="preserve"> at </w:t>
      </w:r>
      <w:r>
        <w:t>SMAN 1 Ulaweng in Bone District.</w:t>
      </w:r>
    </w:p>
    <w:p w:rsidR="00493E95" w:rsidRDefault="00493E95" w:rsidP="009E5F78">
      <w:pPr>
        <w:jc w:val="center"/>
        <w:rPr>
          <w:b/>
        </w:rPr>
      </w:pPr>
      <w:r w:rsidRPr="00DC0ED3">
        <w:rPr>
          <w:b/>
        </w:rPr>
        <w:lastRenderedPageBreak/>
        <w:t>PENDAHULUAN</w:t>
      </w:r>
    </w:p>
    <w:p w:rsidR="00493E95" w:rsidRPr="00012DBF" w:rsidRDefault="00493E95" w:rsidP="003679F2">
      <w:pPr>
        <w:pStyle w:val="Subtitle"/>
        <w:tabs>
          <w:tab w:val="left" w:pos="3084"/>
        </w:tabs>
        <w:spacing w:line="240" w:lineRule="auto"/>
        <w:jc w:val="left"/>
      </w:pPr>
    </w:p>
    <w:p w:rsidR="00493E95" w:rsidRPr="00012DBF" w:rsidRDefault="00493E95" w:rsidP="00A3518D">
      <w:pPr>
        <w:spacing w:line="360" w:lineRule="auto"/>
        <w:ind w:firstLine="709"/>
        <w:jc w:val="both"/>
      </w:pPr>
      <w:r w:rsidRPr="00012DBF">
        <w:t>Manusia dalam kehidupannya pasti mengalami berbagi macam masalah, dari yang ring</w:t>
      </w:r>
      <w:r w:rsidR="00F52A03">
        <w:t>an sampai yang berat,</w:t>
      </w:r>
      <w:r w:rsidRPr="00012DBF">
        <w:t xml:space="preserve"> dalam j</w:t>
      </w:r>
      <w:r w:rsidR="009E5F78">
        <w:t xml:space="preserve">angka pendek atau dalam jangka </w:t>
      </w:r>
      <w:r w:rsidRPr="00012DBF">
        <w:t xml:space="preserve">panjang. Dalam menghadapi masalah itu ada yang bersikap tenang, kemudian mampu mengatasi masalah kehidupannya sehingga </w:t>
      </w:r>
      <w:proofErr w:type="gramStart"/>
      <w:r w:rsidRPr="00012DBF">
        <w:t>ia</w:t>
      </w:r>
      <w:proofErr w:type="gramEnd"/>
      <w:r w:rsidRPr="00012DBF">
        <w:t xml:space="preserve"> mendapatkan hikmahnya. Sementara ada yang menghadapi masalah dengan kekalutan perasaan dan pikiran sehingga akhirnya terjadi ketegangan atau stres.</w:t>
      </w:r>
    </w:p>
    <w:p w:rsidR="00434699" w:rsidRDefault="001D769C" w:rsidP="00A3518D">
      <w:pPr>
        <w:spacing w:line="360" w:lineRule="auto"/>
        <w:ind w:firstLine="709"/>
        <w:jc w:val="both"/>
      </w:pPr>
      <w:r>
        <w:t>Suatu hal yang harus di</w:t>
      </w:r>
      <w:r w:rsidR="00493E95" w:rsidRPr="00012DBF">
        <w:t xml:space="preserve">ketahui bahwa tubuh manusia secara otomatis sebenarnya dapat mengatasi stres yang sesekali terjadi, </w:t>
      </w:r>
      <w:proofErr w:type="gramStart"/>
      <w:r w:rsidR="00493E95" w:rsidRPr="00012DBF">
        <w:t>akan</w:t>
      </w:r>
      <w:proofErr w:type="gramEnd"/>
      <w:r w:rsidR="00493E95" w:rsidRPr="00012DBF">
        <w:t xml:space="preserve"> tetapi dalam situasi masyarakat sekarang yang penuh ketegangan, masalah dan konflik sering datang secara bergantian dan tidak memberikan waktu dan peluang kepada kita untuk mengelolanya. Apabila suatu gejolak atau permasalahan dibiarkan begitu saja dan tidak ditemukan </w:t>
      </w:r>
      <w:proofErr w:type="gramStart"/>
      <w:r w:rsidR="00493E95" w:rsidRPr="00012DBF">
        <w:t>cara</w:t>
      </w:r>
      <w:proofErr w:type="gramEnd"/>
      <w:r w:rsidR="00493E95" w:rsidRPr="00012DBF">
        <w:t xml:space="preserve"> terbaik dalam menyelesaikannya, maka hal tersebut akan menjadi beban yang mengakibatkan individu mengalami stres.</w:t>
      </w:r>
      <w:r w:rsidR="00434699">
        <w:t xml:space="preserve"> </w:t>
      </w:r>
    </w:p>
    <w:p w:rsidR="00055621" w:rsidRDefault="00376AED" w:rsidP="00A3518D">
      <w:pPr>
        <w:spacing w:line="360" w:lineRule="auto"/>
        <w:ind w:firstLine="709"/>
        <w:jc w:val="both"/>
      </w:pPr>
      <w:r w:rsidRPr="00012DBF">
        <w:t xml:space="preserve"> </w:t>
      </w:r>
      <w:r w:rsidR="001F5022">
        <w:t>Stres</w:t>
      </w:r>
      <w:r w:rsidRPr="001C1B85">
        <w:t xml:space="preserve"> yang terjadi di lingkungan sekolah disebut stres </w:t>
      </w:r>
      <w:proofErr w:type="gramStart"/>
      <w:r w:rsidRPr="001C1B85">
        <w:t>belajar ,</w:t>
      </w:r>
      <w:proofErr w:type="gramEnd"/>
      <w:r w:rsidRPr="001C1B85">
        <w:t xml:space="preserve"> stres yang muncul sebagai</w:t>
      </w:r>
      <w:r w:rsidRPr="00012DBF">
        <w:t xml:space="preserve"> akibat dari belajar tidak terlepas dari beban psikologis yang dirasakan karena faktor belajar.</w:t>
      </w:r>
      <w:r w:rsidRPr="00172B55">
        <w:t xml:space="preserve"> </w:t>
      </w:r>
      <w:r>
        <w:t xml:space="preserve">Aktivitas </w:t>
      </w:r>
      <w:r w:rsidR="00EF4725">
        <w:t xml:space="preserve">belajar </w:t>
      </w:r>
      <w:r>
        <w:t xml:space="preserve">siswa dapat berupa kegiatan belajar-mengajar di </w:t>
      </w:r>
      <w:r>
        <w:t>dalam kelas maupun di luar kelas, ujian-ujian dan tugas-tugas yang diberikan oleh guru bidang studi. S</w:t>
      </w:r>
      <w:r w:rsidR="00115F72">
        <w:t>iswa dituntut menyelesaikan berbagai macam tugas</w:t>
      </w:r>
      <w:r w:rsidR="003679F2">
        <w:t>,</w:t>
      </w:r>
      <w:r w:rsidR="00115F72">
        <w:t xml:space="preserve"> antara lain, tugas LKS, tugas latihan, tugas praktikum, dan lain-lain. Bentuk dan </w:t>
      </w:r>
      <w:proofErr w:type="gramStart"/>
      <w:r w:rsidR="00115F72">
        <w:t>cara</w:t>
      </w:r>
      <w:proofErr w:type="gramEnd"/>
      <w:r w:rsidR="00115F72">
        <w:t xml:space="preserve"> penyelesaian tugas itu juga beragam</w:t>
      </w:r>
      <w:r w:rsidR="003679F2">
        <w:t xml:space="preserve"> yaitu dapat berupa tugas berkelompok atau tugas mandiri, setiap tugas yang diberikan oleh guru bidang studi memiliki tingkat kesulitan masing-masing. Dalam proses mengerjakan tugas yang terbatas oleh waktu tersebut mereka tentunya merasakan k</w:t>
      </w:r>
      <w:r w:rsidR="00EF4725">
        <w:t xml:space="preserve">etegangan </w:t>
      </w:r>
      <w:r w:rsidR="003679F2">
        <w:t>sampai akhirnya mereka menyelesaikan tugas</w:t>
      </w:r>
      <w:r w:rsidR="00055621" w:rsidRPr="00055621">
        <w:t xml:space="preserve"> </w:t>
      </w:r>
      <w:r w:rsidR="00055621">
        <w:t xml:space="preserve">dan hal tersebut berdampak psikologis berupa, kecemasan, kegelisahan, berkeringat dingin, </w:t>
      </w:r>
      <w:proofErr w:type="gramStart"/>
      <w:r w:rsidR="00055621">
        <w:t>susah</w:t>
      </w:r>
      <w:proofErr w:type="gramEnd"/>
      <w:r w:rsidR="00055621">
        <w:t xml:space="preserve"> tidur, kurangnya konsentarasi, dan lain-lain</w:t>
      </w:r>
      <w:r w:rsidR="003679F2">
        <w:t>.</w:t>
      </w:r>
      <w:r w:rsidR="00055621">
        <w:t xml:space="preserve"> Siswa dapat mengalami stres yang berat dan berkepanjangan.</w:t>
      </w:r>
    </w:p>
    <w:p w:rsidR="00D06820" w:rsidRPr="005D6DD8" w:rsidRDefault="00055621" w:rsidP="00A3518D">
      <w:pPr>
        <w:spacing w:line="360" w:lineRule="auto"/>
        <w:ind w:firstLine="709"/>
        <w:jc w:val="both"/>
        <w:rPr>
          <w:bCs/>
        </w:rPr>
      </w:pPr>
      <w:r>
        <w:rPr>
          <w:bCs/>
        </w:rPr>
        <w:t>Fenomena tersebut di atas juga dialami</w:t>
      </w:r>
      <w:r w:rsidR="005D6DD8">
        <w:rPr>
          <w:bCs/>
        </w:rPr>
        <w:t xml:space="preserve"> oleh tiga orang siswa di SMA Negeri 1 Ulaweng kelas XI</w:t>
      </w:r>
      <w:r w:rsidR="00B00F97" w:rsidRPr="00012DBF">
        <w:t>.</w:t>
      </w:r>
      <w:r w:rsidR="00493E95" w:rsidRPr="00012DBF">
        <w:rPr>
          <w:b/>
          <w:bCs/>
        </w:rPr>
        <w:tab/>
      </w:r>
      <w:r w:rsidR="00A3518D">
        <w:rPr>
          <w:bCs/>
        </w:rPr>
        <w:t xml:space="preserve">Berdasarkan hasil </w:t>
      </w:r>
      <w:r w:rsidR="005D6DD8">
        <w:rPr>
          <w:bCs/>
        </w:rPr>
        <w:t>wawancara awal yang peneliti lakukan dengan tiga orang siswa tersebut diperoleh keterangan bahwa mereka mengalami kecemasan dan</w:t>
      </w:r>
      <w:r w:rsidR="001F47A7">
        <w:rPr>
          <w:bCs/>
        </w:rPr>
        <w:t xml:space="preserve"> ketegangan yang meningkat ketik</w:t>
      </w:r>
      <w:r w:rsidR="005D6DD8">
        <w:rPr>
          <w:bCs/>
        </w:rPr>
        <w:t>a sejumlah tug</w:t>
      </w:r>
      <w:r w:rsidR="001F47A7">
        <w:rPr>
          <w:bCs/>
        </w:rPr>
        <w:t>as harus diselesaikan atau ketik</w:t>
      </w:r>
      <w:r w:rsidR="005D6DD8">
        <w:rPr>
          <w:bCs/>
        </w:rPr>
        <w:t>a menjelang ulangan atau ujian semester. Kecemasan yang dialami siswa tersebut merupakan sumber stres. H</w:t>
      </w:r>
      <w:r w:rsidR="001D769C" w:rsidRPr="005D6DD8">
        <w:rPr>
          <w:bCs/>
        </w:rPr>
        <w:t xml:space="preserve">asil </w:t>
      </w:r>
      <w:r w:rsidR="00493E95" w:rsidRPr="005D6DD8">
        <w:rPr>
          <w:bCs/>
        </w:rPr>
        <w:t>wawancara dengan wali kelas</w:t>
      </w:r>
      <w:r w:rsidR="00083480">
        <w:rPr>
          <w:bCs/>
        </w:rPr>
        <w:t>nya dan guru bimbingan konseling</w:t>
      </w:r>
      <w:r w:rsidR="00493E95" w:rsidRPr="005D6DD8">
        <w:rPr>
          <w:bCs/>
        </w:rPr>
        <w:t xml:space="preserve">, diketahui </w:t>
      </w:r>
      <w:proofErr w:type="gramStart"/>
      <w:r w:rsidR="00493E95" w:rsidRPr="005D6DD8">
        <w:rPr>
          <w:bCs/>
        </w:rPr>
        <w:lastRenderedPageBreak/>
        <w:t xml:space="preserve">bahwa </w:t>
      </w:r>
      <w:r w:rsidR="001D769C" w:rsidRPr="005D6DD8">
        <w:rPr>
          <w:bCs/>
        </w:rPr>
        <w:t xml:space="preserve"> </w:t>
      </w:r>
      <w:r w:rsidR="00117322" w:rsidRPr="005D6DD8">
        <w:rPr>
          <w:bCs/>
        </w:rPr>
        <w:t>siswa</w:t>
      </w:r>
      <w:proofErr w:type="gramEnd"/>
      <w:r w:rsidR="00117322" w:rsidRPr="005D6DD8">
        <w:rPr>
          <w:bCs/>
        </w:rPr>
        <w:t xml:space="preserve"> </w:t>
      </w:r>
      <w:r w:rsidR="00083480">
        <w:rPr>
          <w:bCs/>
        </w:rPr>
        <w:t>tersebut</w:t>
      </w:r>
      <w:r w:rsidR="004B5D73" w:rsidRPr="005D6DD8">
        <w:rPr>
          <w:bCs/>
        </w:rPr>
        <w:t xml:space="preserve"> </w:t>
      </w:r>
      <w:r w:rsidR="00493E95" w:rsidRPr="005D6DD8">
        <w:rPr>
          <w:bCs/>
          <w:lang w:val="id-ID"/>
        </w:rPr>
        <w:t xml:space="preserve"> </w:t>
      </w:r>
      <w:r w:rsidR="00493E95" w:rsidRPr="005D6DD8">
        <w:rPr>
          <w:bCs/>
        </w:rPr>
        <w:t>meng</w:t>
      </w:r>
      <w:r w:rsidR="001C1B85" w:rsidRPr="005D6DD8">
        <w:rPr>
          <w:bCs/>
        </w:rPr>
        <w:t>alami stres belajar</w:t>
      </w:r>
      <w:r w:rsidR="00CB3507" w:rsidRPr="005D6DD8">
        <w:rPr>
          <w:bCs/>
        </w:rPr>
        <w:t xml:space="preserve">, </w:t>
      </w:r>
      <w:r w:rsidR="00493E95" w:rsidRPr="005D6DD8">
        <w:rPr>
          <w:bCs/>
        </w:rPr>
        <w:t>walau</w:t>
      </w:r>
      <w:r w:rsidR="004B5D73" w:rsidRPr="005D6DD8">
        <w:rPr>
          <w:bCs/>
        </w:rPr>
        <w:t xml:space="preserve">pun </w:t>
      </w:r>
      <w:r w:rsidR="001C1B85" w:rsidRPr="005D6DD8">
        <w:rPr>
          <w:bCs/>
        </w:rPr>
        <w:t>kecenderungan stres belajar</w:t>
      </w:r>
      <w:r w:rsidR="004B5D73" w:rsidRPr="005D6DD8">
        <w:rPr>
          <w:bCs/>
        </w:rPr>
        <w:t xml:space="preserve"> </w:t>
      </w:r>
      <w:r w:rsidR="00493E95" w:rsidRPr="005D6DD8">
        <w:rPr>
          <w:bCs/>
        </w:rPr>
        <w:t>yang dialami siswa pada mata pelajaran tertentu, seperti: matematika</w:t>
      </w:r>
      <w:r w:rsidR="00493E95" w:rsidRPr="005D6DD8">
        <w:rPr>
          <w:bCs/>
          <w:lang w:val="id-ID"/>
        </w:rPr>
        <w:t>, bahasa Inggris</w:t>
      </w:r>
      <w:r w:rsidR="004B5D73" w:rsidRPr="005D6DD8">
        <w:rPr>
          <w:bCs/>
        </w:rPr>
        <w:t>, ekonomi, kimia</w:t>
      </w:r>
      <w:r w:rsidR="005B24E2" w:rsidRPr="005D6DD8">
        <w:rPr>
          <w:bCs/>
        </w:rPr>
        <w:t xml:space="preserve"> dan</w:t>
      </w:r>
      <w:r w:rsidR="004B5D73" w:rsidRPr="005D6DD8">
        <w:rPr>
          <w:bCs/>
        </w:rPr>
        <w:t xml:space="preserve"> fisika</w:t>
      </w:r>
      <w:r w:rsidR="00CB3507" w:rsidRPr="005D6DD8">
        <w:rPr>
          <w:bCs/>
        </w:rPr>
        <w:t xml:space="preserve">. </w:t>
      </w:r>
      <w:r w:rsidR="008D51AB">
        <w:rPr>
          <w:bCs/>
        </w:rPr>
        <w:t>Stres yang dialami siswa dapat dilihat dari gejala-gejala stres yang nampak pada siswa.</w:t>
      </w:r>
    </w:p>
    <w:p w:rsidR="00493E95" w:rsidRPr="00012DBF" w:rsidRDefault="00493E95" w:rsidP="00A3518D">
      <w:pPr>
        <w:pStyle w:val="Title"/>
        <w:spacing w:line="360" w:lineRule="auto"/>
        <w:ind w:firstLine="709"/>
        <w:jc w:val="both"/>
        <w:rPr>
          <w:b w:val="0"/>
          <w:bCs w:val="0"/>
        </w:rPr>
      </w:pPr>
      <w:r w:rsidRPr="00012DBF">
        <w:rPr>
          <w:b w:val="0"/>
          <w:bCs w:val="0"/>
        </w:rPr>
        <w:t>Gejala-gejala si</w:t>
      </w:r>
      <w:r w:rsidR="005B24E2">
        <w:rPr>
          <w:b w:val="0"/>
          <w:bCs w:val="0"/>
        </w:rPr>
        <w:t>swa y</w:t>
      </w:r>
      <w:r w:rsidR="001C1B85">
        <w:rPr>
          <w:b w:val="0"/>
          <w:bCs w:val="0"/>
        </w:rPr>
        <w:t>ang mengalami stres belajar</w:t>
      </w:r>
      <w:r w:rsidRPr="00012DBF">
        <w:rPr>
          <w:b w:val="0"/>
          <w:bCs w:val="0"/>
        </w:rPr>
        <w:t>, seperti: gelisah atau tegang saat akan diberikan tugas-tugas sekolah ma</w:t>
      </w:r>
      <w:r w:rsidR="004A5D34">
        <w:rPr>
          <w:b w:val="0"/>
          <w:bCs w:val="0"/>
        </w:rPr>
        <w:t xml:space="preserve">upun tugas pekerjaan rumah, </w:t>
      </w:r>
      <w:r w:rsidR="00E01719">
        <w:rPr>
          <w:b w:val="0"/>
          <w:bCs w:val="0"/>
        </w:rPr>
        <w:t>berkeringat d</w:t>
      </w:r>
      <w:r w:rsidR="00E051D0">
        <w:rPr>
          <w:b w:val="0"/>
          <w:bCs w:val="0"/>
        </w:rPr>
        <w:t>ingin dan gemetar</w:t>
      </w:r>
      <w:r w:rsidR="002B7DA5">
        <w:rPr>
          <w:b w:val="0"/>
          <w:bCs w:val="0"/>
        </w:rPr>
        <w:t xml:space="preserve"> </w:t>
      </w:r>
      <w:r w:rsidR="00681BE6">
        <w:rPr>
          <w:b w:val="0"/>
          <w:bCs w:val="0"/>
        </w:rPr>
        <w:t>jika disuruh</w:t>
      </w:r>
      <w:r w:rsidR="00E01719">
        <w:rPr>
          <w:b w:val="0"/>
          <w:bCs w:val="0"/>
        </w:rPr>
        <w:t xml:space="preserve"> bertanya atau menjawab pertanyaan,</w:t>
      </w:r>
      <w:r w:rsidRPr="00012DBF">
        <w:rPr>
          <w:b w:val="0"/>
          <w:bCs w:val="0"/>
        </w:rPr>
        <w:t xml:space="preserve"> </w:t>
      </w:r>
      <w:r w:rsidR="00681BE6">
        <w:rPr>
          <w:b w:val="0"/>
          <w:bCs w:val="0"/>
        </w:rPr>
        <w:t xml:space="preserve">enggan disuruh </w:t>
      </w:r>
      <w:r w:rsidR="003A0939">
        <w:rPr>
          <w:b w:val="0"/>
          <w:bCs w:val="0"/>
        </w:rPr>
        <w:t xml:space="preserve">maju mengerjakan soal-soal di </w:t>
      </w:r>
      <w:r w:rsidRPr="00012DBF">
        <w:rPr>
          <w:b w:val="0"/>
          <w:bCs w:val="0"/>
        </w:rPr>
        <w:t>papan t</w:t>
      </w:r>
      <w:r w:rsidR="003A0939">
        <w:rPr>
          <w:b w:val="0"/>
          <w:bCs w:val="0"/>
        </w:rPr>
        <w:t>ulis,</w:t>
      </w:r>
      <w:r w:rsidR="004A5D34">
        <w:rPr>
          <w:b w:val="0"/>
          <w:bCs w:val="0"/>
        </w:rPr>
        <w:t xml:space="preserve"> dan gelisah bila menghadapi ujian semester</w:t>
      </w:r>
      <w:r w:rsidRPr="00012DBF">
        <w:rPr>
          <w:b w:val="0"/>
          <w:bCs w:val="0"/>
        </w:rPr>
        <w:t>. Gejala-gejala str</w:t>
      </w:r>
      <w:r w:rsidR="001F5022">
        <w:rPr>
          <w:b w:val="0"/>
          <w:bCs w:val="0"/>
        </w:rPr>
        <w:t xml:space="preserve">es yang dialami siswa tersebut berkaitan dengan aktivitas </w:t>
      </w:r>
      <w:r w:rsidRPr="00012DBF">
        <w:rPr>
          <w:b w:val="0"/>
          <w:bCs w:val="0"/>
        </w:rPr>
        <w:t xml:space="preserve">belajarnya. Kondisi tersebut jika tidak ditangani </w:t>
      </w:r>
      <w:proofErr w:type="gramStart"/>
      <w:r w:rsidRPr="00012DBF">
        <w:rPr>
          <w:b w:val="0"/>
          <w:bCs w:val="0"/>
        </w:rPr>
        <w:t>akan</w:t>
      </w:r>
      <w:proofErr w:type="gramEnd"/>
      <w:r w:rsidRPr="00012DBF">
        <w:rPr>
          <w:b w:val="0"/>
          <w:bCs w:val="0"/>
        </w:rPr>
        <w:t xml:space="preserve"> dapat berdampak terhadap rendahnya kemampuan belajar siswa.</w:t>
      </w:r>
    </w:p>
    <w:p w:rsidR="0039230E" w:rsidRPr="002C45F6" w:rsidRDefault="00C00C9D" w:rsidP="00A3518D">
      <w:pPr>
        <w:spacing w:line="360" w:lineRule="auto"/>
        <w:ind w:firstLine="709"/>
        <w:jc w:val="both"/>
      </w:pPr>
      <w:r>
        <w:t>Menurut Nasrudin, E. (2</w:t>
      </w:r>
      <w:r w:rsidR="00060093">
        <w:t>010), orang yang mengalami stre</w:t>
      </w:r>
      <w:r>
        <w:t xml:space="preserve">s dapat berakibat pada penurunan konsentrasi, perhatian, dan kemunduran memori. Keadaan ini </w:t>
      </w:r>
      <w:proofErr w:type="gramStart"/>
      <w:r>
        <w:t>akan</w:t>
      </w:r>
      <w:proofErr w:type="gramEnd"/>
      <w:r>
        <w:t xml:space="preserve"> menyebabkan kesalahan dalam memecahkan masalah dan penurunan kemampuan dalam </w:t>
      </w:r>
      <w:r w:rsidR="00E00C7F">
        <w:t>berpikir jernih</w:t>
      </w:r>
      <w:r>
        <w:t>. Oleh karena itu s</w:t>
      </w:r>
      <w:r w:rsidR="001F5022">
        <w:t xml:space="preserve">tres </w:t>
      </w:r>
      <w:r w:rsidR="001C1B85">
        <w:t>belajar</w:t>
      </w:r>
      <w:r w:rsidR="00493E95" w:rsidRPr="00012DBF">
        <w:t xml:space="preserve"> yang dialami siswa harus diberikan penanganan secara dini agar tidak berdampak negatif terhadap kesuksesan belajar di sekolah. Salah satu bentuk penanganan atau pemberian bantuan terhadap si</w:t>
      </w:r>
      <w:r w:rsidR="005B24E2">
        <w:t>s</w:t>
      </w:r>
      <w:r w:rsidR="001F5022">
        <w:t xml:space="preserve">wa yang </w:t>
      </w:r>
      <w:r w:rsidR="001F5022">
        <w:t>mengalami stres belajar</w:t>
      </w:r>
      <w:r w:rsidR="006549BE">
        <w:t xml:space="preserve"> adalah pemberian layanan konseling </w:t>
      </w:r>
      <w:r w:rsidR="00ED77F0">
        <w:t xml:space="preserve">untuk merilekskan </w:t>
      </w:r>
      <w:r w:rsidR="00493E95" w:rsidRPr="00012DBF">
        <w:t xml:space="preserve">dan mengembalikan kondisi dari keadaan tegang ke keadaan rileks, </w:t>
      </w:r>
      <w:r w:rsidR="00493E95" w:rsidRPr="002C45F6">
        <w:t>normal, dan ter</w:t>
      </w:r>
      <w:r w:rsidR="006549BE">
        <w:t>kontrol, yaitu berupa relaksasi</w:t>
      </w:r>
      <w:r w:rsidR="0083437E">
        <w:t xml:space="preserve">, dan ini juga sesuai </w:t>
      </w:r>
      <w:r w:rsidR="001F5022">
        <w:t xml:space="preserve">dengan hasil penelitian </w:t>
      </w:r>
      <w:r w:rsidR="00293FC4">
        <w:t xml:space="preserve">Ayu, Q. </w:t>
      </w:r>
      <w:r w:rsidR="0083437E">
        <w:t xml:space="preserve"> (2013) yang hasilnya bahwa relaksasi efektif mengurangi stres.</w:t>
      </w:r>
    </w:p>
    <w:p w:rsidR="00A915B1" w:rsidRPr="00A915B1" w:rsidRDefault="002C45F6" w:rsidP="00A3518D">
      <w:pPr>
        <w:pStyle w:val="Title"/>
        <w:spacing w:line="360" w:lineRule="auto"/>
        <w:ind w:firstLine="709"/>
        <w:jc w:val="both"/>
        <w:rPr>
          <w:b w:val="0"/>
        </w:rPr>
      </w:pPr>
      <w:r w:rsidRPr="002C45F6">
        <w:rPr>
          <w:b w:val="0"/>
        </w:rPr>
        <w:t>Menurut Thantawy (1997: 67) “re</w:t>
      </w:r>
      <w:r w:rsidR="004A5D34">
        <w:rPr>
          <w:b w:val="0"/>
        </w:rPr>
        <w:t xml:space="preserve">laksasi adalah teknik mengatasi </w:t>
      </w:r>
      <w:r w:rsidR="00D722F6">
        <w:rPr>
          <w:b w:val="0"/>
        </w:rPr>
        <w:t>kekhawatiran/</w:t>
      </w:r>
      <w:r>
        <w:rPr>
          <w:b w:val="0"/>
        </w:rPr>
        <w:t>kecemasan atau stre</w:t>
      </w:r>
      <w:r w:rsidRPr="002C45F6">
        <w:rPr>
          <w:b w:val="0"/>
        </w:rPr>
        <w:t>s melalui pengendoran otot-otot dan syaraf, itu terjadi atau bersumber pada obyek-obyek tertentu”. Relaksasi merupakan suatu kondisi istirahat pada aspek fisik dan mental manusia, sementara aspek spirit tetap aktif</w:t>
      </w:r>
      <w:r w:rsidR="00083480">
        <w:rPr>
          <w:b w:val="0"/>
        </w:rPr>
        <w:t xml:space="preserve"> </w:t>
      </w:r>
      <w:r w:rsidR="000D00F7">
        <w:rPr>
          <w:b w:val="0"/>
        </w:rPr>
        <w:t>bekerja. Dalam keadaan rileks</w:t>
      </w:r>
      <w:r w:rsidR="00083480">
        <w:rPr>
          <w:b w:val="0"/>
        </w:rPr>
        <w:t>,</w:t>
      </w:r>
      <w:r w:rsidRPr="002C45F6">
        <w:rPr>
          <w:b w:val="0"/>
        </w:rPr>
        <w:t xml:space="preserve"> seluruh tubuh dalam keadaan homeostatis atau seimbang, dalam keadaan tenang tapi tidak tertidur, dan seluruh otot-otot dalam keadaan rileks dengan posisi tubuh yang nyaman</w:t>
      </w:r>
      <w:r w:rsidRPr="005E498C">
        <w:t>.</w:t>
      </w:r>
      <w:r>
        <w:t xml:space="preserve"> </w:t>
      </w:r>
      <w:r w:rsidR="00301BB4">
        <w:rPr>
          <w:b w:val="0"/>
        </w:rPr>
        <w:t xml:space="preserve">Relaksasi dikembangkan oleh </w:t>
      </w:r>
      <w:r>
        <w:rPr>
          <w:b w:val="0"/>
        </w:rPr>
        <w:t>Jacobson</w:t>
      </w:r>
      <w:r w:rsidR="004023ED">
        <w:rPr>
          <w:b w:val="0"/>
        </w:rPr>
        <w:t xml:space="preserve"> </w:t>
      </w:r>
      <w:r w:rsidR="001F5022">
        <w:rPr>
          <w:b w:val="0"/>
        </w:rPr>
        <w:t>dan Wolpe (Goldfried &amp; Davison</w:t>
      </w:r>
      <w:proofErr w:type="gramStart"/>
      <w:r w:rsidR="001F5022">
        <w:rPr>
          <w:b w:val="0"/>
        </w:rPr>
        <w:t>,</w:t>
      </w:r>
      <w:r w:rsidR="00301BB4">
        <w:rPr>
          <w:b w:val="0"/>
        </w:rPr>
        <w:t>1976</w:t>
      </w:r>
      <w:proofErr w:type="gramEnd"/>
      <w:r w:rsidR="00301BB4">
        <w:rPr>
          <w:b w:val="0"/>
        </w:rPr>
        <w:t xml:space="preserve">) dalam </w:t>
      </w:r>
      <w:r w:rsidR="004023ED">
        <w:rPr>
          <w:b w:val="0"/>
        </w:rPr>
        <w:t xml:space="preserve">Prawitasari, J. E. </w:t>
      </w:r>
      <w:r w:rsidR="00301BB4">
        <w:rPr>
          <w:b w:val="0"/>
        </w:rPr>
        <w:t>(</w:t>
      </w:r>
      <w:r w:rsidR="004023ED">
        <w:rPr>
          <w:b w:val="0"/>
        </w:rPr>
        <w:t>2011)</w:t>
      </w:r>
      <w:r w:rsidRPr="00172B55">
        <w:rPr>
          <w:b w:val="0"/>
        </w:rPr>
        <w:t xml:space="preserve">, </w:t>
      </w:r>
      <w:r w:rsidR="00301BB4">
        <w:rPr>
          <w:b w:val="0"/>
        </w:rPr>
        <w:t>kedua ahli in</w:t>
      </w:r>
      <w:r w:rsidR="00281171">
        <w:rPr>
          <w:b w:val="0"/>
        </w:rPr>
        <w:t>i</w:t>
      </w:r>
      <w:r w:rsidR="00301BB4">
        <w:rPr>
          <w:b w:val="0"/>
        </w:rPr>
        <w:t xml:space="preserve"> beranggapan bahwa </w:t>
      </w:r>
      <w:r w:rsidRPr="00172B55">
        <w:rPr>
          <w:b w:val="0"/>
        </w:rPr>
        <w:t xml:space="preserve">dengan </w:t>
      </w:r>
      <w:r w:rsidR="00281171">
        <w:rPr>
          <w:b w:val="0"/>
        </w:rPr>
        <w:t xml:space="preserve">lemaskan otot-otot di dalam </w:t>
      </w:r>
      <w:r w:rsidR="004023ED">
        <w:rPr>
          <w:b w:val="0"/>
        </w:rPr>
        <w:t xml:space="preserve"> r</w:t>
      </w:r>
      <w:r w:rsidRPr="00172B55">
        <w:rPr>
          <w:b w:val="0"/>
        </w:rPr>
        <w:t xml:space="preserve">elaksasi </w:t>
      </w:r>
      <w:r w:rsidR="00281171">
        <w:rPr>
          <w:b w:val="0"/>
        </w:rPr>
        <w:t>dapat mengurangi</w:t>
      </w:r>
      <w:r w:rsidRPr="00172B55">
        <w:rPr>
          <w:b w:val="0"/>
        </w:rPr>
        <w:t xml:space="preserve"> ketegangan dan kecemasan serta mengurangi </w:t>
      </w:r>
      <w:r w:rsidR="00ED77F0">
        <w:rPr>
          <w:b w:val="0"/>
        </w:rPr>
        <w:t>stres</w:t>
      </w:r>
      <w:r>
        <w:rPr>
          <w:b w:val="0"/>
        </w:rPr>
        <w:t>.</w:t>
      </w:r>
      <w:r w:rsidRPr="00172B55">
        <w:rPr>
          <w:b w:val="0"/>
        </w:rPr>
        <w:t xml:space="preserve"> </w:t>
      </w:r>
    </w:p>
    <w:p w:rsidR="008D51AB" w:rsidRPr="00802E41" w:rsidRDefault="002C45F6" w:rsidP="00A3518D">
      <w:pPr>
        <w:pStyle w:val="NoSpacing"/>
        <w:spacing w:line="360" w:lineRule="auto"/>
        <w:ind w:firstLine="709"/>
        <w:jc w:val="both"/>
        <w:rPr>
          <w:rFonts w:ascii="Times New Roman" w:hAnsi="Times New Roman" w:cs="Times New Roman"/>
          <w:sz w:val="24"/>
          <w:szCs w:val="24"/>
        </w:rPr>
      </w:pPr>
      <w:r w:rsidRPr="002C45F6">
        <w:rPr>
          <w:rFonts w:ascii="Times New Roman" w:hAnsi="Times New Roman" w:cs="Times New Roman"/>
          <w:sz w:val="24"/>
          <w:szCs w:val="24"/>
        </w:rPr>
        <w:t>Berdasark</w:t>
      </w:r>
      <w:r w:rsidR="00946B93">
        <w:rPr>
          <w:rFonts w:ascii="Times New Roman" w:hAnsi="Times New Roman" w:cs="Times New Roman"/>
          <w:sz w:val="24"/>
          <w:szCs w:val="24"/>
        </w:rPr>
        <w:t>an pendapat</w:t>
      </w:r>
      <w:r w:rsidR="00ED77F0">
        <w:rPr>
          <w:rFonts w:ascii="Times New Roman" w:hAnsi="Times New Roman" w:cs="Times New Roman"/>
          <w:sz w:val="24"/>
          <w:szCs w:val="24"/>
        </w:rPr>
        <w:t xml:space="preserve"> di atas, maka dapa</w:t>
      </w:r>
      <w:r w:rsidRPr="002C45F6">
        <w:rPr>
          <w:rFonts w:ascii="Times New Roman" w:hAnsi="Times New Roman" w:cs="Times New Roman"/>
          <w:sz w:val="24"/>
          <w:szCs w:val="24"/>
        </w:rPr>
        <w:t>t disimpulkan bahwa teknik relaksasi</w:t>
      </w:r>
      <w:r w:rsidR="000D00F7">
        <w:rPr>
          <w:rFonts w:ascii="Times New Roman" w:hAnsi="Times New Roman" w:cs="Times New Roman"/>
          <w:sz w:val="24"/>
          <w:szCs w:val="24"/>
        </w:rPr>
        <w:t xml:space="preserve"> adalah salah satu bentuk layanan konseling</w:t>
      </w:r>
      <w:r w:rsidRPr="002C45F6">
        <w:rPr>
          <w:rFonts w:ascii="Times New Roman" w:hAnsi="Times New Roman" w:cs="Times New Roman"/>
          <w:sz w:val="24"/>
          <w:szCs w:val="24"/>
        </w:rPr>
        <w:t xml:space="preserve"> yang </w:t>
      </w:r>
      <w:r w:rsidR="00060093">
        <w:rPr>
          <w:rFonts w:ascii="Times New Roman" w:hAnsi="Times New Roman" w:cs="Times New Roman"/>
          <w:sz w:val="24"/>
          <w:szCs w:val="24"/>
        </w:rPr>
        <w:t xml:space="preserve">dapat membantu </w:t>
      </w:r>
      <w:r w:rsidR="004A5D34">
        <w:rPr>
          <w:rFonts w:ascii="Times New Roman" w:hAnsi="Times New Roman" w:cs="Times New Roman"/>
          <w:sz w:val="24"/>
          <w:szCs w:val="24"/>
        </w:rPr>
        <w:t xml:space="preserve">seseorang agar dapat </w:t>
      </w:r>
      <w:r w:rsidR="004A5D34">
        <w:rPr>
          <w:rFonts w:ascii="Times New Roman" w:hAnsi="Times New Roman" w:cs="Times New Roman"/>
          <w:sz w:val="24"/>
          <w:szCs w:val="24"/>
        </w:rPr>
        <w:lastRenderedPageBreak/>
        <w:t>mengurangi stresnya dengan baik</w:t>
      </w:r>
      <w:r w:rsidR="008D51AB">
        <w:rPr>
          <w:rFonts w:ascii="Times New Roman" w:hAnsi="Times New Roman" w:cs="Times New Roman"/>
          <w:sz w:val="24"/>
          <w:szCs w:val="24"/>
        </w:rPr>
        <w:t xml:space="preserve">, </w:t>
      </w:r>
      <w:r w:rsidR="008D51AB" w:rsidRPr="00802E41">
        <w:rPr>
          <w:rFonts w:ascii="Times New Roman" w:hAnsi="Times New Roman" w:cs="Times New Roman"/>
          <w:color w:val="000000"/>
          <w:sz w:val="24"/>
          <w:szCs w:val="24"/>
        </w:rPr>
        <w:t xml:space="preserve">dapat mempengaruhi proses psikologis siswa, mengurangi ketegangan, menenangkan kembali pikiran, dan menstabilkan kembali emosi siswa sehingga dapat mengurangi stres. </w:t>
      </w:r>
    </w:p>
    <w:p w:rsidR="00E774E5" w:rsidRPr="00802E41" w:rsidRDefault="004A5D34" w:rsidP="00A3518D">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Terbebas dari </w:t>
      </w:r>
      <w:r w:rsidR="00A915B1">
        <w:rPr>
          <w:rFonts w:ascii="Times New Roman" w:hAnsi="Times New Roman" w:cs="Times New Roman"/>
          <w:sz w:val="24"/>
          <w:szCs w:val="24"/>
        </w:rPr>
        <w:t xml:space="preserve">stres </w:t>
      </w:r>
      <w:proofErr w:type="gramStart"/>
      <w:r w:rsidR="00A915B1">
        <w:rPr>
          <w:rFonts w:ascii="Times New Roman" w:hAnsi="Times New Roman" w:cs="Times New Roman"/>
          <w:sz w:val="24"/>
          <w:szCs w:val="24"/>
        </w:rPr>
        <w:t>akan</w:t>
      </w:r>
      <w:proofErr w:type="gramEnd"/>
      <w:r w:rsidR="00A915B1">
        <w:rPr>
          <w:rFonts w:ascii="Times New Roman" w:hAnsi="Times New Roman" w:cs="Times New Roman"/>
          <w:sz w:val="24"/>
          <w:szCs w:val="24"/>
        </w:rPr>
        <w:t xml:space="preserve"> membuat seseorang memiliki ketenangan jiwa sehingga dapat bertindak dengan lebih tertata dan mudah menimbang segala sesuatu yan</w:t>
      </w:r>
      <w:r w:rsidR="0083437E">
        <w:rPr>
          <w:rFonts w:ascii="Times New Roman" w:hAnsi="Times New Roman" w:cs="Times New Roman"/>
          <w:sz w:val="24"/>
          <w:szCs w:val="24"/>
        </w:rPr>
        <w:t>g terjadi dengan pikiran jernih.</w:t>
      </w:r>
      <w:r w:rsidR="00E774E5">
        <w:rPr>
          <w:rFonts w:ascii="Times New Roman" w:hAnsi="Times New Roman" w:cs="Times New Roman"/>
          <w:sz w:val="24"/>
          <w:szCs w:val="24"/>
        </w:rPr>
        <w:t xml:space="preserve"> </w:t>
      </w:r>
      <w:r w:rsidR="00E774E5" w:rsidRPr="00802E41">
        <w:rPr>
          <w:rFonts w:ascii="Times New Roman" w:hAnsi="Times New Roman" w:cs="Times New Roman"/>
          <w:color w:val="000000"/>
          <w:sz w:val="24"/>
          <w:szCs w:val="24"/>
        </w:rPr>
        <w:t>Guru bimbingan dan konseling yang memiliki tanggung jawab untuk menangani siswa yang memiliki masalah, dalam hal ini guru bimbingan dan konseling dapat membantu</w:t>
      </w:r>
      <w:r w:rsidR="00215191" w:rsidRPr="00802E41">
        <w:rPr>
          <w:rFonts w:ascii="Times New Roman" w:hAnsi="Times New Roman" w:cs="Times New Roman"/>
          <w:color w:val="000000"/>
          <w:sz w:val="24"/>
          <w:szCs w:val="24"/>
        </w:rPr>
        <w:t xml:space="preserve"> </w:t>
      </w:r>
      <w:r w:rsidR="00E774E5" w:rsidRPr="00802E41">
        <w:rPr>
          <w:rFonts w:ascii="Times New Roman" w:hAnsi="Times New Roman" w:cs="Times New Roman"/>
          <w:color w:val="000000"/>
          <w:sz w:val="24"/>
          <w:szCs w:val="24"/>
        </w:rPr>
        <w:t xml:space="preserve"> peserta didik </w:t>
      </w:r>
      <w:r w:rsidR="007A7027" w:rsidRPr="00802E41">
        <w:rPr>
          <w:rFonts w:ascii="Times New Roman" w:hAnsi="Times New Roman" w:cs="Times New Roman"/>
          <w:color w:val="000000"/>
          <w:sz w:val="24"/>
          <w:szCs w:val="24"/>
        </w:rPr>
        <w:t>dalam mengurangi stre</w:t>
      </w:r>
      <w:r w:rsidR="00E774E5" w:rsidRPr="00802E41">
        <w:rPr>
          <w:rFonts w:ascii="Times New Roman" w:hAnsi="Times New Roman" w:cs="Times New Roman"/>
          <w:color w:val="000000"/>
          <w:sz w:val="24"/>
          <w:szCs w:val="24"/>
        </w:rPr>
        <w:t>s sisw</w:t>
      </w:r>
      <w:r w:rsidR="001C1B85" w:rsidRPr="00802E41">
        <w:rPr>
          <w:rFonts w:ascii="Times New Roman" w:hAnsi="Times New Roman" w:cs="Times New Roman"/>
          <w:color w:val="000000"/>
          <w:sz w:val="24"/>
          <w:szCs w:val="24"/>
        </w:rPr>
        <w:t>a  menghadapi aktivitas belajar</w:t>
      </w:r>
      <w:r w:rsidR="00E774E5" w:rsidRPr="00802E41">
        <w:rPr>
          <w:rFonts w:ascii="Times New Roman" w:hAnsi="Times New Roman" w:cs="Times New Roman"/>
          <w:color w:val="000000"/>
          <w:sz w:val="24"/>
          <w:szCs w:val="24"/>
        </w:rPr>
        <w:t xml:space="preserve"> </w:t>
      </w:r>
      <w:r w:rsidR="00293FC4" w:rsidRPr="00802E41">
        <w:rPr>
          <w:rFonts w:ascii="Times New Roman" w:hAnsi="Times New Roman" w:cs="Times New Roman"/>
          <w:color w:val="000000"/>
          <w:sz w:val="24"/>
          <w:szCs w:val="24"/>
        </w:rPr>
        <w:t>dengan menggunakan teknik konseling</w:t>
      </w:r>
      <w:r w:rsidR="00E774E5" w:rsidRPr="00802E41">
        <w:rPr>
          <w:rFonts w:ascii="Times New Roman" w:hAnsi="Times New Roman" w:cs="Times New Roman"/>
          <w:color w:val="000000"/>
          <w:sz w:val="24"/>
          <w:szCs w:val="24"/>
        </w:rPr>
        <w:t xml:space="preserve"> yang sesuai dengan permasalahan yang dialami siswa sehingga siswa mampu menghadapi seluruh kegiatan belajar tanpa adanya rasa cemas yang berlebihan yang dapat menimbulkan stres</w:t>
      </w:r>
      <w:r w:rsidR="00802E41">
        <w:rPr>
          <w:rFonts w:ascii="Times New Roman" w:hAnsi="Times New Roman" w:cs="Times New Roman"/>
          <w:color w:val="000000"/>
          <w:sz w:val="24"/>
          <w:szCs w:val="24"/>
        </w:rPr>
        <w:t>.</w:t>
      </w:r>
      <w:r w:rsidR="00E774E5" w:rsidRPr="00802E41">
        <w:rPr>
          <w:rFonts w:ascii="Times New Roman" w:hAnsi="Times New Roman" w:cs="Times New Roman"/>
          <w:color w:val="000000"/>
          <w:sz w:val="24"/>
          <w:szCs w:val="24"/>
        </w:rPr>
        <w:t xml:space="preserve"> </w:t>
      </w:r>
    </w:p>
    <w:p w:rsidR="00802E41" w:rsidRPr="00802E41" w:rsidRDefault="00E774E5" w:rsidP="00A3518D">
      <w:pPr>
        <w:pStyle w:val="NoSpacing"/>
        <w:spacing w:line="360" w:lineRule="auto"/>
        <w:ind w:firstLine="709"/>
        <w:jc w:val="both"/>
        <w:rPr>
          <w:rFonts w:ascii="Times New Roman" w:hAnsi="Times New Roman" w:cs="Times New Roman"/>
          <w:sz w:val="24"/>
          <w:szCs w:val="24"/>
        </w:rPr>
      </w:pPr>
      <w:r w:rsidRPr="00802E41">
        <w:rPr>
          <w:rFonts w:ascii="Times New Roman" w:hAnsi="Times New Roman" w:cs="Times New Roman"/>
          <w:color w:val="000000"/>
          <w:sz w:val="24"/>
          <w:szCs w:val="24"/>
        </w:rPr>
        <w:t xml:space="preserve">Dari pemaparan di atas, peneliti tertarik untuk melakukan penelitian mengenai penggunaan relaksasi </w:t>
      </w:r>
      <w:r w:rsidR="001271E6" w:rsidRPr="00802E41">
        <w:rPr>
          <w:rFonts w:ascii="Times New Roman" w:hAnsi="Times New Roman" w:cs="Times New Roman"/>
          <w:color w:val="000000"/>
          <w:sz w:val="24"/>
          <w:szCs w:val="24"/>
        </w:rPr>
        <w:t>dalam mengurangi stres</w:t>
      </w:r>
      <w:r w:rsidR="005D1D4F" w:rsidRPr="00802E41">
        <w:rPr>
          <w:rFonts w:ascii="Times New Roman" w:hAnsi="Times New Roman" w:cs="Times New Roman"/>
          <w:color w:val="000000"/>
          <w:sz w:val="24"/>
          <w:szCs w:val="24"/>
        </w:rPr>
        <w:t xml:space="preserve"> belajar</w:t>
      </w:r>
      <w:r w:rsidRPr="00802E41">
        <w:rPr>
          <w:rFonts w:ascii="Times New Roman" w:hAnsi="Times New Roman" w:cs="Times New Roman"/>
          <w:color w:val="000000"/>
          <w:sz w:val="24"/>
          <w:szCs w:val="24"/>
        </w:rPr>
        <w:t xml:space="preserve"> siswa SMA Negeri 1 Ulaweng </w:t>
      </w:r>
      <w:r w:rsidR="00D20486">
        <w:rPr>
          <w:rFonts w:ascii="Times New Roman" w:hAnsi="Times New Roman" w:cs="Times New Roman"/>
          <w:color w:val="000000"/>
          <w:sz w:val="24"/>
          <w:szCs w:val="24"/>
        </w:rPr>
        <w:t>dengan tujuan untuk membuktikan</w:t>
      </w:r>
      <w:r w:rsidR="009E5F78">
        <w:rPr>
          <w:rFonts w:ascii="Times New Roman" w:hAnsi="Times New Roman" w:cs="Times New Roman"/>
          <w:color w:val="000000"/>
          <w:sz w:val="24"/>
          <w:szCs w:val="24"/>
        </w:rPr>
        <w:t xml:space="preserve"> apakah teknik</w:t>
      </w:r>
      <w:r w:rsidRPr="00802E41">
        <w:rPr>
          <w:rFonts w:ascii="Times New Roman" w:hAnsi="Times New Roman" w:cs="Times New Roman"/>
          <w:color w:val="000000"/>
          <w:sz w:val="24"/>
          <w:szCs w:val="24"/>
        </w:rPr>
        <w:t xml:space="preserve"> relaksasi dapat digunakan untuk mengurangi </w:t>
      </w:r>
      <w:r w:rsidR="00E01719" w:rsidRPr="00802E41">
        <w:rPr>
          <w:rFonts w:ascii="Times New Roman" w:hAnsi="Times New Roman" w:cs="Times New Roman"/>
          <w:color w:val="000000"/>
          <w:sz w:val="24"/>
          <w:szCs w:val="24"/>
        </w:rPr>
        <w:t>stres</w:t>
      </w:r>
      <w:r w:rsidR="005D1D4F" w:rsidRPr="00802E41">
        <w:rPr>
          <w:rFonts w:ascii="Times New Roman" w:hAnsi="Times New Roman" w:cs="Times New Roman"/>
          <w:color w:val="000000"/>
          <w:sz w:val="24"/>
          <w:szCs w:val="24"/>
        </w:rPr>
        <w:t xml:space="preserve"> belajar</w:t>
      </w:r>
      <w:r w:rsidRPr="00802E41">
        <w:rPr>
          <w:rFonts w:ascii="Times New Roman" w:hAnsi="Times New Roman" w:cs="Times New Roman"/>
          <w:color w:val="000000"/>
          <w:sz w:val="24"/>
          <w:szCs w:val="24"/>
        </w:rPr>
        <w:t xml:space="preserve"> atau tidak. </w:t>
      </w:r>
      <w:r w:rsidR="00802E41" w:rsidRPr="00802E41">
        <w:rPr>
          <w:rFonts w:ascii="Times New Roman" w:hAnsi="Times New Roman" w:cs="Times New Roman"/>
          <w:color w:val="000000"/>
          <w:sz w:val="24"/>
          <w:szCs w:val="24"/>
        </w:rPr>
        <w:t xml:space="preserve">. </w:t>
      </w:r>
    </w:p>
    <w:p w:rsidR="00493E95" w:rsidRPr="003A4092" w:rsidRDefault="00493E95" w:rsidP="00A3518D">
      <w:pPr>
        <w:spacing w:line="360" w:lineRule="auto"/>
        <w:ind w:firstLine="720"/>
        <w:jc w:val="both"/>
        <w:rPr>
          <w:b/>
        </w:rPr>
      </w:pPr>
      <w:r w:rsidRPr="00012DBF">
        <w:t>Berdasarkan latar belakang masalah di atas, maka masalah pokok penelitian ini dirumuskan sebagai berikut:</w:t>
      </w:r>
    </w:p>
    <w:p w:rsidR="00493E95" w:rsidRPr="00012DBF" w:rsidRDefault="00493E95" w:rsidP="00A3518D">
      <w:pPr>
        <w:pStyle w:val="BodyTextIndent3"/>
        <w:numPr>
          <w:ilvl w:val="6"/>
          <w:numId w:val="1"/>
        </w:numPr>
        <w:spacing w:line="360" w:lineRule="auto"/>
      </w:pPr>
      <w:r w:rsidRPr="00012DBF">
        <w:t>Bagaiman</w:t>
      </w:r>
      <w:r>
        <w:t>a</w:t>
      </w:r>
      <w:r w:rsidR="005D1D4F">
        <w:t xml:space="preserve"> gambaran tingkat stres belajar</w:t>
      </w:r>
      <w:r w:rsidRPr="00012DBF">
        <w:t xml:space="preserve"> siswa di </w:t>
      </w:r>
      <w:r>
        <w:t>SMA</w:t>
      </w:r>
      <w:r w:rsidRPr="00012DBF">
        <w:t xml:space="preserve"> Negeri </w:t>
      </w:r>
      <w:r>
        <w:rPr>
          <w:lang w:val="id-ID"/>
        </w:rPr>
        <w:t xml:space="preserve">1 </w:t>
      </w:r>
      <w:r w:rsidR="009E5F78">
        <w:rPr>
          <w:lang w:val="en-US"/>
        </w:rPr>
        <w:t>Ulaweng</w:t>
      </w:r>
      <w:r>
        <w:rPr>
          <w:lang w:val="id-ID"/>
        </w:rPr>
        <w:t xml:space="preserve"> </w:t>
      </w:r>
      <w:r>
        <w:t xml:space="preserve">Kabupaten </w:t>
      </w:r>
      <w:r>
        <w:rPr>
          <w:lang w:val="en-US"/>
        </w:rPr>
        <w:t>Bone</w:t>
      </w:r>
      <w:r w:rsidRPr="00012DBF">
        <w:t>?</w:t>
      </w:r>
    </w:p>
    <w:p w:rsidR="00642D2F" w:rsidRDefault="00493E95" w:rsidP="00A3518D">
      <w:pPr>
        <w:pStyle w:val="BodyTextIndent3"/>
        <w:numPr>
          <w:ilvl w:val="6"/>
          <w:numId w:val="1"/>
        </w:numPr>
        <w:spacing w:line="360" w:lineRule="auto"/>
      </w:pPr>
      <w:r>
        <w:t>Apakah</w:t>
      </w:r>
      <w:r w:rsidR="00E051D0">
        <w:t xml:space="preserve"> ada pengaruh penggunaan</w:t>
      </w:r>
      <w:r>
        <w:t xml:space="preserve"> </w:t>
      </w:r>
      <w:r>
        <w:rPr>
          <w:lang w:val="id-ID"/>
        </w:rPr>
        <w:t>teknik</w:t>
      </w:r>
      <w:r w:rsidRPr="00012DBF">
        <w:t xml:space="preserve"> relaksasi</w:t>
      </w:r>
      <w:r w:rsidR="00B57170">
        <w:t xml:space="preserve"> </w:t>
      </w:r>
      <w:r w:rsidR="00E051D0">
        <w:t>terhadap penurunan</w:t>
      </w:r>
      <w:r w:rsidR="005D1D4F">
        <w:t xml:space="preserve"> stres belajar</w:t>
      </w:r>
      <w:r w:rsidRPr="00012DBF">
        <w:t xml:space="preserve"> siswa di </w:t>
      </w:r>
      <w:r>
        <w:t>SMA</w:t>
      </w:r>
      <w:r w:rsidRPr="00012DBF">
        <w:t xml:space="preserve"> Negeri </w:t>
      </w:r>
      <w:r w:rsidRPr="00ED77F0">
        <w:rPr>
          <w:lang w:val="id-ID"/>
        </w:rPr>
        <w:t xml:space="preserve">1 </w:t>
      </w:r>
      <w:r w:rsidRPr="00ED77F0">
        <w:rPr>
          <w:lang w:val="en-US"/>
        </w:rPr>
        <w:t>Ulaweng</w:t>
      </w:r>
      <w:r w:rsidRPr="00ED77F0">
        <w:rPr>
          <w:lang w:val="id-ID"/>
        </w:rPr>
        <w:t xml:space="preserve"> Kabupaten </w:t>
      </w:r>
      <w:r w:rsidRPr="00ED77F0">
        <w:rPr>
          <w:lang w:val="en-US"/>
        </w:rPr>
        <w:t>Bone</w:t>
      </w:r>
      <w:r w:rsidRPr="00012DBF">
        <w:t>?</w:t>
      </w:r>
    </w:p>
    <w:p w:rsidR="00493E95" w:rsidRPr="00012DBF" w:rsidRDefault="00493E95" w:rsidP="00A3518D">
      <w:pPr>
        <w:pStyle w:val="BodyTextIndent"/>
        <w:spacing w:after="0" w:line="360" w:lineRule="auto"/>
        <w:ind w:left="0" w:firstLine="709"/>
        <w:jc w:val="both"/>
      </w:pPr>
      <w:r w:rsidRPr="00012DBF">
        <w:t>Mengacu kepada rumusan masalah di atas, maka tujuan pelaksanaan penelitian ini, yaitu:</w:t>
      </w:r>
    </w:p>
    <w:p w:rsidR="00493E95" w:rsidRPr="00012DBF" w:rsidRDefault="00493E95" w:rsidP="00A3518D">
      <w:pPr>
        <w:pStyle w:val="BodyTextIndent3"/>
        <w:numPr>
          <w:ilvl w:val="6"/>
          <w:numId w:val="2"/>
        </w:numPr>
        <w:spacing w:line="360" w:lineRule="auto"/>
        <w:ind w:left="426" w:hanging="426"/>
      </w:pPr>
      <w:r w:rsidRPr="00012DBF">
        <w:t>Untuk mengetahu</w:t>
      </w:r>
      <w:r>
        <w:t>i</w:t>
      </w:r>
      <w:r w:rsidR="005D1D4F">
        <w:t xml:space="preserve"> gambaran tingkat stres belajar</w:t>
      </w:r>
      <w:r w:rsidRPr="00012DBF">
        <w:t xml:space="preserve"> siswa di </w:t>
      </w:r>
      <w:r>
        <w:t xml:space="preserve">SMA Negeri </w:t>
      </w:r>
      <w:r>
        <w:rPr>
          <w:lang w:val="id-ID"/>
        </w:rPr>
        <w:t>1</w:t>
      </w:r>
      <w:r>
        <w:rPr>
          <w:lang w:val="en-US"/>
        </w:rPr>
        <w:t xml:space="preserve"> Ulaweng</w:t>
      </w:r>
      <w:r w:rsidRPr="00012DBF">
        <w:t xml:space="preserve"> Kabupaten </w:t>
      </w:r>
      <w:r>
        <w:rPr>
          <w:lang w:val="en-US"/>
        </w:rPr>
        <w:t>Bone</w:t>
      </w:r>
      <w:r w:rsidRPr="00012DBF">
        <w:t>.</w:t>
      </w:r>
    </w:p>
    <w:p w:rsidR="009E5F78" w:rsidRPr="009E5F78" w:rsidRDefault="00493E95" w:rsidP="00A3518D">
      <w:pPr>
        <w:pStyle w:val="BodyTextIndent3"/>
        <w:numPr>
          <w:ilvl w:val="6"/>
          <w:numId w:val="2"/>
        </w:numPr>
        <w:spacing w:after="60" w:line="360" w:lineRule="auto"/>
        <w:ind w:left="426" w:hanging="426"/>
        <w:rPr>
          <w:b/>
          <w:lang w:val="en-US"/>
        </w:rPr>
      </w:pPr>
      <w:r w:rsidRPr="00012DBF">
        <w:t>Untuk mengeta</w:t>
      </w:r>
      <w:r w:rsidR="00291207">
        <w:t>hui pengaruh</w:t>
      </w:r>
      <w:r>
        <w:t xml:space="preserve"> penggunaan </w:t>
      </w:r>
      <w:r>
        <w:rPr>
          <w:lang w:val="id-ID"/>
        </w:rPr>
        <w:t>teknik</w:t>
      </w:r>
      <w:r w:rsidRPr="00012DBF">
        <w:t xml:space="preserve"> relaksa</w:t>
      </w:r>
      <w:r w:rsidR="00291207">
        <w:t xml:space="preserve">si terhadap penurunan </w:t>
      </w:r>
      <w:r w:rsidR="005D1D4F">
        <w:t>stres belajar</w:t>
      </w:r>
      <w:r>
        <w:t xml:space="preserve"> </w:t>
      </w:r>
      <w:r w:rsidRPr="00012DBF">
        <w:t xml:space="preserve">siswa di </w:t>
      </w:r>
      <w:r>
        <w:t>SMA</w:t>
      </w:r>
      <w:r w:rsidRPr="00012DBF">
        <w:t xml:space="preserve"> Negeri </w:t>
      </w:r>
      <w:r>
        <w:rPr>
          <w:lang w:val="id-ID"/>
        </w:rPr>
        <w:t>1</w:t>
      </w:r>
      <w:r w:rsidR="00ED77F0">
        <w:rPr>
          <w:lang w:val="en-US"/>
        </w:rPr>
        <w:t xml:space="preserve"> Ulaweng </w:t>
      </w:r>
      <w:r w:rsidRPr="00012DBF">
        <w:t xml:space="preserve">Kabupaten </w:t>
      </w:r>
      <w:r>
        <w:rPr>
          <w:lang w:val="en-US"/>
        </w:rPr>
        <w:t>Bone</w:t>
      </w:r>
      <w:r w:rsidRPr="00012DBF">
        <w:t>.</w:t>
      </w:r>
    </w:p>
    <w:p w:rsidR="00493E95" w:rsidRPr="00606D2C" w:rsidRDefault="00115B43" w:rsidP="00A3518D">
      <w:pPr>
        <w:pStyle w:val="BodyTextIndent3"/>
        <w:spacing w:after="60" w:line="360" w:lineRule="auto"/>
        <w:ind w:left="426"/>
        <w:jc w:val="center"/>
        <w:rPr>
          <w:b/>
          <w:lang w:val="en-US"/>
        </w:rPr>
      </w:pPr>
      <w:r w:rsidRPr="00606D2C">
        <w:rPr>
          <w:b/>
          <w:lang w:val="en-US"/>
        </w:rPr>
        <w:t xml:space="preserve">METODE </w:t>
      </w:r>
      <w:r w:rsidR="00493E95" w:rsidRPr="00606D2C">
        <w:rPr>
          <w:b/>
          <w:lang w:val="en-US"/>
        </w:rPr>
        <w:t>PENELITIAN</w:t>
      </w:r>
    </w:p>
    <w:p w:rsidR="009E5F78" w:rsidRDefault="00493E95" w:rsidP="00A3518D">
      <w:pPr>
        <w:pStyle w:val="BodyTextIndent"/>
        <w:spacing w:after="0" w:line="360" w:lineRule="auto"/>
        <w:ind w:left="0" w:firstLine="709"/>
        <w:jc w:val="both"/>
        <w:rPr>
          <w:i/>
          <w:iCs/>
        </w:rPr>
      </w:pPr>
      <w:r w:rsidRPr="001C42EE">
        <w:rPr>
          <w:lang w:val="id-ID"/>
        </w:rPr>
        <w:t>Pendekatan yang digunakan dalam penelitian ini adalah pen</w:t>
      </w:r>
      <w:r w:rsidR="008634C7">
        <w:rPr>
          <w:lang w:val="id-ID"/>
        </w:rPr>
        <w:t xml:space="preserve">dekatan  kuantitatif. </w:t>
      </w:r>
      <w:r w:rsidR="00DC43DD">
        <w:rPr>
          <w:lang w:val="en-US"/>
        </w:rPr>
        <w:t xml:space="preserve">Jenis penelitian </w:t>
      </w:r>
      <w:r w:rsidRPr="001C42EE">
        <w:rPr>
          <w:lang w:val="id-ID"/>
        </w:rPr>
        <w:t xml:space="preserve">adalah </w:t>
      </w:r>
      <w:r w:rsidR="0038070C">
        <w:rPr>
          <w:lang w:val="en-US"/>
        </w:rPr>
        <w:t xml:space="preserve">eksperimen, </w:t>
      </w:r>
      <w:r w:rsidR="009844AC">
        <w:rPr>
          <w:lang w:val="en-US"/>
        </w:rPr>
        <w:t xml:space="preserve">adapun </w:t>
      </w:r>
      <w:r w:rsidR="0038070C">
        <w:rPr>
          <w:lang w:val="en-US"/>
        </w:rPr>
        <w:t>desain penelitian</w:t>
      </w:r>
      <w:r w:rsidR="009844AC">
        <w:rPr>
          <w:lang w:val="en-US"/>
        </w:rPr>
        <w:t xml:space="preserve"> yang digunakan </w:t>
      </w:r>
      <w:r w:rsidR="0038070C">
        <w:rPr>
          <w:lang w:val="en-US"/>
        </w:rPr>
        <w:t xml:space="preserve">adalah </w:t>
      </w:r>
      <w:r w:rsidR="00783955" w:rsidRPr="0038070C">
        <w:rPr>
          <w:i/>
        </w:rPr>
        <w:t>Pre-</w:t>
      </w:r>
      <w:r w:rsidR="00783955" w:rsidRPr="00EF3D53">
        <w:rPr>
          <w:i/>
        </w:rPr>
        <w:t>Experimental design</w:t>
      </w:r>
      <w:r w:rsidR="009844AC">
        <w:t xml:space="preserve"> dalam bentuk</w:t>
      </w:r>
      <w:r w:rsidR="00783955" w:rsidRPr="00EF3D53">
        <w:t xml:space="preserve"> </w:t>
      </w:r>
      <w:r w:rsidR="00783955" w:rsidRPr="00EF3D53">
        <w:rPr>
          <w:i/>
          <w:iCs/>
        </w:rPr>
        <w:t xml:space="preserve">one-group pretest-posttest design. </w:t>
      </w:r>
    </w:p>
    <w:p w:rsidR="009E5F78" w:rsidRPr="009E5F78" w:rsidRDefault="00493E95" w:rsidP="00A3518D">
      <w:pPr>
        <w:spacing w:line="360" w:lineRule="auto"/>
        <w:ind w:firstLine="709"/>
        <w:jc w:val="both"/>
      </w:pPr>
      <w:r w:rsidRPr="001C42EE">
        <w:rPr>
          <w:lang w:val="id-ID"/>
        </w:rPr>
        <w:t>Penelitian ini mengkaj</w:t>
      </w:r>
      <w:r w:rsidR="00DF1A61">
        <w:rPr>
          <w:lang w:val="id-ID"/>
        </w:rPr>
        <w:t xml:space="preserve">i dua </w:t>
      </w:r>
      <w:r w:rsidR="00DF1A61">
        <w:rPr>
          <w:lang w:val="en-US"/>
        </w:rPr>
        <w:t>variabel</w:t>
      </w:r>
      <w:r>
        <w:rPr>
          <w:lang w:val="id-ID"/>
        </w:rPr>
        <w:t>, yaitu: teknik relaksasi</w:t>
      </w:r>
      <w:r w:rsidR="00DF1A61">
        <w:rPr>
          <w:lang w:val="id-ID"/>
        </w:rPr>
        <w:t xml:space="preserve"> sebagai </w:t>
      </w:r>
      <w:r w:rsidR="00DF1A61">
        <w:rPr>
          <w:lang w:val="en-US"/>
        </w:rPr>
        <w:t>variabel</w:t>
      </w:r>
      <w:r w:rsidRPr="001C42EE">
        <w:rPr>
          <w:lang w:val="id-ID"/>
        </w:rPr>
        <w:t xml:space="preserve"> bebas atau yang mempengaruhi (</w:t>
      </w:r>
      <w:r w:rsidRPr="008E03C1">
        <w:rPr>
          <w:i/>
          <w:lang w:val="id-ID"/>
        </w:rPr>
        <w:t>in</w:t>
      </w:r>
      <w:r w:rsidRPr="00F35923">
        <w:rPr>
          <w:i/>
          <w:lang w:val="id-ID"/>
        </w:rPr>
        <w:t>dependen</w:t>
      </w:r>
      <w:r w:rsidRPr="001C42EE">
        <w:rPr>
          <w:lang w:val="id-ID"/>
        </w:rPr>
        <w:t>), dan</w:t>
      </w:r>
      <w:r>
        <w:rPr>
          <w:lang w:val="id-ID"/>
        </w:rPr>
        <w:t xml:space="preserve"> </w:t>
      </w:r>
      <w:r w:rsidR="00DF1A61">
        <w:rPr>
          <w:lang w:val="en-US"/>
        </w:rPr>
        <w:t>stres</w:t>
      </w:r>
      <w:r w:rsidR="00AE4A7F">
        <w:rPr>
          <w:lang w:val="en-US"/>
        </w:rPr>
        <w:t xml:space="preserve"> belajar</w:t>
      </w:r>
      <w:r>
        <w:rPr>
          <w:lang w:val="en-US"/>
        </w:rPr>
        <w:t xml:space="preserve"> </w:t>
      </w:r>
      <w:r>
        <w:rPr>
          <w:lang w:val="id-ID"/>
        </w:rPr>
        <w:t xml:space="preserve"> </w:t>
      </w:r>
      <w:r w:rsidR="00DF1A61">
        <w:rPr>
          <w:lang w:val="id-ID"/>
        </w:rPr>
        <w:t xml:space="preserve">sebagai </w:t>
      </w:r>
      <w:r w:rsidR="00DF1A61">
        <w:rPr>
          <w:lang w:val="en-US"/>
        </w:rPr>
        <w:t xml:space="preserve">variable </w:t>
      </w:r>
      <w:r w:rsidRPr="001C42EE">
        <w:rPr>
          <w:lang w:val="id-ID"/>
        </w:rPr>
        <w:t xml:space="preserve"> terikat atau yang dipengaruhi (</w:t>
      </w:r>
      <w:r w:rsidRPr="00F35923">
        <w:rPr>
          <w:i/>
          <w:lang w:val="id-ID"/>
        </w:rPr>
        <w:t>dependen</w:t>
      </w:r>
      <w:r w:rsidRPr="001C42EE">
        <w:rPr>
          <w:lang w:val="id-ID"/>
        </w:rPr>
        <w:t xml:space="preserve">). </w:t>
      </w:r>
      <w:r w:rsidR="007F709B">
        <w:rPr>
          <w:lang w:val="en-US"/>
        </w:rPr>
        <w:t xml:space="preserve">Populasi dalam penelitian ini adalah </w:t>
      </w:r>
      <w:r w:rsidR="00B326CC">
        <w:rPr>
          <w:lang w:val="id-ID"/>
        </w:rPr>
        <w:t xml:space="preserve">siswa </w:t>
      </w:r>
      <w:r w:rsidR="00E53151">
        <w:rPr>
          <w:lang w:val="en-US"/>
        </w:rPr>
        <w:t>kelas X</w:t>
      </w:r>
      <w:r w:rsidR="009B493E">
        <w:rPr>
          <w:lang w:val="en-US"/>
        </w:rPr>
        <w:t>I</w:t>
      </w:r>
      <w:r w:rsidR="00E53151">
        <w:rPr>
          <w:lang w:val="en-US"/>
        </w:rPr>
        <w:t xml:space="preserve"> </w:t>
      </w:r>
      <w:r w:rsidR="00B326CC" w:rsidRPr="00696E21">
        <w:rPr>
          <w:lang w:val="id-ID"/>
        </w:rPr>
        <w:t>SM</w:t>
      </w:r>
      <w:r w:rsidR="00B326CC">
        <w:rPr>
          <w:lang w:val="en-US"/>
        </w:rPr>
        <w:t>A</w:t>
      </w:r>
      <w:r w:rsidR="00B326CC" w:rsidRPr="00696E21">
        <w:rPr>
          <w:lang w:val="id-ID"/>
        </w:rPr>
        <w:t xml:space="preserve"> Negeri </w:t>
      </w:r>
      <w:r w:rsidR="00B326CC">
        <w:rPr>
          <w:lang w:val="id-ID"/>
        </w:rPr>
        <w:t>1</w:t>
      </w:r>
      <w:r w:rsidR="00B326CC" w:rsidRPr="00696E21">
        <w:rPr>
          <w:lang w:val="id-ID"/>
        </w:rPr>
        <w:t xml:space="preserve"> </w:t>
      </w:r>
      <w:r w:rsidR="00B326CC">
        <w:rPr>
          <w:lang w:val="en-US"/>
        </w:rPr>
        <w:t>Ulaweng</w:t>
      </w:r>
      <w:r w:rsidR="00B326CC">
        <w:rPr>
          <w:lang w:val="id-ID"/>
        </w:rPr>
        <w:t xml:space="preserve"> </w:t>
      </w:r>
      <w:r w:rsidR="00B326CC" w:rsidRPr="00696E21">
        <w:rPr>
          <w:lang w:val="id-ID"/>
        </w:rPr>
        <w:t xml:space="preserve">Kab. </w:t>
      </w:r>
      <w:r w:rsidR="00B326CC">
        <w:rPr>
          <w:lang w:val="en-US"/>
        </w:rPr>
        <w:t>Bone</w:t>
      </w:r>
      <w:r w:rsidR="00B326CC">
        <w:rPr>
          <w:lang w:val="id-ID"/>
        </w:rPr>
        <w:t xml:space="preserve"> </w:t>
      </w:r>
      <w:r w:rsidR="00B326CC" w:rsidRPr="00696E21">
        <w:rPr>
          <w:lang w:val="id-ID"/>
        </w:rPr>
        <w:t xml:space="preserve">tahun </w:t>
      </w:r>
      <w:r w:rsidR="00B326CC">
        <w:rPr>
          <w:lang w:val="id-ID"/>
        </w:rPr>
        <w:t xml:space="preserve">ajaran </w:t>
      </w:r>
      <w:r w:rsidR="00B326CC">
        <w:rPr>
          <w:lang w:val="id-ID"/>
        </w:rPr>
        <w:lastRenderedPageBreak/>
        <w:t>20</w:t>
      </w:r>
      <w:r w:rsidR="00B326CC">
        <w:rPr>
          <w:lang w:val="en-US"/>
        </w:rPr>
        <w:t>16</w:t>
      </w:r>
      <w:r w:rsidR="00B326CC">
        <w:rPr>
          <w:lang w:val="id-ID"/>
        </w:rPr>
        <w:t xml:space="preserve"> – 201</w:t>
      </w:r>
      <w:r w:rsidR="009E5F78">
        <w:rPr>
          <w:lang w:val="en-US"/>
        </w:rPr>
        <w:t xml:space="preserve">7 </w:t>
      </w:r>
      <w:r w:rsidR="00B326CC">
        <w:rPr>
          <w:lang w:val="en-US"/>
        </w:rPr>
        <w:t>yang</w:t>
      </w:r>
      <w:r w:rsidR="009527E8">
        <w:rPr>
          <w:lang w:val="en-US"/>
        </w:rPr>
        <w:t xml:space="preserve"> teridentifikasi mengalami stres belajar </w:t>
      </w:r>
      <w:r w:rsidR="00D135AF">
        <w:rPr>
          <w:lang w:val="en-US"/>
        </w:rPr>
        <w:t>melalui angket</w:t>
      </w:r>
      <w:r w:rsidR="009B592F">
        <w:rPr>
          <w:lang w:val="en-US"/>
        </w:rPr>
        <w:t xml:space="preserve"> stres belajar, </w:t>
      </w:r>
      <w:r w:rsidR="00414181">
        <w:rPr>
          <w:lang w:val="en-US"/>
        </w:rPr>
        <w:t>berjumlah 64</w:t>
      </w:r>
      <w:r w:rsidR="004802A7">
        <w:rPr>
          <w:lang w:val="en-US"/>
        </w:rPr>
        <w:t xml:space="preserve"> orang</w:t>
      </w:r>
      <w:r w:rsidR="00E53151">
        <w:rPr>
          <w:lang w:val="en-US"/>
        </w:rPr>
        <w:t>.</w:t>
      </w:r>
      <w:r w:rsidR="00B326CC" w:rsidRPr="00423B75">
        <w:rPr>
          <w:color w:val="FF0000"/>
          <w:lang w:val="id-ID"/>
        </w:rPr>
        <w:t xml:space="preserve"> </w:t>
      </w:r>
      <w:r w:rsidR="009E5F78">
        <w:t xml:space="preserve">Sampel </w:t>
      </w:r>
      <w:r w:rsidR="00782672">
        <w:t xml:space="preserve">dalam penelitian ini </w:t>
      </w:r>
      <w:r w:rsidR="00CF4F0C">
        <w:t xml:space="preserve">ditetapkan </w:t>
      </w:r>
      <w:r w:rsidR="00782672">
        <w:t>berjumlah 30 orang</w:t>
      </w:r>
      <w:r w:rsidR="00CE1505">
        <w:t>.</w:t>
      </w:r>
      <w:r w:rsidR="009E5F78">
        <w:t xml:space="preserve"> </w:t>
      </w:r>
      <w:r w:rsidR="006A4B5F">
        <w:t>Penarikan sampel</w:t>
      </w:r>
      <w:r w:rsidR="006A4B5F" w:rsidRPr="00EF3D53">
        <w:t xml:space="preserve"> penelitian dilakukan secara</w:t>
      </w:r>
      <w:r w:rsidR="006A4B5F">
        <w:t xml:space="preserve"> </w:t>
      </w:r>
      <w:r w:rsidR="006A4B5F">
        <w:rPr>
          <w:i/>
        </w:rPr>
        <w:t>Proportionate stratified</w:t>
      </w:r>
      <w:r w:rsidR="006A4B5F" w:rsidRPr="007F20A9">
        <w:rPr>
          <w:i/>
        </w:rPr>
        <w:t xml:space="preserve"> </w:t>
      </w:r>
      <w:r w:rsidR="006A4B5F">
        <w:rPr>
          <w:i/>
        </w:rPr>
        <w:t>random</w:t>
      </w:r>
      <w:r w:rsidR="006A4B5F" w:rsidRPr="007F20A9">
        <w:rPr>
          <w:i/>
        </w:rPr>
        <w:t xml:space="preserve"> sampling </w:t>
      </w:r>
      <w:r w:rsidR="006A4B5F">
        <w:t>(acak)</w:t>
      </w:r>
      <w:r w:rsidR="006A4B5F" w:rsidRPr="007F20A9">
        <w:rPr>
          <w:i/>
        </w:rPr>
        <w:t xml:space="preserve">, </w:t>
      </w:r>
      <w:r w:rsidR="006A4B5F">
        <w:t>yaitu pengambilan sampel dari populasi yang dilakukan secara acak dengan mempertimba</w:t>
      </w:r>
      <w:r w:rsidR="009E5F78">
        <w:t>ngkan proporsional setiap kelas</w:t>
      </w:r>
      <w:r w:rsidR="006A4B5F">
        <w:t xml:space="preserve"> yang ada dalam populasi itu, ini dilakukan karena populasi </w:t>
      </w:r>
      <w:r w:rsidR="006A4B5F" w:rsidRPr="009E5F78">
        <w:t xml:space="preserve">dianggap </w:t>
      </w:r>
      <w:r w:rsidR="00C84FBF" w:rsidRPr="009E5F78">
        <w:t>homogen.</w:t>
      </w:r>
      <w:r w:rsidR="009E5F78" w:rsidRPr="009E5F78">
        <w:t xml:space="preserve"> </w:t>
      </w:r>
      <w:r w:rsidR="00DF7947" w:rsidRPr="009E5F78">
        <w:rPr>
          <w:lang w:val="id-ID"/>
        </w:rPr>
        <w:t>Adapun teknik pengumpulan data yang di</w:t>
      </w:r>
      <w:r w:rsidR="009E5F78" w:rsidRPr="009E5F78">
        <w:rPr>
          <w:lang w:val="id-ID"/>
        </w:rPr>
        <w:t xml:space="preserve">gunakan adalah sebagai </w:t>
      </w:r>
      <w:r w:rsidR="00581A73" w:rsidRPr="009E5F78">
        <w:rPr>
          <w:bCs/>
        </w:rPr>
        <w:t>Skala stres belajar</w:t>
      </w:r>
      <w:r w:rsidR="00137309" w:rsidRPr="009E5F78">
        <w:rPr>
          <w:bCs/>
        </w:rPr>
        <w:t xml:space="preserve"> siswa</w:t>
      </w:r>
      <w:r w:rsidR="009E5F78" w:rsidRPr="009E5F78">
        <w:t xml:space="preserve">, </w:t>
      </w:r>
      <w:r w:rsidR="009D3D9F" w:rsidRPr="009E5F78">
        <w:t xml:space="preserve">Observasi </w:t>
      </w:r>
      <w:r w:rsidR="000273D7" w:rsidRPr="009E5F78">
        <w:t xml:space="preserve"> </w:t>
      </w:r>
      <w:r w:rsidR="009E5F78" w:rsidRPr="009E5F78">
        <w:t xml:space="preserve">dan </w:t>
      </w:r>
      <w:r w:rsidR="009D3D9F" w:rsidRPr="009E5F78">
        <w:rPr>
          <w:bCs/>
          <w:lang w:val="id-ID"/>
        </w:rPr>
        <w:t>Instrumen penelitian</w:t>
      </w:r>
      <w:r w:rsidR="009E5F78" w:rsidRPr="009E5F78">
        <w:rPr>
          <w:bCs/>
          <w:lang w:val="en-US"/>
        </w:rPr>
        <w:t>.</w:t>
      </w:r>
    </w:p>
    <w:p w:rsidR="00A3518D" w:rsidRDefault="009D3D9F" w:rsidP="00A3518D">
      <w:pPr>
        <w:spacing w:line="360" w:lineRule="auto"/>
        <w:ind w:firstLine="709"/>
        <w:jc w:val="both"/>
        <w:rPr>
          <w:lang w:val="en-US"/>
        </w:rPr>
      </w:pPr>
      <w:r w:rsidRPr="009E5F78">
        <w:rPr>
          <w:lang w:val="id-ID"/>
        </w:rPr>
        <w:t>Analisis data penelitian dimaksudkan untu</w:t>
      </w:r>
      <w:r w:rsidR="00696C10" w:rsidRPr="009E5F78">
        <w:rPr>
          <w:lang w:val="id-ID"/>
        </w:rPr>
        <w:t xml:space="preserve">k menganalisis data hasil </w:t>
      </w:r>
      <w:r w:rsidR="00696C10" w:rsidRPr="009E5F78">
        <w:rPr>
          <w:lang w:val="en-US"/>
        </w:rPr>
        <w:t>instrumen</w:t>
      </w:r>
      <w:r w:rsidRPr="009E5F78">
        <w:rPr>
          <w:lang w:val="id-ID"/>
        </w:rPr>
        <w:t xml:space="preserve"> penelitian berkaitan dengan </w:t>
      </w:r>
      <w:r w:rsidR="000273D7" w:rsidRPr="009E5F78">
        <w:rPr>
          <w:lang w:val="en-US"/>
        </w:rPr>
        <w:t>stre</w:t>
      </w:r>
      <w:r w:rsidRPr="009E5F78">
        <w:rPr>
          <w:lang w:val="en-US"/>
        </w:rPr>
        <w:t xml:space="preserve">s belajar </w:t>
      </w:r>
      <w:r w:rsidRPr="009E5F78">
        <w:rPr>
          <w:lang w:val="id-ID"/>
        </w:rPr>
        <w:t xml:space="preserve"> siswa sebelum dan setelah perlakuan berupa teknik relaksas</w:t>
      </w:r>
      <w:r w:rsidR="008F125C" w:rsidRPr="009E5F78">
        <w:rPr>
          <w:lang w:val="en-US"/>
        </w:rPr>
        <w:t>i</w:t>
      </w:r>
      <w:r w:rsidRPr="009E5F78">
        <w:rPr>
          <w:lang w:val="id-ID"/>
        </w:rPr>
        <w:t>, teknik analisis data yang digunakan adalah analisis deskriftif, dan analisis</w:t>
      </w:r>
      <w:r w:rsidR="00696C10" w:rsidRPr="009E5F78">
        <w:rPr>
          <w:lang w:val="en-US"/>
        </w:rPr>
        <w:t xml:space="preserve"> statistic Inferensial</w:t>
      </w:r>
      <w:r w:rsidRPr="009E5F78">
        <w:rPr>
          <w:lang w:val="id-ID"/>
        </w:rPr>
        <w:t xml:space="preserve"> </w:t>
      </w:r>
      <w:r w:rsidR="00696C10" w:rsidRPr="009E5F78">
        <w:rPr>
          <w:lang w:val="en-US"/>
        </w:rPr>
        <w:t>(</w:t>
      </w:r>
      <w:r w:rsidRPr="009E5F78">
        <w:rPr>
          <w:lang w:val="id-ID"/>
        </w:rPr>
        <w:t xml:space="preserve">t </w:t>
      </w:r>
      <w:r w:rsidR="00696C10" w:rsidRPr="009E5F78">
        <w:rPr>
          <w:lang w:val="id-ID"/>
        </w:rPr>
        <w:t>–</w:t>
      </w:r>
      <w:r w:rsidRPr="009E5F78">
        <w:rPr>
          <w:lang w:val="id-ID"/>
        </w:rPr>
        <w:t xml:space="preserve"> test</w:t>
      </w:r>
      <w:r w:rsidR="00696C10" w:rsidRPr="009E5F78">
        <w:rPr>
          <w:lang w:val="en-US"/>
        </w:rPr>
        <w:t>).</w:t>
      </w:r>
    </w:p>
    <w:p w:rsidR="00C84975" w:rsidRDefault="00C84975" w:rsidP="00A3518D">
      <w:pPr>
        <w:spacing w:line="360" w:lineRule="auto"/>
        <w:jc w:val="center"/>
        <w:rPr>
          <w:b/>
          <w:bCs/>
          <w:lang w:val="sv-SE"/>
        </w:rPr>
      </w:pPr>
    </w:p>
    <w:p w:rsidR="00C84975" w:rsidRDefault="00C84975" w:rsidP="00A3518D">
      <w:pPr>
        <w:spacing w:line="360" w:lineRule="auto"/>
        <w:jc w:val="center"/>
        <w:rPr>
          <w:b/>
          <w:bCs/>
          <w:lang w:val="sv-SE"/>
        </w:rPr>
      </w:pPr>
    </w:p>
    <w:p w:rsidR="00C84975" w:rsidRDefault="00C84975" w:rsidP="00A3518D">
      <w:pPr>
        <w:spacing w:line="360" w:lineRule="auto"/>
        <w:jc w:val="center"/>
        <w:rPr>
          <w:b/>
          <w:bCs/>
          <w:lang w:val="sv-SE"/>
        </w:rPr>
      </w:pPr>
    </w:p>
    <w:p w:rsidR="00C84975" w:rsidRDefault="00C84975" w:rsidP="00A3518D">
      <w:pPr>
        <w:spacing w:line="360" w:lineRule="auto"/>
        <w:jc w:val="center"/>
        <w:rPr>
          <w:b/>
          <w:bCs/>
          <w:lang w:val="sv-SE"/>
        </w:rPr>
      </w:pPr>
    </w:p>
    <w:p w:rsidR="00C84975" w:rsidRDefault="00C84975" w:rsidP="00A3518D">
      <w:pPr>
        <w:spacing w:line="360" w:lineRule="auto"/>
        <w:jc w:val="center"/>
        <w:rPr>
          <w:b/>
          <w:bCs/>
          <w:lang w:val="sv-SE"/>
        </w:rPr>
      </w:pPr>
    </w:p>
    <w:p w:rsidR="00C84975" w:rsidRDefault="00C84975" w:rsidP="00A3518D">
      <w:pPr>
        <w:spacing w:line="360" w:lineRule="auto"/>
        <w:jc w:val="center"/>
        <w:rPr>
          <w:b/>
          <w:bCs/>
          <w:lang w:val="sv-SE"/>
        </w:rPr>
      </w:pPr>
    </w:p>
    <w:p w:rsidR="00C84975" w:rsidRDefault="00C84975" w:rsidP="00A3518D">
      <w:pPr>
        <w:spacing w:line="360" w:lineRule="auto"/>
        <w:jc w:val="center"/>
        <w:rPr>
          <w:b/>
          <w:bCs/>
          <w:lang w:val="sv-SE"/>
        </w:rPr>
      </w:pPr>
    </w:p>
    <w:p w:rsidR="00C84975" w:rsidRDefault="00C84975" w:rsidP="00A3518D">
      <w:pPr>
        <w:spacing w:line="360" w:lineRule="auto"/>
        <w:jc w:val="center"/>
        <w:rPr>
          <w:b/>
          <w:bCs/>
          <w:lang w:val="sv-SE"/>
        </w:rPr>
      </w:pPr>
    </w:p>
    <w:p w:rsidR="00C84975" w:rsidRDefault="00C84975" w:rsidP="00A3518D">
      <w:pPr>
        <w:spacing w:line="360" w:lineRule="auto"/>
        <w:jc w:val="center"/>
        <w:rPr>
          <w:b/>
          <w:bCs/>
          <w:lang w:val="sv-SE"/>
        </w:rPr>
      </w:pPr>
    </w:p>
    <w:p w:rsidR="00193DAC" w:rsidRDefault="00193DAC" w:rsidP="00A3518D">
      <w:pPr>
        <w:spacing w:line="360" w:lineRule="auto"/>
        <w:jc w:val="center"/>
        <w:rPr>
          <w:b/>
          <w:bCs/>
          <w:lang w:val="sv-SE"/>
        </w:rPr>
      </w:pPr>
      <w:r w:rsidRPr="00E27E98">
        <w:rPr>
          <w:b/>
          <w:bCs/>
          <w:lang w:val="sv-SE"/>
        </w:rPr>
        <w:t>HASIL PENELITIAN DAN PEMBAHASAN</w:t>
      </w:r>
    </w:p>
    <w:p w:rsidR="00193DAC" w:rsidRDefault="00193DAC" w:rsidP="001F5022">
      <w:pPr>
        <w:spacing w:after="60" w:line="360" w:lineRule="auto"/>
        <w:ind w:firstLine="709"/>
        <w:jc w:val="both"/>
      </w:pPr>
      <w:r w:rsidRPr="00C169AC">
        <w:t xml:space="preserve">Berdasarkan hasil penelitian dengan menggunakan </w:t>
      </w:r>
      <w:r>
        <w:t>P</w:t>
      </w:r>
      <w:r w:rsidRPr="00C169AC">
        <w:t>re-eksperimen yang dilakukan terhadap 30 siswa mengenai</w:t>
      </w:r>
      <w:r>
        <w:t xml:space="preserve"> Pengaruh Teknik Relaksasi Terhadap Stres Belajar Siswa di SMA Negeri 1 Ulaweng dimana datanya diperoleh melalui instrumen skala stres belajar dan hasilnya dianalisis dengan menggunakan analisis statistik deskriptif untuk menggambarkan tingkat stres belajar siswa sebelum (</w:t>
      </w:r>
      <w:r w:rsidRPr="003365CC">
        <w:rPr>
          <w:i/>
        </w:rPr>
        <w:t>pretest</w:t>
      </w:r>
      <w:r>
        <w:t>) dan sesu</w:t>
      </w:r>
      <w:r w:rsidR="009271AF">
        <w:t>dah (</w:t>
      </w:r>
      <w:r w:rsidR="009271AF" w:rsidRPr="003365CC">
        <w:rPr>
          <w:i/>
        </w:rPr>
        <w:t>posttest</w:t>
      </w:r>
      <w:r w:rsidR="009271AF">
        <w:t xml:space="preserve">) diberikan teknik </w:t>
      </w:r>
      <w:r>
        <w:t xml:space="preserve">relaksasi, dan selanjutnya dilakukan uji hipotesis penelitian dengan menggunakan bantuan program </w:t>
      </w:r>
      <w:r w:rsidRPr="003758FF">
        <w:rPr>
          <w:i/>
        </w:rPr>
        <w:t>Statistical Product for Service Solution version 20,0</w:t>
      </w:r>
      <w:r>
        <w:t xml:space="preserve"> ( SPSS 20,0)</w:t>
      </w:r>
    </w:p>
    <w:p w:rsidR="00193DAC" w:rsidRPr="003949F3" w:rsidRDefault="00AB7DC7" w:rsidP="001F5022">
      <w:pPr>
        <w:pStyle w:val="ListParagraph"/>
        <w:numPr>
          <w:ilvl w:val="3"/>
          <w:numId w:val="6"/>
        </w:numPr>
        <w:tabs>
          <w:tab w:val="clear" w:pos="360"/>
        </w:tabs>
        <w:spacing w:line="360" w:lineRule="auto"/>
        <w:ind w:left="426" w:hanging="426"/>
        <w:contextualSpacing w:val="0"/>
        <w:jc w:val="lowKashida"/>
      </w:pPr>
      <w:r>
        <w:rPr>
          <w:b/>
          <w:bCs/>
        </w:rPr>
        <w:t xml:space="preserve">Gambaran Tingkat </w:t>
      </w:r>
      <w:r w:rsidR="003949F3">
        <w:rPr>
          <w:b/>
          <w:bCs/>
        </w:rPr>
        <w:t>Stres Belajar Siswa SMA Negeri 1 Ulaweng</w:t>
      </w:r>
    </w:p>
    <w:p w:rsidR="002713CD" w:rsidRDefault="003949F3" w:rsidP="001F5022">
      <w:pPr>
        <w:pStyle w:val="ListParagraph"/>
        <w:spacing w:line="360" w:lineRule="auto"/>
        <w:ind w:left="0" w:firstLine="709"/>
        <w:contextualSpacing w:val="0"/>
        <w:jc w:val="both"/>
      </w:pPr>
      <w:r>
        <w:rPr>
          <w:bCs/>
        </w:rPr>
        <w:t>Untuk mengetahui gambaran tingkat stres belajar siswa SMA Negeri 1 Ulaweng k</w:t>
      </w:r>
      <w:r w:rsidR="0054144E">
        <w:rPr>
          <w:bCs/>
        </w:rPr>
        <w:t>a</w:t>
      </w:r>
      <w:r>
        <w:rPr>
          <w:bCs/>
        </w:rPr>
        <w:t>bupaten Bone</w:t>
      </w:r>
      <w:r>
        <w:t xml:space="preserve"> </w:t>
      </w:r>
      <w:r w:rsidR="001F5022">
        <w:t xml:space="preserve">sebelum dan sesudah </w:t>
      </w:r>
      <w:r w:rsidR="0054144E">
        <w:t>perlakuan berupa pemberian tekn</w:t>
      </w:r>
      <w:r w:rsidR="001F5022">
        <w:t>ik relaksasi dengan menggunakan</w:t>
      </w:r>
      <w:r w:rsidR="0054144E">
        <w:t xml:space="preserve"> a</w:t>
      </w:r>
      <w:r w:rsidR="00193DAC" w:rsidRPr="00EA780D">
        <w:t>nalisis statistik deskriptif</w:t>
      </w:r>
      <w:r w:rsidR="0054144E">
        <w:t xml:space="preserve">. </w:t>
      </w:r>
      <w:r w:rsidR="00193DAC">
        <w:t xml:space="preserve">Data hasil penelitian yang diperoleh adalah data </w:t>
      </w:r>
      <w:r w:rsidR="0054144E" w:rsidRPr="0054144E">
        <w:rPr>
          <w:i/>
        </w:rPr>
        <w:t>pretes</w:t>
      </w:r>
      <w:r w:rsidR="00DC240D">
        <w:rPr>
          <w:i/>
        </w:rPr>
        <w:t>t</w:t>
      </w:r>
      <w:r w:rsidR="0054144E" w:rsidRPr="0054144E">
        <w:rPr>
          <w:i/>
        </w:rPr>
        <w:t xml:space="preserve"> </w:t>
      </w:r>
      <w:r w:rsidR="0054144E">
        <w:t xml:space="preserve">dan </w:t>
      </w:r>
      <w:r w:rsidR="0054144E" w:rsidRPr="0054144E">
        <w:rPr>
          <w:i/>
        </w:rPr>
        <w:t>posttes</w:t>
      </w:r>
      <w:r w:rsidR="00DC240D">
        <w:rPr>
          <w:i/>
        </w:rPr>
        <w:t>t</w:t>
      </w:r>
      <w:r w:rsidR="00193DAC" w:rsidRPr="0054144E">
        <w:rPr>
          <w:i/>
        </w:rPr>
        <w:t xml:space="preserve"> </w:t>
      </w:r>
      <w:r w:rsidR="00193DAC">
        <w:t>skala stres belajar siswa.</w:t>
      </w:r>
    </w:p>
    <w:p w:rsidR="00193DAC" w:rsidRPr="002713CD" w:rsidRDefault="00193DAC" w:rsidP="00124E63">
      <w:pPr>
        <w:pStyle w:val="ListParagraph"/>
        <w:shd w:val="clear" w:color="auto" w:fill="FFFFFF" w:themeFill="background1"/>
        <w:spacing w:line="480" w:lineRule="auto"/>
        <w:ind w:left="0" w:firstLine="709"/>
        <w:jc w:val="both"/>
      </w:pPr>
      <w:r>
        <w:rPr>
          <w:lang w:val="es-ES"/>
        </w:rPr>
        <w:t>Setelah semua data mentah pada penelitian terkumpul, terlebih dahu</w:t>
      </w:r>
      <w:r w:rsidR="00A32D91">
        <w:rPr>
          <w:lang w:val="es-ES"/>
        </w:rPr>
        <w:t>l</w:t>
      </w:r>
      <w:r>
        <w:rPr>
          <w:lang w:val="es-ES"/>
        </w:rPr>
        <w:t>u data diolah d</w:t>
      </w:r>
      <w:r w:rsidR="009271AF">
        <w:rPr>
          <w:lang w:val="es-ES"/>
        </w:rPr>
        <w:t xml:space="preserve">alam bentuk nilai selanjutnya </w:t>
      </w:r>
      <w:r w:rsidR="009271AF">
        <w:rPr>
          <w:lang w:val="es-ES"/>
        </w:rPr>
        <w:lastRenderedPageBreak/>
        <w:t>di</w:t>
      </w:r>
      <w:r>
        <w:rPr>
          <w:lang w:val="es-ES"/>
        </w:rPr>
        <w:t>lakukan perhitungan yang bertujuan untuk menjawab pertan</w:t>
      </w:r>
      <w:r w:rsidR="00A20ABD">
        <w:rPr>
          <w:lang w:val="es-ES"/>
        </w:rPr>
        <w:t xml:space="preserve">yaan penelitian, yaitu </w:t>
      </w:r>
      <w:r w:rsidR="009271AF">
        <w:rPr>
          <w:lang w:val="es-ES"/>
        </w:rPr>
        <w:t>bagaimana gam</w:t>
      </w:r>
      <w:r w:rsidR="001E3D03">
        <w:rPr>
          <w:lang w:val="es-ES"/>
        </w:rPr>
        <w:t>b</w:t>
      </w:r>
      <w:r w:rsidR="009271AF">
        <w:rPr>
          <w:lang w:val="es-ES"/>
        </w:rPr>
        <w:t>aran tingkat stres belajar siswa SMA Negeri 1 Ulaweng</w:t>
      </w:r>
      <w:r w:rsidR="00A20ABD">
        <w:rPr>
          <w:lang w:val="es-ES"/>
        </w:rPr>
        <w:t xml:space="preserve">, hal ini dapat </w:t>
      </w:r>
      <w:r w:rsidR="00C84975">
        <w:rPr>
          <w:noProof/>
          <w:lang w:val="en-US"/>
        </w:rPr>
        <w:pict>
          <v:rect id="_x0000_s1113" style="position:absolute;left:0;text-align:left;margin-left:-1.05pt;margin-top:135.3pt;width:470.25pt;height:216.75pt;z-index:-251658240;mso-position-horizontal-relative:text;mso-position-vertical-relative:text" wrapcoords="-34 -75 -34 21600 21634 21600 21634 -75 -34 -75" strokecolor="white [3212]">
            <v:textbox>
              <w:txbxContent>
                <w:p w:rsidR="00CD76C7" w:rsidRDefault="00CD76C7" w:rsidP="00CD76C7">
                  <w:pPr>
                    <w:pStyle w:val="ListParagraph"/>
                    <w:ind w:left="1701" w:hanging="992"/>
                    <w:jc w:val="both"/>
                  </w:pPr>
                  <w:r>
                    <w:t>Tabel 4.1</w:t>
                  </w:r>
                  <w:r>
                    <w:tab/>
                    <w:t xml:space="preserve">GambaranTingkat Stres Belajar Siswa di SMA Negeri </w:t>
                  </w:r>
                  <w:r>
                    <w:rPr>
                      <w:lang w:val="id-ID"/>
                    </w:rPr>
                    <w:t>1</w:t>
                  </w:r>
                  <w:r>
                    <w:t xml:space="preserve"> ULaweng Kelas XI</w:t>
                  </w:r>
                  <w:r>
                    <w:t xml:space="preserve"> Sebelum </w:t>
                  </w:r>
                  <w:r w:rsidRPr="00415A39">
                    <w:rPr>
                      <w:i/>
                    </w:rPr>
                    <w:t>(pretest)</w:t>
                  </w:r>
                  <w:r>
                    <w:t xml:space="preserve"> dan Setelah </w:t>
                  </w:r>
                  <w:r w:rsidRPr="00415A39">
                    <w:rPr>
                      <w:i/>
                    </w:rPr>
                    <w:t>(postest)</w:t>
                  </w:r>
                  <w:r>
                    <w:t xml:space="preserve"> Pemberian Teknik Relaksasi</w:t>
                  </w:r>
                </w:p>
                <w:p w:rsidR="00CD76C7" w:rsidRDefault="00CD76C7" w:rsidP="00CD76C7">
                  <w:pPr>
                    <w:pStyle w:val="ListParagraph"/>
                    <w:tabs>
                      <w:tab w:val="left" w:pos="1134"/>
                    </w:tabs>
                    <w:ind w:left="1134" w:hanging="1134"/>
                    <w:jc w:val="center"/>
                  </w:pPr>
                </w:p>
                <w:tbl>
                  <w:tblPr>
                    <w:tblStyle w:val="TableList3"/>
                    <w:tblW w:w="9072" w:type="dxa"/>
                    <w:tblInd w:w="108" w:type="dxa"/>
                    <w:tblLayout w:type="fixed"/>
                    <w:tblLook w:val="01E0" w:firstRow="1" w:lastRow="1" w:firstColumn="1" w:lastColumn="1" w:noHBand="0" w:noVBand="0"/>
                  </w:tblPr>
                  <w:tblGrid>
                    <w:gridCol w:w="1418"/>
                    <w:gridCol w:w="1701"/>
                    <w:gridCol w:w="1276"/>
                    <w:gridCol w:w="6"/>
                    <w:gridCol w:w="1269"/>
                    <w:gridCol w:w="6"/>
                    <w:gridCol w:w="1270"/>
                    <w:gridCol w:w="6"/>
                    <w:gridCol w:w="2120"/>
                  </w:tblGrid>
                  <w:tr w:rsidR="00CD76C7" w:rsidTr="00CD76C7">
                    <w:trPr>
                      <w:cnfStyle w:val="100000000000" w:firstRow="1" w:lastRow="0" w:firstColumn="0" w:lastColumn="0" w:oddVBand="0" w:evenVBand="0" w:oddHBand="0" w:evenHBand="0" w:firstRowFirstColumn="0" w:firstRowLastColumn="0" w:lastRowFirstColumn="0" w:lastRowLastColumn="0"/>
                    </w:trPr>
                    <w:tc>
                      <w:tcPr>
                        <w:tcW w:w="1418" w:type="dxa"/>
                        <w:vMerge w:val="restart"/>
                        <w:tcBorders>
                          <w:top w:val="single" w:sz="8" w:space="0" w:color="000000"/>
                          <w:left w:val="single" w:sz="4" w:space="0" w:color="FFFFFF" w:themeColor="background1"/>
                          <w:right w:val="single" w:sz="4" w:space="0" w:color="FFFFFF" w:themeColor="background1"/>
                        </w:tcBorders>
                        <w:vAlign w:val="center"/>
                      </w:tcPr>
                      <w:p w:rsidR="00CD76C7" w:rsidRPr="009E5F78" w:rsidRDefault="00CD76C7" w:rsidP="00CD76C7">
                        <w:pPr>
                          <w:spacing w:line="360" w:lineRule="auto"/>
                          <w:jc w:val="center"/>
                          <w:rPr>
                            <w:b w:val="0"/>
                            <w:color w:val="auto"/>
                            <w:lang w:val="es-ES"/>
                          </w:rPr>
                        </w:pPr>
                        <w:r w:rsidRPr="009E5F78">
                          <w:rPr>
                            <w:b w:val="0"/>
                            <w:color w:val="auto"/>
                            <w:lang w:val="es-ES"/>
                          </w:rPr>
                          <w:t>Interval</w:t>
                        </w:r>
                      </w:p>
                    </w:tc>
                    <w:tc>
                      <w:tcPr>
                        <w:tcW w:w="1701" w:type="dxa"/>
                        <w:vMerge w:val="restart"/>
                        <w:tcBorders>
                          <w:top w:val="single" w:sz="8" w:space="0" w:color="000000"/>
                          <w:left w:val="single" w:sz="4" w:space="0" w:color="FFFFFF" w:themeColor="background1"/>
                          <w:right w:val="single" w:sz="4" w:space="0" w:color="FFFFFF" w:themeColor="background1"/>
                        </w:tcBorders>
                        <w:vAlign w:val="center"/>
                      </w:tcPr>
                      <w:p w:rsidR="00CD76C7" w:rsidRPr="009E5F78" w:rsidRDefault="00CD76C7" w:rsidP="00CD76C7">
                        <w:pPr>
                          <w:spacing w:line="360" w:lineRule="auto"/>
                          <w:jc w:val="center"/>
                          <w:rPr>
                            <w:b w:val="0"/>
                            <w:color w:val="auto"/>
                            <w:lang w:val="es-ES"/>
                          </w:rPr>
                        </w:pPr>
                        <w:r w:rsidRPr="009E5F78">
                          <w:rPr>
                            <w:b w:val="0"/>
                            <w:color w:val="auto"/>
                            <w:lang w:val="es-ES"/>
                          </w:rPr>
                          <w:t>Kategori</w:t>
                        </w:r>
                      </w:p>
                    </w:tc>
                    <w:tc>
                      <w:tcPr>
                        <w:tcW w:w="2551" w:type="dxa"/>
                        <w:gridSpan w:val="3"/>
                        <w:tcBorders>
                          <w:top w:val="single" w:sz="8" w:space="0" w:color="000000"/>
                          <w:left w:val="single" w:sz="4" w:space="0" w:color="FFFFFF" w:themeColor="background1"/>
                          <w:bottom w:val="single" w:sz="4" w:space="0" w:color="auto"/>
                          <w:right w:val="single" w:sz="4" w:space="0" w:color="FFFFFF" w:themeColor="background1"/>
                        </w:tcBorders>
                      </w:tcPr>
                      <w:p w:rsidR="00CD76C7" w:rsidRPr="009E5F78" w:rsidRDefault="00CD76C7" w:rsidP="00CD76C7">
                        <w:pPr>
                          <w:spacing w:line="360" w:lineRule="auto"/>
                          <w:jc w:val="center"/>
                          <w:rPr>
                            <w:b w:val="0"/>
                            <w:i/>
                            <w:color w:val="auto"/>
                            <w:lang w:val="es-ES"/>
                          </w:rPr>
                        </w:pPr>
                        <w:r w:rsidRPr="009E5F78">
                          <w:rPr>
                            <w:b w:val="0"/>
                            <w:i/>
                            <w:color w:val="auto"/>
                            <w:lang w:val="es-ES"/>
                          </w:rPr>
                          <w:t>Pretest</w:t>
                        </w:r>
                      </w:p>
                    </w:tc>
                    <w:tc>
                      <w:tcPr>
                        <w:tcW w:w="3402" w:type="dxa"/>
                        <w:gridSpan w:val="4"/>
                        <w:tcBorders>
                          <w:top w:val="single" w:sz="8" w:space="0" w:color="000000"/>
                          <w:left w:val="single" w:sz="4" w:space="0" w:color="FFFFFF" w:themeColor="background1"/>
                          <w:bottom w:val="single" w:sz="4" w:space="0" w:color="auto"/>
                          <w:right w:val="single" w:sz="4" w:space="0" w:color="FFFFFF" w:themeColor="background1"/>
                        </w:tcBorders>
                      </w:tcPr>
                      <w:p w:rsidR="00CD76C7" w:rsidRPr="009E5F78" w:rsidRDefault="00CD76C7" w:rsidP="00CD76C7">
                        <w:pPr>
                          <w:spacing w:line="360" w:lineRule="auto"/>
                          <w:jc w:val="center"/>
                          <w:rPr>
                            <w:b w:val="0"/>
                            <w:i/>
                            <w:color w:val="auto"/>
                            <w:lang w:val="es-ES"/>
                          </w:rPr>
                        </w:pPr>
                        <w:r w:rsidRPr="009E5F78">
                          <w:rPr>
                            <w:b w:val="0"/>
                            <w:i/>
                            <w:color w:val="auto"/>
                            <w:lang w:val="es-ES"/>
                          </w:rPr>
                          <w:t>Posttest</w:t>
                        </w:r>
                      </w:p>
                    </w:tc>
                  </w:tr>
                  <w:tr w:rsidR="00CD76C7" w:rsidTr="00CD76C7">
                    <w:trPr>
                      <w:trHeight w:val="416"/>
                    </w:trPr>
                    <w:tc>
                      <w:tcPr>
                        <w:tcW w:w="1418" w:type="dxa"/>
                        <w:vMerge/>
                        <w:tcBorders>
                          <w:left w:val="single" w:sz="4" w:space="0" w:color="FFFFFF" w:themeColor="background1"/>
                          <w:bottom w:val="single" w:sz="6" w:space="0" w:color="000000"/>
                          <w:right w:val="single" w:sz="4" w:space="0" w:color="FFFFFF" w:themeColor="background1"/>
                        </w:tcBorders>
                      </w:tcPr>
                      <w:p w:rsidR="00CD76C7" w:rsidRPr="009E5F78" w:rsidRDefault="00CD76C7" w:rsidP="00CD76C7">
                        <w:pPr>
                          <w:spacing w:line="360" w:lineRule="auto"/>
                          <w:jc w:val="center"/>
                          <w:rPr>
                            <w:lang w:val="es-ES"/>
                          </w:rPr>
                        </w:pPr>
                      </w:p>
                    </w:tc>
                    <w:tc>
                      <w:tcPr>
                        <w:tcW w:w="1701" w:type="dxa"/>
                        <w:vMerge/>
                        <w:tcBorders>
                          <w:left w:val="single" w:sz="4" w:space="0" w:color="FFFFFF" w:themeColor="background1"/>
                          <w:bottom w:val="single" w:sz="6" w:space="0" w:color="000000"/>
                          <w:right w:val="single" w:sz="4" w:space="0" w:color="FFFFFF" w:themeColor="background1"/>
                        </w:tcBorders>
                      </w:tcPr>
                      <w:p w:rsidR="00CD76C7" w:rsidRPr="009E5F78" w:rsidRDefault="00CD76C7" w:rsidP="00CD76C7">
                        <w:pPr>
                          <w:spacing w:line="360" w:lineRule="auto"/>
                          <w:jc w:val="center"/>
                          <w:rPr>
                            <w:lang w:val="es-ES"/>
                          </w:rPr>
                        </w:pPr>
                      </w:p>
                    </w:tc>
                    <w:tc>
                      <w:tcPr>
                        <w:tcW w:w="1276" w:type="dxa"/>
                        <w:tcBorders>
                          <w:top w:val="single" w:sz="4" w:space="0" w:color="auto"/>
                          <w:left w:val="single" w:sz="4" w:space="0" w:color="FFFFFF" w:themeColor="background1"/>
                          <w:bottom w:val="single" w:sz="6" w:space="0" w:color="000000"/>
                          <w:right w:val="single" w:sz="4" w:space="0" w:color="FFFFFF" w:themeColor="background1"/>
                        </w:tcBorders>
                      </w:tcPr>
                      <w:p w:rsidR="00CD76C7" w:rsidRPr="009E5F78" w:rsidRDefault="00CD76C7" w:rsidP="00CD76C7">
                        <w:pPr>
                          <w:spacing w:line="360" w:lineRule="auto"/>
                          <w:jc w:val="center"/>
                          <w:rPr>
                            <w:lang w:val="es-ES"/>
                          </w:rPr>
                        </w:pPr>
                        <w:r w:rsidRPr="009E5F78">
                          <w:rPr>
                            <w:lang w:val="es-ES"/>
                          </w:rPr>
                          <w:t>Frekuensi</w:t>
                        </w:r>
                      </w:p>
                    </w:tc>
                    <w:tc>
                      <w:tcPr>
                        <w:tcW w:w="1275" w:type="dxa"/>
                        <w:gridSpan w:val="2"/>
                        <w:tcBorders>
                          <w:top w:val="single" w:sz="4" w:space="0" w:color="auto"/>
                          <w:left w:val="single" w:sz="4" w:space="0" w:color="FFFFFF" w:themeColor="background1"/>
                          <w:bottom w:val="nil"/>
                          <w:right w:val="single" w:sz="4" w:space="0" w:color="FFFFFF" w:themeColor="background1"/>
                        </w:tcBorders>
                      </w:tcPr>
                      <w:p w:rsidR="00CD76C7" w:rsidRPr="009E5F78" w:rsidRDefault="00CD76C7" w:rsidP="00CD76C7">
                        <w:pPr>
                          <w:spacing w:line="360" w:lineRule="auto"/>
                          <w:jc w:val="center"/>
                          <w:rPr>
                            <w:lang w:val="es-ES"/>
                          </w:rPr>
                        </w:pPr>
                        <w:r w:rsidRPr="009E5F78">
                          <w:rPr>
                            <w:lang w:val="es-ES"/>
                          </w:rPr>
                          <w:t>Persentase</w:t>
                        </w:r>
                      </w:p>
                    </w:tc>
                    <w:tc>
                      <w:tcPr>
                        <w:tcW w:w="1276" w:type="dxa"/>
                        <w:gridSpan w:val="2"/>
                        <w:tcBorders>
                          <w:top w:val="single" w:sz="4" w:space="0" w:color="auto"/>
                          <w:left w:val="single" w:sz="4" w:space="0" w:color="FFFFFF" w:themeColor="background1"/>
                          <w:bottom w:val="single" w:sz="6" w:space="0" w:color="000000"/>
                          <w:right w:val="single" w:sz="4" w:space="0" w:color="FFFFFF" w:themeColor="background1"/>
                        </w:tcBorders>
                      </w:tcPr>
                      <w:p w:rsidR="00CD76C7" w:rsidRPr="009E5F78" w:rsidRDefault="00CD76C7" w:rsidP="00CD76C7">
                        <w:pPr>
                          <w:spacing w:line="360" w:lineRule="auto"/>
                          <w:jc w:val="center"/>
                          <w:rPr>
                            <w:lang w:val="es-ES"/>
                          </w:rPr>
                        </w:pPr>
                        <w:r w:rsidRPr="009E5F78">
                          <w:rPr>
                            <w:lang w:val="es-ES"/>
                          </w:rPr>
                          <w:t>Frekuensi</w:t>
                        </w:r>
                      </w:p>
                    </w:tc>
                    <w:tc>
                      <w:tcPr>
                        <w:tcW w:w="2126" w:type="dxa"/>
                        <w:gridSpan w:val="2"/>
                        <w:tcBorders>
                          <w:top w:val="single" w:sz="4" w:space="0" w:color="auto"/>
                          <w:left w:val="single" w:sz="4" w:space="0" w:color="FFFFFF" w:themeColor="background1"/>
                          <w:bottom w:val="single" w:sz="6" w:space="0" w:color="000000"/>
                          <w:right w:val="single" w:sz="4" w:space="0" w:color="FFFFFF" w:themeColor="background1"/>
                        </w:tcBorders>
                      </w:tcPr>
                      <w:p w:rsidR="00CD76C7" w:rsidRPr="009E5F78" w:rsidRDefault="00CD76C7" w:rsidP="00CD76C7">
                        <w:pPr>
                          <w:spacing w:line="360" w:lineRule="auto"/>
                          <w:jc w:val="center"/>
                          <w:rPr>
                            <w:lang w:val="es-ES"/>
                          </w:rPr>
                        </w:pPr>
                        <w:r w:rsidRPr="009E5F78">
                          <w:rPr>
                            <w:lang w:val="es-ES"/>
                          </w:rPr>
                          <w:t>Persentase</w:t>
                        </w:r>
                      </w:p>
                    </w:tc>
                  </w:tr>
                  <w:tr w:rsidR="00CD76C7" w:rsidTr="00CD76C7">
                    <w:tc>
                      <w:tcPr>
                        <w:tcW w:w="1418" w:type="dxa"/>
                        <w:tcBorders>
                          <w:top w:val="single" w:sz="6" w:space="0" w:color="000000"/>
                          <w:left w:val="single" w:sz="4" w:space="0" w:color="FFFFFF" w:themeColor="background1"/>
                          <w:bottom w:val="nil"/>
                          <w:right w:val="single" w:sz="4" w:space="0" w:color="FFFFFF" w:themeColor="background1"/>
                        </w:tcBorders>
                      </w:tcPr>
                      <w:p w:rsidR="00CD76C7" w:rsidRPr="00CD76C7" w:rsidRDefault="00CD76C7" w:rsidP="00CD76C7">
                        <w:pPr>
                          <w:spacing w:line="360" w:lineRule="auto"/>
                          <w:jc w:val="center"/>
                        </w:pPr>
                        <w:r>
                          <w:t>132 – 165</w:t>
                        </w:r>
                      </w:p>
                    </w:tc>
                    <w:tc>
                      <w:tcPr>
                        <w:tcW w:w="1701" w:type="dxa"/>
                        <w:tcBorders>
                          <w:top w:val="single" w:sz="6" w:space="0" w:color="000000"/>
                          <w:left w:val="single" w:sz="4" w:space="0" w:color="FFFFFF" w:themeColor="background1"/>
                          <w:bottom w:val="nil"/>
                          <w:right w:val="single" w:sz="4" w:space="0" w:color="FFFFFF" w:themeColor="background1"/>
                        </w:tcBorders>
                      </w:tcPr>
                      <w:p w:rsidR="00CD76C7" w:rsidRPr="00E07D87" w:rsidRDefault="00CD76C7" w:rsidP="00CD76C7">
                        <w:pPr>
                          <w:spacing w:line="360" w:lineRule="auto"/>
                          <w:jc w:val="center"/>
                          <w:rPr>
                            <w:lang w:val="es-ES"/>
                          </w:rPr>
                        </w:pPr>
                        <w:r>
                          <w:rPr>
                            <w:lang w:val="es-ES"/>
                          </w:rPr>
                          <w:t>Sangat tinggi</w:t>
                        </w:r>
                      </w:p>
                    </w:tc>
                    <w:tc>
                      <w:tcPr>
                        <w:tcW w:w="1282" w:type="dxa"/>
                        <w:gridSpan w:val="2"/>
                        <w:tcBorders>
                          <w:top w:val="single" w:sz="6" w:space="0" w:color="000000"/>
                          <w:left w:val="single" w:sz="4" w:space="0" w:color="FFFFFF" w:themeColor="background1"/>
                          <w:bottom w:val="nil"/>
                          <w:right w:val="single" w:sz="4" w:space="0" w:color="FFFFFF" w:themeColor="background1"/>
                        </w:tcBorders>
                      </w:tcPr>
                      <w:p w:rsidR="00CD76C7" w:rsidRPr="00E07D87" w:rsidRDefault="00CD76C7" w:rsidP="00CD76C7">
                        <w:pPr>
                          <w:spacing w:line="360" w:lineRule="auto"/>
                          <w:jc w:val="center"/>
                          <w:rPr>
                            <w:lang w:val="es-ES"/>
                          </w:rPr>
                        </w:pPr>
                        <w:r>
                          <w:rPr>
                            <w:lang w:val="es-ES"/>
                          </w:rPr>
                          <w:t>14</w:t>
                        </w:r>
                      </w:p>
                    </w:tc>
                    <w:tc>
                      <w:tcPr>
                        <w:tcW w:w="1275" w:type="dxa"/>
                        <w:gridSpan w:val="2"/>
                        <w:tcBorders>
                          <w:top w:val="single" w:sz="6" w:space="0" w:color="000000"/>
                          <w:left w:val="single" w:sz="4" w:space="0" w:color="FFFFFF" w:themeColor="background1"/>
                          <w:bottom w:val="nil"/>
                          <w:right w:val="single" w:sz="4" w:space="0" w:color="FFFFFF" w:themeColor="background1"/>
                        </w:tcBorders>
                      </w:tcPr>
                      <w:p w:rsidR="00CD76C7" w:rsidRDefault="00CD76C7" w:rsidP="00CD76C7">
                        <w:pPr>
                          <w:spacing w:line="360" w:lineRule="auto"/>
                          <w:jc w:val="center"/>
                        </w:pPr>
                        <w:r>
                          <w:t>46,67 %</w:t>
                        </w:r>
                      </w:p>
                    </w:tc>
                    <w:tc>
                      <w:tcPr>
                        <w:tcW w:w="1276" w:type="dxa"/>
                        <w:gridSpan w:val="2"/>
                        <w:tcBorders>
                          <w:top w:val="single" w:sz="6" w:space="0" w:color="000000"/>
                          <w:left w:val="single" w:sz="4" w:space="0" w:color="FFFFFF" w:themeColor="background1"/>
                          <w:bottom w:val="nil"/>
                          <w:right w:val="single" w:sz="4" w:space="0" w:color="FFFFFF" w:themeColor="background1"/>
                        </w:tcBorders>
                      </w:tcPr>
                      <w:p w:rsidR="00CD76C7" w:rsidRPr="00E07D87" w:rsidRDefault="00CD76C7" w:rsidP="00CD76C7">
                        <w:pPr>
                          <w:spacing w:line="360" w:lineRule="auto"/>
                          <w:jc w:val="center"/>
                          <w:rPr>
                            <w:lang w:val="es-ES"/>
                          </w:rPr>
                        </w:pPr>
                        <w:r>
                          <w:rPr>
                            <w:lang w:val="es-ES"/>
                          </w:rPr>
                          <w:t>0</w:t>
                        </w:r>
                      </w:p>
                    </w:tc>
                    <w:tc>
                      <w:tcPr>
                        <w:tcW w:w="2120" w:type="dxa"/>
                        <w:tcBorders>
                          <w:top w:val="single" w:sz="6" w:space="0" w:color="000000"/>
                          <w:left w:val="single" w:sz="4" w:space="0" w:color="FFFFFF" w:themeColor="background1"/>
                          <w:bottom w:val="nil"/>
                          <w:right w:val="single" w:sz="4" w:space="0" w:color="FFFFFF" w:themeColor="background1"/>
                        </w:tcBorders>
                      </w:tcPr>
                      <w:p w:rsidR="00CD76C7" w:rsidRPr="00E07D87" w:rsidRDefault="00CD76C7" w:rsidP="00CD76C7">
                        <w:pPr>
                          <w:spacing w:line="360" w:lineRule="auto"/>
                          <w:jc w:val="center"/>
                          <w:rPr>
                            <w:lang w:val="es-ES"/>
                          </w:rPr>
                        </w:pPr>
                        <w:r w:rsidRPr="00E07D87">
                          <w:rPr>
                            <w:lang w:val="es-ES"/>
                          </w:rPr>
                          <w:t>0,00</w:t>
                        </w:r>
                      </w:p>
                    </w:tc>
                  </w:tr>
                  <w:tr w:rsidR="00CD76C7" w:rsidRPr="00081604" w:rsidTr="00CD76C7">
                    <w:tc>
                      <w:tcPr>
                        <w:tcW w:w="1418" w:type="dxa"/>
                        <w:tcBorders>
                          <w:top w:val="nil"/>
                          <w:left w:val="single" w:sz="4" w:space="0" w:color="FFFFFF" w:themeColor="background1"/>
                          <w:bottom w:val="nil"/>
                          <w:right w:val="single" w:sz="4" w:space="0" w:color="FFFFFF" w:themeColor="background1"/>
                        </w:tcBorders>
                      </w:tcPr>
                      <w:p w:rsidR="00CD76C7" w:rsidRPr="00081604" w:rsidRDefault="00CD76C7" w:rsidP="00CD76C7">
                        <w:pPr>
                          <w:spacing w:line="360" w:lineRule="auto"/>
                          <w:jc w:val="center"/>
                        </w:pPr>
                        <w:r>
                          <w:t>99 - 131</w:t>
                        </w:r>
                      </w:p>
                    </w:tc>
                    <w:tc>
                      <w:tcPr>
                        <w:tcW w:w="1701" w:type="dxa"/>
                        <w:tcBorders>
                          <w:top w:val="nil"/>
                          <w:left w:val="single" w:sz="4" w:space="0" w:color="FFFFFF" w:themeColor="background1"/>
                          <w:bottom w:val="nil"/>
                          <w:right w:val="single" w:sz="4" w:space="0" w:color="FFFFFF" w:themeColor="background1"/>
                        </w:tcBorders>
                      </w:tcPr>
                      <w:p w:rsidR="00CD76C7" w:rsidRPr="00081604" w:rsidRDefault="00CD76C7" w:rsidP="00CD76C7">
                        <w:pPr>
                          <w:spacing w:line="360" w:lineRule="auto"/>
                          <w:jc w:val="center"/>
                          <w:rPr>
                            <w:lang w:val="es-ES"/>
                          </w:rPr>
                        </w:pPr>
                        <w:r w:rsidRPr="00081604">
                          <w:rPr>
                            <w:lang w:val="es-ES"/>
                          </w:rPr>
                          <w:t>Tinggi</w:t>
                        </w:r>
                      </w:p>
                    </w:tc>
                    <w:tc>
                      <w:tcPr>
                        <w:tcW w:w="1282" w:type="dxa"/>
                        <w:gridSpan w:val="2"/>
                        <w:tcBorders>
                          <w:top w:val="nil"/>
                          <w:left w:val="single" w:sz="4" w:space="0" w:color="FFFFFF" w:themeColor="background1"/>
                          <w:bottom w:val="nil"/>
                          <w:right w:val="single" w:sz="4" w:space="0" w:color="FFFFFF" w:themeColor="background1"/>
                        </w:tcBorders>
                      </w:tcPr>
                      <w:p w:rsidR="00CD76C7" w:rsidRPr="00081604" w:rsidRDefault="00CD76C7" w:rsidP="00CD76C7">
                        <w:pPr>
                          <w:spacing w:line="360" w:lineRule="auto"/>
                          <w:jc w:val="center"/>
                          <w:rPr>
                            <w:lang w:val="es-ES"/>
                          </w:rPr>
                        </w:pPr>
                        <w:r>
                          <w:rPr>
                            <w:lang w:val="es-ES"/>
                          </w:rPr>
                          <w:t>16</w:t>
                        </w:r>
                      </w:p>
                    </w:tc>
                    <w:tc>
                      <w:tcPr>
                        <w:tcW w:w="1275" w:type="dxa"/>
                        <w:gridSpan w:val="2"/>
                        <w:tcBorders>
                          <w:top w:val="nil"/>
                          <w:left w:val="single" w:sz="4" w:space="0" w:color="FFFFFF" w:themeColor="background1"/>
                          <w:bottom w:val="nil"/>
                          <w:right w:val="single" w:sz="4" w:space="0" w:color="FFFFFF" w:themeColor="background1"/>
                        </w:tcBorders>
                      </w:tcPr>
                      <w:p w:rsidR="00CD76C7" w:rsidRDefault="00CD76C7" w:rsidP="00CD76C7">
                        <w:pPr>
                          <w:spacing w:line="360" w:lineRule="auto"/>
                          <w:jc w:val="center"/>
                        </w:pPr>
                        <w:r>
                          <w:t>53,33%</w:t>
                        </w:r>
                      </w:p>
                    </w:tc>
                    <w:tc>
                      <w:tcPr>
                        <w:tcW w:w="1276" w:type="dxa"/>
                        <w:gridSpan w:val="2"/>
                        <w:tcBorders>
                          <w:top w:val="nil"/>
                          <w:left w:val="single" w:sz="4" w:space="0" w:color="FFFFFF" w:themeColor="background1"/>
                          <w:bottom w:val="nil"/>
                          <w:right w:val="single" w:sz="4" w:space="0" w:color="FFFFFF" w:themeColor="background1"/>
                        </w:tcBorders>
                      </w:tcPr>
                      <w:p w:rsidR="00CD76C7" w:rsidRPr="00081604" w:rsidRDefault="00CD76C7" w:rsidP="00CD76C7">
                        <w:pPr>
                          <w:spacing w:line="360" w:lineRule="auto"/>
                          <w:jc w:val="center"/>
                          <w:rPr>
                            <w:lang w:val="es-ES"/>
                          </w:rPr>
                        </w:pPr>
                        <w:r w:rsidRPr="00081604">
                          <w:rPr>
                            <w:lang w:val="es-ES"/>
                          </w:rPr>
                          <w:t>0</w:t>
                        </w:r>
                      </w:p>
                    </w:tc>
                    <w:tc>
                      <w:tcPr>
                        <w:tcW w:w="2120" w:type="dxa"/>
                        <w:tcBorders>
                          <w:top w:val="nil"/>
                          <w:left w:val="single" w:sz="4" w:space="0" w:color="FFFFFF" w:themeColor="background1"/>
                          <w:bottom w:val="nil"/>
                          <w:right w:val="single" w:sz="4" w:space="0" w:color="FFFFFF" w:themeColor="background1"/>
                        </w:tcBorders>
                      </w:tcPr>
                      <w:p w:rsidR="00CD76C7" w:rsidRPr="00081604" w:rsidRDefault="00CD76C7" w:rsidP="00CD76C7">
                        <w:pPr>
                          <w:spacing w:line="360" w:lineRule="auto"/>
                          <w:jc w:val="center"/>
                          <w:rPr>
                            <w:lang w:val="es-ES"/>
                          </w:rPr>
                        </w:pPr>
                        <w:r w:rsidRPr="00081604">
                          <w:rPr>
                            <w:lang w:val="es-ES"/>
                          </w:rPr>
                          <w:t>0,00</w:t>
                        </w:r>
                      </w:p>
                    </w:tc>
                  </w:tr>
                  <w:tr w:rsidR="00CD76C7" w:rsidRPr="00081604" w:rsidTr="00CD76C7">
                    <w:tc>
                      <w:tcPr>
                        <w:tcW w:w="1418" w:type="dxa"/>
                        <w:tcBorders>
                          <w:top w:val="nil"/>
                          <w:left w:val="single" w:sz="4" w:space="0" w:color="FFFFFF" w:themeColor="background1"/>
                          <w:bottom w:val="nil"/>
                          <w:right w:val="single" w:sz="4" w:space="0" w:color="FFFFFF" w:themeColor="background1"/>
                        </w:tcBorders>
                      </w:tcPr>
                      <w:p w:rsidR="00CD76C7" w:rsidRPr="00081604" w:rsidRDefault="00CD76C7" w:rsidP="00CD76C7">
                        <w:pPr>
                          <w:spacing w:line="360" w:lineRule="auto"/>
                          <w:jc w:val="center"/>
                        </w:pPr>
                        <w:r>
                          <w:t>66 – 98</w:t>
                        </w:r>
                      </w:p>
                    </w:tc>
                    <w:tc>
                      <w:tcPr>
                        <w:tcW w:w="1701" w:type="dxa"/>
                        <w:tcBorders>
                          <w:top w:val="nil"/>
                          <w:left w:val="single" w:sz="4" w:space="0" w:color="FFFFFF" w:themeColor="background1"/>
                          <w:bottom w:val="nil"/>
                          <w:right w:val="single" w:sz="4" w:space="0" w:color="FFFFFF" w:themeColor="background1"/>
                        </w:tcBorders>
                      </w:tcPr>
                      <w:p w:rsidR="00CD76C7" w:rsidRPr="00081604" w:rsidRDefault="00CD76C7" w:rsidP="00CD76C7">
                        <w:pPr>
                          <w:spacing w:line="360" w:lineRule="auto"/>
                          <w:jc w:val="center"/>
                          <w:rPr>
                            <w:lang w:val="es-ES"/>
                          </w:rPr>
                        </w:pPr>
                        <w:r w:rsidRPr="00081604">
                          <w:rPr>
                            <w:lang w:val="es-ES"/>
                          </w:rPr>
                          <w:t>Rendah</w:t>
                        </w:r>
                      </w:p>
                    </w:tc>
                    <w:tc>
                      <w:tcPr>
                        <w:tcW w:w="1276" w:type="dxa"/>
                        <w:tcBorders>
                          <w:top w:val="nil"/>
                          <w:left w:val="single" w:sz="4" w:space="0" w:color="FFFFFF" w:themeColor="background1"/>
                          <w:bottom w:val="nil"/>
                          <w:right w:val="single" w:sz="4" w:space="0" w:color="FFFFFF" w:themeColor="background1"/>
                        </w:tcBorders>
                      </w:tcPr>
                      <w:p w:rsidR="00CD76C7" w:rsidRPr="00081604" w:rsidRDefault="00CD76C7" w:rsidP="00CD76C7">
                        <w:pPr>
                          <w:spacing w:line="360" w:lineRule="auto"/>
                          <w:jc w:val="center"/>
                          <w:rPr>
                            <w:lang w:val="es-ES"/>
                          </w:rPr>
                        </w:pPr>
                        <w:r w:rsidRPr="00081604">
                          <w:rPr>
                            <w:lang w:val="es-ES"/>
                          </w:rPr>
                          <w:t>0</w:t>
                        </w:r>
                      </w:p>
                    </w:tc>
                    <w:tc>
                      <w:tcPr>
                        <w:tcW w:w="1275" w:type="dxa"/>
                        <w:gridSpan w:val="2"/>
                        <w:tcBorders>
                          <w:top w:val="nil"/>
                          <w:left w:val="single" w:sz="4" w:space="0" w:color="FFFFFF" w:themeColor="background1"/>
                          <w:bottom w:val="nil"/>
                          <w:right w:val="single" w:sz="4" w:space="0" w:color="FFFFFF" w:themeColor="background1"/>
                        </w:tcBorders>
                      </w:tcPr>
                      <w:p w:rsidR="00CD76C7" w:rsidRPr="00081604" w:rsidRDefault="00CD76C7" w:rsidP="00CD76C7">
                        <w:pPr>
                          <w:spacing w:line="360" w:lineRule="auto"/>
                          <w:jc w:val="center"/>
                          <w:rPr>
                            <w:lang w:val="es-ES"/>
                          </w:rPr>
                        </w:pPr>
                        <w:r w:rsidRPr="00081604">
                          <w:rPr>
                            <w:lang w:val="es-ES"/>
                          </w:rPr>
                          <w:t>0,00</w:t>
                        </w:r>
                      </w:p>
                    </w:tc>
                    <w:tc>
                      <w:tcPr>
                        <w:tcW w:w="1276" w:type="dxa"/>
                        <w:gridSpan w:val="2"/>
                        <w:tcBorders>
                          <w:top w:val="nil"/>
                          <w:left w:val="single" w:sz="4" w:space="0" w:color="FFFFFF" w:themeColor="background1"/>
                          <w:bottom w:val="nil"/>
                          <w:right w:val="single" w:sz="4" w:space="0" w:color="FFFFFF" w:themeColor="background1"/>
                        </w:tcBorders>
                      </w:tcPr>
                      <w:p w:rsidR="00CD76C7" w:rsidRPr="00081604" w:rsidRDefault="00CD76C7" w:rsidP="00CD76C7">
                        <w:pPr>
                          <w:spacing w:line="360" w:lineRule="auto"/>
                          <w:jc w:val="center"/>
                          <w:rPr>
                            <w:lang w:val="es-ES"/>
                          </w:rPr>
                        </w:pPr>
                        <w:r>
                          <w:rPr>
                            <w:lang w:val="es-ES"/>
                          </w:rPr>
                          <w:t>29</w:t>
                        </w:r>
                      </w:p>
                    </w:tc>
                    <w:tc>
                      <w:tcPr>
                        <w:tcW w:w="2126" w:type="dxa"/>
                        <w:gridSpan w:val="2"/>
                        <w:tcBorders>
                          <w:top w:val="nil"/>
                          <w:left w:val="single" w:sz="4" w:space="0" w:color="FFFFFF" w:themeColor="background1"/>
                          <w:bottom w:val="nil"/>
                          <w:right w:val="single" w:sz="4" w:space="0" w:color="FFFFFF" w:themeColor="background1"/>
                        </w:tcBorders>
                      </w:tcPr>
                      <w:p w:rsidR="00CD76C7" w:rsidRPr="00081604" w:rsidRDefault="00CD76C7" w:rsidP="00CD76C7">
                        <w:pPr>
                          <w:spacing w:line="360" w:lineRule="auto"/>
                          <w:jc w:val="center"/>
                          <w:rPr>
                            <w:lang w:val="es-ES"/>
                          </w:rPr>
                        </w:pPr>
                        <w:r>
                          <w:rPr>
                            <w:lang w:val="es-ES"/>
                          </w:rPr>
                          <w:t>96,67%</w:t>
                        </w:r>
                      </w:p>
                    </w:tc>
                  </w:tr>
                  <w:tr w:rsidR="00CD76C7" w:rsidRPr="00081604" w:rsidTr="00CD76C7">
                    <w:tc>
                      <w:tcPr>
                        <w:tcW w:w="1418" w:type="dxa"/>
                        <w:tcBorders>
                          <w:top w:val="nil"/>
                          <w:left w:val="single" w:sz="4" w:space="0" w:color="FFFFFF" w:themeColor="background1"/>
                          <w:bottom w:val="single" w:sz="4" w:space="0" w:color="000000"/>
                          <w:right w:val="single" w:sz="4" w:space="0" w:color="FFFFFF" w:themeColor="background1"/>
                        </w:tcBorders>
                      </w:tcPr>
                      <w:p w:rsidR="00CD76C7" w:rsidRPr="00CD76C7" w:rsidRDefault="00CD76C7" w:rsidP="00CD76C7">
                        <w:pPr>
                          <w:spacing w:line="360" w:lineRule="auto"/>
                          <w:jc w:val="center"/>
                        </w:pPr>
                        <w:r>
                          <w:t>33 – 65</w:t>
                        </w:r>
                      </w:p>
                    </w:tc>
                    <w:tc>
                      <w:tcPr>
                        <w:tcW w:w="1701" w:type="dxa"/>
                        <w:tcBorders>
                          <w:top w:val="nil"/>
                          <w:left w:val="single" w:sz="4" w:space="0" w:color="FFFFFF" w:themeColor="background1"/>
                          <w:bottom w:val="single" w:sz="4" w:space="0" w:color="000000"/>
                          <w:right w:val="single" w:sz="4" w:space="0" w:color="FFFFFF" w:themeColor="background1"/>
                        </w:tcBorders>
                      </w:tcPr>
                      <w:p w:rsidR="00CD76C7" w:rsidRPr="00CD76C7" w:rsidRDefault="00CD76C7" w:rsidP="00CD76C7">
                        <w:pPr>
                          <w:spacing w:line="360" w:lineRule="auto"/>
                          <w:ind w:left="9"/>
                          <w:jc w:val="center"/>
                        </w:pPr>
                        <w:r w:rsidRPr="00081604">
                          <w:t>Sangat Rendah</w:t>
                        </w:r>
                      </w:p>
                    </w:tc>
                    <w:tc>
                      <w:tcPr>
                        <w:tcW w:w="1276" w:type="dxa"/>
                        <w:tcBorders>
                          <w:top w:val="nil"/>
                          <w:left w:val="single" w:sz="4" w:space="0" w:color="FFFFFF" w:themeColor="background1"/>
                          <w:bottom w:val="single" w:sz="4" w:space="0" w:color="000000"/>
                          <w:right w:val="single" w:sz="4" w:space="0" w:color="FFFFFF" w:themeColor="background1"/>
                        </w:tcBorders>
                      </w:tcPr>
                      <w:p w:rsidR="00CD76C7" w:rsidRPr="00081604" w:rsidRDefault="00CD76C7" w:rsidP="00CD76C7">
                        <w:pPr>
                          <w:spacing w:line="360" w:lineRule="auto"/>
                          <w:jc w:val="center"/>
                          <w:rPr>
                            <w:lang w:val="es-ES"/>
                          </w:rPr>
                        </w:pPr>
                        <w:r w:rsidRPr="00081604">
                          <w:rPr>
                            <w:lang w:val="es-ES"/>
                          </w:rPr>
                          <w:t>0</w:t>
                        </w:r>
                      </w:p>
                    </w:tc>
                    <w:tc>
                      <w:tcPr>
                        <w:tcW w:w="1275" w:type="dxa"/>
                        <w:gridSpan w:val="2"/>
                        <w:tcBorders>
                          <w:top w:val="nil"/>
                          <w:left w:val="single" w:sz="4" w:space="0" w:color="FFFFFF" w:themeColor="background1"/>
                          <w:bottom w:val="single" w:sz="4" w:space="0" w:color="000000"/>
                          <w:right w:val="single" w:sz="4" w:space="0" w:color="FFFFFF" w:themeColor="background1"/>
                        </w:tcBorders>
                      </w:tcPr>
                      <w:p w:rsidR="00CD76C7" w:rsidRPr="00081604" w:rsidRDefault="00CD76C7" w:rsidP="00CD76C7">
                        <w:pPr>
                          <w:spacing w:line="360" w:lineRule="auto"/>
                          <w:jc w:val="center"/>
                          <w:rPr>
                            <w:lang w:val="es-ES"/>
                          </w:rPr>
                        </w:pPr>
                        <w:r w:rsidRPr="00081604">
                          <w:rPr>
                            <w:lang w:val="es-ES"/>
                          </w:rPr>
                          <w:t>0,00</w:t>
                        </w:r>
                      </w:p>
                    </w:tc>
                    <w:tc>
                      <w:tcPr>
                        <w:tcW w:w="1276" w:type="dxa"/>
                        <w:gridSpan w:val="2"/>
                        <w:tcBorders>
                          <w:top w:val="nil"/>
                          <w:left w:val="single" w:sz="4" w:space="0" w:color="FFFFFF" w:themeColor="background1"/>
                          <w:bottom w:val="single" w:sz="4" w:space="0" w:color="000000"/>
                          <w:right w:val="single" w:sz="4" w:space="0" w:color="FFFFFF" w:themeColor="background1"/>
                        </w:tcBorders>
                      </w:tcPr>
                      <w:p w:rsidR="00CD76C7" w:rsidRPr="00081604" w:rsidRDefault="00CD76C7" w:rsidP="00CD76C7">
                        <w:pPr>
                          <w:spacing w:line="360" w:lineRule="auto"/>
                          <w:jc w:val="center"/>
                          <w:rPr>
                            <w:lang w:val="es-ES"/>
                          </w:rPr>
                        </w:pPr>
                        <w:r>
                          <w:rPr>
                            <w:lang w:val="es-ES"/>
                          </w:rPr>
                          <w:t>1</w:t>
                        </w:r>
                      </w:p>
                    </w:tc>
                    <w:tc>
                      <w:tcPr>
                        <w:tcW w:w="2126" w:type="dxa"/>
                        <w:gridSpan w:val="2"/>
                        <w:tcBorders>
                          <w:top w:val="nil"/>
                          <w:left w:val="single" w:sz="4" w:space="0" w:color="FFFFFF" w:themeColor="background1"/>
                          <w:bottom w:val="single" w:sz="4" w:space="0" w:color="000000"/>
                          <w:right w:val="single" w:sz="4" w:space="0" w:color="FFFFFF" w:themeColor="background1"/>
                        </w:tcBorders>
                      </w:tcPr>
                      <w:p w:rsidR="00CD76C7" w:rsidRPr="00081604" w:rsidRDefault="00CD76C7" w:rsidP="00CD76C7">
                        <w:pPr>
                          <w:spacing w:line="360" w:lineRule="auto"/>
                          <w:jc w:val="center"/>
                          <w:rPr>
                            <w:lang w:val="es-ES"/>
                          </w:rPr>
                        </w:pPr>
                        <w:r>
                          <w:rPr>
                            <w:lang w:val="es-ES"/>
                          </w:rPr>
                          <w:t>3,33%</w:t>
                        </w:r>
                      </w:p>
                    </w:tc>
                  </w:tr>
                  <w:tr w:rsidR="00CD76C7" w:rsidRPr="00081604" w:rsidTr="00CD76C7">
                    <w:trPr>
                      <w:cnfStyle w:val="010000000000" w:firstRow="0" w:lastRow="1" w:firstColumn="0" w:lastColumn="0" w:oddVBand="0" w:evenVBand="0" w:oddHBand="0" w:evenHBand="0" w:firstRowFirstColumn="0" w:firstRowLastColumn="0" w:lastRowFirstColumn="0" w:lastRowLastColumn="0"/>
                    </w:trPr>
                    <w:tc>
                      <w:tcPr>
                        <w:cnfStyle w:val="000000000001" w:firstRow="0" w:lastRow="0" w:firstColumn="0" w:lastColumn="0" w:oddVBand="0" w:evenVBand="0" w:oddHBand="0" w:evenHBand="0" w:firstRowFirstColumn="0" w:firstRowLastColumn="0" w:lastRowFirstColumn="1" w:lastRowLastColumn="0"/>
                        <w:tcW w:w="3119" w:type="dxa"/>
                        <w:gridSpan w:val="2"/>
                        <w:tcBorders>
                          <w:top w:val="single" w:sz="4" w:space="0" w:color="000000"/>
                          <w:left w:val="single" w:sz="4" w:space="0" w:color="FFFFFF" w:themeColor="background1"/>
                          <w:bottom w:val="single" w:sz="8" w:space="0" w:color="000000"/>
                          <w:right w:val="single" w:sz="4" w:space="0" w:color="FFFFFF" w:themeColor="background1"/>
                        </w:tcBorders>
                      </w:tcPr>
                      <w:p w:rsidR="00CD76C7" w:rsidRPr="00081604" w:rsidRDefault="00CD76C7" w:rsidP="00CD76C7">
                        <w:pPr>
                          <w:spacing w:line="360" w:lineRule="auto"/>
                          <w:jc w:val="center"/>
                          <w:rPr>
                            <w:color w:val="auto"/>
                            <w:lang w:val="es-ES"/>
                          </w:rPr>
                        </w:pPr>
                        <w:r w:rsidRPr="00081604">
                          <w:rPr>
                            <w:color w:val="auto"/>
                            <w:lang w:val="es-ES"/>
                          </w:rPr>
                          <w:t>Jumlah</w:t>
                        </w:r>
                      </w:p>
                    </w:tc>
                    <w:tc>
                      <w:tcPr>
                        <w:tcW w:w="1276" w:type="dxa"/>
                        <w:tcBorders>
                          <w:top w:val="single" w:sz="4" w:space="0" w:color="000000"/>
                          <w:left w:val="single" w:sz="4" w:space="0" w:color="FFFFFF" w:themeColor="background1"/>
                          <w:bottom w:val="single" w:sz="8" w:space="0" w:color="000000"/>
                          <w:right w:val="single" w:sz="4" w:space="0" w:color="FFFFFF" w:themeColor="background1"/>
                        </w:tcBorders>
                      </w:tcPr>
                      <w:p w:rsidR="00CD76C7" w:rsidRPr="00081604" w:rsidRDefault="00CD76C7" w:rsidP="00CD76C7">
                        <w:pPr>
                          <w:tabs>
                            <w:tab w:val="center" w:pos="595"/>
                          </w:tabs>
                          <w:spacing w:line="360" w:lineRule="auto"/>
                          <w:jc w:val="center"/>
                          <w:cnfStyle w:val="010000000000" w:firstRow="0" w:lastRow="1" w:firstColumn="0" w:lastColumn="0" w:oddVBand="0" w:evenVBand="0" w:oddHBand="0" w:evenHBand="0" w:firstRowFirstColumn="0" w:firstRowLastColumn="0" w:lastRowFirstColumn="0" w:lastRowLastColumn="0"/>
                          <w:rPr>
                            <w:lang w:val="es-ES"/>
                          </w:rPr>
                        </w:pPr>
                        <w:r w:rsidRPr="00081604">
                          <w:rPr>
                            <w:lang w:val="es-ES"/>
                          </w:rPr>
                          <w:t>30</w:t>
                        </w:r>
                      </w:p>
                    </w:tc>
                    <w:tc>
                      <w:tcPr>
                        <w:tcW w:w="1275" w:type="dxa"/>
                        <w:gridSpan w:val="2"/>
                        <w:tcBorders>
                          <w:top w:val="single" w:sz="4" w:space="0" w:color="000000"/>
                          <w:left w:val="single" w:sz="4" w:space="0" w:color="FFFFFF" w:themeColor="background1"/>
                          <w:bottom w:val="single" w:sz="8" w:space="0" w:color="000000"/>
                          <w:right w:val="single" w:sz="4" w:space="0" w:color="FFFFFF" w:themeColor="background1"/>
                        </w:tcBorders>
                      </w:tcPr>
                      <w:p w:rsidR="00CD76C7" w:rsidRPr="00081604" w:rsidRDefault="00CD76C7" w:rsidP="00CD76C7">
                        <w:pPr>
                          <w:spacing w:line="360" w:lineRule="auto"/>
                          <w:jc w:val="center"/>
                          <w:cnfStyle w:val="010000000000" w:firstRow="0" w:lastRow="1" w:firstColumn="0" w:lastColumn="0" w:oddVBand="0" w:evenVBand="0" w:oddHBand="0" w:evenHBand="0" w:firstRowFirstColumn="0" w:firstRowLastColumn="0" w:lastRowFirstColumn="0" w:lastRowLastColumn="0"/>
                          <w:rPr>
                            <w:lang w:val="es-ES"/>
                          </w:rPr>
                        </w:pPr>
                        <w:r>
                          <w:rPr>
                            <w:lang w:val="es-ES"/>
                          </w:rPr>
                          <w:t>100 %</w:t>
                        </w:r>
                      </w:p>
                    </w:tc>
                    <w:tc>
                      <w:tcPr>
                        <w:tcW w:w="1276" w:type="dxa"/>
                        <w:gridSpan w:val="2"/>
                        <w:tcBorders>
                          <w:top w:val="single" w:sz="4" w:space="0" w:color="000000"/>
                          <w:left w:val="single" w:sz="4" w:space="0" w:color="FFFFFF" w:themeColor="background1"/>
                          <w:bottom w:val="single" w:sz="8" w:space="0" w:color="000000"/>
                          <w:right w:val="single" w:sz="4" w:space="0" w:color="FFFFFF" w:themeColor="background1"/>
                        </w:tcBorders>
                      </w:tcPr>
                      <w:p w:rsidR="00CD76C7" w:rsidRPr="00081604" w:rsidRDefault="00CD76C7" w:rsidP="00CD76C7">
                        <w:pPr>
                          <w:spacing w:line="360" w:lineRule="auto"/>
                          <w:jc w:val="center"/>
                          <w:cnfStyle w:val="010000000000" w:firstRow="0" w:lastRow="1" w:firstColumn="0" w:lastColumn="0" w:oddVBand="0" w:evenVBand="0" w:oddHBand="0" w:evenHBand="0" w:firstRowFirstColumn="0" w:firstRowLastColumn="0" w:lastRowFirstColumn="0" w:lastRowLastColumn="0"/>
                          <w:rPr>
                            <w:lang w:val="es-ES"/>
                          </w:rPr>
                        </w:pPr>
                        <w:r w:rsidRPr="00081604">
                          <w:rPr>
                            <w:lang w:val="es-ES"/>
                          </w:rPr>
                          <w:t>30</w:t>
                        </w:r>
                      </w:p>
                    </w:tc>
                    <w:tc>
                      <w:tcPr>
                        <w:tcW w:w="2126" w:type="dxa"/>
                        <w:gridSpan w:val="2"/>
                        <w:tcBorders>
                          <w:top w:val="single" w:sz="4" w:space="0" w:color="000000"/>
                          <w:left w:val="single" w:sz="4" w:space="0" w:color="FFFFFF" w:themeColor="background1"/>
                          <w:bottom w:val="single" w:sz="8" w:space="0" w:color="000000"/>
                          <w:right w:val="single" w:sz="4" w:space="0" w:color="FFFFFF" w:themeColor="background1"/>
                        </w:tcBorders>
                      </w:tcPr>
                      <w:p w:rsidR="00CD76C7" w:rsidRPr="00081604" w:rsidRDefault="00CD76C7" w:rsidP="00CD76C7">
                        <w:pPr>
                          <w:spacing w:line="360" w:lineRule="auto"/>
                          <w:jc w:val="center"/>
                          <w:cnfStyle w:val="010000000000" w:firstRow="0" w:lastRow="1" w:firstColumn="0" w:lastColumn="0" w:oddVBand="0" w:evenVBand="0" w:oddHBand="0" w:evenHBand="0" w:firstRowFirstColumn="0" w:firstRowLastColumn="0" w:lastRowFirstColumn="0" w:lastRowLastColumn="0"/>
                          <w:rPr>
                            <w:lang w:val="es-ES"/>
                          </w:rPr>
                        </w:pPr>
                        <w:r w:rsidRPr="00081604">
                          <w:rPr>
                            <w:lang w:val="es-ES"/>
                          </w:rPr>
                          <w:t>100</w:t>
                        </w:r>
                        <w:r>
                          <w:rPr>
                            <w:lang w:val="es-ES"/>
                          </w:rPr>
                          <w:t xml:space="preserve"> %</w:t>
                        </w:r>
                      </w:p>
                    </w:tc>
                  </w:tr>
                </w:tbl>
                <w:p w:rsidR="00CD76C7" w:rsidRDefault="00CD76C7" w:rsidP="00CD76C7">
                  <w:pPr>
                    <w:spacing w:line="480" w:lineRule="auto"/>
                    <w:jc w:val="both"/>
                    <w:rPr>
                      <w:bCs/>
                    </w:rPr>
                  </w:pPr>
                  <w:r>
                    <w:rPr>
                      <w:bCs/>
                    </w:rPr>
                    <w:t>Sumber: Data frekuensi statistik</w:t>
                  </w:r>
                </w:p>
                <w:p w:rsidR="00CD76C7" w:rsidRDefault="00CD76C7" w:rsidP="00CD76C7">
                  <w:pPr>
                    <w:jc w:val="center"/>
                  </w:pPr>
                </w:p>
              </w:txbxContent>
            </v:textbox>
            <w10:wrap type="tight"/>
          </v:rect>
        </w:pict>
      </w:r>
      <w:r w:rsidR="00A20ABD">
        <w:rPr>
          <w:lang w:val="es-ES"/>
        </w:rPr>
        <w:t>dilihat pada tabel berikut:</w:t>
      </w:r>
    </w:p>
    <w:p w:rsidR="00C84975" w:rsidRDefault="00CD76C7" w:rsidP="00C84975">
      <w:pPr>
        <w:shd w:val="clear" w:color="auto" w:fill="FFFFFF" w:themeFill="background1"/>
        <w:spacing w:line="360" w:lineRule="auto"/>
        <w:ind w:firstLine="709"/>
        <w:jc w:val="both"/>
        <w:rPr>
          <w:iCs/>
        </w:rPr>
      </w:pPr>
      <w:r>
        <w:rPr>
          <w:lang w:val="es-ES"/>
        </w:rPr>
        <w:t xml:space="preserve">Tabel di atas menunjukkan gambaran </w:t>
      </w:r>
      <w:r w:rsidRPr="00F26B4E">
        <w:rPr>
          <w:lang w:val="es-ES"/>
        </w:rPr>
        <w:t xml:space="preserve"> tingkat stres belajar siswa di </w:t>
      </w:r>
      <w:r>
        <w:rPr>
          <w:lang w:val="es-ES"/>
        </w:rPr>
        <w:t>SMA Negeri 1Ulaweng kabupaten Bone sebelum dan sesudah diberi layanan bimbingan dengan teknik relaksasi.</w:t>
      </w:r>
      <w:r>
        <w:rPr>
          <w:color w:val="000000"/>
          <w:lang w:val="es-ES"/>
        </w:rPr>
        <w:t xml:space="preserve"> </w:t>
      </w:r>
      <w:r>
        <w:rPr>
          <w:iCs/>
        </w:rPr>
        <w:t xml:space="preserve">Berdasarkan data statistik dan frekuensi (lampiran 12) diperoleh adanya perbedaan secara umum hasil </w:t>
      </w:r>
      <w:r>
        <w:rPr>
          <w:i/>
          <w:iCs/>
        </w:rPr>
        <w:t>pre</w:t>
      </w:r>
      <w:r w:rsidRPr="00E22DEE">
        <w:rPr>
          <w:i/>
          <w:iCs/>
        </w:rPr>
        <w:t>test</w:t>
      </w:r>
      <w:r>
        <w:rPr>
          <w:iCs/>
        </w:rPr>
        <w:t xml:space="preserve"> dan hasil </w:t>
      </w:r>
      <w:r>
        <w:rPr>
          <w:i/>
          <w:iCs/>
        </w:rPr>
        <w:t>post</w:t>
      </w:r>
      <w:r w:rsidRPr="00E22DEE">
        <w:rPr>
          <w:i/>
          <w:iCs/>
        </w:rPr>
        <w:t>tets</w:t>
      </w:r>
      <w:r>
        <w:rPr>
          <w:iCs/>
        </w:rPr>
        <w:t xml:space="preserve"> setelah diberikan perlakuan layanan bimbingan dengan teknik relaksasi. Dari data </w:t>
      </w:r>
      <w:r>
        <w:rPr>
          <w:i/>
          <w:iCs/>
        </w:rPr>
        <w:t>pre</w:t>
      </w:r>
      <w:r w:rsidRPr="00B51433">
        <w:rPr>
          <w:i/>
          <w:iCs/>
        </w:rPr>
        <w:t>test</w:t>
      </w:r>
      <w:r>
        <w:rPr>
          <w:iCs/>
        </w:rPr>
        <w:t xml:space="preserve"> tingkat stres belajar siswa berada pada</w:t>
      </w:r>
      <w:r w:rsidR="00C84975">
        <w:rPr>
          <w:iCs/>
        </w:rPr>
        <w:t xml:space="preserve"> </w:t>
      </w:r>
      <w:r>
        <w:rPr>
          <w:iCs/>
        </w:rPr>
        <w:t>kategori tinggi</w:t>
      </w:r>
      <w:r w:rsidR="001F5022">
        <w:rPr>
          <w:iCs/>
        </w:rPr>
        <w:t>,</w:t>
      </w:r>
      <w:r>
        <w:rPr>
          <w:iCs/>
        </w:rPr>
        <w:t xml:space="preserve"> hal ini dapat dilihat pada hasil </w:t>
      </w:r>
      <w:r>
        <w:rPr>
          <w:i/>
          <w:iCs/>
        </w:rPr>
        <w:t>pre</w:t>
      </w:r>
      <w:r w:rsidRPr="00E22DEE">
        <w:rPr>
          <w:i/>
          <w:iCs/>
        </w:rPr>
        <w:t>test</w:t>
      </w:r>
      <w:r>
        <w:rPr>
          <w:iCs/>
        </w:rPr>
        <w:t xml:space="preserve"> dengan persentase yang berada pada interval sangat tinggi (46</w:t>
      </w:r>
      <w:proofErr w:type="gramStart"/>
      <w:r>
        <w:rPr>
          <w:iCs/>
        </w:rPr>
        <w:t>,67</w:t>
      </w:r>
      <w:proofErr w:type="gramEnd"/>
      <w:r>
        <w:rPr>
          <w:iCs/>
        </w:rPr>
        <w:t xml:space="preserve"> %), dan interval tinggi (53,33 %). Sedangkan tingkat sters </w:t>
      </w:r>
    </w:p>
    <w:p w:rsidR="00C84975" w:rsidRDefault="00C84975" w:rsidP="00C84975">
      <w:pPr>
        <w:shd w:val="clear" w:color="auto" w:fill="FFFFFF" w:themeFill="background1"/>
        <w:spacing w:line="360" w:lineRule="auto"/>
        <w:ind w:firstLine="709"/>
        <w:jc w:val="both"/>
        <w:rPr>
          <w:iCs/>
        </w:rPr>
      </w:pPr>
    </w:p>
    <w:p w:rsidR="00C84975" w:rsidRDefault="00C84975" w:rsidP="00C84975">
      <w:pPr>
        <w:shd w:val="clear" w:color="auto" w:fill="FFFFFF" w:themeFill="background1"/>
        <w:spacing w:line="360" w:lineRule="auto"/>
        <w:ind w:firstLine="709"/>
        <w:jc w:val="both"/>
        <w:rPr>
          <w:iCs/>
        </w:rPr>
      </w:pPr>
    </w:p>
    <w:p w:rsidR="00C84975" w:rsidRDefault="00C84975" w:rsidP="00C84975">
      <w:pPr>
        <w:shd w:val="clear" w:color="auto" w:fill="FFFFFF" w:themeFill="background1"/>
        <w:spacing w:line="360" w:lineRule="auto"/>
        <w:ind w:firstLine="709"/>
        <w:jc w:val="both"/>
        <w:rPr>
          <w:iCs/>
        </w:rPr>
      </w:pPr>
    </w:p>
    <w:p w:rsidR="00C84975" w:rsidRDefault="00C84975" w:rsidP="00C84975">
      <w:pPr>
        <w:shd w:val="clear" w:color="auto" w:fill="FFFFFF" w:themeFill="background1"/>
        <w:spacing w:line="360" w:lineRule="auto"/>
        <w:ind w:firstLine="709"/>
        <w:jc w:val="both"/>
        <w:rPr>
          <w:iCs/>
        </w:rPr>
      </w:pPr>
    </w:p>
    <w:p w:rsidR="00C84975" w:rsidRDefault="00C84975" w:rsidP="00C84975">
      <w:pPr>
        <w:shd w:val="clear" w:color="auto" w:fill="FFFFFF" w:themeFill="background1"/>
        <w:spacing w:line="360" w:lineRule="auto"/>
        <w:ind w:firstLine="709"/>
        <w:jc w:val="both"/>
        <w:rPr>
          <w:iCs/>
        </w:rPr>
      </w:pPr>
    </w:p>
    <w:p w:rsidR="00C84975" w:rsidRDefault="00C84975" w:rsidP="00C84975">
      <w:pPr>
        <w:shd w:val="clear" w:color="auto" w:fill="FFFFFF" w:themeFill="background1"/>
        <w:spacing w:line="360" w:lineRule="auto"/>
        <w:ind w:firstLine="709"/>
        <w:jc w:val="both"/>
        <w:rPr>
          <w:iCs/>
        </w:rPr>
      </w:pPr>
    </w:p>
    <w:p w:rsidR="00CD76C7" w:rsidRPr="00B51433" w:rsidRDefault="00CD76C7" w:rsidP="00C84975">
      <w:pPr>
        <w:shd w:val="clear" w:color="auto" w:fill="FFFFFF" w:themeFill="background1"/>
        <w:spacing w:line="360" w:lineRule="auto"/>
        <w:jc w:val="both"/>
        <w:rPr>
          <w:color w:val="000000"/>
          <w:lang w:val="es-ES"/>
        </w:rPr>
      </w:pPr>
      <w:proofErr w:type="gramStart"/>
      <w:r>
        <w:rPr>
          <w:iCs/>
        </w:rPr>
        <w:t>belajar</w:t>
      </w:r>
      <w:proofErr w:type="gramEnd"/>
      <w:r>
        <w:rPr>
          <w:iCs/>
        </w:rPr>
        <w:t xml:space="preserve"> siswa pada hasil </w:t>
      </w:r>
      <w:r>
        <w:rPr>
          <w:i/>
          <w:iCs/>
        </w:rPr>
        <w:t>post</w:t>
      </w:r>
      <w:r w:rsidRPr="00E22DEE">
        <w:rPr>
          <w:i/>
          <w:iCs/>
        </w:rPr>
        <w:t>test</w:t>
      </w:r>
      <w:r>
        <w:rPr>
          <w:iCs/>
        </w:rPr>
        <w:t xml:space="preserve"> dikategorikan rendah, hal ini dapat dilihat pada hasil </w:t>
      </w:r>
      <w:r>
        <w:rPr>
          <w:i/>
          <w:iCs/>
        </w:rPr>
        <w:t>post</w:t>
      </w:r>
      <w:r w:rsidRPr="00B51433">
        <w:rPr>
          <w:i/>
          <w:iCs/>
        </w:rPr>
        <w:t>test</w:t>
      </w:r>
      <w:r>
        <w:rPr>
          <w:iCs/>
        </w:rPr>
        <w:t xml:space="preserve"> dengan per</w:t>
      </w:r>
      <w:r w:rsidR="001F5022">
        <w:rPr>
          <w:iCs/>
        </w:rPr>
        <w:t xml:space="preserve">sentase </w:t>
      </w:r>
      <w:r>
        <w:rPr>
          <w:iCs/>
        </w:rPr>
        <w:t>yang berada pada interval rendah (96,67 %), dan interval sangat rendah (3,33 %).</w:t>
      </w:r>
    </w:p>
    <w:p w:rsidR="00CD76C7" w:rsidRDefault="00CD76C7" w:rsidP="00C84975">
      <w:pPr>
        <w:spacing w:line="360" w:lineRule="auto"/>
        <w:ind w:firstLine="720"/>
        <w:jc w:val="both"/>
        <w:outlineLvl w:val="0"/>
        <w:rPr>
          <w:bCs/>
        </w:rPr>
      </w:pPr>
      <w:r w:rsidRPr="005B6CE7">
        <w:rPr>
          <w:bCs/>
          <w:lang w:val="id-ID"/>
        </w:rPr>
        <w:t xml:space="preserve">Dengan demikian, dapat dipahami bahwa </w:t>
      </w:r>
      <w:r>
        <w:rPr>
          <w:bCs/>
        </w:rPr>
        <w:t>tingkat stres belajar siswa</w:t>
      </w:r>
      <w:r w:rsidRPr="005B6CE7">
        <w:rPr>
          <w:bCs/>
          <w:lang w:val="id-ID"/>
        </w:rPr>
        <w:t xml:space="preserve"> pada saat pemberian </w:t>
      </w:r>
      <w:r w:rsidRPr="005B6CE7">
        <w:rPr>
          <w:bCs/>
          <w:i/>
          <w:lang w:val="id-ID"/>
        </w:rPr>
        <w:t>pretest</w:t>
      </w:r>
      <w:r w:rsidRPr="005B6CE7">
        <w:rPr>
          <w:bCs/>
          <w:lang w:val="id-ID"/>
        </w:rPr>
        <w:t xml:space="preserve"> berada pada kategori </w:t>
      </w:r>
      <w:r>
        <w:rPr>
          <w:bCs/>
        </w:rPr>
        <w:t>tinggi</w:t>
      </w:r>
      <w:r w:rsidRPr="005B6CE7">
        <w:rPr>
          <w:bCs/>
          <w:lang w:val="id-ID"/>
        </w:rPr>
        <w:t xml:space="preserve">, sedangkan pada saat </w:t>
      </w:r>
      <w:r w:rsidRPr="005B6CE7">
        <w:rPr>
          <w:bCs/>
          <w:i/>
          <w:lang w:val="id-ID"/>
        </w:rPr>
        <w:t xml:space="preserve">posttest </w:t>
      </w:r>
      <w:r>
        <w:rPr>
          <w:bCs/>
        </w:rPr>
        <w:t xml:space="preserve">berada </w:t>
      </w:r>
      <w:r w:rsidRPr="005B6CE7">
        <w:rPr>
          <w:bCs/>
          <w:lang w:val="id-ID"/>
        </w:rPr>
        <w:t xml:space="preserve">pada kategori </w:t>
      </w:r>
      <w:r>
        <w:rPr>
          <w:bCs/>
        </w:rPr>
        <w:t>rendah</w:t>
      </w:r>
      <w:r w:rsidRPr="005B6CE7">
        <w:rPr>
          <w:bCs/>
          <w:lang w:val="id-ID"/>
        </w:rPr>
        <w:t xml:space="preserve">. Jadi </w:t>
      </w:r>
      <w:r>
        <w:rPr>
          <w:bCs/>
        </w:rPr>
        <w:t>tingkat stres belajar siswa</w:t>
      </w:r>
      <w:r>
        <w:rPr>
          <w:bCs/>
          <w:lang w:val="id-ID"/>
        </w:rPr>
        <w:t xml:space="preserve"> </w:t>
      </w:r>
      <w:r w:rsidRPr="005B6CE7">
        <w:rPr>
          <w:bCs/>
          <w:lang w:val="id-ID"/>
        </w:rPr>
        <w:t xml:space="preserve"> sesudah pemberian perlakuan </w:t>
      </w:r>
      <w:r>
        <w:rPr>
          <w:bCs/>
        </w:rPr>
        <w:t xml:space="preserve">berupa teknik relaksasi </w:t>
      </w:r>
      <w:r w:rsidRPr="005B6CE7">
        <w:rPr>
          <w:bCs/>
          <w:i/>
        </w:rPr>
        <w:t xml:space="preserve"> </w:t>
      </w:r>
      <w:r w:rsidRPr="005B6CE7">
        <w:rPr>
          <w:bCs/>
          <w:lang w:val="id-ID"/>
        </w:rPr>
        <w:t>memperlihatkan adanya</w:t>
      </w:r>
      <w:r>
        <w:rPr>
          <w:bCs/>
        </w:rPr>
        <w:t xml:space="preserve"> penurunan</w:t>
      </w:r>
      <w:r w:rsidRPr="005B6CE7">
        <w:rPr>
          <w:bCs/>
          <w:lang w:val="id-ID"/>
        </w:rPr>
        <w:t>.</w:t>
      </w:r>
      <w:r>
        <w:rPr>
          <w:bCs/>
        </w:rPr>
        <w:t xml:space="preserve"> Gambaran hasil analisis data lebih </w:t>
      </w:r>
      <w:r>
        <w:rPr>
          <w:bCs/>
        </w:rPr>
        <w:lastRenderedPageBreak/>
        <w:t>jelas digambarkan pada lampiran data hasil penelitian analisis statistik pada lampiran 12.</w:t>
      </w:r>
    </w:p>
    <w:p w:rsidR="00CD76C7" w:rsidRDefault="00CD76C7" w:rsidP="00C84975">
      <w:pPr>
        <w:spacing w:line="360" w:lineRule="auto"/>
        <w:jc w:val="both"/>
        <w:outlineLvl w:val="0"/>
        <w:rPr>
          <w:iCs/>
        </w:rPr>
      </w:pPr>
      <w:r>
        <w:rPr>
          <w:iCs/>
        </w:rPr>
        <w:tab/>
        <w:t xml:space="preserve">Hasil analisis deskriptif pada analisis </w:t>
      </w:r>
      <w:r w:rsidR="001F5022">
        <w:rPr>
          <w:iCs/>
        </w:rPr>
        <w:t xml:space="preserve">statistic </w:t>
      </w:r>
      <w:r>
        <w:rPr>
          <w:iCs/>
        </w:rPr>
        <w:t xml:space="preserve">menunjukkan informasi adanya perbedaan hasil analisis deskriptif data hasil </w:t>
      </w:r>
      <w:r w:rsidRPr="006A09D0">
        <w:rPr>
          <w:i/>
          <w:iCs/>
        </w:rPr>
        <w:t>pretest</w:t>
      </w:r>
      <w:r>
        <w:rPr>
          <w:iCs/>
        </w:rPr>
        <w:t xml:space="preserve"> dan </w:t>
      </w:r>
      <w:r>
        <w:rPr>
          <w:i/>
          <w:iCs/>
        </w:rPr>
        <w:t>post</w:t>
      </w:r>
      <w:r w:rsidRPr="006A09D0">
        <w:rPr>
          <w:i/>
          <w:iCs/>
        </w:rPr>
        <w:t>test</w:t>
      </w:r>
      <w:r>
        <w:rPr>
          <w:iCs/>
        </w:rPr>
        <w:t xml:space="preserve"> hasil skala stres belajar siswa. Hasil deskriptif data</w:t>
      </w:r>
      <w:r>
        <w:rPr>
          <w:i/>
          <w:iCs/>
        </w:rPr>
        <w:t xml:space="preserve"> pre</w:t>
      </w:r>
      <w:r w:rsidRPr="006A09D0">
        <w:rPr>
          <w:i/>
          <w:iCs/>
        </w:rPr>
        <w:t>test</w:t>
      </w:r>
      <w:r>
        <w:rPr>
          <w:iCs/>
        </w:rPr>
        <w:t xml:space="preserve"> diperoleh nilai mean (rata-rata) 129,87 dari 30 sampel dengan nilai minimum 105 serta median 131,00. Hasil deskriptif data </w:t>
      </w:r>
      <w:r>
        <w:rPr>
          <w:i/>
          <w:iCs/>
        </w:rPr>
        <w:t>post</w:t>
      </w:r>
      <w:r w:rsidRPr="006A09D0">
        <w:rPr>
          <w:i/>
          <w:iCs/>
        </w:rPr>
        <w:t>test</w:t>
      </w:r>
      <w:r>
        <w:rPr>
          <w:iCs/>
        </w:rPr>
        <w:t xml:space="preserve"> diperoleh data mean (rata-rata) 97</w:t>
      </w:r>
      <w:proofErr w:type="gramStart"/>
      <w:r>
        <w:rPr>
          <w:iCs/>
        </w:rPr>
        <w:t>,07</w:t>
      </w:r>
      <w:proofErr w:type="gramEnd"/>
      <w:r>
        <w:rPr>
          <w:iCs/>
        </w:rPr>
        <w:t xml:space="preserve"> dari 30 sampel dengan nilai minimum 80 serta median 99,00. Data empirik hasil analisis deskriptif diperoleh informasi yang menunjukkan adanya perbedaan rata-rata hasil </w:t>
      </w:r>
      <w:r w:rsidRPr="003A67EE">
        <w:rPr>
          <w:i/>
          <w:iCs/>
        </w:rPr>
        <w:t>pretest</w:t>
      </w:r>
      <w:r>
        <w:rPr>
          <w:iCs/>
        </w:rPr>
        <w:t xml:space="preserve"> dan rata-rata hasil </w:t>
      </w:r>
      <w:r>
        <w:rPr>
          <w:i/>
          <w:iCs/>
        </w:rPr>
        <w:t>post</w:t>
      </w:r>
      <w:r w:rsidRPr="003A67EE">
        <w:rPr>
          <w:i/>
          <w:iCs/>
        </w:rPr>
        <w:t>test</w:t>
      </w:r>
      <w:r>
        <w:rPr>
          <w:iCs/>
        </w:rPr>
        <w:t xml:space="preserve"> dari hasil skala stres belajar siswa.</w:t>
      </w:r>
      <w:r>
        <w:rPr>
          <w:iCs/>
        </w:rPr>
        <w:tab/>
      </w:r>
    </w:p>
    <w:p w:rsidR="00CD76C7" w:rsidRDefault="00CD76C7" w:rsidP="00C84975">
      <w:pPr>
        <w:spacing w:line="360" w:lineRule="auto"/>
        <w:ind w:firstLine="720"/>
        <w:jc w:val="both"/>
        <w:rPr>
          <w:lang w:val="en-US"/>
        </w:rPr>
      </w:pPr>
      <w:r>
        <w:rPr>
          <w:iCs/>
        </w:rPr>
        <w:t>Untuk mengetahui</w:t>
      </w:r>
      <w:r w:rsidR="001F5022">
        <w:rPr>
          <w:iCs/>
        </w:rPr>
        <w:t xml:space="preserve"> data gambaran </w:t>
      </w:r>
      <w:r>
        <w:rPr>
          <w:iCs/>
        </w:rPr>
        <w:t xml:space="preserve">pelaksanaan teknik relaksasi maka dilakukan observasi untuk mencatat keaktifan siswa selama mengikuti kegiatan layanan bimbingan dengan teknik relaksasi melalui pengamatan langsung terhadap subyek penelitian pada saat </w:t>
      </w:r>
      <w:r>
        <w:rPr>
          <w:iCs/>
        </w:rPr>
        <w:t>pelaksanaan latihan relaksasi.</w:t>
      </w:r>
      <w:r w:rsidRPr="00746784">
        <w:rPr>
          <w:lang w:val="id-ID"/>
        </w:rPr>
        <w:t xml:space="preserve"> </w:t>
      </w:r>
      <w:r w:rsidRPr="0008435E">
        <w:rPr>
          <w:lang w:val="id-ID"/>
        </w:rPr>
        <w:t>Aspek perilaku yang</w:t>
      </w:r>
      <w:r>
        <w:rPr>
          <w:lang w:val="id-ID"/>
        </w:rPr>
        <w:t xml:space="preserve"> diobservasi </w:t>
      </w:r>
      <w:r>
        <w:rPr>
          <w:lang w:val="en-US"/>
        </w:rPr>
        <w:t>adalah</w:t>
      </w:r>
      <w:r>
        <w:rPr>
          <w:lang w:val="id-ID"/>
        </w:rPr>
        <w:t xml:space="preserve"> partisipasi</w:t>
      </w:r>
      <w:r>
        <w:rPr>
          <w:lang w:val="en-US"/>
        </w:rPr>
        <w:t xml:space="preserve"> aktif siswa dalam pelaksanaan latihan relaksasi, dengan kategori sangat aktif, aktif, dan kurang aktif, dengan indikator: 1) Hadir, 2) Mengikuti instruksi, 3) Melakukan simulasi,</w:t>
      </w:r>
      <w:r w:rsidR="001F5022">
        <w:rPr>
          <w:lang w:val="en-US"/>
        </w:rPr>
        <w:t xml:space="preserve"> </w:t>
      </w:r>
      <w:r>
        <w:rPr>
          <w:lang w:val="en-US"/>
        </w:rPr>
        <w:t xml:space="preserve">4) Melaksanakan latihan relaksasi, 5) Melaksanakan tugas, 6) Memberikan tanggapan, dan 7) Mengemukakan pendapat. </w:t>
      </w:r>
      <w:r w:rsidRPr="0008435E">
        <w:rPr>
          <w:lang w:val="id-ID"/>
        </w:rPr>
        <w:t xml:space="preserve"> </w:t>
      </w:r>
    </w:p>
    <w:p w:rsidR="00C84975" w:rsidRPr="00AE5E47" w:rsidRDefault="00C84975" w:rsidP="00C84975">
      <w:pPr>
        <w:spacing w:line="360" w:lineRule="auto"/>
        <w:ind w:firstLine="709"/>
        <w:jc w:val="both"/>
        <w:rPr>
          <w:lang w:val="en-US"/>
        </w:rPr>
      </w:pPr>
      <w:r>
        <w:rPr>
          <w:lang w:val="en-US"/>
        </w:rPr>
        <w:t xml:space="preserve">Kategori sangat aktif bila memenuhi semua indikator penilaian, kategori aktif bila memenuhi </w:t>
      </w:r>
      <w:proofErr w:type="gramStart"/>
      <w:r>
        <w:rPr>
          <w:lang w:val="en-US"/>
        </w:rPr>
        <w:t>lima</w:t>
      </w:r>
      <w:proofErr w:type="gramEnd"/>
      <w:r>
        <w:rPr>
          <w:lang w:val="en-US"/>
        </w:rPr>
        <w:t xml:space="preserve"> dari tuju indikator penilaian, dan kategori kurang aktif bila memenuhi tiga dari tuju indikator penilaian. A</w:t>
      </w:r>
      <w:r>
        <w:rPr>
          <w:iCs/>
        </w:rPr>
        <w:t xml:space="preserve">dapun </w:t>
      </w:r>
      <w:proofErr w:type="gramStart"/>
      <w:r>
        <w:rPr>
          <w:iCs/>
        </w:rPr>
        <w:t>cara</w:t>
      </w:r>
      <w:proofErr w:type="gramEnd"/>
      <w:r>
        <w:rPr>
          <w:iCs/>
        </w:rPr>
        <w:t xml:space="preserve"> pelaksanaannya yaitu dengan memberikan tanda cek (v) pada setiap indikator yang muncul. Untuk pelaksanaan observasi, peneliti dibantu oleh guru Bimbingan Konseling sebagai observer.</w:t>
      </w:r>
    </w:p>
    <w:p w:rsidR="00C84975" w:rsidRDefault="00C84975" w:rsidP="00C84975">
      <w:pPr>
        <w:spacing w:line="360" w:lineRule="auto"/>
        <w:ind w:firstLine="709"/>
        <w:jc w:val="both"/>
        <w:rPr>
          <w:lang w:val="en-US"/>
        </w:rPr>
      </w:pPr>
    </w:p>
    <w:p w:rsidR="00C84975" w:rsidRDefault="00C84975" w:rsidP="00C84975">
      <w:pPr>
        <w:spacing w:line="360" w:lineRule="auto"/>
        <w:ind w:firstLine="709"/>
        <w:jc w:val="both"/>
        <w:rPr>
          <w:lang w:val="en-US"/>
        </w:rPr>
      </w:pPr>
      <w:r>
        <w:rPr>
          <w:noProof/>
          <w:lang w:val="en-US"/>
        </w:rPr>
        <w:pict>
          <v:rect id="_x0000_s1114" style="position:absolute;left:0;text-align:left;margin-left:-246.85pt;margin-top:210.55pt;width:468pt;height:165pt;z-index:-251657216" wrapcoords="-35 -84 -35 21600 21635 21600 21635 -84 -35 -84" strokecolor="white [3212]">
            <v:textbox style="mso-next-textbox:#_x0000_s1114">
              <w:txbxContent>
                <w:p w:rsidR="001F5022" w:rsidRDefault="001F5022" w:rsidP="001F5022">
                  <w:pPr>
                    <w:ind w:left="1843" w:hanging="1134"/>
                    <w:jc w:val="both"/>
                    <w:rPr>
                      <w:lang w:val="id-ID"/>
                    </w:rPr>
                  </w:pPr>
                  <w:r>
                    <w:rPr>
                      <w:lang w:val="id-ID"/>
                    </w:rPr>
                    <w:t>Tabel 4.</w:t>
                  </w:r>
                  <w:r>
                    <w:t>2</w:t>
                  </w:r>
                  <w:r>
                    <w:rPr>
                      <w:lang w:val="id-ID"/>
                    </w:rPr>
                    <w:t xml:space="preserve"> </w:t>
                  </w:r>
                  <w:r>
                    <w:rPr>
                      <w:lang w:val="en-US"/>
                    </w:rPr>
                    <w:t>Data k</w:t>
                  </w:r>
                  <w:r w:rsidRPr="00D3218D">
                    <w:rPr>
                      <w:lang w:val="id-ID"/>
                    </w:rPr>
                    <w:t>ategori keaktifan siswa melaksanakan kegiatan bimbingan konseling melalui teknik relaksasi.</w:t>
                  </w:r>
                </w:p>
                <w:p w:rsidR="001F5022" w:rsidRDefault="001F5022" w:rsidP="001F5022">
                  <w:pPr>
                    <w:ind w:left="1843" w:hanging="1134"/>
                    <w:jc w:val="both"/>
                    <w:rPr>
                      <w:lang w:val="en-US"/>
                    </w:rPr>
                  </w:pPr>
                </w:p>
                <w:tbl>
                  <w:tblPr>
                    <w:tblStyle w:val="TableGrid"/>
                    <w:tblW w:w="0" w:type="auto"/>
                    <w:tblInd w:w="108" w:type="dxa"/>
                    <w:tblLook w:val="04A0" w:firstRow="1" w:lastRow="0" w:firstColumn="1" w:lastColumn="0" w:noHBand="0" w:noVBand="1"/>
                  </w:tblPr>
                  <w:tblGrid>
                    <w:gridCol w:w="701"/>
                    <w:gridCol w:w="2789"/>
                    <w:gridCol w:w="235"/>
                    <w:gridCol w:w="1679"/>
                    <w:gridCol w:w="3760"/>
                  </w:tblGrid>
                  <w:tr w:rsidR="001F5022" w:rsidTr="003F673C">
                    <w:tc>
                      <w:tcPr>
                        <w:tcW w:w="708" w:type="dxa"/>
                        <w:tcBorders>
                          <w:left w:val="single" w:sz="4" w:space="0" w:color="FFFFFF" w:themeColor="background1"/>
                          <w:right w:val="single" w:sz="4" w:space="0" w:color="FFFFFF" w:themeColor="background1"/>
                        </w:tcBorders>
                      </w:tcPr>
                      <w:p w:rsidR="001F5022" w:rsidRDefault="001F5022" w:rsidP="001F5022">
                        <w:pPr>
                          <w:spacing w:line="360" w:lineRule="auto"/>
                          <w:rPr>
                            <w:lang w:val="en-US"/>
                          </w:rPr>
                        </w:pPr>
                        <w:r>
                          <w:rPr>
                            <w:lang w:val="en-US"/>
                          </w:rPr>
                          <w:t>No</w:t>
                        </w:r>
                      </w:p>
                    </w:tc>
                    <w:tc>
                      <w:tcPr>
                        <w:tcW w:w="2853" w:type="dxa"/>
                        <w:tcBorders>
                          <w:left w:val="single" w:sz="4" w:space="0" w:color="FFFFFF" w:themeColor="background1"/>
                          <w:right w:val="single" w:sz="4" w:space="0" w:color="FFFFFF" w:themeColor="background1"/>
                        </w:tcBorders>
                      </w:tcPr>
                      <w:p w:rsidR="001F5022" w:rsidRDefault="001F5022" w:rsidP="001F5022">
                        <w:pPr>
                          <w:spacing w:line="360" w:lineRule="auto"/>
                          <w:rPr>
                            <w:lang w:val="en-US"/>
                          </w:rPr>
                        </w:pPr>
                        <w:r>
                          <w:rPr>
                            <w:lang w:val="en-US"/>
                          </w:rPr>
                          <w:t>Kategori Keaktifan Siswa</w:t>
                        </w:r>
                      </w:p>
                    </w:tc>
                    <w:tc>
                      <w:tcPr>
                        <w:tcW w:w="236" w:type="dxa"/>
                        <w:tcBorders>
                          <w:left w:val="single" w:sz="4" w:space="0" w:color="FFFFFF" w:themeColor="background1"/>
                          <w:right w:val="single" w:sz="4" w:space="0" w:color="FFFFFF" w:themeColor="background1"/>
                        </w:tcBorders>
                      </w:tcPr>
                      <w:p w:rsidR="001F5022" w:rsidRDefault="001F5022" w:rsidP="001F5022">
                        <w:pPr>
                          <w:spacing w:line="360" w:lineRule="auto"/>
                          <w:jc w:val="center"/>
                          <w:rPr>
                            <w:lang w:val="en-US"/>
                          </w:rPr>
                        </w:pPr>
                      </w:p>
                    </w:tc>
                    <w:tc>
                      <w:tcPr>
                        <w:tcW w:w="1701" w:type="dxa"/>
                        <w:tcBorders>
                          <w:left w:val="single" w:sz="4" w:space="0" w:color="FFFFFF" w:themeColor="background1"/>
                          <w:right w:val="single" w:sz="4" w:space="0" w:color="FFFFFF" w:themeColor="background1"/>
                        </w:tcBorders>
                      </w:tcPr>
                      <w:p w:rsidR="001F5022" w:rsidRDefault="001F5022" w:rsidP="001F5022">
                        <w:pPr>
                          <w:spacing w:line="360" w:lineRule="auto"/>
                          <w:jc w:val="center"/>
                          <w:rPr>
                            <w:lang w:val="en-US"/>
                          </w:rPr>
                        </w:pPr>
                        <w:r>
                          <w:rPr>
                            <w:lang w:val="en-US"/>
                          </w:rPr>
                          <w:t>Frekuensi</w:t>
                        </w:r>
                      </w:p>
                    </w:tc>
                    <w:tc>
                      <w:tcPr>
                        <w:tcW w:w="3858" w:type="dxa"/>
                        <w:tcBorders>
                          <w:left w:val="single" w:sz="4" w:space="0" w:color="FFFFFF" w:themeColor="background1"/>
                          <w:right w:val="single" w:sz="4" w:space="0" w:color="FFFFFF" w:themeColor="background1"/>
                        </w:tcBorders>
                      </w:tcPr>
                      <w:p w:rsidR="001F5022" w:rsidRDefault="001F5022" w:rsidP="001F5022">
                        <w:pPr>
                          <w:spacing w:line="360" w:lineRule="auto"/>
                          <w:jc w:val="center"/>
                          <w:rPr>
                            <w:lang w:val="en-US"/>
                          </w:rPr>
                        </w:pPr>
                        <w:r>
                          <w:rPr>
                            <w:lang w:val="en-US"/>
                          </w:rPr>
                          <w:t>Persentase</w:t>
                        </w:r>
                      </w:p>
                    </w:tc>
                  </w:tr>
                  <w:tr w:rsidR="001F5022" w:rsidTr="003F673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both"/>
                          <w:rPr>
                            <w:lang w:val="en-US"/>
                          </w:rPr>
                        </w:pPr>
                        <w:r>
                          <w:rPr>
                            <w:lang w:val="en-US"/>
                          </w:rPr>
                          <w:t>1</w:t>
                        </w:r>
                      </w:p>
                    </w:tc>
                    <w:tc>
                      <w:tcPr>
                        <w:tcW w:w="285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both"/>
                          <w:rPr>
                            <w:lang w:val="en-US"/>
                          </w:rPr>
                        </w:pPr>
                        <w:r>
                          <w:rPr>
                            <w:lang w:val="en-US"/>
                          </w:rPr>
                          <w:t>Sangat Aktif</w:t>
                        </w:r>
                      </w:p>
                    </w:tc>
                    <w:tc>
                      <w:tcPr>
                        <w:tcW w:w="23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both"/>
                          <w:rPr>
                            <w:lang w:val="en-US"/>
                          </w:rPr>
                        </w:pPr>
                      </w:p>
                    </w:tc>
                    <w:tc>
                      <w:tcPr>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center"/>
                          <w:rPr>
                            <w:lang w:val="en-US"/>
                          </w:rPr>
                        </w:pPr>
                        <w:r>
                          <w:rPr>
                            <w:lang w:val="en-US"/>
                          </w:rPr>
                          <w:t>7</w:t>
                        </w:r>
                      </w:p>
                    </w:tc>
                    <w:tc>
                      <w:tcPr>
                        <w:tcW w:w="385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center"/>
                          <w:rPr>
                            <w:lang w:val="en-US"/>
                          </w:rPr>
                        </w:pPr>
                        <w:r>
                          <w:rPr>
                            <w:lang w:val="en-US"/>
                          </w:rPr>
                          <w:t>23,33 %</w:t>
                        </w:r>
                      </w:p>
                    </w:tc>
                  </w:tr>
                  <w:tr w:rsidR="001F5022" w:rsidTr="003F673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both"/>
                          <w:rPr>
                            <w:lang w:val="en-US"/>
                          </w:rPr>
                        </w:pPr>
                        <w:r>
                          <w:rPr>
                            <w:lang w:val="en-US"/>
                          </w:rPr>
                          <w:t>2</w:t>
                        </w:r>
                      </w:p>
                    </w:tc>
                    <w:tc>
                      <w:tcPr>
                        <w:tcW w:w="28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both"/>
                          <w:rPr>
                            <w:lang w:val="en-US"/>
                          </w:rPr>
                        </w:pPr>
                        <w:r>
                          <w:rPr>
                            <w:lang w:val="en-US"/>
                          </w:rPr>
                          <w:t>Aktif</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both"/>
                          <w:rPr>
                            <w:lang w:val="en-US"/>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rPr>
                            <w:lang w:val="en-US"/>
                          </w:rPr>
                        </w:pPr>
                        <w:r>
                          <w:rPr>
                            <w:lang w:val="en-US"/>
                          </w:rPr>
                          <w:t xml:space="preserve">          23</w:t>
                        </w:r>
                      </w:p>
                    </w:tc>
                    <w:tc>
                      <w:tcPr>
                        <w:tcW w:w="3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center"/>
                          <w:rPr>
                            <w:lang w:val="en-US"/>
                          </w:rPr>
                        </w:pPr>
                        <w:r>
                          <w:rPr>
                            <w:lang w:val="en-US"/>
                          </w:rPr>
                          <w:t>76,67 %</w:t>
                        </w:r>
                      </w:p>
                    </w:tc>
                  </w:tr>
                  <w:tr w:rsidR="001F5022" w:rsidTr="003F673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both"/>
                          <w:rPr>
                            <w:lang w:val="en-US"/>
                          </w:rPr>
                        </w:pPr>
                        <w:r>
                          <w:rPr>
                            <w:lang w:val="en-US"/>
                          </w:rPr>
                          <w:t>3</w:t>
                        </w:r>
                      </w:p>
                    </w:tc>
                    <w:tc>
                      <w:tcPr>
                        <w:tcW w:w="28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both"/>
                          <w:rPr>
                            <w:lang w:val="en-US"/>
                          </w:rPr>
                        </w:pPr>
                        <w:r>
                          <w:rPr>
                            <w:lang w:val="en-US"/>
                          </w:rPr>
                          <w:t>Kurang Aktif</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both"/>
                          <w:rPr>
                            <w:lang w:val="en-US"/>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center"/>
                          <w:rPr>
                            <w:lang w:val="en-US"/>
                          </w:rPr>
                        </w:pPr>
                        <w:r>
                          <w:rPr>
                            <w:lang w:val="en-US"/>
                          </w:rPr>
                          <w:t>0</w:t>
                        </w:r>
                      </w:p>
                    </w:tc>
                    <w:tc>
                      <w:tcPr>
                        <w:tcW w:w="3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center"/>
                          <w:rPr>
                            <w:lang w:val="en-US"/>
                          </w:rPr>
                        </w:pPr>
                        <w:r>
                          <w:rPr>
                            <w:lang w:val="en-US"/>
                          </w:rPr>
                          <w:t>0 %</w:t>
                        </w:r>
                      </w:p>
                    </w:tc>
                  </w:tr>
                  <w:tr w:rsidR="001F5022" w:rsidTr="003F673C">
                    <w:tc>
                      <w:tcPr>
                        <w:tcW w:w="708" w:type="dxa"/>
                        <w:tcBorders>
                          <w:left w:val="single" w:sz="4" w:space="0" w:color="FFFFFF" w:themeColor="background1"/>
                          <w:right w:val="single" w:sz="4" w:space="0" w:color="FFFFFF" w:themeColor="background1"/>
                        </w:tcBorders>
                      </w:tcPr>
                      <w:p w:rsidR="001F5022" w:rsidRDefault="001F5022" w:rsidP="001F5022">
                        <w:pPr>
                          <w:spacing w:line="360" w:lineRule="auto"/>
                          <w:jc w:val="both"/>
                          <w:rPr>
                            <w:lang w:val="en-US"/>
                          </w:rPr>
                        </w:pPr>
                      </w:p>
                    </w:tc>
                    <w:tc>
                      <w:tcPr>
                        <w:tcW w:w="2853" w:type="dxa"/>
                        <w:tcBorders>
                          <w:left w:val="single" w:sz="4" w:space="0" w:color="FFFFFF" w:themeColor="background1"/>
                          <w:right w:val="single" w:sz="4" w:space="0" w:color="FFFFFF" w:themeColor="background1"/>
                        </w:tcBorders>
                      </w:tcPr>
                      <w:p w:rsidR="001F5022" w:rsidRDefault="001F5022" w:rsidP="001F5022">
                        <w:pPr>
                          <w:spacing w:line="360" w:lineRule="auto"/>
                          <w:jc w:val="center"/>
                          <w:rPr>
                            <w:lang w:val="en-US"/>
                          </w:rPr>
                        </w:pPr>
                        <w:r>
                          <w:rPr>
                            <w:lang w:val="en-US"/>
                          </w:rPr>
                          <w:t>Jumlah</w:t>
                        </w:r>
                      </w:p>
                    </w:tc>
                    <w:tc>
                      <w:tcPr>
                        <w:tcW w:w="236" w:type="dxa"/>
                        <w:tcBorders>
                          <w:left w:val="single" w:sz="4" w:space="0" w:color="FFFFFF" w:themeColor="background1"/>
                          <w:bottom w:val="single" w:sz="4" w:space="0" w:color="FFFFFF" w:themeColor="background1"/>
                          <w:right w:val="single" w:sz="4" w:space="0" w:color="FFFFFF" w:themeColor="background1"/>
                        </w:tcBorders>
                      </w:tcPr>
                      <w:p w:rsidR="001F5022" w:rsidRDefault="001F5022" w:rsidP="001F5022">
                        <w:pPr>
                          <w:spacing w:line="360" w:lineRule="auto"/>
                          <w:jc w:val="center"/>
                          <w:rPr>
                            <w:lang w:val="en-US"/>
                          </w:rPr>
                        </w:pPr>
                      </w:p>
                    </w:tc>
                    <w:tc>
                      <w:tcPr>
                        <w:tcW w:w="1701" w:type="dxa"/>
                        <w:tcBorders>
                          <w:left w:val="single" w:sz="4" w:space="0" w:color="FFFFFF" w:themeColor="background1"/>
                          <w:right w:val="single" w:sz="4" w:space="0" w:color="FFFFFF" w:themeColor="background1"/>
                        </w:tcBorders>
                      </w:tcPr>
                      <w:p w:rsidR="001F5022" w:rsidRDefault="001F5022" w:rsidP="001F5022">
                        <w:pPr>
                          <w:spacing w:line="360" w:lineRule="auto"/>
                          <w:jc w:val="center"/>
                          <w:rPr>
                            <w:lang w:val="en-US"/>
                          </w:rPr>
                        </w:pPr>
                        <w:r>
                          <w:rPr>
                            <w:lang w:val="en-US"/>
                          </w:rPr>
                          <w:t>30</w:t>
                        </w:r>
                      </w:p>
                    </w:tc>
                    <w:tc>
                      <w:tcPr>
                        <w:tcW w:w="3858" w:type="dxa"/>
                        <w:tcBorders>
                          <w:left w:val="single" w:sz="4" w:space="0" w:color="FFFFFF" w:themeColor="background1"/>
                          <w:right w:val="single" w:sz="4" w:space="0" w:color="FFFFFF" w:themeColor="background1"/>
                        </w:tcBorders>
                      </w:tcPr>
                      <w:p w:rsidR="001F5022" w:rsidRDefault="001F5022" w:rsidP="001F5022">
                        <w:pPr>
                          <w:spacing w:line="360" w:lineRule="auto"/>
                          <w:jc w:val="center"/>
                          <w:rPr>
                            <w:lang w:val="en-US"/>
                          </w:rPr>
                        </w:pPr>
                        <w:r>
                          <w:rPr>
                            <w:lang w:val="en-US"/>
                          </w:rPr>
                          <w:t>100 %</w:t>
                        </w:r>
                      </w:p>
                    </w:tc>
                  </w:tr>
                </w:tbl>
                <w:p w:rsidR="001F5022" w:rsidRPr="00C12995" w:rsidRDefault="001F5022" w:rsidP="001F5022">
                  <w:pPr>
                    <w:spacing w:line="360" w:lineRule="auto"/>
                    <w:jc w:val="both"/>
                    <w:rPr>
                      <w:lang w:val="en-US"/>
                    </w:rPr>
                  </w:pPr>
                  <w:r>
                    <w:rPr>
                      <w:lang w:val="id-ID"/>
                    </w:rPr>
                    <w:t xml:space="preserve">Sumber: </w:t>
                  </w:r>
                  <w:r>
                    <w:rPr>
                      <w:lang w:val="en-US"/>
                    </w:rPr>
                    <w:t>Hasil o</w:t>
                  </w:r>
                  <w:r>
                    <w:rPr>
                      <w:lang w:val="id-ID"/>
                    </w:rPr>
                    <w:t xml:space="preserve">bservasi </w:t>
                  </w:r>
                </w:p>
                <w:p w:rsidR="001F5022" w:rsidRDefault="001F5022"/>
              </w:txbxContent>
            </v:textbox>
            <w10:wrap type="tight"/>
          </v:rect>
        </w:pict>
      </w:r>
    </w:p>
    <w:p w:rsidR="00C84975" w:rsidRDefault="00C84975" w:rsidP="00C84975">
      <w:pPr>
        <w:spacing w:line="360" w:lineRule="auto"/>
        <w:ind w:firstLine="709"/>
        <w:jc w:val="both"/>
        <w:rPr>
          <w:lang w:val="en-US"/>
        </w:rPr>
      </w:pPr>
    </w:p>
    <w:p w:rsidR="00C84975" w:rsidRDefault="00C84975" w:rsidP="00C84975">
      <w:pPr>
        <w:spacing w:line="360" w:lineRule="auto"/>
        <w:ind w:firstLine="709"/>
        <w:jc w:val="both"/>
        <w:rPr>
          <w:lang w:val="en-US"/>
        </w:rPr>
      </w:pPr>
    </w:p>
    <w:p w:rsidR="001F5022" w:rsidRPr="001F5022" w:rsidRDefault="001F5022" w:rsidP="001F5022">
      <w:pPr>
        <w:spacing w:line="360" w:lineRule="auto"/>
        <w:ind w:firstLine="720"/>
        <w:jc w:val="both"/>
        <w:rPr>
          <w:color w:val="000000" w:themeColor="text1"/>
        </w:rPr>
      </w:pPr>
      <w:r w:rsidRPr="001F5022">
        <w:rPr>
          <w:color w:val="000000" w:themeColor="text1"/>
        </w:rPr>
        <w:lastRenderedPageBreak/>
        <w:t xml:space="preserve">Tabel di atas menunjukkan </w:t>
      </w:r>
      <w:r w:rsidRPr="001F5022">
        <w:rPr>
          <w:color w:val="000000" w:themeColor="text1"/>
          <w:lang w:val="en-US"/>
        </w:rPr>
        <w:t>keaktifan</w:t>
      </w:r>
      <w:r w:rsidRPr="001F5022">
        <w:rPr>
          <w:color w:val="000000" w:themeColor="text1"/>
          <w:lang w:val="id-ID"/>
        </w:rPr>
        <w:t xml:space="preserve"> siswa pada saat pelaksanaan teknik relaksasi</w:t>
      </w:r>
      <w:r w:rsidRPr="001F5022">
        <w:rPr>
          <w:color w:val="000000" w:themeColor="text1"/>
          <w:lang w:val="en-US"/>
        </w:rPr>
        <w:t>,</w:t>
      </w:r>
      <w:r w:rsidRPr="001F5022">
        <w:rPr>
          <w:color w:val="000000" w:themeColor="text1"/>
          <w:lang w:val="id-ID"/>
        </w:rPr>
        <w:t xml:space="preserve"> </w:t>
      </w:r>
      <w:r w:rsidRPr="001F5022">
        <w:rPr>
          <w:color w:val="000000" w:themeColor="text1"/>
          <w:lang w:val="en-US"/>
        </w:rPr>
        <w:t xml:space="preserve">dengan  frekuensi </w:t>
      </w:r>
      <w:r w:rsidRPr="001F5022">
        <w:rPr>
          <w:color w:val="000000" w:themeColor="text1"/>
          <w:lang w:val="id-ID"/>
        </w:rPr>
        <w:t xml:space="preserve"> </w:t>
      </w:r>
      <w:r w:rsidRPr="001F5022">
        <w:rPr>
          <w:color w:val="000000" w:themeColor="text1"/>
          <w:lang w:val="en-US"/>
        </w:rPr>
        <w:t xml:space="preserve">keaktifan siswa pada kategori  sangat aktif adalah 23,33%, pada kategori  aktif adalah 76,67 %, dan kategori kurang aktif adalah 0 %. Dengan demikian dapat disimpulkan bahwa siswa aktif mengikuti kegiatan relaksasi. </w:t>
      </w:r>
      <w:r w:rsidRPr="001F5022">
        <w:rPr>
          <w:color w:val="000000" w:themeColor="text1"/>
        </w:rPr>
        <w:t xml:space="preserve">Dalam hal ini pelaksanaan  teknik relaksasi  dilakukan sebanyak 4 kali pertemuan yaitu : Pertemuan pertama, yang dilaksanakan pada tanggal 6 Desember 2016 pukul 09.00-09.45 bertempat di ruang Kelas XI IPA 4  SMA Negeri 1 Ulaweng. Pada tahap pertama ini siswa tampak sangat tegang dan merasa cemas karena adanya perasaan was-was karena siswa merasa telah melakukan kesalahan sehingga harus mengikuti bimbingan. Dorongan untuk mengikuti latihan relaksasi tersebut sangat berat sehingga harus diberikan rapport secara mendalam, yaitu peneliti senantiasa memberikan harapan-harapan, motivasi, dan menceritakan beberapa fenomena stres belajar </w:t>
      </w:r>
    </w:p>
    <w:p w:rsidR="001F5022" w:rsidRPr="001F5022" w:rsidRDefault="001F5022" w:rsidP="001F5022">
      <w:pPr>
        <w:spacing w:line="360" w:lineRule="auto"/>
        <w:jc w:val="both"/>
        <w:rPr>
          <w:color w:val="000000" w:themeColor="text1"/>
        </w:rPr>
      </w:pPr>
      <w:proofErr w:type="gramStart"/>
      <w:r w:rsidRPr="001F5022">
        <w:rPr>
          <w:color w:val="000000" w:themeColor="text1"/>
        </w:rPr>
        <w:t>yang</w:t>
      </w:r>
      <w:proofErr w:type="gramEnd"/>
      <w:r w:rsidRPr="001F5022">
        <w:rPr>
          <w:color w:val="000000" w:themeColor="text1"/>
        </w:rPr>
        <w:t xml:space="preserve"> senantiasa berdampak negatif terhadap kesuksesan belajar di sekolah. Sehingga siswa tersebut sudah mulai secara sadar dan memaknai dirinya sendiri dan mulai secara tenang mengikuti tahap berikutnya yaitu kegiatan</w:t>
      </w:r>
      <w:r w:rsidRPr="001F5022">
        <w:rPr>
          <w:color w:val="000000" w:themeColor="text1"/>
        </w:rPr>
        <w:t xml:space="preserve"> </w:t>
      </w:r>
      <w:r w:rsidRPr="001F5022">
        <w:rPr>
          <w:color w:val="000000" w:themeColor="text1"/>
        </w:rPr>
        <w:t xml:space="preserve">pelaksanaan </w:t>
      </w:r>
      <w:r w:rsidRPr="001F5022">
        <w:rPr>
          <w:i/>
          <w:color w:val="000000" w:themeColor="text1"/>
        </w:rPr>
        <w:t xml:space="preserve">Pre-test </w:t>
      </w:r>
      <w:r w:rsidRPr="001F5022">
        <w:rPr>
          <w:color w:val="000000" w:themeColor="text1"/>
        </w:rPr>
        <w:t>berupa pemberian skala stres belajar yang berisi daftar pernyataan tentang stres belajar.</w:t>
      </w:r>
    </w:p>
    <w:p w:rsidR="001F5022" w:rsidRDefault="001F5022" w:rsidP="001F5022">
      <w:pPr>
        <w:tabs>
          <w:tab w:val="left" w:pos="0"/>
        </w:tabs>
        <w:spacing w:line="360" w:lineRule="auto"/>
        <w:ind w:firstLine="720"/>
        <w:jc w:val="both"/>
        <w:rPr>
          <w:color w:val="000000" w:themeColor="text1"/>
          <w:lang w:val="id-ID"/>
        </w:rPr>
      </w:pPr>
      <w:r w:rsidRPr="001F5022">
        <w:rPr>
          <w:color w:val="000000" w:themeColor="text1"/>
        </w:rPr>
        <w:t xml:space="preserve">Pertemuan kedua, yang dilaksanakan pada tanggal </w:t>
      </w:r>
      <w:r>
        <w:rPr>
          <w:color w:val="000000" w:themeColor="text1"/>
        </w:rPr>
        <w:t>7 Desember</w:t>
      </w:r>
      <w:r w:rsidRPr="001F5022">
        <w:rPr>
          <w:color w:val="000000" w:themeColor="text1"/>
        </w:rPr>
        <w:t xml:space="preserve"> 2016 pukul 09.00-10.30 bertempat di Kelas XI IPA 4 SMA Negeri 1 Ulaweng. Ada pun tahap kegiatan yang dilakukan yaitu pemberian materi informasi tentang pelaksanaan relaksasi dan demonstrasi/peragaan teknik relaksasi</w:t>
      </w:r>
      <w:r w:rsidRPr="001F5022">
        <w:rPr>
          <w:color w:val="000000" w:themeColor="text1"/>
          <w:lang w:val="id-ID"/>
        </w:rPr>
        <w:t xml:space="preserve">. Seperti pertemuan sebelumnya peneliti membina hubungan baik dengan </w:t>
      </w:r>
      <w:r w:rsidRPr="001F5022">
        <w:rPr>
          <w:color w:val="000000" w:themeColor="text1"/>
        </w:rPr>
        <w:t>siswa</w:t>
      </w:r>
      <w:r w:rsidRPr="001F5022">
        <w:rPr>
          <w:color w:val="000000" w:themeColor="text1"/>
          <w:lang w:val="id-ID"/>
        </w:rPr>
        <w:t>. Selanjutnya peneliti</w:t>
      </w:r>
      <w:r w:rsidRPr="001F5022">
        <w:rPr>
          <w:color w:val="000000" w:themeColor="text1"/>
        </w:rPr>
        <w:t xml:space="preserve"> memberikan penjelasan tentang pentingnya relaksasi dan prosedur relaksasi dan membagikan bahan informasi kepada siswa untuk dibaca dan didiskusikan dengan teman</w:t>
      </w:r>
      <w:r w:rsidRPr="001F5022">
        <w:rPr>
          <w:color w:val="000000" w:themeColor="text1"/>
          <w:lang w:val="id-ID"/>
        </w:rPr>
        <w:t xml:space="preserve">. </w:t>
      </w:r>
      <w:r w:rsidRPr="001F5022">
        <w:rPr>
          <w:color w:val="000000" w:themeColor="text1"/>
        </w:rPr>
        <w:t>Kemudian setelah pemberian materi atau bahan informasi tentang relaksasi, selanjutnya diadakan demonstrasi setiap gerakan-gerakan relaksasi. Pada saat pemberian informasi dan memprakt</w:t>
      </w:r>
      <w:r>
        <w:rPr>
          <w:color w:val="000000" w:themeColor="text1"/>
        </w:rPr>
        <w:t>ekkan gerakan-gerakan relaksasi</w:t>
      </w:r>
      <w:r w:rsidRPr="001F5022">
        <w:rPr>
          <w:color w:val="000000" w:themeColor="text1"/>
        </w:rPr>
        <w:t xml:space="preserve"> </w:t>
      </w:r>
      <w:r w:rsidRPr="001F5022">
        <w:rPr>
          <w:color w:val="000000" w:themeColor="text1"/>
          <w:lang w:val="id-ID"/>
        </w:rPr>
        <w:t xml:space="preserve">tampak beberapa </w:t>
      </w:r>
      <w:r w:rsidRPr="001F5022">
        <w:rPr>
          <w:color w:val="000000" w:themeColor="text1"/>
        </w:rPr>
        <w:t>siswa yang serius dalam memperagakan setiap gerakan yang sedang disaksikan</w:t>
      </w:r>
      <w:r w:rsidRPr="001F5022">
        <w:rPr>
          <w:color w:val="000000" w:themeColor="text1"/>
          <w:lang w:val="id-ID"/>
        </w:rPr>
        <w:t xml:space="preserve">. Peneliti memberikan kesempatan kepada </w:t>
      </w:r>
      <w:r w:rsidRPr="001F5022">
        <w:rPr>
          <w:color w:val="000000" w:themeColor="text1"/>
        </w:rPr>
        <w:t>siswa</w:t>
      </w:r>
      <w:r w:rsidRPr="001F5022">
        <w:rPr>
          <w:color w:val="000000" w:themeColor="text1"/>
          <w:lang w:val="id-ID"/>
        </w:rPr>
        <w:t xml:space="preserve"> untuk melakukan diskusi tentang </w:t>
      </w:r>
      <w:r w:rsidRPr="001F5022">
        <w:rPr>
          <w:color w:val="000000" w:themeColor="text1"/>
        </w:rPr>
        <w:t>pengalaman</w:t>
      </w:r>
      <w:r w:rsidRPr="001F5022">
        <w:rPr>
          <w:color w:val="000000" w:themeColor="text1"/>
          <w:lang w:val="id-ID"/>
        </w:rPr>
        <w:t xml:space="preserve"> yang diperoleh dari </w:t>
      </w:r>
      <w:r w:rsidRPr="001F5022">
        <w:rPr>
          <w:color w:val="000000" w:themeColor="text1"/>
        </w:rPr>
        <w:t>gerakan relaksasi</w:t>
      </w:r>
      <w:r w:rsidRPr="001F5022">
        <w:rPr>
          <w:color w:val="000000" w:themeColor="text1"/>
          <w:lang w:val="id-ID"/>
        </w:rPr>
        <w:t xml:space="preserve"> yang telah di</w:t>
      </w:r>
      <w:r w:rsidRPr="001F5022">
        <w:rPr>
          <w:color w:val="000000" w:themeColor="text1"/>
        </w:rPr>
        <w:t>laksanakan</w:t>
      </w:r>
      <w:r w:rsidRPr="001F5022">
        <w:rPr>
          <w:color w:val="000000" w:themeColor="text1"/>
          <w:lang w:val="id-ID"/>
        </w:rPr>
        <w:t xml:space="preserve">. Selanjutnya memberikan latihan berupa beberapa pertanyaan menyangkut </w:t>
      </w:r>
      <w:r w:rsidRPr="001F5022">
        <w:rPr>
          <w:color w:val="000000" w:themeColor="text1"/>
        </w:rPr>
        <w:t>gerakan</w:t>
      </w:r>
      <w:r w:rsidRPr="001F5022">
        <w:rPr>
          <w:color w:val="000000" w:themeColor="text1"/>
          <w:lang w:val="id-ID"/>
        </w:rPr>
        <w:t xml:space="preserve"> yang telah di</w:t>
      </w:r>
      <w:r w:rsidRPr="001F5022">
        <w:rPr>
          <w:color w:val="000000" w:themeColor="text1"/>
        </w:rPr>
        <w:t>peragakan</w:t>
      </w:r>
      <w:r w:rsidRPr="001F5022">
        <w:rPr>
          <w:color w:val="000000" w:themeColor="text1"/>
          <w:lang w:val="id-ID"/>
        </w:rPr>
        <w:t>.</w:t>
      </w:r>
    </w:p>
    <w:p w:rsidR="001F5022" w:rsidRPr="00DB20FD" w:rsidRDefault="001F5022" w:rsidP="001F5022">
      <w:pPr>
        <w:tabs>
          <w:tab w:val="left" w:pos="0"/>
        </w:tabs>
        <w:spacing w:line="360" w:lineRule="auto"/>
        <w:ind w:firstLine="720"/>
        <w:jc w:val="both"/>
      </w:pPr>
      <w:r>
        <w:t>Pertemuan ketiga, dilaksanakan pada</w:t>
      </w:r>
      <w:r w:rsidRPr="000D3AEE">
        <w:t xml:space="preserve"> tanggal </w:t>
      </w:r>
      <w:r>
        <w:t>8 Desember</w:t>
      </w:r>
      <w:r w:rsidRPr="000D3AEE">
        <w:t xml:space="preserve"> </w:t>
      </w:r>
      <w:r>
        <w:t>2016 pukul 09.00-10.30</w:t>
      </w:r>
      <w:r w:rsidRPr="000D3AEE">
        <w:t xml:space="preserve"> </w:t>
      </w:r>
      <w:r>
        <w:t xml:space="preserve">bertempat di kelas X 2 SMA Negeri 1 Ulaweng. Adapun materi yang dibawakan </w:t>
      </w:r>
      <w:r>
        <w:lastRenderedPageBreak/>
        <w:t>yaitu latihan teknik relaksasi.</w:t>
      </w:r>
      <w:r>
        <w:rPr>
          <w:lang w:val="id-ID"/>
        </w:rPr>
        <w:t xml:space="preserve"> Seperti pertemuan sebelumnya peneliti membina hubungan baik dengan siswa. Selanjutnya peneliti </w:t>
      </w:r>
      <w:r>
        <w:t xml:space="preserve"> memandu siswa dalam latihan relaksasi yang di contohkan oleh model  dan </w:t>
      </w:r>
      <w:r>
        <w:rPr>
          <w:lang w:val="id-ID"/>
        </w:rPr>
        <w:t xml:space="preserve">meminta kepada </w:t>
      </w:r>
      <w:r>
        <w:t>siswa untuk mengikuti</w:t>
      </w:r>
      <w:r>
        <w:rPr>
          <w:lang w:val="id-ID"/>
        </w:rPr>
        <w:t xml:space="preserve"> </w:t>
      </w:r>
      <w:r>
        <w:t xml:space="preserve">gerakan-gerakan yang ditampilkan oleh model. Selanjutnya peneliti </w:t>
      </w:r>
      <w:r>
        <w:rPr>
          <w:lang w:val="id-ID"/>
        </w:rPr>
        <w:t>me</w:t>
      </w:r>
      <w:r>
        <w:t>minta pada siswa untuk kembali melakukan latihan teknik relaksasi</w:t>
      </w:r>
      <w:r>
        <w:rPr>
          <w:lang w:val="id-ID"/>
        </w:rPr>
        <w:t xml:space="preserve"> </w:t>
      </w:r>
      <w:r>
        <w:t xml:space="preserve">dan </w:t>
      </w:r>
      <w:r>
        <w:rPr>
          <w:lang w:val="id-ID"/>
        </w:rPr>
        <w:t xml:space="preserve">meminta kepada </w:t>
      </w:r>
      <w:r>
        <w:t>subyek peneliti untuk mengikuti</w:t>
      </w:r>
      <w:r>
        <w:rPr>
          <w:lang w:val="id-ID"/>
        </w:rPr>
        <w:t xml:space="preserve"> </w:t>
      </w:r>
      <w:r>
        <w:t>gerakan-gerakan yang ditampilkan oleh model</w:t>
      </w:r>
      <w:r>
        <w:rPr>
          <w:lang w:val="id-ID"/>
        </w:rPr>
        <w:t xml:space="preserve">.  </w:t>
      </w:r>
      <w:r>
        <w:t>Pada saat latihan berlangsung tampak adanya peningkatan dari segi keterampilan siswa dalam melakukan gerakan-gerakan relaksasi</w:t>
      </w:r>
      <w:r>
        <w:rPr>
          <w:lang w:val="id-ID"/>
        </w:rPr>
        <w:t xml:space="preserve">. Peneliti memberikan kesempatan kepada siswa untuk melakukan diskusi tentang </w:t>
      </w:r>
      <w:r>
        <w:t>pengalaman</w:t>
      </w:r>
      <w:r>
        <w:rPr>
          <w:lang w:val="id-ID"/>
        </w:rPr>
        <w:t xml:space="preserve"> yang diperoleh dari </w:t>
      </w:r>
      <w:r>
        <w:t>gerakan relaksasi</w:t>
      </w:r>
      <w:r>
        <w:rPr>
          <w:lang w:val="id-ID"/>
        </w:rPr>
        <w:t xml:space="preserve"> yang telah di</w:t>
      </w:r>
      <w:r>
        <w:t>laksanakan</w:t>
      </w:r>
      <w:r>
        <w:rPr>
          <w:lang w:val="id-ID"/>
        </w:rPr>
        <w:t>. Karena berhubung</w:t>
      </w:r>
      <w:r>
        <w:t xml:space="preserve"> </w:t>
      </w:r>
      <w:r>
        <w:rPr>
          <w:lang w:val="id-ID"/>
        </w:rPr>
        <w:t xml:space="preserve">waktu </w:t>
      </w:r>
      <w:r>
        <w:t xml:space="preserve">pelaksanaan terbatas, </w:t>
      </w:r>
      <w:r>
        <w:rPr>
          <w:lang w:val="id-ID"/>
        </w:rPr>
        <w:t xml:space="preserve">maka peneliti  menyimpulkan hasil dari </w:t>
      </w:r>
      <w:r>
        <w:t>gerakan</w:t>
      </w:r>
      <w:r>
        <w:rPr>
          <w:lang w:val="id-ID"/>
        </w:rPr>
        <w:t xml:space="preserve"> yang telah di</w:t>
      </w:r>
      <w:r>
        <w:t>peragakan</w:t>
      </w:r>
      <w:r>
        <w:rPr>
          <w:lang w:val="id-ID"/>
        </w:rPr>
        <w:t xml:space="preserve">. </w:t>
      </w:r>
      <w:r>
        <w:t>Relaksasi dapat mengurangi rasa tegang dan rasa cemas serta menghilangkan ketegangan otot-otot</w:t>
      </w:r>
      <w:r>
        <w:rPr>
          <w:lang w:val="en-US"/>
        </w:rPr>
        <w:t>, apabila dilakukan dengan benar.</w:t>
      </w:r>
      <w:r>
        <w:t xml:space="preserve"> Peneliti membagikan tugas kepada siswa untuk mempraktekkan teknik relaksasi di rumah setiap saat kapan pun mereka merasa stres dan untuk mempermahir gerakan-gerakan teknik relaksasinya. Untuk menunjang pelaksanaan teknik relaksasi tersebut, peneliti membe</w:t>
      </w:r>
      <w:r>
        <w:t xml:space="preserve">rikan lembar pantau </w:t>
      </w:r>
      <w:r>
        <w:t xml:space="preserve">diri </w:t>
      </w:r>
      <w:r>
        <w:t xml:space="preserve">yang wajib dilaporkan pada pertemuan selajutnya, yang berisi </w:t>
      </w:r>
      <w:proofErr w:type="gramStart"/>
      <w:r>
        <w:t>tentang  latihan</w:t>
      </w:r>
      <w:proofErr w:type="gramEnd"/>
      <w:r>
        <w:t xml:space="preserve"> teknik relaksasinya di rumah.</w:t>
      </w:r>
      <w:r>
        <w:rPr>
          <w:lang w:val="id-ID"/>
        </w:rPr>
        <w:t xml:space="preserve"> Terakhir menutup diskusi sambil mengucapkan terimah kasih atas partisipasi siswa dalam kegiatan pelaksanaan teknik </w:t>
      </w:r>
      <w:r>
        <w:t>relaksasi</w:t>
      </w:r>
      <w:r>
        <w:rPr>
          <w:lang w:val="id-ID"/>
        </w:rPr>
        <w:t xml:space="preserve"> serta mengumumkan jadwal pelaksanaan selanjutnya</w:t>
      </w:r>
      <w:r>
        <w:t>.</w:t>
      </w:r>
    </w:p>
    <w:p w:rsidR="001F5022" w:rsidRDefault="001F5022" w:rsidP="001F5022">
      <w:pPr>
        <w:tabs>
          <w:tab w:val="left" w:pos="0"/>
        </w:tabs>
        <w:spacing w:line="360" w:lineRule="auto"/>
        <w:ind w:firstLine="720"/>
        <w:jc w:val="both"/>
        <w:rPr>
          <w:lang w:val="id-ID"/>
        </w:rPr>
      </w:pPr>
      <w:r w:rsidRPr="000D3AEE">
        <w:t>Pertemuan</w:t>
      </w:r>
      <w:r>
        <w:t xml:space="preserve"> keempat, dilaksanakan 2 minggu setelah tahap ketiga pada</w:t>
      </w:r>
      <w:r w:rsidRPr="000D3AEE">
        <w:t xml:space="preserve"> tanggal </w:t>
      </w:r>
      <w:r>
        <w:t>21 Desember</w:t>
      </w:r>
      <w:r w:rsidRPr="000D3AEE">
        <w:t xml:space="preserve"> </w:t>
      </w:r>
      <w:r>
        <w:t>2016 pukul 09.00-10.wita,</w:t>
      </w:r>
      <w:r w:rsidRPr="000D3AEE">
        <w:t xml:space="preserve"> </w:t>
      </w:r>
      <w:r>
        <w:t xml:space="preserve">bertempat di kelas XI IPA 3 SMA Negeri 1 Ulaweng. </w:t>
      </w:r>
      <w:r>
        <w:rPr>
          <w:lang w:val="id-ID"/>
        </w:rPr>
        <w:t>Seperti pertemuan sebelumnya peneliti membina hubungan baik dengan siswa. Selanjutnya</w:t>
      </w:r>
      <w:r>
        <w:rPr>
          <w:lang w:val="en-US"/>
        </w:rPr>
        <w:t>,</w:t>
      </w:r>
      <w:r>
        <w:rPr>
          <w:lang w:val="id-ID"/>
        </w:rPr>
        <w:t xml:space="preserve"> peneliti </w:t>
      </w:r>
      <w:r>
        <w:t xml:space="preserve">memberikan kesempatan kepada konseli untuk membacakan laporan pantau diri pelaksanaan relaksasi yang dilakukan di rumah, semua antusias tanpa ragu-ragu untuk melaporkan pantau dirinya masing-masing,  </w:t>
      </w:r>
      <w:r>
        <w:rPr>
          <w:lang w:val="id-ID"/>
        </w:rPr>
        <w:t xml:space="preserve">karena berhubung waktu maka peneliti hanya menunjuk satu orang. Kemudian siswa tersebut </w:t>
      </w:r>
      <w:r>
        <w:t>mengemukakan bahwa dia mempraktekkan teknik relaksasi ini di rumah kapan saja saat dia mengalami stres belajar</w:t>
      </w:r>
      <w:r>
        <w:rPr>
          <w:lang w:val="id-ID"/>
        </w:rPr>
        <w:t>, apalagi setelah me</w:t>
      </w:r>
      <w:r>
        <w:t>ngalami</w:t>
      </w:r>
      <w:r>
        <w:rPr>
          <w:lang w:val="id-ID"/>
        </w:rPr>
        <w:t xml:space="preserve"> </w:t>
      </w:r>
      <w:r>
        <w:t>perubahan belajar setelah mengikuti gerakan-gerakan relaksasi ini. Lebih lanjut p</w:t>
      </w:r>
      <w:r>
        <w:rPr>
          <w:lang w:val="id-ID"/>
        </w:rPr>
        <w:t xml:space="preserve">eneliti memberikan kesempatan kepada siswa untuk melakukan diskusi tentang </w:t>
      </w:r>
      <w:r>
        <w:t>pengalaman</w:t>
      </w:r>
      <w:r>
        <w:rPr>
          <w:lang w:val="id-ID"/>
        </w:rPr>
        <w:t xml:space="preserve"> yang diperoleh </w:t>
      </w:r>
      <w:r>
        <w:rPr>
          <w:lang w:val="id-ID"/>
        </w:rPr>
        <w:lastRenderedPageBreak/>
        <w:t xml:space="preserve">dari </w:t>
      </w:r>
      <w:r>
        <w:t>gerakan relaksasi</w:t>
      </w:r>
      <w:r>
        <w:rPr>
          <w:lang w:val="id-ID"/>
        </w:rPr>
        <w:t xml:space="preserve"> yang telah di</w:t>
      </w:r>
      <w:r>
        <w:t>laksanakan</w:t>
      </w:r>
      <w:r>
        <w:rPr>
          <w:lang w:val="id-ID"/>
        </w:rPr>
        <w:t xml:space="preserve">. </w:t>
      </w:r>
    </w:p>
    <w:p w:rsidR="001F5022" w:rsidRPr="001828E7" w:rsidRDefault="001F5022" w:rsidP="001F5022">
      <w:pPr>
        <w:tabs>
          <w:tab w:val="left" w:pos="0"/>
        </w:tabs>
        <w:spacing w:line="360" w:lineRule="auto"/>
        <w:ind w:firstLine="720"/>
        <w:jc w:val="both"/>
      </w:pPr>
      <w:r>
        <w:rPr>
          <w:lang w:val="id-ID"/>
        </w:rPr>
        <w:t>Karena berhubung</w:t>
      </w:r>
      <w:r>
        <w:t xml:space="preserve"> </w:t>
      </w:r>
      <w:r>
        <w:rPr>
          <w:lang w:val="id-ID"/>
        </w:rPr>
        <w:t xml:space="preserve">waktu </w:t>
      </w:r>
      <w:r>
        <w:t xml:space="preserve">pelaksanaan terbatas, </w:t>
      </w:r>
      <w:r>
        <w:rPr>
          <w:lang w:val="id-ID"/>
        </w:rPr>
        <w:t xml:space="preserve">maka peneliti  menyimpulkan hasil dari </w:t>
      </w:r>
      <w:r>
        <w:t>latihan relaksasi</w:t>
      </w:r>
      <w:r>
        <w:rPr>
          <w:lang w:val="id-ID"/>
        </w:rPr>
        <w:t xml:space="preserve">. </w:t>
      </w:r>
      <w:r>
        <w:t>Relaksasi dapat mengurangi rasa tegang dan rasa cemas serta menghilangkan ketegangan otot-otot</w:t>
      </w:r>
      <w:r>
        <w:rPr>
          <w:lang w:val="id-ID"/>
        </w:rPr>
        <w:t>.</w:t>
      </w:r>
      <w:r>
        <w:t xml:space="preserve"> Langkah-langkah seperti yang tersebut di atas, merupakan langkah-langkah pelaksanaan yang diterapkan untuk mengurangi stres belajar siswa yang diberikan dalam bentuk gerakan-gerakan yang tersusun secara sistematis untuk merilekskan otot-otot dan mengembalikan kondisi dari keadaan tegang ke keadaan rileks, normal dan terkontrol, mulai dari gerakan tangan sampai kepada gerakan kaki.</w:t>
      </w:r>
    </w:p>
    <w:p w:rsidR="001F5022" w:rsidRPr="00583630" w:rsidRDefault="001F5022" w:rsidP="001F5022">
      <w:pPr>
        <w:pStyle w:val="ListParagraph"/>
        <w:numPr>
          <w:ilvl w:val="0"/>
          <w:numId w:val="6"/>
        </w:numPr>
        <w:spacing w:line="360" w:lineRule="auto"/>
        <w:jc w:val="lowKashida"/>
        <w:rPr>
          <w:b/>
          <w:i/>
        </w:rPr>
      </w:pPr>
      <w:r>
        <w:rPr>
          <w:b/>
        </w:rPr>
        <w:t>Pengaruh teknik relaksasi terhadap penurunan stres belajar siswa</w:t>
      </w:r>
    </w:p>
    <w:p w:rsidR="001F5022" w:rsidRPr="00C80C9B" w:rsidRDefault="001F5022" w:rsidP="001F5022">
      <w:pPr>
        <w:spacing w:line="360" w:lineRule="auto"/>
        <w:ind w:firstLine="360"/>
        <w:jc w:val="lowKashida"/>
      </w:pPr>
      <w:r>
        <w:t xml:space="preserve">     Untuk mengetahui</w:t>
      </w:r>
      <w:r w:rsidRPr="00386139">
        <w:t xml:space="preserve"> ada tidaknya pengaruh </w:t>
      </w:r>
      <w:r>
        <w:t>penggunaan teknik relak</w:t>
      </w:r>
      <w:r w:rsidR="00C84975">
        <w:t>sasi terhadap</w:t>
      </w:r>
      <w:r>
        <w:t xml:space="preserve"> penurunan stres belajar siswa SMA Negeri 1 Ulaweng setelah diberikan latihan relaksasi, diajukan hipotesis </w:t>
      </w:r>
      <w:proofErr w:type="gramStart"/>
      <w:r>
        <w:t>“ Ada</w:t>
      </w:r>
      <w:proofErr w:type="gramEnd"/>
      <w:r>
        <w:t xml:space="preserve"> pengaruh teknik relaksasi terhadap penurunan stres belajar siswa SMA Negeri 1 Ulaweng”. Terhadap hipotesis tersebut, dapat diketahui melalui uji t atau uji perbedaan </w:t>
      </w:r>
      <w:r w:rsidRPr="00866530">
        <w:rPr>
          <w:i/>
        </w:rPr>
        <w:t>mean</w:t>
      </w:r>
      <w:r>
        <w:t xml:space="preserve"> antara </w:t>
      </w:r>
      <w:r w:rsidRPr="00866530">
        <w:rPr>
          <w:i/>
        </w:rPr>
        <w:t>pretest</w:t>
      </w:r>
      <w:r>
        <w:rPr>
          <w:i/>
        </w:rPr>
        <w:t xml:space="preserve"> </w:t>
      </w:r>
      <w:r>
        <w:t xml:space="preserve">(sebelum penggunaan teknik relaksasi) dan </w:t>
      </w:r>
      <w:r w:rsidRPr="00C80C9B">
        <w:rPr>
          <w:i/>
        </w:rPr>
        <w:t>posttest</w:t>
      </w:r>
      <w:r>
        <w:rPr>
          <w:i/>
        </w:rPr>
        <w:t xml:space="preserve"> </w:t>
      </w:r>
      <w:r>
        <w:t xml:space="preserve">(setelah Penggunaan teknik relaksasi), dengan membandingkan perbedaan </w:t>
      </w:r>
      <w:r>
        <w:t xml:space="preserve">hasil </w:t>
      </w:r>
      <w:r w:rsidRPr="00C80C9B">
        <w:rPr>
          <w:i/>
        </w:rPr>
        <w:t>pretest</w:t>
      </w:r>
      <w:r>
        <w:t xml:space="preserve"> dan </w:t>
      </w:r>
      <w:r w:rsidRPr="00C80C9B">
        <w:rPr>
          <w:i/>
        </w:rPr>
        <w:t>posttest</w:t>
      </w:r>
      <w:r>
        <w:t xml:space="preserve"> skala stres belajar siswa</w:t>
      </w:r>
    </w:p>
    <w:p w:rsidR="001F5022" w:rsidRDefault="001F5022" w:rsidP="001F5022">
      <w:pPr>
        <w:spacing w:line="360" w:lineRule="auto"/>
        <w:jc w:val="lowKashida"/>
      </w:pPr>
      <w:r>
        <w:tab/>
        <w:t xml:space="preserve">Untuk mengetahui hal tersebut maka diuji dengan uji t-test dengan membandingkan perbedaan hasil </w:t>
      </w:r>
      <w:r>
        <w:rPr>
          <w:i/>
        </w:rPr>
        <w:t>pre</w:t>
      </w:r>
      <w:r w:rsidRPr="00007D62">
        <w:rPr>
          <w:i/>
        </w:rPr>
        <w:t>test</w:t>
      </w:r>
      <w:r>
        <w:t xml:space="preserve"> dan </w:t>
      </w:r>
      <w:r w:rsidRPr="00DB3ABC">
        <w:rPr>
          <w:i/>
        </w:rPr>
        <w:t>posttes</w:t>
      </w:r>
      <w:r w:rsidRPr="00AA5106">
        <w:rPr>
          <w:i/>
        </w:rPr>
        <w:t>t</w:t>
      </w:r>
      <w:r>
        <w:t xml:space="preserve"> dari hasil skala stres belajar siswa. Untuk pengujian hipotesis, diajukan hipotesis kerja “Ada perbedaan tingkat stres belajar siswa sebelum dan sesudah pemberian te</w:t>
      </w:r>
      <w:r>
        <w:t>knik relaksasi”. Oleh karena</w:t>
      </w:r>
      <w:r>
        <w:t xml:space="preserve"> yang diuji adalah hipotesis nihil (</w:t>
      </w:r>
      <w:r w:rsidRPr="00C80C9B">
        <w:t>H</w:t>
      </w:r>
      <w:r w:rsidRPr="00C80C9B">
        <w:rPr>
          <w:sz w:val="16"/>
          <w:szCs w:val="16"/>
        </w:rPr>
        <w:t>0</w:t>
      </w:r>
      <w:r>
        <w:t xml:space="preserve">), maka terlebih dahulu hipotesis kerja diubah ke dalam hipotesis nihil (nol), sehingga bunyi </w:t>
      </w:r>
      <w:proofErr w:type="gramStart"/>
      <w:r>
        <w:t>hopitesis</w:t>
      </w:r>
      <w:proofErr w:type="gramEnd"/>
      <w:r>
        <w:t xml:space="preserve"> menjadi: “Tidak ada perbedaan tingkat stres belajar siswa sebelum dan sesudah pemberian teknik relaksasi”.</w:t>
      </w:r>
    </w:p>
    <w:p w:rsidR="001F5022" w:rsidRDefault="001F5022" w:rsidP="001F5022">
      <w:pPr>
        <w:spacing w:line="360" w:lineRule="auto"/>
        <w:ind w:firstLine="709"/>
        <w:jc w:val="lowKashida"/>
      </w:pPr>
      <w:r>
        <w:t>Proses analisis data penelitian ini menggunakan bantuan program SPSS 20</w:t>
      </w:r>
      <w:proofErr w:type="gramStart"/>
      <w:r>
        <w:t>,0</w:t>
      </w:r>
      <w:proofErr w:type="gramEnd"/>
      <w:r>
        <w:t xml:space="preserve"> dengan uji statistik </w:t>
      </w:r>
      <w:r>
        <w:rPr>
          <w:i/>
        </w:rPr>
        <w:t>Paired Samples t-t</w:t>
      </w:r>
      <w:r w:rsidRPr="00AA5106">
        <w:rPr>
          <w:i/>
        </w:rPr>
        <w:t>est</w:t>
      </w:r>
      <w:r>
        <w:t>. Pengambilan keputusan berdasarkan probabilitas. Jika probabilitas &lt; 0,05, maka Ho ditolak, jika probabilitas &gt; 0,05, maka Ho diterima.</w:t>
      </w:r>
    </w:p>
    <w:p w:rsidR="001F5022" w:rsidRDefault="001F5022" w:rsidP="001F5022">
      <w:pPr>
        <w:tabs>
          <w:tab w:val="left" w:pos="0"/>
        </w:tabs>
        <w:spacing w:line="360" w:lineRule="auto"/>
        <w:ind w:firstLine="720"/>
        <w:jc w:val="both"/>
        <w:rPr>
          <w:lang w:val="id-ID"/>
        </w:rPr>
      </w:pPr>
    </w:p>
    <w:p w:rsidR="001F5022" w:rsidRDefault="001F5022" w:rsidP="001F5022">
      <w:pPr>
        <w:tabs>
          <w:tab w:val="left" w:pos="0"/>
        </w:tabs>
        <w:spacing w:line="360" w:lineRule="auto"/>
        <w:ind w:firstLine="720"/>
        <w:jc w:val="both"/>
      </w:pPr>
    </w:p>
    <w:p w:rsidR="001F5022" w:rsidRPr="001F5022" w:rsidRDefault="001F5022" w:rsidP="001F5022">
      <w:pPr>
        <w:tabs>
          <w:tab w:val="left" w:pos="0"/>
        </w:tabs>
        <w:spacing w:line="360" w:lineRule="auto"/>
        <w:ind w:firstLine="720"/>
        <w:jc w:val="both"/>
        <w:rPr>
          <w:color w:val="000000" w:themeColor="text1"/>
        </w:rPr>
      </w:pPr>
    </w:p>
    <w:p w:rsidR="001F5022" w:rsidRPr="001F5022" w:rsidRDefault="001F5022" w:rsidP="00193DAC">
      <w:pPr>
        <w:pStyle w:val="ListParagraph"/>
        <w:tabs>
          <w:tab w:val="left" w:pos="1134"/>
        </w:tabs>
        <w:ind w:left="1134" w:hanging="1134"/>
        <w:jc w:val="both"/>
        <w:rPr>
          <w:color w:val="000000" w:themeColor="text1"/>
        </w:rPr>
      </w:pPr>
    </w:p>
    <w:p w:rsidR="001F5022" w:rsidRDefault="001F5022" w:rsidP="00193DAC">
      <w:pPr>
        <w:pStyle w:val="ListParagraph"/>
        <w:tabs>
          <w:tab w:val="left" w:pos="1134"/>
        </w:tabs>
        <w:ind w:left="1134" w:hanging="1134"/>
        <w:jc w:val="both"/>
      </w:pPr>
    </w:p>
    <w:p w:rsidR="001F5022" w:rsidRDefault="001F5022" w:rsidP="00193DAC">
      <w:pPr>
        <w:pStyle w:val="ListParagraph"/>
        <w:tabs>
          <w:tab w:val="left" w:pos="1134"/>
        </w:tabs>
        <w:ind w:left="1134" w:hanging="1134"/>
        <w:jc w:val="both"/>
      </w:pPr>
    </w:p>
    <w:p w:rsidR="001F5022" w:rsidRDefault="001F5022" w:rsidP="00193DAC">
      <w:pPr>
        <w:pStyle w:val="ListParagraph"/>
        <w:tabs>
          <w:tab w:val="left" w:pos="1134"/>
        </w:tabs>
        <w:ind w:left="1134" w:hanging="1134"/>
        <w:jc w:val="both"/>
      </w:pPr>
    </w:p>
    <w:p w:rsidR="001F5022" w:rsidRDefault="001F5022" w:rsidP="00193DAC">
      <w:pPr>
        <w:pStyle w:val="ListParagraph"/>
        <w:tabs>
          <w:tab w:val="left" w:pos="1134"/>
        </w:tabs>
        <w:ind w:left="1134" w:hanging="1134"/>
        <w:jc w:val="both"/>
      </w:pPr>
    </w:p>
    <w:p w:rsidR="001F5022" w:rsidRDefault="001F5022" w:rsidP="00193DAC">
      <w:pPr>
        <w:pStyle w:val="ListParagraph"/>
        <w:tabs>
          <w:tab w:val="left" w:pos="1134"/>
        </w:tabs>
        <w:ind w:left="1134" w:hanging="1134"/>
        <w:jc w:val="both"/>
      </w:pPr>
    </w:p>
    <w:p w:rsidR="001F5022" w:rsidRDefault="001F5022" w:rsidP="00193DAC">
      <w:pPr>
        <w:pStyle w:val="ListParagraph"/>
        <w:tabs>
          <w:tab w:val="left" w:pos="1134"/>
        </w:tabs>
        <w:ind w:left="1134" w:hanging="1134"/>
        <w:jc w:val="both"/>
      </w:pPr>
    </w:p>
    <w:p w:rsidR="001F5022" w:rsidRDefault="001F5022" w:rsidP="00193DAC">
      <w:pPr>
        <w:pStyle w:val="ListParagraph"/>
        <w:tabs>
          <w:tab w:val="left" w:pos="1134"/>
        </w:tabs>
        <w:ind w:left="1134" w:hanging="1134"/>
        <w:jc w:val="both"/>
      </w:pPr>
    </w:p>
    <w:p w:rsidR="001F5022" w:rsidRDefault="001F5022" w:rsidP="00193DAC">
      <w:pPr>
        <w:pStyle w:val="ListParagraph"/>
        <w:tabs>
          <w:tab w:val="left" w:pos="1134"/>
        </w:tabs>
        <w:ind w:left="1134" w:hanging="1134"/>
        <w:jc w:val="both"/>
      </w:pPr>
    </w:p>
    <w:p w:rsidR="00193DAC" w:rsidRPr="00542161" w:rsidRDefault="001A5D5C" w:rsidP="001A5D5C">
      <w:pPr>
        <w:spacing w:line="480" w:lineRule="auto"/>
        <w:jc w:val="center"/>
        <w:rPr>
          <w:b/>
          <w:bCs/>
        </w:rPr>
      </w:pPr>
      <w:r w:rsidRPr="00542161">
        <w:rPr>
          <w:b/>
          <w:bCs/>
        </w:rPr>
        <w:lastRenderedPageBreak/>
        <w:t>PEMBAHASAN</w:t>
      </w:r>
    </w:p>
    <w:p w:rsidR="00781D5B" w:rsidRPr="00781D5B" w:rsidRDefault="00297C39" w:rsidP="009A6CF2">
      <w:pPr>
        <w:pStyle w:val="BodyTextIndent"/>
        <w:numPr>
          <w:ilvl w:val="0"/>
          <w:numId w:val="27"/>
        </w:numPr>
        <w:ind w:left="426" w:hanging="426"/>
        <w:jc w:val="both"/>
        <w:rPr>
          <w:b/>
        </w:rPr>
      </w:pPr>
      <w:r>
        <w:rPr>
          <w:b/>
        </w:rPr>
        <w:t>Gambaran tingkat stres</w:t>
      </w:r>
      <w:r w:rsidR="00781D5B" w:rsidRPr="00781D5B">
        <w:rPr>
          <w:b/>
        </w:rPr>
        <w:t xml:space="preserve"> bela</w:t>
      </w:r>
      <w:r w:rsidR="000A6E88">
        <w:rPr>
          <w:b/>
        </w:rPr>
        <w:t>jar siswa SMA Negeri 1 Ulaweng k</w:t>
      </w:r>
      <w:r w:rsidR="00781D5B" w:rsidRPr="00781D5B">
        <w:rPr>
          <w:b/>
        </w:rPr>
        <w:t xml:space="preserve">abupaten </w:t>
      </w:r>
      <w:r w:rsidR="00781D5B">
        <w:rPr>
          <w:b/>
        </w:rPr>
        <w:br/>
      </w:r>
      <w:r w:rsidR="00781D5B" w:rsidRPr="00781D5B">
        <w:rPr>
          <w:b/>
        </w:rPr>
        <w:t>Bone</w:t>
      </w:r>
    </w:p>
    <w:p w:rsidR="00193DAC" w:rsidRPr="00EF3D53" w:rsidRDefault="00193DAC" w:rsidP="001A5D5C">
      <w:pPr>
        <w:pStyle w:val="BodyTextIndent"/>
        <w:spacing w:line="360" w:lineRule="auto"/>
        <w:ind w:left="0" w:firstLine="709"/>
        <w:jc w:val="both"/>
      </w:pPr>
      <w:r>
        <w:t>B</w:t>
      </w:r>
      <w:r w:rsidRPr="00EF3D53">
        <w:t xml:space="preserve">elajar merupakan usaha menguasai hal-hal yang baru yang ditandai oleh adanya perubahan dalam diri seseorang yang mengarah kepada perubahan pemahaman, sikap dan keterampilan. Perubahan yang terjadi dalam diri seseorang sebagai dampak dari belajar </w:t>
      </w:r>
      <w:proofErr w:type="gramStart"/>
      <w:r w:rsidRPr="00EF3D53">
        <w:t>akan</w:t>
      </w:r>
      <w:proofErr w:type="gramEnd"/>
      <w:r w:rsidRPr="00EF3D53">
        <w:t xml:space="preserve"> dapat memberi manfaat terhadap pengembangan dalam aspek pengetahuan, sikap, dan keterampilan.</w:t>
      </w:r>
    </w:p>
    <w:p w:rsidR="00A903B4" w:rsidRDefault="00193DAC" w:rsidP="001A5D5C">
      <w:pPr>
        <w:pStyle w:val="Title"/>
        <w:spacing w:line="360" w:lineRule="auto"/>
        <w:ind w:firstLine="709"/>
        <w:jc w:val="both"/>
        <w:rPr>
          <w:b w:val="0"/>
          <w:bCs w:val="0"/>
        </w:rPr>
      </w:pPr>
      <w:r>
        <w:rPr>
          <w:b w:val="0"/>
        </w:rPr>
        <w:t>Siswa dalam</w:t>
      </w:r>
      <w:r w:rsidRPr="002C58B8">
        <w:rPr>
          <w:b w:val="0"/>
        </w:rPr>
        <w:t xml:space="preserve"> aktivitas belajar</w:t>
      </w:r>
      <w:r>
        <w:rPr>
          <w:b w:val="0"/>
        </w:rPr>
        <w:t>nya</w:t>
      </w:r>
      <w:r w:rsidRPr="002C58B8">
        <w:rPr>
          <w:b w:val="0"/>
        </w:rPr>
        <w:t xml:space="preserve">, kadang-kadang menghadapi masalah sehingga menimbulkan stres. </w:t>
      </w:r>
      <w:r w:rsidR="009A6CF2">
        <w:rPr>
          <w:b w:val="0"/>
        </w:rPr>
        <w:t xml:space="preserve">Hal ini </w:t>
      </w:r>
      <w:proofErr w:type="gramStart"/>
      <w:r w:rsidR="009A6CF2">
        <w:rPr>
          <w:b w:val="0"/>
        </w:rPr>
        <w:t>akan</w:t>
      </w:r>
      <w:proofErr w:type="gramEnd"/>
      <w:r w:rsidR="009A6CF2">
        <w:rPr>
          <w:b w:val="0"/>
        </w:rPr>
        <w:t xml:space="preserve"> berdampak negatif </w:t>
      </w:r>
      <w:r w:rsidRPr="002C58B8">
        <w:rPr>
          <w:b w:val="0"/>
        </w:rPr>
        <w:t>kepada siswa yang pada akhirnya b</w:t>
      </w:r>
      <w:r w:rsidR="006B619F">
        <w:rPr>
          <w:b w:val="0"/>
        </w:rPr>
        <w:t xml:space="preserve">erpengaruh pada aktifitas belajarnya. Dalam hal ini </w:t>
      </w:r>
      <w:r w:rsidRPr="002C58B8">
        <w:rPr>
          <w:b w:val="0"/>
        </w:rPr>
        <w:t xml:space="preserve"> yang menjadi obyek utama tingginya tingkat stres belajar dikalangan siswa adalah siswa kelas </w:t>
      </w:r>
      <w:r>
        <w:rPr>
          <w:b w:val="0"/>
        </w:rPr>
        <w:t>XI</w:t>
      </w:r>
      <w:r w:rsidRPr="002C58B8">
        <w:rPr>
          <w:b w:val="0"/>
        </w:rPr>
        <w:t xml:space="preserve"> </w:t>
      </w:r>
      <w:r>
        <w:rPr>
          <w:b w:val="0"/>
        </w:rPr>
        <w:t>SMA Negeri 1</w:t>
      </w:r>
      <w:r>
        <w:rPr>
          <w:b w:val="0"/>
          <w:lang w:val="id-ID"/>
        </w:rPr>
        <w:t xml:space="preserve"> </w:t>
      </w:r>
      <w:r>
        <w:rPr>
          <w:b w:val="0"/>
        </w:rPr>
        <w:t>Ulaweng</w:t>
      </w:r>
      <w:r w:rsidRPr="002C58B8">
        <w:rPr>
          <w:b w:val="0"/>
        </w:rPr>
        <w:t xml:space="preserve">, merupakan sekolah menengah </w:t>
      </w:r>
      <w:r>
        <w:rPr>
          <w:b w:val="0"/>
        </w:rPr>
        <w:t>atas</w:t>
      </w:r>
      <w:r w:rsidRPr="002C58B8">
        <w:rPr>
          <w:b w:val="0"/>
        </w:rPr>
        <w:t xml:space="preserve"> yang cukup optimal dari segi prestasi siswanya maupun kualitas tenaga pendidiknya namun terdapat sebagian siswa yang masih kurang berprestasi</w:t>
      </w:r>
      <w:r>
        <w:rPr>
          <w:b w:val="0"/>
        </w:rPr>
        <w:t xml:space="preserve"> dan ada juga yang perestasinya menurun,</w:t>
      </w:r>
      <w:r w:rsidRPr="002C58B8">
        <w:rPr>
          <w:b w:val="0"/>
        </w:rPr>
        <w:t xml:space="preserve"> diakibatkan timbulnya gangguan berupa stres belajar dikalangan siswa yang mana memiliki indikator seperti </w:t>
      </w:r>
      <w:r w:rsidR="004A00C8">
        <w:rPr>
          <w:b w:val="0"/>
        </w:rPr>
        <w:t xml:space="preserve">gemetar, </w:t>
      </w:r>
      <w:r>
        <w:rPr>
          <w:b w:val="0"/>
        </w:rPr>
        <w:t>sulit tidur, jantu</w:t>
      </w:r>
      <w:r w:rsidR="004A00C8">
        <w:rPr>
          <w:b w:val="0"/>
        </w:rPr>
        <w:t>ng berdebar-debar</w:t>
      </w:r>
      <w:r w:rsidRPr="002C58B8">
        <w:rPr>
          <w:b w:val="0"/>
        </w:rPr>
        <w:t xml:space="preserve">, </w:t>
      </w:r>
      <w:r>
        <w:rPr>
          <w:b w:val="0"/>
        </w:rPr>
        <w:t>tertekan,</w:t>
      </w:r>
      <w:r w:rsidR="004A00C8">
        <w:rPr>
          <w:b w:val="0"/>
        </w:rPr>
        <w:t xml:space="preserve"> </w:t>
      </w:r>
      <w:r w:rsidR="004A00C8">
        <w:rPr>
          <w:b w:val="0"/>
        </w:rPr>
        <w:t xml:space="preserve">prustasi, </w:t>
      </w:r>
      <w:r>
        <w:rPr>
          <w:b w:val="0"/>
        </w:rPr>
        <w:t>khawati</w:t>
      </w:r>
      <w:r w:rsidR="007C07E3">
        <w:rPr>
          <w:b w:val="0"/>
        </w:rPr>
        <w:t>r berlebihan</w:t>
      </w:r>
      <w:r w:rsidR="006779C0">
        <w:rPr>
          <w:b w:val="0"/>
        </w:rPr>
        <w:t>, kurang konsentrasi dan suka mengerutu</w:t>
      </w:r>
      <w:r>
        <w:rPr>
          <w:b w:val="0"/>
        </w:rPr>
        <w:t>.</w:t>
      </w:r>
      <w:r w:rsidRPr="002C58B8">
        <w:rPr>
          <w:b w:val="0"/>
        </w:rPr>
        <w:t xml:space="preserve"> </w:t>
      </w:r>
    </w:p>
    <w:p w:rsidR="00C156B4" w:rsidRDefault="00A903B4" w:rsidP="001A5D5C">
      <w:pPr>
        <w:spacing w:line="360" w:lineRule="auto"/>
        <w:ind w:firstLine="709"/>
        <w:jc w:val="both"/>
      </w:pPr>
      <w:r>
        <w:t>Stres belajar yang dialami siswa merupakan</w:t>
      </w:r>
      <w:r w:rsidRPr="00AD2E33">
        <w:t xml:space="preserve"> respon siswa terhadap berbagai tuntutan yang bersumber dari proses belajar mengajar meliputi: tuntutan untuk naik kelas, menyelesaikan banyak tugas, mendapat nilai ulangan yang tinggi, keputusan menentukan jurusan, kecemasan menghadapi  ujian dan manajemen waktu  pada dirinya yang tidak menyenangkan dan  dipersepsikan siswa sebagai stimulus yang membahayakan serta melebihi kemampuan individu tersebut untuk melakukan </w:t>
      </w:r>
      <w:r w:rsidRPr="00AD2E33">
        <w:rPr>
          <w:i/>
          <w:iCs/>
          <w:bdr w:val="none" w:sz="0" w:space="0" w:color="auto" w:frame="1"/>
        </w:rPr>
        <w:t>coping</w:t>
      </w:r>
      <w:r w:rsidRPr="00AD2E33">
        <w:t> sehingga individu tersebut bereaksi baik secara fisik, emosi maupun perilaku.</w:t>
      </w:r>
      <w:r>
        <w:t xml:space="preserve"> </w:t>
      </w:r>
      <w:r w:rsidR="00367780" w:rsidRPr="00A903B4">
        <w:rPr>
          <w:bCs/>
        </w:rPr>
        <w:t>Hal ini sesuai dengan pendapat yang dikemukakan oleh</w:t>
      </w:r>
      <w:r w:rsidR="00367780" w:rsidRPr="00A903B4">
        <w:rPr>
          <w:rFonts w:ascii="Verdana" w:hAnsi="Verdana"/>
          <w:color w:val="000000"/>
          <w:sz w:val="18"/>
          <w:szCs w:val="18"/>
        </w:rPr>
        <w:t xml:space="preserve"> </w:t>
      </w:r>
      <w:r w:rsidR="00367780" w:rsidRPr="00A903B4">
        <w:rPr>
          <w:color w:val="000000"/>
        </w:rPr>
        <w:t> </w:t>
      </w:r>
      <w:hyperlink r:id="rId10" w:tgtFrame="_blank" w:history="1">
        <w:r w:rsidR="00367780" w:rsidRPr="00A903B4">
          <w:t>Wilks (2008)</w:t>
        </w:r>
        <w:r w:rsidR="00367780" w:rsidRPr="00A903B4">
          <w:rPr>
            <w:color w:val="CC3300"/>
          </w:rPr>
          <w:t> </w:t>
        </w:r>
      </w:hyperlink>
      <w:r w:rsidRPr="00A903B4">
        <w:rPr>
          <w:color w:val="000000"/>
        </w:rPr>
        <w:t xml:space="preserve">dalam penelitiannya </w:t>
      </w:r>
      <w:r w:rsidR="00367780" w:rsidRPr="00A903B4">
        <w:rPr>
          <w:color w:val="000000"/>
        </w:rPr>
        <w:t>menunjukkan bahwa masa menempuh pendidikan di  sekolah menengah merupakan suatu pengalaman yang berharga bagi remaja,  tetapi disisi  lain banyak siswa berpendapat  bahwa menempuh pendidikan yang  lebih tinggi merupakan masa transisi yang ditandai  dengan seperangkat  tuntutan yan</w:t>
      </w:r>
      <w:r w:rsidR="00B33C81">
        <w:rPr>
          <w:color w:val="000000"/>
        </w:rPr>
        <w:t>g</w:t>
      </w:r>
      <w:r w:rsidR="00367780" w:rsidRPr="00A903B4">
        <w:rPr>
          <w:color w:val="000000"/>
        </w:rPr>
        <w:t xml:space="preserve"> berkaitan d</w:t>
      </w:r>
      <w:r w:rsidRPr="00A903B4">
        <w:rPr>
          <w:color w:val="000000"/>
        </w:rPr>
        <w:t>engan pengaturan</w:t>
      </w:r>
      <w:r w:rsidR="00B33C81">
        <w:rPr>
          <w:color w:val="000000"/>
        </w:rPr>
        <w:t xml:space="preserve"> dan pengambilan keputusan</w:t>
      </w:r>
      <w:r w:rsidRPr="00A903B4">
        <w:rPr>
          <w:color w:val="000000"/>
        </w:rPr>
        <w:t>. Stres belajar</w:t>
      </w:r>
      <w:r w:rsidR="00367780" w:rsidRPr="00A903B4">
        <w:rPr>
          <w:color w:val="000000"/>
        </w:rPr>
        <w:t xml:space="preserve"> </w:t>
      </w:r>
      <w:r w:rsidR="009952FD">
        <w:rPr>
          <w:color w:val="000000"/>
        </w:rPr>
        <w:t>yang dialami siswa perlu penangan</w:t>
      </w:r>
      <w:r w:rsidR="00A80CFB">
        <w:rPr>
          <w:color w:val="000000"/>
        </w:rPr>
        <w:t>an</w:t>
      </w:r>
      <w:r w:rsidR="009952FD">
        <w:rPr>
          <w:color w:val="000000"/>
        </w:rPr>
        <w:t xml:space="preserve"> segera agar tidak menimbulkan dampak negatif terhadap kehidupannya.</w:t>
      </w:r>
      <w:r w:rsidR="00977D36" w:rsidRPr="00977D36">
        <w:t xml:space="preserve"> </w:t>
      </w:r>
    </w:p>
    <w:p w:rsidR="00977D36" w:rsidRDefault="009847E8" w:rsidP="001A5D5C">
      <w:pPr>
        <w:spacing w:line="360" w:lineRule="auto"/>
        <w:ind w:firstLine="709"/>
        <w:jc w:val="both"/>
      </w:pPr>
      <w:r>
        <w:rPr>
          <w:color w:val="000000"/>
        </w:rPr>
        <w:t>Siswa yang mengalami stres belajar</w:t>
      </w:r>
      <w:r w:rsidRPr="00A903B4">
        <w:rPr>
          <w:color w:val="000000"/>
        </w:rPr>
        <w:t xml:space="preserve"> </w:t>
      </w:r>
      <w:r>
        <w:rPr>
          <w:color w:val="000000"/>
        </w:rPr>
        <w:t xml:space="preserve">diberi </w:t>
      </w:r>
      <w:r w:rsidR="009952FD">
        <w:rPr>
          <w:color w:val="000000"/>
        </w:rPr>
        <w:t>penanganan/perlakuan</w:t>
      </w:r>
      <w:r>
        <w:rPr>
          <w:color w:val="000000"/>
        </w:rPr>
        <w:t xml:space="preserve"> berupa teknik </w:t>
      </w:r>
      <w:r>
        <w:rPr>
          <w:color w:val="000000"/>
        </w:rPr>
        <w:lastRenderedPageBreak/>
        <w:t>relaksasi agar ketegangan yang dialami siswa dapat berkurang</w:t>
      </w:r>
      <w:r>
        <w:t xml:space="preserve">. </w:t>
      </w:r>
      <w:r w:rsidR="00977D36">
        <w:t>Berdasarkan h</w:t>
      </w:r>
      <w:r w:rsidR="00193DAC" w:rsidRPr="00625D3D">
        <w:t xml:space="preserve">asil penelitian terhadap 30 subjek menunjukkan bahwa </w:t>
      </w:r>
      <w:r w:rsidR="00781D5B">
        <w:t xml:space="preserve">gambaran </w:t>
      </w:r>
      <w:r w:rsidR="00193DAC" w:rsidRPr="00625D3D">
        <w:t>tingkat stres bel</w:t>
      </w:r>
      <w:r w:rsidR="00193DAC">
        <w:t xml:space="preserve">ajar siswa </w:t>
      </w:r>
      <w:r w:rsidR="007C07E3">
        <w:t xml:space="preserve">SMA Negeri 1 </w:t>
      </w:r>
      <w:r w:rsidR="00977D36">
        <w:t xml:space="preserve">Ulaweng kabupaten Bone </w:t>
      </w:r>
      <w:r w:rsidR="00193DAC">
        <w:t>sebelum diberi latihan</w:t>
      </w:r>
      <w:r w:rsidR="00193DAC" w:rsidRPr="00625D3D">
        <w:t xml:space="preserve"> </w:t>
      </w:r>
      <w:r w:rsidR="00193DAC">
        <w:t xml:space="preserve">relaksasi </w:t>
      </w:r>
      <w:r w:rsidR="00781D5B">
        <w:t>berada dalam kategori tinggi, sedangkan</w:t>
      </w:r>
      <w:r w:rsidR="00977D36">
        <w:t xml:space="preserve"> </w:t>
      </w:r>
      <w:r w:rsidR="00781D5B">
        <w:t>setelah diberi latihan relaksasi</w:t>
      </w:r>
      <w:r w:rsidR="00D601E2">
        <w:t xml:space="preserve"> </w:t>
      </w:r>
      <w:r w:rsidR="00F66DF0">
        <w:t>tingkat stres</w:t>
      </w:r>
      <w:r w:rsidR="00977D36">
        <w:t xml:space="preserve"> belajar siswa </w:t>
      </w:r>
      <w:r w:rsidR="00D601E2">
        <w:t>mengalami penurunan</w:t>
      </w:r>
      <w:r w:rsidR="00297C39">
        <w:t xml:space="preserve"> sehingga berada pada kategori rendah</w:t>
      </w:r>
      <w:r w:rsidR="00D601E2">
        <w:t>.</w:t>
      </w:r>
      <w:r w:rsidR="00297C39">
        <w:t xml:space="preserve"> Hasil penelitian ini sejalan dengan hasil peneli</w:t>
      </w:r>
      <w:r w:rsidR="00A26CD1">
        <w:t>tian Prawitasari</w:t>
      </w:r>
      <w:r w:rsidR="009A6CF2">
        <w:t>, J. E (2011) relaksasi</w:t>
      </w:r>
      <w:r w:rsidR="00A26CD1">
        <w:t xml:space="preserve"> efektif mengurangi ketegangan dan kecemasan.</w:t>
      </w:r>
    </w:p>
    <w:p w:rsidR="00977D36" w:rsidRDefault="00977D36" w:rsidP="009A6CF2">
      <w:pPr>
        <w:pStyle w:val="BodyTextIndent"/>
        <w:numPr>
          <w:ilvl w:val="0"/>
          <w:numId w:val="27"/>
        </w:numPr>
        <w:ind w:left="426" w:hanging="426"/>
        <w:jc w:val="both"/>
        <w:rPr>
          <w:b/>
        </w:rPr>
      </w:pPr>
      <w:r w:rsidRPr="00977D36">
        <w:rPr>
          <w:b/>
        </w:rPr>
        <w:t xml:space="preserve">Pengaruh teknik relaksasi terhadap </w:t>
      </w:r>
      <w:r w:rsidR="00C156B4">
        <w:rPr>
          <w:b/>
        </w:rPr>
        <w:t xml:space="preserve">penurunan </w:t>
      </w:r>
      <w:r>
        <w:rPr>
          <w:b/>
        </w:rPr>
        <w:t>stre</w:t>
      </w:r>
      <w:r w:rsidRPr="00977D36">
        <w:rPr>
          <w:b/>
        </w:rPr>
        <w:t xml:space="preserve">s belajar siswa SMA Negeri 1 </w:t>
      </w:r>
      <w:r w:rsidR="00C156B4">
        <w:rPr>
          <w:b/>
        </w:rPr>
        <w:t xml:space="preserve"> </w:t>
      </w:r>
      <w:r w:rsidRPr="00977D36">
        <w:rPr>
          <w:b/>
        </w:rPr>
        <w:t>Ulaweng kabupaten Bone</w:t>
      </w:r>
    </w:p>
    <w:p w:rsidR="00193DAC" w:rsidRDefault="00193DAC" w:rsidP="001A5D5C">
      <w:pPr>
        <w:spacing w:line="360" w:lineRule="auto"/>
        <w:ind w:firstLine="720"/>
        <w:jc w:val="both"/>
      </w:pPr>
      <w:r w:rsidRPr="002668AD">
        <w:t>Permasalahan stres yang dialami oleh siswa harus segera diatasi, salah satu teknik yang dapat digunakan adalah teknik</w:t>
      </w:r>
      <w:r>
        <w:t xml:space="preserve"> relaksasi</w:t>
      </w:r>
      <w:r w:rsidRPr="002668AD">
        <w:t>.</w:t>
      </w:r>
      <w:r>
        <w:t xml:space="preserve"> Teknik relaksasi sebagai teknik bimbingan konseling, diterapkan sebagai teknik mengurangi stres belajar siswa karena sebagaimana yang dikemukaka</w:t>
      </w:r>
      <w:r w:rsidR="007C07E3">
        <w:t>n</w:t>
      </w:r>
      <w:r>
        <w:t xml:space="preserve"> oleh T</w:t>
      </w:r>
      <w:r w:rsidR="00B8551C">
        <w:t>hantawy, (1997) relaksasi sebagai</w:t>
      </w:r>
      <w:r>
        <w:t xml:space="preserve"> teknik</w:t>
      </w:r>
      <w:r w:rsidR="00B8551C">
        <w:t xml:space="preserve"> yang dapat</w:t>
      </w:r>
      <w:r>
        <w:t xml:space="preserve"> mengatasi kekhawatiran/</w:t>
      </w:r>
      <w:r w:rsidR="009A6CF2">
        <w:t xml:space="preserve"> </w:t>
      </w:r>
      <w:r>
        <w:t>kecemasan atau stres melalui pengendoran otot-otot dan syaraf, itu terjadi atau bersumber pada obyek-obyek tertentu.</w:t>
      </w:r>
    </w:p>
    <w:p w:rsidR="00193DAC" w:rsidRDefault="00193DAC" w:rsidP="001A5D5C">
      <w:pPr>
        <w:pStyle w:val="ListParagraph"/>
        <w:spacing w:line="360" w:lineRule="auto"/>
        <w:ind w:left="0" w:firstLine="720"/>
        <w:jc w:val="both"/>
      </w:pPr>
      <w:r>
        <w:t xml:space="preserve">Teknik relaksasi dapat mengurangi stres belajar siswa yang dilakukan melalui gerakan-gerakan yang tersusun secara sistematis untuk merilekskan otot-otot dan </w:t>
      </w:r>
      <w:r>
        <w:t xml:space="preserve">mengembalikan kondisi dari keadaan tegang ke keadaan rileks, normal atau terkontrol, mulai dengan gerakan tangan sampai gerakan kaki. Sebagaimana yang </w:t>
      </w:r>
      <w:r w:rsidR="00A21B13">
        <w:t xml:space="preserve">dikemukakan Cormier dan Cormier </w:t>
      </w:r>
      <w:r>
        <w:t xml:space="preserve"> </w:t>
      </w:r>
      <w:r w:rsidR="00A21B13">
        <w:t>(</w:t>
      </w:r>
      <w:r>
        <w:t>1985</w:t>
      </w:r>
      <w:r w:rsidR="00A21B13">
        <w:t>) dalam</w:t>
      </w:r>
      <w:r>
        <w:t xml:space="preserve"> </w:t>
      </w:r>
      <w:r w:rsidR="00E4334E">
        <w:t>(Abimanyu dan Manhiru, 2009</w:t>
      </w:r>
      <w:r>
        <w:t>) re</w:t>
      </w:r>
      <w:r w:rsidR="00293872">
        <w:t>laksasi dapat diartikan sebagai U</w:t>
      </w:r>
      <w:r>
        <w:t>saha untu</w:t>
      </w:r>
      <w:r w:rsidR="007C07E3">
        <w:t>k mengajari seseorang untuk rele</w:t>
      </w:r>
      <w:r>
        <w:t>ks, dengan menjadikan orang itu sadar tentang perasaan-perasaan t</w:t>
      </w:r>
      <w:r w:rsidR="008D29DB">
        <w:t>egang dan perasaan-perasaan rele</w:t>
      </w:r>
      <w:r>
        <w:t>ks kelompok-kelompok otot</w:t>
      </w:r>
      <w:r w:rsidR="008D29DB">
        <w:t xml:space="preserve"> utama seperti tangan, muka, </w:t>
      </w:r>
      <w:r>
        <w:t xml:space="preserve"> leher, bahu, punggung, perut, dan kaki</w:t>
      </w:r>
      <w:r w:rsidR="00293872">
        <w:t>.</w:t>
      </w:r>
      <w:r w:rsidR="00B86378">
        <w:t xml:space="preserve"> </w:t>
      </w:r>
    </w:p>
    <w:p w:rsidR="00193DAC" w:rsidRDefault="00977D36" w:rsidP="001A5D5C">
      <w:pPr>
        <w:spacing w:line="360" w:lineRule="auto"/>
        <w:ind w:firstLine="720"/>
        <w:jc w:val="both"/>
      </w:pPr>
      <w:r>
        <w:t xml:space="preserve">Pada akhir </w:t>
      </w:r>
      <w:r w:rsidR="00193DAC">
        <w:t xml:space="preserve">penelitian atau sesudah pemberian perlakuan, ditemukan perbedaan antara sebelum dan sesudah pemberian latihan relaksasi. Hal ini dapat dilihat pada hasil penelitian terhadap 30 siswa bahwa pada saat setelah pemberian latihan relaksasi, stres belajar yang dialami oleh siswa berkurang. Hal ini menunjukkan perbedaan yang signifikan, itu berarti bahwa </w:t>
      </w:r>
      <w:r w:rsidR="007D5EAE">
        <w:t xml:space="preserve">teknik relaksasi telah berhasil mengurangi </w:t>
      </w:r>
      <w:r w:rsidR="00193DAC">
        <w:t>stres belaja</w:t>
      </w:r>
      <w:r w:rsidR="00617B02">
        <w:t>r siswa SMA Negeri 1 Ulaweng</w:t>
      </w:r>
      <w:r w:rsidR="00193DAC">
        <w:t>.</w:t>
      </w:r>
      <w:r w:rsidR="00524AAA">
        <w:t xml:space="preserve"> Hal ini dibuktikan dengan pengujian hipotesis yang menunjukkan ada pengaruh teknik relaksasi terhadap penurunan stres belajar siswa SMA Negeri 1 Ulaweng.</w:t>
      </w:r>
      <w:r w:rsidR="00710816">
        <w:t xml:space="preserve"> </w:t>
      </w:r>
      <w:r w:rsidR="00524AAA">
        <w:t>Hasil</w:t>
      </w:r>
      <w:r w:rsidR="00193DAC">
        <w:t xml:space="preserve"> tersebut relevan den</w:t>
      </w:r>
      <w:r w:rsidR="009271AF">
        <w:t xml:space="preserve">gan </w:t>
      </w:r>
      <w:r w:rsidR="007F40D6">
        <w:t>hasil peneli</w:t>
      </w:r>
      <w:r w:rsidR="00183CCE">
        <w:t>tian</w:t>
      </w:r>
      <w:r w:rsidR="009271AF">
        <w:t xml:space="preserve"> </w:t>
      </w:r>
      <w:r w:rsidR="009A6CF2">
        <w:t>Suyono (2015)</w:t>
      </w:r>
      <w:r w:rsidR="00193DAC">
        <w:t xml:space="preserve"> bahwa relaksasi </w:t>
      </w:r>
      <w:r w:rsidR="00183CCE">
        <w:t>efektif menurunkan stres belajar siswa.</w:t>
      </w:r>
    </w:p>
    <w:p w:rsidR="005D1D78" w:rsidRDefault="001E7583" w:rsidP="001A5D5C">
      <w:pPr>
        <w:autoSpaceDE w:val="0"/>
        <w:autoSpaceDN w:val="0"/>
        <w:adjustRightInd w:val="0"/>
        <w:spacing w:line="360" w:lineRule="auto"/>
        <w:ind w:firstLine="720"/>
        <w:jc w:val="both"/>
      </w:pPr>
      <w:r>
        <w:rPr>
          <w:rFonts w:eastAsiaTheme="minorHAnsi"/>
          <w:lang w:val="en-US"/>
        </w:rPr>
        <w:lastRenderedPageBreak/>
        <w:t>Hasil penelitian t</w:t>
      </w:r>
      <w:r w:rsidR="009A6CF2">
        <w:rPr>
          <w:rFonts w:eastAsiaTheme="minorHAnsi"/>
          <w:lang w:val="en-US"/>
        </w:rPr>
        <w:t>ersebut sejalan dengan pendapat</w:t>
      </w:r>
      <w:r w:rsidR="00317C06">
        <w:rPr>
          <w:rFonts w:eastAsiaTheme="minorHAnsi"/>
          <w:lang w:val="en-US"/>
        </w:rPr>
        <w:t xml:space="preserve"> Agras</w:t>
      </w:r>
      <w:r w:rsidR="00041C3D">
        <w:rPr>
          <w:rFonts w:eastAsiaTheme="minorHAnsi"/>
          <w:lang w:val="en-US"/>
        </w:rPr>
        <w:t xml:space="preserve"> (1984)</w:t>
      </w:r>
      <w:r w:rsidRPr="001E7583">
        <w:rPr>
          <w:rFonts w:eastAsiaTheme="minorHAnsi"/>
          <w:lang w:val="en-US"/>
        </w:rPr>
        <w:t xml:space="preserve"> </w:t>
      </w:r>
      <w:r w:rsidR="004177EB">
        <w:rPr>
          <w:rFonts w:eastAsiaTheme="minorHAnsi"/>
          <w:lang w:val="en-US"/>
        </w:rPr>
        <w:t xml:space="preserve">dalam </w:t>
      </w:r>
      <w:r w:rsidR="00317C06">
        <w:rPr>
          <w:rFonts w:eastAsiaTheme="minorHAnsi"/>
          <w:lang w:val="en-US"/>
        </w:rPr>
        <w:t xml:space="preserve">Prawitasari </w:t>
      </w:r>
      <w:r w:rsidR="004177EB">
        <w:rPr>
          <w:rFonts w:eastAsiaTheme="minorHAnsi"/>
          <w:lang w:val="en-US"/>
        </w:rPr>
        <w:t>(</w:t>
      </w:r>
      <w:r w:rsidR="00B8551C">
        <w:rPr>
          <w:rFonts w:eastAsiaTheme="minorHAnsi"/>
          <w:lang w:val="en-US"/>
        </w:rPr>
        <w:t>2011</w:t>
      </w:r>
      <w:r w:rsidRPr="001E7583">
        <w:rPr>
          <w:rFonts w:eastAsiaTheme="minorHAnsi"/>
          <w:lang w:val="en-US"/>
        </w:rPr>
        <w:t>) menerangkan bahwa</w:t>
      </w:r>
      <w:r>
        <w:rPr>
          <w:rFonts w:eastAsiaTheme="minorHAnsi"/>
          <w:lang w:val="en-US"/>
        </w:rPr>
        <w:t xml:space="preserve"> </w:t>
      </w:r>
      <w:r w:rsidRPr="001E7583">
        <w:rPr>
          <w:rFonts w:eastAsiaTheme="minorHAnsi"/>
          <w:lang w:val="en-US"/>
        </w:rPr>
        <w:t>latihan relaksasi dapat</w:t>
      </w:r>
      <w:r>
        <w:rPr>
          <w:rFonts w:eastAsiaTheme="minorHAnsi"/>
          <w:lang w:val="en-US"/>
        </w:rPr>
        <w:t xml:space="preserve"> </w:t>
      </w:r>
      <w:r w:rsidRPr="001E7583">
        <w:rPr>
          <w:rFonts w:eastAsiaTheme="minorHAnsi"/>
          <w:lang w:val="en-US"/>
        </w:rPr>
        <w:t>melepaskan ketegangan</w:t>
      </w:r>
      <w:r>
        <w:rPr>
          <w:rFonts w:eastAsiaTheme="minorHAnsi"/>
          <w:lang w:val="en-US"/>
        </w:rPr>
        <w:t xml:space="preserve"> </w:t>
      </w:r>
      <w:r w:rsidRPr="001E7583">
        <w:rPr>
          <w:rFonts w:eastAsiaTheme="minorHAnsi"/>
          <w:lang w:val="en-US"/>
        </w:rPr>
        <w:t>pada tubuh dan pikiran serta membuka</w:t>
      </w:r>
      <w:r>
        <w:rPr>
          <w:rFonts w:eastAsiaTheme="minorHAnsi"/>
          <w:lang w:val="en-US"/>
        </w:rPr>
        <w:t xml:space="preserve"> </w:t>
      </w:r>
      <w:r w:rsidRPr="001E7583">
        <w:rPr>
          <w:rFonts w:eastAsiaTheme="minorHAnsi"/>
          <w:lang w:val="en-US"/>
        </w:rPr>
        <w:t>kesadaran</w:t>
      </w:r>
      <w:r>
        <w:rPr>
          <w:rFonts w:eastAsiaTheme="minorHAnsi"/>
          <w:lang w:val="en-US"/>
        </w:rPr>
        <w:t xml:space="preserve"> </w:t>
      </w:r>
      <w:r w:rsidRPr="001E7583">
        <w:rPr>
          <w:rFonts w:eastAsiaTheme="minorHAnsi"/>
          <w:lang w:val="en-US"/>
        </w:rPr>
        <w:t>(meningkatkan kesehatan da</w:t>
      </w:r>
      <w:r>
        <w:rPr>
          <w:rFonts w:eastAsiaTheme="minorHAnsi"/>
          <w:lang w:val="en-US"/>
        </w:rPr>
        <w:t xml:space="preserve">n </w:t>
      </w:r>
      <w:r w:rsidRPr="001E7583">
        <w:rPr>
          <w:rFonts w:eastAsiaTheme="minorHAnsi"/>
          <w:lang w:val="en-US"/>
        </w:rPr>
        <w:t>melindungi dari penyakit</w:t>
      </w:r>
      <w:r w:rsidR="00317C06">
        <w:rPr>
          <w:rFonts w:eastAsiaTheme="minorHAnsi"/>
          <w:lang w:val="en-US"/>
        </w:rPr>
        <w:t xml:space="preserve">). </w:t>
      </w:r>
      <w:r w:rsidR="00B86378">
        <w:rPr>
          <w:rFonts w:eastAsiaTheme="minorHAnsi"/>
          <w:lang w:val="en-US"/>
        </w:rPr>
        <w:t>Pendapat senada juga dikemukakan ole</w:t>
      </w:r>
      <w:r w:rsidR="0013444C">
        <w:rPr>
          <w:rFonts w:eastAsiaTheme="minorHAnsi"/>
          <w:lang w:val="en-US"/>
        </w:rPr>
        <w:t>h</w:t>
      </w:r>
      <w:r w:rsidR="00B86378">
        <w:rPr>
          <w:rFonts w:eastAsiaTheme="minorHAnsi"/>
          <w:lang w:val="en-US"/>
        </w:rPr>
        <w:t xml:space="preserve"> </w:t>
      </w:r>
      <w:r w:rsidR="000379B5">
        <w:rPr>
          <w:rFonts w:eastAsiaTheme="minorHAnsi"/>
          <w:lang w:val="en-US"/>
        </w:rPr>
        <w:t xml:space="preserve">Roome &amp; </w:t>
      </w:r>
      <w:r w:rsidR="00E4334E">
        <w:rPr>
          <w:rFonts w:eastAsiaTheme="minorHAnsi"/>
          <w:lang w:val="en-US"/>
        </w:rPr>
        <w:t>Romnney</w:t>
      </w:r>
      <w:r w:rsidR="007F40D6">
        <w:rPr>
          <w:rFonts w:eastAsiaTheme="minorHAnsi"/>
          <w:lang w:val="en-US"/>
        </w:rPr>
        <w:t xml:space="preserve"> (1985)</w:t>
      </w:r>
      <w:r w:rsidR="009A6CF2">
        <w:rPr>
          <w:rFonts w:eastAsiaTheme="minorHAnsi"/>
          <w:lang w:val="en-US"/>
        </w:rPr>
        <w:t xml:space="preserve"> </w:t>
      </w:r>
      <w:r w:rsidR="00E4334E">
        <w:rPr>
          <w:rFonts w:eastAsiaTheme="minorHAnsi"/>
          <w:lang w:val="en-US"/>
        </w:rPr>
        <w:t xml:space="preserve">dalam </w:t>
      </w:r>
      <w:r w:rsidR="000379B5">
        <w:rPr>
          <w:rFonts w:eastAsiaTheme="minorHAnsi"/>
          <w:lang w:val="en-US"/>
        </w:rPr>
        <w:t xml:space="preserve">Erford B.T </w:t>
      </w:r>
      <w:r w:rsidR="00E4334E">
        <w:rPr>
          <w:rFonts w:eastAsiaTheme="minorHAnsi"/>
          <w:lang w:val="en-US"/>
        </w:rPr>
        <w:t>(</w:t>
      </w:r>
      <w:r w:rsidR="000379B5">
        <w:rPr>
          <w:rFonts w:eastAsiaTheme="minorHAnsi"/>
          <w:lang w:val="en-US"/>
        </w:rPr>
        <w:t>2016), r</w:t>
      </w:r>
      <w:r w:rsidR="00317C06">
        <w:rPr>
          <w:rFonts w:eastAsiaTheme="minorHAnsi"/>
          <w:lang w:val="en-US"/>
        </w:rPr>
        <w:t>elaksasi telah digunakan secara efektif sebagai metode untuk mengurangi kecemasan</w:t>
      </w:r>
      <w:r w:rsidR="006B619F">
        <w:rPr>
          <w:rFonts w:eastAsiaTheme="minorHAnsi"/>
          <w:lang w:val="en-US"/>
        </w:rPr>
        <w:t xml:space="preserve"> dan ketegangan</w:t>
      </w:r>
      <w:r w:rsidR="000379B5">
        <w:rPr>
          <w:rFonts w:eastAsiaTheme="minorHAnsi"/>
          <w:lang w:val="en-US"/>
        </w:rPr>
        <w:t xml:space="preserve"> pada anak-anak berbakat. Dengan demikian stres belajar dapat dikurangi dengan melakukan relaksasi</w:t>
      </w:r>
      <w:r w:rsidR="00B66FB5">
        <w:rPr>
          <w:rFonts w:eastAsiaTheme="minorHAnsi"/>
          <w:lang w:val="en-US"/>
        </w:rPr>
        <w:t xml:space="preserve"> otot, dengan </w:t>
      </w:r>
      <w:proofErr w:type="gramStart"/>
      <w:r w:rsidR="00B66FB5">
        <w:rPr>
          <w:rFonts w:eastAsiaTheme="minorHAnsi"/>
          <w:lang w:val="en-US"/>
        </w:rPr>
        <w:t>cara</w:t>
      </w:r>
      <w:proofErr w:type="gramEnd"/>
      <w:r w:rsidR="00B66FB5">
        <w:rPr>
          <w:rFonts w:eastAsiaTheme="minorHAnsi"/>
          <w:lang w:val="en-US"/>
        </w:rPr>
        <w:t xml:space="preserve"> mengendurkan</w:t>
      </w:r>
      <w:r w:rsidR="000379B5">
        <w:rPr>
          <w:rFonts w:eastAsiaTheme="minorHAnsi"/>
          <w:lang w:val="en-US"/>
        </w:rPr>
        <w:t xml:space="preserve"> </w:t>
      </w:r>
      <w:r w:rsidR="00B66FB5">
        <w:rPr>
          <w:rFonts w:eastAsiaTheme="minorHAnsi"/>
          <w:lang w:val="en-US"/>
        </w:rPr>
        <w:t>masing-masing kelompok otot dan mampu menjaga kelompok-kelompok ototnya tetap kendur dalam waktu yang sama</w:t>
      </w:r>
      <w:r w:rsidR="009271AF">
        <w:rPr>
          <w:rFonts w:eastAsiaTheme="minorHAnsi"/>
          <w:lang w:val="en-US"/>
        </w:rPr>
        <w:t>.</w:t>
      </w:r>
    </w:p>
    <w:p w:rsidR="00193DAC" w:rsidRPr="0056114D" w:rsidRDefault="00193DAC" w:rsidP="007B0FD3">
      <w:pPr>
        <w:jc w:val="center"/>
        <w:rPr>
          <w:b/>
        </w:rPr>
      </w:pPr>
      <w:r w:rsidRPr="0056114D">
        <w:rPr>
          <w:b/>
        </w:rPr>
        <w:t>KESIMPULAN DAN SARAN</w:t>
      </w:r>
    </w:p>
    <w:p w:rsidR="00193DAC" w:rsidRPr="0056114D" w:rsidRDefault="00193DAC" w:rsidP="007B0FD3">
      <w:pPr>
        <w:jc w:val="center"/>
        <w:rPr>
          <w:b/>
        </w:rPr>
      </w:pPr>
    </w:p>
    <w:p w:rsidR="00193DAC" w:rsidRDefault="00193DAC" w:rsidP="009A6CF2">
      <w:pPr>
        <w:spacing w:line="360" w:lineRule="auto"/>
        <w:ind w:firstLine="720"/>
        <w:jc w:val="both"/>
      </w:pPr>
      <w:r>
        <w:t>Berdasarkan hasil penelitian tentang pengaruh teknik relasasi terhadap stres belajar siswa SMA Negeri 1 Ulaweng</w:t>
      </w:r>
      <w:r w:rsidR="0008480C">
        <w:t xml:space="preserve"> Kabupaten Bone</w:t>
      </w:r>
      <w:r>
        <w:t>,</w:t>
      </w:r>
      <w:r w:rsidR="00364DCC">
        <w:t xml:space="preserve"> maka dapat dikemukakan</w:t>
      </w:r>
      <w:r>
        <w:t xml:space="preserve"> kesimpulan sebagai berikut:</w:t>
      </w:r>
    </w:p>
    <w:p w:rsidR="00EB4683" w:rsidRDefault="00374BAA" w:rsidP="009A6CF2">
      <w:pPr>
        <w:pStyle w:val="ListParagraph"/>
        <w:numPr>
          <w:ilvl w:val="0"/>
          <w:numId w:val="28"/>
        </w:numPr>
        <w:spacing w:after="60" w:line="360" w:lineRule="auto"/>
        <w:ind w:left="426"/>
        <w:jc w:val="both"/>
      </w:pPr>
      <w:r>
        <w:t>Tingkat</w:t>
      </w:r>
      <w:r w:rsidR="00521DB2">
        <w:t xml:space="preserve"> </w:t>
      </w:r>
      <w:r w:rsidR="00D55A6D">
        <w:t>Stres</w:t>
      </w:r>
      <w:r w:rsidR="00521DB2">
        <w:t xml:space="preserve"> belajar</w:t>
      </w:r>
      <w:r w:rsidR="00193DAC">
        <w:t xml:space="preserve"> siswa SM</w:t>
      </w:r>
      <w:r w:rsidR="00D55A6D">
        <w:t>A</w:t>
      </w:r>
      <w:r w:rsidR="00193DAC">
        <w:t xml:space="preserve"> Negeri</w:t>
      </w:r>
      <w:r w:rsidR="00EB4683">
        <w:t xml:space="preserve"> 1 Ulaweng sebelum pelaksanaan </w:t>
      </w:r>
      <w:r w:rsidR="00193DAC">
        <w:t>relaks</w:t>
      </w:r>
      <w:r w:rsidR="00364DCC">
        <w:t xml:space="preserve">asi berada pada kategori tinggi, </w:t>
      </w:r>
      <w:r w:rsidR="00D55A6D">
        <w:t xml:space="preserve"> s</w:t>
      </w:r>
      <w:r w:rsidR="00193DAC">
        <w:t>etelah pelaks</w:t>
      </w:r>
      <w:r w:rsidR="00D55A6D">
        <w:t>anaan relaksasi</w:t>
      </w:r>
      <w:r w:rsidR="004177EB">
        <w:t>,</w:t>
      </w:r>
      <w:r w:rsidR="00D55A6D">
        <w:t xml:space="preserve"> </w:t>
      </w:r>
      <w:r w:rsidR="00EB4683">
        <w:t xml:space="preserve">tingkat stres </w:t>
      </w:r>
      <w:r w:rsidR="00364DCC">
        <w:t xml:space="preserve">belajar siswa SMA Negeri 1 Ulaweng </w:t>
      </w:r>
      <w:r w:rsidR="004177EB">
        <w:t>pada kategori</w:t>
      </w:r>
      <w:r w:rsidR="00FB7C1F">
        <w:t xml:space="preserve"> rendah.</w:t>
      </w:r>
    </w:p>
    <w:p w:rsidR="00FE54CD" w:rsidRPr="00FE54CD" w:rsidRDefault="00191A9E" w:rsidP="009A6CF2">
      <w:pPr>
        <w:pStyle w:val="ListParagraph"/>
        <w:numPr>
          <w:ilvl w:val="0"/>
          <w:numId w:val="28"/>
        </w:numPr>
        <w:spacing w:after="60" w:line="360" w:lineRule="auto"/>
        <w:ind w:left="426"/>
        <w:jc w:val="both"/>
      </w:pPr>
      <w:r>
        <w:t>Ada pengaruh</w:t>
      </w:r>
      <w:r w:rsidR="00A80CFB">
        <w:t xml:space="preserve"> sig</w:t>
      </w:r>
      <w:r w:rsidR="004A00C8">
        <w:t>nifikan</w:t>
      </w:r>
      <w:r w:rsidR="00374BAA">
        <w:t xml:space="preserve"> teknik relaksas</w:t>
      </w:r>
      <w:r w:rsidR="0008480C">
        <w:t xml:space="preserve">i terhadap penurunan </w:t>
      </w:r>
      <w:r w:rsidR="006E5C53">
        <w:t>stres bel</w:t>
      </w:r>
      <w:r w:rsidR="00C156B4">
        <w:t xml:space="preserve">ajar </w:t>
      </w:r>
      <w:r w:rsidR="00C156B4">
        <w:br/>
        <w:t>siswa di SMA</w:t>
      </w:r>
      <w:r w:rsidR="006E5C53">
        <w:t xml:space="preserve"> Negeri 1 Ulaweng</w:t>
      </w:r>
      <w:r w:rsidR="00FB7C1F">
        <w:t>.</w:t>
      </w:r>
    </w:p>
    <w:p w:rsidR="00D55A6D" w:rsidRPr="0008115C" w:rsidRDefault="00D55A6D" w:rsidP="009A6CF2">
      <w:pPr>
        <w:spacing w:line="360" w:lineRule="auto"/>
        <w:ind w:firstLine="720"/>
        <w:jc w:val="both"/>
        <w:rPr>
          <w:lang w:val="sv-SE"/>
        </w:rPr>
      </w:pPr>
      <w:r w:rsidRPr="0008115C">
        <w:rPr>
          <w:lang w:val="sv-SE"/>
        </w:rPr>
        <w:t>Berdasarkan kesimpulan yang diambil, maka disarankan kepada:</w:t>
      </w:r>
    </w:p>
    <w:p w:rsidR="00D55A6D" w:rsidRPr="0008115C" w:rsidRDefault="00374BAA" w:rsidP="009A6CF2">
      <w:pPr>
        <w:pStyle w:val="ListParagraph"/>
        <w:numPr>
          <w:ilvl w:val="0"/>
          <w:numId w:val="23"/>
        </w:numPr>
        <w:spacing w:line="360" w:lineRule="auto"/>
        <w:ind w:left="426" w:hanging="426"/>
        <w:contextualSpacing w:val="0"/>
        <w:jc w:val="both"/>
        <w:rPr>
          <w:lang w:val="sv-SE"/>
        </w:rPr>
      </w:pPr>
      <w:r>
        <w:rPr>
          <w:lang w:val="sv-SE"/>
        </w:rPr>
        <w:t>Guru B</w:t>
      </w:r>
      <w:r w:rsidR="00D55A6D" w:rsidRPr="0008115C">
        <w:rPr>
          <w:lang w:val="sv-SE"/>
        </w:rPr>
        <w:t>imbing</w:t>
      </w:r>
      <w:r>
        <w:rPr>
          <w:lang w:val="sv-SE"/>
        </w:rPr>
        <w:t>an Konseling</w:t>
      </w:r>
      <w:r w:rsidR="00D55A6D" w:rsidRPr="0008115C">
        <w:rPr>
          <w:lang w:val="sv-SE"/>
        </w:rPr>
        <w:t xml:space="preserve">, hendaknya dapat menerapkan </w:t>
      </w:r>
      <w:r w:rsidR="00D55A6D">
        <w:rPr>
          <w:lang w:val="sv-SE"/>
        </w:rPr>
        <w:t xml:space="preserve">teknik </w:t>
      </w:r>
      <w:r w:rsidR="00D55A6D" w:rsidRPr="008A2B2F">
        <w:rPr>
          <w:lang w:val="sv-SE"/>
        </w:rPr>
        <w:t>relaksasi</w:t>
      </w:r>
      <w:r w:rsidR="00D55A6D">
        <w:rPr>
          <w:lang w:val="sv-SE"/>
        </w:rPr>
        <w:t xml:space="preserve"> sebagai salah satu alternatif pemberian bantuan da</w:t>
      </w:r>
      <w:r w:rsidR="004C464B">
        <w:rPr>
          <w:lang w:val="sv-SE"/>
        </w:rPr>
        <w:t>lam mengurangi stres belajar</w:t>
      </w:r>
      <w:r w:rsidR="00D55A6D">
        <w:rPr>
          <w:lang w:val="sv-SE"/>
        </w:rPr>
        <w:t xml:space="preserve"> siswa di sekolah khususnya dalam proses belajar.</w:t>
      </w:r>
      <w:r w:rsidR="00D55A6D" w:rsidRPr="0008115C">
        <w:rPr>
          <w:lang w:val="sv-SE"/>
        </w:rPr>
        <w:t>.</w:t>
      </w:r>
    </w:p>
    <w:p w:rsidR="00D55A6D" w:rsidRPr="006620D7" w:rsidRDefault="00D55A6D" w:rsidP="009A6CF2">
      <w:pPr>
        <w:pStyle w:val="NormalWeb"/>
        <w:numPr>
          <w:ilvl w:val="0"/>
          <w:numId w:val="23"/>
        </w:numPr>
        <w:spacing w:before="90" w:beforeAutospacing="0" w:after="0" w:afterAutospacing="0" w:line="360" w:lineRule="auto"/>
        <w:ind w:left="426" w:hanging="426"/>
        <w:jc w:val="both"/>
        <w:rPr>
          <w:lang w:val="sv-SE"/>
        </w:rPr>
      </w:pPr>
      <w:r w:rsidRPr="006620D7">
        <w:rPr>
          <w:rFonts w:ascii="Times New Roman" w:hAnsi="Times New Roman"/>
          <w:lang w:val="sv-SE"/>
        </w:rPr>
        <w:t xml:space="preserve">Siswa, untuk senantiasa melakukan latihan teknik relaksasi yang telah diberikan, sehingga mampu mengatasi </w:t>
      </w:r>
      <w:r w:rsidR="004C464B">
        <w:rPr>
          <w:rFonts w:ascii="Times New Roman" w:hAnsi="Times New Roman"/>
          <w:lang w:val="sv-SE"/>
        </w:rPr>
        <w:t>stres belajar yang dialaminya</w:t>
      </w:r>
      <w:r>
        <w:rPr>
          <w:rFonts w:ascii="Times New Roman" w:hAnsi="Times New Roman"/>
          <w:lang w:val="sv-SE"/>
        </w:rPr>
        <w:t>.</w:t>
      </w:r>
    </w:p>
    <w:p w:rsidR="00D55A6D" w:rsidRPr="009A6CF2" w:rsidRDefault="00D55A6D" w:rsidP="009A6CF2">
      <w:pPr>
        <w:pStyle w:val="NormalWeb"/>
        <w:numPr>
          <w:ilvl w:val="0"/>
          <w:numId w:val="23"/>
        </w:numPr>
        <w:spacing w:before="90" w:beforeAutospacing="0" w:after="0" w:afterAutospacing="0" w:line="360" w:lineRule="auto"/>
        <w:ind w:left="426" w:hanging="426"/>
        <w:jc w:val="both"/>
        <w:rPr>
          <w:lang w:val="sv-SE"/>
        </w:rPr>
      </w:pPr>
      <w:r w:rsidRPr="0008115C">
        <w:rPr>
          <w:rFonts w:ascii="Times New Roman" w:hAnsi="Times New Roman"/>
          <w:lang w:val="sv-SE"/>
        </w:rPr>
        <w:t>Kepada rekan-rekan mahasiswa dan p</w:t>
      </w:r>
      <w:r w:rsidR="004C464B">
        <w:rPr>
          <w:rFonts w:ascii="Times New Roman" w:hAnsi="Times New Roman"/>
          <w:lang w:val="sv-SE"/>
        </w:rPr>
        <w:t>eneliti pada Prodi</w:t>
      </w:r>
      <w:r w:rsidRPr="0008115C">
        <w:rPr>
          <w:rFonts w:ascii="Times New Roman" w:hAnsi="Times New Roman"/>
          <w:lang w:val="sv-SE"/>
        </w:rPr>
        <w:t xml:space="preserve"> Psikologi Pendidikan dan Bimbingan, agar dapat mengembangkan teknik </w:t>
      </w:r>
      <w:r w:rsidRPr="00535100">
        <w:rPr>
          <w:rFonts w:ascii="Times New Roman" w:hAnsi="Times New Roman"/>
          <w:lang w:val="sv-SE"/>
        </w:rPr>
        <w:t>relaksasi</w:t>
      </w:r>
      <w:r>
        <w:rPr>
          <w:rFonts w:ascii="Times New Roman" w:hAnsi="Times New Roman"/>
          <w:lang w:val="sv-SE"/>
        </w:rPr>
        <w:t xml:space="preserve"> </w:t>
      </w:r>
      <w:r w:rsidRPr="0008115C">
        <w:rPr>
          <w:rFonts w:ascii="Times New Roman" w:hAnsi="Times New Roman"/>
          <w:lang w:val="sv-SE"/>
        </w:rPr>
        <w:t>pada permasalahan-permasalahan yang berbeda.</w:t>
      </w:r>
    </w:p>
    <w:p w:rsidR="009A6CF2" w:rsidRPr="0008115C" w:rsidRDefault="009A6CF2" w:rsidP="009A6CF2">
      <w:pPr>
        <w:pStyle w:val="NormalWeb"/>
        <w:spacing w:before="90" w:beforeAutospacing="0" w:after="0" w:afterAutospacing="0"/>
        <w:ind w:left="426"/>
        <w:jc w:val="both"/>
        <w:rPr>
          <w:lang w:val="sv-SE"/>
        </w:rPr>
      </w:pPr>
    </w:p>
    <w:p w:rsidR="009D66FB" w:rsidRPr="00EB4683" w:rsidRDefault="000822DF" w:rsidP="00606FA6">
      <w:pPr>
        <w:jc w:val="center"/>
        <w:rPr>
          <w:b/>
        </w:rPr>
      </w:pPr>
      <w:r w:rsidRPr="00EB4683">
        <w:rPr>
          <w:b/>
        </w:rPr>
        <w:t>DAFTAR PUSTAK</w:t>
      </w:r>
      <w:r w:rsidR="001C3F58" w:rsidRPr="00EB4683">
        <w:rPr>
          <w:b/>
        </w:rPr>
        <w:t>A</w:t>
      </w:r>
    </w:p>
    <w:p w:rsidR="00606FA6" w:rsidRPr="00EB4683" w:rsidRDefault="00606FA6" w:rsidP="00606FA6">
      <w:pPr>
        <w:jc w:val="center"/>
        <w:rPr>
          <w:b/>
        </w:rPr>
      </w:pPr>
    </w:p>
    <w:p w:rsidR="005D1528" w:rsidRPr="00EB4683" w:rsidRDefault="009D66FB" w:rsidP="00EB4683">
      <w:pPr>
        <w:ind w:left="709" w:hanging="709"/>
        <w:jc w:val="both"/>
        <w:rPr>
          <w:i/>
        </w:rPr>
      </w:pPr>
      <w:r>
        <w:rPr>
          <w:lang w:val="id-ID"/>
        </w:rPr>
        <w:t>Abimanyu, S</w:t>
      </w:r>
      <w:r>
        <w:rPr>
          <w:lang w:val="en-US"/>
        </w:rPr>
        <w:t>.</w:t>
      </w:r>
      <w:r>
        <w:rPr>
          <w:lang w:val="id-ID"/>
        </w:rPr>
        <w:t xml:space="preserve"> </w:t>
      </w:r>
      <w:r w:rsidR="001F47A7">
        <w:rPr>
          <w:lang w:val="en-US"/>
        </w:rPr>
        <w:t>&amp;</w:t>
      </w:r>
      <w:r>
        <w:rPr>
          <w:lang w:val="id-ID"/>
        </w:rPr>
        <w:t xml:space="preserve"> Manrihu, M.</w:t>
      </w:r>
      <w:r>
        <w:rPr>
          <w:lang w:val="en-US"/>
        </w:rPr>
        <w:t>T</w:t>
      </w:r>
      <w:r>
        <w:t xml:space="preserve"> 2009. </w:t>
      </w:r>
      <w:r w:rsidRPr="005029A6">
        <w:rPr>
          <w:i/>
        </w:rPr>
        <w:t xml:space="preserve">Teknik dan Laboratorium Konseling </w:t>
      </w:r>
      <w:r w:rsidRPr="00D5311A">
        <w:t>(Jilid II)</w:t>
      </w:r>
      <w:r w:rsidR="00EB4683">
        <w:rPr>
          <w:i/>
        </w:rPr>
        <w:t xml:space="preserve"> </w:t>
      </w:r>
      <w:r w:rsidR="005D1528">
        <w:t>Makassar: Badan Penerbit UNM.</w:t>
      </w:r>
    </w:p>
    <w:p w:rsidR="00606FA6" w:rsidRDefault="00606FA6" w:rsidP="001A5D5C">
      <w:pPr>
        <w:jc w:val="both"/>
        <w:rPr>
          <w:i/>
        </w:rPr>
      </w:pPr>
    </w:p>
    <w:p w:rsidR="009D66FB" w:rsidRDefault="009A6CF2" w:rsidP="00EB4683">
      <w:pPr>
        <w:ind w:left="709" w:hanging="709"/>
        <w:jc w:val="both"/>
      </w:pPr>
      <w:r>
        <w:t xml:space="preserve">Ayu, Q. </w:t>
      </w:r>
      <w:r w:rsidR="009D66FB">
        <w:t xml:space="preserve">2013. Efektivitas Terapi Relaksasi untuk Mengurangi </w:t>
      </w:r>
      <w:r w:rsidR="00EB4683">
        <w:t xml:space="preserve">Tingkat Stres Kerja </w:t>
      </w:r>
      <w:r w:rsidR="009D66FB">
        <w:t xml:space="preserve">Bagian Pemasaran PT Sinar Sosro. Semarang. </w:t>
      </w:r>
      <w:r w:rsidR="009D66FB" w:rsidRPr="00E35BB4">
        <w:rPr>
          <w:i/>
        </w:rPr>
        <w:t>Tesis</w:t>
      </w:r>
      <w:r w:rsidR="00EB4683">
        <w:t xml:space="preserve"> (tidak diterbitkan) </w:t>
      </w:r>
      <w:r w:rsidR="009D66FB">
        <w:t>Program Pascasarjana Propesi Psikologi Universitas Katolik Soogijapranata.</w:t>
      </w:r>
    </w:p>
    <w:p w:rsidR="009D66FB" w:rsidRDefault="009D66FB" w:rsidP="009A6CF2">
      <w:pPr>
        <w:ind w:left="709" w:hanging="709"/>
        <w:jc w:val="both"/>
      </w:pPr>
      <w:r w:rsidRPr="001E6B39">
        <w:lastRenderedPageBreak/>
        <w:t>Chomaria</w:t>
      </w:r>
      <w:r w:rsidR="00D04F5A">
        <w:t>h</w:t>
      </w:r>
      <w:r w:rsidRPr="001E6B39">
        <w:t xml:space="preserve">, N.  2009. </w:t>
      </w:r>
      <w:r w:rsidR="009A6CF2">
        <w:rPr>
          <w:i/>
        </w:rPr>
        <w:t xml:space="preserve">Tips </w:t>
      </w:r>
      <w:r w:rsidRPr="001E6B39">
        <w:rPr>
          <w:i/>
        </w:rPr>
        <w:t>Jitu &amp; Praktis Mengusir Stres</w:t>
      </w:r>
      <w:r w:rsidR="003F06D2">
        <w:t>.</w:t>
      </w:r>
      <w:r w:rsidR="0098783B">
        <w:t xml:space="preserve"> Yogy</w:t>
      </w:r>
      <w:r w:rsidR="00384C7F">
        <w:t>akarta: Diva</w:t>
      </w:r>
      <w:r w:rsidR="00EB4683">
        <w:t xml:space="preserve"> </w:t>
      </w:r>
      <w:r w:rsidR="00384C7F">
        <w:t xml:space="preserve">Press. </w:t>
      </w:r>
      <w:r w:rsidRPr="002523CB">
        <w:t>EGC.</w:t>
      </w:r>
    </w:p>
    <w:p w:rsidR="009A6CF2" w:rsidRDefault="009A6CF2" w:rsidP="009A6CF2">
      <w:pPr>
        <w:ind w:left="709" w:hanging="709"/>
        <w:jc w:val="both"/>
      </w:pPr>
    </w:p>
    <w:p w:rsidR="009D66FB" w:rsidRDefault="009D66FB" w:rsidP="00EB4683">
      <w:pPr>
        <w:ind w:left="709" w:hanging="709"/>
        <w:jc w:val="both"/>
      </w:pPr>
      <w:r>
        <w:t xml:space="preserve">Corey, G. 2013. </w:t>
      </w:r>
      <w:r w:rsidRPr="0082277F">
        <w:rPr>
          <w:i/>
        </w:rPr>
        <w:t>Teori dan Praktek Konseling dan Psikoterapi</w:t>
      </w:r>
      <w:r w:rsidR="006779C0">
        <w:rPr>
          <w:i/>
        </w:rPr>
        <w:t>.</w:t>
      </w:r>
      <w:r w:rsidR="006779C0">
        <w:t xml:space="preserve"> Terjemahan ole</w:t>
      </w:r>
      <w:r w:rsidR="00EB4683">
        <w:t xml:space="preserve">h </w:t>
      </w:r>
      <w:r w:rsidR="006779C0">
        <w:t xml:space="preserve">Koswara E. Bandung: PT Refika </w:t>
      </w:r>
      <w:r>
        <w:t>Aditama</w:t>
      </w:r>
      <w:r w:rsidR="005D1528">
        <w:t>.</w:t>
      </w:r>
    </w:p>
    <w:p w:rsidR="00EB4683" w:rsidRDefault="00EB4683" w:rsidP="00EB4683">
      <w:pPr>
        <w:ind w:left="709" w:hanging="709"/>
        <w:jc w:val="both"/>
      </w:pPr>
    </w:p>
    <w:p w:rsidR="004177EB" w:rsidRDefault="009D66FB" w:rsidP="009A6CF2">
      <w:pPr>
        <w:ind w:left="709" w:hanging="709"/>
        <w:jc w:val="both"/>
      </w:pPr>
      <w:r>
        <w:t xml:space="preserve">Dalami, E. 2010. </w:t>
      </w:r>
      <w:r w:rsidR="00C422FA">
        <w:rPr>
          <w:i/>
        </w:rPr>
        <w:t>Konsep Dasar K</w:t>
      </w:r>
      <w:r w:rsidRPr="00013565">
        <w:rPr>
          <w:i/>
        </w:rPr>
        <w:t>eperawatan Jiwa</w:t>
      </w:r>
      <w:r>
        <w:t>. Ja</w:t>
      </w:r>
      <w:r w:rsidR="00384C7F">
        <w:t>karta: Trans Info</w:t>
      </w:r>
      <w:r>
        <w:t xml:space="preserve"> Media.</w:t>
      </w:r>
    </w:p>
    <w:p w:rsidR="00EB4683" w:rsidRDefault="00EB4683" w:rsidP="00EB4683">
      <w:pPr>
        <w:pStyle w:val="ListParagraph"/>
        <w:ind w:left="0"/>
        <w:jc w:val="both"/>
      </w:pPr>
    </w:p>
    <w:p w:rsidR="009D66FB" w:rsidRDefault="009D66FB" w:rsidP="00EB4683">
      <w:pPr>
        <w:shd w:val="clear" w:color="auto" w:fill="FFFFFF"/>
        <w:ind w:left="709" w:hanging="709"/>
        <w:jc w:val="both"/>
        <w:rPr>
          <w:color w:val="000000"/>
        </w:rPr>
      </w:pPr>
      <w:bookmarkStart w:id="0" w:name="_GoBack"/>
      <w:bookmarkEnd w:id="0"/>
      <w:r w:rsidRPr="00C505F7">
        <w:rPr>
          <w:color w:val="000000"/>
          <w:shd w:val="clear" w:color="auto" w:fill="FFFFFF"/>
        </w:rPr>
        <w:t>Desmita</w:t>
      </w:r>
      <w:r w:rsidR="00D04F5A">
        <w:rPr>
          <w:color w:val="000000"/>
          <w:shd w:val="clear" w:color="auto" w:fill="FFFFFF"/>
        </w:rPr>
        <w:t>. 2010</w:t>
      </w:r>
      <w:r w:rsidRPr="00C505F7">
        <w:rPr>
          <w:color w:val="000000"/>
          <w:shd w:val="clear" w:color="auto" w:fill="FFFFFF"/>
        </w:rPr>
        <w:t xml:space="preserve">. </w:t>
      </w:r>
      <w:r w:rsidRPr="00C505F7">
        <w:rPr>
          <w:i/>
          <w:color w:val="000000"/>
          <w:shd w:val="clear" w:color="auto" w:fill="FFFFFF"/>
        </w:rPr>
        <w:t>Psikologi Perkembangan Peserta Did</w:t>
      </w:r>
      <w:r w:rsidR="00EB4683">
        <w:rPr>
          <w:i/>
          <w:color w:val="000000"/>
          <w:shd w:val="clear" w:color="auto" w:fill="FFFFFF"/>
        </w:rPr>
        <w:t xml:space="preserve">ik: Panduan bagi Orang Tua dan </w:t>
      </w:r>
      <w:r w:rsidR="00EB4683">
        <w:rPr>
          <w:i/>
          <w:color w:val="000000"/>
        </w:rPr>
        <w:t xml:space="preserve">Guru </w:t>
      </w:r>
      <w:r w:rsidR="00384C7F">
        <w:rPr>
          <w:i/>
          <w:color w:val="000000"/>
        </w:rPr>
        <w:t xml:space="preserve">dalam </w:t>
      </w:r>
      <w:r w:rsidR="00EB4683">
        <w:rPr>
          <w:i/>
          <w:color w:val="000000"/>
        </w:rPr>
        <w:t>Memahami</w:t>
      </w:r>
      <w:r w:rsidR="00C422FA">
        <w:rPr>
          <w:i/>
          <w:color w:val="000000"/>
        </w:rPr>
        <w:t xml:space="preserve"> Psikologi A</w:t>
      </w:r>
      <w:r w:rsidR="001A5D5C">
        <w:rPr>
          <w:i/>
          <w:color w:val="000000"/>
        </w:rPr>
        <w:t xml:space="preserve">nak </w:t>
      </w:r>
      <w:proofErr w:type="gramStart"/>
      <w:r w:rsidR="001A5D5C">
        <w:rPr>
          <w:i/>
          <w:color w:val="000000"/>
        </w:rPr>
        <w:t>Usia</w:t>
      </w:r>
      <w:proofErr w:type="gramEnd"/>
      <w:r w:rsidR="001A5D5C">
        <w:rPr>
          <w:i/>
          <w:color w:val="000000"/>
        </w:rPr>
        <w:t xml:space="preserve"> </w:t>
      </w:r>
      <w:r w:rsidR="00A3518D">
        <w:rPr>
          <w:i/>
          <w:color w:val="000000"/>
        </w:rPr>
        <w:t>SD,</w:t>
      </w:r>
      <w:r w:rsidR="001A5D5C">
        <w:rPr>
          <w:i/>
          <w:color w:val="000000"/>
        </w:rPr>
        <w:t xml:space="preserve"> </w:t>
      </w:r>
      <w:r w:rsidR="00A3518D">
        <w:rPr>
          <w:i/>
          <w:color w:val="000000"/>
        </w:rPr>
        <w:t>SMP, </w:t>
      </w:r>
      <w:r w:rsidRPr="00C505F7">
        <w:rPr>
          <w:i/>
          <w:color w:val="000000"/>
        </w:rPr>
        <w:t>dan SMA.</w:t>
      </w:r>
      <w:r w:rsidR="00A3518D">
        <w:rPr>
          <w:color w:val="000000"/>
        </w:rPr>
        <w:t xml:space="preserve"> </w:t>
      </w:r>
      <w:r w:rsidRPr="00C505F7">
        <w:rPr>
          <w:color w:val="000000"/>
        </w:rPr>
        <w:t>Bandung: PT Remaja Rosdakarya.</w:t>
      </w:r>
    </w:p>
    <w:p w:rsidR="00EB4683" w:rsidRPr="00AA1354" w:rsidRDefault="00EB4683" w:rsidP="00EB4683">
      <w:pPr>
        <w:shd w:val="clear" w:color="auto" w:fill="FFFFFF"/>
        <w:ind w:left="709" w:hanging="709"/>
        <w:jc w:val="both"/>
        <w:rPr>
          <w:color w:val="000000"/>
        </w:rPr>
      </w:pPr>
    </w:p>
    <w:p w:rsidR="005D1528" w:rsidRDefault="009D66FB" w:rsidP="00EB4683">
      <w:pPr>
        <w:pStyle w:val="ListParagraph"/>
        <w:ind w:left="709" w:hanging="709"/>
        <w:jc w:val="both"/>
      </w:pPr>
      <w:r>
        <w:t xml:space="preserve">Erford, B. T. 2016. </w:t>
      </w:r>
      <w:r w:rsidRPr="00FF34EA">
        <w:rPr>
          <w:i/>
        </w:rPr>
        <w:t>40 Tekn</w:t>
      </w:r>
      <w:r w:rsidR="00384C7F">
        <w:rPr>
          <w:i/>
        </w:rPr>
        <w:t>ik yang Harus Diketahui Setiap K</w:t>
      </w:r>
      <w:r w:rsidRPr="00FF34EA">
        <w:rPr>
          <w:i/>
        </w:rPr>
        <w:t>onselor</w:t>
      </w:r>
      <w:r w:rsidR="00AE6F0E">
        <w:t>. Edisi K</w:t>
      </w:r>
      <w:r w:rsidR="00AE6F0E" w:rsidRPr="0008480C">
        <w:t>edua</w:t>
      </w:r>
      <w:r w:rsidR="00EB4683">
        <w:t xml:space="preserve">. </w:t>
      </w:r>
      <w:r w:rsidR="00AE6F0E">
        <w:t xml:space="preserve">Terjemahan oleh Prajitno H. &amp; Mulyantini S. </w:t>
      </w:r>
      <w:r w:rsidR="0098783B">
        <w:t>Yog</w:t>
      </w:r>
      <w:r>
        <w:t>yakarta: Pustaka Pelajar.</w:t>
      </w:r>
    </w:p>
    <w:p w:rsidR="001A5D5C" w:rsidRDefault="001A5D5C" w:rsidP="00EB4683">
      <w:pPr>
        <w:pStyle w:val="ListParagraph"/>
        <w:ind w:left="709" w:hanging="709"/>
        <w:jc w:val="both"/>
      </w:pPr>
    </w:p>
    <w:p w:rsidR="009D66FB" w:rsidRDefault="009D66FB" w:rsidP="009A6CF2">
      <w:pPr>
        <w:ind w:left="709" w:hanging="709"/>
        <w:jc w:val="both"/>
        <w:rPr>
          <w:lang w:val="en-US"/>
        </w:rPr>
      </w:pPr>
      <w:r>
        <w:rPr>
          <w:lang w:val="id-ID"/>
        </w:rPr>
        <w:t>Hakim</w:t>
      </w:r>
      <w:r>
        <w:rPr>
          <w:lang w:val="en-US"/>
        </w:rPr>
        <w:t xml:space="preserve">. </w:t>
      </w:r>
      <w:r>
        <w:rPr>
          <w:lang w:val="id-ID"/>
        </w:rPr>
        <w:t>2004.</w:t>
      </w:r>
      <w:r>
        <w:rPr>
          <w:lang w:val="en-US"/>
        </w:rPr>
        <w:t xml:space="preserve"> </w:t>
      </w:r>
      <w:r w:rsidRPr="000A62FC">
        <w:rPr>
          <w:i/>
          <w:lang w:val="id-ID"/>
        </w:rPr>
        <w:t>Mengatasi Gangguan Mental dan Fisik.</w:t>
      </w:r>
      <w:r>
        <w:rPr>
          <w:lang w:val="id-ID"/>
        </w:rPr>
        <w:t xml:space="preserve"> </w:t>
      </w:r>
      <w:r w:rsidRPr="009A6CF2">
        <w:t>Jakarta</w:t>
      </w:r>
      <w:r>
        <w:rPr>
          <w:lang w:val="id-ID"/>
        </w:rPr>
        <w:t>: Puspa Awara</w:t>
      </w:r>
      <w:r w:rsidR="005D1528">
        <w:rPr>
          <w:lang w:val="en-US"/>
        </w:rPr>
        <w:t>.</w:t>
      </w:r>
    </w:p>
    <w:p w:rsidR="005D1528" w:rsidRPr="005D1528" w:rsidRDefault="005D1528" w:rsidP="00EB4683">
      <w:pPr>
        <w:jc w:val="both"/>
        <w:rPr>
          <w:lang w:val="en-US"/>
        </w:rPr>
      </w:pPr>
    </w:p>
    <w:p w:rsidR="009D66FB" w:rsidRDefault="009D66FB" w:rsidP="00EB4683">
      <w:pPr>
        <w:ind w:left="709" w:hanging="709"/>
        <w:jc w:val="both"/>
        <w:rPr>
          <w:lang w:val="en-US"/>
        </w:rPr>
      </w:pPr>
      <w:r>
        <w:rPr>
          <w:lang w:val="en-US"/>
        </w:rPr>
        <w:t xml:space="preserve">Hartono &amp; Soedarmadji, B. 2012. </w:t>
      </w:r>
      <w:r w:rsidRPr="00B67911">
        <w:rPr>
          <w:i/>
          <w:lang w:val="en-US"/>
        </w:rPr>
        <w:t xml:space="preserve">Psikologi Konseling </w:t>
      </w:r>
      <w:r w:rsidRPr="0008480C">
        <w:rPr>
          <w:lang w:val="en-US"/>
        </w:rPr>
        <w:t>Edisi Revisi.</w:t>
      </w:r>
      <w:r w:rsidR="00EB4683">
        <w:rPr>
          <w:lang w:val="en-US"/>
        </w:rPr>
        <w:t xml:space="preserve"> Jakarta. </w:t>
      </w:r>
      <w:r>
        <w:rPr>
          <w:lang w:val="en-US"/>
        </w:rPr>
        <w:t>Prenada Media Group</w:t>
      </w:r>
      <w:r w:rsidR="005D1528">
        <w:rPr>
          <w:lang w:val="en-US"/>
        </w:rPr>
        <w:t>.</w:t>
      </w:r>
    </w:p>
    <w:p w:rsidR="009D66FB" w:rsidRDefault="009D66FB" w:rsidP="00EB4683">
      <w:pPr>
        <w:jc w:val="both"/>
      </w:pPr>
      <w:r>
        <w:t xml:space="preserve">       </w:t>
      </w:r>
    </w:p>
    <w:p w:rsidR="009D66FB" w:rsidRDefault="009D66FB" w:rsidP="009A6CF2">
      <w:pPr>
        <w:ind w:left="709" w:hanging="709"/>
        <w:jc w:val="both"/>
      </w:pPr>
      <w:r>
        <w:t xml:space="preserve">Mappiare. 2006. </w:t>
      </w:r>
      <w:r w:rsidRPr="00637DC6">
        <w:rPr>
          <w:i/>
        </w:rPr>
        <w:t>Kamus Istilah Konseling &amp; Terap</w:t>
      </w:r>
      <w:r w:rsidR="00EB4683">
        <w:t xml:space="preserve">i. Jakarta: PT Raja Grapindo </w:t>
      </w:r>
      <w:r>
        <w:t>Persada</w:t>
      </w:r>
      <w:r w:rsidR="005D1528">
        <w:t>.</w:t>
      </w:r>
    </w:p>
    <w:p w:rsidR="005D1528" w:rsidRDefault="005D1528" w:rsidP="00EB4683">
      <w:pPr>
        <w:jc w:val="both"/>
      </w:pPr>
    </w:p>
    <w:p w:rsidR="009D66FB" w:rsidRDefault="00CD4664" w:rsidP="009A6CF2">
      <w:pPr>
        <w:ind w:left="709" w:hanging="709"/>
        <w:jc w:val="both"/>
      </w:pPr>
      <w:r>
        <w:t>Margaret, V.</w:t>
      </w:r>
      <w:r w:rsidR="00D92356">
        <w:t>,</w:t>
      </w:r>
      <w:r>
        <w:t xml:space="preserve"> Susan, C</w:t>
      </w:r>
      <w:r w:rsidR="00D92356">
        <w:t>.</w:t>
      </w:r>
      <w:r>
        <w:t>, &amp; Brown.</w:t>
      </w:r>
      <w:r w:rsidR="00D92356">
        <w:t xml:space="preserve"> 1989. The Effect of Progressive Muscle R</w:t>
      </w:r>
      <w:r w:rsidR="00A3518D">
        <w:t>elaxation on</w:t>
      </w:r>
      <w:r w:rsidR="009D66FB">
        <w:t xml:space="preserve"> Stres among Clerical Workers</w:t>
      </w:r>
      <w:r w:rsidR="00D92356">
        <w:rPr>
          <w:i/>
        </w:rPr>
        <w:t>. AAOHN Jurnal 37(</w:t>
      </w:r>
      <w:r w:rsidR="009D66FB" w:rsidRPr="00621BA7">
        <w:rPr>
          <w:i/>
        </w:rPr>
        <w:t>8</w:t>
      </w:r>
      <w:r w:rsidR="00D92356">
        <w:rPr>
          <w:i/>
        </w:rPr>
        <w:t>),</w:t>
      </w:r>
      <w:r w:rsidR="00D92356">
        <w:t xml:space="preserve"> 302-306</w:t>
      </w:r>
    </w:p>
    <w:p w:rsidR="009A6CF2" w:rsidRDefault="009A6CF2" w:rsidP="009A6CF2">
      <w:pPr>
        <w:ind w:left="709" w:hanging="709"/>
        <w:jc w:val="both"/>
      </w:pPr>
    </w:p>
    <w:p w:rsidR="009D66FB" w:rsidRDefault="00FB7C1F" w:rsidP="009A6CF2">
      <w:pPr>
        <w:ind w:left="709" w:hanging="709"/>
        <w:jc w:val="both"/>
      </w:pPr>
      <w:r>
        <w:t>Mumpuni, Y. &amp; W</w:t>
      </w:r>
      <w:r w:rsidR="009D66FB">
        <w:t>ulandari, A. 2010</w:t>
      </w:r>
      <w:r w:rsidR="00C422FA">
        <w:rPr>
          <w:i/>
        </w:rPr>
        <w:t xml:space="preserve">. Cara </w:t>
      </w:r>
      <w:r w:rsidR="00C422FA" w:rsidRPr="009A6CF2">
        <w:t>Jitu</w:t>
      </w:r>
      <w:r w:rsidR="00C422FA">
        <w:rPr>
          <w:i/>
        </w:rPr>
        <w:t xml:space="preserve"> Mengatasi S</w:t>
      </w:r>
      <w:r w:rsidR="009D66FB" w:rsidRPr="00637DC6">
        <w:rPr>
          <w:i/>
        </w:rPr>
        <w:t>tres</w:t>
      </w:r>
      <w:r w:rsidR="003F06D2">
        <w:t>. Y</w:t>
      </w:r>
      <w:r w:rsidR="0098783B">
        <w:t>ogy</w:t>
      </w:r>
      <w:r w:rsidR="00EB4683">
        <w:t xml:space="preserve">akarta: </w:t>
      </w:r>
      <w:r w:rsidR="009D66FB">
        <w:t>ANDI</w:t>
      </w:r>
      <w:r w:rsidR="005D1528">
        <w:t>.</w:t>
      </w:r>
    </w:p>
    <w:p w:rsidR="009A6CF2" w:rsidRDefault="009A6CF2" w:rsidP="009A6CF2">
      <w:pPr>
        <w:ind w:left="709" w:hanging="709"/>
        <w:jc w:val="both"/>
      </w:pPr>
    </w:p>
    <w:p w:rsidR="009D66FB" w:rsidRDefault="009D66FB" w:rsidP="009A6CF2">
      <w:pPr>
        <w:ind w:left="709" w:hanging="709"/>
        <w:jc w:val="both"/>
      </w:pPr>
      <w:r>
        <w:t xml:space="preserve">Nasruddin, E. 2010. </w:t>
      </w:r>
      <w:r w:rsidRPr="005F4F12">
        <w:rPr>
          <w:i/>
        </w:rPr>
        <w:t>Psikologi Manajemen</w:t>
      </w:r>
      <w:r>
        <w:t>. Bandung: CV Pustaka Setia</w:t>
      </w:r>
      <w:r w:rsidR="005D1528">
        <w:t>.</w:t>
      </w:r>
    </w:p>
    <w:p w:rsidR="009A6CF2" w:rsidRDefault="009A6CF2" w:rsidP="009A6CF2">
      <w:pPr>
        <w:ind w:left="709" w:hanging="709"/>
        <w:jc w:val="both"/>
      </w:pPr>
    </w:p>
    <w:p w:rsidR="009D66FB" w:rsidRDefault="009D66FB" w:rsidP="009A6CF2">
      <w:pPr>
        <w:ind w:left="709" w:hanging="709"/>
        <w:jc w:val="both"/>
        <w:rPr>
          <w:color w:val="2A2A2A"/>
        </w:rPr>
      </w:pPr>
      <w:r w:rsidRPr="009A6CF2">
        <w:t>Priharjo</w:t>
      </w:r>
      <w:r>
        <w:rPr>
          <w:color w:val="2A2A2A"/>
        </w:rPr>
        <w:t>, R.  2003</w:t>
      </w:r>
      <w:r w:rsidRPr="00D909B2">
        <w:rPr>
          <w:color w:val="2A2A2A"/>
        </w:rPr>
        <w:t xml:space="preserve">. </w:t>
      </w:r>
      <w:r w:rsidR="0008480C">
        <w:rPr>
          <w:i/>
          <w:color w:val="2A2A2A"/>
        </w:rPr>
        <w:t>Perawatan N</w:t>
      </w:r>
      <w:r w:rsidRPr="00D909B2">
        <w:rPr>
          <w:i/>
          <w:color w:val="2A2A2A"/>
        </w:rPr>
        <w:t>yeri</w:t>
      </w:r>
      <w:r w:rsidRPr="00D909B2">
        <w:rPr>
          <w:color w:val="2A2A2A"/>
        </w:rPr>
        <w:t>. Jakarta. EGC.</w:t>
      </w:r>
    </w:p>
    <w:p w:rsidR="009A6CF2" w:rsidRPr="00D909B2" w:rsidRDefault="009A6CF2" w:rsidP="009A6CF2">
      <w:pPr>
        <w:ind w:left="709" w:hanging="709"/>
        <w:jc w:val="both"/>
        <w:rPr>
          <w:color w:val="2A2A2A"/>
        </w:rPr>
      </w:pPr>
    </w:p>
    <w:p w:rsidR="009D66FB" w:rsidRDefault="009D66FB" w:rsidP="00EB4683">
      <w:pPr>
        <w:ind w:left="709" w:hanging="709"/>
        <w:jc w:val="both"/>
      </w:pPr>
      <w:r>
        <w:rPr>
          <w:lang w:val="id-ID"/>
        </w:rPr>
        <w:t>Purwanto,</w:t>
      </w:r>
      <w:r>
        <w:rPr>
          <w:lang w:val="en-US"/>
        </w:rPr>
        <w:t xml:space="preserve"> &amp; </w:t>
      </w:r>
      <w:r>
        <w:rPr>
          <w:lang w:val="id-ID"/>
        </w:rPr>
        <w:t>Mulyono. 2006.</w:t>
      </w:r>
      <w:r>
        <w:rPr>
          <w:lang w:val="en-US"/>
        </w:rPr>
        <w:t xml:space="preserve"> </w:t>
      </w:r>
      <w:r w:rsidR="00384C7F">
        <w:rPr>
          <w:i/>
          <w:lang w:val="id-ID"/>
        </w:rPr>
        <w:t>Psikologi</w:t>
      </w:r>
      <w:r w:rsidR="00384C7F">
        <w:rPr>
          <w:i/>
          <w:lang w:val="en-US"/>
        </w:rPr>
        <w:t xml:space="preserve"> </w:t>
      </w:r>
      <w:r w:rsidR="00384C7F">
        <w:rPr>
          <w:i/>
          <w:lang w:val="id-ID"/>
        </w:rPr>
        <w:t>Marah</w:t>
      </w:r>
      <w:r w:rsidR="00384C7F">
        <w:rPr>
          <w:i/>
          <w:lang w:val="en-US"/>
        </w:rPr>
        <w:t xml:space="preserve"> </w:t>
      </w:r>
      <w:r>
        <w:rPr>
          <w:i/>
          <w:lang w:val="id-ID"/>
        </w:rPr>
        <w:t>Perspektif</w:t>
      </w:r>
      <w:r>
        <w:rPr>
          <w:i/>
          <w:lang w:val="en-US"/>
        </w:rPr>
        <w:t xml:space="preserve">  </w:t>
      </w:r>
      <w:r w:rsidRPr="00065915">
        <w:rPr>
          <w:i/>
          <w:lang w:val="id-ID"/>
        </w:rPr>
        <w:t>Psikologi Islam.</w:t>
      </w:r>
      <w:r>
        <w:rPr>
          <w:lang w:val="en-US"/>
        </w:rPr>
        <w:t xml:space="preserve"> </w:t>
      </w:r>
      <w:r>
        <w:rPr>
          <w:lang w:val="id-ID"/>
        </w:rPr>
        <w:t>Bandung: Refika Aditama</w:t>
      </w:r>
      <w:r>
        <w:t>.</w:t>
      </w:r>
    </w:p>
    <w:p w:rsidR="009D66FB" w:rsidRDefault="009D66FB" w:rsidP="00EB4683">
      <w:pPr>
        <w:jc w:val="both"/>
      </w:pPr>
    </w:p>
    <w:p w:rsidR="009D66FB" w:rsidRDefault="009D66FB" w:rsidP="00EB4683">
      <w:pPr>
        <w:ind w:left="709" w:hanging="709"/>
        <w:jc w:val="both"/>
        <w:rPr>
          <w:rStyle w:val="Emphasis"/>
          <w:i w:val="0"/>
          <w:lang w:val="fi-FI"/>
        </w:rPr>
      </w:pPr>
      <w:r>
        <w:rPr>
          <w:rStyle w:val="Emphasis"/>
          <w:i w:val="0"/>
          <w:lang w:val="id-ID"/>
        </w:rPr>
        <w:t>Ramadhani, dan Putra</w:t>
      </w:r>
      <w:r>
        <w:rPr>
          <w:rStyle w:val="Emphasis"/>
          <w:i w:val="0"/>
          <w:lang w:val="en-US"/>
        </w:rPr>
        <w:t>,</w:t>
      </w:r>
      <w:r w:rsidRPr="000238D8">
        <w:rPr>
          <w:rStyle w:val="Emphasis"/>
          <w:i w:val="0"/>
          <w:lang w:val="id-ID"/>
        </w:rPr>
        <w:t xml:space="preserve"> </w:t>
      </w:r>
      <w:r w:rsidRPr="008135F7">
        <w:rPr>
          <w:rStyle w:val="Emphasis"/>
          <w:i w:val="0"/>
          <w:lang w:val="fi-FI"/>
        </w:rPr>
        <w:t>2003. Studi Pendahuluan M</w:t>
      </w:r>
      <w:r w:rsidR="00EB4683">
        <w:rPr>
          <w:rStyle w:val="Emphasis"/>
          <w:i w:val="0"/>
          <w:lang w:val="fi-FI"/>
        </w:rPr>
        <w:t xml:space="preserve">ultimedia Interaktif “Pelatihan </w:t>
      </w:r>
      <w:r w:rsidRPr="008135F7">
        <w:rPr>
          <w:rStyle w:val="Emphasis"/>
          <w:i w:val="0"/>
          <w:lang w:val="fi-FI"/>
        </w:rPr>
        <w:t>Relaksasi”</w:t>
      </w:r>
      <w:r w:rsidRPr="008135F7">
        <w:rPr>
          <w:rStyle w:val="Emphasis"/>
          <w:lang w:val="fi-FI"/>
        </w:rPr>
        <w:t>. Laporan Penelitian</w:t>
      </w:r>
      <w:r w:rsidR="0098783B">
        <w:rPr>
          <w:rStyle w:val="Emphasis"/>
          <w:i w:val="0"/>
          <w:lang w:val="fi-FI"/>
        </w:rPr>
        <w:t>. Y</w:t>
      </w:r>
      <w:r w:rsidRPr="008135F7">
        <w:rPr>
          <w:rStyle w:val="Emphasis"/>
          <w:i w:val="0"/>
          <w:lang w:val="fi-FI"/>
        </w:rPr>
        <w:t>ogyakarta: Fakultas Psikologi UGM.</w:t>
      </w:r>
    </w:p>
    <w:p w:rsidR="00EB4683" w:rsidRDefault="00EB4683" w:rsidP="00EB4683">
      <w:pPr>
        <w:ind w:left="709" w:hanging="709"/>
        <w:jc w:val="both"/>
      </w:pPr>
    </w:p>
    <w:p w:rsidR="009D66FB" w:rsidRDefault="009D66FB" w:rsidP="00EB4683">
      <w:pPr>
        <w:ind w:left="709" w:hanging="709"/>
        <w:jc w:val="both"/>
      </w:pPr>
      <w:r>
        <w:t xml:space="preserve">Rasmun. 2004. </w:t>
      </w:r>
      <w:r w:rsidRPr="00592C0F">
        <w:rPr>
          <w:i/>
        </w:rPr>
        <w:t>Stres, Koping dan Ad</w:t>
      </w:r>
      <w:r w:rsidR="00EB4683">
        <w:rPr>
          <w:i/>
        </w:rPr>
        <w:t xml:space="preserve">aptasi: Teori dan Pohon Masalah </w:t>
      </w:r>
      <w:r w:rsidRPr="00592C0F">
        <w:rPr>
          <w:i/>
        </w:rPr>
        <w:t>Keperawatan</w:t>
      </w:r>
      <w:r>
        <w:t>. Jakarta: CV. Sagung Seto.</w:t>
      </w:r>
    </w:p>
    <w:p w:rsidR="009A6CF2" w:rsidRDefault="009A6CF2" w:rsidP="00EB4683">
      <w:pPr>
        <w:ind w:left="709" w:hanging="709"/>
        <w:jc w:val="both"/>
      </w:pPr>
    </w:p>
    <w:p w:rsidR="009D66FB" w:rsidRDefault="009D66FB" w:rsidP="009A6CF2">
      <w:pPr>
        <w:ind w:left="709" w:hanging="709"/>
        <w:jc w:val="both"/>
      </w:pPr>
      <w:r>
        <w:t xml:space="preserve">Saam, Z &amp; Sriwahyuni. 2012. </w:t>
      </w:r>
      <w:r w:rsidRPr="00637DC6">
        <w:rPr>
          <w:i/>
        </w:rPr>
        <w:t xml:space="preserve">Psikologi </w:t>
      </w:r>
      <w:r w:rsidRPr="009A6CF2">
        <w:t>Keperawatan</w:t>
      </w:r>
      <w:r w:rsidR="00EB4683">
        <w:t xml:space="preserve">. Jakarta: PT </w:t>
      </w:r>
      <w:r>
        <w:t>Raja</w:t>
      </w:r>
      <w:r w:rsidR="00384C7F">
        <w:t xml:space="preserve"> </w:t>
      </w:r>
      <w:r>
        <w:t>Grapindo Persada.</w:t>
      </w:r>
    </w:p>
    <w:p w:rsidR="009A6CF2" w:rsidRDefault="009A6CF2" w:rsidP="009A6CF2">
      <w:pPr>
        <w:ind w:left="709" w:hanging="709"/>
        <w:jc w:val="both"/>
      </w:pPr>
    </w:p>
    <w:p w:rsidR="007B429E" w:rsidRDefault="009D66FB" w:rsidP="009A6CF2">
      <w:pPr>
        <w:ind w:left="709" w:hanging="709"/>
        <w:jc w:val="both"/>
      </w:pPr>
      <w:r w:rsidRPr="00B57CF2">
        <w:t>Sug</w:t>
      </w:r>
      <w:r w:rsidRPr="00B57CF2">
        <w:rPr>
          <w:lang w:val="id-ID"/>
        </w:rPr>
        <w:t>i</w:t>
      </w:r>
      <w:r w:rsidR="00AE6F0E" w:rsidRPr="00B57CF2">
        <w:rPr>
          <w:lang w:val="en-US"/>
        </w:rPr>
        <w:t>y</w:t>
      </w:r>
      <w:r w:rsidR="00B57CF2">
        <w:t>ono, 2013</w:t>
      </w:r>
      <w:r w:rsidRPr="00B57CF2">
        <w:t xml:space="preserve">. </w:t>
      </w:r>
      <w:r w:rsidRPr="00B57CF2">
        <w:rPr>
          <w:i/>
        </w:rPr>
        <w:t>Metode Penelitian Kuantitatif Kualitatif Dan R</w:t>
      </w:r>
      <w:r w:rsidR="003F06D2" w:rsidRPr="00B57CF2">
        <w:rPr>
          <w:i/>
        </w:rPr>
        <w:t xml:space="preserve"> </w:t>
      </w:r>
      <w:r w:rsidRPr="00B57CF2">
        <w:rPr>
          <w:i/>
        </w:rPr>
        <w:t>&amp;</w:t>
      </w:r>
      <w:r w:rsidR="003F06D2" w:rsidRPr="00B57CF2">
        <w:rPr>
          <w:i/>
        </w:rPr>
        <w:t xml:space="preserve"> </w:t>
      </w:r>
      <w:r w:rsidRPr="00B57CF2">
        <w:rPr>
          <w:i/>
        </w:rPr>
        <w:t>D</w:t>
      </w:r>
      <w:r w:rsidR="00EB4683">
        <w:t xml:space="preserve">. Bandung: </w:t>
      </w:r>
      <w:r w:rsidRPr="00B57CF2">
        <w:t>Alfabeta.</w:t>
      </w:r>
    </w:p>
    <w:p w:rsidR="009A6CF2" w:rsidRPr="00B57CF2" w:rsidRDefault="009A6CF2" w:rsidP="009A6CF2">
      <w:pPr>
        <w:ind w:left="709" w:hanging="709"/>
        <w:jc w:val="both"/>
      </w:pPr>
    </w:p>
    <w:p w:rsidR="00A3518D" w:rsidRDefault="009D66FB" w:rsidP="00A3518D">
      <w:pPr>
        <w:ind w:left="709" w:hanging="709"/>
        <w:jc w:val="both"/>
        <w:rPr>
          <w:lang w:val="id-ID"/>
        </w:rPr>
      </w:pPr>
      <w:r>
        <w:rPr>
          <w:lang w:val="id-ID"/>
        </w:rPr>
        <w:t xml:space="preserve">Thantawy. 1997. </w:t>
      </w:r>
      <w:r w:rsidRPr="00B20B97">
        <w:rPr>
          <w:i/>
          <w:lang w:val="id-ID"/>
        </w:rPr>
        <w:t>Kamus Bimbingan dan Konseling.</w:t>
      </w:r>
      <w:r>
        <w:rPr>
          <w:lang w:val="id-ID"/>
        </w:rPr>
        <w:t xml:space="preserve"> Jakarta: Yayasan Bimbinga</w:t>
      </w:r>
      <w:r>
        <w:rPr>
          <w:lang w:val="en-US"/>
        </w:rPr>
        <w:t>n</w:t>
      </w:r>
      <w:r w:rsidR="00EB4683">
        <w:rPr>
          <w:lang w:val="en-US"/>
        </w:rPr>
        <w:t xml:space="preserve"> </w:t>
      </w:r>
      <w:r>
        <w:rPr>
          <w:lang w:val="id-ID"/>
        </w:rPr>
        <w:t>dan Konsel</w:t>
      </w:r>
      <w:r w:rsidR="00A3518D">
        <w:rPr>
          <w:lang w:val="id-ID"/>
        </w:rPr>
        <w:t>ing Bekerja sama dengan Pamator.</w:t>
      </w:r>
    </w:p>
    <w:p w:rsidR="009A6CF2" w:rsidRDefault="009A6CF2" w:rsidP="00A3518D">
      <w:pPr>
        <w:ind w:left="709" w:hanging="709"/>
        <w:jc w:val="both"/>
        <w:rPr>
          <w:lang w:val="id-ID"/>
        </w:rPr>
      </w:pPr>
    </w:p>
    <w:p w:rsidR="00A3518D" w:rsidRDefault="00DC6FE3" w:rsidP="00A3518D">
      <w:pPr>
        <w:ind w:left="709" w:hanging="709"/>
        <w:jc w:val="both"/>
      </w:pPr>
      <w:r>
        <w:t>Tiro, M. A. 2004</w:t>
      </w:r>
      <w:r w:rsidR="009D66FB" w:rsidRPr="001E6B39">
        <w:t xml:space="preserve">. </w:t>
      </w:r>
      <w:r w:rsidR="009D66FB" w:rsidRPr="00B672F6">
        <w:rPr>
          <w:i/>
          <w:iCs/>
        </w:rPr>
        <w:t>Dasar-dasar Statistik</w:t>
      </w:r>
      <w:r w:rsidR="009D66FB">
        <w:rPr>
          <w:i/>
          <w:iCs/>
        </w:rPr>
        <w:t xml:space="preserve">. </w:t>
      </w:r>
      <w:r w:rsidR="00384C7F">
        <w:t>Makassar</w:t>
      </w:r>
      <w:r w:rsidR="009D66FB" w:rsidRPr="001E6B39">
        <w:t>: UNM.</w:t>
      </w:r>
    </w:p>
    <w:p w:rsidR="007F60B4" w:rsidRDefault="007F60B4" w:rsidP="00A3518D">
      <w:pPr>
        <w:ind w:left="709" w:hanging="709"/>
        <w:jc w:val="both"/>
        <w:rPr>
          <w:lang w:val="en-US"/>
        </w:rPr>
      </w:pPr>
    </w:p>
    <w:p w:rsidR="00EB4683" w:rsidRPr="00A3518D" w:rsidRDefault="00A3518D" w:rsidP="00A3518D">
      <w:pPr>
        <w:ind w:left="709" w:hanging="709"/>
        <w:jc w:val="both"/>
        <w:rPr>
          <w:lang w:val="en-US"/>
        </w:rPr>
      </w:pPr>
      <w:r>
        <w:rPr>
          <w:color w:val="000000"/>
        </w:rPr>
        <w:t>Wilks, </w:t>
      </w:r>
      <w:r w:rsidR="009D66FB" w:rsidRPr="00F52171">
        <w:rPr>
          <w:color w:val="000000"/>
        </w:rPr>
        <w:t>Scott.  </w:t>
      </w:r>
      <w:r w:rsidR="009D66FB" w:rsidRPr="00F52171">
        <w:rPr>
          <w:color w:val="000000"/>
          <w:spacing w:val="-1"/>
        </w:rPr>
        <w:t>E.</w:t>
      </w:r>
      <w:r>
        <w:rPr>
          <w:color w:val="000000"/>
        </w:rPr>
        <w:t> </w:t>
      </w:r>
      <w:r w:rsidR="009D66FB" w:rsidRPr="00F52171">
        <w:rPr>
          <w:color w:val="000000"/>
        </w:rPr>
        <w:t>2008</w:t>
      </w:r>
      <w:r w:rsidR="009D66FB" w:rsidRPr="0039608D">
        <w:rPr>
          <w:i/>
          <w:color w:val="000000"/>
        </w:rPr>
        <w:t>.</w:t>
      </w:r>
      <w:r w:rsidR="009D66FB" w:rsidRPr="0039608D">
        <w:rPr>
          <w:i/>
          <w:iCs/>
          <w:color w:val="000000"/>
        </w:rPr>
        <w:t> </w:t>
      </w:r>
      <w:r>
        <w:rPr>
          <w:iCs/>
          <w:color w:val="000000"/>
        </w:rPr>
        <w:t>Resilience </w:t>
      </w:r>
      <w:r w:rsidR="009D66FB" w:rsidRPr="0039608D">
        <w:rPr>
          <w:iCs/>
          <w:color w:val="000000"/>
          <w:spacing w:val="-1"/>
        </w:rPr>
        <w:t>a</w:t>
      </w:r>
      <w:r>
        <w:rPr>
          <w:iCs/>
          <w:color w:val="000000"/>
        </w:rPr>
        <w:t> mid Academic Stress:</w:t>
      </w:r>
      <w:r w:rsidR="009D66FB" w:rsidRPr="0039608D">
        <w:rPr>
          <w:iCs/>
          <w:color w:val="000000"/>
        </w:rPr>
        <w:t> </w:t>
      </w:r>
      <w:r w:rsidR="009D66FB" w:rsidRPr="0039608D">
        <w:rPr>
          <w:iCs/>
          <w:color w:val="000000"/>
          <w:spacing w:val="-2"/>
        </w:rPr>
        <w:t>The</w:t>
      </w:r>
      <w:r w:rsidR="009D66FB" w:rsidRPr="0039608D">
        <w:rPr>
          <w:iCs/>
          <w:color w:val="000000"/>
        </w:rPr>
        <w:t> Moderating</w:t>
      </w:r>
      <w:r>
        <w:rPr>
          <w:iCs/>
          <w:color w:val="000000"/>
        </w:rPr>
        <w:t xml:space="preserve"> Im </w:t>
      </w:r>
      <w:r w:rsidR="00EB4683">
        <w:rPr>
          <w:iCs/>
          <w:color w:val="000000"/>
        </w:rPr>
        <w:t>pact </w:t>
      </w:r>
      <w:r w:rsidR="009D66FB" w:rsidRPr="0039608D">
        <w:rPr>
          <w:iCs/>
          <w:color w:val="000000"/>
          <w:spacing w:val="-2"/>
        </w:rPr>
        <w:t>of</w:t>
      </w:r>
      <w:r>
        <w:rPr>
          <w:iCs/>
          <w:color w:val="000000"/>
        </w:rPr>
        <w:t> </w:t>
      </w:r>
      <w:r w:rsidR="009D66FB" w:rsidRPr="0039608D">
        <w:rPr>
          <w:iCs/>
          <w:color w:val="000000"/>
          <w:spacing w:val="-1"/>
        </w:rPr>
        <w:t>Social</w:t>
      </w:r>
      <w:r>
        <w:rPr>
          <w:iCs/>
          <w:color w:val="000000"/>
        </w:rPr>
        <w:t xml:space="preserve"> </w:t>
      </w:r>
      <w:r w:rsidR="009D66FB" w:rsidRPr="0039608D">
        <w:rPr>
          <w:iCs/>
          <w:color w:val="000000"/>
          <w:spacing w:val="-1"/>
        </w:rPr>
        <w:t>Support</w:t>
      </w:r>
      <w:r w:rsidR="00EB4683">
        <w:rPr>
          <w:iCs/>
          <w:color w:val="000000"/>
        </w:rPr>
        <w:t xml:space="preserve"> </w:t>
      </w:r>
      <w:r w:rsidR="009D66FB" w:rsidRPr="0039608D">
        <w:rPr>
          <w:iCs/>
          <w:color w:val="000000"/>
          <w:spacing w:val="-1"/>
        </w:rPr>
        <w:t>among</w:t>
      </w:r>
      <w:r w:rsidR="009D66FB" w:rsidRPr="0039608D">
        <w:rPr>
          <w:iCs/>
          <w:color w:val="000000"/>
        </w:rPr>
        <w:t> </w:t>
      </w:r>
      <w:r w:rsidR="009D66FB" w:rsidRPr="0039608D">
        <w:rPr>
          <w:iCs/>
          <w:color w:val="000000"/>
          <w:spacing w:val="-1"/>
        </w:rPr>
        <w:t>Social</w:t>
      </w:r>
      <w:r>
        <w:rPr>
          <w:iCs/>
          <w:color w:val="000000"/>
        </w:rPr>
        <w:t> </w:t>
      </w:r>
      <w:r w:rsidR="009D66FB" w:rsidRPr="0039608D">
        <w:rPr>
          <w:iCs/>
          <w:color w:val="000000"/>
          <w:spacing w:val="-1"/>
        </w:rPr>
        <w:t>Work</w:t>
      </w:r>
      <w:r>
        <w:rPr>
          <w:iCs/>
          <w:color w:val="000000"/>
        </w:rPr>
        <w:t> </w:t>
      </w:r>
      <w:r w:rsidR="009D66FB" w:rsidRPr="0039608D">
        <w:rPr>
          <w:iCs/>
          <w:color w:val="000000"/>
        </w:rPr>
        <w:t>Students</w:t>
      </w:r>
      <w:r w:rsidR="009D66FB" w:rsidRPr="00F52171">
        <w:rPr>
          <w:i/>
          <w:iCs/>
          <w:color w:val="000000"/>
        </w:rPr>
        <w:t>.</w:t>
      </w:r>
      <w:r>
        <w:rPr>
          <w:color w:val="000000"/>
        </w:rPr>
        <w:t xml:space="preserve"> </w:t>
      </w:r>
      <w:r w:rsidR="009D66FB" w:rsidRPr="0039608D">
        <w:rPr>
          <w:i/>
          <w:color w:val="000000"/>
        </w:rPr>
        <w:t>International Journal of </w:t>
      </w:r>
      <w:r w:rsidR="009D66FB" w:rsidRPr="0039608D">
        <w:rPr>
          <w:i/>
          <w:color w:val="000000"/>
          <w:spacing w:val="-1"/>
        </w:rPr>
        <w:t>Social</w:t>
      </w:r>
      <w:r w:rsidR="00EB4683">
        <w:rPr>
          <w:i/>
          <w:color w:val="000000"/>
        </w:rPr>
        <w:t xml:space="preserve"> Work,</w:t>
      </w:r>
      <w:r>
        <w:rPr>
          <w:i/>
          <w:color w:val="000000"/>
        </w:rPr>
        <w:t xml:space="preserve"> </w:t>
      </w:r>
      <w:r w:rsidR="009D66FB" w:rsidRPr="0039608D">
        <w:rPr>
          <w:i/>
          <w:color w:val="000000"/>
          <w:spacing w:val="-1"/>
        </w:rPr>
        <w:t>Vol.</w:t>
      </w:r>
      <w:r w:rsidR="009D66FB" w:rsidRPr="0039608D">
        <w:rPr>
          <w:i/>
          <w:color w:val="000000"/>
        </w:rPr>
        <w:t> 9(2),</w:t>
      </w:r>
      <w:r>
        <w:rPr>
          <w:i/>
          <w:color w:val="000000"/>
        </w:rPr>
        <w:t xml:space="preserve"> </w:t>
      </w:r>
      <w:r w:rsidR="009D66FB" w:rsidRPr="0039608D">
        <w:rPr>
          <w:i/>
          <w:color w:val="000000"/>
        </w:rPr>
        <w:t>106-125</w:t>
      </w:r>
      <w:r w:rsidR="005D1528">
        <w:rPr>
          <w:i/>
          <w:color w:val="000000"/>
        </w:rPr>
        <w:t>.</w:t>
      </w:r>
    </w:p>
    <w:p w:rsidR="009D66FB" w:rsidRDefault="009D66FB" w:rsidP="00EB4683">
      <w:pPr>
        <w:spacing w:before="100" w:beforeAutospacing="1" w:after="100" w:afterAutospacing="1"/>
        <w:ind w:left="567" w:hanging="567"/>
        <w:jc w:val="both"/>
      </w:pPr>
      <w:r>
        <w:t xml:space="preserve">Yosep, I. 2007. </w:t>
      </w:r>
      <w:r w:rsidRPr="000822DF">
        <w:rPr>
          <w:i/>
        </w:rPr>
        <w:t>Keperawatan Jiwa</w:t>
      </w:r>
      <w:r>
        <w:t>.</w:t>
      </w:r>
      <w:r w:rsidR="00384C7F">
        <w:t xml:space="preserve"> </w:t>
      </w:r>
      <w:r>
        <w:t>Bandung: PT Redika Aditama.</w:t>
      </w:r>
    </w:p>
    <w:sectPr w:rsidR="009D66FB" w:rsidSect="001F5022">
      <w:pgSz w:w="12240" w:h="15840" w:code="1"/>
      <w:pgMar w:top="1701" w:right="1134" w:bottom="1134" w:left="1701" w:header="1134" w:footer="510" w:gutter="0"/>
      <w:pgNumType w:start="1" w:chapStyle="1"/>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144" w:rsidRDefault="00754144" w:rsidP="00FB4A32">
      <w:r>
        <w:separator/>
      </w:r>
    </w:p>
  </w:endnote>
  <w:endnote w:type="continuationSeparator" w:id="0">
    <w:p w:rsidR="00754144" w:rsidRDefault="00754144" w:rsidP="00FB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84" w:rsidRDefault="00205484">
    <w:pPr>
      <w:pStyle w:val="Footer"/>
      <w:jc w:val="center"/>
    </w:pPr>
  </w:p>
  <w:p w:rsidR="00205484" w:rsidRDefault="00205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144" w:rsidRDefault="00754144" w:rsidP="00FB4A32">
      <w:r>
        <w:separator/>
      </w:r>
    </w:p>
  </w:footnote>
  <w:footnote w:type="continuationSeparator" w:id="0">
    <w:p w:rsidR="00754144" w:rsidRDefault="00754144" w:rsidP="00FB4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611"/>
      <w:docPartObj>
        <w:docPartGallery w:val="Page Numbers (Top of Page)"/>
        <w:docPartUnique/>
      </w:docPartObj>
    </w:sdtPr>
    <w:sdtEndPr/>
    <w:sdtContent>
      <w:p w:rsidR="00205484" w:rsidRDefault="00754144">
        <w:pPr>
          <w:pStyle w:val="Header"/>
          <w:jc w:val="right"/>
        </w:pPr>
        <w:r>
          <w:fldChar w:fldCharType="begin"/>
        </w:r>
        <w:r>
          <w:instrText xml:space="preserve"> PAGE   \* MERGEFORMAT </w:instrText>
        </w:r>
        <w:r>
          <w:fldChar w:fldCharType="separate"/>
        </w:r>
        <w:r w:rsidR="007F60B4">
          <w:rPr>
            <w:noProof/>
          </w:rPr>
          <w:t>13</w:t>
        </w:r>
        <w:r>
          <w:rPr>
            <w:noProof/>
          </w:rPr>
          <w:fldChar w:fldCharType="end"/>
        </w:r>
      </w:p>
    </w:sdtContent>
  </w:sdt>
  <w:p w:rsidR="00205484" w:rsidRDefault="00205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1.25pt;height:11.25pt" o:bullet="t">
        <v:imagedata r:id="rId1" o:title=""/>
      </v:shape>
    </w:pict>
  </w:numPicBullet>
  <w:abstractNum w:abstractNumId="0" w15:restartNumberingAfterBreak="0">
    <w:nsid w:val="02DF5033"/>
    <w:multiLevelType w:val="hybridMultilevel"/>
    <w:tmpl w:val="C6762512"/>
    <w:lvl w:ilvl="0" w:tplc="619C0BA2">
      <w:start w:val="1"/>
      <w:numFmt w:val="decimal"/>
      <w:lvlText w:val="%1)"/>
      <w:lvlJc w:val="righ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F3915"/>
    <w:multiLevelType w:val="hybridMultilevel"/>
    <w:tmpl w:val="36E680C8"/>
    <w:lvl w:ilvl="0" w:tplc="3BE2D530">
      <w:start w:val="1"/>
      <w:numFmt w:val="lowerLetter"/>
      <w:lvlText w:val="%1."/>
      <w:lvlJc w:val="left"/>
      <w:pPr>
        <w:tabs>
          <w:tab w:val="num" w:pos="340"/>
        </w:tabs>
        <w:ind w:left="340" w:hanging="340"/>
      </w:pPr>
      <w:rPr>
        <w:rFonts w:ascii="Times New Roman" w:eastAsia="Times New Roman" w:hAnsi="Times New Roman" w:cs="Times New Roman"/>
      </w:rPr>
    </w:lvl>
    <w:lvl w:ilvl="1" w:tplc="CF848C02">
      <w:start w:val="1"/>
      <w:numFmt w:val="upperLetter"/>
      <w:lvlText w:val="%2."/>
      <w:lvlJc w:val="left"/>
      <w:pPr>
        <w:tabs>
          <w:tab w:val="num" w:pos="2771"/>
        </w:tabs>
        <w:ind w:left="2771" w:hanging="360"/>
      </w:pPr>
      <w:rPr>
        <w:rFonts w:hint="default"/>
      </w:rPr>
    </w:lvl>
    <w:lvl w:ilvl="2" w:tplc="946A44C4">
      <w:start w:val="1"/>
      <w:numFmt w:val="decimal"/>
      <w:lvlText w:val="%3."/>
      <w:lvlJc w:val="left"/>
      <w:pPr>
        <w:tabs>
          <w:tab w:val="num" w:pos="2340"/>
        </w:tabs>
        <w:ind w:left="2340" w:hanging="360"/>
      </w:pPr>
      <w:rPr>
        <w:rFonts w:hint="default"/>
      </w:rPr>
    </w:lvl>
    <w:lvl w:ilvl="3" w:tplc="E3CCAABA">
      <w:start w:val="1"/>
      <w:numFmt w:val="lowerLetter"/>
      <w:lvlText w:val="%4."/>
      <w:lvlJc w:val="left"/>
      <w:pPr>
        <w:tabs>
          <w:tab w:val="num" w:pos="397"/>
        </w:tabs>
        <w:ind w:left="397" w:hanging="397"/>
      </w:pPr>
      <w:rPr>
        <w:rFonts w:ascii="Times New Roman" w:eastAsia="Times New Roman" w:hAnsi="Times New Roman" w:cs="Times New Roman"/>
      </w:rPr>
    </w:lvl>
    <w:lvl w:ilvl="4" w:tplc="C18CBF76">
      <w:start w:val="1"/>
      <w:numFmt w:val="upperLetter"/>
      <w:lvlText w:val="%5."/>
      <w:lvlJc w:val="left"/>
      <w:pPr>
        <w:tabs>
          <w:tab w:val="num" w:pos="360"/>
        </w:tabs>
        <w:ind w:left="340"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1477D"/>
    <w:multiLevelType w:val="hybridMultilevel"/>
    <w:tmpl w:val="8782EB98"/>
    <w:lvl w:ilvl="0" w:tplc="C7441AA2">
      <w:start w:val="1"/>
      <w:numFmt w:val="upperRoman"/>
      <w:lvlText w:val="%1."/>
      <w:lvlJc w:val="left"/>
      <w:pPr>
        <w:tabs>
          <w:tab w:val="num" w:pos="720"/>
        </w:tabs>
        <w:ind w:left="397" w:hanging="397"/>
      </w:pPr>
      <w:rPr>
        <w:rFonts w:hint="default"/>
      </w:rPr>
    </w:lvl>
    <w:lvl w:ilvl="1" w:tplc="89ECB84C">
      <w:start w:val="1"/>
      <w:numFmt w:val="decimal"/>
      <w:lvlText w:val="%2)"/>
      <w:lvlJc w:val="left"/>
      <w:pPr>
        <w:tabs>
          <w:tab w:val="num" w:pos="1440"/>
        </w:tabs>
        <w:ind w:left="1420" w:hanging="340"/>
      </w:pPr>
      <w:rPr>
        <w:rFonts w:hint="default"/>
      </w:rPr>
    </w:lvl>
    <w:lvl w:ilvl="2" w:tplc="6DCCC5E4">
      <w:start w:val="1"/>
      <w:numFmt w:val="decimal"/>
      <w:lvlText w:val="%3."/>
      <w:lvlJc w:val="left"/>
      <w:pPr>
        <w:tabs>
          <w:tab w:val="num" w:pos="2340"/>
        </w:tabs>
        <w:ind w:left="2320" w:hanging="340"/>
      </w:pPr>
      <w:rPr>
        <w:rFonts w:hint="default"/>
      </w:rPr>
    </w:lvl>
    <w:lvl w:ilvl="3" w:tplc="3B4A1776">
      <w:start w:val="5"/>
      <w:numFmt w:val="lowerLetter"/>
      <w:lvlText w:val="%4)"/>
      <w:lvlJc w:val="left"/>
      <w:pPr>
        <w:tabs>
          <w:tab w:val="num" w:pos="2880"/>
        </w:tabs>
        <w:ind w:left="2880" w:hanging="360"/>
      </w:pPr>
      <w:rPr>
        <w:rFonts w:hint="default"/>
      </w:rPr>
    </w:lvl>
    <w:lvl w:ilvl="4" w:tplc="B7084BC6">
      <w:start w:val="1"/>
      <w:numFmt w:val="upperLetter"/>
      <w:lvlText w:val="%5."/>
      <w:lvlJc w:val="left"/>
      <w:pPr>
        <w:tabs>
          <w:tab w:val="num" w:pos="3905"/>
        </w:tabs>
        <w:ind w:left="3885" w:hanging="340"/>
      </w:pPr>
      <w:rPr>
        <w:rFonts w:hint="default"/>
      </w:rPr>
    </w:lvl>
    <w:lvl w:ilvl="5" w:tplc="39AE5462">
      <w:start w:val="1"/>
      <w:numFmt w:val="lowerLetter"/>
      <w:lvlText w:val="%6)  "/>
      <w:lvlJc w:val="left"/>
      <w:pPr>
        <w:tabs>
          <w:tab w:val="num" w:pos="1758"/>
        </w:tabs>
        <w:ind w:left="1758" w:hanging="567"/>
      </w:pPr>
      <w:rPr>
        <w:rFonts w:hint="default"/>
      </w:rPr>
    </w:lvl>
    <w:lvl w:ilvl="6" w:tplc="0409000F">
      <w:start w:val="1"/>
      <w:numFmt w:val="decimal"/>
      <w:lvlText w:val="%7."/>
      <w:lvlJc w:val="left"/>
      <w:pPr>
        <w:tabs>
          <w:tab w:val="num" w:pos="360"/>
        </w:tabs>
        <w:ind w:left="340" w:hanging="340"/>
      </w:pPr>
      <w:rPr>
        <w:rFonts w:hint="default"/>
      </w:rPr>
    </w:lvl>
    <w:lvl w:ilvl="7" w:tplc="B0F2A230">
      <w:start w:val="1"/>
      <w:numFmt w:val="lowerLetter"/>
      <w:lvlText w:val="%8."/>
      <w:lvlJc w:val="left"/>
      <w:pPr>
        <w:ind w:left="786" w:hanging="360"/>
      </w:pPr>
      <w:rPr>
        <w:rFonts w:ascii="Times New Roman" w:eastAsia="Times New Roman" w:hAnsi="Times New Roman" w:cs="Times New Roman"/>
      </w:rPr>
    </w:lvl>
    <w:lvl w:ilvl="8" w:tplc="0409001B" w:tentative="1">
      <w:start w:val="1"/>
      <w:numFmt w:val="lowerRoman"/>
      <w:lvlText w:val="%9."/>
      <w:lvlJc w:val="right"/>
      <w:pPr>
        <w:tabs>
          <w:tab w:val="num" w:pos="6480"/>
        </w:tabs>
        <w:ind w:left="6480" w:hanging="180"/>
      </w:pPr>
    </w:lvl>
  </w:abstractNum>
  <w:abstractNum w:abstractNumId="3" w15:restartNumberingAfterBreak="0">
    <w:nsid w:val="07D5142D"/>
    <w:multiLevelType w:val="hybridMultilevel"/>
    <w:tmpl w:val="F82EB2DA"/>
    <w:lvl w:ilvl="0" w:tplc="04090019">
      <w:start w:val="1"/>
      <w:numFmt w:val="lowerLetter"/>
      <w:lvlText w:val="%1."/>
      <w:lvlJc w:val="left"/>
      <w:pPr>
        <w:tabs>
          <w:tab w:val="num" w:pos="720"/>
        </w:tabs>
        <w:ind w:left="720" w:hanging="360"/>
      </w:pPr>
      <w:rPr>
        <w:rFonts w:hint="default"/>
      </w:rPr>
    </w:lvl>
    <w:lvl w:ilvl="1" w:tplc="A946683A">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A946683A">
      <w:start w:val="1"/>
      <w:numFmt w:val="decimal"/>
      <w:lvlText w:val="%4)"/>
      <w:lvlJc w:val="left"/>
      <w:pPr>
        <w:tabs>
          <w:tab w:val="num" w:pos="2880"/>
        </w:tabs>
        <w:ind w:left="2880" w:hanging="360"/>
      </w:pPr>
      <w:rPr>
        <w:rFonts w:hint="default"/>
        <w:i w:val="0"/>
      </w:rPr>
    </w:lvl>
    <w:lvl w:ilvl="4" w:tplc="3F2021E2">
      <w:start w:val="1"/>
      <w:numFmt w:val="lowerLetter"/>
      <w:lvlText w:val="%5."/>
      <w:lvlJc w:val="left"/>
      <w:pPr>
        <w:tabs>
          <w:tab w:val="num" w:pos="3600"/>
        </w:tabs>
        <w:ind w:left="3600" w:hanging="360"/>
      </w:pPr>
      <w:rPr>
        <w:rFonts w:hint="default"/>
      </w:rPr>
    </w:lvl>
    <w:lvl w:ilvl="5" w:tplc="F2123540">
      <w:start w:val="1"/>
      <w:numFmt w:val="upperLetter"/>
      <w:lvlText w:val="%6."/>
      <w:lvlJc w:val="left"/>
      <w:pPr>
        <w:tabs>
          <w:tab w:val="num" w:pos="4500"/>
        </w:tabs>
        <w:ind w:left="4500" w:hanging="360"/>
      </w:pPr>
      <w:rPr>
        <w:rFonts w:hint="default"/>
      </w:rPr>
    </w:lvl>
    <w:lvl w:ilvl="6" w:tplc="2976FFA0">
      <w:start w:val="1"/>
      <w:numFmt w:val="decimal"/>
      <w:lvlText w:val="%7."/>
      <w:lvlJc w:val="left"/>
      <w:pPr>
        <w:tabs>
          <w:tab w:val="num" w:pos="5040"/>
        </w:tabs>
        <w:ind w:left="5040" w:hanging="360"/>
      </w:pPr>
      <w:rPr>
        <w:rFonts w:hint="default"/>
      </w:rPr>
    </w:lvl>
    <w:lvl w:ilvl="7" w:tplc="AC98EF4C">
      <w:numFmt w:val="bullet"/>
      <w:lvlText w:val="-"/>
      <w:lvlJc w:val="left"/>
      <w:pPr>
        <w:ind w:left="5760" w:hanging="360"/>
      </w:pPr>
      <w:rPr>
        <w:rFonts w:ascii="Times New Roman" w:eastAsia="Times New Roman" w:hAnsi="Times New Roman" w:cs="Times New Roman" w:hint="default"/>
      </w:rPr>
    </w:lvl>
    <w:lvl w:ilvl="8" w:tplc="C6A89948">
      <w:start w:val="3"/>
      <w:numFmt w:val="upperRoman"/>
      <w:lvlText w:val="%9."/>
      <w:lvlJc w:val="left"/>
      <w:pPr>
        <w:ind w:left="7020" w:hanging="720"/>
      </w:pPr>
      <w:rPr>
        <w:rFonts w:hint="default"/>
      </w:rPr>
    </w:lvl>
  </w:abstractNum>
  <w:abstractNum w:abstractNumId="4" w15:restartNumberingAfterBreak="0">
    <w:nsid w:val="09134991"/>
    <w:multiLevelType w:val="hybridMultilevel"/>
    <w:tmpl w:val="9ED863C4"/>
    <w:lvl w:ilvl="0" w:tplc="EB084A02">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D52C8"/>
    <w:multiLevelType w:val="hybridMultilevel"/>
    <w:tmpl w:val="6AC6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C1F4D"/>
    <w:multiLevelType w:val="multilevel"/>
    <w:tmpl w:val="DC30B87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7F08C2"/>
    <w:multiLevelType w:val="hybridMultilevel"/>
    <w:tmpl w:val="2E5003C8"/>
    <w:lvl w:ilvl="0" w:tplc="C4569374">
      <w:start w:val="1"/>
      <w:numFmt w:val="upp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8" w15:restartNumberingAfterBreak="0">
    <w:nsid w:val="1C4D5EBE"/>
    <w:multiLevelType w:val="hybridMultilevel"/>
    <w:tmpl w:val="D136BD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FF93E1C"/>
    <w:multiLevelType w:val="hybridMultilevel"/>
    <w:tmpl w:val="ED521B18"/>
    <w:lvl w:ilvl="0" w:tplc="D520D1F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87188"/>
    <w:multiLevelType w:val="hybridMultilevel"/>
    <w:tmpl w:val="2ECC940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216C0"/>
    <w:multiLevelType w:val="hybridMultilevel"/>
    <w:tmpl w:val="336E6844"/>
    <w:lvl w:ilvl="0" w:tplc="B330C138">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01148D"/>
    <w:multiLevelType w:val="hybridMultilevel"/>
    <w:tmpl w:val="2DCA2EE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C78617C"/>
    <w:multiLevelType w:val="hybridMultilevel"/>
    <w:tmpl w:val="3C08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040F3"/>
    <w:multiLevelType w:val="hybridMultilevel"/>
    <w:tmpl w:val="9A9E18BE"/>
    <w:lvl w:ilvl="0" w:tplc="AB88079E">
      <w:start w:val="1"/>
      <w:numFmt w:val="decimal"/>
      <w:lvlText w:val="%1."/>
      <w:lvlJc w:val="left"/>
      <w:pPr>
        <w:tabs>
          <w:tab w:val="num" w:pos="360"/>
        </w:tabs>
        <w:ind w:left="360" w:hanging="360"/>
      </w:pPr>
      <w:rPr>
        <w:rFonts w:hint="default"/>
        <w:i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A4725CB0">
      <w:start w:val="1"/>
      <w:numFmt w:val="decimal"/>
      <w:lvlText w:val="%4."/>
      <w:lvlJc w:val="left"/>
      <w:pPr>
        <w:tabs>
          <w:tab w:val="num" w:pos="360"/>
        </w:tabs>
        <w:ind w:left="360" w:hanging="360"/>
      </w:pPr>
      <w:rPr>
        <w:b/>
        <w:i w:val="0"/>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15:restartNumberingAfterBreak="0">
    <w:nsid w:val="52FD06D4"/>
    <w:multiLevelType w:val="hybridMultilevel"/>
    <w:tmpl w:val="8DDA742E"/>
    <w:lvl w:ilvl="0" w:tplc="76727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F56AD"/>
    <w:multiLevelType w:val="hybridMultilevel"/>
    <w:tmpl w:val="C316C022"/>
    <w:lvl w:ilvl="0" w:tplc="DFF2C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1375B"/>
    <w:multiLevelType w:val="hybridMultilevel"/>
    <w:tmpl w:val="E9948D38"/>
    <w:lvl w:ilvl="0" w:tplc="882ECC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38D73F8"/>
    <w:multiLevelType w:val="hybridMultilevel"/>
    <w:tmpl w:val="70FA943A"/>
    <w:lvl w:ilvl="0" w:tplc="84785278">
      <w:start w:val="100"/>
      <w:numFmt w:val="upperRoman"/>
      <w:lvlText w:val="%1."/>
      <w:lvlJc w:val="left"/>
      <w:pPr>
        <w:ind w:left="1080" w:hanging="720"/>
      </w:pPr>
      <w:rPr>
        <w:rFonts w:hint="default"/>
      </w:rPr>
    </w:lvl>
    <w:lvl w:ilvl="1" w:tplc="30D48B78">
      <w:start w:val="5"/>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988DFE8">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85E7E"/>
    <w:multiLevelType w:val="hybridMultilevel"/>
    <w:tmpl w:val="099AD1FE"/>
    <w:lvl w:ilvl="0" w:tplc="862850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4A6CED"/>
    <w:multiLevelType w:val="hybridMultilevel"/>
    <w:tmpl w:val="FEE09F10"/>
    <w:lvl w:ilvl="0" w:tplc="9CF01FE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6E8A77ED"/>
    <w:multiLevelType w:val="hybridMultilevel"/>
    <w:tmpl w:val="B51EACE8"/>
    <w:lvl w:ilvl="0" w:tplc="C10EB04E">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540"/>
        </w:tabs>
        <w:ind w:left="540" w:hanging="360"/>
      </w:pPr>
      <w:rPr>
        <w:rFonts w:hint="default"/>
      </w:rPr>
    </w:lvl>
    <w:lvl w:ilvl="2" w:tplc="0409000F">
      <w:start w:val="1"/>
      <w:numFmt w:val="decimal"/>
      <w:lvlText w:val="%3."/>
      <w:lvlJc w:val="left"/>
      <w:pPr>
        <w:tabs>
          <w:tab w:val="num" w:pos="2340"/>
        </w:tabs>
        <w:ind w:left="2340" w:hanging="360"/>
      </w:pPr>
      <w:rPr>
        <w:rFonts w:hint="default"/>
        <w:b w:val="0"/>
      </w:rPr>
    </w:lvl>
    <w:lvl w:ilvl="3" w:tplc="E494AA7A">
      <w:start w:val="6"/>
      <w:numFmt w:val="upp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25187E"/>
    <w:multiLevelType w:val="hybridMultilevel"/>
    <w:tmpl w:val="6E6A751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0"/>
        </w:tabs>
        <w:ind w:left="0" w:hanging="360"/>
      </w:pPr>
    </w:lvl>
    <w:lvl w:ilvl="4" w:tplc="D0E44280">
      <w:start w:val="1"/>
      <w:numFmt w:val="lowerLetter"/>
      <w:lvlText w:val="%5."/>
      <w:lvlJc w:val="left"/>
      <w:pPr>
        <w:tabs>
          <w:tab w:val="num" w:pos="1080"/>
        </w:tabs>
        <w:ind w:left="1080" w:hanging="360"/>
      </w:pPr>
      <w:rPr>
        <w:rFonts w:ascii="Times New Roman" w:eastAsia="Times New Roman" w:hAnsi="Times New Roman" w:cs="Times New Roman"/>
      </w:rPr>
    </w:lvl>
    <w:lvl w:ilvl="5" w:tplc="0809001B">
      <w:start w:val="1"/>
      <w:numFmt w:val="lowerRoman"/>
      <w:lvlText w:val="%6."/>
      <w:lvlJc w:val="right"/>
      <w:pPr>
        <w:tabs>
          <w:tab w:val="num" w:pos="3960"/>
        </w:tabs>
        <w:ind w:left="3960" w:hanging="180"/>
      </w:pPr>
    </w:lvl>
    <w:lvl w:ilvl="6" w:tplc="94B44F62">
      <w:start w:val="1"/>
      <w:numFmt w:val="decimal"/>
      <w:lvlText w:val="%7)"/>
      <w:lvlJc w:val="left"/>
      <w:pPr>
        <w:tabs>
          <w:tab w:val="num" w:pos="4680"/>
        </w:tabs>
        <w:ind w:left="4680" w:hanging="360"/>
      </w:pPr>
      <w:rPr>
        <w:rFonts w:ascii="Times New Roman" w:eastAsia="Times New Roman" w:hAnsi="Times New Roman" w:cs="Times New Roman"/>
      </w:r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23" w15:restartNumberingAfterBreak="0">
    <w:nsid w:val="70B05BC8"/>
    <w:multiLevelType w:val="hybridMultilevel"/>
    <w:tmpl w:val="1E46DD6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D20C2"/>
    <w:multiLevelType w:val="hybridMultilevel"/>
    <w:tmpl w:val="EEC2128C"/>
    <w:lvl w:ilvl="0" w:tplc="D1EE183E">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8D49E9"/>
    <w:multiLevelType w:val="hybridMultilevel"/>
    <w:tmpl w:val="BCCA221C"/>
    <w:lvl w:ilvl="0" w:tplc="04090011">
      <w:start w:val="1"/>
      <w:numFmt w:val="decimal"/>
      <w:lvlText w:val="%1)"/>
      <w:lvlJc w:val="left"/>
      <w:pPr>
        <w:ind w:left="2291" w:hanging="360"/>
      </w:pPr>
    </w:lvl>
    <w:lvl w:ilvl="1" w:tplc="04090019">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6" w15:restartNumberingAfterBreak="0">
    <w:nsid w:val="7A2235F6"/>
    <w:multiLevelType w:val="hybridMultilevel"/>
    <w:tmpl w:val="EF623BDA"/>
    <w:lvl w:ilvl="0" w:tplc="12AC97A4">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E2278"/>
    <w:multiLevelType w:val="hybridMultilevel"/>
    <w:tmpl w:val="827C400E"/>
    <w:lvl w:ilvl="0" w:tplc="AAE481A6">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8"/>
  </w:num>
  <w:num w:numId="3">
    <w:abstractNumId w:val="26"/>
  </w:num>
  <w:num w:numId="4">
    <w:abstractNumId w:val="22"/>
  </w:num>
  <w:num w:numId="5">
    <w:abstractNumId w:val="12"/>
  </w:num>
  <w:num w:numId="6">
    <w:abstractNumId w:val="14"/>
  </w:num>
  <w:num w:numId="7">
    <w:abstractNumId w:val="0"/>
  </w:num>
  <w:num w:numId="8">
    <w:abstractNumId w:val="25"/>
  </w:num>
  <w:num w:numId="9">
    <w:abstractNumId w:val="1"/>
  </w:num>
  <w:num w:numId="10">
    <w:abstractNumId w:val="3"/>
  </w:num>
  <w:num w:numId="11">
    <w:abstractNumId w:val="23"/>
  </w:num>
  <w:num w:numId="12">
    <w:abstractNumId w:val="11"/>
  </w:num>
  <w:num w:numId="13">
    <w:abstractNumId w:val="6"/>
  </w:num>
  <w:num w:numId="14">
    <w:abstractNumId w:val="19"/>
  </w:num>
  <w:num w:numId="15">
    <w:abstractNumId w:val="24"/>
  </w:num>
  <w:num w:numId="16">
    <w:abstractNumId w:val="21"/>
  </w:num>
  <w:num w:numId="17">
    <w:abstractNumId w:val="16"/>
  </w:num>
  <w:num w:numId="18">
    <w:abstractNumId w:val="10"/>
  </w:num>
  <w:num w:numId="19">
    <w:abstractNumId w:val="4"/>
  </w:num>
  <w:num w:numId="20">
    <w:abstractNumId w:val="17"/>
  </w:num>
  <w:num w:numId="21">
    <w:abstractNumId w:val="27"/>
  </w:num>
  <w:num w:numId="22">
    <w:abstractNumId w:val="7"/>
  </w:num>
  <w:num w:numId="23">
    <w:abstractNumId w:val="20"/>
  </w:num>
  <w:num w:numId="24">
    <w:abstractNumId w:val="13"/>
  </w:num>
  <w:num w:numId="25">
    <w:abstractNumId w:val="8"/>
  </w:num>
  <w:num w:numId="26">
    <w:abstractNumId w:val="5"/>
  </w:num>
  <w:num w:numId="27">
    <w:abstractNumId w:val="15"/>
  </w:num>
  <w:num w:numId="2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3E95"/>
    <w:rsid w:val="00001B88"/>
    <w:rsid w:val="00006185"/>
    <w:rsid w:val="00006D51"/>
    <w:rsid w:val="00007D62"/>
    <w:rsid w:val="00010001"/>
    <w:rsid w:val="00012844"/>
    <w:rsid w:val="00013565"/>
    <w:rsid w:val="00021FC5"/>
    <w:rsid w:val="00023430"/>
    <w:rsid w:val="000242EF"/>
    <w:rsid w:val="000257F3"/>
    <w:rsid w:val="000273D7"/>
    <w:rsid w:val="00027B31"/>
    <w:rsid w:val="000327CB"/>
    <w:rsid w:val="0003548F"/>
    <w:rsid w:val="00036800"/>
    <w:rsid w:val="000370C4"/>
    <w:rsid w:val="000379B5"/>
    <w:rsid w:val="00041C3D"/>
    <w:rsid w:val="00041E60"/>
    <w:rsid w:val="00044A5C"/>
    <w:rsid w:val="00045330"/>
    <w:rsid w:val="000537A5"/>
    <w:rsid w:val="000543BE"/>
    <w:rsid w:val="00054E3A"/>
    <w:rsid w:val="00055621"/>
    <w:rsid w:val="00060093"/>
    <w:rsid w:val="00065F3B"/>
    <w:rsid w:val="0006695F"/>
    <w:rsid w:val="00066B52"/>
    <w:rsid w:val="00066C3F"/>
    <w:rsid w:val="0007417D"/>
    <w:rsid w:val="00077DC7"/>
    <w:rsid w:val="0008034B"/>
    <w:rsid w:val="000822DF"/>
    <w:rsid w:val="00083480"/>
    <w:rsid w:val="0008435E"/>
    <w:rsid w:val="0008480C"/>
    <w:rsid w:val="00087B73"/>
    <w:rsid w:val="000918F2"/>
    <w:rsid w:val="0009507B"/>
    <w:rsid w:val="00096587"/>
    <w:rsid w:val="00097F7C"/>
    <w:rsid w:val="000A2023"/>
    <w:rsid w:val="000A4096"/>
    <w:rsid w:val="000A420C"/>
    <w:rsid w:val="000A58CD"/>
    <w:rsid w:val="000A6E88"/>
    <w:rsid w:val="000A7C43"/>
    <w:rsid w:val="000A7E60"/>
    <w:rsid w:val="000B0563"/>
    <w:rsid w:val="000B181B"/>
    <w:rsid w:val="000B37A3"/>
    <w:rsid w:val="000B6268"/>
    <w:rsid w:val="000B6F95"/>
    <w:rsid w:val="000B71F5"/>
    <w:rsid w:val="000C0B05"/>
    <w:rsid w:val="000C11B9"/>
    <w:rsid w:val="000C44A6"/>
    <w:rsid w:val="000C6097"/>
    <w:rsid w:val="000D00F7"/>
    <w:rsid w:val="000D0A51"/>
    <w:rsid w:val="000D2A4A"/>
    <w:rsid w:val="000D39A1"/>
    <w:rsid w:val="000D64C2"/>
    <w:rsid w:val="000D7AF5"/>
    <w:rsid w:val="000E0CC2"/>
    <w:rsid w:val="000E1B07"/>
    <w:rsid w:val="000E268F"/>
    <w:rsid w:val="000E2A81"/>
    <w:rsid w:val="000F1A86"/>
    <w:rsid w:val="000F45F3"/>
    <w:rsid w:val="000F6751"/>
    <w:rsid w:val="00105428"/>
    <w:rsid w:val="0010548F"/>
    <w:rsid w:val="00105DBE"/>
    <w:rsid w:val="00106866"/>
    <w:rsid w:val="001119C6"/>
    <w:rsid w:val="00112D24"/>
    <w:rsid w:val="00114A8C"/>
    <w:rsid w:val="00114D38"/>
    <w:rsid w:val="00115B43"/>
    <w:rsid w:val="00115F72"/>
    <w:rsid w:val="00117322"/>
    <w:rsid w:val="001173B1"/>
    <w:rsid w:val="00117D33"/>
    <w:rsid w:val="00117E37"/>
    <w:rsid w:val="00120012"/>
    <w:rsid w:val="001203B0"/>
    <w:rsid w:val="00122221"/>
    <w:rsid w:val="00124E63"/>
    <w:rsid w:val="0012553E"/>
    <w:rsid w:val="001269C9"/>
    <w:rsid w:val="001271E6"/>
    <w:rsid w:val="00130663"/>
    <w:rsid w:val="0013182D"/>
    <w:rsid w:val="0013241F"/>
    <w:rsid w:val="0013444C"/>
    <w:rsid w:val="00136411"/>
    <w:rsid w:val="00137309"/>
    <w:rsid w:val="00137A10"/>
    <w:rsid w:val="0014101A"/>
    <w:rsid w:val="00143806"/>
    <w:rsid w:val="00151CC6"/>
    <w:rsid w:val="00153CAE"/>
    <w:rsid w:val="00153FB2"/>
    <w:rsid w:val="00154961"/>
    <w:rsid w:val="00155517"/>
    <w:rsid w:val="00162134"/>
    <w:rsid w:val="00165503"/>
    <w:rsid w:val="00172497"/>
    <w:rsid w:val="00172B55"/>
    <w:rsid w:val="00181A08"/>
    <w:rsid w:val="001828E7"/>
    <w:rsid w:val="00183CCE"/>
    <w:rsid w:val="0018496A"/>
    <w:rsid w:val="00185850"/>
    <w:rsid w:val="00186A3B"/>
    <w:rsid w:val="001902E9"/>
    <w:rsid w:val="00191A9E"/>
    <w:rsid w:val="00193DAC"/>
    <w:rsid w:val="001A29AF"/>
    <w:rsid w:val="001A5295"/>
    <w:rsid w:val="001A5D5C"/>
    <w:rsid w:val="001A6951"/>
    <w:rsid w:val="001A6A4B"/>
    <w:rsid w:val="001B3697"/>
    <w:rsid w:val="001B3BA4"/>
    <w:rsid w:val="001B4196"/>
    <w:rsid w:val="001B4698"/>
    <w:rsid w:val="001B664B"/>
    <w:rsid w:val="001B6D53"/>
    <w:rsid w:val="001C1B85"/>
    <w:rsid w:val="001C2CEE"/>
    <w:rsid w:val="001C3F58"/>
    <w:rsid w:val="001C515C"/>
    <w:rsid w:val="001D0CBD"/>
    <w:rsid w:val="001D14EE"/>
    <w:rsid w:val="001D419A"/>
    <w:rsid w:val="001D769C"/>
    <w:rsid w:val="001E192C"/>
    <w:rsid w:val="001E20C8"/>
    <w:rsid w:val="001E27A4"/>
    <w:rsid w:val="001E3D03"/>
    <w:rsid w:val="001E4833"/>
    <w:rsid w:val="001E49EE"/>
    <w:rsid w:val="001E4A2A"/>
    <w:rsid w:val="001E60D2"/>
    <w:rsid w:val="001E74FD"/>
    <w:rsid w:val="001E7583"/>
    <w:rsid w:val="001F127E"/>
    <w:rsid w:val="001F2646"/>
    <w:rsid w:val="001F47A7"/>
    <w:rsid w:val="001F5022"/>
    <w:rsid w:val="001F6B39"/>
    <w:rsid w:val="001F744C"/>
    <w:rsid w:val="0020139E"/>
    <w:rsid w:val="00205484"/>
    <w:rsid w:val="00206405"/>
    <w:rsid w:val="0020788E"/>
    <w:rsid w:val="00207DEB"/>
    <w:rsid w:val="00213F1F"/>
    <w:rsid w:val="00215191"/>
    <w:rsid w:val="0021566A"/>
    <w:rsid w:val="0021695E"/>
    <w:rsid w:val="002169F7"/>
    <w:rsid w:val="002223F4"/>
    <w:rsid w:val="00222D71"/>
    <w:rsid w:val="00224F87"/>
    <w:rsid w:val="002264CF"/>
    <w:rsid w:val="00227211"/>
    <w:rsid w:val="00230960"/>
    <w:rsid w:val="00230AF4"/>
    <w:rsid w:val="00232158"/>
    <w:rsid w:val="0023750F"/>
    <w:rsid w:val="002445F6"/>
    <w:rsid w:val="002446EA"/>
    <w:rsid w:val="002507DE"/>
    <w:rsid w:val="00251F22"/>
    <w:rsid w:val="002546A2"/>
    <w:rsid w:val="00255B54"/>
    <w:rsid w:val="002605A0"/>
    <w:rsid w:val="00261794"/>
    <w:rsid w:val="00265A09"/>
    <w:rsid w:val="002713CD"/>
    <w:rsid w:val="00275BE6"/>
    <w:rsid w:val="002763DF"/>
    <w:rsid w:val="00276997"/>
    <w:rsid w:val="00277369"/>
    <w:rsid w:val="00281171"/>
    <w:rsid w:val="00283774"/>
    <w:rsid w:val="0028797E"/>
    <w:rsid w:val="0029039D"/>
    <w:rsid w:val="00290D8A"/>
    <w:rsid w:val="00291207"/>
    <w:rsid w:val="002917C0"/>
    <w:rsid w:val="00293872"/>
    <w:rsid w:val="00293FC4"/>
    <w:rsid w:val="00294CEA"/>
    <w:rsid w:val="002957D5"/>
    <w:rsid w:val="00297C39"/>
    <w:rsid w:val="002A03CD"/>
    <w:rsid w:val="002A2334"/>
    <w:rsid w:val="002A2B52"/>
    <w:rsid w:val="002A440B"/>
    <w:rsid w:val="002B0BDF"/>
    <w:rsid w:val="002B6F8F"/>
    <w:rsid w:val="002B7DA5"/>
    <w:rsid w:val="002C2894"/>
    <w:rsid w:val="002C351E"/>
    <w:rsid w:val="002C45F6"/>
    <w:rsid w:val="002C4907"/>
    <w:rsid w:val="002D1D19"/>
    <w:rsid w:val="002D1E13"/>
    <w:rsid w:val="002D2BBE"/>
    <w:rsid w:val="002D504B"/>
    <w:rsid w:val="002D639C"/>
    <w:rsid w:val="002D7303"/>
    <w:rsid w:val="002D798B"/>
    <w:rsid w:val="002E4D02"/>
    <w:rsid w:val="002E7D55"/>
    <w:rsid w:val="002F046D"/>
    <w:rsid w:val="002F2347"/>
    <w:rsid w:val="002F4036"/>
    <w:rsid w:val="00301BB4"/>
    <w:rsid w:val="003027DD"/>
    <w:rsid w:val="00303DBF"/>
    <w:rsid w:val="00313372"/>
    <w:rsid w:val="0031438F"/>
    <w:rsid w:val="00314535"/>
    <w:rsid w:val="00314DEA"/>
    <w:rsid w:val="00315EB1"/>
    <w:rsid w:val="00317C06"/>
    <w:rsid w:val="00320EBC"/>
    <w:rsid w:val="00332BEF"/>
    <w:rsid w:val="00335C23"/>
    <w:rsid w:val="003365CC"/>
    <w:rsid w:val="00341909"/>
    <w:rsid w:val="003425DD"/>
    <w:rsid w:val="003516B4"/>
    <w:rsid w:val="003542E0"/>
    <w:rsid w:val="0035640D"/>
    <w:rsid w:val="00360DEA"/>
    <w:rsid w:val="0036214A"/>
    <w:rsid w:val="003626B7"/>
    <w:rsid w:val="00362877"/>
    <w:rsid w:val="0036334B"/>
    <w:rsid w:val="00364654"/>
    <w:rsid w:val="00364D1E"/>
    <w:rsid w:val="00364DCC"/>
    <w:rsid w:val="00364EFF"/>
    <w:rsid w:val="00367780"/>
    <w:rsid w:val="003677A0"/>
    <w:rsid w:val="003679F2"/>
    <w:rsid w:val="0037184C"/>
    <w:rsid w:val="00374758"/>
    <w:rsid w:val="00374BAA"/>
    <w:rsid w:val="00376AED"/>
    <w:rsid w:val="0038070C"/>
    <w:rsid w:val="00384C7F"/>
    <w:rsid w:val="00385979"/>
    <w:rsid w:val="00390D8E"/>
    <w:rsid w:val="00391BC4"/>
    <w:rsid w:val="00391FC8"/>
    <w:rsid w:val="0039230E"/>
    <w:rsid w:val="003949F3"/>
    <w:rsid w:val="0039608D"/>
    <w:rsid w:val="00396BE1"/>
    <w:rsid w:val="00397ABF"/>
    <w:rsid w:val="003A0939"/>
    <w:rsid w:val="003A3D43"/>
    <w:rsid w:val="003A488D"/>
    <w:rsid w:val="003A4FAA"/>
    <w:rsid w:val="003A6E92"/>
    <w:rsid w:val="003B09FD"/>
    <w:rsid w:val="003B2C67"/>
    <w:rsid w:val="003B5C80"/>
    <w:rsid w:val="003B7069"/>
    <w:rsid w:val="003B7D14"/>
    <w:rsid w:val="003C0867"/>
    <w:rsid w:val="003C1CA1"/>
    <w:rsid w:val="003C2847"/>
    <w:rsid w:val="003C2C33"/>
    <w:rsid w:val="003C33EE"/>
    <w:rsid w:val="003C3EC4"/>
    <w:rsid w:val="003C5C31"/>
    <w:rsid w:val="003C7E6F"/>
    <w:rsid w:val="003D01FC"/>
    <w:rsid w:val="003D0DD8"/>
    <w:rsid w:val="003D38F7"/>
    <w:rsid w:val="003D416B"/>
    <w:rsid w:val="003D61FE"/>
    <w:rsid w:val="003E1538"/>
    <w:rsid w:val="003E1E5D"/>
    <w:rsid w:val="003E3E7B"/>
    <w:rsid w:val="003E4A43"/>
    <w:rsid w:val="003E5702"/>
    <w:rsid w:val="003E5E5F"/>
    <w:rsid w:val="003F06D2"/>
    <w:rsid w:val="003F21DB"/>
    <w:rsid w:val="003F446C"/>
    <w:rsid w:val="003F59A2"/>
    <w:rsid w:val="003F7C2A"/>
    <w:rsid w:val="00401024"/>
    <w:rsid w:val="00401D98"/>
    <w:rsid w:val="004023ED"/>
    <w:rsid w:val="004035B2"/>
    <w:rsid w:val="0040485F"/>
    <w:rsid w:val="00404C01"/>
    <w:rsid w:val="00404D73"/>
    <w:rsid w:val="00405C5A"/>
    <w:rsid w:val="004132AC"/>
    <w:rsid w:val="00414181"/>
    <w:rsid w:val="00415AB4"/>
    <w:rsid w:val="004167F6"/>
    <w:rsid w:val="00416839"/>
    <w:rsid w:val="004177EB"/>
    <w:rsid w:val="00421A63"/>
    <w:rsid w:val="00425AC8"/>
    <w:rsid w:val="00430A6A"/>
    <w:rsid w:val="00432D9D"/>
    <w:rsid w:val="00434699"/>
    <w:rsid w:val="00435A43"/>
    <w:rsid w:val="00436752"/>
    <w:rsid w:val="00440D1D"/>
    <w:rsid w:val="004417D7"/>
    <w:rsid w:val="00442448"/>
    <w:rsid w:val="00452483"/>
    <w:rsid w:val="0046047F"/>
    <w:rsid w:val="004612E7"/>
    <w:rsid w:val="004619AF"/>
    <w:rsid w:val="00464A7F"/>
    <w:rsid w:val="00470F2A"/>
    <w:rsid w:val="00471B8F"/>
    <w:rsid w:val="004721BE"/>
    <w:rsid w:val="004802A7"/>
    <w:rsid w:val="00481E24"/>
    <w:rsid w:val="0048465C"/>
    <w:rsid w:val="00486214"/>
    <w:rsid w:val="00487ADD"/>
    <w:rsid w:val="00487AFE"/>
    <w:rsid w:val="00493E95"/>
    <w:rsid w:val="00495578"/>
    <w:rsid w:val="004978FD"/>
    <w:rsid w:val="004A00C8"/>
    <w:rsid w:val="004A5D34"/>
    <w:rsid w:val="004A5EC3"/>
    <w:rsid w:val="004A76C9"/>
    <w:rsid w:val="004B05C3"/>
    <w:rsid w:val="004B0DDE"/>
    <w:rsid w:val="004B1B0B"/>
    <w:rsid w:val="004B4578"/>
    <w:rsid w:val="004B5D73"/>
    <w:rsid w:val="004C1698"/>
    <w:rsid w:val="004C293F"/>
    <w:rsid w:val="004C464B"/>
    <w:rsid w:val="004D10F5"/>
    <w:rsid w:val="004D4547"/>
    <w:rsid w:val="004D523F"/>
    <w:rsid w:val="004D73DC"/>
    <w:rsid w:val="004E425F"/>
    <w:rsid w:val="004E4929"/>
    <w:rsid w:val="004F1A0A"/>
    <w:rsid w:val="004F27AE"/>
    <w:rsid w:val="004F38FE"/>
    <w:rsid w:val="004F512F"/>
    <w:rsid w:val="00500E63"/>
    <w:rsid w:val="005029A6"/>
    <w:rsid w:val="00503599"/>
    <w:rsid w:val="00515BE6"/>
    <w:rsid w:val="00515E76"/>
    <w:rsid w:val="00520054"/>
    <w:rsid w:val="00521CFC"/>
    <w:rsid w:val="00521DB2"/>
    <w:rsid w:val="00524AAA"/>
    <w:rsid w:val="005271E3"/>
    <w:rsid w:val="005275CF"/>
    <w:rsid w:val="005326C4"/>
    <w:rsid w:val="00533ED0"/>
    <w:rsid w:val="00534662"/>
    <w:rsid w:val="00535D1F"/>
    <w:rsid w:val="00537465"/>
    <w:rsid w:val="0054144E"/>
    <w:rsid w:val="005417AC"/>
    <w:rsid w:val="00542852"/>
    <w:rsid w:val="00542880"/>
    <w:rsid w:val="0054668F"/>
    <w:rsid w:val="00546FCB"/>
    <w:rsid w:val="00547483"/>
    <w:rsid w:val="00551B0F"/>
    <w:rsid w:val="00553755"/>
    <w:rsid w:val="0056114D"/>
    <w:rsid w:val="00563274"/>
    <w:rsid w:val="00567283"/>
    <w:rsid w:val="005676D0"/>
    <w:rsid w:val="00567F45"/>
    <w:rsid w:val="005736A5"/>
    <w:rsid w:val="00574136"/>
    <w:rsid w:val="00574E2B"/>
    <w:rsid w:val="005756D5"/>
    <w:rsid w:val="00580471"/>
    <w:rsid w:val="0058078A"/>
    <w:rsid w:val="00581A73"/>
    <w:rsid w:val="00583630"/>
    <w:rsid w:val="00585549"/>
    <w:rsid w:val="00585784"/>
    <w:rsid w:val="005928B3"/>
    <w:rsid w:val="00592C0F"/>
    <w:rsid w:val="005938AE"/>
    <w:rsid w:val="00594D64"/>
    <w:rsid w:val="00595B02"/>
    <w:rsid w:val="00596792"/>
    <w:rsid w:val="0059715A"/>
    <w:rsid w:val="005977E6"/>
    <w:rsid w:val="0059780E"/>
    <w:rsid w:val="005A198E"/>
    <w:rsid w:val="005A35B6"/>
    <w:rsid w:val="005A566D"/>
    <w:rsid w:val="005B0BE5"/>
    <w:rsid w:val="005B24E2"/>
    <w:rsid w:val="005C09BC"/>
    <w:rsid w:val="005C2AA4"/>
    <w:rsid w:val="005C4999"/>
    <w:rsid w:val="005C5982"/>
    <w:rsid w:val="005D02D6"/>
    <w:rsid w:val="005D1528"/>
    <w:rsid w:val="005D1D4F"/>
    <w:rsid w:val="005D1D78"/>
    <w:rsid w:val="005D1E22"/>
    <w:rsid w:val="005D28D7"/>
    <w:rsid w:val="005D6DD8"/>
    <w:rsid w:val="005E3CF9"/>
    <w:rsid w:val="005E5C9C"/>
    <w:rsid w:val="005F467F"/>
    <w:rsid w:val="005F4F12"/>
    <w:rsid w:val="006003D7"/>
    <w:rsid w:val="00603C49"/>
    <w:rsid w:val="00604378"/>
    <w:rsid w:val="00606783"/>
    <w:rsid w:val="00606D2C"/>
    <w:rsid w:val="00606FA6"/>
    <w:rsid w:val="00611E2B"/>
    <w:rsid w:val="00615F1F"/>
    <w:rsid w:val="006171AD"/>
    <w:rsid w:val="00617B02"/>
    <w:rsid w:val="00621A0A"/>
    <w:rsid w:val="00621BA7"/>
    <w:rsid w:val="006228E9"/>
    <w:rsid w:val="006233A8"/>
    <w:rsid w:val="00623C9D"/>
    <w:rsid w:val="00623E0D"/>
    <w:rsid w:val="006272B5"/>
    <w:rsid w:val="00627EF4"/>
    <w:rsid w:val="00631616"/>
    <w:rsid w:val="00631DC2"/>
    <w:rsid w:val="00631E8C"/>
    <w:rsid w:val="006320CC"/>
    <w:rsid w:val="00632B1D"/>
    <w:rsid w:val="00635F2C"/>
    <w:rsid w:val="00636102"/>
    <w:rsid w:val="00637DC6"/>
    <w:rsid w:val="0064137F"/>
    <w:rsid w:val="006413F7"/>
    <w:rsid w:val="0064174D"/>
    <w:rsid w:val="00642D2F"/>
    <w:rsid w:val="006434CC"/>
    <w:rsid w:val="00645FB4"/>
    <w:rsid w:val="00650774"/>
    <w:rsid w:val="00651815"/>
    <w:rsid w:val="00654452"/>
    <w:rsid w:val="006549BE"/>
    <w:rsid w:val="0065568D"/>
    <w:rsid w:val="006577DE"/>
    <w:rsid w:val="00657E4A"/>
    <w:rsid w:val="006628D0"/>
    <w:rsid w:val="00664FE2"/>
    <w:rsid w:val="0066503D"/>
    <w:rsid w:val="00667E31"/>
    <w:rsid w:val="006704BC"/>
    <w:rsid w:val="006728DD"/>
    <w:rsid w:val="006757A3"/>
    <w:rsid w:val="00675B29"/>
    <w:rsid w:val="00676E8A"/>
    <w:rsid w:val="006779C0"/>
    <w:rsid w:val="00681BE6"/>
    <w:rsid w:val="006830E0"/>
    <w:rsid w:val="00683F0D"/>
    <w:rsid w:val="006842F7"/>
    <w:rsid w:val="006914F9"/>
    <w:rsid w:val="0069194E"/>
    <w:rsid w:val="00692B68"/>
    <w:rsid w:val="00693BC9"/>
    <w:rsid w:val="00694E20"/>
    <w:rsid w:val="00695076"/>
    <w:rsid w:val="006964D5"/>
    <w:rsid w:val="00696C10"/>
    <w:rsid w:val="006A135F"/>
    <w:rsid w:val="006A2945"/>
    <w:rsid w:val="006A29C3"/>
    <w:rsid w:val="006A4B5F"/>
    <w:rsid w:val="006B3B93"/>
    <w:rsid w:val="006B4C1A"/>
    <w:rsid w:val="006B4DEF"/>
    <w:rsid w:val="006B4E05"/>
    <w:rsid w:val="006B5C6E"/>
    <w:rsid w:val="006B5EFD"/>
    <w:rsid w:val="006B619F"/>
    <w:rsid w:val="006B68F6"/>
    <w:rsid w:val="006C17AA"/>
    <w:rsid w:val="006C59AC"/>
    <w:rsid w:val="006D064F"/>
    <w:rsid w:val="006D1001"/>
    <w:rsid w:val="006D4E34"/>
    <w:rsid w:val="006D64A9"/>
    <w:rsid w:val="006D68ED"/>
    <w:rsid w:val="006E017F"/>
    <w:rsid w:val="006E0F64"/>
    <w:rsid w:val="006E4213"/>
    <w:rsid w:val="006E5AC1"/>
    <w:rsid w:val="006E5C53"/>
    <w:rsid w:val="006E723D"/>
    <w:rsid w:val="006F0B53"/>
    <w:rsid w:val="006F404D"/>
    <w:rsid w:val="006F4B41"/>
    <w:rsid w:val="00700CCF"/>
    <w:rsid w:val="0070257B"/>
    <w:rsid w:val="00705433"/>
    <w:rsid w:val="00710816"/>
    <w:rsid w:val="0071255D"/>
    <w:rsid w:val="0071272D"/>
    <w:rsid w:val="007173BB"/>
    <w:rsid w:val="00717C4C"/>
    <w:rsid w:val="00721191"/>
    <w:rsid w:val="00721BA9"/>
    <w:rsid w:val="0072476B"/>
    <w:rsid w:val="00725C5D"/>
    <w:rsid w:val="007306AE"/>
    <w:rsid w:val="007311D7"/>
    <w:rsid w:val="007314B8"/>
    <w:rsid w:val="007333BF"/>
    <w:rsid w:val="007336C8"/>
    <w:rsid w:val="0073661A"/>
    <w:rsid w:val="0074204B"/>
    <w:rsid w:val="00746784"/>
    <w:rsid w:val="007510AD"/>
    <w:rsid w:val="00754144"/>
    <w:rsid w:val="00754A36"/>
    <w:rsid w:val="00765395"/>
    <w:rsid w:val="00767AA2"/>
    <w:rsid w:val="00772502"/>
    <w:rsid w:val="007779A5"/>
    <w:rsid w:val="00777A9B"/>
    <w:rsid w:val="00777F7C"/>
    <w:rsid w:val="00781D5B"/>
    <w:rsid w:val="00782672"/>
    <w:rsid w:val="007827A7"/>
    <w:rsid w:val="00783703"/>
    <w:rsid w:val="007837FC"/>
    <w:rsid w:val="00783955"/>
    <w:rsid w:val="00786DB0"/>
    <w:rsid w:val="007904B9"/>
    <w:rsid w:val="007930BF"/>
    <w:rsid w:val="00794B82"/>
    <w:rsid w:val="007955B5"/>
    <w:rsid w:val="007957EB"/>
    <w:rsid w:val="00795EA8"/>
    <w:rsid w:val="007A0088"/>
    <w:rsid w:val="007A0143"/>
    <w:rsid w:val="007A02AE"/>
    <w:rsid w:val="007A3BA9"/>
    <w:rsid w:val="007A66FB"/>
    <w:rsid w:val="007A6F36"/>
    <w:rsid w:val="007A7027"/>
    <w:rsid w:val="007A7EFE"/>
    <w:rsid w:val="007B02D0"/>
    <w:rsid w:val="007B0FD3"/>
    <w:rsid w:val="007B1A2C"/>
    <w:rsid w:val="007B2106"/>
    <w:rsid w:val="007B429E"/>
    <w:rsid w:val="007B4D7E"/>
    <w:rsid w:val="007B7B6C"/>
    <w:rsid w:val="007C07E3"/>
    <w:rsid w:val="007C12C6"/>
    <w:rsid w:val="007C3D89"/>
    <w:rsid w:val="007C552A"/>
    <w:rsid w:val="007C6211"/>
    <w:rsid w:val="007C7DFC"/>
    <w:rsid w:val="007D0FB5"/>
    <w:rsid w:val="007D16FC"/>
    <w:rsid w:val="007D2145"/>
    <w:rsid w:val="007D2520"/>
    <w:rsid w:val="007D5EAE"/>
    <w:rsid w:val="007D6EFC"/>
    <w:rsid w:val="007E0CB8"/>
    <w:rsid w:val="007E46C5"/>
    <w:rsid w:val="007E59FF"/>
    <w:rsid w:val="007E625A"/>
    <w:rsid w:val="007E7711"/>
    <w:rsid w:val="007F0B52"/>
    <w:rsid w:val="007F0E39"/>
    <w:rsid w:val="007F1D9D"/>
    <w:rsid w:val="007F40D6"/>
    <w:rsid w:val="007F4852"/>
    <w:rsid w:val="007F60B4"/>
    <w:rsid w:val="007F6D2A"/>
    <w:rsid w:val="007F709B"/>
    <w:rsid w:val="007F7700"/>
    <w:rsid w:val="00800311"/>
    <w:rsid w:val="00802E41"/>
    <w:rsid w:val="00804EF6"/>
    <w:rsid w:val="00805347"/>
    <w:rsid w:val="008054AF"/>
    <w:rsid w:val="00805646"/>
    <w:rsid w:val="00807422"/>
    <w:rsid w:val="00807F6F"/>
    <w:rsid w:val="008102E4"/>
    <w:rsid w:val="00810C22"/>
    <w:rsid w:val="008116D3"/>
    <w:rsid w:val="00813226"/>
    <w:rsid w:val="008150AF"/>
    <w:rsid w:val="0081512D"/>
    <w:rsid w:val="00815CF1"/>
    <w:rsid w:val="0082277F"/>
    <w:rsid w:val="00822FD2"/>
    <w:rsid w:val="00823E74"/>
    <w:rsid w:val="00824560"/>
    <w:rsid w:val="00825EF5"/>
    <w:rsid w:val="00826343"/>
    <w:rsid w:val="00827F0A"/>
    <w:rsid w:val="0083437E"/>
    <w:rsid w:val="0083783D"/>
    <w:rsid w:val="0084024D"/>
    <w:rsid w:val="00843F5F"/>
    <w:rsid w:val="00846CD4"/>
    <w:rsid w:val="00847F6D"/>
    <w:rsid w:val="0085495D"/>
    <w:rsid w:val="00862221"/>
    <w:rsid w:val="008634C7"/>
    <w:rsid w:val="008639D9"/>
    <w:rsid w:val="00865BA5"/>
    <w:rsid w:val="0086626D"/>
    <w:rsid w:val="00866530"/>
    <w:rsid w:val="00867C48"/>
    <w:rsid w:val="008708DC"/>
    <w:rsid w:val="00870926"/>
    <w:rsid w:val="00870F4B"/>
    <w:rsid w:val="00876124"/>
    <w:rsid w:val="008761E5"/>
    <w:rsid w:val="00881743"/>
    <w:rsid w:val="00882116"/>
    <w:rsid w:val="00884666"/>
    <w:rsid w:val="00886130"/>
    <w:rsid w:val="0088743E"/>
    <w:rsid w:val="00894549"/>
    <w:rsid w:val="008955E5"/>
    <w:rsid w:val="008A3A61"/>
    <w:rsid w:val="008B1DF8"/>
    <w:rsid w:val="008B27AF"/>
    <w:rsid w:val="008B37E9"/>
    <w:rsid w:val="008B7FE1"/>
    <w:rsid w:val="008C27E1"/>
    <w:rsid w:val="008C445D"/>
    <w:rsid w:val="008C4AF9"/>
    <w:rsid w:val="008D0773"/>
    <w:rsid w:val="008D0C7F"/>
    <w:rsid w:val="008D1A73"/>
    <w:rsid w:val="008D29DB"/>
    <w:rsid w:val="008D37E7"/>
    <w:rsid w:val="008D51AB"/>
    <w:rsid w:val="008D6C47"/>
    <w:rsid w:val="008D770D"/>
    <w:rsid w:val="008E0ACF"/>
    <w:rsid w:val="008E19CB"/>
    <w:rsid w:val="008E27E1"/>
    <w:rsid w:val="008F125C"/>
    <w:rsid w:val="008F19C9"/>
    <w:rsid w:val="008F1D6F"/>
    <w:rsid w:val="00900032"/>
    <w:rsid w:val="00900C56"/>
    <w:rsid w:val="00903028"/>
    <w:rsid w:val="009050DC"/>
    <w:rsid w:val="00907680"/>
    <w:rsid w:val="0091713D"/>
    <w:rsid w:val="00922267"/>
    <w:rsid w:val="009235A8"/>
    <w:rsid w:val="0092582A"/>
    <w:rsid w:val="009271AF"/>
    <w:rsid w:val="0094092F"/>
    <w:rsid w:val="00942C4D"/>
    <w:rsid w:val="00946B93"/>
    <w:rsid w:val="00946FA5"/>
    <w:rsid w:val="00947312"/>
    <w:rsid w:val="009509F7"/>
    <w:rsid w:val="00951754"/>
    <w:rsid w:val="009527E8"/>
    <w:rsid w:val="0095413E"/>
    <w:rsid w:val="009560EA"/>
    <w:rsid w:val="009604B3"/>
    <w:rsid w:val="00961A87"/>
    <w:rsid w:val="009622F8"/>
    <w:rsid w:val="00966102"/>
    <w:rsid w:val="00972F62"/>
    <w:rsid w:val="00974FA2"/>
    <w:rsid w:val="00976489"/>
    <w:rsid w:val="00977C24"/>
    <w:rsid w:val="00977D36"/>
    <w:rsid w:val="0098009E"/>
    <w:rsid w:val="00981663"/>
    <w:rsid w:val="0098213E"/>
    <w:rsid w:val="009844AC"/>
    <w:rsid w:val="009847E8"/>
    <w:rsid w:val="009847FD"/>
    <w:rsid w:val="009855A8"/>
    <w:rsid w:val="009861BF"/>
    <w:rsid w:val="00987650"/>
    <w:rsid w:val="0098783B"/>
    <w:rsid w:val="0099029F"/>
    <w:rsid w:val="0099054B"/>
    <w:rsid w:val="009916C3"/>
    <w:rsid w:val="00992625"/>
    <w:rsid w:val="00992D5B"/>
    <w:rsid w:val="00994078"/>
    <w:rsid w:val="009952FD"/>
    <w:rsid w:val="0099764A"/>
    <w:rsid w:val="009A0664"/>
    <w:rsid w:val="009A64C9"/>
    <w:rsid w:val="009A6A99"/>
    <w:rsid w:val="009A6CF2"/>
    <w:rsid w:val="009A71CD"/>
    <w:rsid w:val="009B3B35"/>
    <w:rsid w:val="009B493E"/>
    <w:rsid w:val="009B5806"/>
    <w:rsid w:val="009B591B"/>
    <w:rsid w:val="009B592F"/>
    <w:rsid w:val="009C1B35"/>
    <w:rsid w:val="009C2680"/>
    <w:rsid w:val="009C28F6"/>
    <w:rsid w:val="009C77AB"/>
    <w:rsid w:val="009D1F77"/>
    <w:rsid w:val="009D24A6"/>
    <w:rsid w:val="009D3D9F"/>
    <w:rsid w:val="009D66FB"/>
    <w:rsid w:val="009D6D2F"/>
    <w:rsid w:val="009E39E4"/>
    <w:rsid w:val="009E5F78"/>
    <w:rsid w:val="009F18B4"/>
    <w:rsid w:val="009F2E50"/>
    <w:rsid w:val="009F2EB8"/>
    <w:rsid w:val="009F453D"/>
    <w:rsid w:val="009F5C0C"/>
    <w:rsid w:val="009F7BA7"/>
    <w:rsid w:val="00A00792"/>
    <w:rsid w:val="00A00CCE"/>
    <w:rsid w:val="00A06F36"/>
    <w:rsid w:val="00A07385"/>
    <w:rsid w:val="00A07409"/>
    <w:rsid w:val="00A11DBB"/>
    <w:rsid w:val="00A12CAE"/>
    <w:rsid w:val="00A130D8"/>
    <w:rsid w:val="00A15289"/>
    <w:rsid w:val="00A17380"/>
    <w:rsid w:val="00A173F2"/>
    <w:rsid w:val="00A203FD"/>
    <w:rsid w:val="00A20ABD"/>
    <w:rsid w:val="00A21B13"/>
    <w:rsid w:val="00A235C9"/>
    <w:rsid w:val="00A2443A"/>
    <w:rsid w:val="00A2540E"/>
    <w:rsid w:val="00A26CD1"/>
    <w:rsid w:val="00A275B4"/>
    <w:rsid w:val="00A27F62"/>
    <w:rsid w:val="00A30FCB"/>
    <w:rsid w:val="00A32D91"/>
    <w:rsid w:val="00A33FE1"/>
    <w:rsid w:val="00A3518D"/>
    <w:rsid w:val="00A35925"/>
    <w:rsid w:val="00A467F6"/>
    <w:rsid w:val="00A46991"/>
    <w:rsid w:val="00A5144D"/>
    <w:rsid w:val="00A51B4F"/>
    <w:rsid w:val="00A552E2"/>
    <w:rsid w:val="00A579EE"/>
    <w:rsid w:val="00A60BD7"/>
    <w:rsid w:val="00A64E1E"/>
    <w:rsid w:val="00A702B3"/>
    <w:rsid w:val="00A71625"/>
    <w:rsid w:val="00A72EFF"/>
    <w:rsid w:val="00A73C08"/>
    <w:rsid w:val="00A76B1B"/>
    <w:rsid w:val="00A7728E"/>
    <w:rsid w:val="00A80CFB"/>
    <w:rsid w:val="00A81BFC"/>
    <w:rsid w:val="00A82CC4"/>
    <w:rsid w:val="00A8554C"/>
    <w:rsid w:val="00A903B4"/>
    <w:rsid w:val="00A915B1"/>
    <w:rsid w:val="00A928C2"/>
    <w:rsid w:val="00A9464F"/>
    <w:rsid w:val="00A954D4"/>
    <w:rsid w:val="00AA1354"/>
    <w:rsid w:val="00AA70D2"/>
    <w:rsid w:val="00AB2000"/>
    <w:rsid w:val="00AB5B5E"/>
    <w:rsid w:val="00AB64CE"/>
    <w:rsid w:val="00AB7DC7"/>
    <w:rsid w:val="00AC27F3"/>
    <w:rsid w:val="00AC3287"/>
    <w:rsid w:val="00AC53CC"/>
    <w:rsid w:val="00AC7B77"/>
    <w:rsid w:val="00AD2069"/>
    <w:rsid w:val="00AD54E0"/>
    <w:rsid w:val="00AD6261"/>
    <w:rsid w:val="00AE00B2"/>
    <w:rsid w:val="00AE123B"/>
    <w:rsid w:val="00AE13A0"/>
    <w:rsid w:val="00AE1919"/>
    <w:rsid w:val="00AE2846"/>
    <w:rsid w:val="00AE3BD2"/>
    <w:rsid w:val="00AE44A2"/>
    <w:rsid w:val="00AE4A7F"/>
    <w:rsid w:val="00AE4DFD"/>
    <w:rsid w:val="00AE5E47"/>
    <w:rsid w:val="00AE6F0E"/>
    <w:rsid w:val="00AF11F3"/>
    <w:rsid w:val="00AF204D"/>
    <w:rsid w:val="00AF32F0"/>
    <w:rsid w:val="00AF64E6"/>
    <w:rsid w:val="00B00F97"/>
    <w:rsid w:val="00B11B16"/>
    <w:rsid w:val="00B14BBF"/>
    <w:rsid w:val="00B14E65"/>
    <w:rsid w:val="00B17005"/>
    <w:rsid w:val="00B22872"/>
    <w:rsid w:val="00B24001"/>
    <w:rsid w:val="00B26EA9"/>
    <w:rsid w:val="00B30FC6"/>
    <w:rsid w:val="00B31196"/>
    <w:rsid w:val="00B31204"/>
    <w:rsid w:val="00B326CC"/>
    <w:rsid w:val="00B32872"/>
    <w:rsid w:val="00B32B03"/>
    <w:rsid w:val="00B335CC"/>
    <w:rsid w:val="00B33C81"/>
    <w:rsid w:val="00B35CA1"/>
    <w:rsid w:val="00B41E0C"/>
    <w:rsid w:val="00B4456B"/>
    <w:rsid w:val="00B45711"/>
    <w:rsid w:val="00B4614E"/>
    <w:rsid w:val="00B46607"/>
    <w:rsid w:val="00B5040B"/>
    <w:rsid w:val="00B51433"/>
    <w:rsid w:val="00B51E0A"/>
    <w:rsid w:val="00B53822"/>
    <w:rsid w:val="00B53F0B"/>
    <w:rsid w:val="00B54F49"/>
    <w:rsid w:val="00B567E0"/>
    <w:rsid w:val="00B56DF3"/>
    <w:rsid w:val="00B57170"/>
    <w:rsid w:val="00B57CF2"/>
    <w:rsid w:val="00B60B93"/>
    <w:rsid w:val="00B65836"/>
    <w:rsid w:val="00B66204"/>
    <w:rsid w:val="00B66FB5"/>
    <w:rsid w:val="00B672F6"/>
    <w:rsid w:val="00B67911"/>
    <w:rsid w:val="00B67F65"/>
    <w:rsid w:val="00B70F81"/>
    <w:rsid w:val="00B746CA"/>
    <w:rsid w:val="00B748A7"/>
    <w:rsid w:val="00B74E37"/>
    <w:rsid w:val="00B81A04"/>
    <w:rsid w:val="00B84310"/>
    <w:rsid w:val="00B8551C"/>
    <w:rsid w:val="00B8552B"/>
    <w:rsid w:val="00B86378"/>
    <w:rsid w:val="00B878D3"/>
    <w:rsid w:val="00B94080"/>
    <w:rsid w:val="00B94192"/>
    <w:rsid w:val="00BA3A54"/>
    <w:rsid w:val="00BA4B1A"/>
    <w:rsid w:val="00BA6C3A"/>
    <w:rsid w:val="00BB267E"/>
    <w:rsid w:val="00BB491E"/>
    <w:rsid w:val="00BC2332"/>
    <w:rsid w:val="00BC43C3"/>
    <w:rsid w:val="00BC47CB"/>
    <w:rsid w:val="00BD0D91"/>
    <w:rsid w:val="00BD23D0"/>
    <w:rsid w:val="00BD4E7E"/>
    <w:rsid w:val="00BE2803"/>
    <w:rsid w:val="00BE6463"/>
    <w:rsid w:val="00BE739D"/>
    <w:rsid w:val="00BE7463"/>
    <w:rsid w:val="00BF2440"/>
    <w:rsid w:val="00BF3D7B"/>
    <w:rsid w:val="00BF6245"/>
    <w:rsid w:val="00BF78B1"/>
    <w:rsid w:val="00C00C9D"/>
    <w:rsid w:val="00C05330"/>
    <w:rsid w:val="00C077B0"/>
    <w:rsid w:val="00C10332"/>
    <w:rsid w:val="00C12995"/>
    <w:rsid w:val="00C135FF"/>
    <w:rsid w:val="00C156B4"/>
    <w:rsid w:val="00C1580C"/>
    <w:rsid w:val="00C21B36"/>
    <w:rsid w:val="00C22A76"/>
    <w:rsid w:val="00C23568"/>
    <w:rsid w:val="00C25A53"/>
    <w:rsid w:val="00C26D6E"/>
    <w:rsid w:val="00C30109"/>
    <w:rsid w:val="00C34BD0"/>
    <w:rsid w:val="00C35EBD"/>
    <w:rsid w:val="00C4085C"/>
    <w:rsid w:val="00C422FA"/>
    <w:rsid w:val="00C42A91"/>
    <w:rsid w:val="00C43D63"/>
    <w:rsid w:val="00C505C7"/>
    <w:rsid w:val="00C505F7"/>
    <w:rsid w:val="00C519D9"/>
    <w:rsid w:val="00C53DEB"/>
    <w:rsid w:val="00C55D0E"/>
    <w:rsid w:val="00C57BB3"/>
    <w:rsid w:val="00C62A22"/>
    <w:rsid w:val="00C637F6"/>
    <w:rsid w:val="00C6477A"/>
    <w:rsid w:val="00C7233F"/>
    <w:rsid w:val="00C73806"/>
    <w:rsid w:val="00C73BFB"/>
    <w:rsid w:val="00C74C82"/>
    <w:rsid w:val="00C75AC9"/>
    <w:rsid w:val="00C768C0"/>
    <w:rsid w:val="00C76ED7"/>
    <w:rsid w:val="00C80C9B"/>
    <w:rsid w:val="00C82956"/>
    <w:rsid w:val="00C83AA3"/>
    <w:rsid w:val="00C843BC"/>
    <w:rsid w:val="00C8457A"/>
    <w:rsid w:val="00C84975"/>
    <w:rsid w:val="00C84FBF"/>
    <w:rsid w:val="00C8798A"/>
    <w:rsid w:val="00C87ED1"/>
    <w:rsid w:val="00C92B54"/>
    <w:rsid w:val="00C92C49"/>
    <w:rsid w:val="00C93ED3"/>
    <w:rsid w:val="00C94E4C"/>
    <w:rsid w:val="00C95387"/>
    <w:rsid w:val="00C95541"/>
    <w:rsid w:val="00C97AB5"/>
    <w:rsid w:val="00CA3F1D"/>
    <w:rsid w:val="00CA5040"/>
    <w:rsid w:val="00CA6698"/>
    <w:rsid w:val="00CB1FD2"/>
    <w:rsid w:val="00CB3507"/>
    <w:rsid w:val="00CB41D6"/>
    <w:rsid w:val="00CB5010"/>
    <w:rsid w:val="00CB7C38"/>
    <w:rsid w:val="00CC44DF"/>
    <w:rsid w:val="00CC4971"/>
    <w:rsid w:val="00CD2490"/>
    <w:rsid w:val="00CD3000"/>
    <w:rsid w:val="00CD4664"/>
    <w:rsid w:val="00CD49B5"/>
    <w:rsid w:val="00CD4E37"/>
    <w:rsid w:val="00CD5B61"/>
    <w:rsid w:val="00CD5F64"/>
    <w:rsid w:val="00CD76C7"/>
    <w:rsid w:val="00CD7ECC"/>
    <w:rsid w:val="00CD7FE8"/>
    <w:rsid w:val="00CE1505"/>
    <w:rsid w:val="00CE2B84"/>
    <w:rsid w:val="00CE3C1E"/>
    <w:rsid w:val="00CE5216"/>
    <w:rsid w:val="00CE546A"/>
    <w:rsid w:val="00CE6457"/>
    <w:rsid w:val="00CE7400"/>
    <w:rsid w:val="00CF051E"/>
    <w:rsid w:val="00CF2571"/>
    <w:rsid w:val="00CF4F0C"/>
    <w:rsid w:val="00CF55A3"/>
    <w:rsid w:val="00CF60B3"/>
    <w:rsid w:val="00D006F3"/>
    <w:rsid w:val="00D0403E"/>
    <w:rsid w:val="00D04F5A"/>
    <w:rsid w:val="00D06820"/>
    <w:rsid w:val="00D135AF"/>
    <w:rsid w:val="00D14BBC"/>
    <w:rsid w:val="00D169AA"/>
    <w:rsid w:val="00D20486"/>
    <w:rsid w:val="00D220DD"/>
    <w:rsid w:val="00D23161"/>
    <w:rsid w:val="00D307F0"/>
    <w:rsid w:val="00D331B6"/>
    <w:rsid w:val="00D342AA"/>
    <w:rsid w:val="00D51716"/>
    <w:rsid w:val="00D5311A"/>
    <w:rsid w:val="00D545D4"/>
    <w:rsid w:val="00D55A6D"/>
    <w:rsid w:val="00D55DC2"/>
    <w:rsid w:val="00D601E2"/>
    <w:rsid w:val="00D617C7"/>
    <w:rsid w:val="00D61E2E"/>
    <w:rsid w:val="00D62E5E"/>
    <w:rsid w:val="00D64010"/>
    <w:rsid w:val="00D65767"/>
    <w:rsid w:val="00D67404"/>
    <w:rsid w:val="00D70F8B"/>
    <w:rsid w:val="00D722F6"/>
    <w:rsid w:val="00D737FF"/>
    <w:rsid w:val="00D768D5"/>
    <w:rsid w:val="00D810BA"/>
    <w:rsid w:val="00D84887"/>
    <w:rsid w:val="00D873CE"/>
    <w:rsid w:val="00D909B2"/>
    <w:rsid w:val="00D910E6"/>
    <w:rsid w:val="00D911C1"/>
    <w:rsid w:val="00D92356"/>
    <w:rsid w:val="00D92B26"/>
    <w:rsid w:val="00D935CB"/>
    <w:rsid w:val="00D94C82"/>
    <w:rsid w:val="00D9688A"/>
    <w:rsid w:val="00D9736A"/>
    <w:rsid w:val="00D97A61"/>
    <w:rsid w:val="00DA1564"/>
    <w:rsid w:val="00DB0628"/>
    <w:rsid w:val="00DB0A47"/>
    <w:rsid w:val="00DB282A"/>
    <w:rsid w:val="00DB2963"/>
    <w:rsid w:val="00DB3ABC"/>
    <w:rsid w:val="00DC0ED3"/>
    <w:rsid w:val="00DC240D"/>
    <w:rsid w:val="00DC43DD"/>
    <w:rsid w:val="00DC4A24"/>
    <w:rsid w:val="00DC6FE3"/>
    <w:rsid w:val="00DD0A85"/>
    <w:rsid w:val="00DD0B26"/>
    <w:rsid w:val="00DD2F33"/>
    <w:rsid w:val="00DD3D1A"/>
    <w:rsid w:val="00DD3FB2"/>
    <w:rsid w:val="00DD4C00"/>
    <w:rsid w:val="00DD6BA3"/>
    <w:rsid w:val="00DD7CB3"/>
    <w:rsid w:val="00DD7D67"/>
    <w:rsid w:val="00DD7EDF"/>
    <w:rsid w:val="00DE04AE"/>
    <w:rsid w:val="00DE32BC"/>
    <w:rsid w:val="00DE5688"/>
    <w:rsid w:val="00DE56D9"/>
    <w:rsid w:val="00DE7A31"/>
    <w:rsid w:val="00DF1A61"/>
    <w:rsid w:val="00DF3B02"/>
    <w:rsid w:val="00DF684C"/>
    <w:rsid w:val="00DF7947"/>
    <w:rsid w:val="00E00B77"/>
    <w:rsid w:val="00E00C7F"/>
    <w:rsid w:val="00E01719"/>
    <w:rsid w:val="00E02318"/>
    <w:rsid w:val="00E040ED"/>
    <w:rsid w:val="00E04BB7"/>
    <w:rsid w:val="00E051D0"/>
    <w:rsid w:val="00E06004"/>
    <w:rsid w:val="00E12747"/>
    <w:rsid w:val="00E145FC"/>
    <w:rsid w:val="00E21F6D"/>
    <w:rsid w:val="00E232C5"/>
    <w:rsid w:val="00E232E7"/>
    <w:rsid w:val="00E267E8"/>
    <w:rsid w:val="00E31844"/>
    <w:rsid w:val="00E32111"/>
    <w:rsid w:val="00E3350C"/>
    <w:rsid w:val="00E35BB4"/>
    <w:rsid w:val="00E367C8"/>
    <w:rsid w:val="00E37BEF"/>
    <w:rsid w:val="00E4334E"/>
    <w:rsid w:val="00E4477B"/>
    <w:rsid w:val="00E461D3"/>
    <w:rsid w:val="00E46B79"/>
    <w:rsid w:val="00E47CB9"/>
    <w:rsid w:val="00E5136C"/>
    <w:rsid w:val="00E52E2E"/>
    <w:rsid w:val="00E53151"/>
    <w:rsid w:val="00E568CA"/>
    <w:rsid w:val="00E625AB"/>
    <w:rsid w:val="00E6315E"/>
    <w:rsid w:val="00E6541C"/>
    <w:rsid w:val="00E67F32"/>
    <w:rsid w:val="00E7130C"/>
    <w:rsid w:val="00E72284"/>
    <w:rsid w:val="00E774E5"/>
    <w:rsid w:val="00E802E5"/>
    <w:rsid w:val="00E83EC4"/>
    <w:rsid w:val="00E85C1E"/>
    <w:rsid w:val="00E9307B"/>
    <w:rsid w:val="00E9667F"/>
    <w:rsid w:val="00E97D33"/>
    <w:rsid w:val="00EA1801"/>
    <w:rsid w:val="00EB20D0"/>
    <w:rsid w:val="00EB22DB"/>
    <w:rsid w:val="00EB240E"/>
    <w:rsid w:val="00EB3BE6"/>
    <w:rsid w:val="00EB4683"/>
    <w:rsid w:val="00EB568F"/>
    <w:rsid w:val="00EB668B"/>
    <w:rsid w:val="00EB7F1B"/>
    <w:rsid w:val="00EC0B42"/>
    <w:rsid w:val="00EC2DEB"/>
    <w:rsid w:val="00EC58EE"/>
    <w:rsid w:val="00EC7DAC"/>
    <w:rsid w:val="00ED1810"/>
    <w:rsid w:val="00ED18F4"/>
    <w:rsid w:val="00ED18FF"/>
    <w:rsid w:val="00ED77F0"/>
    <w:rsid w:val="00ED7E6A"/>
    <w:rsid w:val="00EE0E8D"/>
    <w:rsid w:val="00EE2C6B"/>
    <w:rsid w:val="00EE422C"/>
    <w:rsid w:val="00EF0959"/>
    <w:rsid w:val="00EF1952"/>
    <w:rsid w:val="00EF2249"/>
    <w:rsid w:val="00EF25B4"/>
    <w:rsid w:val="00EF4725"/>
    <w:rsid w:val="00F00893"/>
    <w:rsid w:val="00F06DC2"/>
    <w:rsid w:val="00F0760E"/>
    <w:rsid w:val="00F100B4"/>
    <w:rsid w:val="00F10F3C"/>
    <w:rsid w:val="00F11DF9"/>
    <w:rsid w:val="00F11F7E"/>
    <w:rsid w:val="00F2025C"/>
    <w:rsid w:val="00F25293"/>
    <w:rsid w:val="00F254CF"/>
    <w:rsid w:val="00F272CE"/>
    <w:rsid w:val="00F31553"/>
    <w:rsid w:val="00F31C71"/>
    <w:rsid w:val="00F33A93"/>
    <w:rsid w:val="00F3667E"/>
    <w:rsid w:val="00F37DD4"/>
    <w:rsid w:val="00F40B59"/>
    <w:rsid w:val="00F44821"/>
    <w:rsid w:val="00F46215"/>
    <w:rsid w:val="00F47514"/>
    <w:rsid w:val="00F5152F"/>
    <w:rsid w:val="00F519CE"/>
    <w:rsid w:val="00F52171"/>
    <w:rsid w:val="00F52A03"/>
    <w:rsid w:val="00F544BC"/>
    <w:rsid w:val="00F5798D"/>
    <w:rsid w:val="00F60606"/>
    <w:rsid w:val="00F6117F"/>
    <w:rsid w:val="00F617E6"/>
    <w:rsid w:val="00F61BFB"/>
    <w:rsid w:val="00F62F77"/>
    <w:rsid w:val="00F63DF3"/>
    <w:rsid w:val="00F648EF"/>
    <w:rsid w:val="00F64A17"/>
    <w:rsid w:val="00F64C8A"/>
    <w:rsid w:val="00F66DF0"/>
    <w:rsid w:val="00F6798F"/>
    <w:rsid w:val="00F702C8"/>
    <w:rsid w:val="00F70C4A"/>
    <w:rsid w:val="00F73054"/>
    <w:rsid w:val="00F73154"/>
    <w:rsid w:val="00F74559"/>
    <w:rsid w:val="00F855E8"/>
    <w:rsid w:val="00F91189"/>
    <w:rsid w:val="00F91855"/>
    <w:rsid w:val="00F91AFD"/>
    <w:rsid w:val="00F92AA9"/>
    <w:rsid w:val="00F946CF"/>
    <w:rsid w:val="00F94B40"/>
    <w:rsid w:val="00F970FB"/>
    <w:rsid w:val="00F9795A"/>
    <w:rsid w:val="00FA4931"/>
    <w:rsid w:val="00FB06AB"/>
    <w:rsid w:val="00FB097F"/>
    <w:rsid w:val="00FB0A9E"/>
    <w:rsid w:val="00FB4026"/>
    <w:rsid w:val="00FB4A32"/>
    <w:rsid w:val="00FB54A3"/>
    <w:rsid w:val="00FB55E1"/>
    <w:rsid w:val="00FB6512"/>
    <w:rsid w:val="00FB7ACA"/>
    <w:rsid w:val="00FB7C1F"/>
    <w:rsid w:val="00FC2E50"/>
    <w:rsid w:val="00FC6E57"/>
    <w:rsid w:val="00FC7F7B"/>
    <w:rsid w:val="00FD1241"/>
    <w:rsid w:val="00FD156D"/>
    <w:rsid w:val="00FD66F2"/>
    <w:rsid w:val="00FE1246"/>
    <w:rsid w:val="00FE1A74"/>
    <w:rsid w:val="00FE1BDD"/>
    <w:rsid w:val="00FE206D"/>
    <w:rsid w:val="00FE240E"/>
    <w:rsid w:val="00FE2D64"/>
    <w:rsid w:val="00FE54CD"/>
    <w:rsid w:val="00FF17E5"/>
    <w:rsid w:val="00FF31C2"/>
    <w:rsid w:val="00FF34EA"/>
    <w:rsid w:val="00FF4657"/>
    <w:rsid w:val="00FF5541"/>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63126-9C5B-4300-B4D6-4268A0AE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9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493E95"/>
    <w:pPr>
      <w:keepNext/>
      <w:spacing w:line="480" w:lineRule="auto"/>
      <w:outlineLvl w:val="2"/>
    </w:pPr>
    <w:rPr>
      <w:b/>
      <w:bCs/>
    </w:rPr>
  </w:style>
  <w:style w:type="paragraph" w:styleId="Heading7">
    <w:name w:val="heading 7"/>
    <w:basedOn w:val="Normal"/>
    <w:next w:val="Normal"/>
    <w:link w:val="Heading7Char"/>
    <w:uiPriority w:val="9"/>
    <w:semiHidden/>
    <w:unhideWhenUsed/>
    <w:qFormat/>
    <w:rsid w:val="00493E9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3E95"/>
    <w:rPr>
      <w:rFonts w:ascii="Times New Roman" w:eastAsia="Times New Roman" w:hAnsi="Times New Roman" w:cs="Times New Roman"/>
      <w:b/>
      <w:bCs/>
      <w:sz w:val="24"/>
      <w:szCs w:val="24"/>
      <w:lang w:val="en-GB"/>
    </w:rPr>
  </w:style>
  <w:style w:type="paragraph" w:styleId="Subtitle">
    <w:name w:val="Subtitle"/>
    <w:basedOn w:val="Normal"/>
    <w:link w:val="SubtitleChar"/>
    <w:qFormat/>
    <w:rsid w:val="00493E95"/>
    <w:pPr>
      <w:spacing w:line="480" w:lineRule="auto"/>
      <w:jc w:val="center"/>
    </w:pPr>
    <w:rPr>
      <w:b/>
      <w:bCs/>
    </w:rPr>
  </w:style>
  <w:style w:type="character" w:customStyle="1" w:styleId="SubtitleChar">
    <w:name w:val="Subtitle Char"/>
    <w:basedOn w:val="DefaultParagraphFont"/>
    <w:link w:val="Subtitle"/>
    <w:rsid w:val="00493E95"/>
    <w:rPr>
      <w:rFonts w:ascii="Times New Roman" w:eastAsia="Times New Roman" w:hAnsi="Times New Roman" w:cs="Times New Roman"/>
      <w:b/>
      <w:bCs/>
      <w:sz w:val="24"/>
      <w:szCs w:val="24"/>
      <w:lang w:val="en-GB"/>
    </w:rPr>
  </w:style>
  <w:style w:type="paragraph" w:styleId="Title">
    <w:name w:val="Title"/>
    <w:basedOn w:val="Normal"/>
    <w:link w:val="TitleChar"/>
    <w:qFormat/>
    <w:rsid w:val="00493E95"/>
    <w:pPr>
      <w:spacing w:line="480" w:lineRule="auto"/>
      <w:jc w:val="center"/>
    </w:pPr>
    <w:rPr>
      <w:b/>
      <w:bCs/>
    </w:rPr>
  </w:style>
  <w:style w:type="character" w:customStyle="1" w:styleId="TitleChar">
    <w:name w:val="Title Char"/>
    <w:basedOn w:val="DefaultParagraphFont"/>
    <w:link w:val="Title"/>
    <w:rsid w:val="00493E95"/>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493E95"/>
    <w:pPr>
      <w:ind w:left="720"/>
      <w:contextualSpacing/>
    </w:pPr>
  </w:style>
  <w:style w:type="paragraph" w:styleId="BodyTextIndent3">
    <w:name w:val="Body Text Indent 3"/>
    <w:basedOn w:val="Normal"/>
    <w:link w:val="BodyTextIndent3Char"/>
    <w:rsid w:val="00493E95"/>
    <w:pPr>
      <w:spacing w:line="480" w:lineRule="auto"/>
      <w:ind w:left="720"/>
      <w:jc w:val="both"/>
    </w:pPr>
  </w:style>
  <w:style w:type="character" w:customStyle="1" w:styleId="BodyTextIndent3Char">
    <w:name w:val="Body Text Indent 3 Char"/>
    <w:basedOn w:val="DefaultParagraphFont"/>
    <w:link w:val="BodyTextIndent3"/>
    <w:rsid w:val="00493E95"/>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493E95"/>
    <w:pPr>
      <w:spacing w:after="120"/>
      <w:ind w:left="283"/>
    </w:pPr>
  </w:style>
  <w:style w:type="character" w:customStyle="1" w:styleId="BodyTextIndentChar">
    <w:name w:val="Body Text Indent Char"/>
    <w:basedOn w:val="DefaultParagraphFont"/>
    <w:link w:val="BodyTextIndent"/>
    <w:uiPriority w:val="99"/>
    <w:rsid w:val="00493E95"/>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uiPriority w:val="9"/>
    <w:semiHidden/>
    <w:rsid w:val="00493E95"/>
    <w:rPr>
      <w:rFonts w:asciiTheme="majorHAnsi" w:eastAsiaTheme="majorEastAsia" w:hAnsiTheme="majorHAnsi" w:cstheme="majorBidi"/>
      <w:i/>
      <w:iCs/>
      <w:color w:val="404040" w:themeColor="text1" w:themeTint="BF"/>
      <w:sz w:val="24"/>
      <w:szCs w:val="24"/>
      <w:lang w:val="en-GB"/>
    </w:rPr>
  </w:style>
  <w:style w:type="paragraph" w:styleId="BodyText">
    <w:name w:val="Body Text"/>
    <w:basedOn w:val="Normal"/>
    <w:link w:val="BodyTextChar"/>
    <w:uiPriority w:val="99"/>
    <w:unhideWhenUsed/>
    <w:rsid w:val="00493E95"/>
    <w:pPr>
      <w:spacing w:after="120"/>
    </w:pPr>
  </w:style>
  <w:style w:type="character" w:customStyle="1" w:styleId="BodyTextChar">
    <w:name w:val="Body Text Char"/>
    <w:basedOn w:val="DefaultParagraphFont"/>
    <w:link w:val="BodyText"/>
    <w:uiPriority w:val="99"/>
    <w:rsid w:val="00493E95"/>
    <w:rPr>
      <w:rFonts w:ascii="Times New Roman" w:eastAsia="Times New Roman" w:hAnsi="Times New Roman" w:cs="Times New Roman"/>
      <w:sz w:val="24"/>
      <w:szCs w:val="24"/>
      <w:lang w:val="en-GB"/>
    </w:rPr>
  </w:style>
  <w:style w:type="paragraph" w:styleId="NormalWeb">
    <w:name w:val="Normal (Web)"/>
    <w:basedOn w:val="Normal"/>
    <w:rsid w:val="00807422"/>
    <w:pPr>
      <w:spacing w:before="100" w:beforeAutospacing="1" w:after="100" w:afterAutospacing="1"/>
    </w:pPr>
    <w:rPr>
      <w:rFonts w:ascii="Calibri" w:hAnsi="Calibri"/>
      <w:lang w:val="en-US"/>
    </w:rPr>
  </w:style>
  <w:style w:type="character" w:styleId="Emphasis">
    <w:name w:val="Emphasis"/>
    <w:basedOn w:val="DefaultParagraphFont"/>
    <w:uiPriority w:val="20"/>
    <w:qFormat/>
    <w:rsid w:val="00807422"/>
    <w:rPr>
      <w:i/>
      <w:iCs/>
    </w:rPr>
  </w:style>
  <w:style w:type="character" w:styleId="Strong">
    <w:name w:val="Strong"/>
    <w:basedOn w:val="DefaultParagraphFont"/>
    <w:uiPriority w:val="22"/>
    <w:qFormat/>
    <w:rsid w:val="00807422"/>
    <w:rPr>
      <w:b/>
      <w:bCs/>
    </w:rPr>
  </w:style>
  <w:style w:type="paragraph" w:styleId="NoSpacing">
    <w:name w:val="No Spacing"/>
    <w:uiPriority w:val="1"/>
    <w:qFormat/>
    <w:rsid w:val="002C45F6"/>
    <w:pPr>
      <w:spacing w:after="0" w:line="240" w:lineRule="auto"/>
    </w:pPr>
  </w:style>
  <w:style w:type="paragraph" w:styleId="Header">
    <w:name w:val="header"/>
    <w:basedOn w:val="Normal"/>
    <w:link w:val="HeaderChar"/>
    <w:uiPriority w:val="99"/>
    <w:unhideWhenUsed/>
    <w:rsid w:val="00FB4A32"/>
    <w:pPr>
      <w:tabs>
        <w:tab w:val="center" w:pos="4680"/>
        <w:tab w:val="right" w:pos="9360"/>
      </w:tabs>
    </w:pPr>
  </w:style>
  <w:style w:type="character" w:customStyle="1" w:styleId="HeaderChar">
    <w:name w:val="Header Char"/>
    <w:basedOn w:val="DefaultParagraphFont"/>
    <w:link w:val="Header"/>
    <w:uiPriority w:val="99"/>
    <w:rsid w:val="00FB4A3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B4A32"/>
    <w:pPr>
      <w:tabs>
        <w:tab w:val="center" w:pos="4680"/>
        <w:tab w:val="right" w:pos="9360"/>
      </w:tabs>
    </w:pPr>
  </w:style>
  <w:style w:type="character" w:customStyle="1" w:styleId="FooterChar">
    <w:name w:val="Footer Char"/>
    <w:basedOn w:val="DefaultParagraphFont"/>
    <w:link w:val="Footer"/>
    <w:uiPriority w:val="99"/>
    <w:rsid w:val="00FB4A32"/>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065F3B"/>
  </w:style>
  <w:style w:type="paragraph" w:customStyle="1" w:styleId="Default">
    <w:name w:val="Default"/>
    <w:rsid w:val="0059715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654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SIS">
    <w:name w:val="tESIS"/>
    <w:basedOn w:val="Normal"/>
    <w:link w:val="tESISChar"/>
    <w:qFormat/>
    <w:rsid w:val="0072476B"/>
    <w:pPr>
      <w:spacing w:line="480" w:lineRule="auto"/>
      <w:jc w:val="both"/>
    </w:pPr>
    <w:rPr>
      <w:rFonts w:eastAsiaTheme="minorHAnsi"/>
      <w:lang w:val="en-US"/>
    </w:rPr>
  </w:style>
  <w:style w:type="character" w:customStyle="1" w:styleId="tESISChar">
    <w:name w:val="tESIS Char"/>
    <w:basedOn w:val="DefaultParagraphFont"/>
    <w:link w:val="tESIS"/>
    <w:rsid w:val="0072476B"/>
    <w:rPr>
      <w:rFonts w:ascii="Times New Roman" w:hAnsi="Times New Roman" w:cs="Times New Roman"/>
      <w:sz w:val="24"/>
      <w:szCs w:val="24"/>
    </w:rPr>
  </w:style>
  <w:style w:type="table" w:styleId="TableList3">
    <w:name w:val="Table List 3"/>
    <w:basedOn w:val="TableNormal"/>
    <w:rsid w:val="00193DA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93DAC"/>
    <w:rPr>
      <w:rFonts w:ascii="Tahoma" w:hAnsi="Tahoma" w:cs="Tahoma"/>
      <w:sz w:val="16"/>
      <w:szCs w:val="16"/>
    </w:rPr>
  </w:style>
  <w:style w:type="character" w:customStyle="1" w:styleId="BalloonTextChar">
    <w:name w:val="Balloon Text Char"/>
    <w:basedOn w:val="DefaultParagraphFont"/>
    <w:link w:val="BalloonText"/>
    <w:uiPriority w:val="99"/>
    <w:semiHidden/>
    <w:rsid w:val="00193DAC"/>
    <w:rPr>
      <w:rFonts w:ascii="Tahoma" w:eastAsia="Times New Roman" w:hAnsi="Tahoma" w:cs="Tahoma"/>
      <w:sz w:val="16"/>
      <w:szCs w:val="16"/>
      <w:lang w:val="en-GB"/>
    </w:rPr>
  </w:style>
  <w:style w:type="paragraph" w:styleId="BodyText2">
    <w:name w:val="Body Text 2"/>
    <w:basedOn w:val="Normal"/>
    <w:link w:val="BodyText2Char"/>
    <w:uiPriority w:val="99"/>
    <w:semiHidden/>
    <w:unhideWhenUsed/>
    <w:rsid w:val="00695076"/>
    <w:pPr>
      <w:spacing w:after="120" w:line="480" w:lineRule="auto"/>
    </w:pPr>
  </w:style>
  <w:style w:type="character" w:customStyle="1" w:styleId="BodyText2Char">
    <w:name w:val="Body Text 2 Char"/>
    <w:basedOn w:val="DefaultParagraphFont"/>
    <w:link w:val="BodyText2"/>
    <w:uiPriority w:val="99"/>
    <w:semiHidden/>
    <w:rsid w:val="0069507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awasanbk.blogspot.com/2012/10/konsep-stres-akademik.html"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8309-CFEC-430C-BD45-1F189CFE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12791</TotalTime>
  <Pages>14</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297</cp:revision>
  <cp:lastPrinted>2017-04-10T03:44:00Z</cp:lastPrinted>
  <dcterms:created xsi:type="dcterms:W3CDTF">2016-05-16T18:13:00Z</dcterms:created>
  <dcterms:modified xsi:type="dcterms:W3CDTF">2017-04-20T10:36:00Z</dcterms:modified>
</cp:coreProperties>
</file>