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A01" w:rsidRPr="00DF3EF2" w:rsidRDefault="009B2ADD" w:rsidP="008F3A01">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pict>
          <v:rect id="_x0000_s1026" style="position:absolute;left:0;text-align:left;margin-left:442.2pt;margin-top:-58.8pt;width:44.25pt;height:27pt;z-index:251660288" stroked="f"/>
        </w:pict>
      </w:r>
      <w:r w:rsidR="008F3A01" w:rsidRPr="00DF3EF2">
        <w:rPr>
          <w:rFonts w:ascii="Times New Roman" w:hAnsi="Times New Roman" w:cs="Times New Roman"/>
          <w:b/>
          <w:sz w:val="24"/>
          <w:szCs w:val="24"/>
        </w:rPr>
        <w:t>ARTIKEL</w:t>
      </w:r>
    </w:p>
    <w:p w:rsidR="008F3A01" w:rsidRDefault="008F3A01" w:rsidP="008F3A01">
      <w:pPr>
        <w:spacing w:after="0" w:line="240" w:lineRule="auto"/>
        <w:jc w:val="center"/>
        <w:rPr>
          <w:rFonts w:ascii="Times New Roman" w:hAnsi="Times New Roman" w:cs="Times New Roman"/>
          <w:b/>
          <w:sz w:val="24"/>
          <w:szCs w:val="24"/>
        </w:rPr>
      </w:pPr>
    </w:p>
    <w:p w:rsidR="009668B3" w:rsidRDefault="009668B3" w:rsidP="008F3A01">
      <w:pPr>
        <w:spacing w:after="0" w:line="240" w:lineRule="auto"/>
        <w:jc w:val="center"/>
        <w:rPr>
          <w:rFonts w:ascii="Times New Roman" w:hAnsi="Times New Roman" w:cs="Times New Roman"/>
          <w:b/>
          <w:sz w:val="24"/>
          <w:szCs w:val="24"/>
        </w:rPr>
      </w:pPr>
    </w:p>
    <w:p w:rsidR="00DF3EF2" w:rsidRPr="00DF3EF2" w:rsidRDefault="00DF3EF2" w:rsidP="008F3A01">
      <w:pPr>
        <w:spacing w:after="0" w:line="240" w:lineRule="auto"/>
        <w:jc w:val="center"/>
        <w:rPr>
          <w:rFonts w:ascii="Times New Roman" w:hAnsi="Times New Roman" w:cs="Times New Roman"/>
          <w:b/>
          <w:sz w:val="24"/>
          <w:szCs w:val="24"/>
        </w:rPr>
      </w:pPr>
    </w:p>
    <w:p w:rsidR="008F3A01" w:rsidRPr="00DF3EF2" w:rsidRDefault="008F3A01" w:rsidP="008F3A01">
      <w:pPr>
        <w:spacing w:after="0" w:line="240" w:lineRule="auto"/>
        <w:jc w:val="center"/>
        <w:rPr>
          <w:rFonts w:ascii="Times New Roman" w:hAnsi="Times New Roman" w:cs="Times New Roman"/>
          <w:b/>
          <w:sz w:val="24"/>
          <w:szCs w:val="24"/>
        </w:rPr>
      </w:pPr>
      <w:r w:rsidRPr="00DF3EF2">
        <w:rPr>
          <w:rFonts w:ascii="Times New Roman" w:hAnsi="Times New Roman" w:cs="Times New Roman"/>
          <w:b/>
          <w:sz w:val="24"/>
          <w:szCs w:val="24"/>
        </w:rPr>
        <w:t>EFEKTIVITAS PENERIMAAN PAJAK DAERAH DAN RETRIBUSI DAERAH TERHADAP PENDAPATAN ASLI DAERAH (PAD) PADA BADAN PENDAPATAN DAERAH KABUPATEN BARRU</w:t>
      </w:r>
    </w:p>
    <w:p w:rsidR="008F3A01" w:rsidRPr="00DF3EF2" w:rsidRDefault="008F3A01" w:rsidP="008F3A01">
      <w:pPr>
        <w:spacing w:after="0" w:line="240" w:lineRule="auto"/>
        <w:jc w:val="center"/>
        <w:rPr>
          <w:rFonts w:ascii="Times New Roman" w:hAnsi="Times New Roman" w:cs="Times New Roman"/>
          <w:b/>
          <w:sz w:val="24"/>
          <w:szCs w:val="24"/>
        </w:rPr>
      </w:pPr>
    </w:p>
    <w:p w:rsidR="008F3A01" w:rsidRPr="00DF3EF2" w:rsidRDefault="008F3A01" w:rsidP="008F3A01">
      <w:pPr>
        <w:spacing w:after="0" w:line="240" w:lineRule="auto"/>
        <w:jc w:val="center"/>
        <w:rPr>
          <w:rFonts w:ascii="Times New Roman" w:hAnsi="Times New Roman" w:cs="Times New Roman"/>
          <w:b/>
          <w:sz w:val="24"/>
          <w:szCs w:val="24"/>
        </w:rPr>
      </w:pPr>
    </w:p>
    <w:p w:rsidR="008F3A01" w:rsidRPr="00DF3EF2" w:rsidRDefault="008F3A01" w:rsidP="008F3A01">
      <w:pPr>
        <w:spacing w:after="0" w:line="240" w:lineRule="auto"/>
        <w:rPr>
          <w:rFonts w:ascii="Times New Roman" w:hAnsi="Times New Roman" w:cs="Times New Roman"/>
          <w:b/>
          <w:sz w:val="24"/>
          <w:szCs w:val="24"/>
        </w:rPr>
      </w:pPr>
    </w:p>
    <w:p w:rsidR="003C1D32" w:rsidRDefault="008F3A01" w:rsidP="008F3A01">
      <w:pPr>
        <w:spacing w:after="0" w:line="240" w:lineRule="auto"/>
        <w:jc w:val="center"/>
        <w:rPr>
          <w:rFonts w:ascii="Times New Roman" w:hAnsi="Times New Roman" w:cs="Times New Roman"/>
          <w:b/>
          <w:i/>
          <w:sz w:val="24"/>
          <w:szCs w:val="24"/>
        </w:rPr>
      </w:pPr>
      <w:r w:rsidRPr="003C1D32">
        <w:rPr>
          <w:rFonts w:ascii="Times New Roman" w:hAnsi="Times New Roman" w:cs="Times New Roman"/>
          <w:b/>
          <w:i/>
          <w:sz w:val="24"/>
          <w:szCs w:val="24"/>
        </w:rPr>
        <w:t xml:space="preserve">THE EFFECTIVENESS OF LOCAL TAX AND LOCAL RETRIBUTION REVENUE ON LOCAL GENERATED REVENUE IN LOCAL REVENUE AGENCY </w:t>
      </w:r>
    </w:p>
    <w:p w:rsidR="008F3A01" w:rsidRPr="003C1D32" w:rsidRDefault="008F3A01" w:rsidP="008F3A01">
      <w:pPr>
        <w:spacing w:after="0" w:line="240" w:lineRule="auto"/>
        <w:jc w:val="center"/>
        <w:rPr>
          <w:rFonts w:ascii="Times New Roman" w:hAnsi="Times New Roman" w:cs="Times New Roman"/>
          <w:b/>
          <w:i/>
          <w:sz w:val="24"/>
          <w:szCs w:val="24"/>
        </w:rPr>
      </w:pPr>
      <w:r w:rsidRPr="003C1D32">
        <w:rPr>
          <w:rFonts w:ascii="Times New Roman" w:hAnsi="Times New Roman" w:cs="Times New Roman"/>
          <w:b/>
          <w:i/>
          <w:sz w:val="24"/>
          <w:szCs w:val="24"/>
        </w:rPr>
        <w:t xml:space="preserve">IN BARRU DISTRICT </w:t>
      </w:r>
    </w:p>
    <w:p w:rsidR="008F3A01" w:rsidRDefault="008F3A01" w:rsidP="008F3A01">
      <w:pPr>
        <w:spacing w:after="0" w:line="240" w:lineRule="auto"/>
        <w:jc w:val="center"/>
        <w:rPr>
          <w:rFonts w:ascii="Times New Roman" w:hAnsi="Times New Roman" w:cs="Times New Roman"/>
          <w:b/>
          <w:sz w:val="24"/>
          <w:szCs w:val="24"/>
        </w:rPr>
      </w:pPr>
    </w:p>
    <w:p w:rsidR="009668B3" w:rsidRDefault="009668B3" w:rsidP="008F3A01">
      <w:pPr>
        <w:spacing w:after="0" w:line="240" w:lineRule="auto"/>
        <w:jc w:val="center"/>
        <w:rPr>
          <w:rFonts w:ascii="Times New Roman" w:hAnsi="Times New Roman" w:cs="Times New Roman"/>
          <w:b/>
          <w:sz w:val="24"/>
          <w:szCs w:val="24"/>
        </w:rPr>
      </w:pPr>
    </w:p>
    <w:p w:rsidR="009668B3" w:rsidRPr="00DF3EF2" w:rsidRDefault="009668B3" w:rsidP="008F3A01">
      <w:pPr>
        <w:spacing w:after="0" w:line="240" w:lineRule="auto"/>
        <w:jc w:val="center"/>
        <w:rPr>
          <w:rFonts w:ascii="Times New Roman" w:hAnsi="Times New Roman" w:cs="Times New Roman"/>
          <w:b/>
          <w:sz w:val="24"/>
          <w:szCs w:val="24"/>
        </w:rPr>
      </w:pPr>
    </w:p>
    <w:p w:rsidR="008F3A01" w:rsidRPr="00DF3EF2" w:rsidRDefault="008F3A01" w:rsidP="008F3A01">
      <w:pPr>
        <w:spacing w:after="0" w:line="240" w:lineRule="auto"/>
        <w:rPr>
          <w:rFonts w:ascii="Times New Roman" w:hAnsi="Times New Roman" w:cs="Times New Roman"/>
          <w:b/>
          <w:sz w:val="24"/>
          <w:szCs w:val="24"/>
        </w:rPr>
      </w:pPr>
    </w:p>
    <w:p w:rsidR="008F3A01" w:rsidRDefault="008F3A01" w:rsidP="008F3A01">
      <w:pPr>
        <w:spacing w:after="0" w:line="240" w:lineRule="auto"/>
        <w:rPr>
          <w:rFonts w:ascii="Times New Roman" w:hAnsi="Times New Roman" w:cs="Times New Roman"/>
          <w:b/>
          <w:sz w:val="24"/>
          <w:szCs w:val="24"/>
        </w:rPr>
      </w:pPr>
    </w:p>
    <w:p w:rsidR="009668B3" w:rsidRPr="00DF3EF2" w:rsidRDefault="009668B3" w:rsidP="008F3A01">
      <w:pPr>
        <w:spacing w:after="0" w:line="240" w:lineRule="auto"/>
        <w:rPr>
          <w:rFonts w:ascii="Times New Roman" w:hAnsi="Times New Roman" w:cs="Times New Roman"/>
          <w:b/>
          <w:sz w:val="24"/>
          <w:szCs w:val="24"/>
        </w:rPr>
      </w:pPr>
    </w:p>
    <w:p w:rsidR="008F3A01" w:rsidRDefault="008F3A01" w:rsidP="008F3A01">
      <w:pPr>
        <w:spacing w:after="0" w:line="240" w:lineRule="auto"/>
        <w:rPr>
          <w:rFonts w:ascii="Times New Roman" w:hAnsi="Times New Roman" w:cs="Times New Roman"/>
          <w:b/>
          <w:sz w:val="24"/>
          <w:szCs w:val="24"/>
        </w:rPr>
      </w:pPr>
    </w:p>
    <w:p w:rsidR="00DF3EF2" w:rsidRPr="00DF3EF2" w:rsidRDefault="00DF3EF2" w:rsidP="008F3A01">
      <w:pPr>
        <w:spacing w:after="0" w:line="240" w:lineRule="auto"/>
        <w:rPr>
          <w:rFonts w:ascii="Times New Roman" w:hAnsi="Times New Roman" w:cs="Times New Roman"/>
          <w:b/>
          <w:sz w:val="24"/>
          <w:szCs w:val="24"/>
        </w:rPr>
      </w:pPr>
    </w:p>
    <w:p w:rsidR="008F3A01" w:rsidRPr="00DF3EF2" w:rsidRDefault="008F3A01" w:rsidP="008F3A01">
      <w:pPr>
        <w:spacing w:after="0" w:line="240" w:lineRule="auto"/>
        <w:jc w:val="center"/>
        <w:rPr>
          <w:rFonts w:ascii="Times New Roman" w:hAnsi="Times New Roman" w:cs="Times New Roman"/>
          <w:b/>
          <w:sz w:val="24"/>
          <w:szCs w:val="24"/>
        </w:rPr>
      </w:pPr>
      <w:r w:rsidRPr="00DF3EF2">
        <w:rPr>
          <w:rFonts w:ascii="Times New Roman" w:hAnsi="Times New Roman" w:cs="Times New Roman"/>
          <w:b/>
          <w:sz w:val="24"/>
          <w:szCs w:val="24"/>
        </w:rPr>
        <w:t>HARFIANI</w:t>
      </w:r>
    </w:p>
    <w:p w:rsidR="008F3A01" w:rsidRDefault="008F3A01" w:rsidP="008F3A01">
      <w:pPr>
        <w:spacing w:after="0" w:line="240" w:lineRule="auto"/>
        <w:jc w:val="center"/>
        <w:rPr>
          <w:rFonts w:ascii="Times New Roman" w:hAnsi="Times New Roman" w:cs="Times New Roman"/>
          <w:b/>
          <w:sz w:val="24"/>
          <w:szCs w:val="24"/>
        </w:rPr>
      </w:pPr>
    </w:p>
    <w:p w:rsidR="00DF3EF2" w:rsidRPr="00DF3EF2" w:rsidRDefault="00DF3EF2" w:rsidP="008F3A01">
      <w:pPr>
        <w:spacing w:after="0" w:line="240" w:lineRule="auto"/>
        <w:jc w:val="center"/>
        <w:rPr>
          <w:rFonts w:ascii="Times New Roman" w:hAnsi="Times New Roman" w:cs="Times New Roman"/>
          <w:b/>
          <w:sz w:val="24"/>
          <w:szCs w:val="24"/>
        </w:rPr>
      </w:pPr>
    </w:p>
    <w:p w:rsidR="008F3A01" w:rsidRPr="00DF3EF2" w:rsidRDefault="008F3A01" w:rsidP="008F3A01">
      <w:pPr>
        <w:spacing w:after="0" w:line="240" w:lineRule="auto"/>
        <w:rPr>
          <w:rFonts w:ascii="Times New Roman" w:hAnsi="Times New Roman" w:cs="Times New Roman"/>
          <w:b/>
          <w:sz w:val="24"/>
          <w:szCs w:val="24"/>
        </w:rPr>
      </w:pPr>
    </w:p>
    <w:p w:rsidR="008F3A01" w:rsidRPr="00DF3EF2" w:rsidRDefault="008F3A01" w:rsidP="008F3A01">
      <w:pPr>
        <w:spacing w:after="0" w:line="240" w:lineRule="auto"/>
        <w:rPr>
          <w:rFonts w:ascii="Times New Roman" w:hAnsi="Times New Roman" w:cs="Times New Roman"/>
          <w:b/>
          <w:sz w:val="24"/>
          <w:szCs w:val="24"/>
        </w:rPr>
      </w:pPr>
    </w:p>
    <w:p w:rsidR="008F3A01" w:rsidRPr="00DF3EF2" w:rsidRDefault="008F3A01" w:rsidP="008F3A01">
      <w:pPr>
        <w:spacing w:after="0" w:line="240" w:lineRule="auto"/>
        <w:jc w:val="center"/>
        <w:rPr>
          <w:rFonts w:ascii="Times New Roman" w:hAnsi="Times New Roman" w:cs="Times New Roman"/>
          <w:b/>
          <w:sz w:val="24"/>
          <w:szCs w:val="24"/>
        </w:rPr>
      </w:pPr>
    </w:p>
    <w:p w:rsidR="008F3A01" w:rsidRPr="00DF3EF2" w:rsidRDefault="008F3A01" w:rsidP="008F3A01">
      <w:pPr>
        <w:spacing w:after="0" w:line="240" w:lineRule="auto"/>
        <w:rPr>
          <w:rFonts w:ascii="Times New Roman" w:hAnsi="Times New Roman" w:cs="Times New Roman"/>
          <w:b/>
          <w:sz w:val="24"/>
          <w:szCs w:val="24"/>
        </w:rPr>
      </w:pPr>
    </w:p>
    <w:p w:rsidR="008F3A01" w:rsidRPr="00DF3EF2" w:rsidRDefault="008F3A01" w:rsidP="008F3A01">
      <w:pPr>
        <w:spacing w:after="0" w:line="240" w:lineRule="auto"/>
        <w:rPr>
          <w:rFonts w:ascii="Times New Roman" w:hAnsi="Times New Roman" w:cs="Times New Roman"/>
          <w:b/>
          <w:sz w:val="24"/>
          <w:szCs w:val="24"/>
        </w:rPr>
      </w:pPr>
    </w:p>
    <w:p w:rsidR="008F3A01" w:rsidRPr="00DF3EF2" w:rsidRDefault="008F3A01" w:rsidP="008F3A01">
      <w:pPr>
        <w:spacing w:after="0" w:line="240" w:lineRule="auto"/>
        <w:jc w:val="center"/>
        <w:rPr>
          <w:rFonts w:ascii="Times New Roman" w:hAnsi="Times New Roman" w:cs="Times New Roman"/>
          <w:b/>
          <w:sz w:val="24"/>
          <w:szCs w:val="24"/>
        </w:rPr>
      </w:pPr>
      <w:r w:rsidRPr="00DF3EF2">
        <w:rPr>
          <w:rFonts w:ascii="Times New Roman" w:hAnsi="Times New Roman" w:cs="Times New Roman"/>
          <w:b/>
          <w:noProof/>
          <w:sz w:val="24"/>
          <w:szCs w:val="24"/>
          <w:lang w:val="en-US"/>
        </w:rPr>
        <w:drawing>
          <wp:inline distT="0" distB="0" distL="0" distR="0">
            <wp:extent cx="1258820" cy="1260000"/>
            <wp:effectExtent l="19050" t="0" r="0" b="0"/>
            <wp:docPr id="2" name="Picture 0" descr="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png"/>
                    <pic:cNvPicPr/>
                  </pic:nvPicPr>
                  <pic:blipFill>
                    <a:blip r:embed="rId8" cstate="print"/>
                    <a:stretch>
                      <a:fillRect/>
                    </a:stretch>
                  </pic:blipFill>
                  <pic:spPr>
                    <a:xfrm>
                      <a:off x="0" y="0"/>
                      <a:ext cx="1258820" cy="1260000"/>
                    </a:xfrm>
                    <a:prstGeom prst="rect">
                      <a:avLst/>
                    </a:prstGeom>
                  </pic:spPr>
                </pic:pic>
              </a:graphicData>
            </a:graphic>
          </wp:inline>
        </w:drawing>
      </w:r>
    </w:p>
    <w:p w:rsidR="008F3A01" w:rsidRPr="00DF3EF2" w:rsidRDefault="008F3A01" w:rsidP="008F3A01">
      <w:pPr>
        <w:spacing w:after="0" w:line="240" w:lineRule="auto"/>
        <w:rPr>
          <w:rFonts w:ascii="Times New Roman" w:hAnsi="Times New Roman" w:cs="Times New Roman"/>
          <w:b/>
          <w:sz w:val="24"/>
          <w:szCs w:val="24"/>
        </w:rPr>
      </w:pPr>
    </w:p>
    <w:p w:rsidR="008F3A01" w:rsidRPr="00DF3EF2" w:rsidRDefault="008F3A01" w:rsidP="008F3A01">
      <w:pPr>
        <w:spacing w:after="0" w:line="240" w:lineRule="auto"/>
        <w:rPr>
          <w:rFonts w:ascii="Times New Roman" w:hAnsi="Times New Roman" w:cs="Times New Roman"/>
          <w:b/>
          <w:sz w:val="24"/>
          <w:szCs w:val="24"/>
        </w:rPr>
      </w:pPr>
    </w:p>
    <w:p w:rsidR="008F3A01" w:rsidRPr="00DF3EF2" w:rsidRDefault="008F3A01" w:rsidP="008F3A01">
      <w:pPr>
        <w:spacing w:after="0" w:line="240" w:lineRule="auto"/>
        <w:rPr>
          <w:rFonts w:ascii="Times New Roman" w:hAnsi="Times New Roman" w:cs="Times New Roman"/>
          <w:b/>
          <w:sz w:val="24"/>
          <w:szCs w:val="24"/>
        </w:rPr>
      </w:pPr>
    </w:p>
    <w:p w:rsidR="008F3A01" w:rsidRDefault="008F3A01" w:rsidP="008F3A01">
      <w:pPr>
        <w:spacing w:after="0" w:line="240" w:lineRule="auto"/>
        <w:rPr>
          <w:rFonts w:ascii="Times New Roman" w:hAnsi="Times New Roman" w:cs="Times New Roman"/>
          <w:b/>
          <w:sz w:val="24"/>
          <w:szCs w:val="24"/>
        </w:rPr>
      </w:pPr>
    </w:p>
    <w:p w:rsidR="00DF3EF2" w:rsidRPr="00DF3EF2" w:rsidRDefault="00DF3EF2" w:rsidP="008F3A01">
      <w:pPr>
        <w:spacing w:after="0" w:line="240" w:lineRule="auto"/>
        <w:rPr>
          <w:rFonts w:ascii="Times New Roman" w:hAnsi="Times New Roman" w:cs="Times New Roman"/>
          <w:b/>
          <w:sz w:val="24"/>
          <w:szCs w:val="24"/>
        </w:rPr>
      </w:pPr>
    </w:p>
    <w:p w:rsidR="008F3A01" w:rsidRPr="00DF3EF2" w:rsidRDefault="008F3A01" w:rsidP="008F3A01">
      <w:pPr>
        <w:spacing w:after="0" w:line="240" w:lineRule="auto"/>
        <w:rPr>
          <w:rFonts w:ascii="Times New Roman" w:hAnsi="Times New Roman" w:cs="Times New Roman"/>
          <w:b/>
          <w:sz w:val="24"/>
          <w:szCs w:val="24"/>
        </w:rPr>
      </w:pPr>
    </w:p>
    <w:p w:rsidR="008F3A01" w:rsidRPr="00DF3EF2" w:rsidRDefault="008F3A01" w:rsidP="008F3A01">
      <w:pPr>
        <w:spacing w:after="0" w:line="240" w:lineRule="auto"/>
        <w:rPr>
          <w:rFonts w:ascii="Times New Roman" w:hAnsi="Times New Roman" w:cs="Times New Roman"/>
          <w:b/>
          <w:sz w:val="24"/>
          <w:szCs w:val="24"/>
        </w:rPr>
      </w:pPr>
    </w:p>
    <w:p w:rsidR="008F3A01" w:rsidRPr="00DF3EF2" w:rsidRDefault="008F3A01" w:rsidP="008F3A01">
      <w:pPr>
        <w:spacing w:after="0" w:line="240" w:lineRule="auto"/>
        <w:jc w:val="center"/>
        <w:rPr>
          <w:rFonts w:ascii="Times New Roman" w:hAnsi="Times New Roman" w:cs="Times New Roman"/>
          <w:b/>
          <w:sz w:val="24"/>
          <w:szCs w:val="24"/>
        </w:rPr>
      </w:pPr>
      <w:r w:rsidRPr="00DF3EF2">
        <w:rPr>
          <w:rFonts w:ascii="Times New Roman" w:hAnsi="Times New Roman" w:cs="Times New Roman"/>
          <w:b/>
          <w:sz w:val="24"/>
          <w:szCs w:val="24"/>
        </w:rPr>
        <w:t xml:space="preserve">PROGRAM PASCASARJANA </w:t>
      </w:r>
    </w:p>
    <w:p w:rsidR="008F3A01" w:rsidRPr="00DF3EF2" w:rsidRDefault="008F3A01" w:rsidP="008F3A01">
      <w:pPr>
        <w:spacing w:after="0" w:line="240" w:lineRule="auto"/>
        <w:jc w:val="center"/>
        <w:rPr>
          <w:rFonts w:ascii="Times New Roman" w:hAnsi="Times New Roman" w:cs="Times New Roman"/>
          <w:b/>
          <w:sz w:val="24"/>
          <w:szCs w:val="24"/>
        </w:rPr>
      </w:pPr>
      <w:r w:rsidRPr="00DF3EF2">
        <w:rPr>
          <w:rFonts w:ascii="Times New Roman" w:hAnsi="Times New Roman" w:cs="Times New Roman"/>
          <w:b/>
          <w:sz w:val="24"/>
          <w:szCs w:val="24"/>
        </w:rPr>
        <w:t>UNIVERSITAS NEGERI MAKASSAR</w:t>
      </w:r>
    </w:p>
    <w:p w:rsidR="000E678D" w:rsidRDefault="008F3A01" w:rsidP="000E678D">
      <w:pPr>
        <w:spacing w:after="0" w:line="240" w:lineRule="auto"/>
        <w:jc w:val="center"/>
        <w:rPr>
          <w:rFonts w:ascii="Times New Roman" w:hAnsi="Times New Roman" w:cs="Times New Roman"/>
          <w:b/>
          <w:sz w:val="24"/>
          <w:szCs w:val="24"/>
        </w:rPr>
        <w:sectPr w:rsidR="000E678D" w:rsidSect="000E678D">
          <w:headerReference w:type="even" r:id="rId9"/>
          <w:headerReference w:type="default" r:id="rId10"/>
          <w:headerReference w:type="first" r:id="rId11"/>
          <w:footerReference w:type="first" r:id="rId12"/>
          <w:pgSz w:w="12242" w:h="15842" w:code="1"/>
          <w:pgMar w:top="1701" w:right="1134" w:bottom="1134" w:left="1701" w:header="709" w:footer="709" w:gutter="0"/>
          <w:pgNumType w:start="1"/>
          <w:cols w:space="708"/>
          <w:docGrid w:linePitch="360"/>
        </w:sectPr>
      </w:pPr>
      <w:r w:rsidRPr="00DF3EF2">
        <w:rPr>
          <w:rFonts w:ascii="Times New Roman" w:hAnsi="Times New Roman" w:cs="Times New Roman"/>
          <w:b/>
          <w:sz w:val="24"/>
          <w:szCs w:val="24"/>
        </w:rPr>
        <w:t>2017</w:t>
      </w:r>
    </w:p>
    <w:p w:rsidR="009668B3" w:rsidRDefault="009668B3" w:rsidP="000E678D">
      <w:pPr>
        <w:spacing w:after="0" w:line="240" w:lineRule="auto"/>
        <w:jc w:val="center"/>
        <w:rPr>
          <w:rFonts w:ascii="Times New Roman" w:hAnsi="Times New Roman" w:cs="Times New Roman"/>
          <w:b/>
        </w:rPr>
      </w:pPr>
    </w:p>
    <w:p w:rsidR="00CF0EA7" w:rsidRPr="00D047B8" w:rsidRDefault="00CF0EA7" w:rsidP="00D047B8">
      <w:pPr>
        <w:spacing w:line="240" w:lineRule="auto"/>
        <w:jc w:val="both"/>
        <w:rPr>
          <w:rFonts w:ascii="Times New Roman" w:hAnsi="Times New Roman" w:cs="Times New Roman"/>
          <w:b/>
        </w:rPr>
      </w:pPr>
      <w:r w:rsidRPr="00D047B8">
        <w:rPr>
          <w:rFonts w:ascii="Times New Roman" w:hAnsi="Times New Roman" w:cs="Times New Roman"/>
          <w:b/>
          <w:noProof/>
          <w:lang w:val="en-US"/>
        </w:rPr>
        <w:drawing>
          <wp:anchor distT="0" distB="0" distL="114300" distR="114300" simplePos="0" relativeHeight="251659264" behindDoc="0" locked="0" layoutInCell="1" allowOverlap="1">
            <wp:simplePos x="0" y="0"/>
            <wp:positionH relativeFrom="margin">
              <wp:posOffset>2685415</wp:posOffset>
            </wp:positionH>
            <wp:positionV relativeFrom="paragraph">
              <wp:posOffset>20679</wp:posOffset>
            </wp:positionV>
            <wp:extent cx="631739" cy="593125"/>
            <wp:effectExtent l="19050" t="0" r="0" b="0"/>
            <wp:wrapNone/>
            <wp:docPr id="5" name="Picture 4" descr="Description: C:\Documents and Settings\Ir. Hadi Saputra\My Documents\lg UN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Ir. Hadi Saputra\My Documents\lg UNM.tif"/>
                    <pic:cNvPicPr>
                      <a:picLocks noChangeAspect="1" noChangeArrowheads="1"/>
                    </pic:cNvPicPr>
                  </pic:nvPicPr>
                  <pic:blipFill>
                    <a:blip r:embed="rId13" cstate="print">
                      <a:extLst>
                        <a:ext uri="{28A0092B-C50C-407E-A947-70E740481C1C}">
                          <a14:useLocalDpi xmlns:a14="http://schemas.microsoft.com/office/drawing/2010/main" val="0"/>
                        </a:ext>
                      </a:extLst>
                    </a:blip>
                    <a:srcRect l="3987" t="13203" r="11462" b="6241"/>
                    <a:stretch>
                      <a:fillRect/>
                    </a:stretch>
                  </pic:blipFill>
                  <pic:spPr bwMode="auto">
                    <a:xfrm>
                      <a:off x="0" y="0"/>
                      <a:ext cx="631739" cy="593125"/>
                    </a:xfrm>
                    <a:prstGeom prst="rect">
                      <a:avLst/>
                    </a:prstGeom>
                    <a:noFill/>
                    <a:ln>
                      <a:noFill/>
                    </a:ln>
                  </pic:spPr>
                </pic:pic>
              </a:graphicData>
            </a:graphic>
          </wp:anchor>
        </w:drawing>
      </w:r>
    </w:p>
    <w:p w:rsidR="00CF0EA7" w:rsidRDefault="00CF0EA7" w:rsidP="00D047B8">
      <w:pPr>
        <w:spacing w:line="240" w:lineRule="auto"/>
        <w:jc w:val="both"/>
        <w:rPr>
          <w:rFonts w:ascii="Times New Roman" w:hAnsi="Times New Roman" w:cs="Times New Roman"/>
          <w:b/>
        </w:rPr>
      </w:pPr>
    </w:p>
    <w:p w:rsidR="008F3A01" w:rsidRPr="00D047B8" w:rsidRDefault="008F3A01" w:rsidP="00D047B8">
      <w:pPr>
        <w:spacing w:line="240" w:lineRule="auto"/>
        <w:jc w:val="both"/>
        <w:rPr>
          <w:rFonts w:ascii="Times New Roman" w:hAnsi="Times New Roman" w:cs="Times New Roman"/>
          <w:b/>
        </w:rPr>
      </w:pPr>
    </w:p>
    <w:p w:rsidR="00CF0EA7" w:rsidRPr="00D047B8" w:rsidRDefault="00DE1154" w:rsidP="00D047B8">
      <w:pPr>
        <w:spacing w:line="240" w:lineRule="auto"/>
        <w:jc w:val="center"/>
        <w:rPr>
          <w:rFonts w:ascii="Times New Roman" w:hAnsi="Times New Roman" w:cs="Times New Roman"/>
          <w:b/>
        </w:rPr>
      </w:pPr>
      <w:r w:rsidRPr="00D047B8">
        <w:rPr>
          <w:rFonts w:ascii="Times New Roman" w:hAnsi="Times New Roman" w:cs="Times New Roman"/>
          <w:b/>
        </w:rPr>
        <w:t>EFEKTIVITAS PENERIMAAN PAJAK DAERAH DAN RETRIBUSI DAERAH TERHADAP PENDAPATAN ASLI DAERAH (PAD) PADA BADAN PENDAPATAN DAERAH KABUPATEN BARRU</w:t>
      </w:r>
    </w:p>
    <w:p w:rsidR="00DE1154" w:rsidRPr="00D047B8" w:rsidRDefault="00DE1154" w:rsidP="00D047B8">
      <w:pPr>
        <w:spacing w:after="0" w:line="240" w:lineRule="auto"/>
        <w:jc w:val="center"/>
        <w:rPr>
          <w:rFonts w:ascii="Times New Roman" w:hAnsi="Times New Roman" w:cs="Times New Roman"/>
          <w:b/>
        </w:rPr>
      </w:pPr>
      <w:r w:rsidRPr="00D047B8">
        <w:rPr>
          <w:rFonts w:ascii="Times New Roman" w:hAnsi="Times New Roman" w:cs="Times New Roman"/>
          <w:b/>
        </w:rPr>
        <w:t>HARFIANI’***</w:t>
      </w:r>
    </w:p>
    <w:p w:rsidR="00CF0EA7" w:rsidRPr="00D047B8" w:rsidRDefault="00CF0EA7" w:rsidP="00D047B8">
      <w:pPr>
        <w:spacing w:after="0" w:line="240" w:lineRule="auto"/>
        <w:jc w:val="center"/>
        <w:rPr>
          <w:rFonts w:ascii="Times New Roman" w:hAnsi="Times New Roman" w:cs="Times New Roman"/>
          <w:b/>
        </w:rPr>
      </w:pPr>
    </w:p>
    <w:p w:rsidR="003B1BB6" w:rsidRPr="00D047B8" w:rsidRDefault="00DE1154" w:rsidP="00D047B8">
      <w:pPr>
        <w:pStyle w:val="NormalWeb"/>
        <w:shd w:val="clear" w:color="auto" w:fill="FFFFFF"/>
        <w:spacing w:before="0" w:beforeAutospacing="0" w:after="0" w:afterAutospacing="0"/>
        <w:jc w:val="center"/>
        <w:textAlignment w:val="baseline"/>
        <w:rPr>
          <w:bCs/>
          <w:sz w:val="22"/>
          <w:szCs w:val="22"/>
          <w:bdr w:val="none" w:sz="0" w:space="0" w:color="auto" w:frame="1"/>
        </w:rPr>
      </w:pPr>
      <w:proofErr w:type="spellStart"/>
      <w:r w:rsidRPr="00D047B8">
        <w:rPr>
          <w:bCs/>
          <w:sz w:val="22"/>
          <w:szCs w:val="22"/>
          <w:bdr w:val="none" w:sz="0" w:space="0" w:color="auto" w:frame="1"/>
          <w:lang w:val="en-US"/>
        </w:rPr>
        <w:t>Pendidikan</w:t>
      </w:r>
      <w:proofErr w:type="spellEnd"/>
      <w:r w:rsidRPr="00D047B8">
        <w:rPr>
          <w:bCs/>
          <w:sz w:val="22"/>
          <w:szCs w:val="22"/>
          <w:bdr w:val="none" w:sz="0" w:space="0" w:color="auto" w:frame="1"/>
          <w:lang w:val="en-US"/>
        </w:rPr>
        <w:t xml:space="preserve"> </w:t>
      </w:r>
      <w:r w:rsidR="003B1BB6" w:rsidRPr="00D047B8">
        <w:rPr>
          <w:bCs/>
          <w:sz w:val="22"/>
          <w:szCs w:val="22"/>
          <w:bdr w:val="none" w:sz="0" w:space="0" w:color="auto" w:frame="1"/>
        </w:rPr>
        <w:t xml:space="preserve">IPS Kekhususan Pendidikan </w:t>
      </w:r>
      <w:proofErr w:type="spellStart"/>
      <w:r w:rsidR="003B1BB6" w:rsidRPr="00D047B8">
        <w:rPr>
          <w:bCs/>
          <w:sz w:val="22"/>
          <w:szCs w:val="22"/>
          <w:bdr w:val="none" w:sz="0" w:space="0" w:color="auto" w:frame="1"/>
          <w:lang w:val="en-US"/>
        </w:rPr>
        <w:t>Ekonomi</w:t>
      </w:r>
      <w:proofErr w:type="spellEnd"/>
    </w:p>
    <w:p w:rsidR="003B1BB6" w:rsidRPr="00D047B8" w:rsidRDefault="003B1BB6" w:rsidP="00D047B8">
      <w:pPr>
        <w:pStyle w:val="NormalWeb"/>
        <w:shd w:val="clear" w:color="auto" w:fill="FFFFFF"/>
        <w:spacing w:before="0" w:beforeAutospacing="0" w:after="0" w:afterAutospacing="0"/>
        <w:jc w:val="center"/>
        <w:textAlignment w:val="baseline"/>
        <w:rPr>
          <w:bCs/>
          <w:sz w:val="22"/>
          <w:szCs w:val="22"/>
          <w:bdr w:val="none" w:sz="0" w:space="0" w:color="auto" w:frame="1"/>
        </w:rPr>
      </w:pPr>
      <w:r w:rsidRPr="00D047B8">
        <w:rPr>
          <w:bCs/>
          <w:sz w:val="22"/>
          <w:szCs w:val="22"/>
          <w:bdr w:val="none" w:sz="0" w:space="0" w:color="auto" w:frame="1"/>
        </w:rPr>
        <w:t>Program Pascasarjana</w:t>
      </w:r>
    </w:p>
    <w:p w:rsidR="00DE1154" w:rsidRPr="00D047B8" w:rsidRDefault="00DE1154" w:rsidP="00D047B8">
      <w:pPr>
        <w:pStyle w:val="NormalWeb"/>
        <w:shd w:val="clear" w:color="auto" w:fill="FFFFFF"/>
        <w:spacing w:before="0" w:beforeAutospacing="0" w:after="0" w:afterAutospacing="0"/>
        <w:jc w:val="center"/>
        <w:textAlignment w:val="baseline"/>
        <w:rPr>
          <w:bCs/>
          <w:sz w:val="22"/>
          <w:szCs w:val="22"/>
          <w:bdr w:val="none" w:sz="0" w:space="0" w:color="auto" w:frame="1"/>
          <w:lang w:val="en-US"/>
        </w:rPr>
      </w:pPr>
      <w:proofErr w:type="spellStart"/>
      <w:r w:rsidRPr="00D047B8">
        <w:rPr>
          <w:bCs/>
          <w:sz w:val="22"/>
          <w:szCs w:val="22"/>
          <w:bdr w:val="none" w:sz="0" w:space="0" w:color="auto" w:frame="1"/>
          <w:lang w:val="en-US"/>
        </w:rPr>
        <w:t>Universitas</w:t>
      </w:r>
      <w:proofErr w:type="spellEnd"/>
      <w:r w:rsidRPr="00D047B8">
        <w:rPr>
          <w:bCs/>
          <w:sz w:val="22"/>
          <w:szCs w:val="22"/>
          <w:bdr w:val="none" w:sz="0" w:space="0" w:color="auto" w:frame="1"/>
          <w:lang w:val="en-US"/>
        </w:rPr>
        <w:t xml:space="preserve"> </w:t>
      </w:r>
      <w:proofErr w:type="spellStart"/>
      <w:r w:rsidRPr="00D047B8">
        <w:rPr>
          <w:bCs/>
          <w:sz w:val="22"/>
          <w:szCs w:val="22"/>
          <w:bdr w:val="none" w:sz="0" w:space="0" w:color="auto" w:frame="1"/>
          <w:lang w:val="en-US"/>
        </w:rPr>
        <w:t>Negeri</w:t>
      </w:r>
      <w:proofErr w:type="spellEnd"/>
      <w:r w:rsidRPr="00D047B8">
        <w:rPr>
          <w:bCs/>
          <w:sz w:val="22"/>
          <w:szCs w:val="22"/>
          <w:bdr w:val="none" w:sz="0" w:space="0" w:color="auto" w:frame="1"/>
          <w:lang w:val="en-US"/>
        </w:rPr>
        <w:t xml:space="preserve"> Makassar</w:t>
      </w:r>
    </w:p>
    <w:p w:rsidR="003B1BB6" w:rsidRPr="00D047B8" w:rsidRDefault="00DE1154" w:rsidP="00D047B8">
      <w:pPr>
        <w:spacing w:after="0" w:line="240" w:lineRule="auto"/>
        <w:jc w:val="center"/>
        <w:rPr>
          <w:rFonts w:ascii="Times New Roman" w:hAnsi="Times New Roman" w:cs="Times New Roman"/>
          <w:bCs/>
          <w:bdr w:val="none" w:sz="0" w:space="0" w:color="auto" w:frame="1"/>
        </w:rPr>
      </w:pPr>
      <w:proofErr w:type="gramStart"/>
      <w:r w:rsidRPr="00D047B8">
        <w:rPr>
          <w:rFonts w:ascii="Times New Roman" w:hAnsi="Times New Roman" w:cs="Times New Roman"/>
          <w:bCs/>
          <w:bdr w:val="none" w:sz="0" w:space="0" w:color="auto" w:frame="1"/>
          <w:lang w:val="en-US"/>
        </w:rPr>
        <w:t>e-mail</w:t>
      </w:r>
      <w:proofErr w:type="gramEnd"/>
      <w:r w:rsidRPr="00D047B8">
        <w:rPr>
          <w:rFonts w:ascii="Times New Roman" w:hAnsi="Times New Roman" w:cs="Times New Roman"/>
          <w:bCs/>
          <w:bdr w:val="none" w:sz="0" w:space="0" w:color="auto" w:frame="1"/>
          <w:lang w:val="en-US"/>
        </w:rPr>
        <w:t xml:space="preserve">: </w:t>
      </w:r>
      <w:hyperlink r:id="rId14" w:history="1">
        <w:r w:rsidR="00CF0EA7" w:rsidRPr="00D047B8">
          <w:rPr>
            <w:rStyle w:val="Hyperlink"/>
            <w:rFonts w:ascii="Times New Roman" w:hAnsi="Times New Roman" w:cs="Times New Roman"/>
            <w:bCs/>
            <w:bdr w:val="none" w:sz="0" w:space="0" w:color="auto" w:frame="1"/>
          </w:rPr>
          <w:t>anhy_rul@yahoo</w:t>
        </w:r>
        <w:r w:rsidR="00CF0EA7" w:rsidRPr="00D047B8">
          <w:rPr>
            <w:rStyle w:val="Hyperlink"/>
            <w:rFonts w:ascii="Times New Roman" w:hAnsi="Times New Roman" w:cs="Times New Roman"/>
            <w:bCs/>
            <w:bdr w:val="none" w:sz="0" w:space="0" w:color="auto" w:frame="1"/>
            <w:lang w:val="en-US"/>
          </w:rPr>
          <w:t>.com</w:t>
        </w:r>
      </w:hyperlink>
    </w:p>
    <w:p w:rsidR="003B1BB6" w:rsidRDefault="003B1BB6" w:rsidP="00D047B8">
      <w:pPr>
        <w:spacing w:after="0" w:line="240" w:lineRule="auto"/>
        <w:jc w:val="center"/>
        <w:rPr>
          <w:rFonts w:ascii="Times New Roman" w:hAnsi="Times New Roman" w:cs="Times New Roman"/>
          <w:bCs/>
          <w:bdr w:val="none" w:sz="0" w:space="0" w:color="auto" w:frame="1"/>
        </w:rPr>
      </w:pPr>
    </w:p>
    <w:p w:rsidR="00AA6BE9" w:rsidRPr="00D047B8" w:rsidRDefault="00AA6BE9" w:rsidP="00D047B8">
      <w:pPr>
        <w:spacing w:after="0" w:line="240" w:lineRule="auto"/>
        <w:jc w:val="center"/>
        <w:rPr>
          <w:rFonts w:ascii="Times New Roman" w:hAnsi="Times New Roman" w:cs="Times New Roman"/>
          <w:bCs/>
          <w:bdr w:val="none" w:sz="0" w:space="0" w:color="auto" w:frame="1"/>
        </w:rPr>
      </w:pPr>
    </w:p>
    <w:p w:rsidR="00DE1154" w:rsidRPr="00D047B8" w:rsidRDefault="00DE1154" w:rsidP="00D047B8">
      <w:pPr>
        <w:spacing w:after="0" w:line="240" w:lineRule="auto"/>
        <w:jc w:val="center"/>
        <w:rPr>
          <w:rFonts w:ascii="Times New Roman" w:hAnsi="Times New Roman" w:cs="Times New Roman"/>
          <w:bCs/>
          <w:bdr w:val="none" w:sz="0" w:space="0" w:color="auto" w:frame="1"/>
        </w:rPr>
      </w:pPr>
      <w:r w:rsidRPr="00D047B8">
        <w:rPr>
          <w:rFonts w:ascii="Times New Roman" w:hAnsi="Times New Roman" w:cs="Times New Roman"/>
          <w:b/>
        </w:rPr>
        <w:t>ABSTRAK</w:t>
      </w:r>
    </w:p>
    <w:p w:rsidR="0035002C" w:rsidRPr="00D047B8" w:rsidRDefault="0035002C" w:rsidP="00D047B8">
      <w:pPr>
        <w:spacing w:after="0" w:line="240" w:lineRule="auto"/>
        <w:jc w:val="both"/>
        <w:rPr>
          <w:rFonts w:ascii="Times New Roman" w:hAnsi="Times New Roman" w:cs="Times New Roman"/>
        </w:rPr>
      </w:pPr>
    </w:p>
    <w:p w:rsidR="00DE1154" w:rsidRPr="00D047B8" w:rsidRDefault="00DE1154" w:rsidP="00AA6BE9">
      <w:pPr>
        <w:spacing w:after="0" w:line="240" w:lineRule="auto"/>
        <w:ind w:firstLine="567"/>
        <w:jc w:val="both"/>
        <w:rPr>
          <w:rFonts w:ascii="Times New Roman" w:hAnsi="Times New Roman" w:cs="Times New Roman"/>
        </w:rPr>
      </w:pPr>
      <w:r w:rsidRPr="00D047B8">
        <w:rPr>
          <w:rFonts w:ascii="Times New Roman" w:hAnsi="Times New Roman" w:cs="Times New Roman"/>
        </w:rPr>
        <w:t xml:space="preserve">Tujuan penelitian ini adalah untuk mengetahui seberapa besar efektivitas penerimaan pajak daerah dan retribusi daerah di Kabupaten Barru dan untuk mengetahui kontribusi pajak daerah dan retribusi daerah terhadap PAD di Kabupaten Barru. </w:t>
      </w:r>
    </w:p>
    <w:p w:rsidR="00DE1154" w:rsidRPr="00D047B8" w:rsidRDefault="00DE1154" w:rsidP="00AA6BE9">
      <w:pPr>
        <w:spacing w:after="0" w:line="240" w:lineRule="auto"/>
        <w:ind w:firstLine="567"/>
        <w:jc w:val="both"/>
        <w:rPr>
          <w:rFonts w:ascii="Times New Roman" w:hAnsi="Times New Roman" w:cs="Times New Roman"/>
        </w:rPr>
      </w:pPr>
      <w:r w:rsidRPr="00D047B8">
        <w:rPr>
          <w:rFonts w:ascii="Times New Roman" w:hAnsi="Times New Roman" w:cs="Times New Roman"/>
        </w:rPr>
        <w:t>Metode analisis yang digunakan adalah metode deskriptif  kuantitatif yaitu menganalisis data realisasi pajak daerah dan retribusi daerah terhadap pendapatan asli daerah di Kabupaten Barru tahun 2012-2016 dengan menggunakan rumus efektifitas dan kontribusi.</w:t>
      </w:r>
    </w:p>
    <w:p w:rsidR="005450E8" w:rsidRPr="00D047B8" w:rsidRDefault="00DE1154" w:rsidP="00AA6BE9">
      <w:pPr>
        <w:spacing w:after="0" w:line="240" w:lineRule="auto"/>
        <w:ind w:firstLine="567"/>
        <w:jc w:val="both"/>
        <w:rPr>
          <w:rFonts w:ascii="Times New Roman" w:hAnsi="Times New Roman" w:cs="Times New Roman"/>
        </w:rPr>
      </w:pPr>
      <w:r w:rsidRPr="00D047B8">
        <w:rPr>
          <w:rFonts w:ascii="Times New Roman" w:hAnsi="Times New Roman" w:cs="Times New Roman"/>
        </w:rPr>
        <w:t>Hasil penelitian menunjukkan bahwa efektivitas pajak daerah dari tahun 2012-2016 berfluktuasi namun dengan melihat efektivitas pajak daerah Kabupaten Barru yang lebih dari 100% atau  rata-rata sebesar 102,91% hal ini menunjukan bahwa kinerja dalam pemungutan pajak daerah di Kabupaten Barru masih dalam kriteria sangat efektif dan efektivitas retribusi daerah dari tahun 2012-2016 juga berfluktuasi namun dengan melihat rata-rata efektivitas retribusi daerah di Kabupaten Barru yang kurang dari 100% atau rata-rata sebesar 64,74% hal ini menunjukan bahwa retribusi daerah di Kabupaten Barru dalam kriteria kurang efektif. Tingkat kontribusi penerimaan pajak daerah terhadap pendapatan asli daerah di Kabupaten Barru mengalami pertumbuhan yang berfluktuasi dari tahun 2012-2016 termasuk dalam kriteria kurang karena hanya mencapai 17,06% sedangkan tingkat kontribusi penerimaan retribusi daerah terhadap pendapatan asli daerah di Kabupaten Barru mengalami pertumbuhan yang berfluktuasi dari tahun 2012-2016 dikatakan dalam kriteria sedang karena telah mencapai 34,86%.</w:t>
      </w:r>
    </w:p>
    <w:p w:rsidR="005450E8" w:rsidRPr="00D047B8" w:rsidRDefault="005450E8" w:rsidP="00D047B8">
      <w:pPr>
        <w:spacing w:after="0" w:line="240" w:lineRule="auto"/>
        <w:ind w:firstLine="720"/>
        <w:jc w:val="both"/>
        <w:rPr>
          <w:rFonts w:ascii="Times New Roman" w:hAnsi="Times New Roman" w:cs="Times New Roman"/>
        </w:rPr>
      </w:pPr>
    </w:p>
    <w:p w:rsidR="00DE1154" w:rsidRPr="00D047B8" w:rsidRDefault="00DE1154" w:rsidP="00D047B8">
      <w:pPr>
        <w:spacing w:after="0" w:line="240" w:lineRule="auto"/>
        <w:jc w:val="both"/>
        <w:rPr>
          <w:rFonts w:ascii="Times New Roman" w:hAnsi="Times New Roman" w:cs="Times New Roman"/>
        </w:rPr>
      </w:pPr>
      <w:r w:rsidRPr="00D047B8">
        <w:rPr>
          <w:rFonts w:ascii="Times New Roman" w:hAnsi="Times New Roman" w:cs="Times New Roman"/>
          <w:b/>
        </w:rPr>
        <w:t xml:space="preserve">Kata Kunci : </w:t>
      </w:r>
      <w:r w:rsidRPr="00D047B8">
        <w:rPr>
          <w:rFonts w:ascii="Times New Roman" w:hAnsi="Times New Roman" w:cs="Times New Roman"/>
        </w:rPr>
        <w:t xml:space="preserve"> Pajak Daerah, Retribusi Daerah, Pendapatan Asli Daerah</w:t>
      </w:r>
    </w:p>
    <w:p w:rsidR="0035002C" w:rsidRDefault="0035002C" w:rsidP="00D047B8">
      <w:pPr>
        <w:spacing w:after="0" w:line="240" w:lineRule="auto"/>
        <w:jc w:val="both"/>
        <w:rPr>
          <w:rFonts w:ascii="Times New Roman" w:hAnsi="Times New Roman" w:cs="Times New Roman"/>
        </w:rPr>
      </w:pPr>
    </w:p>
    <w:p w:rsidR="009668B3" w:rsidRDefault="009668B3" w:rsidP="00D047B8">
      <w:pPr>
        <w:spacing w:after="0" w:line="240" w:lineRule="auto"/>
        <w:jc w:val="both"/>
        <w:rPr>
          <w:rFonts w:ascii="Times New Roman" w:hAnsi="Times New Roman" w:cs="Times New Roman"/>
        </w:rPr>
      </w:pPr>
    </w:p>
    <w:p w:rsidR="009668B3" w:rsidRDefault="009668B3" w:rsidP="00D047B8">
      <w:pPr>
        <w:spacing w:after="0" w:line="240" w:lineRule="auto"/>
        <w:jc w:val="both"/>
        <w:rPr>
          <w:rFonts w:ascii="Times New Roman" w:hAnsi="Times New Roman" w:cs="Times New Roman"/>
        </w:rPr>
      </w:pPr>
    </w:p>
    <w:p w:rsidR="009668B3" w:rsidRDefault="009668B3" w:rsidP="00D047B8">
      <w:pPr>
        <w:spacing w:after="0" w:line="240" w:lineRule="auto"/>
        <w:jc w:val="both"/>
        <w:rPr>
          <w:rFonts w:ascii="Times New Roman" w:hAnsi="Times New Roman" w:cs="Times New Roman"/>
        </w:rPr>
      </w:pPr>
    </w:p>
    <w:p w:rsidR="009668B3" w:rsidRDefault="009668B3" w:rsidP="00D047B8">
      <w:pPr>
        <w:spacing w:after="0" w:line="240" w:lineRule="auto"/>
        <w:jc w:val="both"/>
        <w:rPr>
          <w:rFonts w:ascii="Times New Roman" w:hAnsi="Times New Roman" w:cs="Times New Roman"/>
        </w:rPr>
      </w:pPr>
    </w:p>
    <w:p w:rsidR="009668B3" w:rsidRDefault="009668B3" w:rsidP="00D047B8">
      <w:pPr>
        <w:spacing w:after="0" w:line="240" w:lineRule="auto"/>
        <w:jc w:val="both"/>
        <w:rPr>
          <w:rFonts w:ascii="Times New Roman" w:hAnsi="Times New Roman" w:cs="Times New Roman"/>
        </w:rPr>
      </w:pPr>
    </w:p>
    <w:p w:rsidR="009668B3" w:rsidRDefault="009668B3" w:rsidP="00D047B8">
      <w:pPr>
        <w:spacing w:after="0" w:line="240" w:lineRule="auto"/>
        <w:jc w:val="both"/>
        <w:rPr>
          <w:rFonts w:ascii="Times New Roman" w:hAnsi="Times New Roman" w:cs="Times New Roman"/>
        </w:rPr>
      </w:pPr>
    </w:p>
    <w:p w:rsidR="009668B3" w:rsidRPr="00D047B8" w:rsidRDefault="009668B3" w:rsidP="00D047B8">
      <w:pPr>
        <w:spacing w:after="0" w:line="240" w:lineRule="auto"/>
        <w:jc w:val="both"/>
        <w:rPr>
          <w:rFonts w:ascii="Times New Roman" w:hAnsi="Times New Roman" w:cs="Times New Roman"/>
        </w:rPr>
      </w:pPr>
    </w:p>
    <w:p w:rsidR="002C40BA" w:rsidRPr="00D047B8" w:rsidRDefault="002C40BA" w:rsidP="00D047B8">
      <w:pPr>
        <w:spacing w:before="240" w:line="240" w:lineRule="auto"/>
        <w:jc w:val="both"/>
        <w:rPr>
          <w:rFonts w:ascii="Times New Roman" w:hAnsi="Times New Roman" w:cs="Times New Roman"/>
        </w:rPr>
      </w:pPr>
    </w:p>
    <w:p w:rsidR="002C40BA" w:rsidRPr="00D047B8" w:rsidRDefault="002C40BA" w:rsidP="00D047B8">
      <w:pPr>
        <w:spacing w:before="240" w:line="240" w:lineRule="auto"/>
        <w:jc w:val="both"/>
        <w:rPr>
          <w:rFonts w:ascii="Times New Roman" w:hAnsi="Times New Roman" w:cs="Times New Roman"/>
        </w:rPr>
      </w:pPr>
    </w:p>
    <w:p w:rsidR="003B1BB6" w:rsidRPr="00D047B8" w:rsidRDefault="005450E8" w:rsidP="00D047B8">
      <w:pPr>
        <w:spacing w:before="240" w:line="480" w:lineRule="auto"/>
        <w:jc w:val="center"/>
        <w:rPr>
          <w:rFonts w:ascii="Times New Roman" w:hAnsi="Times New Roman" w:cs="Times New Roman"/>
          <w:b/>
        </w:rPr>
      </w:pPr>
      <w:r w:rsidRPr="00D047B8">
        <w:rPr>
          <w:rFonts w:ascii="Times New Roman" w:hAnsi="Times New Roman" w:cs="Times New Roman"/>
          <w:b/>
        </w:rPr>
        <w:lastRenderedPageBreak/>
        <w:t>ABSTRACT</w:t>
      </w:r>
    </w:p>
    <w:p w:rsidR="005450E8" w:rsidRPr="00D047B8" w:rsidRDefault="005450E8" w:rsidP="00AA6BE9">
      <w:pPr>
        <w:spacing w:after="0" w:line="240" w:lineRule="auto"/>
        <w:ind w:firstLine="567"/>
        <w:jc w:val="both"/>
        <w:rPr>
          <w:rFonts w:ascii="Times New Roman" w:hAnsi="Times New Roman" w:cs="Times New Roman"/>
        </w:rPr>
      </w:pPr>
      <w:r w:rsidRPr="00D047B8">
        <w:rPr>
          <w:rFonts w:ascii="Times New Roman" w:hAnsi="Times New Roman" w:cs="Times New Roman"/>
        </w:rPr>
        <w:tab/>
        <w:t>The objectives of the research were to discover the extent of the effectiveness of local tax and local retribution revenue in Barru District and to discover the contribution of local tax and local retribution on Local Generated Revenue in Barru District.</w:t>
      </w:r>
    </w:p>
    <w:p w:rsidR="005450E8" w:rsidRPr="00D047B8" w:rsidRDefault="005450E8" w:rsidP="00AA6BE9">
      <w:pPr>
        <w:spacing w:after="0" w:line="240" w:lineRule="auto"/>
        <w:ind w:firstLine="567"/>
        <w:jc w:val="both"/>
        <w:rPr>
          <w:rFonts w:ascii="Times New Roman" w:hAnsi="Times New Roman" w:cs="Times New Roman"/>
        </w:rPr>
      </w:pPr>
      <w:r w:rsidRPr="00D047B8">
        <w:rPr>
          <w:rFonts w:ascii="Times New Roman" w:hAnsi="Times New Roman" w:cs="Times New Roman"/>
        </w:rPr>
        <w:tab/>
        <w:t>The research employed descriptive quantitative method by analyzing realization data of local tax and local retribution on local generated revenue in Barru District in 2012-2016 by using effectiveness and contribution formula.</w:t>
      </w:r>
    </w:p>
    <w:p w:rsidR="005450E8" w:rsidRPr="00D047B8" w:rsidRDefault="005450E8" w:rsidP="00AA6BE9">
      <w:pPr>
        <w:spacing w:after="0" w:line="240" w:lineRule="auto"/>
        <w:ind w:firstLine="567"/>
        <w:jc w:val="both"/>
        <w:rPr>
          <w:rFonts w:ascii="Times New Roman" w:hAnsi="Times New Roman" w:cs="Times New Roman"/>
        </w:rPr>
      </w:pPr>
      <w:r w:rsidRPr="00D047B8">
        <w:rPr>
          <w:rFonts w:ascii="Times New Roman" w:hAnsi="Times New Roman" w:cs="Times New Roman"/>
        </w:rPr>
        <w:tab/>
        <w:t>The results of the research showed that the effectiveness of local tax in 2012-2016 was fluctuated; however, by seeing the effectiveness of local tax in Barru District which was more than 100% or averagely by 102.91%, it showed that the performance in collecting local tax in Barru District was still in very effective criteria, and the effectiveness of local retribution from 2012-2016 was also fluctuated; however, by seeing the average of the effectiveness of local retribution in Barru District which was less than 100% and averagely by 64.74%, it showed that local retribution in Barru District was in less effective criteria. The contribution level of local tax revenue on local generated revenue in Barru District experiencing fluctuating growth from 2012-2016 and was in less criteria because it only reached 17.06%; whereas, the contribution level of local retribution revenue on local generated revenue in Barru District experiencing fluctuating growth from 2012-2016 and was in medium criteria because it already reached 34.86%.</w:t>
      </w:r>
    </w:p>
    <w:p w:rsidR="00863C06" w:rsidRPr="00D047B8" w:rsidRDefault="00863C06" w:rsidP="00D047B8">
      <w:pPr>
        <w:spacing w:after="0" w:line="240" w:lineRule="auto"/>
        <w:jc w:val="both"/>
        <w:rPr>
          <w:rFonts w:ascii="Times New Roman" w:hAnsi="Times New Roman" w:cs="Times New Roman"/>
        </w:rPr>
      </w:pPr>
    </w:p>
    <w:p w:rsidR="00863C06" w:rsidRPr="00D047B8" w:rsidRDefault="00863C06" w:rsidP="00D047B8">
      <w:pPr>
        <w:spacing w:after="0" w:line="240" w:lineRule="auto"/>
        <w:jc w:val="both"/>
        <w:rPr>
          <w:rFonts w:ascii="Times New Roman" w:hAnsi="Times New Roman" w:cs="Times New Roman"/>
        </w:rPr>
      </w:pPr>
    </w:p>
    <w:p w:rsidR="00CF0EA7" w:rsidRDefault="00863C06" w:rsidP="00D047B8">
      <w:pPr>
        <w:spacing w:after="0" w:line="240" w:lineRule="auto"/>
        <w:jc w:val="both"/>
        <w:rPr>
          <w:rFonts w:ascii="Times New Roman" w:hAnsi="Times New Roman" w:cs="Times New Roman"/>
        </w:rPr>
      </w:pPr>
      <w:r w:rsidRPr="00D047B8">
        <w:rPr>
          <w:rFonts w:ascii="Times New Roman" w:hAnsi="Times New Roman" w:cs="Times New Roman"/>
          <w:b/>
        </w:rPr>
        <w:t>Keyword </w:t>
      </w:r>
      <w:r w:rsidR="00DF3EF2">
        <w:rPr>
          <w:rFonts w:ascii="Times New Roman" w:hAnsi="Times New Roman" w:cs="Times New Roman"/>
        </w:rPr>
        <w:t>: local tax, local </w:t>
      </w:r>
      <w:r w:rsidR="00DF3EF2" w:rsidRPr="00DF3EF2">
        <w:rPr>
          <w:rFonts w:ascii="Times New Roman" w:hAnsi="Times New Roman" w:cs="Times New Roman"/>
        </w:rPr>
        <w:t>retribution</w:t>
      </w:r>
      <w:r w:rsidR="00DF3EF2">
        <w:rPr>
          <w:rFonts w:ascii="Times New Roman" w:hAnsi="Times New Roman" w:cs="Times New Roman"/>
        </w:rPr>
        <w:t>, local generated r</w:t>
      </w:r>
      <w:r w:rsidR="00DF3EF2" w:rsidRPr="00DF3EF2">
        <w:rPr>
          <w:rFonts w:ascii="Times New Roman" w:hAnsi="Times New Roman" w:cs="Times New Roman"/>
        </w:rPr>
        <w:t xml:space="preserve">evenue  </w:t>
      </w:r>
    </w:p>
    <w:p w:rsidR="00AA6BE9" w:rsidRDefault="00AA6BE9" w:rsidP="00D047B8">
      <w:pPr>
        <w:spacing w:after="0" w:line="240" w:lineRule="auto"/>
        <w:jc w:val="both"/>
        <w:rPr>
          <w:rFonts w:ascii="Times New Roman" w:hAnsi="Times New Roman" w:cs="Times New Roman"/>
        </w:rPr>
      </w:pPr>
    </w:p>
    <w:p w:rsidR="00AA6BE9" w:rsidRDefault="00AA6BE9" w:rsidP="00D047B8">
      <w:pPr>
        <w:spacing w:after="0" w:line="240" w:lineRule="auto"/>
        <w:jc w:val="both"/>
        <w:rPr>
          <w:rFonts w:ascii="Times New Roman" w:hAnsi="Times New Roman" w:cs="Times New Roman"/>
        </w:rPr>
      </w:pPr>
    </w:p>
    <w:p w:rsidR="00AA6BE9" w:rsidRDefault="00AA6BE9" w:rsidP="00D047B8">
      <w:pPr>
        <w:spacing w:after="0" w:line="240" w:lineRule="auto"/>
        <w:jc w:val="both"/>
        <w:rPr>
          <w:rFonts w:ascii="Times New Roman" w:hAnsi="Times New Roman" w:cs="Times New Roman"/>
        </w:rPr>
      </w:pPr>
    </w:p>
    <w:p w:rsidR="00AA6BE9" w:rsidRDefault="00AA6BE9" w:rsidP="00D047B8">
      <w:pPr>
        <w:spacing w:after="0" w:line="240" w:lineRule="auto"/>
        <w:jc w:val="both"/>
        <w:rPr>
          <w:rFonts w:ascii="Times New Roman" w:hAnsi="Times New Roman" w:cs="Times New Roman"/>
        </w:rPr>
      </w:pPr>
    </w:p>
    <w:p w:rsidR="00AA6BE9" w:rsidRDefault="00AA6BE9" w:rsidP="00D047B8">
      <w:pPr>
        <w:spacing w:after="0" w:line="240" w:lineRule="auto"/>
        <w:jc w:val="both"/>
        <w:rPr>
          <w:rFonts w:ascii="Times New Roman" w:hAnsi="Times New Roman" w:cs="Times New Roman"/>
        </w:rPr>
        <w:sectPr w:rsidR="00AA6BE9" w:rsidSect="000E678D">
          <w:pgSz w:w="12242" w:h="15842" w:code="1"/>
          <w:pgMar w:top="1701" w:right="1134" w:bottom="1134" w:left="1701" w:header="709" w:footer="709" w:gutter="0"/>
          <w:pgNumType w:start="1"/>
          <w:cols w:space="708"/>
          <w:titlePg/>
          <w:docGrid w:linePitch="360"/>
        </w:sectPr>
      </w:pPr>
    </w:p>
    <w:p w:rsidR="005450E8" w:rsidRPr="00D047B8" w:rsidRDefault="00AA6BE9" w:rsidP="00D047B8">
      <w:pPr>
        <w:spacing w:after="0" w:line="240" w:lineRule="auto"/>
        <w:jc w:val="both"/>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lang w:val="en-US"/>
        </w:rPr>
        <w:lastRenderedPageBreak/>
        <w:t>P</w:t>
      </w:r>
      <w:r w:rsidR="005450E8" w:rsidRPr="00D047B8">
        <w:rPr>
          <w:rFonts w:ascii="Times New Roman" w:hAnsi="Times New Roman" w:cs="Times New Roman"/>
          <w:b/>
          <w:color w:val="000000"/>
          <w:shd w:val="clear" w:color="auto" w:fill="FFFFFF"/>
        </w:rPr>
        <w:t>ENDAHULUAN</w:t>
      </w:r>
    </w:p>
    <w:p w:rsidR="00975990" w:rsidRPr="00D047B8" w:rsidRDefault="00975990" w:rsidP="00D047B8">
      <w:pPr>
        <w:spacing w:after="0" w:line="240" w:lineRule="auto"/>
        <w:jc w:val="both"/>
        <w:rPr>
          <w:rFonts w:ascii="Times New Roman" w:hAnsi="Times New Roman" w:cs="Times New Roman"/>
          <w:b/>
          <w:color w:val="000000"/>
          <w:shd w:val="clear" w:color="auto" w:fill="FFFFFF"/>
        </w:rPr>
      </w:pPr>
    </w:p>
    <w:p w:rsidR="005450E8" w:rsidRPr="00D047B8" w:rsidRDefault="005450E8" w:rsidP="00AA6BE9">
      <w:pPr>
        <w:spacing w:after="0" w:line="240" w:lineRule="auto"/>
        <w:ind w:firstLine="567"/>
        <w:jc w:val="both"/>
        <w:rPr>
          <w:rFonts w:ascii="Times New Roman" w:hAnsi="Times New Roman" w:cs="Times New Roman"/>
          <w:color w:val="000000"/>
          <w:shd w:val="clear" w:color="auto" w:fill="FFFFFF"/>
        </w:rPr>
      </w:pPr>
      <w:r w:rsidRPr="00D047B8">
        <w:rPr>
          <w:rFonts w:ascii="Times New Roman" w:hAnsi="Times New Roman" w:cs="Times New Roman"/>
          <w:color w:val="000000"/>
          <w:shd w:val="clear" w:color="auto" w:fill="FFFFFF"/>
        </w:rPr>
        <w:t xml:space="preserve">Indonesia merupakan salah satu negara di dunia yang menganut sistem otonomi daerah dalam pelaksanaan pemerintahannya. Pelaksanaan otonomi daerah sudah mulai diberlakukan pada tahun 1999 yang diharapkan dapat membantu serta mempermudah dalam berbagai urusan penyelenggaraan negara. Adanya hak otonomi tersebut, daerah memiliki wewenang untuk mengatur daerahnya sendiri namun masih tetap dikontrol oleh pemerintah pusat serta Undang-Undang. Otonomi daerah adalah bagian dari desentralisasi. </w:t>
      </w:r>
    </w:p>
    <w:p w:rsidR="005450E8" w:rsidRPr="00D047B8" w:rsidRDefault="005450E8" w:rsidP="00AA6BE9">
      <w:pPr>
        <w:spacing w:after="0" w:line="240" w:lineRule="auto"/>
        <w:ind w:firstLine="567"/>
        <w:jc w:val="both"/>
        <w:rPr>
          <w:rFonts w:ascii="Times New Roman" w:hAnsi="Times New Roman" w:cs="Times New Roman"/>
          <w:color w:val="000000"/>
          <w:shd w:val="clear" w:color="auto" w:fill="FFFFFF"/>
        </w:rPr>
      </w:pPr>
      <w:r w:rsidRPr="00D047B8">
        <w:rPr>
          <w:rFonts w:ascii="Times New Roman" w:hAnsi="Times New Roman" w:cs="Times New Roman"/>
          <w:color w:val="000000"/>
          <w:shd w:val="clear" w:color="auto" w:fill="FFFFFF"/>
        </w:rPr>
        <w:t xml:space="preserve">Otonomi daerah merupakan hak, wewenang, serta kewajiban daerah otonom guna untuk mengatur serta mengurus sendiri urusan pemerintahan dan kepentingan masyarakat daerah tersebut yang sesuai dengan peraturan perundang-undangan. </w:t>
      </w:r>
      <w:r w:rsidRPr="00D047B8">
        <w:rPr>
          <w:rFonts w:ascii="Times New Roman" w:hAnsi="Times New Roman" w:cs="Times New Roman"/>
        </w:rPr>
        <w:t xml:space="preserve">Menurut Widjaja, HAW (2002 : 76) Otonomi Daerah adalah kewenangan daerah otonom untuk mengatur dan mengurus kepentingan masyarakat setempat menurut prakarsa sendiri berdasarkan aspirasi masyarakat sesuai dengan peraturan perundang-undangan. </w:t>
      </w:r>
    </w:p>
    <w:p w:rsidR="005450E8" w:rsidRPr="00D047B8" w:rsidRDefault="005450E8" w:rsidP="00AA6BE9">
      <w:pPr>
        <w:spacing w:after="0" w:line="240" w:lineRule="auto"/>
        <w:ind w:firstLine="567"/>
        <w:jc w:val="both"/>
        <w:rPr>
          <w:rFonts w:ascii="Times New Roman" w:eastAsia="Times New Roman" w:hAnsi="Times New Roman" w:cs="Times New Roman"/>
          <w:color w:val="000000"/>
          <w:shd w:val="clear" w:color="auto" w:fill="FFFFFF"/>
          <w:lang w:eastAsia="id-ID"/>
        </w:rPr>
      </w:pPr>
      <w:r w:rsidRPr="00D047B8">
        <w:rPr>
          <w:rFonts w:ascii="Times New Roman" w:eastAsia="Times New Roman" w:hAnsi="Times New Roman" w:cs="Times New Roman"/>
          <w:color w:val="000000"/>
          <w:shd w:val="clear" w:color="auto" w:fill="FFFFFF"/>
          <w:lang w:eastAsia="id-ID"/>
        </w:rPr>
        <w:t xml:space="preserve">Otonomi daerah sudah diberlakukan di Indonesia dengan melalui Undang-Undang  Nomor 22 Tahun 1999 mengenai Pemerintahan Daerah. Pada tahun </w:t>
      </w:r>
      <w:r w:rsidRPr="00AA6BE9">
        <w:rPr>
          <w:rFonts w:ascii="Times New Roman" w:hAnsi="Times New Roman" w:cs="Times New Roman"/>
          <w:color w:val="000000"/>
          <w:shd w:val="clear" w:color="auto" w:fill="FFFFFF"/>
        </w:rPr>
        <w:t>2004</w:t>
      </w:r>
      <w:r w:rsidRPr="00D047B8">
        <w:rPr>
          <w:rFonts w:ascii="Times New Roman" w:eastAsia="Times New Roman" w:hAnsi="Times New Roman" w:cs="Times New Roman"/>
          <w:color w:val="000000"/>
          <w:shd w:val="clear" w:color="auto" w:fill="FFFFFF"/>
          <w:lang w:eastAsia="id-ID"/>
        </w:rPr>
        <w:t>, Undang-Undang Nomor 22 Tahun 1999 mengenai Pemerintahan Daerah sudah dianggap tidak sesuai dengan adanya perkembangan keadaan dan tuntutan penyelenggaraan otonomi daerah, sehingga sudah digantikan oleh Undang-Undang Nomor 32 Tahun 2004 mengenai Pemerintahan Daerah. Undang-Undang Nomor 32 Tahun 2004 sampai saat ini sudah banyak mengalami perubahan, terakhir kali adalah Undang-Undang Nomor 12 Tahun 2008 mengenai Perubahan kedua atas Undang-Undang Nomor 32 Tahun 2004 mengenai Pemerintahan Daerah.</w:t>
      </w:r>
    </w:p>
    <w:p w:rsidR="005450E8" w:rsidRPr="00D047B8" w:rsidRDefault="005450E8" w:rsidP="00AA6BE9">
      <w:pPr>
        <w:spacing w:after="0" w:line="240" w:lineRule="auto"/>
        <w:ind w:firstLine="567"/>
        <w:jc w:val="both"/>
        <w:rPr>
          <w:rFonts w:ascii="Times New Roman" w:eastAsia="Times New Roman" w:hAnsi="Times New Roman" w:cs="Times New Roman"/>
          <w:color w:val="000000"/>
          <w:shd w:val="clear" w:color="auto" w:fill="FFFFFF"/>
          <w:lang w:eastAsia="id-ID"/>
        </w:rPr>
      </w:pPr>
      <w:r w:rsidRPr="00D047B8">
        <w:rPr>
          <w:rFonts w:ascii="Times New Roman" w:hAnsi="Times New Roman" w:cs="Times New Roman"/>
        </w:rPr>
        <w:t xml:space="preserve">Adanya perubahan khusunya dalam Undang-Undang No.32 Tahun 2004 diharapkan setiap daerah mewujudkan kesejahtraan umum masyarakat. Oleh sebab itu dalam rangka mensejahtrakan rakyat di daerahnya, </w:t>
      </w:r>
      <w:r w:rsidRPr="00AA6BE9">
        <w:rPr>
          <w:rFonts w:ascii="Times New Roman" w:hAnsi="Times New Roman" w:cs="Times New Roman"/>
          <w:color w:val="000000"/>
          <w:shd w:val="clear" w:color="auto" w:fill="FFFFFF"/>
        </w:rPr>
        <w:t>pemerintah</w:t>
      </w:r>
      <w:r w:rsidRPr="00D047B8">
        <w:rPr>
          <w:rFonts w:ascii="Times New Roman" w:hAnsi="Times New Roman" w:cs="Times New Roman"/>
        </w:rPr>
        <w:t xml:space="preserve"> daerah mengadakan pembangunan sarana maupun prasarana. Dengan adanya otonomi daerah menyebabkan terjadinya pergeseran paradigma dari sistem pemerintahan yang be</w:t>
      </w:r>
      <w:r w:rsidR="00863C06" w:rsidRPr="00D047B8">
        <w:rPr>
          <w:rFonts w:ascii="Times New Roman" w:hAnsi="Times New Roman" w:cs="Times New Roman"/>
        </w:rPr>
        <w:t>rcorak sentralisasi mengarah ke</w:t>
      </w:r>
      <w:r w:rsidRPr="00D047B8">
        <w:rPr>
          <w:rFonts w:ascii="Times New Roman" w:hAnsi="Times New Roman" w:cs="Times New Roman"/>
        </w:rPr>
        <w:t xml:space="preserve">sistem </w:t>
      </w:r>
      <w:r w:rsidRPr="00D047B8">
        <w:rPr>
          <w:rFonts w:ascii="Times New Roman" w:hAnsi="Times New Roman" w:cs="Times New Roman"/>
        </w:rPr>
        <w:lastRenderedPageBreak/>
        <w:t xml:space="preserve">pemerintahan desentralisasi, yaitu dengan memberikan keleluasaan kepada daerah dalam mewujudkan daerah otonom yang luas dan bertanggungjawab, untuk mengatur dan mengurus </w:t>
      </w:r>
      <w:r w:rsidRPr="00AA6BE9">
        <w:rPr>
          <w:rFonts w:ascii="Times New Roman" w:hAnsi="Times New Roman" w:cs="Times New Roman"/>
          <w:color w:val="000000"/>
          <w:shd w:val="clear" w:color="auto" w:fill="FFFFFF"/>
        </w:rPr>
        <w:t>kepentingan</w:t>
      </w:r>
      <w:r w:rsidRPr="00D047B8">
        <w:rPr>
          <w:rFonts w:ascii="Times New Roman" w:hAnsi="Times New Roman" w:cs="Times New Roman"/>
        </w:rPr>
        <w:t xml:space="preserve"> masyarakat setempat sesuai kondisi dan potensi wilayahnya. Pemberian </w:t>
      </w:r>
      <w:r w:rsidRPr="00AA6BE9">
        <w:rPr>
          <w:rFonts w:ascii="Times New Roman" w:hAnsi="Times New Roman" w:cs="Times New Roman"/>
          <w:color w:val="000000"/>
          <w:shd w:val="clear" w:color="auto" w:fill="FFFFFF"/>
        </w:rPr>
        <w:t>otonom</w:t>
      </w:r>
      <w:r w:rsidRPr="00D047B8">
        <w:rPr>
          <w:rFonts w:ascii="Times New Roman" w:hAnsi="Times New Roman" w:cs="Times New Roman"/>
        </w:rPr>
        <w:t xml:space="preserve"> kepada daerah pada dasarnya bertujuan meningkatkan daya guna dan hasil guna penyelenggaraan pemerintah daerah, terutama dalam pelaksanaan pembangunan dan pelayanan terhadap masyarakat serta untuk meningkatkan pembinaan kesatuan politik dan kesatuan bangsa.</w:t>
      </w:r>
    </w:p>
    <w:p w:rsidR="005450E8" w:rsidRPr="00D047B8" w:rsidRDefault="005450E8" w:rsidP="00AA6BE9">
      <w:pPr>
        <w:spacing w:after="0" w:line="240" w:lineRule="auto"/>
        <w:ind w:firstLine="567"/>
        <w:jc w:val="both"/>
        <w:rPr>
          <w:rFonts w:ascii="Times New Roman" w:hAnsi="Times New Roman" w:cs="Times New Roman"/>
        </w:rPr>
      </w:pPr>
      <w:r w:rsidRPr="00D047B8">
        <w:rPr>
          <w:rFonts w:ascii="Times New Roman" w:hAnsi="Times New Roman" w:cs="Times New Roman"/>
        </w:rPr>
        <w:t>Mengacu pada Undang-Undang No.32 Tahun 2004 tentang Pemerintahan Daerah dan Undang-</w:t>
      </w:r>
      <w:r w:rsidRPr="00AA6BE9">
        <w:rPr>
          <w:rFonts w:ascii="Times New Roman" w:hAnsi="Times New Roman" w:cs="Times New Roman"/>
          <w:color w:val="000000"/>
          <w:shd w:val="clear" w:color="auto" w:fill="FFFFFF"/>
        </w:rPr>
        <w:t>Undang</w:t>
      </w:r>
      <w:r w:rsidRPr="00D047B8">
        <w:rPr>
          <w:rFonts w:ascii="Times New Roman" w:hAnsi="Times New Roman" w:cs="Times New Roman"/>
        </w:rPr>
        <w:t xml:space="preserve"> No. 33 Tahun 2004 tentang Perimbangan Keuangan antara pemerintah pusat dan pemerintah daerah maka menjadi tanggung jawab bagi setiap daerah untuk memenuhi kebutuhan daerahnya masing-masing. Masalah yang sering muncul dalam pelaksanaan otonomi daerah adalah prospek kemampuan pembiayaan daerah dalam </w:t>
      </w:r>
      <w:r w:rsidRPr="00AA6BE9">
        <w:rPr>
          <w:rFonts w:ascii="Times New Roman" w:hAnsi="Times New Roman" w:cs="Times New Roman"/>
          <w:color w:val="000000"/>
          <w:shd w:val="clear" w:color="auto" w:fill="FFFFFF"/>
        </w:rPr>
        <w:t>rangka</w:t>
      </w:r>
      <w:r w:rsidRPr="00D047B8">
        <w:rPr>
          <w:rFonts w:ascii="Times New Roman" w:hAnsi="Times New Roman" w:cs="Times New Roman"/>
        </w:rPr>
        <w:t xml:space="preserve"> mewujudkan kemajuan pembangunan serta kesejahtraan masyarakat. Peningkatan penerimaan daerah harus senantiasa diupayakan secara periodik oleh setiap daerah otonom melalui penataan administrasi pendapatan daerah yang efektif sesuai dengan pola yang telah ditetapkan dalam berbagai peraturan perundang-undangan dan petunjuk pelaksanaan.</w:t>
      </w:r>
    </w:p>
    <w:p w:rsidR="005450E8" w:rsidRPr="00D047B8" w:rsidRDefault="005450E8" w:rsidP="00AA6BE9">
      <w:pPr>
        <w:spacing w:after="0" w:line="240" w:lineRule="auto"/>
        <w:ind w:firstLine="567"/>
        <w:jc w:val="both"/>
        <w:rPr>
          <w:rFonts w:ascii="Times New Roman" w:hAnsi="Times New Roman" w:cs="Times New Roman"/>
        </w:rPr>
      </w:pPr>
      <w:r w:rsidRPr="00D047B8">
        <w:rPr>
          <w:rFonts w:ascii="Times New Roman" w:hAnsi="Times New Roman" w:cs="Times New Roman"/>
        </w:rPr>
        <w:t xml:space="preserve">Penyelenggaraan otonomi daerah sebagaimana dalam Undang-Undang Republik Indonesia Nomor  28 Tahun 2009 Tentang Pajak Daerah dan </w:t>
      </w:r>
      <w:r w:rsidRPr="00AA6BE9">
        <w:rPr>
          <w:rFonts w:ascii="Times New Roman" w:hAnsi="Times New Roman" w:cs="Times New Roman"/>
          <w:color w:val="000000"/>
          <w:shd w:val="clear" w:color="auto" w:fill="FFFFFF"/>
        </w:rPr>
        <w:t>Retribusi</w:t>
      </w:r>
      <w:r w:rsidRPr="00D047B8">
        <w:rPr>
          <w:rFonts w:ascii="Times New Roman" w:hAnsi="Times New Roman" w:cs="Times New Roman"/>
        </w:rPr>
        <w:t xml:space="preserve"> Daerah menyatakan bahwa dengan berlakunya Undang-Undang Nomor 32 Tahun 2004 tentang pemerintahan Daerah sebagaimana telah diubah beberapa kali, terakhir dengan Undang-Undang Nomor 23 tahun 2014 tentang perubahan ketiga atas Undang-Undang Nomor 32 Tahun 2004 tentang pemerintahan Daerah dan Undang-Undang Nomor 33 Tahun 2004 </w:t>
      </w:r>
      <w:r w:rsidRPr="00AA6BE9">
        <w:rPr>
          <w:rFonts w:ascii="Times New Roman" w:hAnsi="Times New Roman" w:cs="Times New Roman"/>
          <w:color w:val="000000"/>
          <w:shd w:val="clear" w:color="auto" w:fill="FFFFFF"/>
        </w:rPr>
        <w:t>tentang</w:t>
      </w:r>
      <w:r w:rsidRPr="00D047B8">
        <w:rPr>
          <w:rFonts w:ascii="Times New Roman" w:hAnsi="Times New Roman" w:cs="Times New Roman"/>
        </w:rPr>
        <w:t xml:space="preserve"> Perimbangan Keuangan antara Pemerintah Pusat dan Pemerintah daerah, maka penyelenggaraan Pemerintah Daerah dilakukan dengan memberikan </w:t>
      </w:r>
      <w:r w:rsidRPr="00AA6BE9">
        <w:rPr>
          <w:rFonts w:ascii="Times New Roman" w:hAnsi="Times New Roman" w:cs="Times New Roman"/>
          <w:color w:val="000000"/>
          <w:shd w:val="clear" w:color="auto" w:fill="FFFFFF"/>
        </w:rPr>
        <w:t>kewenangan</w:t>
      </w:r>
      <w:r w:rsidRPr="00D047B8">
        <w:rPr>
          <w:rFonts w:ascii="Times New Roman" w:hAnsi="Times New Roman" w:cs="Times New Roman"/>
        </w:rPr>
        <w:t xml:space="preserve"> yang seluas-luasnya, disertai dengan pemberian hak dan kewajiban menyelenggarakan otonomi daerah dalam kesatuan sistem penyelengaaraan pemerintah negara. Berdasarkan Undang-Undang Nomor 28 Tahun 2009 tentang “Pajak </w:t>
      </w:r>
      <w:r w:rsidRPr="00D047B8">
        <w:rPr>
          <w:rFonts w:ascii="Times New Roman" w:hAnsi="Times New Roman" w:cs="Times New Roman"/>
        </w:rPr>
        <w:lastRenderedPageBreak/>
        <w:t xml:space="preserve">dan Retribusi Daerah”, jenis pajak dan retribusi daerah kabupaten </w:t>
      </w:r>
      <w:r w:rsidRPr="00AA6BE9">
        <w:rPr>
          <w:rFonts w:ascii="Times New Roman" w:hAnsi="Times New Roman" w:cs="Times New Roman"/>
          <w:color w:val="000000"/>
          <w:shd w:val="clear" w:color="auto" w:fill="FFFFFF"/>
        </w:rPr>
        <w:t>atau</w:t>
      </w:r>
      <w:r w:rsidRPr="00D047B8">
        <w:rPr>
          <w:rFonts w:ascii="Times New Roman" w:hAnsi="Times New Roman" w:cs="Times New Roman"/>
        </w:rPr>
        <w:t xml:space="preserve"> </w:t>
      </w:r>
      <w:r w:rsidRPr="00AA6BE9">
        <w:rPr>
          <w:rFonts w:ascii="Times New Roman" w:hAnsi="Times New Roman" w:cs="Times New Roman"/>
          <w:color w:val="000000"/>
          <w:shd w:val="clear" w:color="auto" w:fill="FFFFFF"/>
        </w:rPr>
        <w:t>kota</w:t>
      </w:r>
      <w:r w:rsidRPr="00D047B8">
        <w:rPr>
          <w:rFonts w:ascii="Times New Roman" w:hAnsi="Times New Roman" w:cs="Times New Roman"/>
        </w:rPr>
        <w:t xml:space="preserve"> adalah sebagai berikut. </w:t>
      </w:r>
    </w:p>
    <w:p w:rsidR="005450E8" w:rsidRPr="00D047B8" w:rsidRDefault="005450E8" w:rsidP="00AA6BE9">
      <w:pPr>
        <w:pStyle w:val="ListParagraph"/>
        <w:numPr>
          <w:ilvl w:val="0"/>
          <w:numId w:val="1"/>
        </w:numPr>
        <w:spacing w:after="0" w:line="240" w:lineRule="auto"/>
        <w:ind w:left="284" w:hanging="284"/>
        <w:jc w:val="both"/>
        <w:rPr>
          <w:rFonts w:ascii="Times New Roman" w:hAnsi="Times New Roman" w:cs="Times New Roman"/>
        </w:rPr>
      </w:pPr>
      <w:r w:rsidRPr="00D047B8">
        <w:rPr>
          <w:rFonts w:ascii="Times New Roman" w:hAnsi="Times New Roman" w:cs="Times New Roman"/>
        </w:rPr>
        <w:t xml:space="preserve">Pajak Daerah: </w:t>
      </w:r>
    </w:p>
    <w:p w:rsidR="005450E8" w:rsidRPr="00D047B8" w:rsidRDefault="005450E8" w:rsidP="00AA6BE9">
      <w:pPr>
        <w:spacing w:after="0" w:line="240" w:lineRule="auto"/>
        <w:ind w:left="284"/>
        <w:jc w:val="both"/>
        <w:rPr>
          <w:rFonts w:ascii="Times New Roman" w:hAnsi="Times New Roman" w:cs="Times New Roman"/>
        </w:rPr>
      </w:pPr>
      <w:r w:rsidRPr="00D047B8">
        <w:rPr>
          <w:rFonts w:ascii="Times New Roman" w:hAnsi="Times New Roman" w:cs="Times New Roman"/>
        </w:rPr>
        <w:t xml:space="preserve">Pajak hotel, pajak restoran, pajak hiburan, pajak </w:t>
      </w:r>
      <w:r w:rsidRPr="00AA6BE9">
        <w:rPr>
          <w:rFonts w:ascii="Times New Roman" w:hAnsi="Times New Roman" w:cs="Times New Roman"/>
          <w:color w:val="000000"/>
          <w:shd w:val="clear" w:color="auto" w:fill="FFFFFF"/>
        </w:rPr>
        <w:t>reklame</w:t>
      </w:r>
      <w:r w:rsidRPr="00D047B8">
        <w:rPr>
          <w:rFonts w:ascii="Times New Roman" w:hAnsi="Times New Roman" w:cs="Times New Roman"/>
        </w:rPr>
        <w:t xml:space="preserve">, pajak penerangan jalan, pajak mineral bukan logam &amp; batuan, pajak parkir, pajak air tanah, pajak sarang burung walet, PBB, dan BPHTB. </w:t>
      </w:r>
    </w:p>
    <w:p w:rsidR="002C40BA" w:rsidRPr="00D047B8" w:rsidRDefault="005450E8" w:rsidP="00AA6BE9">
      <w:pPr>
        <w:pStyle w:val="ListParagraph"/>
        <w:numPr>
          <w:ilvl w:val="0"/>
          <w:numId w:val="1"/>
        </w:numPr>
        <w:spacing w:after="0" w:line="240" w:lineRule="auto"/>
        <w:ind w:left="284" w:hanging="284"/>
        <w:jc w:val="both"/>
        <w:rPr>
          <w:rFonts w:ascii="Times New Roman" w:hAnsi="Times New Roman" w:cs="Times New Roman"/>
        </w:rPr>
      </w:pPr>
      <w:r w:rsidRPr="00D047B8">
        <w:rPr>
          <w:rFonts w:ascii="Times New Roman" w:hAnsi="Times New Roman" w:cs="Times New Roman"/>
        </w:rPr>
        <w:t xml:space="preserve">Retribusi Daerah:  </w:t>
      </w:r>
    </w:p>
    <w:p w:rsidR="00A45BCD" w:rsidRPr="00D047B8" w:rsidRDefault="005450E8" w:rsidP="00AA6BE9">
      <w:pPr>
        <w:spacing w:after="0" w:line="240" w:lineRule="auto"/>
        <w:ind w:left="284"/>
        <w:jc w:val="both"/>
        <w:rPr>
          <w:rFonts w:ascii="Times New Roman" w:hAnsi="Times New Roman" w:cs="Times New Roman"/>
        </w:rPr>
      </w:pPr>
      <w:r w:rsidRPr="00D047B8">
        <w:rPr>
          <w:rFonts w:ascii="Times New Roman" w:hAnsi="Times New Roman" w:cs="Times New Roman"/>
        </w:rPr>
        <w:t>Retribusi jasa umum, retribusi jasa usaha dan retribusi perijinan tertentu.</w:t>
      </w:r>
    </w:p>
    <w:p w:rsidR="00863C06" w:rsidRPr="00D047B8" w:rsidRDefault="005450E8" w:rsidP="00AA6BE9">
      <w:pPr>
        <w:spacing w:after="0" w:line="240" w:lineRule="auto"/>
        <w:ind w:firstLine="567"/>
        <w:jc w:val="both"/>
        <w:rPr>
          <w:rFonts w:ascii="Times New Roman" w:hAnsi="Times New Roman" w:cs="Times New Roman"/>
        </w:rPr>
      </w:pPr>
      <w:r w:rsidRPr="00D047B8">
        <w:rPr>
          <w:rFonts w:ascii="Times New Roman" w:eastAsia="Times New Roman" w:hAnsi="Times New Roman" w:cs="Times New Roman"/>
          <w:color w:val="000000"/>
          <w:shd w:val="clear" w:color="auto" w:fill="FFFFFF"/>
          <w:lang w:eastAsia="id-ID"/>
        </w:rPr>
        <w:t xml:space="preserve">Hal ini dapat dijadikan kesempatan yang baik bagi pemerintah daerah guna membuktikan kemampuannya untuk melaksanakan kewenangan yang menjadi hak daerah masing-masing. Maju dan tidaknya suatu daerah ditentukan oleh </w:t>
      </w:r>
      <w:r w:rsidRPr="00AA6BE9">
        <w:rPr>
          <w:rFonts w:ascii="Times New Roman" w:hAnsi="Times New Roman" w:cs="Times New Roman"/>
          <w:color w:val="000000"/>
          <w:shd w:val="clear" w:color="auto" w:fill="FFFFFF"/>
        </w:rPr>
        <w:t>kemampuan</w:t>
      </w:r>
      <w:r w:rsidRPr="00D047B8">
        <w:rPr>
          <w:rFonts w:ascii="Times New Roman" w:eastAsia="Times New Roman" w:hAnsi="Times New Roman" w:cs="Times New Roman"/>
          <w:color w:val="000000"/>
          <w:shd w:val="clear" w:color="auto" w:fill="FFFFFF"/>
          <w:lang w:eastAsia="id-ID"/>
        </w:rPr>
        <w:t xml:space="preserve"> serta kemauan dalam melaksanakannya. Pemerintah daerah dapat bebas berkreasi dalam rangka membangun daerahnya masing-masing, tentu saja masih tidak melanggar dengan perundang-undangan yang berlaku.</w:t>
      </w:r>
      <w:r w:rsidRPr="00D047B8">
        <w:rPr>
          <w:rFonts w:ascii="Times New Roman" w:eastAsia="Times New Roman" w:hAnsi="Times New Roman" w:cs="Times New Roman"/>
          <w:color w:val="000000"/>
          <w:lang w:eastAsia="id-ID"/>
        </w:rPr>
        <w:t> </w:t>
      </w:r>
    </w:p>
    <w:p w:rsidR="005450E8" w:rsidRPr="00D047B8" w:rsidRDefault="005450E8" w:rsidP="00AA6BE9">
      <w:pPr>
        <w:spacing w:after="0" w:line="240" w:lineRule="auto"/>
        <w:ind w:firstLine="567"/>
        <w:jc w:val="both"/>
        <w:rPr>
          <w:rFonts w:ascii="Times New Roman" w:hAnsi="Times New Roman" w:cs="Times New Roman"/>
        </w:rPr>
      </w:pPr>
      <w:r w:rsidRPr="00D047B8">
        <w:rPr>
          <w:rFonts w:ascii="Times New Roman" w:hAnsi="Times New Roman" w:cs="Times New Roman"/>
        </w:rPr>
        <w:t xml:space="preserve">Menurut Koswara  (1999)  ciri  utama  yang  menunjukkan  suatu daerah otonom mampu berotonomi terletak pada kemampuan keuangan daerah. Artinya daerah  harus  memiliki  kewenangan  dan  kemampuan  untuk  menggali  sumber–sumber keuangan sendiri, mengelola dan menggunakan keuangan sendiri  yang cukup  memadai untuk  membiayai  penyelenggaraan  pemerintahan  daerahnya. Ketergan-tungan  pada pemerintah  pusat  harus  seminimal  mungkin,  sehingga  Pendapatan  Asli  Daerah  (PAD) </w:t>
      </w:r>
      <w:r w:rsidRPr="00AA6BE9">
        <w:rPr>
          <w:rFonts w:ascii="Times New Roman" w:hAnsi="Times New Roman" w:cs="Times New Roman"/>
          <w:color w:val="000000"/>
          <w:shd w:val="clear" w:color="auto" w:fill="FFFFFF"/>
        </w:rPr>
        <w:t>harus</w:t>
      </w:r>
      <w:r w:rsidRPr="00D047B8">
        <w:rPr>
          <w:rFonts w:ascii="Times New Roman" w:hAnsi="Times New Roman" w:cs="Times New Roman"/>
        </w:rPr>
        <w:t xml:space="preserve">  menjadi  bagian  sumber  keuangan  terbesar  yang  didukung  oleh  kebijakan perimbangan  keuangan  pusat  dan  daerah  sebagai  prasyarat  mendasar  dalam  sistem pemerintahan negara.</w:t>
      </w:r>
    </w:p>
    <w:p w:rsidR="005450E8" w:rsidRPr="00D047B8" w:rsidRDefault="005450E8" w:rsidP="00AA6BE9">
      <w:pPr>
        <w:spacing w:after="0" w:line="240" w:lineRule="auto"/>
        <w:ind w:firstLine="567"/>
        <w:jc w:val="both"/>
        <w:rPr>
          <w:rFonts w:ascii="Times New Roman" w:hAnsi="Times New Roman" w:cs="Times New Roman"/>
        </w:rPr>
      </w:pPr>
      <w:r w:rsidRPr="00D047B8">
        <w:rPr>
          <w:rFonts w:ascii="Times New Roman" w:hAnsi="Times New Roman" w:cs="Times New Roman"/>
        </w:rPr>
        <w:t xml:space="preserve">Pendapatan Asli Daerah (PAD) hanya merupakan salah satu komponen sumber penerimaan keuangan negara disamping penerimaan lainnya berupa </w:t>
      </w:r>
      <w:r w:rsidRPr="00AA6BE9">
        <w:rPr>
          <w:rFonts w:ascii="Times New Roman" w:hAnsi="Times New Roman" w:cs="Times New Roman"/>
          <w:color w:val="000000"/>
          <w:shd w:val="clear" w:color="auto" w:fill="FFFFFF"/>
        </w:rPr>
        <w:t>dana</w:t>
      </w:r>
      <w:r w:rsidRPr="00D047B8">
        <w:rPr>
          <w:rFonts w:ascii="Times New Roman" w:hAnsi="Times New Roman" w:cs="Times New Roman"/>
        </w:rPr>
        <w:t xml:space="preserve"> perimbangan, pinjaman daerah </w:t>
      </w:r>
      <w:r w:rsidRPr="00AA6BE9">
        <w:rPr>
          <w:rFonts w:ascii="Times New Roman" w:hAnsi="Times New Roman" w:cs="Times New Roman"/>
          <w:color w:val="000000"/>
          <w:shd w:val="clear" w:color="auto" w:fill="FFFFFF"/>
        </w:rPr>
        <w:t>dan</w:t>
      </w:r>
      <w:r w:rsidRPr="00D047B8">
        <w:rPr>
          <w:rFonts w:ascii="Times New Roman" w:hAnsi="Times New Roman" w:cs="Times New Roman"/>
        </w:rPr>
        <w:t xml:space="preserve"> lain-lain penerimaan yang sah. Juga, sisa anggaran tahun sebelumnya dapat ditambahkan sebagai sumber pendanaan penyelenggaraan pemerintah di daerah. Keseluruhan bagian penerimaan tersebut setiap tahun tercermin dalam Anggaran Pendapatan dan Belanja Daerah (APBD). Meskipun PAD tidak seluruhnya dapat membiayai APBD, </w:t>
      </w:r>
      <w:r w:rsidRPr="00D047B8">
        <w:rPr>
          <w:rFonts w:ascii="Times New Roman" w:hAnsi="Times New Roman" w:cs="Times New Roman"/>
        </w:rPr>
        <w:lastRenderedPageBreak/>
        <w:t>sebagaimana dikatakan oleh Santoso bahwa proporsi PAD terhadap total penerimaan tetap merupakan indikasi “derajat kemandirian” keuangan suatu pemerintah daerah.</w:t>
      </w:r>
    </w:p>
    <w:p w:rsidR="00D047B8" w:rsidRDefault="005450E8" w:rsidP="00AA6BE9">
      <w:pPr>
        <w:spacing w:after="0" w:line="240" w:lineRule="auto"/>
        <w:ind w:firstLine="567"/>
        <w:jc w:val="both"/>
        <w:rPr>
          <w:rFonts w:ascii="Times New Roman" w:hAnsi="Times New Roman" w:cs="Times New Roman"/>
        </w:rPr>
      </w:pPr>
      <w:r w:rsidRPr="00D047B8">
        <w:rPr>
          <w:rFonts w:ascii="Times New Roman" w:hAnsi="Times New Roman" w:cs="Times New Roman"/>
        </w:rPr>
        <w:t xml:space="preserve">Sebagai daerah otonom Kabupaten Barru dituntut untuk </w:t>
      </w:r>
      <w:r w:rsidRPr="00AA6BE9">
        <w:rPr>
          <w:rFonts w:ascii="Times New Roman" w:hAnsi="Times New Roman" w:cs="Times New Roman"/>
          <w:color w:val="000000"/>
          <w:shd w:val="clear" w:color="auto" w:fill="FFFFFF"/>
        </w:rPr>
        <w:t>dapat</w:t>
      </w:r>
      <w:r w:rsidRPr="00D047B8">
        <w:rPr>
          <w:rFonts w:ascii="Times New Roman" w:hAnsi="Times New Roman" w:cs="Times New Roman"/>
        </w:rPr>
        <w:t xml:space="preserve"> memiliki kemandirian terutama dalam hal penggalian dan pengelolaan sumber-sumber keuangan daerah. Salah satu komponen PAD yang menjadi andalan </w:t>
      </w:r>
      <w:r w:rsidR="00D047B8" w:rsidRPr="00D047B8">
        <w:rPr>
          <w:rFonts w:ascii="Times New Roman" w:hAnsi="Times New Roman" w:cs="Times New Roman"/>
        </w:rPr>
        <w:t>adalah penerimaan pajak dan retribusi daerah, seperti terlihat pada tabel 1.1. memperlihatkan besarnya salah satu jenis penerimaan Pendapatan Asli Daerah (PAD).</w:t>
      </w:r>
    </w:p>
    <w:p w:rsidR="00AA6BE9" w:rsidRPr="00D047B8" w:rsidRDefault="00AA6BE9" w:rsidP="00AA6BE9">
      <w:pPr>
        <w:spacing w:after="0" w:line="240" w:lineRule="auto"/>
        <w:ind w:firstLine="567"/>
        <w:jc w:val="both"/>
        <w:rPr>
          <w:rFonts w:ascii="Times New Roman" w:eastAsia="Times New Roman" w:hAnsi="Times New Roman" w:cs="Times New Roman"/>
          <w:color w:val="000000"/>
          <w:lang w:eastAsia="id-I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
        <w:gridCol w:w="1481"/>
        <w:gridCol w:w="1430"/>
        <w:gridCol w:w="756"/>
      </w:tblGrid>
      <w:tr w:rsidR="00D047B8" w:rsidRPr="00D047B8" w:rsidTr="00767D10">
        <w:trPr>
          <w:trHeight w:val="145"/>
        </w:trPr>
        <w:tc>
          <w:tcPr>
            <w:tcW w:w="672" w:type="dxa"/>
            <w:vMerge w:val="restart"/>
            <w:tcBorders>
              <w:top w:val="single" w:sz="4" w:space="0" w:color="auto"/>
            </w:tcBorders>
            <w:vAlign w:val="center"/>
          </w:tcPr>
          <w:p w:rsidR="00D047B8" w:rsidRPr="00767D10" w:rsidRDefault="00D047B8" w:rsidP="00AA6BE9">
            <w:pPr>
              <w:pStyle w:val="ListParagraph"/>
              <w:ind w:left="0"/>
              <w:jc w:val="center"/>
              <w:rPr>
                <w:rFonts w:ascii="Times New Roman" w:hAnsi="Times New Roman" w:cs="Times New Roman"/>
                <w:sz w:val="16"/>
              </w:rPr>
            </w:pPr>
            <w:r w:rsidRPr="00767D10">
              <w:rPr>
                <w:rFonts w:ascii="Times New Roman" w:hAnsi="Times New Roman" w:cs="Times New Roman"/>
                <w:sz w:val="16"/>
              </w:rPr>
              <w:t>Tahun</w:t>
            </w:r>
          </w:p>
        </w:tc>
        <w:tc>
          <w:tcPr>
            <w:tcW w:w="3667" w:type="dxa"/>
            <w:gridSpan w:val="3"/>
            <w:tcBorders>
              <w:top w:val="single" w:sz="4" w:space="0" w:color="auto"/>
              <w:bottom w:val="single" w:sz="4" w:space="0" w:color="auto"/>
            </w:tcBorders>
            <w:vAlign w:val="center"/>
          </w:tcPr>
          <w:p w:rsidR="00D047B8" w:rsidRPr="00767D10" w:rsidRDefault="00D047B8" w:rsidP="00AA6BE9">
            <w:pPr>
              <w:pStyle w:val="ListParagraph"/>
              <w:ind w:left="0"/>
              <w:jc w:val="center"/>
              <w:rPr>
                <w:rFonts w:ascii="Times New Roman" w:hAnsi="Times New Roman" w:cs="Times New Roman"/>
                <w:sz w:val="16"/>
              </w:rPr>
            </w:pPr>
            <w:r w:rsidRPr="00767D10">
              <w:rPr>
                <w:rFonts w:ascii="Times New Roman" w:hAnsi="Times New Roman" w:cs="Times New Roman"/>
                <w:sz w:val="16"/>
              </w:rPr>
              <w:t>PAD</w:t>
            </w:r>
          </w:p>
        </w:tc>
      </w:tr>
      <w:tr w:rsidR="00D047B8" w:rsidRPr="00D047B8" w:rsidTr="00767D10">
        <w:trPr>
          <w:trHeight w:val="67"/>
        </w:trPr>
        <w:tc>
          <w:tcPr>
            <w:tcW w:w="672" w:type="dxa"/>
            <w:vMerge/>
            <w:tcBorders>
              <w:bottom w:val="single" w:sz="4" w:space="0" w:color="auto"/>
            </w:tcBorders>
            <w:vAlign w:val="center"/>
          </w:tcPr>
          <w:p w:rsidR="00D047B8" w:rsidRPr="00767D10" w:rsidRDefault="00D047B8" w:rsidP="00AA6BE9">
            <w:pPr>
              <w:pStyle w:val="ListParagraph"/>
              <w:ind w:left="0"/>
              <w:jc w:val="center"/>
              <w:rPr>
                <w:rFonts w:ascii="Times New Roman" w:hAnsi="Times New Roman" w:cs="Times New Roman"/>
                <w:sz w:val="16"/>
              </w:rPr>
            </w:pPr>
          </w:p>
        </w:tc>
        <w:tc>
          <w:tcPr>
            <w:tcW w:w="1481" w:type="dxa"/>
            <w:tcBorders>
              <w:top w:val="single" w:sz="4" w:space="0" w:color="auto"/>
              <w:bottom w:val="single" w:sz="4" w:space="0" w:color="auto"/>
            </w:tcBorders>
            <w:vAlign w:val="center"/>
          </w:tcPr>
          <w:p w:rsidR="00D047B8" w:rsidRPr="00767D10" w:rsidRDefault="00D047B8" w:rsidP="00AA6BE9">
            <w:pPr>
              <w:pStyle w:val="ListParagraph"/>
              <w:ind w:left="0"/>
              <w:jc w:val="center"/>
              <w:rPr>
                <w:rFonts w:ascii="Times New Roman" w:hAnsi="Times New Roman" w:cs="Times New Roman"/>
                <w:sz w:val="16"/>
              </w:rPr>
            </w:pPr>
            <w:r w:rsidRPr="00767D10">
              <w:rPr>
                <w:rFonts w:ascii="Times New Roman" w:hAnsi="Times New Roman" w:cs="Times New Roman"/>
                <w:sz w:val="16"/>
              </w:rPr>
              <w:t>Target</w:t>
            </w:r>
          </w:p>
        </w:tc>
        <w:tc>
          <w:tcPr>
            <w:tcW w:w="1430" w:type="dxa"/>
            <w:tcBorders>
              <w:top w:val="single" w:sz="4" w:space="0" w:color="auto"/>
              <w:bottom w:val="single" w:sz="4" w:space="0" w:color="auto"/>
            </w:tcBorders>
            <w:vAlign w:val="center"/>
          </w:tcPr>
          <w:p w:rsidR="00D047B8" w:rsidRPr="00767D10" w:rsidRDefault="00D047B8" w:rsidP="00AA6BE9">
            <w:pPr>
              <w:pStyle w:val="ListParagraph"/>
              <w:ind w:left="0"/>
              <w:jc w:val="center"/>
              <w:rPr>
                <w:rFonts w:ascii="Times New Roman" w:hAnsi="Times New Roman" w:cs="Times New Roman"/>
                <w:sz w:val="16"/>
              </w:rPr>
            </w:pPr>
            <w:r w:rsidRPr="00767D10">
              <w:rPr>
                <w:rFonts w:ascii="Times New Roman" w:hAnsi="Times New Roman" w:cs="Times New Roman"/>
                <w:sz w:val="16"/>
              </w:rPr>
              <w:t>Realisasi</w:t>
            </w:r>
          </w:p>
        </w:tc>
        <w:tc>
          <w:tcPr>
            <w:tcW w:w="756" w:type="dxa"/>
            <w:tcBorders>
              <w:top w:val="single" w:sz="4" w:space="0" w:color="auto"/>
              <w:bottom w:val="single" w:sz="4" w:space="0" w:color="auto"/>
            </w:tcBorders>
            <w:vAlign w:val="center"/>
          </w:tcPr>
          <w:p w:rsidR="00D047B8" w:rsidRPr="00767D10" w:rsidRDefault="00D047B8" w:rsidP="00AA6BE9">
            <w:pPr>
              <w:pStyle w:val="ListParagraph"/>
              <w:ind w:left="0"/>
              <w:jc w:val="center"/>
              <w:rPr>
                <w:rFonts w:ascii="Times New Roman" w:hAnsi="Times New Roman" w:cs="Times New Roman"/>
                <w:sz w:val="16"/>
              </w:rPr>
            </w:pPr>
            <w:r w:rsidRPr="00767D10">
              <w:rPr>
                <w:rFonts w:ascii="Times New Roman" w:hAnsi="Times New Roman" w:cs="Times New Roman"/>
                <w:sz w:val="16"/>
              </w:rPr>
              <w:t>%</w:t>
            </w:r>
          </w:p>
        </w:tc>
      </w:tr>
      <w:tr w:rsidR="00D047B8" w:rsidRPr="00D047B8" w:rsidTr="00767D10">
        <w:trPr>
          <w:trHeight w:val="177"/>
        </w:trPr>
        <w:tc>
          <w:tcPr>
            <w:tcW w:w="672" w:type="dxa"/>
            <w:tcBorders>
              <w:top w:val="single" w:sz="4" w:space="0" w:color="auto"/>
            </w:tcBorders>
          </w:tcPr>
          <w:p w:rsidR="00D047B8" w:rsidRPr="00AA6BE9" w:rsidRDefault="00D047B8" w:rsidP="00AA6BE9">
            <w:pPr>
              <w:pStyle w:val="ListParagraph"/>
              <w:ind w:left="0"/>
              <w:jc w:val="center"/>
              <w:rPr>
                <w:rFonts w:ascii="Times New Roman" w:hAnsi="Times New Roman" w:cs="Times New Roman"/>
                <w:sz w:val="16"/>
              </w:rPr>
            </w:pPr>
            <w:r w:rsidRPr="00AA6BE9">
              <w:rPr>
                <w:rFonts w:ascii="Times New Roman" w:hAnsi="Times New Roman" w:cs="Times New Roman"/>
                <w:sz w:val="16"/>
              </w:rPr>
              <w:t>2012</w:t>
            </w:r>
          </w:p>
        </w:tc>
        <w:tc>
          <w:tcPr>
            <w:tcW w:w="1481" w:type="dxa"/>
            <w:tcBorders>
              <w:top w:val="single" w:sz="4" w:space="0" w:color="auto"/>
            </w:tcBorders>
          </w:tcPr>
          <w:p w:rsidR="00D047B8" w:rsidRPr="00AA6BE9" w:rsidRDefault="00D047B8" w:rsidP="00AA6BE9">
            <w:pPr>
              <w:pStyle w:val="ListParagraph"/>
              <w:ind w:left="0"/>
              <w:jc w:val="center"/>
              <w:rPr>
                <w:rFonts w:ascii="Times New Roman" w:hAnsi="Times New Roman" w:cs="Times New Roman"/>
                <w:sz w:val="16"/>
              </w:rPr>
            </w:pPr>
            <w:r w:rsidRPr="00AA6BE9">
              <w:rPr>
                <w:rFonts w:ascii="Times New Roman" w:hAnsi="Times New Roman" w:cs="Times New Roman"/>
                <w:sz w:val="16"/>
              </w:rPr>
              <w:t>29.531.329.018,00</w:t>
            </w:r>
          </w:p>
        </w:tc>
        <w:tc>
          <w:tcPr>
            <w:tcW w:w="1430" w:type="dxa"/>
            <w:tcBorders>
              <w:top w:val="single" w:sz="4" w:space="0" w:color="auto"/>
            </w:tcBorders>
          </w:tcPr>
          <w:p w:rsidR="00D047B8" w:rsidRPr="00AA6BE9" w:rsidRDefault="00D047B8" w:rsidP="00AA6BE9">
            <w:pPr>
              <w:pStyle w:val="ListParagraph"/>
              <w:ind w:left="0"/>
              <w:jc w:val="center"/>
              <w:rPr>
                <w:rFonts w:ascii="Times New Roman" w:hAnsi="Times New Roman" w:cs="Times New Roman"/>
                <w:sz w:val="16"/>
              </w:rPr>
            </w:pPr>
            <w:r w:rsidRPr="00AA6BE9">
              <w:rPr>
                <w:rFonts w:ascii="Times New Roman" w:hAnsi="Times New Roman" w:cs="Times New Roman"/>
                <w:sz w:val="16"/>
              </w:rPr>
              <w:t>29.285.289.337,05</w:t>
            </w:r>
          </w:p>
        </w:tc>
        <w:tc>
          <w:tcPr>
            <w:tcW w:w="756" w:type="dxa"/>
            <w:tcBorders>
              <w:top w:val="single" w:sz="4" w:space="0" w:color="auto"/>
            </w:tcBorders>
          </w:tcPr>
          <w:p w:rsidR="00D047B8" w:rsidRPr="00AA6BE9" w:rsidRDefault="00D047B8" w:rsidP="00AA6BE9">
            <w:pPr>
              <w:pStyle w:val="ListParagraph"/>
              <w:ind w:left="0"/>
              <w:jc w:val="center"/>
              <w:rPr>
                <w:rFonts w:ascii="Times New Roman" w:hAnsi="Times New Roman" w:cs="Times New Roman"/>
                <w:sz w:val="16"/>
              </w:rPr>
            </w:pPr>
            <w:r w:rsidRPr="00AA6BE9">
              <w:rPr>
                <w:rFonts w:ascii="Times New Roman" w:hAnsi="Times New Roman" w:cs="Times New Roman"/>
                <w:sz w:val="16"/>
              </w:rPr>
              <w:t>99%</w:t>
            </w:r>
          </w:p>
        </w:tc>
      </w:tr>
      <w:tr w:rsidR="00D047B8" w:rsidRPr="00D047B8" w:rsidTr="00767D10">
        <w:trPr>
          <w:trHeight w:val="164"/>
        </w:trPr>
        <w:tc>
          <w:tcPr>
            <w:tcW w:w="672" w:type="dxa"/>
          </w:tcPr>
          <w:p w:rsidR="00D047B8" w:rsidRPr="00AA6BE9" w:rsidRDefault="00D047B8" w:rsidP="00AA6BE9">
            <w:pPr>
              <w:pStyle w:val="ListParagraph"/>
              <w:ind w:left="0"/>
              <w:jc w:val="center"/>
              <w:rPr>
                <w:rFonts w:ascii="Times New Roman" w:hAnsi="Times New Roman" w:cs="Times New Roman"/>
                <w:sz w:val="16"/>
              </w:rPr>
            </w:pPr>
            <w:r w:rsidRPr="00AA6BE9">
              <w:rPr>
                <w:rFonts w:ascii="Times New Roman" w:hAnsi="Times New Roman" w:cs="Times New Roman"/>
                <w:sz w:val="16"/>
              </w:rPr>
              <w:t>2013</w:t>
            </w:r>
          </w:p>
        </w:tc>
        <w:tc>
          <w:tcPr>
            <w:tcW w:w="1481" w:type="dxa"/>
          </w:tcPr>
          <w:p w:rsidR="00D047B8" w:rsidRPr="00AA6BE9" w:rsidRDefault="00D047B8" w:rsidP="00AA6BE9">
            <w:pPr>
              <w:pStyle w:val="ListParagraph"/>
              <w:ind w:left="0"/>
              <w:jc w:val="center"/>
              <w:rPr>
                <w:rFonts w:ascii="Times New Roman" w:hAnsi="Times New Roman" w:cs="Times New Roman"/>
                <w:sz w:val="16"/>
              </w:rPr>
            </w:pPr>
            <w:r w:rsidRPr="00AA6BE9">
              <w:rPr>
                <w:rFonts w:ascii="Times New Roman" w:hAnsi="Times New Roman" w:cs="Times New Roman"/>
                <w:sz w:val="16"/>
              </w:rPr>
              <w:t>37.398.478.377,00</w:t>
            </w:r>
          </w:p>
        </w:tc>
        <w:tc>
          <w:tcPr>
            <w:tcW w:w="1430" w:type="dxa"/>
          </w:tcPr>
          <w:p w:rsidR="00D047B8" w:rsidRPr="00AA6BE9" w:rsidRDefault="00D047B8" w:rsidP="00AA6BE9">
            <w:pPr>
              <w:pStyle w:val="ListParagraph"/>
              <w:ind w:left="0"/>
              <w:jc w:val="center"/>
              <w:rPr>
                <w:rFonts w:ascii="Times New Roman" w:hAnsi="Times New Roman" w:cs="Times New Roman"/>
                <w:sz w:val="16"/>
              </w:rPr>
            </w:pPr>
            <w:r w:rsidRPr="00AA6BE9">
              <w:rPr>
                <w:rFonts w:ascii="Times New Roman" w:hAnsi="Times New Roman" w:cs="Times New Roman"/>
                <w:sz w:val="16"/>
              </w:rPr>
              <w:t>38.912.511.728,00</w:t>
            </w:r>
          </w:p>
        </w:tc>
        <w:tc>
          <w:tcPr>
            <w:tcW w:w="756" w:type="dxa"/>
          </w:tcPr>
          <w:p w:rsidR="00D047B8" w:rsidRPr="00AA6BE9" w:rsidRDefault="00D047B8" w:rsidP="00AA6BE9">
            <w:pPr>
              <w:pStyle w:val="ListParagraph"/>
              <w:ind w:left="0"/>
              <w:jc w:val="center"/>
              <w:rPr>
                <w:rFonts w:ascii="Times New Roman" w:hAnsi="Times New Roman" w:cs="Times New Roman"/>
                <w:sz w:val="16"/>
              </w:rPr>
            </w:pPr>
            <w:r w:rsidRPr="00AA6BE9">
              <w:rPr>
                <w:rFonts w:ascii="Times New Roman" w:hAnsi="Times New Roman" w:cs="Times New Roman"/>
                <w:sz w:val="16"/>
              </w:rPr>
              <w:t>104%</w:t>
            </w:r>
          </w:p>
        </w:tc>
      </w:tr>
      <w:tr w:rsidR="00D047B8" w:rsidRPr="00D047B8" w:rsidTr="00767D10">
        <w:trPr>
          <w:trHeight w:val="167"/>
        </w:trPr>
        <w:tc>
          <w:tcPr>
            <w:tcW w:w="672" w:type="dxa"/>
          </w:tcPr>
          <w:p w:rsidR="00D047B8" w:rsidRPr="00AA6BE9" w:rsidRDefault="00D047B8" w:rsidP="00AA6BE9">
            <w:pPr>
              <w:pStyle w:val="ListParagraph"/>
              <w:ind w:left="0"/>
              <w:jc w:val="center"/>
              <w:rPr>
                <w:rFonts w:ascii="Times New Roman" w:hAnsi="Times New Roman" w:cs="Times New Roman"/>
                <w:sz w:val="16"/>
              </w:rPr>
            </w:pPr>
            <w:r w:rsidRPr="00AA6BE9">
              <w:rPr>
                <w:rFonts w:ascii="Times New Roman" w:hAnsi="Times New Roman" w:cs="Times New Roman"/>
                <w:sz w:val="16"/>
              </w:rPr>
              <w:t>2014</w:t>
            </w:r>
          </w:p>
        </w:tc>
        <w:tc>
          <w:tcPr>
            <w:tcW w:w="1481" w:type="dxa"/>
          </w:tcPr>
          <w:p w:rsidR="00D047B8" w:rsidRPr="00AA6BE9" w:rsidRDefault="00D047B8" w:rsidP="00AA6BE9">
            <w:pPr>
              <w:pStyle w:val="ListParagraph"/>
              <w:ind w:left="0"/>
              <w:jc w:val="center"/>
              <w:rPr>
                <w:rFonts w:ascii="Times New Roman" w:hAnsi="Times New Roman" w:cs="Times New Roman"/>
                <w:sz w:val="16"/>
              </w:rPr>
            </w:pPr>
            <w:r w:rsidRPr="00AA6BE9">
              <w:rPr>
                <w:rFonts w:ascii="Times New Roman" w:hAnsi="Times New Roman" w:cs="Times New Roman"/>
                <w:sz w:val="16"/>
              </w:rPr>
              <w:t>34.053.882.000,00</w:t>
            </w:r>
          </w:p>
        </w:tc>
        <w:tc>
          <w:tcPr>
            <w:tcW w:w="1430" w:type="dxa"/>
          </w:tcPr>
          <w:p w:rsidR="00D047B8" w:rsidRPr="00AA6BE9" w:rsidRDefault="00D047B8" w:rsidP="00AA6BE9">
            <w:pPr>
              <w:pStyle w:val="ListParagraph"/>
              <w:ind w:left="0"/>
              <w:jc w:val="center"/>
              <w:rPr>
                <w:rFonts w:ascii="Times New Roman" w:hAnsi="Times New Roman" w:cs="Times New Roman"/>
                <w:sz w:val="16"/>
              </w:rPr>
            </w:pPr>
            <w:r w:rsidRPr="00AA6BE9">
              <w:rPr>
                <w:rFonts w:ascii="Times New Roman" w:hAnsi="Times New Roman" w:cs="Times New Roman"/>
                <w:sz w:val="16"/>
              </w:rPr>
              <w:t>23.519.194.502,00</w:t>
            </w:r>
          </w:p>
        </w:tc>
        <w:tc>
          <w:tcPr>
            <w:tcW w:w="756" w:type="dxa"/>
          </w:tcPr>
          <w:p w:rsidR="00D047B8" w:rsidRPr="00AA6BE9" w:rsidRDefault="00D047B8" w:rsidP="00AA6BE9">
            <w:pPr>
              <w:pStyle w:val="ListParagraph"/>
              <w:ind w:left="0"/>
              <w:jc w:val="center"/>
              <w:rPr>
                <w:rFonts w:ascii="Times New Roman" w:hAnsi="Times New Roman" w:cs="Times New Roman"/>
                <w:sz w:val="16"/>
              </w:rPr>
            </w:pPr>
            <w:r w:rsidRPr="00AA6BE9">
              <w:rPr>
                <w:rFonts w:ascii="Times New Roman" w:hAnsi="Times New Roman" w:cs="Times New Roman"/>
                <w:sz w:val="16"/>
              </w:rPr>
              <w:t>69,06%</w:t>
            </w:r>
          </w:p>
        </w:tc>
      </w:tr>
      <w:tr w:rsidR="00D047B8" w:rsidRPr="00D047B8" w:rsidTr="00767D10">
        <w:trPr>
          <w:trHeight w:val="158"/>
        </w:trPr>
        <w:tc>
          <w:tcPr>
            <w:tcW w:w="672" w:type="dxa"/>
          </w:tcPr>
          <w:p w:rsidR="00D047B8" w:rsidRPr="00AA6BE9" w:rsidRDefault="00D047B8" w:rsidP="00AA6BE9">
            <w:pPr>
              <w:pStyle w:val="ListParagraph"/>
              <w:ind w:left="0"/>
              <w:jc w:val="center"/>
              <w:rPr>
                <w:rFonts w:ascii="Times New Roman" w:hAnsi="Times New Roman" w:cs="Times New Roman"/>
                <w:sz w:val="16"/>
              </w:rPr>
            </w:pPr>
            <w:r w:rsidRPr="00AA6BE9">
              <w:rPr>
                <w:rFonts w:ascii="Times New Roman" w:hAnsi="Times New Roman" w:cs="Times New Roman"/>
                <w:sz w:val="16"/>
              </w:rPr>
              <w:t>2015</w:t>
            </w:r>
          </w:p>
        </w:tc>
        <w:tc>
          <w:tcPr>
            <w:tcW w:w="1481" w:type="dxa"/>
          </w:tcPr>
          <w:p w:rsidR="00D047B8" w:rsidRPr="00AA6BE9" w:rsidRDefault="00D047B8" w:rsidP="00AA6BE9">
            <w:pPr>
              <w:pStyle w:val="ListParagraph"/>
              <w:ind w:left="0"/>
              <w:jc w:val="center"/>
              <w:rPr>
                <w:rFonts w:ascii="Times New Roman" w:hAnsi="Times New Roman" w:cs="Times New Roman"/>
                <w:sz w:val="16"/>
              </w:rPr>
            </w:pPr>
            <w:r w:rsidRPr="00AA6BE9">
              <w:rPr>
                <w:rFonts w:ascii="Times New Roman" w:hAnsi="Times New Roman" w:cs="Times New Roman"/>
                <w:sz w:val="16"/>
              </w:rPr>
              <w:t>66.858.392.173,91</w:t>
            </w:r>
          </w:p>
        </w:tc>
        <w:tc>
          <w:tcPr>
            <w:tcW w:w="1430" w:type="dxa"/>
          </w:tcPr>
          <w:p w:rsidR="00D047B8" w:rsidRPr="00AA6BE9" w:rsidRDefault="00D047B8" w:rsidP="00AA6BE9">
            <w:pPr>
              <w:pStyle w:val="ListParagraph"/>
              <w:ind w:left="0"/>
              <w:jc w:val="center"/>
              <w:rPr>
                <w:rFonts w:ascii="Times New Roman" w:hAnsi="Times New Roman" w:cs="Times New Roman"/>
                <w:sz w:val="16"/>
              </w:rPr>
            </w:pPr>
            <w:r w:rsidRPr="00AA6BE9">
              <w:rPr>
                <w:rFonts w:ascii="Times New Roman" w:hAnsi="Times New Roman" w:cs="Times New Roman"/>
                <w:sz w:val="16"/>
              </w:rPr>
              <w:t>51.211.339.341,74</w:t>
            </w:r>
          </w:p>
        </w:tc>
        <w:tc>
          <w:tcPr>
            <w:tcW w:w="756" w:type="dxa"/>
          </w:tcPr>
          <w:p w:rsidR="00D047B8" w:rsidRPr="00AA6BE9" w:rsidRDefault="00D047B8" w:rsidP="00AA6BE9">
            <w:pPr>
              <w:pStyle w:val="ListParagraph"/>
              <w:ind w:left="0"/>
              <w:jc w:val="center"/>
              <w:rPr>
                <w:rFonts w:ascii="Times New Roman" w:hAnsi="Times New Roman" w:cs="Times New Roman"/>
                <w:sz w:val="16"/>
              </w:rPr>
            </w:pPr>
            <w:r w:rsidRPr="00AA6BE9">
              <w:rPr>
                <w:rFonts w:ascii="Times New Roman" w:hAnsi="Times New Roman" w:cs="Times New Roman"/>
                <w:sz w:val="16"/>
              </w:rPr>
              <w:t>76,60%</w:t>
            </w:r>
          </w:p>
        </w:tc>
      </w:tr>
      <w:tr w:rsidR="00D047B8" w:rsidRPr="00D047B8" w:rsidTr="00767D10">
        <w:trPr>
          <w:trHeight w:val="59"/>
        </w:trPr>
        <w:tc>
          <w:tcPr>
            <w:tcW w:w="672" w:type="dxa"/>
            <w:tcBorders>
              <w:bottom w:val="single" w:sz="4" w:space="0" w:color="auto"/>
            </w:tcBorders>
          </w:tcPr>
          <w:p w:rsidR="00D047B8" w:rsidRPr="00AA6BE9" w:rsidRDefault="00D047B8" w:rsidP="00AA6BE9">
            <w:pPr>
              <w:pStyle w:val="ListParagraph"/>
              <w:ind w:left="0"/>
              <w:jc w:val="center"/>
              <w:rPr>
                <w:rFonts w:ascii="Times New Roman" w:hAnsi="Times New Roman" w:cs="Times New Roman"/>
                <w:sz w:val="16"/>
              </w:rPr>
            </w:pPr>
            <w:r w:rsidRPr="00AA6BE9">
              <w:rPr>
                <w:rFonts w:ascii="Times New Roman" w:hAnsi="Times New Roman" w:cs="Times New Roman"/>
                <w:sz w:val="16"/>
              </w:rPr>
              <w:t>2016</w:t>
            </w:r>
          </w:p>
        </w:tc>
        <w:tc>
          <w:tcPr>
            <w:tcW w:w="1481" w:type="dxa"/>
            <w:tcBorders>
              <w:bottom w:val="single" w:sz="4" w:space="0" w:color="auto"/>
            </w:tcBorders>
          </w:tcPr>
          <w:p w:rsidR="00D047B8" w:rsidRPr="00AA6BE9" w:rsidRDefault="00D047B8" w:rsidP="00AA6BE9">
            <w:pPr>
              <w:pStyle w:val="ListParagraph"/>
              <w:ind w:left="0"/>
              <w:jc w:val="center"/>
              <w:rPr>
                <w:rFonts w:ascii="Times New Roman" w:hAnsi="Times New Roman" w:cs="Times New Roman"/>
                <w:sz w:val="16"/>
              </w:rPr>
            </w:pPr>
            <w:r w:rsidRPr="00AA6BE9">
              <w:rPr>
                <w:rFonts w:ascii="Times New Roman" w:hAnsi="Times New Roman" w:cs="Times New Roman"/>
                <w:sz w:val="16"/>
              </w:rPr>
              <w:t>66.962.354.751,72</w:t>
            </w:r>
          </w:p>
        </w:tc>
        <w:tc>
          <w:tcPr>
            <w:tcW w:w="1430" w:type="dxa"/>
            <w:tcBorders>
              <w:bottom w:val="single" w:sz="4" w:space="0" w:color="auto"/>
            </w:tcBorders>
          </w:tcPr>
          <w:p w:rsidR="00D047B8" w:rsidRPr="00AA6BE9" w:rsidRDefault="00D047B8" w:rsidP="00AA6BE9">
            <w:pPr>
              <w:pStyle w:val="ListParagraph"/>
              <w:ind w:left="0"/>
              <w:jc w:val="center"/>
              <w:rPr>
                <w:rFonts w:ascii="Times New Roman" w:hAnsi="Times New Roman" w:cs="Times New Roman"/>
                <w:sz w:val="16"/>
              </w:rPr>
            </w:pPr>
            <w:r w:rsidRPr="00AA6BE9">
              <w:rPr>
                <w:rFonts w:ascii="Times New Roman" w:hAnsi="Times New Roman" w:cs="Times New Roman"/>
                <w:sz w:val="16"/>
              </w:rPr>
              <w:t>51.671.673.714,73</w:t>
            </w:r>
          </w:p>
        </w:tc>
        <w:tc>
          <w:tcPr>
            <w:tcW w:w="756" w:type="dxa"/>
            <w:tcBorders>
              <w:bottom w:val="single" w:sz="4" w:space="0" w:color="auto"/>
            </w:tcBorders>
          </w:tcPr>
          <w:p w:rsidR="00D047B8" w:rsidRPr="00AA6BE9" w:rsidRDefault="00D047B8" w:rsidP="00AA6BE9">
            <w:pPr>
              <w:pStyle w:val="ListParagraph"/>
              <w:ind w:left="0"/>
              <w:jc w:val="center"/>
              <w:rPr>
                <w:rFonts w:ascii="Times New Roman" w:hAnsi="Times New Roman" w:cs="Times New Roman"/>
                <w:sz w:val="16"/>
              </w:rPr>
            </w:pPr>
            <w:r w:rsidRPr="00AA6BE9">
              <w:rPr>
                <w:rFonts w:ascii="Times New Roman" w:hAnsi="Times New Roman" w:cs="Times New Roman"/>
                <w:sz w:val="16"/>
              </w:rPr>
              <w:t>77,17%</w:t>
            </w:r>
          </w:p>
        </w:tc>
      </w:tr>
    </w:tbl>
    <w:p w:rsidR="005450E8" w:rsidRPr="00D047B8" w:rsidRDefault="005450E8" w:rsidP="00D047B8">
      <w:pPr>
        <w:spacing w:after="0" w:line="240" w:lineRule="auto"/>
        <w:ind w:right="-143"/>
        <w:jc w:val="both"/>
        <w:rPr>
          <w:rFonts w:ascii="Times New Roman" w:hAnsi="Times New Roman" w:cs="Times New Roman"/>
        </w:rPr>
      </w:pPr>
    </w:p>
    <w:p w:rsidR="005450E8" w:rsidRPr="00D047B8" w:rsidRDefault="005B7958" w:rsidP="00AA6BE9">
      <w:pPr>
        <w:spacing w:after="0" w:line="240" w:lineRule="auto"/>
        <w:ind w:firstLine="567"/>
        <w:jc w:val="both"/>
        <w:rPr>
          <w:rFonts w:ascii="Times New Roman" w:hAnsi="Times New Roman" w:cs="Times New Roman"/>
        </w:rPr>
      </w:pPr>
      <w:r w:rsidRPr="00D047B8">
        <w:rPr>
          <w:rFonts w:ascii="Times New Roman" w:hAnsi="Times New Roman" w:cs="Times New Roman"/>
        </w:rPr>
        <w:t>Berdasarkan tabel </w:t>
      </w:r>
      <w:r w:rsidR="005450E8" w:rsidRPr="00D047B8">
        <w:rPr>
          <w:rFonts w:ascii="Times New Roman" w:hAnsi="Times New Roman" w:cs="Times New Roman"/>
        </w:rPr>
        <w:t xml:space="preserve">1.1 Perkembangan realisasi penerimaan Pendapatan Asli Daerah di Kabupaten Barru berfluktuasi, hal ini disebabkan oleh dua faktor yaitu rencana penetapan target tidak sesuai </w:t>
      </w:r>
      <w:r w:rsidR="005450E8" w:rsidRPr="00AA6BE9">
        <w:rPr>
          <w:rFonts w:ascii="Times New Roman" w:hAnsi="Times New Roman" w:cs="Times New Roman"/>
          <w:color w:val="000000"/>
          <w:shd w:val="clear" w:color="auto" w:fill="FFFFFF"/>
        </w:rPr>
        <w:t>dengan</w:t>
      </w:r>
      <w:r w:rsidR="005450E8" w:rsidRPr="00D047B8">
        <w:rPr>
          <w:rFonts w:ascii="Times New Roman" w:hAnsi="Times New Roman" w:cs="Times New Roman"/>
        </w:rPr>
        <w:t xml:space="preserve"> jumlah potensi yang ada disebabkan oleh data yang tidak akurat dan faktor yang kedua memang wajib pajak dan retribusi yang belum menyadari tentang kewajiban sehingga sangat sulit dilakukan penagihan sesuai dengan penetapan yang ada.</w:t>
      </w:r>
    </w:p>
    <w:p w:rsidR="005450E8" w:rsidRPr="00D047B8" w:rsidRDefault="005450E8" w:rsidP="00767D10">
      <w:pPr>
        <w:spacing w:after="0" w:line="240" w:lineRule="auto"/>
        <w:ind w:firstLine="567"/>
        <w:jc w:val="both"/>
        <w:rPr>
          <w:rFonts w:ascii="Times New Roman" w:hAnsi="Times New Roman" w:cs="Times New Roman"/>
        </w:rPr>
      </w:pPr>
      <w:r w:rsidRPr="00D047B8">
        <w:rPr>
          <w:rFonts w:ascii="Times New Roman" w:hAnsi="Times New Roman" w:cs="Times New Roman"/>
        </w:rPr>
        <w:t xml:space="preserve">Berdasarkan uraian diatas terkait target dan realisai </w:t>
      </w:r>
      <w:r w:rsidRPr="00AA6BE9">
        <w:rPr>
          <w:rFonts w:ascii="Times New Roman" w:hAnsi="Times New Roman" w:cs="Times New Roman"/>
          <w:color w:val="000000"/>
          <w:shd w:val="clear" w:color="auto" w:fill="FFFFFF"/>
        </w:rPr>
        <w:t>pendapatan</w:t>
      </w:r>
      <w:r w:rsidRPr="00D047B8">
        <w:rPr>
          <w:rFonts w:ascii="Times New Roman" w:hAnsi="Times New Roman" w:cs="Times New Roman"/>
        </w:rPr>
        <w:t xml:space="preserve"> asli daerah Kabupaten Barru yang mengalami fluktuasi persentase dari target dan realisasi yang telah ditetapkan, maka penulis merasa tertarik untuk meneliti PAD Kabupaten Barru dan menuangkan hasilnya dalam karya ilmiah berjudul </w:t>
      </w:r>
      <w:r w:rsidRPr="00767D10">
        <w:rPr>
          <w:rFonts w:ascii="Times New Roman" w:hAnsi="Times New Roman" w:cs="Times New Roman"/>
        </w:rPr>
        <w:t>“</w:t>
      </w:r>
      <w:r w:rsidR="002C40BA" w:rsidRPr="00767D10">
        <w:rPr>
          <w:rFonts w:ascii="Times New Roman" w:hAnsi="Times New Roman" w:cs="Times New Roman"/>
        </w:rPr>
        <w:t xml:space="preserve">Efektivitas Penerimaan Pajak Daerah Dan </w:t>
      </w:r>
      <w:r w:rsidRPr="00767D10">
        <w:rPr>
          <w:rFonts w:ascii="Times New Roman" w:hAnsi="Times New Roman" w:cs="Times New Roman"/>
        </w:rPr>
        <w:t>Retribusi Daerah Terhadap Pendapatan Asli Daerah (PAD) Pada Badan Pendapatan Daerah Kabupaten Barru</w:t>
      </w:r>
      <w:r w:rsidR="00537C10" w:rsidRPr="00767D10">
        <w:rPr>
          <w:rFonts w:ascii="Times New Roman" w:hAnsi="Times New Roman" w:cs="Times New Roman"/>
        </w:rPr>
        <w:t>”.</w:t>
      </w:r>
      <w:r w:rsidR="00537C10" w:rsidRPr="00D047B8">
        <w:rPr>
          <w:rFonts w:ascii="Times New Roman" w:hAnsi="Times New Roman" w:cs="Times New Roman"/>
          <w:b/>
        </w:rPr>
        <w:t xml:space="preserve"> </w:t>
      </w:r>
      <w:r w:rsidR="003B1BB6" w:rsidRPr="00D047B8">
        <w:rPr>
          <w:rFonts w:ascii="Times New Roman" w:hAnsi="Times New Roman" w:cs="Times New Roman"/>
        </w:rPr>
        <w:t>Adapun tuj</w:t>
      </w:r>
      <w:r w:rsidR="00767D10">
        <w:rPr>
          <w:rFonts w:ascii="Times New Roman" w:hAnsi="Times New Roman" w:cs="Times New Roman"/>
        </w:rPr>
        <w:t>uan penelitian ini adalah untuk</w:t>
      </w:r>
      <w:r w:rsidR="003B1BB6" w:rsidRPr="00D047B8">
        <w:rPr>
          <w:rFonts w:ascii="Times New Roman" w:hAnsi="Times New Roman" w:cs="Times New Roman"/>
        </w:rPr>
        <w:t>:</w:t>
      </w:r>
      <w:r w:rsidRPr="00D047B8">
        <w:rPr>
          <w:rFonts w:ascii="Times New Roman" w:hAnsi="Times New Roman" w:cs="Times New Roman"/>
        </w:rPr>
        <w:t xml:space="preserve"> </w:t>
      </w:r>
    </w:p>
    <w:p w:rsidR="005450E8" w:rsidRPr="00D047B8" w:rsidRDefault="005450E8" w:rsidP="00D047B8">
      <w:pPr>
        <w:pStyle w:val="ListParagraph"/>
        <w:numPr>
          <w:ilvl w:val="0"/>
          <w:numId w:val="4"/>
        </w:numPr>
        <w:spacing w:after="0" w:line="240" w:lineRule="auto"/>
        <w:ind w:left="360"/>
        <w:jc w:val="both"/>
        <w:rPr>
          <w:rFonts w:ascii="Times New Roman" w:hAnsi="Times New Roman" w:cs="Times New Roman"/>
        </w:rPr>
      </w:pPr>
      <w:r w:rsidRPr="00D047B8">
        <w:rPr>
          <w:rFonts w:ascii="Times New Roman" w:hAnsi="Times New Roman" w:cs="Times New Roman"/>
        </w:rPr>
        <w:t>Untuk mengetahui seberapa besar efektivitas penerimaan pajak daerah di Kabupaten Barru.</w:t>
      </w:r>
    </w:p>
    <w:p w:rsidR="005450E8" w:rsidRPr="00D047B8" w:rsidRDefault="005450E8" w:rsidP="00D047B8">
      <w:pPr>
        <w:pStyle w:val="ListParagraph"/>
        <w:numPr>
          <w:ilvl w:val="0"/>
          <w:numId w:val="4"/>
        </w:numPr>
        <w:spacing w:after="0" w:line="240" w:lineRule="auto"/>
        <w:ind w:left="360"/>
        <w:jc w:val="both"/>
        <w:rPr>
          <w:rFonts w:ascii="Times New Roman" w:hAnsi="Times New Roman" w:cs="Times New Roman"/>
        </w:rPr>
      </w:pPr>
      <w:r w:rsidRPr="00D047B8">
        <w:rPr>
          <w:rFonts w:ascii="Times New Roman" w:hAnsi="Times New Roman" w:cs="Times New Roman"/>
        </w:rPr>
        <w:t>Untuk mengetahui seberapa besar efektivitas penerimaan retribusi daerah di Kabupaten Barru.</w:t>
      </w:r>
    </w:p>
    <w:p w:rsidR="00537C10" w:rsidRPr="00D047B8" w:rsidRDefault="005450E8" w:rsidP="00D047B8">
      <w:pPr>
        <w:pStyle w:val="ListParagraph"/>
        <w:numPr>
          <w:ilvl w:val="0"/>
          <w:numId w:val="4"/>
        </w:numPr>
        <w:spacing w:after="0" w:line="240" w:lineRule="auto"/>
        <w:ind w:left="360"/>
        <w:jc w:val="both"/>
        <w:rPr>
          <w:rFonts w:ascii="Times New Roman" w:hAnsi="Times New Roman" w:cs="Times New Roman"/>
          <w:b/>
        </w:rPr>
      </w:pPr>
      <w:r w:rsidRPr="00D047B8">
        <w:rPr>
          <w:rFonts w:ascii="Times New Roman" w:hAnsi="Times New Roman" w:cs="Times New Roman"/>
        </w:rPr>
        <w:t>Untuk mengetahui kontribusi pajak daerah terhadap PAD di Kabupaten Barru.</w:t>
      </w:r>
    </w:p>
    <w:p w:rsidR="008F3A01" w:rsidRDefault="005450E8" w:rsidP="00D047B8">
      <w:pPr>
        <w:pStyle w:val="ListParagraph"/>
        <w:numPr>
          <w:ilvl w:val="0"/>
          <w:numId w:val="4"/>
        </w:numPr>
        <w:spacing w:after="0" w:line="240" w:lineRule="auto"/>
        <w:ind w:left="360"/>
        <w:jc w:val="both"/>
        <w:rPr>
          <w:rFonts w:ascii="Times New Roman" w:hAnsi="Times New Roman" w:cs="Times New Roman"/>
          <w:b/>
        </w:rPr>
      </w:pPr>
      <w:r w:rsidRPr="00D047B8">
        <w:rPr>
          <w:rFonts w:ascii="Times New Roman" w:hAnsi="Times New Roman" w:cs="Times New Roman"/>
        </w:rPr>
        <w:t>Untuk mengetahui kontribusi retribusi daerah terhadap PAD di Kabupaten Barru.</w:t>
      </w:r>
      <w:r w:rsidR="00537C10" w:rsidRPr="00D047B8">
        <w:rPr>
          <w:rFonts w:ascii="Times New Roman" w:hAnsi="Times New Roman" w:cs="Times New Roman"/>
          <w:b/>
        </w:rPr>
        <w:t xml:space="preserve"> </w:t>
      </w:r>
    </w:p>
    <w:p w:rsidR="000C6877" w:rsidRPr="00767D10" w:rsidRDefault="000C6877" w:rsidP="00767D10">
      <w:pPr>
        <w:spacing w:after="0" w:line="240" w:lineRule="auto"/>
        <w:jc w:val="both"/>
        <w:rPr>
          <w:rFonts w:ascii="Times New Roman" w:hAnsi="Times New Roman" w:cs="Times New Roman"/>
          <w:b/>
        </w:rPr>
      </w:pPr>
      <w:r w:rsidRPr="00767D10">
        <w:rPr>
          <w:rFonts w:ascii="Times New Roman" w:hAnsi="Times New Roman" w:cs="Times New Roman"/>
          <w:b/>
        </w:rPr>
        <w:lastRenderedPageBreak/>
        <w:t>METODE PENELITIAN</w:t>
      </w:r>
    </w:p>
    <w:p w:rsidR="00863C06" w:rsidRPr="00D047B8" w:rsidRDefault="00863C06" w:rsidP="00D047B8">
      <w:pPr>
        <w:pStyle w:val="ListParagraph"/>
        <w:spacing w:after="0" w:line="240" w:lineRule="auto"/>
        <w:ind w:left="360"/>
        <w:jc w:val="both"/>
        <w:rPr>
          <w:rFonts w:ascii="Times New Roman" w:hAnsi="Times New Roman" w:cs="Times New Roman"/>
          <w:b/>
        </w:rPr>
      </w:pPr>
    </w:p>
    <w:p w:rsidR="000C6877" w:rsidRPr="00D047B8" w:rsidRDefault="000C6877" w:rsidP="00AA6BE9">
      <w:pPr>
        <w:spacing w:after="0" w:line="240" w:lineRule="auto"/>
        <w:ind w:firstLine="567"/>
        <w:jc w:val="both"/>
        <w:rPr>
          <w:rFonts w:ascii="Times New Roman" w:hAnsi="Times New Roman" w:cs="Times New Roman"/>
        </w:rPr>
      </w:pPr>
      <w:r w:rsidRPr="00D047B8">
        <w:rPr>
          <w:rFonts w:ascii="Times New Roman" w:hAnsi="Times New Roman" w:cs="Times New Roman"/>
        </w:rPr>
        <w:t>Jenis penelitian ini adalah penelitian deskriptif  kuantitatif dengan meneliti efektifitas penerimaan Pajak Daerah dan Retribusi Daerah terhadap Pendapatan Asli Daerah pada badan pendapatan daerah Kabupaten Barru.</w:t>
      </w:r>
    </w:p>
    <w:p w:rsidR="000C6877" w:rsidRPr="00D047B8" w:rsidRDefault="000C6877" w:rsidP="00AA6BE9">
      <w:pPr>
        <w:spacing w:after="0" w:line="240" w:lineRule="auto"/>
        <w:ind w:firstLine="567"/>
        <w:jc w:val="both"/>
        <w:rPr>
          <w:rFonts w:ascii="Times New Roman" w:hAnsi="Times New Roman" w:cs="Times New Roman"/>
        </w:rPr>
      </w:pPr>
      <w:r w:rsidRPr="00D047B8">
        <w:rPr>
          <w:rFonts w:ascii="Times New Roman" w:hAnsi="Times New Roman" w:cs="Times New Roman"/>
        </w:rPr>
        <w:t xml:space="preserve">Adapun lokasi penelitian yaitu dilaksanakan di </w:t>
      </w:r>
      <w:r w:rsidRPr="00AA6BE9">
        <w:rPr>
          <w:rFonts w:ascii="Times New Roman" w:hAnsi="Times New Roman" w:cs="Times New Roman"/>
          <w:color w:val="000000"/>
          <w:shd w:val="clear" w:color="auto" w:fill="FFFFFF"/>
        </w:rPr>
        <w:t>Wilayah</w:t>
      </w:r>
      <w:r w:rsidRPr="00D047B8">
        <w:rPr>
          <w:rFonts w:ascii="Times New Roman" w:hAnsi="Times New Roman" w:cs="Times New Roman"/>
        </w:rPr>
        <w:t xml:space="preserve"> Kabupaten Barru Provinsi Sulawesi Selatan pengambilan data diperoleh dari badan pendapatan daerah (BAPENDA).</w:t>
      </w:r>
    </w:p>
    <w:p w:rsidR="000C6877" w:rsidRPr="00D047B8" w:rsidRDefault="000C6877" w:rsidP="00AA6BE9">
      <w:pPr>
        <w:spacing w:after="0" w:line="240" w:lineRule="auto"/>
        <w:ind w:firstLine="567"/>
        <w:jc w:val="both"/>
        <w:rPr>
          <w:rFonts w:ascii="Times New Roman" w:hAnsi="Times New Roman" w:cs="Times New Roman"/>
        </w:rPr>
      </w:pPr>
      <w:r w:rsidRPr="00D047B8">
        <w:rPr>
          <w:rFonts w:ascii="Times New Roman" w:hAnsi="Times New Roman" w:cs="Times New Roman"/>
        </w:rPr>
        <w:t>Teknik pengumpulan data adalah memperoleh data yang dilakukan dengan merekam kejadian, menghitungnya, mengukurnya, dan mencatatnya. Dalam penelitian ini digunakan beberapa teknik dalam pengumpulan data yaitu:</w:t>
      </w:r>
    </w:p>
    <w:p w:rsidR="000C6877" w:rsidRPr="00D047B8" w:rsidRDefault="000C6877" w:rsidP="00767D10">
      <w:pPr>
        <w:spacing w:after="0" w:line="240" w:lineRule="auto"/>
        <w:ind w:firstLine="567"/>
        <w:jc w:val="both"/>
        <w:rPr>
          <w:rFonts w:ascii="Times New Roman" w:hAnsi="Times New Roman" w:cs="Times New Roman"/>
        </w:rPr>
      </w:pPr>
      <w:r w:rsidRPr="00D047B8">
        <w:rPr>
          <w:rFonts w:ascii="Times New Roman" w:hAnsi="Times New Roman" w:cs="Times New Roman"/>
        </w:rPr>
        <w:t xml:space="preserve">Peneliti mengadakan pengamatan langsung dilapangan terhadap obyek yang diteliti. Hal ini </w:t>
      </w:r>
      <w:r w:rsidRPr="00AA6BE9">
        <w:rPr>
          <w:rFonts w:ascii="Times New Roman" w:hAnsi="Times New Roman" w:cs="Times New Roman"/>
          <w:color w:val="000000"/>
          <w:shd w:val="clear" w:color="auto" w:fill="FFFFFF"/>
        </w:rPr>
        <w:t>dimaksudkan</w:t>
      </w:r>
      <w:r w:rsidRPr="00D047B8">
        <w:rPr>
          <w:rFonts w:ascii="Times New Roman" w:hAnsi="Times New Roman" w:cs="Times New Roman"/>
        </w:rPr>
        <w:t xml:space="preserve"> untuk lebih menjamin objektivitas data di lapangan. </w:t>
      </w:r>
    </w:p>
    <w:p w:rsidR="000C6877" w:rsidRPr="00D047B8" w:rsidRDefault="000C6877" w:rsidP="00767D10">
      <w:pPr>
        <w:spacing w:after="0" w:line="240" w:lineRule="auto"/>
        <w:ind w:firstLine="567"/>
        <w:jc w:val="both"/>
        <w:rPr>
          <w:rFonts w:ascii="Times New Roman" w:hAnsi="Times New Roman" w:cs="Times New Roman"/>
          <w:i/>
        </w:rPr>
      </w:pPr>
      <w:r w:rsidRPr="00D047B8">
        <w:rPr>
          <w:rFonts w:ascii="Times New Roman" w:hAnsi="Times New Roman" w:cs="Times New Roman"/>
        </w:rPr>
        <w:t xml:space="preserve">Pengumpulan data dengan dokumentasi ini dimaksud untuk </w:t>
      </w:r>
      <w:r w:rsidRPr="00AA6BE9">
        <w:rPr>
          <w:rFonts w:ascii="Times New Roman" w:hAnsi="Times New Roman" w:cs="Times New Roman"/>
          <w:color w:val="000000"/>
          <w:shd w:val="clear" w:color="auto" w:fill="FFFFFF"/>
        </w:rPr>
        <w:t>memperoleh</w:t>
      </w:r>
      <w:r w:rsidRPr="00D047B8">
        <w:rPr>
          <w:rFonts w:ascii="Times New Roman" w:hAnsi="Times New Roman" w:cs="Times New Roman"/>
        </w:rPr>
        <w:t xml:space="preserve"> data sekunder keadaan Pendapatan Asli Daerah Kabupaten Barru. Data mengenai variabel-variabel dalam penelitian ini dapat diperoleh dari dokumentasi (pencatatan/buku) karena pada dasarnya penelitian ini menggunakan sekunder berupa data </w:t>
      </w:r>
      <w:r w:rsidRPr="00D047B8">
        <w:rPr>
          <w:rFonts w:ascii="Times New Roman" w:hAnsi="Times New Roman" w:cs="Times New Roman"/>
          <w:i/>
        </w:rPr>
        <w:t>time series.</w:t>
      </w:r>
    </w:p>
    <w:p w:rsidR="000C6877" w:rsidRPr="00D047B8" w:rsidRDefault="000C6877" w:rsidP="00D047B8">
      <w:pPr>
        <w:pStyle w:val="ListParagraph"/>
        <w:numPr>
          <w:ilvl w:val="0"/>
          <w:numId w:val="9"/>
        </w:numPr>
        <w:spacing w:after="0" w:line="240" w:lineRule="auto"/>
        <w:ind w:left="426" w:hanging="426"/>
        <w:jc w:val="both"/>
        <w:rPr>
          <w:rFonts w:ascii="Times New Roman" w:hAnsi="Times New Roman" w:cs="Times New Roman"/>
          <w:b/>
        </w:rPr>
      </w:pPr>
      <w:r w:rsidRPr="00D047B8">
        <w:rPr>
          <w:rFonts w:ascii="Times New Roman" w:hAnsi="Times New Roman" w:cs="Times New Roman"/>
        </w:rPr>
        <w:t>Analisis</w:t>
      </w:r>
      <w:r w:rsidRPr="00D047B8">
        <w:rPr>
          <w:rFonts w:ascii="Times New Roman" w:hAnsi="Times New Roman" w:cs="Times New Roman"/>
          <w:b/>
        </w:rPr>
        <w:t xml:space="preserve"> </w:t>
      </w:r>
      <w:r w:rsidRPr="00D047B8">
        <w:rPr>
          <w:rFonts w:ascii="Times New Roman" w:hAnsi="Times New Roman" w:cs="Times New Roman"/>
        </w:rPr>
        <w:t>kuantitatif</w:t>
      </w:r>
    </w:p>
    <w:p w:rsidR="000C6877" w:rsidRPr="00D047B8" w:rsidRDefault="000C6877" w:rsidP="00AA6BE9">
      <w:pPr>
        <w:spacing w:after="0" w:line="240" w:lineRule="auto"/>
        <w:ind w:firstLine="567"/>
        <w:jc w:val="both"/>
        <w:rPr>
          <w:rFonts w:ascii="Times New Roman" w:hAnsi="Times New Roman" w:cs="Times New Roman"/>
        </w:rPr>
      </w:pPr>
      <w:r w:rsidRPr="00D047B8">
        <w:rPr>
          <w:rFonts w:ascii="Times New Roman" w:hAnsi="Times New Roman" w:cs="Times New Roman"/>
        </w:rPr>
        <w:t>Berdasarkan</w:t>
      </w:r>
      <w:r w:rsidRPr="00D047B8">
        <w:rPr>
          <w:rFonts w:ascii="Times New Roman" w:hAnsi="Times New Roman" w:cs="Times New Roman"/>
          <w:b/>
        </w:rPr>
        <w:t xml:space="preserve"> </w:t>
      </w:r>
      <w:r w:rsidRPr="00D047B8">
        <w:rPr>
          <w:rFonts w:ascii="Times New Roman" w:hAnsi="Times New Roman" w:cs="Times New Roman"/>
        </w:rPr>
        <w:t xml:space="preserve">hasil pengumpulan data yang diperoleh, diolah dan </w:t>
      </w:r>
      <w:r w:rsidRPr="00AA6BE9">
        <w:rPr>
          <w:rFonts w:ascii="Times New Roman" w:hAnsi="Times New Roman" w:cs="Times New Roman"/>
          <w:color w:val="000000"/>
          <w:shd w:val="clear" w:color="auto" w:fill="FFFFFF"/>
        </w:rPr>
        <w:t>dianalisis</w:t>
      </w:r>
      <w:r w:rsidRPr="00D047B8">
        <w:rPr>
          <w:rFonts w:ascii="Times New Roman" w:hAnsi="Times New Roman" w:cs="Times New Roman"/>
        </w:rPr>
        <w:t xml:space="preserve"> secara deskriptif. </w:t>
      </w:r>
    </w:p>
    <w:p w:rsidR="000C6877" w:rsidRPr="00D047B8" w:rsidRDefault="000C6877" w:rsidP="00D047B8">
      <w:pPr>
        <w:pStyle w:val="ListParagraph"/>
        <w:numPr>
          <w:ilvl w:val="0"/>
          <w:numId w:val="10"/>
        </w:numPr>
        <w:spacing w:after="0" w:line="240" w:lineRule="auto"/>
        <w:ind w:left="426" w:hanging="426"/>
        <w:jc w:val="both"/>
        <w:rPr>
          <w:rFonts w:ascii="Times New Roman" w:hAnsi="Times New Roman" w:cs="Times New Roman"/>
          <w:u w:val="single"/>
        </w:rPr>
      </w:pPr>
      <w:r w:rsidRPr="00D047B8">
        <w:rPr>
          <w:rFonts w:ascii="Times New Roman" w:hAnsi="Times New Roman" w:cs="Times New Roman"/>
        </w:rPr>
        <w:t>Efektifitas Pajak Daerah dan Retribusi Daerah</w:t>
      </w:r>
    </w:p>
    <w:p w:rsidR="00767D10" w:rsidRPr="00767D10" w:rsidRDefault="000C6877" w:rsidP="00767D10">
      <w:pPr>
        <w:pStyle w:val="ListParagraph"/>
        <w:numPr>
          <w:ilvl w:val="0"/>
          <w:numId w:val="11"/>
        </w:numPr>
        <w:spacing w:after="0" w:line="240" w:lineRule="auto"/>
        <w:ind w:left="851" w:hanging="425"/>
        <w:jc w:val="both"/>
        <w:rPr>
          <w:rFonts w:ascii="Times New Roman" w:hAnsi="Times New Roman" w:cs="Times New Roman"/>
        </w:rPr>
      </w:pPr>
      <w:r w:rsidRPr="00D047B8">
        <w:rPr>
          <w:rFonts w:ascii="Times New Roman" w:hAnsi="Times New Roman" w:cs="Times New Roman"/>
        </w:rPr>
        <w:t>Pajak Daerah</w:t>
      </w:r>
      <w:r w:rsidRPr="00D047B8">
        <w:rPr>
          <w:rFonts w:ascii="Times New Roman" w:eastAsiaTheme="minorEastAsia" w:hAnsi="Times New Roman" w:cs="Times New Roman"/>
        </w:rPr>
        <w:tab/>
      </w:r>
    </w:p>
    <w:p w:rsidR="000C6877" w:rsidRPr="00D047B8" w:rsidRDefault="000C6877" w:rsidP="00767D10">
      <w:pPr>
        <w:pStyle w:val="ListParagraph"/>
        <w:spacing w:after="0" w:line="240" w:lineRule="auto"/>
        <w:ind w:left="851"/>
        <w:jc w:val="both"/>
        <w:rPr>
          <w:rFonts w:ascii="Times New Roman" w:hAnsi="Times New Roman" w:cs="Times New Roman"/>
        </w:rPr>
      </w:pPr>
      <w:r w:rsidRPr="00D047B8">
        <w:rPr>
          <w:rFonts w:ascii="Times New Roman" w:eastAsiaTheme="minorEastAsia" w:hAnsi="Times New Roman" w:cs="Times New Roman"/>
        </w:rPr>
        <w:tab/>
      </w:r>
      <w:r w:rsidRPr="00D047B8">
        <w:rPr>
          <w:rFonts w:ascii="Times New Roman" w:eastAsiaTheme="minorEastAsia" w:hAnsi="Times New Roman" w:cs="Times New Roman"/>
        </w:rPr>
        <w:tab/>
      </w:r>
    </w:p>
    <w:p w:rsidR="00767D10" w:rsidRDefault="00767D10" w:rsidP="00D047B8">
      <w:pPr>
        <w:pStyle w:val="ListParagraph"/>
        <w:spacing w:after="0" w:line="240" w:lineRule="auto"/>
        <w:ind w:left="0"/>
        <w:jc w:val="both"/>
        <w:rPr>
          <w:rFonts w:ascii="Times New Roman" w:eastAsiaTheme="minorEastAsia" w:hAnsi="Times New Roman" w:cs="Times New Roman"/>
        </w:rPr>
      </w:pPr>
      <m:oMath>
        <m:r>
          <w:rPr>
            <w:rFonts w:ascii="Cambria Math" w:eastAsiaTheme="minorEastAsia" w:hAnsi="Times New Roman" w:cs="Times New Roman"/>
            <w:sz w:val="18"/>
          </w:rPr>
          <m:t xml:space="preserve">  </m:t>
        </m:r>
        <m:r>
          <w:rPr>
            <w:rFonts w:ascii="Cambria Math" w:hAnsi="Cambria Math" w:cs="Times New Roman"/>
            <w:sz w:val="18"/>
          </w:rPr>
          <m:t>Efektifitas</m:t>
        </m:r>
        <m:r>
          <w:rPr>
            <w:rFonts w:ascii="Cambria Math" w:hAnsi="Times New Roman" w:cs="Times New Roman"/>
            <w:sz w:val="18"/>
          </w:rPr>
          <m:t xml:space="preserve"> </m:t>
        </m:r>
        <m:r>
          <w:rPr>
            <w:rFonts w:ascii="Cambria Math" w:hAnsi="Cambria Math" w:cs="Times New Roman"/>
            <w:sz w:val="18"/>
          </w:rPr>
          <m:t>PD</m:t>
        </m:r>
        <m:r>
          <m:rPr>
            <m:sty m:val="p"/>
          </m:rPr>
          <w:rPr>
            <w:rFonts w:ascii="Cambria Math" w:hAnsi="Times New Roman" w:cs="Times New Roman"/>
            <w:sz w:val="18"/>
          </w:rPr>
          <m:t>=</m:t>
        </m:r>
        <m:f>
          <m:fPr>
            <m:ctrlPr>
              <w:rPr>
                <w:rFonts w:ascii="Cambria Math" w:hAnsi="Times New Roman" w:cs="Times New Roman"/>
                <w:sz w:val="18"/>
              </w:rPr>
            </m:ctrlPr>
          </m:fPr>
          <m:num>
            <m:r>
              <m:rPr>
                <m:sty m:val="p"/>
              </m:rPr>
              <w:rPr>
                <w:rFonts w:ascii="Cambria Math" w:hAnsi="Times New Roman" w:cs="Times New Roman"/>
                <w:sz w:val="18"/>
              </w:rPr>
              <m:t>realisasi penerimaan pajak daerah</m:t>
            </m:r>
          </m:num>
          <m:den>
            <m:r>
              <m:rPr>
                <m:sty m:val="p"/>
              </m:rPr>
              <w:rPr>
                <w:rFonts w:ascii="Cambria Math" w:hAnsi="Times New Roman" w:cs="Times New Roman"/>
                <w:sz w:val="18"/>
              </w:rPr>
              <m:t>target penerimaan pajak daerah</m:t>
            </m:r>
          </m:den>
        </m:f>
        <m:r>
          <m:rPr>
            <m:sty m:val="p"/>
          </m:rPr>
          <w:rPr>
            <w:rFonts w:ascii="Cambria Math" w:hAnsi="Times New Roman" w:cs="Times New Roman"/>
            <w:sz w:val="18"/>
          </w:rPr>
          <m:t xml:space="preserve"> x 100%</m:t>
        </m:r>
      </m:oMath>
      <w:r w:rsidR="006478A1" w:rsidRPr="00D047B8">
        <w:rPr>
          <w:rFonts w:ascii="Times New Roman" w:eastAsiaTheme="minorEastAsia" w:hAnsi="Times New Roman" w:cs="Times New Roman"/>
        </w:rPr>
        <w:t xml:space="preserve">      </w:t>
      </w:r>
    </w:p>
    <w:p w:rsidR="000C6877" w:rsidRPr="00D047B8" w:rsidRDefault="006478A1" w:rsidP="00D047B8">
      <w:pPr>
        <w:pStyle w:val="ListParagraph"/>
        <w:spacing w:after="0" w:line="240" w:lineRule="auto"/>
        <w:ind w:left="0"/>
        <w:jc w:val="both"/>
        <w:rPr>
          <w:rFonts w:ascii="Times New Roman" w:hAnsi="Times New Roman" w:cs="Times New Roman"/>
        </w:rPr>
      </w:pPr>
      <w:r w:rsidRPr="00D047B8">
        <w:rPr>
          <w:rFonts w:ascii="Times New Roman" w:eastAsiaTheme="minorEastAsia" w:hAnsi="Times New Roman" w:cs="Times New Roman"/>
        </w:rPr>
        <w:t xml:space="preserve">   </w:t>
      </w:r>
      <w:r w:rsidR="000C6877" w:rsidRPr="00AE6044">
        <w:rPr>
          <w:rFonts w:ascii="Times New Roman" w:hAnsi="Times New Roman" w:cs="Times New Roman"/>
          <w:sz w:val="14"/>
        </w:rPr>
        <w:t xml:space="preserve">   </w:t>
      </w:r>
    </w:p>
    <w:tbl>
      <w:tblPr>
        <w:tblStyle w:val="TableGrid"/>
        <w:tblW w:w="0" w:type="auto"/>
        <w:tblInd w:w="108" w:type="dxa"/>
        <w:tblBorders>
          <w:left w:val="none" w:sz="0" w:space="0" w:color="auto"/>
          <w:right w:val="none" w:sz="0" w:space="0" w:color="auto"/>
          <w:insideH w:val="none" w:sz="0" w:space="0" w:color="auto"/>
        </w:tblBorders>
        <w:tblLook w:val="04A0" w:firstRow="1" w:lastRow="0" w:firstColumn="1" w:lastColumn="0" w:noHBand="0" w:noVBand="1"/>
      </w:tblPr>
      <w:tblGrid>
        <w:gridCol w:w="2338"/>
        <w:gridCol w:w="2046"/>
      </w:tblGrid>
      <w:tr w:rsidR="000C6877" w:rsidRPr="00D047B8" w:rsidTr="00767D10">
        <w:trPr>
          <w:trHeight w:val="268"/>
        </w:trPr>
        <w:tc>
          <w:tcPr>
            <w:tcW w:w="2338" w:type="dxa"/>
            <w:tcBorders>
              <w:top w:val="single" w:sz="4" w:space="0" w:color="auto"/>
              <w:bottom w:val="single" w:sz="4" w:space="0" w:color="auto"/>
            </w:tcBorders>
          </w:tcPr>
          <w:p w:rsidR="000C6877" w:rsidRPr="00D047B8" w:rsidRDefault="000C6877" w:rsidP="00AE6044">
            <w:pPr>
              <w:jc w:val="center"/>
              <w:rPr>
                <w:rFonts w:ascii="Times New Roman" w:hAnsi="Times New Roman" w:cs="Times New Roman"/>
              </w:rPr>
            </w:pPr>
            <w:r w:rsidRPr="00D047B8">
              <w:rPr>
                <w:rFonts w:ascii="Times New Roman" w:hAnsi="Times New Roman" w:cs="Times New Roman"/>
              </w:rPr>
              <w:t>Persentase</w:t>
            </w:r>
          </w:p>
        </w:tc>
        <w:tc>
          <w:tcPr>
            <w:tcW w:w="2046" w:type="dxa"/>
            <w:tcBorders>
              <w:top w:val="single" w:sz="4" w:space="0" w:color="auto"/>
              <w:bottom w:val="single" w:sz="4" w:space="0" w:color="auto"/>
            </w:tcBorders>
          </w:tcPr>
          <w:p w:rsidR="000C6877" w:rsidRPr="00D047B8" w:rsidRDefault="000C6877" w:rsidP="00AE6044">
            <w:pPr>
              <w:jc w:val="center"/>
              <w:rPr>
                <w:rFonts w:ascii="Times New Roman" w:hAnsi="Times New Roman" w:cs="Times New Roman"/>
              </w:rPr>
            </w:pPr>
            <w:r w:rsidRPr="00D047B8">
              <w:rPr>
                <w:rFonts w:ascii="Times New Roman" w:hAnsi="Times New Roman" w:cs="Times New Roman"/>
              </w:rPr>
              <w:t>Kriteria</w:t>
            </w:r>
          </w:p>
        </w:tc>
      </w:tr>
      <w:tr w:rsidR="000C6877" w:rsidRPr="00D047B8" w:rsidTr="00767D10">
        <w:trPr>
          <w:trHeight w:val="284"/>
        </w:trPr>
        <w:tc>
          <w:tcPr>
            <w:tcW w:w="2338" w:type="dxa"/>
            <w:tcBorders>
              <w:top w:val="single" w:sz="4" w:space="0" w:color="auto"/>
            </w:tcBorders>
          </w:tcPr>
          <w:p w:rsidR="000C6877" w:rsidRPr="00D047B8" w:rsidRDefault="000C6877" w:rsidP="00D047B8">
            <w:pPr>
              <w:jc w:val="both"/>
              <w:rPr>
                <w:rFonts w:ascii="Times New Roman" w:hAnsi="Times New Roman" w:cs="Times New Roman"/>
              </w:rPr>
            </w:pPr>
            <w:r w:rsidRPr="00D047B8">
              <w:rPr>
                <w:rFonts w:ascii="Times New Roman" w:hAnsi="Times New Roman" w:cs="Times New Roman"/>
              </w:rPr>
              <w:t>Diatas 100%</w:t>
            </w:r>
          </w:p>
        </w:tc>
        <w:tc>
          <w:tcPr>
            <w:tcW w:w="2046" w:type="dxa"/>
            <w:tcBorders>
              <w:top w:val="single" w:sz="4" w:space="0" w:color="auto"/>
            </w:tcBorders>
          </w:tcPr>
          <w:p w:rsidR="000C6877" w:rsidRPr="00D047B8" w:rsidRDefault="000C6877" w:rsidP="00D047B8">
            <w:pPr>
              <w:jc w:val="both"/>
              <w:rPr>
                <w:rFonts w:ascii="Times New Roman" w:hAnsi="Times New Roman" w:cs="Times New Roman"/>
              </w:rPr>
            </w:pPr>
            <w:r w:rsidRPr="00D047B8">
              <w:rPr>
                <w:rFonts w:ascii="Times New Roman" w:hAnsi="Times New Roman" w:cs="Times New Roman"/>
              </w:rPr>
              <w:t>Sangat Efektif</w:t>
            </w:r>
          </w:p>
        </w:tc>
      </w:tr>
      <w:tr w:rsidR="000C6877" w:rsidRPr="00D047B8" w:rsidTr="00767D10">
        <w:trPr>
          <w:trHeight w:val="284"/>
        </w:trPr>
        <w:tc>
          <w:tcPr>
            <w:tcW w:w="2338" w:type="dxa"/>
          </w:tcPr>
          <w:p w:rsidR="000C6877" w:rsidRPr="00D047B8" w:rsidRDefault="000C6877" w:rsidP="00D047B8">
            <w:pPr>
              <w:jc w:val="both"/>
              <w:rPr>
                <w:rFonts w:ascii="Times New Roman" w:hAnsi="Times New Roman" w:cs="Times New Roman"/>
              </w:rPr>
            </w:pPr>
            <w:r w:rsidRPr="00D047B8">
              <w:rPr>
                <w:rFonts w:ascii="Times New Roman" w:hAnsi="Times New Roman" w:cs="Times New Roman"/>
              </w:rPr>
              <w:t>90% - 100%</w:t>
            </w:r>
          </w:p>
        </w:tc>
        <w:tc>
          <w:tcPr>
            <w:tcW w:w="2046" w:type="dxa"/>
          </w:tcPr>
          <w:p w:rsidR="000C6877" w:rsidRPr="00D047B8" w:rsidRDefault="000C6877" w:rsidP="00D047B8">
            <w:pPr>
              <w:jc w:val="both"/>
              <w:rPr>
                <w:rFonts w:ascii="Times New Roman" w:hAnsi="Times New Roman" w:cs="Times New Roman"/>
              </w:rPr>
            </w:pPr>
            <w:r w:rsidRPr="00D047B8">
              <w:rPr>
                <w:rFonts w:ascii="Times New Roman" w:hAnsi="Times New Roman" w:cs="Times New Roman"/>
              </w:rPr>
              <w:t>Efektif</w:t>
            </w:r>
          </w:p>
        </w:tc>
      </w:tr>
      <w:tr w:rsidR="000C6877" w:rsidRPr="00D047B8" w:rsidTr="00767D10">
        <w:trPr>
          <w:trHeight w:val="284"/>
        </w:trPr>
        <w:tc>
          <w:tcPr>
            <w:tcW w:w="2338" w:type="dxa"/>
          </w:tcPr>
          <w:p w:rsidR="000C6877" w:rsidRPr="00D047B8" w:rsidRDefault="000C6877" w:rsidP="00D047B8">
            <w:pPr>
              <w:jc w:val="both"/>
              <w:rPr>
                <w:rFonts w:ascii="Times New Roman" w:hAnsi="Times New Roman" w:cs="Times New Roman"/>
              </w:rPr>
            </w:pPr>
            <w:r w:rsidRPr="00D047B8">
              <w:rPr>
                <w:rFonts w:ascii="Times New Roman" w:hAnsi="Times New Roman" w:cs="Times New Roman"/>
              </w:rPr>
              <w:t>80% - 90%</w:t>
            </w:r>
          </w:p>
        </w:tc>
        <w:tc>
          <w:tcPr>
            <w:tcW w:w="2046" w:type="dxa"/>
          </w:tcPr>
          <w:p w:rsidR="000C6877" w:rsidRPr="00D047B8" w:rsidRDefault="000C6877" w:rsidP="00D047B8">
            <w:pPr>
              <w:jc w:val="both"/>
              <w:rPr>
                <w:rFonts w:ascii="Times New Roman" w:hAnsi="Times New Roman" w:cs="Times New Roman"/>
              </w:rPr>
            </w:pPr>
            <w:r w:rsidRPr="00D047B8">
              <w:rPr>
                <w:rFonts w:ascii="Times New Roman" w:hAnsi="Times New Roman" w:cs="Times New Roman"/>
              </w:rPr>
              <w:t>Cukup Efektif</w:t>
            </w:r>
          </w:p>
        </w:tc>
      </w:tr>
      <w:tr w:rsidR="000C6877" w:rsidRPr="00D047B8" w:rsidTr="00767D10">
        <w:trPr>
          <w:trHeight w:val="284"/>
        </w:trPr>
        <w:tc>
          <w:tcPr>
            <w:tcW w:w="2338" w:type="dxa"/>
          </w:tcPr>
          <w:p w:rsidR="000C6877" w:rsidRPr="00D047B8" w:rsidRDefault="000C6877" w:rsidP="00D047B8">
            <w:pPr>
              <w:jc w:val="both"/>
              <w:rPr>
                <w:rFonts w:ascii="Times New Roman" w:hAnsi="Times New Roman" w:cs="Times New Roman"/>
              </w:rPr>
            </w:pPr>
            <w:r w:rsidRPr="00D047B8">
              <w:rPr>
                <w:rFonts w:ascii="Times New Roman" w:hAnsi="Times New Roman" w:cs="Times New Roman"/>
              </w:rPr>
              <w:t>60% - 80%</w:t>
            </w:r>
          </w:p>
        </w:tc>
        <w:tc>
          <w:tcPr>
            <w:tcW w:w="2046" w:type="dxa"/>
          </w:tcPr>
          <w:p w:rsidR="000C6877" w:rsidRPr="00D047B8" w:rsidRDefault="000C6877" w:rsidP="00D047B8">
            <w:pPr>
              <w:jc w:val="both"/>
              <w:rPr>
                <w:rFonts w:ascii="Times New Roman" w:hAnsi="Times New Roman" w:cs="Times New Roman"/>
              </w:rPr>
            </w:pPr>
            <w:r w:rsidRPr="00D047B8">
              <w:rPr>
                <w:rFonts w:ascii="Times New Roman" w:hAnsi="Times New Roman" w:cs="Times New Roman"/>
              </w:rPr>
              <w:t>Kurang Efektif</w:t>
            </w:r>
          </w:p>
        </w:tc>
      </w:tr>
      <w:tr w:rsidR="000C6877" w:rsidRPr="00D047B8" w:rsidTr="00767D10">
        <w:trPr>
          <w:trHeight w:val="284"/>
        </w:trPr>
        <w:tc>
          <w:tcPr>
            <w:tcW w:w="2338" w:type="dxa"/>
          </w:tcPr>
          <w:p w:rsidR="000C6877" w:rsidRPr="00D047B8" w:rsidRDefault="000C6877" w:rsidP="00D047B8">
            <w:pPr>
              <w:jc w:val="both"/>
              <w:rPr>
                <w:rFonts w:ascii="Times New Roman" w:hAnsi="Times New Roman" w:cs="Times New Roman"/>
              </w:rPr>
            </w:pPr>
            <w:r w:rsidRPr="00D047B8">
              <w:rPr>
                <w:rFonts w:ascii="Times New Roman" w:hAnsi="Times New Roman" w:cs="Times New Roman"/>
              </w:rPr>
              <w:t>Kurang dari 60%</w:t>
            </w:r>
          </w:p>
        </w:tc>
        <w:tc>
          <w:tcPr>
            <w:tcW w:w="2046" w:type="dxa"/>
          </w:tcPr>
          <w:p w:rsidR="000C6877" w:rsidRPr="00D047B8" w:rsidRDefault="000C6877" w:rsidP="00D047B8">
            <w:pPr>
              <w:jc w:val="both"/>
              <w:rPr>
                <w:rFonts w:ascii="Times New Roman" w:hAnsi="Times New Roman" w:cs="Times New Roman"/>
              </w:rPr>
            </w:pPr>
            <w:r w:rsidRPr="00D047B8">
              <w:rPr>
                <w:rFonts w:ascii="Times New Roman" w:hAnsi="Times New Roman" w:cs="Times New Roman"/>
              </w:rPr>
              <w:t>Tidak Efektif</w:t>
            </w:r>
          </w:p>
        </w:tc>
      </w:tr>
    </w:tbl>
    <w:p w:rsidR="002C40BA" w:rsidRPr="00D047B8" w:rsidRDefault="002C40BA" w:rsidP="00D047B8">
      <w:pPr>
        <w:spacing w:after="0" w:line="240" w:lineRule="auto"/>
        <w:ind w:firstLine="426"/>
        <w:jc w:val="both"/>
        <w:rPr>
          <w:rFonts w:ascii="Times New Roman" w:hAnsi="Times New Roman" w:cs="Times New Roman"/>
        </w:rPr>
      </w:pPr>
    </w:p>
    <w:p w:rsidR="000C6877" w:rsidRDefault="000C6877" w:rsidP="00767D10">
      <w:pPr>
        <w:pStyle w:val="ListParagraph"/>
        <w:numPr>
          <w:ilvl w:val="0"/>
          <w:numId w:val="11"/>
        </w:numPr>
        <w:spacing w:after="0" w:line="240" w:lineRule="auto"/>
        <w:ind w:left="851" w:hanging="425"/>
        <w:jc w:val="both"/>
        <w:rPr>
          <w:rFonts w:ascii="Times New Roman" w:hAnsi="Times New Roman" w:cs="Times New Roman"/>
        </w:rPr>
      </w:pPr>
      <w:r w:rsidRPr="00D047B8">
        <w:rPr>
          <w:rFonts w:ascii="Times New Roman" w:hAnsi="Times New Roman" w:cs="Times New Roman"/>
        </w:rPr>
        <w:t>Retribusi Daerah</w:t>
      </w:r>
    </w:p>
    <w:p w:rsidR="00767D10" w:rsidRPr="00D047B8" w:rsidRDefault="00767D10" w:rsidP="00767D10">
      <w:pPr>
        <w:pStyle w:val="ListParagraph"/>
        <w:spacing w:after="0" w:line="240" w:lineRule="auto"/>
        <w:ind w:left="851"/>
        <w:jc w:val="both"/>
        <w:rPr>
          <w:rFonts w:ascii="Times New Roman" w:hAnsi="Times New Roman" w:cs="Times New Roman"/>
        </w:rPr>
      </w:pPr>
    </w:p>
    <w:p w:rsidR="00A45BCD" w:rsidRPr="00D047B8" w:rsidRDefault="000C6877" w:rsidP="00767D10">
      <w:pPr>
        <w:spacing w:after="0" w:line="240" w:lineRule="auto"/>
        <w:ind w:left="-284"/>
        <w:jc w:val="both"/>
        <w:rPr>
          <w:rFonts w:ascii="Times New Roman" w:eastAsiaTheme="minorEastAsia" w:hAnsi="Times New Roman" w:cs="Times New Roman"/>
        </w:rPr>
      </w:pPr>
      <m:oMathPara>
        <m:oMath>
          <m:r>
            <w:rPr>
              <w:rFonts w:ascii="Cambria Math" w:hAnsi="Times New Roman" w:cs="Times New Roman"/>
              <w:sz w:val="14"/>
            </w:rPr>
            <m:t xml:space="preserve"> </m:t>
          </m:r>
          <m:r>
            <w:rPr>
              <w:rFonts w:ascii="Cambria Math" w:hAnsi="Cambria Math" w:cs="Times New Roman"/>
              <w:sz w:val="14"/>
            </w:rPr>
            <m:t>Efektifitas</m:t>
          </m:r>
          <m:r>
            <w:rPr>
              <w:rFonts w:ascii="Cambria Math" w:hAnsi="Times New Roman" w:cs="Times New Roman"/>
              <w:sz w:val="14"/>
            </w:rPr>
            <m:t xml:space="preserve"> </m:t>
          </m:r>
          <m:r>
            <w:rPr>
              <w:rFonts w:ascii="Cambria Math" w:hAnsi="Cambria Math" w:cs="Times New Roman"/>
              <w:sz w:val="14"/>
            </w:rPr>
            <m:t>RD</m:t>
          </m:r>
          <m:r>
            <m:rPr>
              <m:sty m:val="p"/>
            </m:rPr>
            <w:rPr>
              <w:rFonts w:ascii="Cambria Math" w:hAnsi="Times New Roman" w:cs="Times New Roman"/>
              <w:sz w:val="14"/>
            </w:rPr>
            <m:t>=</m:t>
          </m:r>
          <m:f>
            <m:fPr>
              <m:ctrlPr>
                <w:rPr>
                  <w:rFonts w:ascii="Cambria Math" w:hAnsi="Times New Roman" w:cs="Times New Roman"/>
                  <w:sz w:val="14"/>
                </w:rPr>
              </m:ctrlPr>
            </m:fPr>
            <m:num>
              <m:r>
                <m:rPr>
                  <m:sty m:val="p"/>
                </m:rPr>
                <w:rPr>
                  <w:rFonts w:ascii="Cambria Math" w:hAnsi="Times New Roman" w:cs="Times New Roman"/>
                  <w:sz w:val="14"/>
                </w:rPr>
                <m:t>realisasi penerimaan retribusi daerah</m:t>
              </m:r>
            </m:num>
            <m:den>
              <m:r>
                <m:rPr>
                  <m:sty m:val="p"/>
                </m:rPr>
                <w:rPr>
                  <w:rFonts w:ascii="Cambria Math" w:hAnsi="Times New Roman" w:cs="Times New Roman"/>
                  <w:sz w:val="14"/>
                </w:rPr>
                <m:t>target retribusi daerah</m:t>
              </m:r>
            </m:den>
          </m:f>
          <m:r>
            <m:rPr>
              <m:sty m:val="p"/>
            </m:rPr>
            <w:rPr>
              <w:rFonts w:ascii="Cambria Math" w:hAnsi="Times New Roman" w:cs="Times New Roman"/>
              <w:sz w:val="14"/>
            </w:rPr>
            <m:t xml:space="preserve"> x 100%</m:t>
          </m:r>
        </m:oMath>
      </m:oMathPara>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630"/>
      </w:tblGrid>
      <w:tr w:rsidR="000C6877" w:rsidRPr="00D047B8" w:rsidTr="00767D10">
        <w:trPr>
          <w:trHeight w:val="278"/>
        </w:trPr>
        <w:tc>
          <w:tcPr>
            <w:tcW w:w="2694" w:type="dxa"/>
            <w:tcBorders>
              <w:top w:val="single" w:sz="4" w:space="0" w:color="auto"/>
              <w:bottom w:val="single" w:sz="4" w:space="0" w:color="auto"/>
            </w:tcBorders>
          </w:tcPr>
          <w:p w:rsidR="000C6877" w:rsidRPr="00D047B8" w:rsidRDefault="000C6877" w:rsidP="00AE6044">
            <w:pPr>
              <w:jc w:val="center"/>
              <w:rPr>
                <w:rFonts w:ascii="Times New Roman" w:hAnsi="Times New Roman" w:cs="Times New Roman"/>
              </w:rPr>
            </w:pPr>
            <w:r w:rsidRPr="00D047B8">
              <w:rPr>
                <w:rFonts w:ascii="Times New Roman" w:hAnsi="Times New Roman" w:cs="Times New Roman"/>
              </w:rPr>
              <w:lastRenderedPageBreak/>
              <w:t>Efektifitas Retribusi Daerah</w:t>
            </w:r>
          </w:p>
        </w:tc>
        <w:tc>
          <w:tcPr>
            <w:tcW w:w="1630" w:type="dxa"/>
            <w:tcBorders>
              <w:top w:val="single" w:sz="4" w:space="0" w:color="auto"/>
              <w:bottom w:val="single" w:sz="4" w:space="0" w:color="auto"/>
            </w:tcBorders>
          </w:tcPr>
          <w:p w:rsidR="000C6877" w:rsidRPr="00D047B8" w:rsidRDefault="000C6877" w:rsidP="00AE6044">
            <w:pPr>
              <w:jc w:val="center"/>
              <w:rPr>
                <w:rFonts w:ascii="Times New Roman" w:hAnsi="Times New Roman" w:cs="Times New Roman"/>
              </w:rPr>
            </w:pPr>
            <w:r w:rsidRPr="00D047B8">
              <w:rPr>
                <w:rFonts w:ascii="Times New Roman" w:hAnsi="Times New Roman" w:cs="Times New Roman"/>
              </w:rPr>
              <w:t>Kriteria</w:t>
            </w:r>
          </w:p>
        </w:tc>
      </w:tr>
      <w:tr w:rsidR="000C6877" w:rsidRPr="00D047B8" w:rsidTr="00767D10">
        <w:trPr>
          <w:trHeight w:val="252"/>
        </w:trPr>
        <w:tc>
          <w:tcPr>
            <w:tcW w:w="2694" w:type="dxa"/>
            <w:tcBorders>
              <w:top w:val="single" w:sz="4" w:space="0" w:color="auto"/>
            </w:tcBorders>
          </w:tcPr>
          <w:p w:rsidR="000C6877" w:rsidRPr="00D047B8" w:rsidRDefault="000C6877" w:rsidP="00AE6044">
            <w:pPr>
              <w:jc w:val="center"/>
              <w:rPr>
                <w:rFonts w:ascii="Times New Roman" w:hAnsi="Times New Roman" w:cs="Times New Roman"/>
              </w:rPr>
            </w:pPr>
            <w:r w:rsidRPr="00D047B8">
              <w:rPr>
                <w:rFonts w:ascii="Times New Roman" w:hAnsi="Times New Roman" w:cs="Times New Roman"/>
              </w:rPr>
              <w:t>Diatas 100%</w:t>
            </w:r>
          </w:p>
        </w:tc>
        <w:tc>
          <w:tcPr>
            <w:tcW w:w="1630" w:type="dxa"/>
            <w:tcBorders>
              <w:top w:val="single" w:sz="4" w:space="0" w:color="auto"/>
            </w:tcBorders>
          </w:tcPr>
          <w:p w:rsidR="000C6877" w:rsidRPr="00D047B8" w:rsidRDefault="000C6877" w:rsidP="00AE6044">
            <w:pPr>
              <w:jc w:val="center"/>
              <w:rPr>
                <w:rFonts w:ascii="Times New Roman" w:hAnsi="Times New Roman" w:cs="Times New Roman"/>
              </w:rPr>
            </w:pPr>
            <w:r w:rsidRPr="00D047B8">
              <w:rPr>
                <w:rFonts w:ascii="Times New Roman" w:hAnsi="Times New Roman" w:cs="Times New Roman"/>
              </w:rPr>
              <w:t>Sangat Efektif</w:t>
            </w:r>
          </w:p>
        </w:tc>
      </w:tr>
      <w:tr w:rsidR="000C6877" w:rsidRPr="00D047B8" w:rsidTr="00767D10">
        <w:trPr>
          <w:trHeight w:val="267"/>
        </w:trPr>
        <w:tc>
          <w:tcPr>
            <w:tcW w:w="2694" w:type="dxa"/>
          </w:tcPr>
          <w:p w:rsidR="000C6877" w:rsidRPr="00D047B8" w:rsidRDefault="000C6877" w:rsidP="00AE6044">
            <w:pPr>
              <w:jc w:val="center"/>
              <w:rPr>
                <w:rFonts w:ascii="Times New Roman" w:hAnsi="Times New Roman" w:cs="Times New Roman"/>
              </w:rPr>
            </w:pPr>
            <w:r w:rsidRPr="00D047B8">
              <w:rPr>
                <w:rFonts w:ascii="Times New Roman" w:hAnsi="Times New Roman" w:cs="Times New Roman"/>
              </w:rPr>
              <w:t>90% - 100%</w:t>
            </w:r>
          </w:p>
        </w:tc>
        <w:tc>
          <w:tcPr>
            <w:tcW w:w="1630" w:type="dxa"/>
          </w:tcPr>
          <w:p w:rsidR="000C6877" w:rsidRPr="00D047B8" w:rsidRDefault="000C6877" w:rsidP="00AE6044">
            <w:pPr>
              <w:jc w:val="center"/>
              <w:rPr>
                <w:rFonts w:ascii="Times New Roman" w:hAnsi="Times New Roman" w:cs="Times New Roman"/>
              </w:rPr>
            </w:pPr>
            <w:r w:rsidRPr="00D047B8">
              <w:rPr>
                <w:rFonts w:ascii="Times New Roman" w:hAnsi="Times New Roman" w:cs="Times New Roman"/>
              </w:rPr>
              <w:t>Efektif</w:t>
            </w:r>
          </w:p>
        </w:tc>
      </w:tr>
      <w:tr w:rsidR="000C6877" w:rsidRPr="00D047B8" w:rsidTr="00767D10">
        <w:trPr>
          <w:trHeight w:val="267"/>
        </w:trPr>
        <w:tc>
          <w:tcPr>
            <w:tcW w:w="2694" w:type="dxa"/>
          </w:tcPr>
          <w:p w:rsidR="000C6877" w:rsidRPr="00D047B8" w:rsidRDefault="000C6877" w:rsidP="00AE6044">
            <w:pPr>
              <w:jc w:val="center"/>
              <w:rPr>
                <w:rFonts w:ascii="Times New Roman" w:hAnsi="Times New Roman" w:cs="Times New Roman"/>
              </w:rPr>
            </w:pPr>
            <w:r w:rsidRPr="00D047B8">
              <w:rPr>
                <w:rFonts w:ascii="Times New Roman" w:hAnsi="Times New Roman" w:cs="Times New Roman"/>
              </w:rPr>
              <w:t>80% - 90%</w:t>
            </w:r>
          </w:p>
        </w:tc>
        <w:tc>
          <w:tcPr>
            <w:tcW w:w="1630" w:type="dxa"/>
          </w:tcPr>
          <w:p w:rsidR="000C6877" w:rsidRPr="00D047B8" w:rsidRDefault="000C6877" w:rsidP="00AE6044">
            <w:pPr>
              <w:jc w:val="center"/>
              <w:rPr>
                <w:rFonts w:ascii="Times New Roman" w:hAnsi="Times New Roman" w:cs="Times New Roman"/>
              </w:rPr>
            </w:pPr>
            <w:r w:rsidRPr="00D047B8">
              <w:rPr>
                <w:rFonts w:ascii="Times New Roman" w:hAnsi="Times New Roman" w:cs="Times New Roman"/>
              </w:rPr>
              <w:t>Cukup Efektif</w:t>
            </w:r>
          </w:p>
        </w:tc>
      </w:tr>
      <w:tr w:rsidR="000C6877" w:rsidRPr="00D047B8" w:rsidTr="00767D10">
        <w:trPr>
          <w:trHeight w:val="75"/>
        </w:trPr>
        <w:tc>
          <w:tcPr>
            <w:tcW w:w="2694" w:type="dxa"/>
          </w:tcPr>
          <w:p w:rsidR="000C6877" w:rsidRPr="00D047B8" w:rsidRDefault="000C6877" w:rsidP="00AE6044">
            <w:pPr>
              <w:jc w:val="center"/>
              <w:rPr>
                <w:rFonts w:ascii="Times New Roman" w:hAnsi="Times New Roman" w:cs="Times New Roman"/>
              </w:rPr>
            </w:pPr>
            <w:r w:rsidRPr="00D047B8">
              <w:rPr>
                <w:rFonts w:ascii="Times New Roman" w:hAnsi="Times New Roman" w:cs="Times New Roman"/>
              </w:rPr>
              <w:t>60% - 80%</w:t>
            </w:r>
          </w:p>
        </w:tc>
        <w:tc>
          <w:tcPr>
            <w:tcW w:w="1630" w:type="dxa"/>
          </w:tcPr>
          <w:p w:rsidR="000C6877" w:rsidRPr="00D047B8" w:rsidRDefault="000C6877" w:rsidP="00AE6044">
            <w:pPr>
              <w:jc w:val="center"/>
              <w:rPr>
                <w:rFonts w:ascii="Times New Roman" w:hAnsi="Times New Roman" w:cs="Times New Roman"/>
              </w:rPr>
            </w:pPr>
            <w:r w:rsidRPr="00D047B8">
              <w:rPr>
                <w:rFonts w:ascii="Times New Roman" w:hAnsi="Times New Roman" w:cs="Times New Roman"/>
              </w:rPr>
              <w:t>Kurang Efektif</w:t>
            </w:r>
          </w:p>
        </w:tc>
      </w:tr>
      <w:tr w:rsidR="000C6877" w:rsidRPr="00D047B8" w:rsidTr="00767D10">
        <w:trPr>
          <w:trHeight w:val="267"/>
        </w:trPr>
        <w:tc>
          <w:tcPr>
            <w:tcW w:w="2694" w:type="dxa"/>
          </w:tcPr>
          <w:p w:rsidR="000C6877" w:rsidRPr="00D047B8" w:rsidRDefault="000C6877" w:rsidP="00AE6044">
            <w:pPr>
              <w:jc w:val="center"/>
              <w:rPr>
                <w:rFonts w:ascii="Times New Roman" w:hAnsi="Times New Roman" w:cs="Times New Roman"/>
              </w:rPr>
            </w:pPr>
            <w:r w:rsidRPr="00D047B8">
              <w:rPr>
                <w:rFonts w:ascii="Times New Roman" w:hAnsi="Times New Roman" w:cs="Times New Roman"/>
              </w:rPr>
              <w:t>Kurang dari 60%</w:t>
            </w:r>
          </w:p>
        </w:tc>
        <w:tc>
          <w:tcPr>
            <w:tcW w:w="1630" w:type="dxa"/>
          </w:tcPr>
          <w:p w:rsidR="000C6877" w:rsidRPr="00D047B8" w:rsidRDefault="000C6877" w:rsidP="00AE6044">
            <w:pPr>
              <w:jc w:val="center"/>
              <w:rPr>
                <w:rFonts w:ascii="Times New Roman" w:hAnsi="Times New Roman" w:cs="Times New Roman"/>
              </w:rPr>
            </w:pPr>
            <w:r w:rsidRPr="00D047B8">
              <w:rPr>
                <w:rFonts w:ascii="Times New Roman" w:hAnsi="Times New Roman" w:cs="Times New Roman"/>
              </w:rPr>
              <w:t>Tidak Efektif</w:t>
            </w:r>
          </w:p>
        </w:tc>
      </w:tr>
    </w:tbl>
    <w:p w:rsidR="006478A1" w:rsidRPr="00D047B8" w:rsidRDefault="000C6877" w:rsidP="00D047B8">
      <w:pPr>
        <w:spacing w:after="0" w:line="240" w:lineRule="auto"/>
        <w:ind w:firstLine="426"/>
        <w:jc w:val="both"/>
        <w:rPr>
          <w:rFonts w:ascii="Times New Roman" w:hAnsi="Times New Roman" w:cs="Times New Roman"/>
        </w:rPr>
      </w:pPr>
      <w:r w:rsidRPr="00D047B8">
        <w:rPr>
          <w:rFonts w:ascii="Times New Roman" w:hAnsi="Times New Roman" w:cs="Times New Roman"/>
        </w:rPr>
        <w:t xml:space="preserve">       </w:t>
      </w:r>
    </w:p>
    <w:p w:rsidR="000C6877" w:rsidRPr="00D047B8" w:rsidRDefault="000C6877" w:rsidP="00D047B8">
      <w:pPr>
        <w:pStyle w:val="ListParagraph"/>
        <w:numPr>
          <w:ilvl w:val="0"/>
          <w:numId w:val="10"/>
        </w:numPr>
        <w:spacing w:after="0" w:line="240" w:lineRule="auto"/>
        <w:ind w:left="426" w:hanging="426"/>
        <w:jc w:val="both"/>
        <w:rPr>
          <w:rFonts w:ascii="Times New Roman" w:hAnsi="Times New Roman" w:cs="Times New Roman"/>
        </w:rPr>
      </w:pPr>
      <w:r w:rsidRPr="00D047B8">
        <w:rPr>
          <w:rFonts w:ascii="Times New Roman" w:hAnsi="Times New Roman" w:cs="Times New Roman"/>
        </w:rPr>
        <w:t>Kontribusi Pajak Daerah dan Retribusi Daerah</w:t>
      </w:r>
    </w:p>
    <w:p w:rsidR="005B7958" w:rsidRPr="00D047B8" w:rsidRDefault="005B7958" w:rsidP="00767D10">
      <w:pPr>
        <w:pStyle w:val="ListParagraph"/>
        <w:numPr>
          <w:ilvl w:val="0"/>
          <w:numId w:val="12"/>
        </w:numPr>
        <w:spacing w:after="0" w:line="240" w:lineRule="auto"/>
        <w:ind w:left="851" w:hanging="426"/>
        <w:jc w:val="both"/>
        <w:rPr>
          <w:rFonts w:ascii="Times New Roman" w:hAnsi="Times New Roman" w:cs="Times New Roman"/>
        </w:rPr>
      </w:pPr>
      <w:r w:rsidRPr="00D047B8">
        <w:rPr>
          <w:rFonts w:ascii="Times New Roman" w:hAnsi="Times New Roman" w:cs="Times New Roman"/>
        </w:rPr>
        <w:t xml:space="preserve">Rumus menghitung kontribusi pajak daerah adalah: </w:t>
      </w:r>
    </w:p>
    <w:p w:rsidR="006478A1" w:rsidRPr="00D047B8" w:rsidRDefault="006478A1" w:rsidP="00D047B8">
      <w:pPr>
        <w:pStyle w:val="ListParagraph"/>
        <w:spacing w:after="0" w:line="240" w:lineRule="auto"/>
        <w:ind w:left="851"/>
        <w:jc w:val="both"/>
        <w:rPr>
          <w:rFonts w:ascii="Times New Roman" w:hAnsi="Times New Roman" w:cs="Times New Roman"/>
        </w:rPr>
      </w:pPr>
    </w:p>
    <w:p w:rsidR="000C6877" w:rsidRPr="00D047B8" w:rsidRDefault="000C6877" w:rsidP="00D047B8">
      <w:pPr>
        <w:spacing w:after="0" w:line="240" w:lineRule="auto"/>
        <w:jc w:val="both"/>
        <w:rPr>
          <w:rFonts w:ascii="Times New Roman" w:eastAsiaTheme="minorEastAsia" w:hAnsi="Times New Roman" w:cs="Times New Roman"/>
        </w:rPr>
      </w:pPr>
      <m:oMathPara>
        <m:oMath>
          <m:r>
            <w:rPr>
              <w:rFonts w:ascii="Cambria Math" w:hAnsi="Cambria Math" w:cs="Times New Roman"/>
              <w:sz w:val="14"/>
            </w:rPr>
            <m:t>Kontribusi</m:t>
          </m:r>
          <m:r>
            <m:rPr>
              <m:sty m:val="p"/>
            </m:rPr>
            <w:rPr>
              <w:rFonts w:ascii="Cambria Math" w:hAnsi="Times New Roman" w:cs="Times New Roman"/>
              <w:sz w:val="14"/>
            </w:rPr>
            <m:t>=</m:t>
          </m:r>
          <m:f>
            <m:fPr>
              <m:ctrlPr>
                <w:rPr>
                  <w:rFonts w:ascii="Cambria Math" w:hAnsi="Times New Roman" w:cs="Times New Roman"/>
                  <w:sz w:val="14"/>
                </w:rPr>
              </m:ctrlPr>
            </m:fPr>
            <m:num>
              <m:r>
                <m:rPr>
                  <m:sty m:val="p"/>
                </m:rPr>
                <w:rPr>
                  <w:rFonts w:ascii="Cambria Math" w:hAnsi="Times New Roman" w:cs="Times New Roman"/>
                  <w:sz w:val="14"/>
                </w:rPr>
                <m:t>Realisasi Penerimaan Pajak Daerah</m:t>
              </m:r>
            </m:num>
            <m:den>
              <m:r>
                <m:rPr>
                  <m:sty m:val="p"/>
                </m:rPr>
                <w:rPr>
                  <w:rFonts w:ascii="Cambria Math" w:hAnsi="Times New Roman" w:cs="Times New Roman"/>
                  <w:sz w:val="14"/>
                </w:rPr>
                <m:t>Realisasi Penerimaan PAD</m:t>
              </m:r>
            </m:den>
          </m:f>
          <m:r>
            <m:rPr>
              <m:sty m:val="p"/>
            </m:rPr>
            <w:rPr>
              <w:rFonts w:ascii="Cambria Math" w:hAnsi="Times New Roman" w:cs="Times New Roman"/>
              <w:sz w:val="14"/>
            </w:rPr>
            <m:t xml:space="preserve"> x 100%</m:t>
          </m:r>
        </m:oMath>
      </m:oMathPara>
    </w:p>
    <w:p w:rsidR="00CF0EA7" w:rsidRPr="00D047B8" w:rsidRDefault="00CF0EA7" w:rsidP="00D047B8">
      <w:pPr>
        <w:spacing w:after="0" w:line="240" w:lineRule="auto"/>
        <w:jc w:val="both"/>
        <w:rPr>
          <w:rFonts w:ascii="Times New Roman" w:hAnsi="Times New Roman" w:cs="Times New Roman"/>
        </w:rPr>
      </w:pP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548"/>
      </w:tblGrid>
      <w:tr w:rsidR="000C6877" w:rsidRPr="00D047B8" w:rsidTr="00767D10">
        <w:trPr>
          <w:trHeight w:val="506"/>
        </w:trPr>
        <w:tc>
          <w:tcPr>
            <w:tcW w:w="2835" w:type="dxa"/>
            <w:tcBorders>
              <w:top w:val="single" w:sz="4" w:space="0" w:color="auto"/>
              <w:bottom w:val="single" w:sz="4" w:space="0" w:color="auto"/>
            </w:tcBorders>
          </w:tcPr>
          <w:p w:rsidR="000C6877" w:rsidRPr="00D047B8" w:rsidRDefault="000C6877" w:rsidP="00AE6044">
            <w:pPr>
              <w:jc w:val="center"/>
              <w:rPr>
                <w:rFonts w:ascii="Times New Roman" w:hAnsi="Times New Roman" w:cs="Times New Roman"/>
              </w:rPr>
            </w:pPr>
            <w:r w:rsidRPr="00D047B8">
              <w:rPr>
                <w:rFonts w:ascii="Times New Roman" w:hAnsi="Times New Roman" w:cs="Times New Roman"/>
              </w:rPr>
              <w:t>Persentase Kontribusi Pajak Daerah</w:t>
            </w:r>
          </w:p>
        </w:tc>
        <w:tc>
          <w:tcPr>
            <w:tcW w:w="1548" w:type="dxa"/>
            <w:tcBorders>
              <w:top w:val="single" w:sz="4" w:space="0" w:color="auto"/>
              <w:bottom w:val="single" w:sz="4" w:space="0" w:color="auto"/>
            </w:tcBorders>
          </w:tcPr>
          <w:p w:rsidR="000C6877" w:rsidRPr="00D047B8" w:rsidRDefault="000C6877" w:rsidP="00AE6044">
            <w:pPr>
              <w:jc w:val="center"/>
              <w:rPr>
                <w:rFonts w:ascii="Times New Roman" w:hAnsi="Times New Roman" w:cs="Times New Roman"/>
              </w:rPr>
            </w:pPr>
            <w:r w:rsidRPr="00D047B8">
              <w:rPr>
                <w:rFonts w:ascii="Times New Roman" w:hAnsi="Times New Roman" w:cs="Times New Roman"/>
              </w:rPr>
              <w:t>Kriteria</w:t>
            </w:r>
          </w:p>
        </w:tc>
      </w:tr>
      <w:tr w:rsidR="000C6877" w:rsidRPr="00D047B8" w:rsidTr="00767D10">
        <w:trPr>
          <w:trHeight w:val="133"/>
        </w:trPr>
        <w:tc>
          <w:tcPr>
            <w:tcW w:w="2835" w:type="dxa"/>
            <w:tcBorders>
              <w:top w:val="single" w:sz="4" w:space="0" w:color="auto"/>
            </w:tcBorders>
          </w:tcPr>
          <w:p w:rsidR="000C6877" w:rsidRPr="00D047B8" w:rsidRDefault="000C6877" w:rsidP="00AE6044">
            <w:pPr>
              <w:jc w:val="center"/>
              <w:rPr>
                <w:rFonts w:ascii="Times New Roman" w:hAnsi="Times New Roman" w:cs="Times New Roman"/>
              </w:rPr>
            </w:pPr>
            <m:oMathPara>
              <m:oMath>
                <m:r>
                  <w:rPr>
                    <w:rFonts w:ascii="Times New Roman" w:hAnsi="Times New Roman" w:cs="Times New Roman"/>
                  </w:rPr>
                  <m:t>≥</m:t>
                </m:r>
                <m:r>
                  <w:rPr>
                    <w:rFonts w:ascii="Cambria Math" w:hAnsi="Times New Roman" w:cs="Times New Roman"/>
                  </w:rPr>
                  <m:t>50</m:t>
                </m:r>
              </m:oMath>
            </m:oMathPara>
          </w:p>
        </w:tc>
        <w:tc>
          <w:tcPr>
            <w:tcW w:w="1548" w:type="dxa"/>
            <w:tcBorders>
              <w:top w:val="single" w:sz="4" w:space="0" w:color="auto"/>
            </w:tcBorders>
          </w:tcPr>
          <w:p w:rsidR="000C6877" w:rsidRPr="00D047B8" w:rsidRDefault="000C6877" w:rsidP="00AE6044">
            <w:pPr>
              <w:jc w:val="center"/>
              <w:rPr>
                <w:rFonts w:ascii="Times New Roman" w:hAnsi="Times New Roman" w:cs="Times New Roman"/>
              </w:rPr>
            </w:pPr>
            <w:r w:rsidRPr="00D047B8">
              <w:rPr>
                <w:rFonts w:ascii="Times New Roman" w:hAnsi="Times New Roman" w:cs="Times New Roman"/>
              </w:rPr>
              <w:t>Sangat Baik</w:t>
            </w:r>
          </w:p>
        </w:tc>
      </w:tr>
      <w:tr w:rsidR="000C6877" w:rsidRPr="00D047B8" w:rsidTr="00767D10">
        <w:trPr>
          <w:trHeight w:val="253"/>
        </w:trPr>
        <w:tc>
          <w:tcPr>
            <w:tcW w:w="2835" w:type="dxa"/>
          </w:tcPr>
          <w:p w:rsidR="000C6877" w:rsidRPr="00D047B8" w:rsidRDefault="000C6877" w:rsidP="00AE6044">
            <w:pPr>
              <w:jc w:val="center"/>
              <w:rPr>
                <w:rFonts w:ascii="Times New Roman" w:hAnsi="Times New Roman" w:cs="Times New Roman"/>
              </w:rPr>
            </w:pPr>
            <w:r w:rsidRPr="00D047B8">
              <w:rPr>
                <w:rFonts w:ascii="Times New Roman" w:hAnsi="Times New Roman" w:cs="Times New Roman"/>
              </w:rPr>
              <w:t>40 – 50</w:t>
            </w:r>
          </w:p>
        </w:tc>
        <w:tc>
          <w:tcPr>
            <w:tcW w:w="1548" w:type="dxa"/>
          </w:tcPr>
          <w:p w:rsidR="000C6877" w:rsidRPr="00D047B8" w:rsidRDefault="000C6877" w:rsidP="00AE6044">
            <w:pPr>
              <w:jc w:val="center"/>
              <w:rPr>
                <w:rFonts w:ascii="Times New Roman" w:hAnsi="Times New Roman" w:cs="Times New Roman"/>
              </w:rPr>
            </w:pPr>
            <w:r w:rsidRPr="00D047B8">
              <w:rPr>
                <w:rFonts w:ascii="Times New Roman" w:hAnsi="Times New Roman" w:cs="Times New Roman"/>
              </w:rPr>
              <w:t>Baik</w:t>
            </w:r>
          </w:p>
        </w:tc>
      </w:tr>
      <w:tr w:rsidR="000C6877" w:rsidRPr="00D047B8" w:rsidTr="00767D10">
        <w:trPr>
          <w:trHeight w:val="238"/>
        </w:trPr>
        <w:tc>
          <w:tcPr>
            <w:tcW w:w="2835" w:type="dxa"/>
          </w:tcPr>
          <w:p w:rsidR="000C6877" w:rsidRPr="00D047B8" w:rsidRDefault="000C6877" w:rsidP="00AE6044">
            <w:pPr>
              <w:jc w:val="center"/>
              <w:rPr>
                <w:rFonts w:ascii="Times New Roman" w:hAnsi="Times New Roman" w:cs="Times New Roman"/>
              </w:rPr>
            </w:pPr>
            <w:r w:rsidRPr="00D047B8">
              <w:rPr>
                <w:rFonts w:ascii="Times New Roman" w:hAnsi="Times New Roman" w:cs="Times New Roman"/>
              </w:rPr>
              <w:t>30 – 40</w:t>
            </w:r>
          </w:p>
        </w:tc>
        <w:tc>
          <w:tcPr>
            <w:tcW w:w="1548" w:type="dxa"/>
          </w:tcPr>
          <w:p w:rsidR="000C6877" w:rsidRPr="00D047B8" w:rsidRDefault="000C6877" w:rsidP="00AE6044">
            <w:pPr>
              <w:jc w:val="center"/>
              <w:rPr>
                <w:rFonts w:ascii="Times New Roman" w:hAnsi="Times New Roman" w:cs="Times New Roman"/>
              </w:rPr>
            </w:pPr>
            <w:r w:rsidRPr="00D047B8">
              <w:rPr>
                <w:rFonts w:ascii="Times New Roman" w:hAnsi="Times New Roman" w:cs="Times New Roman"/>
              </w:rPr>
              <w:t>Sedang</w:t>
            </w:r>
          </w:p>
        </w:tc>
      </w:tr>
      <w:tr w:rsidR="000C6877" w:rsidRPr="00D047B8" w:rsidTr="00767D10">
        <w:trPr>
          <w:trHeight w:val="253"/>
        </w:trPr>
        <w:tc>
          <w:tcPr>
            <w:tcW w:w="2835" w:type="dxa"/>
          </w:tcPr>
          <w:p w:rsidR="000C6877" w:rsidRPr="00D047B8" w:rsidRDefault="000C6877" w:rsidP="00AE6044">
            <w:pPr>
              <w:jc w:val="center"/>
              <w:rPr>
                <w:rFonts w:ascii="Times New Roman" w:hAnsi="Times New Roman" w:cs="Times New Roman"/>
              </w:rPr>
            </w:pPr>
            <w:r w:rsidRPr="00D047B8">
              <w:rPr>
                <w:rFonts w:ascii="Times New Roman" w:hAnsi="Times New Roman" w:cs="Times New Roman"/>
              </w:rPr>
              <w:t>20 – 30</w:t>
            </w:r>
          </w:p>
        </w:tc>
        <w:tc>
          <w:tcPr>
            <w:tcW w:w="1548" w:type="dxa"/>
          </w:tcPr>
          <w:p w:rsidR="000C6877" w:rsidRPr="00D047B8" w:rsidRDefault="000C6877" w:rsidP="00AE6044">
            <w:pPr>
              <w:jc w:val="center"/>
              <w:rPr>
                <w:rFonts w:ascii="Times New Roman" w:hAnsi="Times New Roman" w:cs="Times New Roman"/>
              </w:rPr>
            </w:pPr>
            <w:r w:rsidRPr="00D047B8">
              <w:rPr>
                <w:rFonts w:ascii="Times New Roman" w:hAnsi="Times New Roman" w:cs="Times New Roman"/>
              </w:rPr>
              <w:t>Cukup</w:t>
            </w:r>
          </w:p>
        </w:tc>
      </w:tr>
      <w:tr w:rsidR="000C6877" w:rsidRPr="00D047B8" w:rsidTr="00767D10">
        <w:trPr>
          <w:trHeight w:val="199"/>
        </w:trPr>
        <w:tc>
          <w:tcPr>
            <w:tcW w:w="2835" w:type="dxa"/>
          </w:tcPr>
          <w:p w:rsidR="000C6877" w:rsidRPr="00D047B8" w:rsidRDefault="000C6877" w:rsidP="00AE6044">
            <w:pPr>
              <w:jc w:val="center"/>
              <w:rPr>
                <w:rFonts w:ascii="Times New Roman" w:hAnsi="Times New Roman" w:cs="Times New Roman"/>
              </w:rPr>
            </w:pPr>
            <w:r w:rsidRPr="00D047B8">
              <w:rPr>
                <w:rFonts w:ascii="Times New Roman" w:hAnsi="Times New Roman" w:cs="Times New Roman"/>
              </w:rPr>
              <w:t>10 – 20</w:t>
            </w:r>
          </w:p>
        </w:tc>
        <w:tc>
          <w:tcPr>
            <w:tcW w:w="1548" w:type="dxa"/>
          </w:tcPr>
          <w:p w:rsidR="000C6877" w:rsidRPr="00D047B8" w:rsidRDefault="000C6877" w:rsidP="00AE6044">
            <w:pPr>
              <w:jc w:val="center"/>
              <w:rPr>
                <w:rFonts w:ascii="Times New Roman" w:hAnsi="Times New Roman" w:cs="Times New Roman"/>
              </w:rPr>
            </w:pPr>
            <w:r w:rsidRPr="00D047B8">
              <w:rPr>
                <w:rFonts w:ascii="Times New Roman" w:hAnsi="Times New Roman" w:cs="Times New Roman"/>
              </w:rPr>
              <w:t>Kurang</w:t>
            </w:r>
          </w:p>
        </w:tc>
      </w:tr>
      <w:tr w:rsidR="000C6877" w:rsidRPr="00D047B8" w:rsidTr="00767D10">
        <w:trPr>
          <w:trHeight w:val="204"/>
        </w:trPr>
        <w:tc>
          <w:tcPr>
            <w:tcW w:w="2835" w:type="dxa"/>
          </w:tcPr>
          <w:p w:rsidR="000C6877" w:rsidRPr="00D047B8" w:rsidRDefault="000C6877" w:rsidP="00AE6044">
            <w:pPr>
              <w:jc w:val="center"/>
              <w:rPr>
                <w:rFonts w:ascii="Times New Roman" w:hAnsi="Times New Roman" w:cs="Times New Roman"/>
              </w:rPr>
            </w:pPr>
            <w:r w:rsidRPr="00D047B8">
              <w:rPr>
                <w:rFonts w:ascii="Times New Roman" w:hAnsi="Times New Roman" w:cs="Times New Roman"/>
              </w:rPr>
              <w:t>≤ 10</w:t>
            </w:r>
          </w:p>
        </w:tc>
        <w:tc>
          <w:tcPr>
            <w:tcW w:w="1548" w:type="dxa"/>
          </w:tcPr>
          <w:p w:rsidR="000C6877" w:rsidRPr="00D047B8" w:rsidRDefault="000C6877" w:rsidP="00AE6044">
            <w:pPr>
              <w:jc w:val="center"/>
              <w:rPr>
                <w:rFonts w:ascii="Times New Roman" w:hAnsi="Times New Roman" w:cs="Times New Roman"/>
              </w:rPr>
            </w:pPr>
            <w:r w:rsidRPr="00D047B8">
              <w:rPr>
                <w:rFonts w:ascii="Times New Roman" w:hAnsi="Times New Roman" w:cs="Times New Roman"/>
              </w:rPr>
              <w:t>Sangat Kurang</w:t>
            </w:r>
          </w:p>
        </w:tc>
      </w:tr>
    </w:tbl>
    <w:p w:rsidR="000D552A" w:rsidRPr="00D047B8" w:rsidRDefault="000D552A" w:rsidP="00D047B8">
      <w:pPr>
        <w:spacing w:after="0" w:line="240" w:lineRule="auto"/>
        <w:jc w:val="both"/>
        <w:rPr>
          <w:rFonts w:ascii="Times New Roman" w:hAnsi="Times New Roman" w:cs="Times New Roman"/>
        </w:rPr>
      </w:pPr>
    </w:p>
    <w:p w:rsidR="000C6877" w:rsidRPr="00D047B8" w:rsidRDefault="000C6877" w:rsidP="00767D10">
      <w:pPr>
        <w:pStyle w:val="ListParagraph"/>
        <w:numPr>
          <w:ilvl w:val="0"/>
          <w:numId w:val="12"/>
        </w:numPr>
        <w:spacing w:after="0" w:line="240" w:lineRule="auto"/>
        <w:ind w:left="851" w:hanging="426"/>
        <w:jc w:val="both"/>
        <w:rPr>
          <w:rFonts w:ascii="Times New Roman" w:hAnsi="Times New Roman" w:cs="Times New Roman"/>
        </w:rPr>
      </w:pPr>
      <w:r w:rsidRPr="00D047B8">
        <w:rPr>
          <w:rFonts w:ascii="Times New Roman" w:hAnsi="Times New Roman" w:cs="Times New Roman"/>
        </w:rPr>
        <w:t xml:space="preserve">Rumus menghitung kontribusi retribusi daerah adalah: </w:t>
      </w:r>
    </w:p>
    <w:p w:rsidR="0010567F" w:rsidRPr="00D047B8" w:rsidRDefault="00767D10" w:rsidP="00D047B8">
      <w:pPr>
        <w:spacing w:line="240" w:lineRule="auto"/>
        <w:jc w:val="both"/>
        <w:rPr>
          <w:rFonts w:ascii="Times New Roman" w:eastAsiaTheme="minorEastAsia" w:hAnsi="Times New Roman" w:cs="Times New Roman"/>
        </w:rPr>
      </w:pPr>
      <m:oMath>
        <m:r>
          <w:rPr>
            <w:rFonts w:ascii="Cambria Math" w:hAnsi="Cambria Math" w:cs="Times New Roman"/>
            <w:sz w:val="18"/>
          </w:rPr>
          <m:t>Kontribusi</m:t>
        </m:r>
        <m:r>
          <w:rPr>
            <w:rFonts w:ascii="Cambria Math" w:hAnsi="Times New Roman" w:cs="Times New Roman"/>
            <w:sz w:val="18"/>
          </w:rPr>
          <m:t xml:space="preserve"> </m:t>
        </m:r>
        <m:r>
          <m:rPr>
            <m:sty m:val="p"/>
          </m:rPr>
          <w:rPr>
            <w:rFonts w:ascii="Cambria Math" w:hAnsi="Times New Roman" w:cs="Times New Roman"/>
            <w:sz w:val="18"/>
          </w:rPr>
          <m:t>=</m:t>
        </m:r>
        <m:f>
          <m:fPr>
            <m:ctrlPr>
              <w:rPr>
                <w:rFonts w:ascii="Cambria Math" w:hAnsi="Times New Roman" w:cs="Times New Roman"/>
                <w:sz w:val="18"/>
              </w:rPr>
            </m:ctrlPr>
          </m:fPr>
          <m:num>
            <m:r>
              <m:rPr>
                <m:sty m:val="p"/>
              </m:rPr>
              <w:rPr>
                <w:rFonts w:ascii="Cambria Math" w:hAnsi="Times New Roman" w:cs="Times New Roman"/>
                <w:sz w:val="18"/>
              </w:rPr>
              <m:t>Realisasi Penerimaan Retribusi Daerah</m:t>
            </m:r>
          </m:num>
          <m:den>
            <m:r>
              <w:rPr>
                <w:rFonts w:ascii="Cambria Math" w:hAnsi="Cambria Math" w:cs="Times New Roman"/>
                <w:sz w:val="18"/>
              </w:rPr>
              <m:t>Realisasi</m:t>
            </m:r>
            <m:r>
              <w:rPr>
                <w:rFonts w:ascii="Cambria Math" w:hAnsi="Times New Roman" w:cs="Times New Roman"/>
                <w:sz w:val="18"/>
              </w:rPr>
              <m:t xml:space="preserve"> </m:t>
            </m:r>
            <m:r>
              <w:rPr>
                <w:rFonts w:ascii="Cambria Math" w:hAnsi="Cambria Math" w:cs="Times New Roman"/>
                <w:sz w:val="18"/>
              </w:rPr>
              <m:t>Penerimaan</m:t>
            </m:r>
            <m:r>
              <w:rPr>
                <w:rFonts w:ascii="Cambria Math" w:hAnsi="Times New Roman" w:cs="Times New Roman"/>
                <w:sz w:val="18"/>
              </w:rPr>
              <m:t xml:space="preserve"> </m:t>
            </m:r>
            <m:r>
              <w:rPr>
                <w:rFonts w:ascii="Cambria Math" w:hAnsi="Cambria Math" w:cs="Times New Roman"/>
                <w:sz w:val="18"/>
              </w:rPr>
              <m:t>PAD</m:t>
            </m:r>
            <m:ctrlPr>
              <w:rPr>
                <w:rFonts w:ascii="Cambria Math" w:hAnsi="Times New Roman" w:cs="Times New Roman"/>
                <w:i/>
                <w:sz w:val="18"/>
              </w:rPr>
            </m:ctrlPr>
          </m:den>
        </m:f>
        <m:r>
          <m:rPr>
            <m:sty m:val="p"/>
          </m:rPr>
          <w:rPr>
            <w:rFonts w:ascii="Cambria Math" w:hAnsi="Times New Roman" w:cs="Times New Roman"/>
            <w:sz w:val="18"/>
          </w:rPr>
          <m:t xml:space="preserve"> x 100%</m:t>
        </m:r>
      </m:oMath>
      <w:r>
        <w:rPr>
          <w:rFonts w:ascii="Times New Roman" w:eastAsiaTheme="minorEastAsia" w:hAnsi="Times New Roman" w:cs="Times New Roman"/>
        </w:rPr>
        <w:t xml:space="preserve"> </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1707"/>
      </w:tblGrid>
      <w:tr w:rsidR="000C6877" w:rsidRPr="00D047B8" w:rsidTr="00767D10">
        <w:trPr>
          <w:trHeight w:val="440"/>
        </w:trPr>
        <w:tc>
          <w:tcPr>
            <w:tcW w:w="2662" w:type="dxa"/>
            <w:tcBorders>
              <w:top w:val="single" w:sz="4" w:space="0" w:color="auto"/>
              <w:bottom w:val="single" w:sz="4" w:space="0" w:color="auto"/>
            </w:tcBorders>
          </w:tcPr>
          <w:p w:rsidR="000C6877" w:rsidRPr="00D047B8" w:rsidRDefault="000C6877" w:rsidP="00AE6044">
            <w:pPr>
              <w:jc w:val="center"/>
              <w:rPr>
                <w:rFonts w:ascii="Times New Roman" w:hAnsi="Times New Roman" w:cs="Times New Roman"/>
              </w:rPr>
            </w:pPr>
            <w:r w:rsidRPr="00D047B8">
              <w:rPr>
                <w:rFonts w:ascii="Times New Roman" w:hAnsi="Times New Roman" w:cs="Times New Roman"/>
              </w:rPr>
              <w:t>Persentase Kontribusi Retribusi Daerah</w:t>
            </w:r>
          </w:p>
        </w:tc>
        <w:tc>
          <w:tcPr>
            <w:tcW w:w="1707" w:type="dxa"/>
            <w:tcBorders>
              <w:top w:val="single" w:sz="4" w:space="0" w:color="auto"/>
              <w:bottom w:val="single" w:sz="4" w:space="0" w:color="auto"/>
            </w:tcBorders>
          </w:tcPr>
          <w:p w:rsidR="000C6877" w:rsidRPr="00D047B8" w:rsidRDefault="000C6877" w:rsidP="00AE6044">
            <w:pPr>
              <w:jc w:val="center"/>
              <w:rPr>
                <w:rFonts w:ascii="Times New Roman" w:hAnsi="Times New Roman" w:cs="Times New Roman"/>
              </w:rPr>
            </w:pPr>
            <w:r w:rsidRPr="00D047B8">
              <w:rPr>
                <w:rFonts w:ascii="Times New Roman" w:hAnsi="Times New Roman" w:cs="Times New Roman"/>
              </w:rPr>
              <w:t>Kriteria</w:t>
            </w:r>
          </w:p>
        </w:tc>
      </w:tr>
      <w:tr w:rsidR="000C6877" w:rsidRPr="00D047B8" w:rsidTr="00767D10">
        <w:trPr>
          <w:trHeight w:val="189"/>
        </w:trPr>
        <w:tc>
          <w:tcPr>
            <w:tcW w:w="2662" w:type="dxa"/>
            <w:tcBorders>
              <w:top w:val="single" w:sz="4" w:space="0" w:color="auto"/>
            </w:tcBorders>
          </w:tcPr>
          <w:p w:rsidR="000C6877" w:rsidRPr="00D047B8" w:rsidRDefault="000C6877" w:rsidP="00AE6044">
            <w:pPr>
              <w:jc w:val="center"/>
              <w:rPr>
                <w:rFonts w:ascii="Times New Roman" w:hAnsi="Times New Roman" w:cs="Times New Roman"/>
              </w:rPr>
            </w:pPr>
            <m:oMathPara>
              <m:oMathParaPr>
                <m:jc m:val="center"/>
              </m:oMathParaPr>
              <m:oMath>
                <m:r>
                  <w:rPr>
                    <w:rFonts w:ascii="Times New Roman" w:hAnsi="Times New Roman" w:cs="Times New Roman"/>
                  </w:rPr>
                  <m:t>≥</m:t>
                </m:r>
                <m:r>
                  <w:rPr>
                    <w:rFonts w:ascii="Cambria Math" w:hAnsi="Times New Roman" w:cs="Times New Roman"/>
                  </w:rPr>
                  <m:t>50</m:t>
                </m:r>
              </m:oMath>
            </m:oMathPara>
          </w:p>
        </w:tc>
        <w:tc>
          <w:tcPr>
            <w:tcW w:w="1707" w:type="dxa"/>
            <w:tcBorders>
              <w:top w:val="single" w:sz="4" w:space="0" w:color="auto"/>
            </w:tcBorders>
          </w:tcPr>
          <w:p w:rsidR="000C6877" w:rsidRPr="00D047B8" w:rsidRDefault="000C6877" w:rsidP="00AE6044">
            <w:pPr>
              <w:jc w:val="center"/>
              <w:rPr>
                <w:rFonts w:ascii="Times New Roman" w:hAnsi="Times New Roman" w:cs="Times New Roman"/>
              </w:rPr>
            </w:pPr>
            <w:r w:rsidRPr="00D047B8">
              <w:rPr>
                <w:rFonts w:ascii="Times New Roman" w:hAnsi="Times New Roman" w:cs="Times New Roman"/>
              </w:rPr>
              <w:t>Sangat Baik</w:t>
            </w:r>
          </w:p>
        </w:tc>
      </w:tr>
      <w:tr w:rsidR="000C6877" w:rsidRPr="00D047B8" w:rsidTr="00767D10">
        <w:trPr>
          <w:trHeight w:val="220"/>
        </w:trPr>
        <w:tc>
          <w:tcPr>
            <w:tcW w:w="2662" w:type="dxa"/>
          </w:tcPr>
          <w:p w:rsidR="000C6877" w:rsidRPr="00D047B8" w:rsidRDefault="000C6877" w:rsidP="00AE6044">
            <w:pPr>
              <w:jc w:val="center"/>
              <w:rPr>
                <w:rFonts w:ascii="Times New Roman" w:hAnsi="Times New Roman" w:cs="Times New Roman"/>
              </w:rPr>
            </w:pPr>
            <w:r w:rsidRPr="00D047B8">
              <w:rPr>
                <w:rFonts w:ascii="Times New Roman" w:hAnsi="Times New Roman" w:cs="Times New Roman"/>
              </w:rPr>
              <w:t>40 – 50</w:t>
            </w:r>
          </w:p>
        </w:tc>
        <w:tc>
          <w:tcPr>
            <w:tcW w:w="1707" w:type="dxa"/>
          </w:tcPr>
          <w:p w:rsidR="000C6877" w:rsidRPr="00D047B8" w:rsidRDefault="000C6877" w:rsidP="00AE6044">
            <w:pPr>
              <w:jc w:val="center"/>
              <w:rPr>
                <w:rFonts w:ascii="Times New Roman" w:hAnsi="Times New Roman" w:cs="Times New Roman"/>
              </w:rPr>
            </w:pPr>
            <w:r w:rsidRPr="00D047B8">
              <w:rPr>
                <w:rFonts w:ascii="Times New Roman" w:hAnsi="Times New Roman" w:cs="Times New Roman"/>
              </w:rPr>
              <w:t>Baik</w:t>
            </w:r>
          </w:p>
        </w:tc>
      </w:tr>
      <w:tr w:rsidR="000C6877" w:rsidRPr="00D047B8" w:rsidTr="00767D10">
        <w:trPr>
          <w:trHeight w:val="102"/>
        </w:trPr>
        <w:tc>
          <w:tcPr>
            <w:tcW w:w="2662" w:type="dxa"/>
          </w:tcPr>
          <w:p w:rsidR="000C6877" w:rsidRPr="00D047B8" w:rsidRDefault="000C6877" w:rsidP="00AE6044">
            <w:pPr>
              <w:jc w:val="center"/>
              <w:rPr>
                <w:rFonts w:ascii="Times New Roman" w:hAnsi="Times New Roman" w:cs="Times New Roman"/>
              </w:rPr>
            </w:pPr>
            <w:r w:rsidRPr="00D047B8">
              <w:rPr>
                <w:rFonts w:ascii="Times New Roman" w:hAnsi="Times New Roman" w:cs="Times New Roman"/>
              </w:rPr>
              <w:t>30 – 40</w:t>
            </w:r>
          </w:p>
        </w:tc>
        <w:tc>
          <w:tcPr>
            <w:tcW w:w="1707" w:type="dxa"/>
          </w:tcPr>
          <w:p w:rsidR="000C6877" w:rsidRPr="00D047B8" w:rsidRDefault="000C6877" w:rsidP="00AE6044">
            <w:pPr>
              <w:jc w:val="center"/>
              <w:rPr>
                <w:rFonts w:ascii="Times New Roman" w:hAnsi="Times New Roman" w:cs="Times New Roman"/>
              </w:rPr>
            </w:pPr>
            <w:r w:rsidRPr="00D047B8">
              <w:rPr>
                <w:rFonts w:ascii="Times New Roman" w:hAnsi="Times New Roman" w:cs="Times New Roman"/>
              </w:rPr>
              <w:t>Sedang</w:t>
            </w:r>
          </w:p>
        </w:tc>
      </w:tr>
      <w:tr w:rsidR="000C6877" w:rsidRPr="00D047B8" w:rsidTr="00767D10">
        <w:trPr>
          <w:trHeight w:val="137"/>
        </w:trPr>
        <w:tc>
          <w:tcPr>
            <w:tcW w:w="2662" w:type="dxa"/>
          </w:tcPr>
          <w:p w:rsidR="000C6877" w:rsidRPr="00D047B8" w:rsidRDefault="000C6877" w:rsidP="00AE6044">
            <w:pPr>
              <w:jc w:val="center"/>
              <w:rPr>
                <w:rFonts w:ascii="Times New Roman" w:hAnsi="Times New Roman" w:cs="Times New Roman"/>
              </w:rPr>
            </w:pPr>
            <w:r w:rsidRPr="00D047B8">
              <w:rPr>
                <w:rFonts w:ascii="Times New Roman" w:hAnsi="Times New Roman" w:cs="Times New Roman"/>
              </w:rPr>
              <w:t>20 – 30</w:t>
            </w:r>
          </w:p>
        </w:tc>
        <w:tc>
          <w:tcPr>
            <w:tcW w:w="1707" w:type="dxa"/>
          </w:tcPr>
          <w:p w:rsidR="000C6877" w:rsidRPr="00D047B8" w:rsidRDefault="000C6877" w:rsidP="00AE6044">
            <w:pPr>
              <w:jc w:val="center"/>
              <w:rPr>
                <w:rFonts w:ascii="Times New Roman" w:hAnsi="Times New Roman" w:cs="Times New Roman"/>
              </w:rPr>
            </w:pPr>
            <w:r w:rsidRPr="00D047B8">
              <w:rPr>
                <w:rFonts w:ascii="Times New Roman" w:hAnsi="Times New Roman" w:cs="Times New Roman"/>
              </w:rPr>
              <w:t>Cukup</w:t>
            </w:r>
          </w:p>
        </w:tc>
      </w:tr>
      <w:tr w:rsidR="000C6877" w:rsidRPr="00D047B8" w:rsidTr="00767D10">
        <w:trPr>
          <w:trHeight w:val="170"/>
        </w:trPr>
        <w:tc>
          <w:tcPr>
            <w:tcW w:w="2662" w:type="dxa"/>
          </w:tcPr>
          <w:p w:rsidR="000C6877" w:rsidRPr="00D047B8" w:rsidRDefault="000C6877" w:rsidP="00AE6044">
            <w:pPr>
              <w:jc w:val="center"/>
              <w:rPr>
                <w:rFonts w:ascii="Times New Roman" w:hAnsi="Times New Roman" w:cs="Times New Roman"/>
              </w:rPr>
            </w:pPr>
            <w:r w:rsidRPr="00D047B8">
              <w:rPr>
                <w:rFonts w:ascii="Times New Roman" w:hAnsi="Times New Roman" w:cs="Times New Roman"/>
              </w:rPr>
              <w:t>10 – 20</w:t>
            </w:r>
          </w:p>
        </w:tc>
        <w:tc>
          <w:tcPr>
            <w:tcW w:w="1707" w:type="dxa"/>
          </w:tcPr>
          <w:p w:rsidR="000C6877" w:rsidRPr="00D047B8" w:rsidRDefault="000C6877" w:rsidP="00AE6044">
            <w:pPr>
              <w:jc w:val="center"/>
              <w:rPr>
                <w:rFonts w:ascii="Times New Roman" w:hAnsi="Times New Roman" w:cs="Times New Roman"/>
              </w:rPr>
            </w:pPr>
            <w:r w:rsidRPr="00D047B8">
              <w:rPr>
                <w:rFonts w:ascii="Times New Roman" w:hAnsi="Times New Roman" w:cs="Times New Roman"/>
              </w:rPr>
              <w:t>Kurang</w:t>
            </w:r>
          </w:p>
        </w:tc>
      </w:tr>
      <w:tr w:rsidR="000C6877" w:rsidRPr="00D047B8" w:rsidTr="00767D10">
        <w:trPr>
          <w:trHeight w:val="356"/>
        </w:trPr>
        <w:tc>
          <w:tcPr>
            <w:tcW w:w="2662" w:type="dxa"/>
          </w:tcPr>
          <w:p w:rsidR="000C6877" w:rsidRPr="00D047B8" w:rsidRDefault="000C6877" w:rsidP="00AE6044">
            <w:pPr>
              <w:jc w:val="center"/>
              <w:rPr>
                <w:rFonts w:ascii="Times New Roman" w:hAnsi="Times New Roman" w:cs="Times New Roman"/>
              </w:rPr>
            </w:pPr>
            <w:r w:rsidRPr="00D047B8">
              <w:rPr>
                <w:rFonts w:ascii="Times New Roman" w:hAnsi="Times New Roman" w:cs="Times New Roman"/>
              </w:rPr>
              <w:t>≤ 10</w:t>
            </w:r>
          </w:p>
        </w:tc>
        <w:tc>
          <w:tcPr>
            <w:tcW w:w="1707" w:type="dxa"/>
          </w:tcPr>
          <w:p w:rsidR="000C6877" w:rsidRPr="00D047B8" w:rsidRDefault="000C6877" w:rsidP="00AE6044">
            <w:pPr>
              <w:jc w:val="center"/>
              <w:rPr>
                <w:rFonts w:ascii="Times New Roman" w:hAnsi="Times New Roman" w:cs="Times New Roman"/>
              </w:rPr>
            </w:pPr>
            <w:r w:rsidRPr="00D047B8">
              <w:rPr>
                <w:rFonts w:ascii="Times New Roman" w:hAnsi="Times New Roman" w:cs="Times New Roman"/>
              </w:rPr>
              <w:t>Sangat Kurang</w:t>
            </w:r>
          </w:p>
        </w:tc>
      </w:tr>
    </w:tbl>
    <w:p w:rsidR="000C6877" w:rsidRPr="00D047B8" w:rsidRDefault="000C6877" w:rsidP="00D047B8">
      <w:pPr>
        <w:spacing w:after="0" w:line="240" w:lineRule="auto"/>
        <w:ind w:firstLine="720"/>
        <w:jc w:val="both"/>
        <w:rPr>
          <w:rFonts w:ascii="Times New Roman" w:hAnsi="Times New Roman" w:cs="Times New Roman"/>
          <w:i/>
        </w:rPr>
      </w:pPr>
    </w:p>
    <w:p w:rsidR="00A45BCD" w:rsidRDefault="00D028B8" w:rsidP="00D047B8">
      <w:pPr>
        <w:spacing w:after="0" w:line="240" w:lineRule="auto"/>
        <w:jc w:val="both"/>
        <w:rPr>
          <w:rFonts w:ascii="Times New Roman" w:hAnsi="Times New Roman" w:cs="Times New Roman"/>
          <w:b/>
        </w:rPr>
      </w:pPr>
      <w:r w:rsidRPr="00D047B8">
        <w:rPr>
          <w:rFonts w:ascii="Times New Roman" w:hAnsi="Times New Roman" w:cs="Times New Roman"/>
          <w:b/>
        </w:rPr>
        <w:t>HASIL</w:t>
      </w:r>
      <w:r w:rsidR="00AC39B9" w:rsidRPr="00D047B8">
        <w:rPr>
          <w:rFonts w:ascii="Times New Roman" w:hAnsi="Times New Roman" w:cs="Times New Roman"/>
          <w:b/>
        </w:rPr>
        <w:t xml:space="preserve"> DAN PEMBAHASAN</w:t>
      </w:r>
    </w:p>
    <w:p w:rsidR="00DC74B0" w:rsidRDefault="00DC74B0" w:rsidP="00D047B8">
      <w:pPr>
        <w:spacing w:after="0" w:line="240" w:lineRule="auto"/>
        <w:jc w:val="both"/>
        <w:rPr>
          <w:rFonts w:ascii="Times New Roman" w:hAnsi="Times New Roman" w:cs="Times New Roman"/>
          <w:b/>
        </w:rPr>
      </w:pPr>
    </w:p>
    <w:p w:rsidR="00DC74B0" w:rsidRPr="00DC74B0" w:rsidRDefault="00DC74B0" w:rsidP="00DC74B0">
      <w:pPr>
        <w:pStyle w:val="ListParagraph"/>
        <w:numPr>
          <w:ilvl w:val="0"/>
          <w:numId w:val="31"/>
        </w:numPr>
        <w:spacing w:after="0" w:line="240" w:lineRule="auto"/>
        <w:ind w:left="426" w:hanging="426"/>
        <w:jc w:val="both"/>
        <w:rPr>
          <w:rFonts w:ascii="Times New Roman" w:hAnsi="Times New Roman" w:cs="Times New Roman"/>
          <w:b/>
        </w:rPr>
      </w:pPr>
      <w:r>
        <w:rPr>
          <w:rFonts w:ascii="Times New Roman" w:hAnsi="Times New Roman" w:cs="Times New Roman"/>
          <w:b/>
        </w:rPr>
        <w:t>Gambaran Umum Wilayah Kabupaten Barru</w:t>
      </w:r>
    </w:p>
    <w:p w:rsidR="00D028B8" w:rsidRPr="00D047B8" w:rsidRDefault="00D028B8" w:rsidP="00D047B8">
      <w:pPr>
        <w:spacing w:after="0" w:line="240" w:lineRule="auto"/>
        <w:jc w:val="both"/>
        <w:rPr>
          <w:rFonts w:ascii="Times New Roman" w:hAnsi="Times New Roman" w:cs="Times New Roman"/>
          <w:b/>
        </w:rPr>
      </w:pPr>
    </w:p>
    <w:p w:rsidR="00D028B8" w:rsidRPr="00D047B8" w:rsidRDefault="00D028B8" w:rsidP="00D047B8">
      <w:pPr>
        <w:pStyle w:val="NoSpacing"/>
        <w:numPr>
          <w:ilvl w:val="0"/>
          <w:numId w:val="25"/>
        </w:numPr>
        <w:ind w:left="426" w:hanging="426"/>
        <w:jc w:val="both"/>
        <w:rPr>
          <w:rFonts w:ascii="Times New Roman" w:hAnsi="Times New Roman" w:cs="Times New Roman"/>
          <w:b/>
        </w:rPr>
      </w:pPr>
      <w:r w:rsidRPr="00D047B8">
        <w:rPr>
          <w:rFonts w:ascii="Times New Roman" w:hAnsi="Times New Roman" w:cs="Times New Roman"/>
          <w:b/>
        </w:rPr>
        <w:t>Profil Wilayah Kabupaten Barru</w:t>
      </w:r>
    </w:p>
    <w:p w:rsidR="00D028B8" w:rsidRPr="00D047B8" w:rsidRDefault="00D028B8" w:rsidP="00D047B8">
      <w:pPr>
        <w:pStyle w:val="ListParagraph"/>
        <w:numPr>
          <w:ilvl w:val="0"/>
          <w:numId w:val="24"/>
        </w:numPr>
        <w:spacing w:after="0" w:line="240" w:lineRule="auto"/>
        <w:ind w:left="851" w:hanging="425"/>
        <w:jc w:val="both"/>
        <w:rPr>
          <w:rFonts w:ascii="Times New Roman" w:hAnsi="Times New Roman" w:cs="Times New Roman"/>
          <w:b/>
        </w:rPr>
      </w:pPr>
      <w:r w:rsidRPr="00D047B8">
        <w:rPr>
          <w:rFonts w:ascii="Times New Roman" w:hAnsi="Times New Roman" w:cs="Times New Roman"/>
          <w:b/>
        </w:rPr>
        <w:t>Letak dan Luas Wilayah</w:t>
      </w:r>
    </w:p>
    <w:p w:rsidR="00D028B8" w:rsidRPr="00D047B8" w:rsidRDefault="00D028B8" w:rsidP="00AA6BE9">
      <w:pPr>
        <w:spacing w:after="0" w:line="240" w:lineRule="auto"/>
        <w:ind w:firstLine="567"/>
        <w:jc w:val="both"/>
        <w:rPr>
          <w:rFonts w:ascii="Times New Roman" w:hAnsi="Times New Roman" w:cs="Times New Roman"/>
        </w:rPr>
      </w:pPr>
      <w:r w:rsidRPr="00D047B8">
        <w:rPr>
          <w:rFonts w:ascii="Times New Roman" w:hAnsi="Times New Roman" w:cs="Times New Roman"/>
        </w:rPr>
        <w:t>Kabupaten Barru terletak di Pantai Barat Sulawesi Selatan, berjarak sekitar 100 km arah utara Kota Makassar. Secara geografis terletak pada koordinat 4°05'49" LS - 4°47'35" LS dan 119°35'00" BT - 119°49'16" BT.</w:t>
      </w:r>
    </w:p>
    <w:p w:rsidR="00D028B8" w:rsidRPr="00D047B8" w:rsidRDefault="00D028B8" w:rsidP="00AA6BE9">
      <w:pPr>
        <w:spacing w:after="0" w:line="240" w:lineRule="auto"/>
        <w:ind w:firstLine="567"/>
        <w:jc w:val="both"/>
        <w:rPr>
          <w:rFonts w:ascii="Times New Roman" w:hAnsi="Times New Roman" w:cs="Times New Roman"/>
        </w:rPr>
      </w:pPr>
      <w:r w:rsidRPr="00D047B8">
        <w:rPr>
          <w:rFonts w:ascii="Times New Roman" w:hAnsi="Times New Roman" w:cs="Times New Roman"/>
        </w:rPr>
        <w:t xml:space="preserve">Luas Wilayah Kabupaten Barru seluas 1.174,72 km2, terbagi dalam 7 kecamatan yaitu: </w:t>
      </w:r>
      <w:r w:rsidRPr="00AA6BE9">
        <w:rPr>
          <w:rFonts w:ascii="Times New Roman" w:hAnsi="Times New Roman" w:cs="Times New Roman"/>
          <w:color w:val="000000"/>
          <w:shd w:val="clear" w:color="auto" w:fill="FFFFFF"/>
        </w:rPr>
        <w:lastRenderedPageBreak/>
        <w:t>Kecamatan</w:t>
      </w:r>
      <w:r w:rsidRPr="00D047B8">
        <w:rPr>
          <w:rFonts w:ascii="Times New Roman" w:hAnsi="Times New Roman" w:cs="Times New Roman"/>
        </w:rPr>
        <w:t xml:space="preserve"> Tanete Riaja seluas 174,29 km2, Kecamatan Tanete Rilau seluas 79,17 km2, Kecamatan Barru seluas 199,32 km2, Kecamatan Soppeng Riaja seluas 78,90 km2, Kecamatan Mallusetasi seluas 216,58 km2, Kecamatan Pujananting seluas 314,26 km2, dan Kecamatan Balusu seluas 112,20 km2. </w:t>
      </w:r>
    </w:p>
    <w:p w:rsidR="00D028B8" w:rsidRPr="00D047B8" w:rsidRDefault="00D028B8" w:rsidP="00AA6BE9">
      <w:pPr>
        <w:spacing w:after="0" w:line="240" w:lineRule="auto"/>
        <w:ind w:firstLine="567"/>
        <w:jc w:val="both"/>
        <w:rPr>
          <w:rFonts w:ascii="Times New Roman" w:hAnsi="Times New Roman" w:cs="Times New Roman"/>
        </w:rPr>
      </w:pPr>
      <w:r w:rsidRPr="00D047B8">
        <w:rPr>
          <w:rFonts w:ascii="Times New Roman" w:hAnsi="Times New Roman" w:cs="Times New Roman"/>
        </w:rPr>
        <w:t>Wilayah Kabupaten Barru bagian utara berbatasan dengan Kota Pare-Pare dan Kabupaten Sidrap, bagian timur berbatasan dengan Kabupaten Bone dan Soppeng, bagian selatan berbatasan dengan Kabupaten Pangkajene Kepula- uan, dan bagian barat berbatasan dengan Selat Makassar.</w:t>
      </w:r>
    </w:p>
    <w:p w:rsidR="00D028B8" w:rsidRPr="00D047B8" w:rsidRDefault="00D028B8" w:rsidP="00D047B8">
      <w:pPr>
        <w:pStyle w:val="ListParagraph"/>
        <w:numPr>
          <w:ilvl w:val="0"/>
          <w:numId w:val="24"/>
        </w:numPr>
        <w:spacing w:after="0" w:line="240" w:lineRule="auto"/>
        <w:ind w:left="851" w:hanging="425"/>
        <w:jc w:val="both"/>
        <w:rPr>
          <w:rFonts w:ascii="Times New Roman" w:hAnsi="Times New Roman" w:cs="Times New Roman"/>
          <w:b/>
        </w:rPr>
      </w:pPr>
      <w:r w:rsidRPr="00D047B8">
        <w:rPr>
          <w:rFonts w:ascii="Times New Roman" w:hAnsi="Times New Roman" w:cs="Times New Roman"/>
          <w:b/>
        </w:rPr>
        <w:t>Keadaan </w:t>
      </w:r>
      <w:r w:rsidR="009A39CA" w:rsidRPr="00D047B8">
        <w:rPr>
          <w:rFonts w:ascii="Times New Roman" w:hAnsi="Times New Roman" w:cs="Times New Roman"/>
          <w:b/>
        </w:rPr>
        <w:t xml:space="preserve"> </w:t>
      </w:r>
      <w:r w:rsidR="00D047B8">
        <w:rPr>
          <w:rFonts w:ascii="Times New Roman" w:hAnsi="Times New Roman" w:cs="Times New Roman"/>
          <w:b/>
        </w:rPr>
        <w:t xml:space="preserve">demografi </w:t>
      </w:r>
      <w:r w:rsidRPr="00D047B8">
        <w:rPr>
          <w:rFonts w:ascii="Times New Roman" w:hAnsi="Times New Roman" w:cs="Times New Roman"/>
          <w:b/>
        </w:rPr>
        <w:t>(penduduk)</w:t>
      </w:r>
    </w:p>
    <w:p w:rsidR="00D028B8" w:rsidRPr="00D047B8" w:rsidRDefault="00D028B8" w:rsidP="00AA6BE9">
      <w:pPr>
        <w:spacing w:after="0" w:line="240" w:lineRule="auto"/>
        <w:ind w:firstLine="567"/>
        <w:jc w:val="both"/>
        <w:rPr>
          <w:rFonts w:ascii="Times New Roman" w:hAnsi="Times New Roman" w:cs="Times New Roman"/>
        </w:rPr>
      </w:pPr>
      <w:r w:rsidRPr="00D047B8">
        <w:rPr>
          <w:rFonts w:ascii="Times New Roman" w:hAnsi="Times New Roman" w:cs="Times New Roman"/>
        </w:rPr>
        <w:t xml:space="preserve">Informasi tentang pertumbuhan jumlah penduduk sangat diperlukan dalam perencanaan program dan kebijakan pembangunan. Penduduk Kabupaten Barru berdasarkan proyeksi </w:t>
      </w:r>
      <w:r w:rsidRPr="00AA6BE9">
        <w:rPr>
          <w:rFonts w:ascii="Times New Roman" w:hAnsi="Times New Roman" w:cs="Times New Roman"/>
          <w:color w:val="000000"/>
          <w:shd w:val="clear" w:color="auto" w:fill="FFFFFF"/>
        </w:rPr>
        <w:t>penduduk</w:t>
      </w:r>
      <w:r w:rsidRPr="00D047B8">
        <w:rPr>
          <w:rFonts w:ascii="Times New Roman" w:hAnsi="Times New Roman" w:cs="Times New Roman"/>
        </w:rPr>
        <w:t xml:space="preserve"> tahun 2015 sebanyak 171217 jiwa yang terdiri atas 82207 jiwa penduduk laki-laki dan 89010 jiwa penduduk perempuan. Dibandingkan dengan proyeksi jumlah penduduk tahun 2014, penduduk Barru mengalami pertumbuhan sebesar 0,53 persen dengan masing-masing persentase pertumbuhan penduduk laki-laki sebesar 0,61 persen dan penduduk perempuan sebesar 0,45 persen. Sementara itu besarnya angka rasio jenis kelamin tahun 2015 penduduk laki-laki terhadap penduduk perempuan sebesar 92,36.</w:t>
      </w:r>
    </w:p>
    <w:p w:rsidR="00D047B8" w:rsidRPr="00D047B8" w:rsidRDefault="00D028B8" w:rsidP="00AA6BE9">
      <w:pPr>
        <w:spacing w:after="0" w:line="240" w:lineRule="auto"/>
        <w:ind w:firstLine="567"/>
        <w:jc w:val="both"/>
        <w:rPr>
          <w:rFonts w:ascii="Times New Roman" w:hAnsi="Times New Roman" w:cs="Times New Roman"/>
          <w:b/>
        </w:rPr>
      </w:pPr>
      <w:r w:rsidRPr="00D047B8">
        <w:rPr>
          <w:rFonts w:ascii="Times New Roman" w:hAnsi="Times New Roman" w:cs="Times New Roman"/>
        </w:rPr>
        <w:t xml:space="preserve">Kepadatan penduduk di Kabupaten Barru tahun 2015 mencapai 146 jiwa/km2 dengan rata-rata jumlah penduduk per rumah tangga 4 orang. Kepadatan Penduduk di 7 </w:t>
      </w:r>
      <w:r w:rsidRPr="00AA6BE9">
        <w:rPr>
          <w:rFonts w:ascii="Times New Roman" w:hAnsi="Times New Roman" w:cs="Times New Roman"/>
          <w:color w:val="000000"/>
          <w:shd w:val="clear" w:color="auto" w:fill="FFFFFF"/>
        </w:rPr>
        <w:t>kecamatan</w:t>
      </w:r>
      <w:r w:rsidRPr="00D047B8">
        <w:rPr>
          <w:rFonts w:ascii="Times New Roman" w:hAnsi="Times New Roman" w:cs="Times New Roman"/>
        </w:rPr>
        <w:t xml:space="preserve"> cukup beragam dengan kepadatan penduduk tertinggi terletak di kecamatan Tanete Rilau dengan kepadatan sebesar 424 jiwa/km2 dan terendah di Kecamatan Pujananting sebesar 41 jiwa/Km2. Sementara itu jumlah rumah tangga mengalami pertumbuhan sebesar -3,98 persen dari tahun 2014</w:t>
      </w:r>
      <w:r w:rsidRPr="00D047B8">
        <w:rPr>
          <w:rFonts w:ascii="Times New Roman" w:hAnsi="Times New Roman" w:cs="Times New Roman"/>
          <w:b/>
        </w:rPr>
        <w:t>.</w:t>
      </w:r>
    </w:p>
    <w:p w:rsidR="00D047B8" w:rsidRPr="00D047B8" w:rsidRDefault="00D047B8" w:rsidP="00B128D1">
      <w:pPr>
        <w:pStyle w:val="NoSpacing"/>
        <w:numPr>
          <w:ilvl w:val="0"/>
          <w:numId w:val="25"/>
        </w:numPr>
        <w:ind w:left="426" w:hanging="426"/>
        <w:jc w:val="both"/>
        <w:rPr>
          <w:rFonts w:ascii="Times New Roman" w:hAnsi="Times New Roman" w:cs="Times New Roman"/>
          <w:b/>
        </w:rPr>
      </w:pPr>
      <w:r w:rsidRPr="00D047B8">
        <w:rPr>
          <w:rFonts w:ascii="Times New Roman" w:hAnsi="Times New Roman" w:cs="Times New Roman"/>
          <w:b/>
        </w:rPr>
        <w:t>Gambaran Pendapatan Asli Daerah Kabupaten Barru</w:t>
      </w:r>
    </w:p>
    <w:p w:rsidR="00D047B8" w:rsidRPr="00D047B8" w:rsidRDefault="00D047B8" w:rsidP="00AA6BE9">
      <w:pPr>
        <w:spacing w:after="0" w:line="240" w:lineRule="auto"/>
        <w:ind w:firstLine="567"/>
        <w:jc w:val="both"/>
        <w:rPr>
          <w:rFonts w:ascii="Times New Roman" w:hAnsi="Times New Roman" w:cs="Times New Roman"/>
        </w:rPr>
      </w:pPr>
      <w:r w:rsidRPr="00D047B8">
        <w:rPr>
          <w:rFonts w:ascii="Times New Roman" w:hAnsi="Times New Roman" w:cs="Times New Roman"/>
        </w:rPr>
        <w:t xml:space="preserve">Pendapatan Asli Daerah dapat dipandang sebagai salah satu indikator atau kriteria untuk mengurangi </w:t>
      </w:r>
      <w:r w:rsidRPr="00AA6BE9">
        <w:rPr>
          <w:rFonts w:ascii="Times New Roman" w:hAnsi="Times New Roman" w:cs="Times New Roman"/>
          <w:color w:val="000000"/>
          <w:shd w:val="clear" w:color="auto" w:fill="FFFFFF"/>
        </w:rPr>
        <w:t>ketergantungan</w:t>
      </w:r>
      <w:r w:rsidRPr="00D047B8">
        <w:rPr>
          <w:rFonts w:ascii="Times New Roman" w:hAnsi="Times New Roman" w:cs="Times New Roman"/>
        </w:rPr>
        <w:t xml:space="preserve"> suatu daerah kepada pusat.</w:t>
      </w:r>
    </w:p>
    <w:p w:rsidR="00D047B8" w:rsidRPr="00D047B8" w:rsidRDefault="00D047B8" w:rsidP="00AA6BE9">
      <w:pPr>
        <w:spacing w:after="0" w:line="240" w:lineRule="auto"/>
        <w:ind w:firstLine="567"/>
        <w:jc w:val="both"/>
        <w:rPr>
          <w:rFonts w:ascii="Times New Roman" w:hAnsi="Times New Roman" w:cs="Times New Roman"/>
        </w:rPr>
      </w:pPr>
      <w:r w:rsidRPr="00D047B8">
        <w:rPr>
          <w:rFonts w:ascii="Times New Roman" w:hAnsi="Times New Roman" w:cs="Times New Roman"/>
        </w:rPr>
        <w:t xml:space="preserve">Adapun sumber-sumber Pendapatan Asli Daerah (PAD) </w:t>
      </w:r>
      <w:r w:rsidRPr="00AA6BE9">
        <w:rPr>
          <w:rFonts w:ascii="Times New Roman" w:hAnsi="Times New Roman" w:cs="Times New Roman"/>
          <w:color w:val="000000"/>
          <w:shd w:val="clear" w:color="auto" w:fill="FFFFFF"/>
        </w:rPr>
        <w:t>sebagaimana</w:t>
      </w:r>
      <w:r w:rsidRPr="00D047B8">
        <w:rPr>
          <w:rFonts w:ascii="Times New Roman" w:hAnsi="Times New Roman" w:cs="Times New Roman"/>
        </w:rPr>
        <w:t xml:space="preserve"> diatur dalam </w:t>
      </w:r>
      <w:r w:rsidRPr="00D047B8">
        <w:rPr>
          <w:rFonts w:ascii="Times New Roman" w:hAnsi="Times New Roman" w:cs="Times New Roman"/>
        </w:rPr>
        <w:lastRenderedPageBreak/>
        <w:t>Undang-Undang Nomor 32 Tahun 2004 Pasal 157, yaitu:</w:t>
      </w:r>
    </w:p>
    <w:p w:rsidR="00D047B8" w:rsidRPr="00D047B8" w:rsidRDefault="00D047B8" w:rsidP="00767D10">
      <w:pPr>
        <w:pStyle w:val="ListParagraph"/>
        <w:numPr>
          <w:ilvl w:val="0"/>
          <w:numId w:val="27"/>
        </w:numPr>
        <w:spacing w:after="0" w:line="240" w:lineRule="auto"/>
        <w:ind w:left="426" w:hanging="426"/>
        <w:jc w:val="both"/>
        <w:rPr>
          <w:rFonts w:ascii="Times New Roman" w:hAnsi="Times New Roman" w:cs="Times New Roman"/>
        </w:rPr>
      </w:pPr>
      <w:r w:rsidRPr="00D047B8">
        <w:rPr>
          <w:rFonts w:ascii="Times New Roman" w:hAnsi="Times New Roman" w:cs="Times New Roman"/>
        </w:rPr>
        <w:t>Hasil Pajak Daerah adalah iuran wajib yang dilakukan oleh orang pribadi/badan kepada pemerintah daerah tanpa imbalan langsung yang seimbang dan dapat dipaksakan berdasarkan peraturan perundang-undangan yang berlaku, digunakan untuk membiayai penyelenggaraan pemerintah daerah dan pembangunan daerah. (Undang-undang nomor 32 tahun 2000)</w:t>
      </w:r>
    </w:p>
    <w:p w:rsidR="00D047B8" w:rsidRPr="00D047B8" w:rsidRDefault="00D047B8" w:rsidP="00767D10">
      <w:pPr>
        <w:pStyle w:val="ListParagraph"/>
        <w:numPr>
          <w:ilvl w:val="0"/>
          <w:numId w:val="27"/>
        </w:numPr>
        <w:spacing w:after="0" w:line="240" w:lineRule="auto"/>
        <w:ind w:left="426" w:hanging="426"/>
        <w:jc w:val="both"/>
        <w:rPr>
          <w:rFonts w:ascii="Times New Roman" w:hAnsi="Times New Roman" w:cs="Times New Roman"/>
        </w:rPr>
      </w:pPr>
      <w:r w:rsidRPr="00D047B8">
        <w:rPr>
          <w:rFonts w:ascii="Times New Roman" w:hAnsi="Times New Roman" w:cs="Times New Roman"/>
        </w:rPr>
        <w:t>Retribusi Daerah adalah pungutan daerah sebagai pembayaran atas jasa/pemberian ijin tertentu yang khusus disediakan dan atau diberikan oleh pemerintah untuk kepentingan pribadi atau badan. (Undang-undang nomor 34 tahun 2000 ). Adapun ciri-ciri pokok retribusi daerah, yakni:</w:t>
      </w:r>
    </w:p>
    <w:p w:rsidR="00D047B8" w:rsidRPr="00D047B8" w:rsidRDefault="00D047B8" w:rsidP="00767D10">
      <w:pPr>
        <w:pStyle w:val="NormalWeb"/>
        <w:numPr>
          <w:ilvl w:val="0"/>
          <w:numId w:val="29"/>
        </w:numPr>
        <w:shd w:val="clear" w:color="auto" w:fill="FFFFFF"/>
        <w:spacing w:before="0" w:beforeAutospacing="0" w:after="0" w:afterAutospacing="0"/>
        <w:ind w:left="851" w:hanging="425"/>
        <w:jc w:val="both"/>
        <w:textAlignment w:val="baseline"/>
        <w:rPr>
          <w:sz w:val="22"/>
          <w:szCs w:val="22"/>
        </w:rPr>
      </w:pPr>
      <w:r w:rsidRPr="00D047B8">
        <w:rPr>
          <w:sz w:val="22"/>
          <w:szCs w:val="22"/>
        </w:rPr>
        <w:t>Retribusi dipungut oleh daerah;</w:t>
      </w:r>
    </w:p>
    <w:p w:rsidR="00D047B8" w:rsidRPr="00D047B8" w:rsidRDefault="00D047B8" w:rsidP="00767D10">
      <w:pPr>
        <w:pStyle w:val="NormalWeb"/>
        <w:numPr>
          <w:ilvl w:val="0"/>
          <w:numId w:val="29"/>
        </w:numPr>
        <w:shd w:val="clear" w:color="auto" w:fill="FFFFFF"/>
        <w:spacing w:before="0" w:beforeAutospacing="0" w:after="0" w:afterAutospacing="0"/>
        <w:ind w:left="851" w:hanging="425"/>
        <w:jc w:val="both"/>
        <w:textAlignment w:val="baseline"/>
        <w:rPr>
          <w:sz w:val="22"/>
          <w:szCs w:val="22"/>
        </w:rPr>
      </w:pPr>
      <w:r w:rsidRPr="00D047B8">
        <w:rPr>
          <w:sz w:val="22"/>
          <w:szCs w:val="22"/>
        </w:rPr>
        <w:t>Dalam pungutan retribusi terdapat prestasi yang diberikan daerah yang langsung dapat ditunjuk;</w:t>
      </w:r>
    </w:p>
    <w:p w:rsidR="00D047B8" w:rsidRPr="00D047B8" w:rsidRDefault="00D047B8" w:rsidP="00767D10">
      <w:pPr>
        <w:pStyle w:val="NormalWeb"/>
        <w:numPr>
          <w:ilvl w:val="0"/>
          <w:numId w:val="29"/>
        </w:numPr>
        <w:shd w:val="clear" w:color="auto" w:fill="FFFFFF"/>
        <w:spacing w:before="0" w:beforeAutospacing="0" w:after="0" w:afterAutospacing="0"/>
        <w:ind w:left="851" w:hanging="425"/>
        <w:jc w:val="both"/>
        <w:textAlignment w:val="baseline"/>
        <w:rPr>
          <w:sz w:val="22"/>
          <w:szCs w:val="22"/>
        </w:rPr>
      </w:pPr>
      <w:r w:rsidRPr="00D047B8">
        <w:rPr>
          <w:sz w:val="22"/>
          <w:szCs w:val="22"/>
        </w:rPr>
        <w:t>Retribusi dikenakan kepada siapa saja yang memanfaatkan, atau mengenyam jasa yang disediakan daerah;</w:t>
      </w:r>
    </w:p>
    <w:p w:rsidR="00D047B8" w:rsidRPr="00D047B8" w:rsidRDefault="00D047B8" w:rsidP="00767D10">
      <w:pPr>
        <w:pStyle w:val="ListParagraph"/>
        <w:numPr>
          <w:ilvl w:val="0"/>
          <w:numId w:val="27"/>
        </w:numPr>
        <w:spacing w:after="0" w:line="240" w:lineRule="auto"/>
        <w:ind w:left="426" w:hanging="426"/>
        <w:jc w:val="both"/>
        <w:rPr>
          <w:rFonts w:ascii="Times New Roman" w:hAnsi="Times New Roman" w:cs="Times New Roman"/>
        </w:rPr>
      </w:pPr>
      <w:r w:rsidRPr="00D047B8">
        <w:rPr>
          <w:rFonts w:ascii="Times New Roman" w:hAnsi="Times New Roman" w:cs="Times New Roman"/>
        </w:rPr>
        <w:t xml:space="preserve">Hasil Pengelolaan Kekayaan Daerah yang dipisahkan, Kekayaan daerah yang dipisahkan berarti kekayaan daerah yang dilepaskan dan penguasaan umum yang dipertanggung jawabkan melalui anggaran belanja daerah dan dimaksudkan untuk dikuasai dan dipertanggungjawabkan sendiri. Dalam hal ini hasil laba perusahaan daerah merupakan salah satu daripada pendapatan daerah yang modalnya untuk seluruhnya atau untuk sebagian merupakan kekayaan daerah yang dipisahkan. </w:t>
      </w:r>
    </w:p>
    <w:p w:rsidR="00D047B8" w:rsidRPr="00D047B8" w:rsidRDefault="00D047B8" w:rsidP="00767D10">
      <w:pPr>
        <w:pStyle w:val="ListParagraph"/>
        <w:numPr>
          <w:ilvl w:val="0"/>
          <w:numId w:val="27"/>
        </w:numPr>
        <w:spacing w:after="0" w:line="240" w:lineRule="auto"/>
        <w:ind w:left="426" w:hanging="426"/>
        <w:jc w:val="both"/>
        <w:rPr>
          <w:rFonts w:ascii="Times New Roman" w:hAnsi="Times New Roman" w:cs="Times New Roman"/>
        </w:rPr>
      </w:pPr>
      <w:r w:rsidRPr="00D047B8">
        <w:rPr>
          <w:rFonts w:ascii="Times New Roman" w:hAnsi="Times New Roman" w:cs="Times New Roman"/>
        </w:rPr>
        <w:t>Lain-lain Pendapatan Asli Daerah yang sah sebagaimana dimaksud pada ayat (1) huruf d, meliputi:</w:t>
      </w:r>
    </w:p>
    <w:p w:rsidR="00D047B8" w:rsidRPr="00D047B8" w:rsidRDefault="00D047B8" w:rsidP="00767D10">
      <w:pPr>
        <w:pStyle w:val="ListParagraph"/>
        <w:numPr>
          <w:ilvl w:val="0"/>
          <w:numId w:val="28"/>
        </w:numPr>
        <w:spacing w:line="240" w:lineRule="auto"/>
        <w:ind w:left="851" w:hanging="425"/>
        <w:jc w:val="both"/>
        <w:rPr>
          <w:rFonts w:ascii="Times New Roman" w:hAnsi="Times New Roman" w:cs="Times New Roman"/>
        </w:rPr>
      </w:pPr>
      <w:r w:rsidRPr="00D047B8">
        <w:rPr>
          <w:rFonts w:ascii="Times New Roman" w:hAnsi="Times New Roman" w:cs="Times New Roman"/>
        </w:rPr>
        <w:t>Hasil penjualan kekayaan daerah yang tidak dipisahkan;</w:t>
      </w:r>
    </w:p>
    <w:p w:rsidR="00D047B8" w:rsidRPr="00D047B8" w:rsidRDefault="00D047B8" w:rsidP="00767D10">
      <w:pPr>
        <w:pStyle w:val="ListParagraph"/>
        <w:numPr>
          <w:ilvl w:val="0"/>
          <w:numId w:val="28"/>
        </w:numPr>
        <w:spacing w:line="240" w:lineRule="auto"/>
        <w:ind w:left="851" w:hanging="425"/>
        <w:jc w:val="both"/>
        <w:rPr>
          <w:rFonts w:ascii="Times New Roman" w:hAnsi="Times New Roman" w:cs="Times New Roman"/>
        </w:rPr>
      </w:pPr>
      <w:r w:rsidRPr="00D047B8">
        <w:rPr>
          <w:rFonts w:ascii="Times New Roman" w:hAnsi="Times New Roman" w:cs="Times New Roman"/>
        </w:rPr>
        <w:t>Jasa giro;</w:t>
      </w:r>
    </w:p>
    <w:p w:rsidR="00D047B8" w:rsidRPr="00D047B8" w:rsidRDefault="00D047B8" w:rsidP="00767D10">
      <w:pPr>
        <w:pStyle w:val="ListParagraph"/>
        <w:numPr>
          <w:ilvl w:val="0"/>
          <w:numId w:val="28"/>
        </w:numPr>
        <w:spacing w:line="240" w:lineRule="auto"/>
        <w:ind w:left="851" w:hanging="425"/>
        <w:jc w:val="both"/>
        <w:rPr>
          <w:rFonts w:ascii="Times New Roman" w:hAnsi="Times New Roman" w:cs="Times New Roman"/>
        </w:rPr>
      </w:pPr>
      <w:r w:rsidRPr="00D047B8">
        <w:rPr>
          <w:rFonts w:ascii="Times New Roman" w:hAnsi="Times New Roman" w:cs="Times New Roman"/>
        </w:rPr>
        <w:t>Pendapatan bunga;</w:t>
      </w:r>
    </w:p>
    <w:p w:rsidR="00D047B8" w:rsidRDefault="00D047B8" w:rsidP="00767D10">
      <w:pPr>
        <w:pStyle w:val="ListParagraph"/>
        <w:numPr>
          <w:ilvl w:val="0"/>
          <w:numId w:val="28"/>
        </w:numPr>
        <w:spacing w:after="0" w:line="240" w:lineRule="auto"/>
        <w:ind w:left="851" w:hanging="425"/>
        <w:jc w:val="both"/>
        <w:rPr>
          <w:rFonts w:ascii="Times New Roman" w:hAnsi="Times New Roman" w:cs="Times New Roman"/>
        </w:rPr>
      </w:pPr>
      <w:r w:rsidRPr="00D047B8">
        <w:rPr>
          <w:rFonts w:ascii="Times New Roman" w:hAnsi="Times New Roman" w:cs="Times New Roman"/>
        </w:rPr>
        <w:t>Keuntungan selisih nilai tukar rupiah terhadap mata uang asing; dan komisi, potongan, ata</w:t>
      </w:r>
      <w:r w:rsidR="00767D10">
        <w:rPr>
          <w:rFonts w:ascii="Times New Roman" w:hAnsi="Times New Roman" w:cs="Times New Roman"/>
        </w:rPr>
        <w:t xml:space="preserve">upun bentuk lain sebagai akibat </w:t>
      </w:r>
      <w:r w:rsidRPr="00D047B8">
        <w:rPr>
          <w:rFonts w:ascii="Times New Roman" w:hAnsi="Times New Roman" w:cs="Times New Roman"/>
        </w:rPr>
        <w:t>dan</w:t>
      </w:r>
      <w:r w:rsidR="00767D10">
        <w:rPr>
          <w:rFonts w:ascii="Times New Roman" w:hAnsi="Times New Roman" w:cs="Times New Roman"/>
        </w:rPr>
        <w:t xml:space="preserve"> </w:t>
      </w:r>
      <w:r w:rsidRPr="00D047B8">
        <w:rPr>
          <w:rFonts w:ascii="Times New Roman" w:hAnsi="Times New Roman" w:cs="Times New Roman"/>
        </w:rPr>
        <w:t>penjualan</w:t>
      </w:r>
      <w:r w:rsidR="00767D10">
        <w:rPr>
          <w:rFonts w:ascii="Times New Roman" w:hAnsi="Times New Roman" w:cs="Times New Roman"/>
          <w:lang w:val="en-US"/>
        </w:rPr>
        <w:t xml:space="preserve"> </w:t>
      </w:r>
      <w:r w:rsidRPr="00D047B8">
        <w:rPr>
          <w:rFonts w:ascii="Times New Roman" w:hAnsi="Times New Roman" w:cs="Times New Roman"/>
        </w:rPr>
        <w:t>dan</w:t>
      </w:r>
      <w:r w:rsidR="00767D10" w:rsidRPr="00D047B8">
        <w:rPr>
          <w:rFonts w:ascii="Times New Roman" w:hAnsi="Times New Roman" w:cs="Times New Roman"/>
        </w:rPr>
        <w:t xml:space="preserve"> </w:t>
      </w:r>
      <w:r w:rsidRPr="00D047B8">
        <w:rPr>
          <w:rFonts w:ascii="Times New Roman" w:hAnsi="Times New Roman" w:cs="Times New Roman"/>
        </w:rPr>
        <w:t>pengadaan barang dan/atau jasa oleh daerah.</w:t>
      </w:r>
    </w:p>
    <w:p w:rsidR="00D047B8" w:rsidRPr="00D047B8" w:rsidRDefault="00D047B8" w:rsidP="003A6834">
      <w:pPr>
        <w:spacing w:after="0" w:line="240" w:lineRule="auto"/>
        <w:ind w:firstLine="720"/>
        <w:jc w:val="both"/>
        <w:rPr>
          <w:rFonts w:ascii="Times New Roman" w:hAnsi="Times New Roman" w:cs="Times New Roman"/>
        </w:rPr>
      </w:pPr>
      <w:r w:rsidRPr="00D047B8">
        <w:rPr>
          <w:rFonts w:ascii="Times New Roman" w:hAnsi="Times New Roman" w:cs="Times New Roman"/>
        </w:rPr>
        <w:lastRenderedPageBreak/>
        <w:t>Adapun target dan realisasi Pendapatan Asli Daerah Kabupaten Barru dari tahun 2012-2</w:t>
      </w:r>
      <w:r w:rsidR="00C01981">
        <w:rPr>
          <w:rFonts w:ascii="Times New Roman" w:hAnsi="Times New Roman" w:cs="Times New Roman"/>
        </w:rPr>
        <w:t>016 dapat dilihat pada tabel 4.1</w:t>
      </w:r>
      <w:r w:rsidRPr="00D047B8">
        <w:rPr>
          <w:rFonts w:ascii="Times New Roman" w:hAnsi="Times New Roman" w:cs="Times New Roman"/>
        </w:rPr>
        <w:t>.</w:t>
      </w:r>
    </w:p>
    <w:p w:rsidR="00D047B8" w:rsidRPr="00D047B8" w:rsidRDefault="00D047B8" w:rsidP="00D047B8">
      <w:pPr>
        <w:spacing w:after="0" w:line="240" w:lineRule="auto"/>
        <w:ind w:left="993" w:hanging="993"/>
        <w:jc w:val="both"/>
        <w:rPr>
          <w:rFonts w:ascii="Times New Roman" w:hAnsi="Times New Roman" w:cs="Times New Roman"/>
        </w:rPr>
      </w:pP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751"/>
        <w:gridCol w:w="1829"/>
        <w:gridCol w:w="1770"/>
      </w:tblGrid>
      <w:tr w:rsidR="00D047B8" w:rsidRPr="00D047B8" w:rsidTr="0064311A">
        <w:trPr>
          <w:trHeight w:val="372"/>
        </w:trPr>
        <w:tc>
          <w:tcPr>
            <w:tcW w:w="751" w:type="dxa"/>
            <w:vAlign w:val="center"/>
          </w:tcPr>
          <w:p w:rsidR="00D047B8" w:rsidRPr="003A6834" w:rsidRDefault="00D047B8" w:rsidP="0064311A">
            <w:pPr>
              <w:pStyle w:val="ListParagraph"/>
              <w:ind w:left="0"/>
              <w:jc w:val="center"/>
              <w:rPr>
                <w:rFonts w:ascii="Times New Roman" w:hAnsi="Times New Roman" w:cs="Times New Roman"/>
                <w:b/>
                <w:sz w:val="16"/>
              </w:rPr>
            </w:pPr>
            <w:r w:rsidRPr="003A6834">
              <w:rPr>
                <w:rFonts w:ascii="Times New Roman" w:hAnsi="Times New Roman" w:cs="Times New Roman"/>
                <w:b/>
                <w:sz w:val="16"/>
              </w:rPr>
              <w:t>Tahun</w:t>
            </w:r>
          </w:p>
        </w:tc>
        <w:tc>
          <w:tcPr>
            <w:tcW w:w="1829" w:type="dxa"/>
            <w:vAlign w:val="center"/>
          </w:tcPr>
          <w:p w:rsidR="00D047B8" w:rsidRPr="003A6834" w:rsidRDefault="00D047B8" w:rsidP="0064311A">
            <w:pPr>
              <w:pStyle w:val="ListParagraph"/>
              <w:ind w:left="0"/>
              <w:jc w:val="center"/>
              <w:rPr>
                <w:rFonts w:ascii="Times New Roman" w:hAnsi="Times New Roman" w:cs="Times New Roman"/>
                <w:b/>
                <w:sz w:val="16"/>
              </w:rPr>
            </w:pPr>
            <w:r w:rsidRPr="003A6834">
              <w:rPr>
                <w:rFonts w:ascii="Times New Roman" w:hAnsi="Times New Roman" w:cs="Times New Roman"/>
                <w:b/>
                <w:sz w:val="16"/>
              </w:rPr>
              <w:t>Target Pendapatan Asli Daerah (Rp)</w:t>
            </w:r>
          </w:p>
        </w:tc>
        <w:tc>
          <w:tcPr>
            <w:tcW w:w="1770" w:type="dxa"/>
            <w:vAlign w:val="center"/>
          </w:tcPr>
          <w:p w:rsidR="00D047B8" w:rsidRPr="003A6834" w:rsidRDefault="00D047B8" w:rsidP="0064311A">
            <w:pPr>
              <w:pStyle w:val="ListParagraph"/>
              <w:ind w:left="0"/>
              <w:jc w:val="center"/>
              <w:rPr>
                <w:rFonts w:ascii="Times New Roman" w:hAnsi="Times New Roman" w:cs="Times New Roman"/>
                <w:b/>
                <w:sz w:val="16"/>
              </w:rPr>
            </w:pPr>
            <w:r w:rsidRPr="003A6834">
              <w:rPr>
                <w:rFonts w:ascii="Times New Roman" w:hAnsi="Times New Roman" w:cs="Times New Roman"/>
                <w:b/>
                <w:sz w:val="16"/>
              </w:rPr>
              <w:t>Realisasi Pendapatan Asli Daerah (Rp)</w:t>
            </w:r>
          </w:p>
        </w:tc>
      </w:tr>
      <w:tr w:rsidR="00D047B8" w:rsidRPr="00D047B8" w:rsidTr="0064311A">
        <w:trPr>
          <w:trHeight w:val="962"/>
        </w:trPr>
        <w:tc>
          <w:tcPr>
            <w:tcW w:w="751" w:type="dxa"/>
            <w:vAlign w:val="center"/>
          </w:tcPr>
          <w:p w:rsidR="00D047B8" w:rsidRPr="003A6834" w:rsidRDefault="00D047B8" w:rsidP="0064311A">
            <w:pPr>
              <w:pStyle w:val="ListParagraph"/>
              <w:ind w:left="0"/>
              <w:jc w:val="center"/>
              <w:rPr>
                <w:rFonts w:ascii="Times New Roman" w:hAnsi="Times New Roman" w:cs="Times New Roman"/>
                <w:sz w:val="16"/>
              </w:rPr>
            </w:pPr>
            <w:r w:rsidRPr="003A6834">
              <w:rPr>
                <w:rFonts w:ascii="Times New Roman" w:hAnsi="Times New Roman" w:cs="Times New Roman"/>
                <w:sz w:val="16"/>
              </w:rPr>
              <w:t>2012</w:t>
            </w:r>
          </w:p>
          <w:p w:rsidR="00D047B8" w:rsidRPr="003A6834" w:rsidRDefault="00D047B8" w:rsidP="0064311A">
            <w:pPr>
              <w:pStyle w:val="ListParagraph"/>
              <w:ind w:left="0"/>
              <w:jc w:val="center"/>
              <w:rPr>
                <w:rFonts w:ascii="Times New Roman" w:hAnsi="Times New Roman" w:cs="Times New Roman"/>
                <w:sz w:val="16"/>
              </w:rPr>
            </w:pPr>
            <w:r w:rsidRPr="003A6834">
              <w:rPr>
                <w:rFonts w:ascii="Times New Roman" w:hAnsi="Times New Roman" w:cs="Times New Roman"/>
                <w:sz w:val="16"/>
              </w:rPr>
              <w:t>2013</w:t>
            </w:r>
          </w:p>
          <w:p w:rsidR="00D047B8" w:rsidRPr="003A6834" w:rsidRDefault="00D047B8" w:rsidP="0064311A">
            <w:pPr>
              <w:pStyle w:val="ListParagraph"/>
              <w:ind w:left="0"/>
              <w:jc w:val="center"/>
              <w:rPr>
                <w:rFonts w:ascii="Times New Roman" w:hAnsi="Times New Roman" w:cs="Times New Roman"/>
                <w:sz w:val="16"/>
              </w:rPr>
            </w:pPr>
            <w:r w:rsidRPr="003A6834">
              <w:rPr>
                <w:rFonts w:ascii="Times New Roman" w:hAnsi="Times New Roman" w:cs="Times New Roman"/>
                <w:sz w:val="16"/>
              </w:rPr>
              <w:t>2014</w:t>
            </w:r>
          </w:p>
          <w:p w:rsidR="00D047B8" w:rsidRPr="003A6834" w:rsidRDefault="00D047B8" w:rsidP="0064311A">
            <w:pPr>
              <w:pStyle w:val="ListParagraph"/>
              <w:ind w:left="0"/>
              <w:jc w:val="center"/>
              <w:rPr>
                <w:rFonts w:ascii="Times New Roman" w:hAnsi="Times New Roman" w:cs="Times New Roman"/>
                <w:sz w:val="16"/>
              </w:rPr>
            </w:pPr>
            <w:r w:rsidRPr="003A6834">
              <w:rPr>
                <w:rFonts w:ascii="Times New Roman" w:hAnsi="Times New Roman" w:cs="Times New Roman"/>
                <w:sz w:val="16"/>
              </w:rPr>
              <w:t>2015</w:t>
            </w:r>
          </w:p>
          <w:p w:rsidR="00D047B8" w:rsidRPr="003A6834" w:rsidRDefault="00D047B8" w:rsidP="0064311A">
            <w:pPr>
              <w:pStyle w:val="ListParagraph"/>
              <w:ind w:left="0"/>
              <w:jc w:val="center"/>
              <w:rPr>
                <w:rFonts w:ascii="Times New Roman" w:hAnsi="Times New Roman" w:cs="Times New Roman"/>
                <w:b/>
                <w:sz w:val="16"/>
              </w:rPr>
            </w:pPr>
            <w:r w:rsidRPr="003A6834">
              <w:rPr>
                <w:rFonts w:ascii="Times New Roman" w:hAnsi="Times New Roman" w:cs="Times New Roman"/>
                <w:sz w:val="16"/>
              </w:rPr>
              <w:t>2016</w:t>
            </w:r>
          </w:p>
        </w:tc>
        <w:tc>
          <w:tcPr>
            <w:tcW w:w="1829" w:type="dxa"/>
            <w:vAlign w:val="center"/>
          </w:tcPr>
          <w:p w:rsidR="00D047B8" w:rsidRPr="003A6834" w:rsidRDefault="00D047B8" w:rsidP="0064311A">
            <w:pPr>
              <w:pStyle w:val="ListParagraph"/>
              <w:ind w:left="0"/>
              <w:jc w:val="center"/>
              <w:rPr>
                <w:rFonts w:ascii="Times New Roman" w:hAnsi="Times New Roman" w:cs="Times New Roman"/>
                <w:sz w:val="16"/>
              </w:rPr>
            </w:pPr>
            <w:r w:rsidRPr="003A6834">
              <w:rPr>
                <w:rFonts w:ascii="Times New Roman" w:hAnsi="Times New Roman" w:cs="Times New Roman"/>
                <w:sz w:val="16"/>
              </w:rPr>
              <w:t>29.531.329,018,00</w:t>
            </w:r>
          </w:p>
          <w:p w:rsidR="00D047B8" w:rsidRPr="003A6834" w:rsidRDefault="00D047B8" w:rsidP="0064311A">
            <w:pPr>
              <w:pStyle w:val="ListParagraph"/>
              <w:ind w:left="0"/>
              <w:jc w:val="center"/>
              <w:rPr>
                <w:rFonts w:ascii="Times New Roman" w:hAnsi="Times New Roman" w:cs="Times New Roman"/>
                <w:sz w:val="16"/>
              </w:rPr>
            </w:pPr>
            <w:r w:rsidRPr="003A6834">
              <w:rPr>
                <w:rFonts w:ascii="Times New Roman" w:hAnsi="Times New Roman" w:cs="Times New Roman"/>
                <w:sz w:val="16"/>
              </w:rPr>
              <w:t>37.398.478.377,00</w:t>
            </w:r>
          </w:p>
          <w:p w:rsidR="00D047B8" w:rsidRPr="003A6834" w:rsidRDefault="00D047B8" w:rsidP="0064311A">
            <w:pPr>
              <w:pStyle w:val="ListParagraph"/>
              <w:ind w:left="0"/>
              <w:jc w:val="center"/>
              <w:rPr>
                <w:rFonts w:ascii="Times New Roman" w:hAnsi="Times New Roman" w:cs="Times New Roman"/>
                <w:sz w:val="16"/>
              </w:rPr>
            </w:pPr>
            <w:r w:rsidRPr="003A6834">
              <w:rPr>
                <w:rFonts w:ascii="Times New Roman" w:hAnsi="Times New Roman" w:cs="Times New Roman"/>
                <w:sz w:val="16"/>
              </w:rPr>
              <w:t>34.053.882.000,00</w:t>
            </w:r>
          </w:p>
          <w:p w:rsidR="00D047B8" w:rsidRPr="003A6834" w:rsidRDefault="00D047B8" w:rsidP="0064311A">
            <w:pPr>
              <w:pStyle w:val="ListParagraph"/>
              <w:ind w:left="0"/>
              <w:jc w:val="center"/>
              <w:rPr>
                <w:rFonts w:ascii="Times New Roman" w:hAnsi="Times New Roman" w:cs="Times New Roman"/>
                <w:sz w:val="16"/>
              </w:rPr>
            </w:pPr>
            <w:r w:rsidRPr="003A6834">
              <w:rPr>
                <w:rFonts w:ascii="Times New Roman" w:hAnsi="Times New Roman" w:cs="Times New Roman"/>
                <w:sz w:val="16"/>
              </w:rPr>
              <w:t>66.858.392.173,91</w:t>
            </w:r>
          </w:p>
          <w:p w:rsidR="00D047B8" w:rsidRPr="003A6834" w:rsidRDefault="00D047B8" w:rsidP="0064311A">
            <w:pPr>
              <w:pStyle w:val="ListParagraph"/>
              <w:ind w:left="0"/>
              <w:jc w:val="center"/>
              <w:rPr>
                <w:rFonts w:ascii="Times New Roman" w:hAnsi="Times New Roman" w:cs="Times New Roman"/>
                <w:sz w:val="16"/>
              </w:rPr>
            </w:pPr>
            <w:r w:rsidRPr="003A6834">
              <w:rPr>
                <w:rFonts w:ascii="Times New Roman" w:hAnsi="Times New Roman" w:cs="Times New Roman"/>
                <w:sz w:val="16"/>
              </w:rPr>
              <w:t>66.962.354.751,72</w:t>
            </w:r>
          </w:p>
        </w:tc>
        <w:tc>
          <w:tcPr>
            <w:tcW w:w="1770" w:type="dxa"/>
            <w:vAlign w:val="center"/>
          </w:tcPr>
          <w:p w:rsidR="00D047B8" w:rsidRPr="003A6834" w:rsidRDefault="00D047B8" w:rsidP="0064311A">
            <w:pPr>
              <w:pStyle w:val="ListParagraph"/>
              <w:ind w:left="0"/>
              <w:jc w:val="center"/>
              <w:rPr>
                <w:rFonts w:ascii="Times New Roman" w:hAnsi="Times New Roman" w:cs="Times New Roman"/>
                <w:sz w:val="16"/>
              </w:rPr>
            </w:pPr>
            <w:r w:rsidRPr="003A6834">
              <w:rPr>
                <w:rFonts w:ascii="Times New Roman" w:hAnsi="Times New Roman" w:cs="Times New Roman"/>
                <w:sz w:val="16"/>
              </w:rPr>
              <w:t>29.285.289.337,05</w:t>
            </w:r>
          </w:p>
          <w:p w:rsidR="00D047B8" w:rsidRPr="003A6834" w:rsidRDefault="00D047B8" w:rsidP="0064311A">
            <w:pPr>
              <w:pStyle w:val="ListParagraph"/>
              <w:ind w:left="0"/>
              <w:jc w:val="center"/>
              <w:rPr>
                <w:rFonts w:ascii="Times New Roman" w:hAnsi="Times New Roman" w:cs="Times New Roman"/>
                <w:sz w:val="16"/>
              </w:rPr>
            </w:pPr>
            <w:r w:rsidRPr="003A6834">
              <w:rPr>
                <w:rFonts w:ascii="Times New Roman" w:hAnsi="Times New Roman" w:cs="Times New Roman"/>
                <w:sz w:val="16"/>
              </w:rPr>
              <w:t>38.912.511.728,00</w:t>
            </w:r>
          </w:p>
          <w:p w:rsidR="00D047B8" w:rsidRPr="003A6834" w:rsidRDefault="00D047B8" w:rsidP="0064311A">
            <w:pPr>
              <w:pStyle w:val="ListParagraph"/>
              <w:ind w:left="0"/>
              <w:jc w:val="center"/>
              <w:rPr>
                <w:rFonts w:ascii="Times New Roman" w:hAnsi="Times New Roman" w:cs="Times New Roman"/>
                <w:sz w:val="16"/>
              </w:rPr>
            </w:pPr>
            <w:r w:rsidRPr="003A6834">
              <w:rPr>
                <w:rFonts w:ascii="Times New Roman" w:hAnsi="Times New Roman" w:cs="Times New Roman"/>
                <w:sz w:val="16"/>
              </w:rPr>
              <w:t>23.519.194.502,00</w:t>
            </w:r>
          </w:p>
          <w:p w:rsidR="00D047B8" w:rsidRPr="003A6834" w:rsidRDefault="00D047B8" w:rsidP="0064311A">
            <w:pPr>
              <w:pStyle w:val="ListParagraph"/>
              <w:ind w:left="0"/>
              <w:jc w:val="center"/>
              <w:rPr>
                <w:rFonts w:ascii="Times New Roman" w:hAnsi="Times New Roman" w:cs="Times New Roman"/>
                <w:sz w:val="16"/>
              </w:rPr>
            </w:pPr>
            <w:r w:rsidRPr="003A6834">
              <w:rPr>
                <w:rFonts w:ascii="Times New Roman" w:hAnsi="Times New Roman" w:cs="Times New Roman"/>
                <w:sz w:val="16"/>
              </w:rPr>
              <w:t>51.211.339.341,74</w:t>
            </w:r>
          </w:p>
          <w:p w:rsidR="00D047B8" w:rsidRPr="003A6834" w:rsidRDefault="00D047B8" w:rsidP="0064311A">
            <w:pPr>
              <w:pStyle w:val="ListParagraph"/>
              <w:ind w:left="0"/>
              <w:jc w:val="center"/>
              <w:rPr>
                <w:rFonts w:ascii="Times New Roman" w:hAnsi="Times New Roman" w:cs="Times New Roman"/>
                <w:sz w:val="16"/>
              </w:rPr>
            </w:pPr>
            <w:r w:rsidRPr="003A6834">
              <w:rPr>
                <w:rFonts w:ascii="Times New Roman" w:hAnsi="Times New Roman" w:cs="Times New Roman"/>
                <w:sz w:val="16"/>
              </w:rPr>
              <w:t>51.671.673.714,73</w:t>
            </w:r>
          </w:p>
        </w:tc>
      </w:tr>
    </w:tbl>
    <w:p w:rsidR="003A6834" w:rsidRDefault="003A6834" w:rsidP="00D047B8">
      <w:pPr>
        <w:spacing w:after="0" w:line="240" w:lineRule="auto"/>
        <w:ind w:firstLine="720"/>
        <w:jc w:val="both"/>
        <w:rPr>
          <w:rFonts w:ascii="Times New Roman" w:hAnsi="Times New Roman" w:cs="Times New Roman"/>
        </w:rPr>
      </w:pPr>
    </w:p>
    <w:p w:rsidR="00DC74B0" w:rsidRDefault="00C01981" w:rsidP="00AA6BE9">
      <w:pPr>
        <w:spacing w:after="0" w:line="240" w:lineRule="auto"/>
        <w:ind w:firstLine="567"/>
        <w:jc w:val="both"/>
        <w:rPr>
          <w:rFonts w:ascii="Times New Roman" w:hAnsi="Times New Roman" w:cs="Times New Roman"/>
          <w:sz w:val="24"/>
          <w:szCs w:val="24"/>
        </w:rPr>
      </w:pPr>
      <w:r w:rsidRPr="00A44DB0">
        <w:rPr>
          <w:rFonts w:ascii="Times New Roman" w:hAnsi="Times New Roman" w:cs="Times New Roman"/>
          <w:sz w:val="24"/>
          <w:szCs w:val="24"/>
        </w:rPr>
        <w:t xml:space="preserve">Berdasarkan tabel 4.1. dapat dilihat selama lima tahun terakhir </w:t>
      </w:r>
      <w:r>
        <w:rPr>
          <w:rFonts w:ascii="Times New Roman" w:hAnsi="Times New Roman" w:cs="Times New Roman"/>
          <w:sz w:val="24"/>
          <w:szCs w:val="24"/>
        </w:rPr>
        <w:t xml:space="preserve">yaitu 2012-2016 </w:t>
      </w:r>
      <w:r w:rsidRPr="00A44DB0">
        <w:rPr>
          <w:rFonts w:ascii="Times New Roman" w:hAnsi="Times New Roman" w:cs="Times New Roman"/>
          <w:sz w:val="24"/>
          <w:szCs w:val="24"/>
        </w:rPr>
        <w:t xml:space="preserve">bahwa </w:t>
      </w:r>
      <w:r>
        <w:rPr>
          <w:rFonts w:ascii="Times New Roman" w:hAnsi="Times New Roman" w:cs="Times New Roman"/>
          <w:sz w:val="24"/>
          <w:szCs w:val="24"/>
        </w:rPr>
        <w:t>pendapatan asli daerah Kabupaten Barru mengalami peningkatan namun hanya satu tahun yaitu 2013 yang tingkat realisasinya melampaui target yang ditetapkan pemerintah daerah</w:t>
      </w:r>
      <w:r w:rsidRPr="00A44DB0">
        <w:rPr>
          <w:rFonts w:ascii="Times New Roman" w:hAnsi="Times New Roman" w:cs="Times New Roman"/>
          <w:sz w:val="24"/>
          <w:szCs w:val="24"/>
        </w:rPr>
        <w:t xml:space="preserve"> Kabupaten Barru.</w:t>
      </w:r>
      <w:r>
        <w:rPr>
          <w:rFonts w:ascii="Times New Roman" w:hAnsi="Times New Roman" w:cs="Times New Roman"/>
          <w:sz w:val="24"/>
          <w:szCs w:val="24"/>
        </w:rPr>
        <w:t xml:space="preserve"> Hal ini disebabkan oleh dua faktor yaitu rencana penetapan target </w:t>
      </w:r>
      <w:r w:rsidRPr="00AA6BE9">
        <w:rPr>
          <w:rFonts w:ascii="Times New Roman" w:hAnsi="Times New Roman" w:cs="Times New Roman"/>
          <w:color w:val="000000"/>
          <w:shd w:val="clear" w:color="auto" w:fill="FFFFFF"/>
        </w:rPr>
        <w:t>tidak</w:t>
      </w:r>
      <w:r>
        <w:rPr>
          <w:rFonts w:ascii="Times New Roman" w:hAnsi="Times New Roman" w:cs="Times New Roman"/>
          <w:sz w:val="24"/>
          <w:szCs w:val="24"/>
        </w:rPr>
        <w:t xml:space="preserve"> sesuai dengan jumlah potensi yang ada disebabkan oleh data yang tidak akurat dan faktor yang kedua memang wajib pajak dan retribusi yang belum menyadari tentang kewajiban sehingga sangat sulit dilakukan penagihan sesuai dengan penetapan yang ada. Namun dengan melihat realisasi pendapatan asli daerah di Kabupaten Barru yang berfluktuasi menunjukkan bahwa sumber-sumber pendapatan asli daerah masih berpotensi untuk ditingkatkan, </w:t>
      </w:r>
      <w:r w:rsidRPr="006B60F2">
        <w:rPr>
          <w:rFonts w:ascii="Times New Roman" w:hAnsi="Times New Roman" w:cs="Times New Roman"/>
          <w:sz w:val="24"/>
          <w:szCs w:val="24"/>
        </w:rPr>
        <w:t xml:space="preserve">faktor-faktor penyebab penurunan angka tersebut harus menjadi perhatian agar ke depan tidak mengalami penurunan dan seluruh sumber-sumber </w:t>
      </w:r>
      <w:r>
        <w:rPr>
          <w:rFonts w:ascii="Times New Roman" w:hAnsi="Times New Roman" w:cs="Times New Roman"/>
          <w:sz w:val="24"/>
          <w:szCs w:val="24"/>
        </w:rPr>
        <w:t>pendapatan asli daerah</w:t>
      </w:r>
      <w:r w:rsidRPr="006B60F2">
        <w:rPr>
          <w:rFonts w:ascii="Times New Roman" w:hAnsi="Times New Roman" w:cs="Times New Roman"/>
          <w:sz w:val="24"/>
          <w:szCs w:val="24"/>
        </w:rPr>
        <w:t xml:space="preserve"> dapat memberi kontribusi yang cukup besar terhadap total pendapatan</w:t>
      </w:r>
      <w:r>
        <w:rPr>
          <w:rFonts w:ascii="Times New Roman" w:hAnsi="Times New Roman" w:cs="Times New Roman"/>
          <w:sz w:val="24"/>
          <w:szCs w:val="24"/>
        </w:rPr>
        <w:t xml:space="preserve"> asli</w:t>
      </w:r>
      <w:r w:rsidRPr="006B60F2">
        <w:rPr>
          <w:rFonts w:ascii="Times New Roman" w:hAnsi="Times New Roman" w:cs="Times New Roman"/>
          <w:sz w:val="24"/>
          <w:szCs w:val="24"/>
        </w:rPr>
        <w:t xml:space="preserve"> daerah.  </w:t>
      </w:r>
    </w:p>
    <w:p w:rsidR="00C01981" w:rsidRPr="00C01981" w:rsidRDefault="00C01981" w:rsidP="00C01981">
      <w:pPr>
        <w:spacing w:after="0" w:line="240" w:lineRule="auto"/>
        <w:ind w:firstLine="720"/>
        <w:jc w:val="both"/>
        <w:rPr>
          <w:rFonts w:ascii="Times New Roman" w:hAnsi="Times New Roman" w:cs="Times New Roman"/>
          <w:sz w:val="24"/>
          <w:szCs w:val="24"/>
        </w:rPr>
      </w:pPr>
    </w:p>
    <w:p w:rsidR="00DC74B0" w:rsidRPr="00DC74B0" w:rsidRDefault="00DC74B0" w:rsidP="00DC74B0">
      <w:pPr>
        <w:spacing w:after="0" w:line="240" w:lineRule="auto"/>
        <w:rPr>
          <w:rFonts w:ascii="Times New Roman" w:hAnsi="Times New Roman" w:cs="Times New Roman"/>
          <w:b/>
        </w:rPr>
      </w:pPr>
      <w:r>
        <w:rPr>
          <w:rFonts w:ascii="Times New Roman" w:hAnsi="Times New Roman" w:cs="Times New Roman"/>
          <w:b/>
        </w:rPr>
        <w:t>B.</w:t>
      </w:r>
      <w:r w:rsidRPr="00DC74B0">
        <w:rPr>
          <w:rFonts w:ascii="Times New Roman" w:hAnsi="Times New Roman" w:cs="Times New Roman"/>
          <w:b/>
        </w:rPr>
        <w:t xml:space="preserve">   Hasil Penelitian</w:t>
      </w:r>
    </w:p>
    <w:p w:rsidR="00DC74B0" w:rsidRPr="00DC74B0" w:rsidRDefault="00DC74B0" w:rsidP="00DC74B0">
      <w:pPr>
        <w:pStyle w:val="ListParagraph"/>
        <w:spacing w:after="0" w:line="240" w:lineRule="auto"/>
        <w:ind w:left="1440"/>
        <w:jc w:val="both"/>
        <w:rPr>
          <w:rFonts w:ascii="Times New Roman" w:hAnsi="Times New Roman" w:cs="Times New Roman"/>
        </w:rPr>
      </w:pPr>
    </w:p>
    <w:p w:rsidR="00A45BCD" w:rsidRPr="00D047B8" w:rsidRDefault="00A45BCD" w:rsidP="00D047B8">
      <w:pPr>
        <w:pStyle w:val="ListParagraph"/>
        <w:numPr>
          <w:ilvl w:val="0"/>
          <w:numId w:val="17"/>
        </w:numPr>
        <w:spacing w:before="240" w:after="0" w:line="240" w:lineRule="auto"/>
        <w:ind w:left="426" w:hanging="426"/>
        <w:jc w:val="both"/>
        <w:rPr>
          <w:rFonts w:ascii="Times New Roman" w:hAnsi="Times New Roman" w:cs="Times New Roman"/>
          <w:b/>
        </w:rPr>
      </w:pPr>
      <w:r w:rsidRPr="00D047B8">
        <w:rPr>
          <w:rFonts w:ascii="Times New Roman" w:hAnsi="Times New Roman" w:cs="Times New Roman"/>
          <w:b/>
        </w:rPr>
        <w:t>Tingkat Efektifitas Penerimaan Pajak Daerah</w:t>
      </w:r>
    </w:p>
    <w:p w:rsidR="00A45BCD" w:rsidRPr="00D047B8" w:rsidRDefault="00A45BCD" w:rsidP="00AA6BE9">
      <w:pPr>
        <w:spacing w:after="0" w:line="240" w:lineRule="auto"/>
        <w:ind w:firstLine="567"/>
        <w:jc w:val="both"/>
        <w:rPr>
          <w:rFonts w:ascii="Times New Roman" w:hAnsi="Times New Roman" w:cs="Times New Roman"/>
        </w:rPr>
      </w:pPr>
      <w:r w:rsidRPr="00D047B8">
        <w:rPr>
          <w:rFonts w:ascii="Times New Roman" w:hAnsi="Times New Roman" w:cs="Times New Roman"/>
        </w:rPr>
        <w:t xml:space="preserve">Tingkat Efektifitas penerimaan pajak daerah di Kabupaten Barru dihitung dengan membandingkan antara realisasi penerimaan pajak daerah di Kabupaten Barru dengan target penerimaan </w:t>
      </w:r>
      <w:r w:rsidRPr="00AA6BE9">
        <w:rPr>
          <w:rFonts w:ascii="Times New Roman" w:hAnsi="Times New Roman" w:cs="Times New Roman"/>
          <w:color w:val="000000"/>
          <w:shd w:val="clear" w:color="auto" w:fill="FFFFFF"/>
        </w:rPr>
        <w:t>pajak</w:t>
      </w:r>
      <w:r w:rsidRPr="00D047B8">
        <w:rPr>
          <w:rFonts w:ascii="Times New Roman" w:hAnsi="Times New Roman" w:cs="Times New Roman"/>
        </w:rPr>
        <w:t xml:space="preserve"> daerah di Kabupaten Barru yang telah ditetapkan berdasarkan dengan potensi yang sebenarnya. Penilaian ini </w:t>
      </w:r>
      <w:r w:rsidRPr="00D047B8">
        <w:rPr>
          <w:rFonts w:ascii="Times New Roman" w:hAnsi="Times New Roman" w:cs="Times New Roman"/>
        </w:rPr>
        <w:lastRenderedPageBreak/>
        <w:t xml:space="preserve">digunakan untuk mengukur kemampuan petugas penerima pajak daerah dalam merealisasikan penerimaan pajak daerah di Kabupaten Barru. </w:t>
      </w:r>
    </w:p>
    <w:p w:rsidR="00A45BCD" w:rsidRPr="00D047B8" w:rsidRDefault="00A45BCD" w:rsidP="00AA6BE9">
      <w:pPr>
        <w:spacing w:after="0" w:line="240" w:lineRule="auto"/>
        <w:ind w:firstLine="567"/>
        <w:jc w:val="both"/>
        <w:rPr>
          <w:rFonts w:ascii="Times New Roman" w:hAnsi="Times New Roman" w:cs="Times New Roman"/>
        </w:rPr>
      </w:pPr>
      <w:r w:rsidRPr="00D047B8">
        <w:rPr>
          <w:rFonts w:ascii="Times New Roman" w:hAnsi="Times New Roman" w:cs="Times New Roman"/>
        </w:rPr>
        <w:t xml:space="preserve">Adapun hasil perhitungan tingkat efektifitas penerimaan pajak daerah di Kabupaten Barru yaitu tahun 2012 efektifitas pajak daerah sebesar 105% yang menunjukkan bahwa pajak daerah berada pada kategori sangat efektif,  tahun 2013 efektifitas pajak daerah sebesar 109%  yang menunjukkan bahwa pajak daerah berada pada kategori sangat efektif , persentase </w:t>
      </w:r>
      <w:r w:rsidRPr="00AA6BE9">
        <w:rPr>
          <w:rFonts w:ascii="Times New Roman" w:hAnsi="Times New Roman" w:cs="Times New Roman"/>
          <w:color w:val="000000"/>
          <w:shd w:val="clear" w:color="auto" w:fill="FFFFFF"/>
        </w:rPr>
        <w:t>terendah</w:t>
      </w:r>
      <w:r w:rsidRPr="00D047B8">
        <w:rPr>
          <w:rFonts w:ascii="Times New Roman" w:hAnsi="Times New Roman" w:cs="Times New Roman"/>
        </w:rPr>
        <w:t xml:space="preserve"> diperoleh pada tahun 2014 dimana efektifitas pajak daerah hanya 39,46% yang menunjukkan bahwa pajak daerah berada pada kategori tidak efektif, persentase tertinggi diperoleh pada tahun 2015 dimana efektifitas pajak daerah sebesar 132,47% yang menunjukkan bahwa pajak daerah berada pada kategori sangat efektif, dan pada tahun 2016  efektifitas pajak daerah sebesar 128,65%  yang menunjukkan bahwa pajak daerah berada pada kategori sangat efektif, dapat disimpulkan bahwa efektivitas pajak daerah setiap tahunnya berfluktuasi, namun dengan melihat rata-rata efektivitas pajak daerah Kabupaten Barru yang lebih dari 100% atau  rata-rata sebesar 102,91% hal ini menunjukan bahwa kinerja dalam pemungutan Pajak Daerah Kabupaten Barru sangat efektif.</w:t>
      </w:r>
    </w:p>
    <w:p w:rsidR="00A45BCD" w:rsidRPr="00D047B8" w:rsidRDefault="00A45BCD" w:rsidP="00D047B8">
      <w:pPr>
        <w:pStyle w:val="ListParagraph"/>
        <w:numPr>
          <w:ilvl w:val="0"/>
          <w:numId w:val="17"/>
        </w:numPr>
        <w:spacing w:after="0" w:line="240" w:lineRule="auto"/>
        <w:ind w:left="426" w:hanging="426"/>
        <w:jc w:val="both"/>
        <w:rPr>
          <w:rFonts w:ascii="Times New Roman" w:hAnsi="Times New Roman" w:cs="Times New Roman"/>
          <w:b/>
        </w:rPr>
      </w:pPr>
      <w:r w:rsidRPr="00D047B8">
        <w:rPr>
          <w:rFonts w:ascii="Times New Roman" w:hAnsi="Times New Roman" w:cs="Times New Roman"/>
          <w:b/>
        </w:rPr>
        <w:t>Tingkat Efektifitas Penerimaan Retribusi Daerah</w:t>
      </w:r>
    </w:p>
    <w:p w:rsidR="00A45BCD" w:rsidRPr="00D047B8" w:rsidRDefault="00A45BCD" w:rsidP="00AA6BE9">
      <w:pPr>
        <w:spacing w:after="0" w:line="240" w:lineRule="auto"/>
        <w:ind w:firstLine="567"/>
        <w:jc w:val="both"/>
        <w:rPr>
          <w:rFonts w:ascii="Times New Roman" w:eastAsiaTheme="minorEastAsia" w:hAnsi="Times New Roman" w:cs="Times New Roman"/>
        </w:rPr>
      </w:pPr>
      <w:r w:rsidRPr="00D047B8">
        <w:rPr>
          <w:rFonts w:ascii="Times New Roman" w:hAnsi="Times New Roman" w:cs="Times New Roman"/>
        </w:rPr>
        <w:t xml:space="preserve">Tingkat Efektifitas penerimaan retribusi daerah di Kabupaten Barru dihitung dengan membandingkan antara realisasi penerimaan retribusi daerah di Kabupaten </w:t>
      </w:r>
      <w:r w:rsidRPr="00AA6BE9">
        <w:rPr>
          <w:rFonts w:ascii="Times New Roman" w:hAnsi="Times New Roman" w:cs="Times New Roman"/>
          <w:color w:val="000000"/>
          <w:shd w:val="clear" w:color="auto" w:fill="FFFFFF"/>
        </w:rPr>
        <w:t>Barru</w:t>
      </w:r>
      <w:r w:rsidRPr="00D047B8">
        <w:rPr>
          <w:rFonts w:ascii="Times New Roman" w:hAnsi="Times New Roman" w:cs="Times New Roman"/>
        </w:rPr>
        <w:t xml:space="preserve"> dengan target penerimaan retribusi daerah di Kabupaten Barru yang telah ditetapkan berdasarkan dengan potensi yang sebenarnya. Penilaian ini digunakan untuk mengukur kemampuan petugas penerima retribusi daerah dalam merealisasikan penerimaan retribusi daerah di Kabupaten Barru. </w:t>
      </w:r>
    </w:p>
    <w:p w:rsidR="00A45BCD" w:rsidRPr="00D047B8" w:rsidRDefault="00A45BCD" w:rsidP="00AA6BE9">
      <w:pPr>
        <w:spacing w:after="0" w:line="240" w:lineRule="auto"/>
        <w:ind w:firstLine="567"/>
        <w:jc w:val="both"/>
        <w:rPr>
          <w:rFonts w:ascii="Times New Roman" w:hAnsi="Times New Roman" w:cs="Times New Roman"/>
        </w:rPr>
      </w:pPr>
      <w:r w:rsidRPr="00D047B8">
        <w:rPr>
          <w:rFonts w:ascii="Times New Roman" w:hAnsi="Times New Roman" w:cs="Times New Roman"/>
        </w:rPr>
        <w:t xml:space="preserve">Adapun hasil perhitungan tingkat efektifitas penerimaan retribusi daerah di Kabupaten Barru yaitu  tahun 2012 dan 2013 diperoleh persentase tertinggi sebesar 91% yang menunjukkan bahwa retribusi daerah berada pada kategori efektif, tahun </w:t>
      </w:r>
      <w:r w:rsidRPr="00AA6BE9">
        <w:rPr>
          <w:rFonts w:ascii="Times New Roman" w:hAnsi="Times New Roman" w:cs="Times New Roman"/>
          <w:color w:val="000000"/>
          <w:shd w:val="clear" w:color="auto" w:fill="FFFFFF"/>
        </w:rPr>
        <w:t>2014</w:t>
      </w:r>
      <w:r w:rsidRPr="00D047B8">
        <w:rPr>
          <w:rFonts w:ascii="Times New Roman" w:hAnsi="Times New Roman" w:cs="Times New Roman"/>
        </w:rPr>
        <w:t xml:space="preserve"> efektifitas retribusi daerah sebesar 61,47% yang menunjukkan bahwa retribusi daerah berada pada kategori kurang efektif, persentase terendah diperoleh pada tahun 2015 yaitu 21,78% yang </w:t>
      </w:r>
      <w:r w:rsidRPr="00D047B8">
        <w:rPr>
          <w:rFonts w:ascii="Times New Roman" w:hAnsi="Times New Roman" w:cs="Times New Roman"/>
        </w:rPr>
        <w:lastRenderedPageBreak/>
        <w:t>menunjukkan bahwa retribusi daerah berada pada kategori tidak efektif, tahun 2016 efektifitas retribusi daerah sebesar 58,49% yang menunjukkan bahwa retribusi daerah berada pada kategori tidak efektif,  dapat disimpulkan bahwa efektivitas retribusi daerah setiap tahunnya berfluktuasi namun dengan melihat rata-rata efektivitas retribusi daerah Kabupaten Barru yang kurang dari 100% atau rata-rata sebesar 64,74% hal ini menunjukan bahwa Retribusi Daerah Kabupaten Barru kurang efektif.</w:t>
      </w:r>
    </w:p>
    <w:p w:rsidR="00A45BCD" w:rsidRPr="00D047B8" w:rsidRDefault="00A45BCD" w:rsidP="00D047B8">
      <w:pPr>
        <w:pStyle w:val="ListParagraph"/>
        <w:numPr>
          <w:ilvl w:val="0"/>
          <w:numId w:val="17"/>
        </w:numPr>
        <w:spacing w:after="0" w:line="240" w:lineRule="auto"/>
        <w:ind w:left="426" w:hanging="426"/>
        <w:jc w:val="both"/>
        <w:rPr>
          <w:rFonts w:ascii="Times New Roman" w:hAnsi="Times New Roman" w:cs="Times New Roman"/>
          <w:b/>
        </w:rPr>
      </w:pPr>
      <w:r w:rsidRPr="00D047B8">
        <w:rPr>
          <w:rFonts w:ascii="Times New Roman" w:hAnsi="Times New Roman" w:cs="Times New Roman"/>
          <w:b/>
        </w:rPr>
        <w:t>Kontribusi Pajak Daerah terhadap Pendapatan Asli Daerah</w:t>
      </w:r>
    </w:p>
    <w:p w:rsidR="000D552A" w:rsidRPr="00D047B8" w:rsidRDefault="000D552A" w:rsidP="00D047B8">
      <w:pPr>
        <w:pStyle w:val="ListParagraph"/>
        <w:spacing w:after="0" w:line="240" w:lineRule="auto"/>
        <w:ind w:left="426"/>
        <w:jc w:val="both"/>
        <w:rPr>
          <w:rFonts w:ascii="Times New Roman" w:hAnsi="Times New Roman" w:cs="Times New Roman"/>
          <w:b/>
        </w:rPr>
      </w:pPr>
    </w:p>
    <w:p w:rsidR="00A45BCD" w:rsidRDefault="00A45BCD" w:rsidP="00AA6BE9">
      <w:pPr>
        <w:spacing w:after="0" w:line="240" w:lineRule="auto"/>
        <w:ind w:firstLine="567"/>
        <w:jc w:val="both"/>
        <w:rPr>
          <w:rFonts w:ascii="Times New Roman" w:hAnsi="Times New Roman" w:cs="Times New Roman"/>
        </w:rPr>
      </w:pPr>
      <w:r w:rsidRPr="00D047B8">
        <w:rPr>
          <w:rFonts w:ascii="Times New Roman" w:hAnsi="Times New Roman" w:cs="Times New Roman"/>
        </w:rPr>
        <w:t xml:space="preserve">Kontribusi pada dasarnya adalah bertujuan untuk mengetahui seberapa besar persentase kontribusi Pajak </w:t>
      </w:r>
      <w:r w:rsidRPr="00AA6BE9">
        <w:rPr>
          <w:rFonts w:ascii="Times New Roman" w:hAnsi="Times New Roman" w:cs="Times New Roman"/>
          <w:color w:val="000000"/>
          <w:shd w:val="clear" w:color="auto" w:fill="FFFFFF"/>
        </w:rPr>
        <w:t>Daerah</w:t>
      </w:r>
      <w:r w:rsidRPr="00D047B8">
        <w:rPr>
          <w:rFonts w:ascii="Times New Roman" w:hAnsi="Times New Roman" w:cs="Times New Roman"/>
        </w:rPr>
        <w:t xml:space="preserve"> terhadap Pendapatan Asli Daerah di Kabupaten Barru. Kriteria kontribusi persentase Pajak Daerah yaitu:</w:t>
      </w:r>
    </w:p>
    <w:p w:rsidR="00A45BCD" w:rsidRPr="00D047B8" w:rsidRDefault="00A45BCD" w:rsidP="00D047B8">
      <w:pPr>
        <w:spacing w:after="0" w:line="240" w:lineRule="auto"/>
        <w:jc w:val="both"/>
        <w:rPr>
          <w:rFonts w:ascii="Times New Roman" w:hAnsi="Times New Roman" w:cs="Times New Roman"/>
        </w:rPr>
      </w:pP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1906"/>
      </w:tblGrid>
      <w:tr w:rsidR="00A45BCD" w:rsidRPr="00D047B8" w:rsidTr="0064311A">
        <w:trPr>
          <w:trHeight w:val="509"/>
        </w:trPr>
        <w:tc>
          <w:tcPr>
            <w:tcW w:w="2444" w:type="dxa"/>
            <w:tcBorders>
              <w:top w:val="single" w:sz="4" w:space="0" w:color="auto"/>
              <w:bottom w:val="single" w:sz="4" w:space="0" w:color="auto"/>
            </w:tcBorders>
            <w:vAlign w:val="center"/>
          </w:tcPr>
          <w:p w:rsidR="00A45BCD" w:rsidRPr="00D047B8" w:rsidRDefault="00A45BCD" w:rsidP="0064311A">
            <w:pPr>
              <w:jc w:val="center"/>
              <w:rPr>
                <w:rFonts w:ascii="Times New Roman" w:hAnsi="Times New Roman" w:cs="Times New Roman"/>
                <w:b/>
              </w:rPr>
            </w:pPr>
            <w:r w:rsidRPr="00D047B8">
              <w:rPr>
                <w:rFonts w:ascii="Times New Roman" w:hAnsi="Times New Roman" w:cs="Times New Roman"/>
                <w:b/>
              </w:rPr>
              <w:t>Persentase Kontribusi Pajak Daerah</w:t>
            </w:r>
          </w:p>
        </w:tc>
        <w:tc>
          <w:tcPr>
            <w:tcW w:w="1906" w:type="dxa"/>
            <w:tcBorders>
              <w:top w:val="single" w:sz="4" w:space="0" w:color="auto"/>
              <w:bottom w:val="single" w:sz="4" w:space="0" w:color="auto"/>
            </w:tcBorders>
            <w:vAlign w:val="center"/>
          </w:tcPr>
          <w:p w:rsidR="00A45BCD" w:rsidRPr="00D047B8" w:rsidRDefault="00A45BCD" w:rsidP="0064311A">
            <w:pPr>
              <w:jc w:val="center"/>
              <w:rPr>
                <w:rFonts w:ascii="Times New Roman" w:hAnsi="Times New Roman" w:cs="Times New Roman"/>
                <w:b/>
              </w:rPr>
            </w:pPr>
            <w:r w:rsidRPr="00D047B8">
              <w:rPr>
                <w:rFonts w:ascii="Times New Roman" w:hAnsi="Times New Roman" w:cs="Times New Roman"/>
                <w:b/>
              </w:rPr>
              <w:t>Kriteria</w:t>
            </w:r>
          </w:p>
        </w:tc>
      </w:tr>
      <w:tr w:rsidR="00A45BCD" w:rsidRPr="00D047B8" w:rsidTr="0064311A">
        <w:trPr>
          <w:trHeight w:val="262"/>
        </w:trPr>
        <w:tc>
          <w:tcPr>
            <w:tcW w:w="2444" w:type="dxa"/>
            <w:tcBorders>
              <w:top w:val="single" w:sz="4" w:space="0" w:color="auto"/>
            </w:tcBorders>
            <w:vAlign w:val="center"/>
          </w:tcPr>
          <w:p w:rsidR="00A45BCD" w:rsidRPr="00D047B8" w:rsidRDefault="00A45BCD" w:rsidP="0064311A">
            <w:pPr>
              <w:jc w:val="center"/>
              <w:rPr>
                <w:rFonts w:ascii="Times New Roman" w:hAnsi="Times New Roman" w:cs="Times New Roman"/>
              </w:rPr>
            </w:pPr>
            <m:oMathPara>
              <m:oMath>
                <m:r>
                  <w:rPr>
                    <w:rFonts w:ascii="Times New Roman" w:hAnsi="Times New Roman" w:cs="Times New Roman"/>
                  </w:rPr>
                  <m:t>≥</m:t>
                </m:r>
                <m:r>
                  <w:rPr>
                    <w:rFonts w:ascii="Cambria Math" w:hAnsi="Times New Roman" w:cs="Times New Roman"/>
                  </w:rPr>
                  <m:t>50</m:t>
                </m:r>
              </m:oMath>
            </m:oMathPara>
          </w:p>
        </w:tc>
        <w:tc>
          <w:tcPr>
            <w:tcW w:w="1906" w:type="dxa"/>
            <w:tcBorders>
              <w:top w:val="single" w:sz="4" w:space="0" w:color="auto"/>
            </w:tcBorders>
            <w:vAlign w:val="center"/>
          </w:tcPr>
          <w:p w:rsidR="00A45BCD" w:rsidRPr="00D047B8" w:rsidRDefault="00A45BCD" w:rsidP="0064311A">
            <w:pPr>
              <w:jc w:val="center"/>
              <w:rPr>
                <w:rFonts w:ascii="Times New Roman" w:hAnsi="Times New Roman" w:cs="Times New Roman"/>
              </w:rPr>
            </w:pPr>
            <w:r w:rsidRPr="00D047B8">
              <w:rPr>
                <w:rFonts w:ascii="Times New Roman" w:hAnsi="Times New Roman" w:cs="Times New Roman"/>
              </w:rPr>
              <w:t>Sangat Baik</w:t>
            </w:r>
          </w:p>
        </w:tc>
      </w:tr>
      <w:tr w:rsidR="00A45BCD" w:rsidRPr="00D047B8" w:rsidTr="0064311A">
        <w:trPr>
          <w:trHeight w:val="262"/>
        </w:trPr>
        <w:tc>
          <w:tcPr>
            <w:tcW w:w="2444" w:type="dxa"/>
            <w:vAlign w:val="center"/>
          </w:tcPr>
          <w:p w:rsidR="00A45BCD" w:rsidRPr="00D047B8" w:rsidRDefault="00A45BCD" w:rsidP="0064311A">
            <w:pPr>
              <w:jc w:val="center"/>
              <w:rPr>
                <w:rFonts w:ascii="Times New Roman" w:hAnsi="Times New Roman" w:cs="Times New Roman"/>
              </w:rPr>
            </w:pPr>
            <w:r w:rsidRPr="00D047B8">
              <w:rPr>
                <w:rFonts w:ascii="Times New Roman" w:hAnsi="Times New Roman" w:cs="Times New Roman"/>
              </w:rPr>
              <w:t>40 – 50</w:t>
            </w:r>
          </w:p>
        </w:tc>
        <w:tc>
          <w:tcPr>
            <w:tcW w:w="1906" w:type="dxa"/>
            <w:vAlign w:val="center"/>
          </w:tcPr>
          <w:p w:rsidR="00A45BCD" w:rsidRPr="00D047B8" w:rsidRDefault="00A45BCD" w:rsidP="0064311A">
            <w:pPr>
              <w:jc w:val="center"/>
              <w:rPr>
                <w:rFonts w:ascii="Times New Roman" w:hAnsi="Times New Roman" w:cs="Times New Roman"/>
              </w:rPr>
            </w:pPr>
            <w:r w:rsidRPr="00D047B8">
              <w:rPr>
                <w:rFonts w:ascii="Times New Roman" w:hAnsi="Times New Roman" w:cs="Times New Roman"/>
              </w:rPr>
              <w:t>Baik</w:t>
            </w:r>
          </w:p>
        </w:tc>
      </w:tr>
      <w:tr w:rsidR="00A45BCD" w:rsidRPr="00D047B8" w:rsidTr="0064311A">
        <w:trPr>
          <w:trHeight w:val="262"/>
        </w:trPr>
        <w:tc>
          <w:tcPr>
            <w:tcW w:w="2444" w:type="dxa"/>
            <w:vAlign w:val="center"/>
          </w:tcPr>
          <w:p w:rsidR="00A45BCD" w:rsidRPr="00D047B8" w:rsidRDefault="00A45BCD" w:rsidP="0064311A">
            <w:pPr>
              <w:jc w:val="center"/>
              <w:rPr>
                <w:rFonts w:ascii="Times New Roman" w:hAnsi="Times New Roman" w:cs="Times New Roman"/>
              </w:rPr>
            </w:pPr>
            <w:r w:rsidRPr="00D047B8">
              <w:rPr>
                <w:rFonts w:ascii="Times New Roman" w:hAnsi="Times New Roman" w:cs="Times New Roman"/>
              </w:rPr>
              <w:t>30 – 40</w:t>
            </w:r>
          </w:p>
        </w:tc>
        <w:tc>
          <w:tcPr>
            <w:tcW w:w="1906" w:type="dxa"/>
            <w:vAlign w:val="center"/>
          </w:tcPr>
          <w:p w:rsidR="00A45BCD" w:rsidRPr="00D047B8" w:rsidRDefault="00A45BCD" w:rsidP="0064311A">
            <w:pPr>
              <w:jc w:val="center"/>
              <w:rPr>
                <w:rFonts w:ascii="Times New Roman" w:hAnsi="Times New Roman" w:cs="Times New Roman"/>
              </w:rPr>
            </w:pPr>
            <w:r w:rsidRPr="00D047B8">
              <w:rPr>
                <w:rFonts w:ascii="Times New Roman" w:hAnsi="Times New Roman" w:cs="Times New Roman"/>
              </w:rPr>
              <w:t>Sedang</w:t>
            </w:r>
          </w:p>
        </w:tc>
      </w:tr>
      <w:tr w:rsidR="00A45BCD" w:rsidRPr="00D047B8" w:rsidTr="0064311A">
        <w:trPr>
          <w:trHeight w:val="247"/>
        </w:trPr>
        <w:tc>
          <w:tcPr>
            <w:tcW w:w="2444" w:type="dxa"/>
            <w:vAlign w:val="center"/>
          </w:tcPr>
          <w:p w:rsidR="00A45BCD" w:rsidRPr="00D047B8" w:rsidRDefault="00A45BCD" w:rsidP="0064311A">
            <w:pPr>
              <w:jc w:val="center"/>
              <w:rPr>
                <w:rFonts w:ascii="Times New Roman" w:hAnsi="Times New Roman" w:cs="Times New Roman"/>
              </w:rPr>
            </w:pPr>
            <w:r w:rsidRPr="00D047B8">
              <w:rPr>
                <w:rFonts w:ascii="Times New Roman" w:hAnsi="Times New Roman" w:cs="Times New Roman"/>
              </w:rPr>
              <w:t>20 – 30</w:t>
            </w:r>
          </w:p>
        </w:tc>
        <w:tc>
          <w:tcPr>
            <w:tcW w:w="1906" w:type="dxa"/>
            <w:vAlign w:val="center"/>
          </w:tcPr>
          <w:p w:rsidR="00A45BCD" w:rsidRPr="00D047B8" w:rsidRDefault="00A45BCD" w:rsidP="0064311A">
            <w:pPr>
              <w:jc w:val="center"/>
              <w:rPr>
                <w:rFonts w:ascii="Times New Roman" w:hAnsi="Times New Roman" w:cs="Times New Roman"/>
              </w:rPr>
            </w:pPr>
            <w:r w:rsidRPr="00D047B8">
              <w:rPr>
                <w:rFonts w:ascii="Times New Roman" w:hAnsi="Times New Roman" w:cs="Times New Roman"/>
              </w:rPr>
              <w:t>Cukup</w:t>
            </w:r>
          </w:p>
        </w:tc>
      </w:tr>
      <w:tr w:rsidR="00A45BCD" w:rsidRPr="00D047B8" w:rsidTr="0064311A">
        <w:trPr>
          <w:trHeight w:val="262"/>
        </w:trPr>
        <w:tc>
          <w:tcPr>
            <w:tcW w:w="2444" w:type="dxa"/>
            <w:vAlign w:val="center"/>
          </w:tcPr>
          <w:p w:rsidR="00A45BCD" w:rsidRPr="00D047B8" w:rsidRDefault="00A45BCD" w:rsidP="0064311A">
            <w:pPr>
              <w:jc w:val="center"/>
              <w:rPr>
                <w:rFonts w:ascii="Times New Roman" w:hAnsi="Times New Roman" w:cs="Times New Roman"/>
              </w:rPr>
            </w:pPr>
            <w:r w:rsidRPr="00D047B8">
              <w:rPr>
                <w:rFonts w:ascii="Times New Roman" w:hAnsi="Times New Roman" w:cs="Times New Roman"/>
              </w:rPr>
              <w:t>10 – 20</w:t>
            </w:r>
          </w:p>
        </w:tc>
        <w:tc>
          <w:tcPr>
            <w:tcW w:w="1906" w:type="dxa"/>
            <w:vAlign w:val="center"/>
          </w:tcPr>
          <w:p w:rsidR="00A45BCD" w:rsidRPr="00D047B8" w:rsidRDefault="00A45BCD" w:rsidP="0064311A">
            <w:pPr>
              <w:jc w:val="center"/>
              <w:rPr>
                <w:rFonts w:ascii="Times New Roman" w:hAnsi="Times New Roman" w:cs="Times New Roman"/>
              </w:rPr>
            </w:pPr>
            <w:r w:rsidRPr="00D047B8">
              <w:rPr>
                <w:rFonts w:ascii="Times New Roman" w:hAnsi="Times New Roman" w:cs="Times New Roman"/>
              </w:rPr>
              <w:t>Kurang</w:t>
            </w:r>
          </w:p>
        </w:tc>
      </w:tr>
      <w:tr w:rsidR="00A45BCD" w:rsidRPr="00D047B8" w:rsidTr="0064311A">
        <w:trPr>
          <w:trHeight w:val="277"/>
        </w:trPr>
        <w:tc>
          <w:tcPr>
            <w:tcW w:w="2444" w:type="dxa"/>
            <w:vAlign w:val="center"/>
          </w:tcPr>
          <w:p w:rsidR="00A45BCD" w:rsidRPr="00D047B8" w:rsidRDefault="00A45BCD" w:rsidP="0064311A">
            <w:pPr>
              <w:jc w:val="center"/>
              <w:rPr>
                <w:rFonts w:ascii="Times New Roman" w:hAnsi="Times New Roman" w:cs="Times New Roman"/>
              </w:rPr>
            </w:pPr>
            <w:r w:rsidRPr="00D047B8">
              <w:rPr>
                <w:rFonts w:ascii="Times New Roman" w:hAnsi="Times New Roman" w:cs="Times New Roman"/>
              </w:rPr>
              <w:t>≤ 10</w:t>
            </w:r>
          </w:p>
        </w:tc>
        <w:tc>
          <w:tcPr>
            <w:tcW w:w="1906" w:type="dxa"/>
            <w:vAlign w:val="center"/>
          </w:tcPr>
          <w:p w:rsidR="00A45BCD" w:rsidRPr="00D047B8" w:rsidRDefault="00A45BCD" w:rsidP="0064311A">
            <w:pPr>
              <w:jc w:val="center"/>
              <w:rPr>
                <w:rFonts w:ascii="Times New Roman" w:hAnsi="Times New Roman" w:cs="Times New Roman"/>
              </w:rPr>
            </w:pPr>
            <w:r w:rsidRPr="00D047B8">
              <w:rPr>
                <w:rFonts w:ascii="Times New Roman" w:hAnsi="Times New Roman" w:cs="Times New Roman"/>
              </w:rPr>
              <w:t>Sangat Kurang</w:t>
            </w:r>
          </w:p>
        </w:tc>
      </w:tr>
    </w:tbl>
    <w:p w:rsidR="003A6834" w:rsidRDefault="003A6834" w:rsidP="00D047B8">
      <w:pPr>
        <w:spacing w:after="0" w:line="240" w:lineRule="auto"/>
        <w:ind w:firstLine="720"/>
        <w:jc w:val="both"/>
        <w:rPr>
          <w:rFonts w:ascii="Times New Roman" w:hAnsi="Times New Roman" w:cs="Times New Roman"/>
        </w:rPr>
      </w:pPr>
    </w:p>
    <w:p w:rsidR="00CF0EA7" w:rsidRPr="00D047B8" w:rsidRDefault="00A45BCD" w:rsidP="00AA6BE9">
      <w:pPr>
        <w:spacing w:after="0" w:line="240" w:lineRule="auto"/>
        <w:ind w:firstLine="567"/>
        <w:jc w:val="both"/>
        <w:rPr>
          <w:rFonts w:ascii="Times New Roman" w:hAnsi="Times New Roman" w:cs="Times New Roman"/>
        </w:rPr>
      </w:pPr>
      <w:r w:rsidRPr="00D047B8">
        <w:rPr>
          <w:rFonts w:ascii="Times New Roman" w:hAnsi="Times New Roman" w:cs="Times New Roman"/>
        </w:rPr>
        <w:t>Kontribusi pajak daerah terhadap PAD di Kabupaten Barru dapat diketahui dengan rumus:</w:t>
      </w:r>
    </w:p>
    <w:p w:rsidR="000D552A" w:rsidRPr="00D047B8" w:rsidRDefault="000D552A" w:rsidP="00D047B8">
      <w:pPr>
        <w:spacing w:after="0" w:line="240" w:lineRule="auto"/>
        <w:ind w:firstLine="720"/>
        <w:jc w:val="both"/>
        <w:rPr>
          <w:rFonts w:ascii="Times New Roman" w:hAnsi="Times New Roman" w:cs="Times New Roman"/>
        </w:rPr>
      </w:pPr>
    </w:p>
    <w:p w:rsidR="00A45BCD" w:rsidRPr="0064311A" w:rsidRDefault="00A45BCD" w:rsidP="00D047B8">
      <w:pPr>
        <w:spacing w:after="0" w:line="240" w:lineRule="auto"/>
        <w:jc w:val="both"/>
        <w:rPr>
          <w:rFonts w:ascii="Times New Roman" w:eastAsiaTheme="minorEastAsia" w:hAnsi="Times New Roman" w:cs="Times New Roman"/>
          <w:sz w:val="24"/>
        </w:rPr>
      </w:pPr>
      <m:oMathPara>
        <m:oMathParaPr>
          <m:jc m:val="center"/>
        </m:oMathParaPr>
        <m:oMath>
          <m:r>
            <w:rPr>
              <w:rFonts w:ascii="Cambria Math" w:hAnsi="Times New Roman" w:cs="Times New Roman"/>
              <w:sz w:val="16"/>
            </w:rPr>
            <m:t xml:space="preserve">  </m:t>
          </m:r>
          <m:r>
            <w:rPr>
              <w:rFonts w:ascii="Cambria Math" w:hAnsi="Cambria Math" w:cs="Times New Roman"/>
              <w:sz w:val="16"/>
            </w:rPr>
            <m:t>Kontribusi</m:t>
          </m:r>
          <m:r>
            <m:rPr>
              <m:sty m:val="p"/>
            </m:rPr>
            <w:rPr>
              <w:rFonts w:ascii="Cambria Math" w:hAnsi="Times New Roman" w:cs="Times New Roman"/>
              <w:sz w:val="16"/>
            </w:rPr>
            <m:t>=</m:t>
          </m:r>
          <m:f>
            <m:fPr>
              <m:ctrlPr>
                <w:rPr>
                  <w:rFonts w:ascii="Cambria Math" w:hAnsi="Times New Roman" w:cs="Times New Roman"/>
                  <w:sz w:val="16"/>
                </w:rPr>
              </m:ctrlPr>
            </m:fPr>
            <m:num>
              <m:r>
                <m:rPr>
                  <m:sty m:val="p"/>
                </m:rPr>
                <w:rPr>
                  <w:rFonts w:ascii="Cambria Math" w:hAnsi="Times New Roman" w:cs="Times New Roman"/>
                  <w:sz w:val="16"/>
                </w:rPr>
                <m:t>Realisasi Penerimaan Pajak Daerah</m:t>
              </m:r>
            </m:num>
            <m:den>
              <m:r>
                <m:rPr>
                  <m:sty m:val="p"/>
                </m:rPr>
                <w:rPr>
                  <w:rFonts w:ascii="Cambria Math" w:hAnsi="Times New Roman" w:cs="Times New Roman"/>
                  <w:sz w:val="16"/>
                </w:rPr>
                <m:t>Realisasi Penerimaan PAD</m:t>
              </m:r>
            </m:den>
          </m:f>
          <m:r>
            <m:rPr>
              <m:sty m:val="p"/>
            </m:rPr>
            <w:rPr>
              <w:rFonts w:ascii="Cambria Math" w:hAnsi="Times New Roman" w:cs="Times New Roman"/>
              <w:sz w:val="16"/>
            </w:rPr>
            <m:t xml:space="preserve"> x 100%</m:t>
          </m:r>
        </m:oMath>
      </m:oMathPara>
    </w:p>
    <w:p w:rsidR="000D552A" w:rsidRPr="00D047B8" w:rsidRDefault="000D552A" w:rsidP="00D047B8">
      <w:pPr>
        <w:spacing w:after="0" w:line="240" w:lineRule="auto"/>
        <w:ind w:firstLine="720"/>
        <w:jc w:val="both"/>
        <w:rPr>
          <w:rFonts w:ascii="Times New Roman" w:hAnsi="Times New Roman" w:cs="Times New Roman"/>
        </w:rPr>
      </w:pPr>
    </w:p>
    <w:p w:rsidR="00A45BCD" w:rsidRPr="00D047B8" w:rsidRDefault="00A45BCD" w:rsidP="00AA6BE9">
      <w:pPr>
        <w:spacing w:after="0" w:line="240" w:lineRule="auto"/>
        <w:ind w:firstLine="567"/>
        <w:jc w:val="both"/>
        <w:rPr>
          <w:rFonts w:ascii="Times New Roman" w:hAnsi="Times New Roman" w:cs="Times New Roman"/>
        </w:rPr>
      </w:pPr>
      <w:r w:rsidRPr="00D047B8">
        <w:rPr>
          <w:rFonts w:ascii="Times New Roman" w:hAnsi="Times New Roman" w:cs="Times New Roman"/>
        </w:rPr>
        <w:t xml:space="preserve">Berdasarkan rumus perhitungan kontribusi pajak daerah maka diperoleh hasil yang berfluktuasi dari tahun ke tahun yaitu tahun 2012 hingga </w:t>
      </w:r>
      <w:r w:rsidRPr="00AA6BE9">
        <w:rPr>
          <w:rFonts w:ascii="Times New Roman" w:hAnsi="Times New Roman" w:cs="Times New Roman"/>
          <w:color w:val="000000"/>
          <w:shd w:val="clear" w:color="auto" w:fill="FFFFFF"/>
        </w:rPr>
        <w:t>2016</w:t>
      </w:r>
      <w:r w:rsidRPr="00D047B8">
        <w:rPr>
          <w:rFonts w:ascii="Times New Roman" w:hAnsi="Times New Roman" w:cs="Times New Roman"/>
        </w:rPr>
        <w:t xml:space="preserve"> yang dapat dilihat pada Lampiran 2.</w:t>
      </w:r>
    </w:p>
    <w:p w:rsidR="00A45BCD" w:rsidRDefault="00A45BCD" w:rsidP="00AA6BE9">
      <w:pPr>
        <w:spacing w:after="0" w:line="240" w:lineRule="auto"/>
        <w:ind w:firstLine="567"/>
        <w:jc w:val="both"/>
        <w:rPr>
          <w:rFonts w:ascii="Times New Roman" w:hAnsi="Times New Roman" w:cs="Times New Roman"/>
        </w:rPr>
      </w:pPr>
      <w:r w:rsidRPr="00D047B8">
        <w:rPr>
          <w:rFonts w:ascii="Times New Roman" w:hAnsi="Times New Roman" w:cs="Times New Roman"/>
        </w:rPr>
        <w:t xml:space="preserve">Adapun hasil perhitungan kontribusi pajak daerah di Kabupaten Barru yaitu tahun 2012 kontribusi pajak daerah sebesar 14,41% yang menunjukkan bahwa kontribusi pajak daerah berada pada kategori kurang, penerimaan kontribusi terendah diperoleh pada tahun 2013 yaitu 13,08% yang menunjukkan bahwa kontribusi pajak daerah berada pada kategori kurang, tahun 2014 kontribusi pajak daerah sebesar 15,38% yang menunjukkan bahwa kontribusi pajak daerah berada pada kategori </w:t>
      </w:r>
      <w:r w:rsidRPr="00D047B8">
        <w:rPr>
          <w:rFonts w:ascii="Times New Roman" w:hAnsi="Times New Roman" w:cs="Times New Roman"/>
        </w:rPr>
        <w:lastRenderedPageBreak/>
        <w:t>kurang, tahun 2015 kontribusi pajak daerah sebesar 20,35% yang menunjukkan bahwa kontribusi pajak daerah berada pada kategori cukup, penerimaan kontribusi tertinggi diperoleh pada tahun 2016 sebesar 22,08% yang menunjukkan bahwa kontribusi pajak daerah berada pada kategori cukup, Jika dilihat dari hasil presentase maka rata-rata kontribusi penerimaan pajak daerah dikatakan kurang karena hanya mencapai 17,06%.</w:t>
      </w:r>
    </w:p>
    <w:p w:rsidR="000D552A" w:rsidRPr="009668B3" w:rsidRDefault="00A45BCD" w:rsidP="009668B3">
      <w:pPr>
        <w:pStyle w:val="ListParagraph"/>
        <w:numPr>
          <w:ilvl w:val="0"/>
          <w:numId w:val="17"/>
        </w:numPr>
        <w:spacing w:after="0" w:line="240" w:lineRule="auto"/>
        <w:ind w:left="426" w:hanging="426"/>
        <w:jc w:val="both"/>
        <w:rPr>
          <w:rFonts w:ascii="Times New Roman" w:hAnsi="Times New Roman" w:cs="Times New Roman"/>
          <w:b/>
        </w:rPr>
      </w:pPr>
      <w:r w:rsidRPr="00D047B8">
        <w:rPr>
          <w:rFonts w:ascii="Times New Roman" w:hAnsi="Times New Roman" w:cs="Times New Roman"/>
          <w:b/>
        </w:rPr>
        <w:t>Kontribusi Retribusi Daerah terhadap Pendapatan Asli Daerah</w:t>
      </w:r>
    </w:p>
    <w:p w:rsidR="00A45BCD" w:rsidRDefault="00A45BCD" w:rsidP="00AA6BE9">
      <w:pPr>
        <w:spacing w:after="0" w:line="240" w:lineRule="auto"/>
        <w:ind w:firstLine="567"/>
        <w:jc w:val="both"/>
        <w:rPr>
          <w:rFonts w:ascii="Times New Roman" w:hAnsi="Times New Roman" w:cs="Times New Roman"/>
        </w:rPr>
      </w:pPr>
      <w:r w:rsidRPr="00D047B8">
        <w:rPr>
          <w:rFonts w:ascii="Times New Roman" w:hAnsi="Times New Roman" w:cs="Times New Roman"/>
        </w:rPr>
        <w:t xml:space="preserve">Kontribusi pada dasarnya adalah bertujuan untuk mengetahui seberapa besar persentase kontribusi Retribusi Daerah terhadap PAD di </w:t>
      </w:r>
      <w:r w:rsidRPr="00AA6BE9">
        <w:rPr>
          <w:rFonts w:ascii="Times New Roman" w:hAnsi="Times New Roman" w:cs="Times New Roman"/>
          <w:color w:val="000000"/>
          <w:shd w:val="clear" w:color="auto" w:fill="FFFFFF"/>
        </w:rPr>
        <w:t>Kabupaten</w:t>
      </w:r>
      <w:r w:rsidRPr="00D047B8">
        <w:rPr>
          <w:rFonts w:ascii="Times New Roman" w:hAnsi="Times New Roman" w:cs="Times New Roman"/>
        </w:rPr>
        <w:t xml:space="preserve"> Barru. Kriteria kontribusi persentase Retribusi Daerah yaitu:</w:t>
      </w:r>
    </w:p>
    <w:p w:rsidR="00D67806" w:rsidRPr="00D047B8" w:rsidRDefault="00D67806" w:rsidP="00B128D1">
      <w:pPr>
        <w:spacing w:after="0" w:line="240" w:lineRule="auto"/>
        <w:jc w:val="both"/>
        <w:rPr>
          <w:rFonts w:ascii="Times New Roman" w:hAnsi="Times New Roman" w:cs="Times New Roman"/>
        </w:rPr>
      </w:pP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8"/>
        <w:gridCol w:w="1697"/>
      </w:tblGrid>
      <w:tr w:rsidR="00A45BCD" w:rsidRPr="00D047B8" w:rsidTr="0064311A">
        <w:trPr>
          <w:trHeight w:val="502"/>
        </w:trPr>
        <w:tc>
          <w:tcPr>
            <w:tcW w:w="2638" w:type="dxa"/>
            <w:tcBorders>
              <w:top w:val="single" w:sz="4" w:space="0" w:color="auto"/>
              <w:bottom w:val="single" w:sz="4" w:space="0" w:color="auto"/>
            </w:tcBorders>
          </w:tcPr>
          <w:p w:rsidR="00A45BCD" w:rsidRPr="00D047B8" w:rsidRDefault="00A45BCD" w:rsidP="003A6834">
            <w:pPr>
              <w:jc w:val="center"/>
              <w:rPr>
                <w:rFonts w:ascii="Times New Roman" w:hAnsi="Times New Roman" w:cs="Times New Roman"/>
                <w:b/>
              </w:rPr>
            </w:pPr>
            <w:r w:rsidRPr="00D047B8">
              <w:rPr>
                <w:rFonts w:ascii="Times New Roman" w:hAnsi="Times New Roman" w:cs="Times New Roman"/>
                <w:b/>
              </w:rPr>
              <w:t>Persentase Kontribusi Retribusi Daerah</w:t>
            </w:r>
          </w:p>
        </w:tc>
        <w:tc>
          <w:tcPr>
            <w:tcW w:w="1697" w:type="dxa"/>
            <w:tcBorders>
              <w:top w:val="single" w:sz="4" w:space="0" w:color="auto"/>
              <w:bottom w:val="single" w:sz="4" w:space="0" w:color="auto"/>
            </w:tcBorders>
          </w:tcPr>
          <w:p w:rsidR="00A45BCD" w:rsidRPr="00D047B8" w:rsidRDefault="00A45BCD" w:rsidP="003A6834">
            <w:pPr>
              <w:jc w:val="center"/>
              <w:rPr>
                <w:rFonts w:ascii="Times New Roman" w:hAnsi="Times New Roman" w:cs="Times New Roman"/>
                <w:b/>
              </w:rPr>
            </w:pPr>
            <w:r w:rsidRPr="00D047B8">
              <w:rPr>
                <w:rFonts w:ascii="Times New Roman" w:hAnsi="Times New Roman" w:cs="Times New Roman"/>
                <w:b/>
              </w:rPr>
              <w:t>Kriteria</w:t>
            </w:r>
          </w:p>
        </w:tc>
      </w:tr>
      <w:tr w:rsidR="00A45BCD" w:rsidRPr="00D047B8" w:rsidTr="0064311A">
        <w:trPr>
          <w:trHeight w:val="258"/>
        </w:trPr>
        <w:tc>
          <w:tcPr>
            <w:tcW w:w="2638" w:type="dxa"/>
            <w:tcBorders>
              <w:top w:val="single" w:sz="4" w:space="0" w:color="auto"/>
            </w:tcBorders>
          </w:tcPr>
          <w:p w:rsidR="00A45BCD" w:rsidRPr="00D047B8" w:rsidRDefault="00A45BCD" w:rsidP="003A6834">
            <w:pPr>
              <w:jc w:val="center"/>
              <w:rPr>
                <w:rFonts w:ascii="Times New Roman" w:hAnsi="Times New Roman" w:cs="Times New Roman"/>
              </w:rPr>
            </w:pPr>
            <m:oMathPara>
              <m:oMath>
                <m:r>
                  <w:rPr>
                    <w:rFonts w:ascii="Times New Roman" w:hAnsi="Times New Roman" w:cs="Times New Roman"/>
                  </w:rPr>
                  <m:t>≥</m:t>
                </m:r>
                <m:r>
                  <w:rPr>
                    <w:rFonts w:ascii="Cambria Math" w:hAnsi="Times New Roman" w:cs="Times New Roman"/>
                  </w:rPr>
                  <m:t>50</m:t>
                </m:r>
              </m:oMath>
            </m:oMathPara>
          </w:p>
        </w:tc>
        <w:tc>
          <w:tcPr>
            <w:tcW w:w="1697" w:type="dxa"/>
            <w:tcBorders>
              <w:top w:val="single" w:sz="4" w:space="0" w:color="auto"/>
            </w:tcBorders>
          </w:tcPr>
          <w:p w:rsidR="00A45BCD" w:rsidRPr="00D047B8" w:rsidRDefault="00A45BCD" w:rsidP="003A6834">
            <w:pPr>
              <w:jc w:val="center"/>
              <w:rPr>
                <w:rFonts w:ascii="Times New Roman" w:hAnsi="Times New Roman" w:cs="Times New Roman"/>
              </w:rPr>
            </w:pPr>
            <w:r w:rsidRPr="00D047B8">
              <w:rPr>
                <w:rFonts w:ascii="Times New Roman" w:hAnsi="Times New Roman" w:cs="Times New Roman"/>
              </w:rPr>
              <w:t>Sangat Baik</w:t>
            </w:r>
          </w:p>
        </w:tc>
      </w:tr>
      <w:tr w:rsidR="00A45BCD" w:rsidRPr="00D047B8" w:rsidTr="0064311A">
        <w:trPr>
          <w:trHeight w:val="258"/>
        </w:trPr>
        <w:tc>
          <w:tcPr>
            <w:tcW w:w="2638" w:type="dxa"/>
          </w:tcPr>
          <w:p w:rsidR="00A45BCD" w:rsidRPr="00D047B8" w:rsidRDefault="00A45BCD" w:rsidP="003A6834">
            <w:pPr>
              <w:jc w:val="center"/>
              <w:rPr>
                <w:rFonts w:ascii="Times New Roman" w:hAnsi="Times New Roman" w:cs="Times New Roman"/>
              </w:rPr>
            </w:pPr>
            <w:r w:rsidRPr="00D047B8">
              <w:rPr>
                <w:rFonts w:ascii="Times New Roman" w:hAnsi="Times New Roman" w:cs="Times New Roman"/>
              </w:rPr>
              <w:t>40 – 50</w:t>
            </w:r>
          </w:p>
        </w:tc>
        <w:tc>
          <w:tcPr>
            <w:tcW w:w="1697" w:type="dxa"/>
          </w:tcPr>
          <w:p w:rsidR="00A45BCD" w:rsidRPr="00D047B8" w:rsidRDefault="00A45BCD" w:rsidP="003A6834">
            <w:pPr>
              <w:jc w:val="center"/>
              <w:rPr>
                <w:rFonts w:ascii="Times New Roman" w:hAnsi="Times New Roman" w:cs="Times New Roman"/>
              </w:rPr>
            </w:pPr>
            <w:r w:rsidRPr="00D047B8">
              <w:rPr>
                <w:rFonts w:ascii="Times New Roman" w:hAnsi="Times New Roman" w:cs="Times New Roman"/>
              </w:rPr>
              <w:t>Baik</w:t>
            </w:r>
          </w:p>
        </w:tc>
      </w:tr>
      <w:tr w:rsidR="00A45BCD" w:rsidRPr="00D047B8" w:rsidTr="0064311A">
        <w:trPr>
          <w:trHeight w:val="258"/>
        </w:trPr>
        <w:tc>
          <w:tcPr>
            <w:tcW w:w="2638" w:type="dxa"/>
          </w:tcPr>
          <w:p w:rsidR="00A45BCD" w:rsidRPr="00D047B8" w:rsidRDefault="00A45BCD" w:rsidP="003A6834">
            <w:pPr>
              <w:jc w:val="center"/>
              <w:rPr>
                <w:rFonts w:ascii="Times New Roman" w:hAnsi="Times New Roman" w:cs="Times New Roman"/>
              </w:rPr>
            </w:pPr>
            <w:r w:rsidRPr="00D047B8">
              <w:rPr>
                <w:rFonts w:ascii="Times New Roman" w:hAnsi="Times New Roman" w:cs="Times New Roman"/>
              </w:rPr>
              <w:t>30 – 40</w:t>
            </w:r>
          </w:p>
        </w:tc>
        <w:tc>
          <w:tcPr>
            <w:tcW w:w="1697" w:type="dxa"/>
          </w:tcPr>
          <w:p w:rsidR="00A45BCD" w:rsidRPr="00D047B8" w:rsidRDefault="00A45BCD" w:rsidP="003A6834">
            <w:pPr>
              <w:jc w:val="center"/>
              <w:rPr>
                <w:rFonts w:ascii="Times New Roman" w:hAnsi="Times New Roman" w:cs="Times New Roman"/>
              </w:rPr>
            </w:pPr>
            <w:r w:rsidRPr="00D047B8">
              <w:rPr>
                <w:rFonts w:ascii="Times New Roman" w:hAnsi="Times New Roman" w:cs="Times New Roman"/>
              </w:rPr>
              <w:t>Sedang</w:t>
            </w:r>
          </w:p>
        </w:tc>
      </w:tr>
      <w:tr w:rsidR="00A45BCD" w:rsidRPr="00D047B8" w:rsidTr="0064311A">
        <w:trPr>
          <w:trHeight w:val="258"/>
        </w:trPr>
        <w:tc>
          <w:tcPr>
            <w:tcW w:w="2638" w:type="dxa"/>
          </w:tcPr>
          <w:p w:rsidR="00A45BCD" w:rsidRPr="00D047B8" w:rsidRDefault="00A45BCD" w:rsidP="003A6834">
            <w:pPr>
              <w:jc w:val="center"/>
              <w:rPr>
                <w:rFonts w:ascii="Times New Roman" w:hAnsi="Times New Roman" w:cs="Times New Roman"/>
              </w:rPr>
            </w:pPr>
            <w:r w:rsidRPr="00D047B8">
              <w:rPr>
                <w:rFonts w:ascii="Times New Roman" w:hAnsi="Times New Roman" w:cs="Times New Roman"/>
              </w:rPr>
              <w:t>20 – 30</w:t>
            </w:r>
          </w:p>
        </w:tc>
        <w:tc>
          <w:tcPr>
            <w:tcW w:w="1697" w:type="dxa"/>
          </w:tcPr>
          <w:p w:rsidR="00A45BCD" w:rsidRPr="00D047B8" w:rsidRDefault="00A45BCD" w:rsidP="003A6834">
            <w:pPr>
              <w:jc w:val="center"/>
              <w:rPr>
                <w:rFonts w:ascii="Times New Roman" w:hAnsi="Times New Roman" w:cs="Times New Roman"/>
              </w:rPr>
            </w:pPr>
            <w:r w:rsidRPr="00D047B8">
              <w:rPr>
                <w:rFonts w:ascii="Times New Roman" w:hAnsi="Times New Roman" w:cs="Times New Roman"/>
              </w:rPr>
              <w:t>Cukup</w:t>
            </w:r>
          </w:p>
        </w:tc>
      </w:tr>
      <w:tr w:rsidR="00A45BCD" w:rsidRPr="00D047B8" w:rsidTr="0064311A">
        <w:trPr>
          <w:trHeight w:val="258"/>
        </w:trPr>
        <w:tc>
          <w:tcPr>
            <w:tcW w:w="2638" w:type="dxa"/>
          </w:tcPr>
          <w:p w:rsidR="00A45BCD" w:rsidRPr="00D047B8" w:rsidRDefault="00A45BCD" w:rsidP="003A6834">
            <w:pPr>
              <w:jc w:val="center"/>
              <w:rPr>
                <w:rFonts w:ascii="Times New Roman" w:hAnsi="Times New Roman" w:cs="Times New Roman"/>
              </w:rPr>
            </w:pPr>
            <w:r w:rsidRPr="00D047B8">
              <w:rPr>
                <w:rFonts w:ascii="Times New Roman" w:hAnsi="Times New Roman" w:cs="Times New Roman"/>
              </w:rPr>
              <w:t>10 – 20</w:t>
            </w:r>
          </w:p>
        </w:tc>
        <w:tc>
          <w:tcPr>
            <w:tcW w:w="1697" w:type="dxa"/>
          </w:tcPr>
          <w:p w:rsidR="00A45BCD" w:rsidRPr="00D047B8" w:rsidRDefault="00A45BCD" w:rsidP="003A6834">
            <w:pPr>
              <w:jc w:val="center"/>
              <w:rPr>
                <w:rFonts w:ascii="Times New Roman" w:hAnsi="Times New Roman" w:cs="Times New Roman"/>
              </w:rPr>
            </w:pPr>
            <w:r w:rsidRPr="00D047B8">
              <w:rPr>
                <w:rFonts w:ascii="Times New Roman" w:hAnsi="Times New Roman" w:cs="Times New Roman"/>
              </w:rPr>
              <w:t>Kurang</w:t>
            </w:r>
          </w:p>
        </w:tc>
      </w:tr>
      <w:tr w:rsidR="00A45BCD" w:rsidRPr="00D047B8" w:rsidTr="0064311A">
        <w:trPr>
          <w:trHeight w:val="258"/>
        </w:trPr>
        <w:tc>
          <w:tcPr>
            <w:tcW w:w="2638" w:type="dxa"/>
          </w:tcPr>
          <w:p w:rsidR="00A45BCD" w:rsidRPr="00D047B8" w:rsidRDefault="00A45BCD" w:rsidP="003A6834">
            <w:pPr>
              <w:jc w:val="center"/>
              <w:rPr>
                <w:rFonts w:ascii="Times New Roman" w:hAnsi="Times New Roman" w:cs="Times New Roman"/>
              </w:rPr>
            </w:pPr>
            <w:r w:rsidRPr="00D047B8">
              <w:rPr>
                <w:rFonts w:ascii="Times New Roman" w:hAnsi="Times New Roman" w:cs="Times New Roman"/>
              </w:rPr>
              <w:t>≤ 10</w:t>
            </w:r>
          </w:p>
        </w:tc>
        <w:tc>
          <w:tcPr>
            <w:tcW w:w="1697" w:type="dxa"/>
          </w:tcPr>
          <w:p w:rsidR="00A45BCD" w:rsidRPr="00D047B8" w:rsidRDefault="00A45BCD" w:rsidP="003A6834">
            <w:pPr>
              <w:jc w:val="center"/>
              <w:rPr>
                <w:rFonts w:ascii="Times New Roman" w:hAnsi="Times New Roman" w:cs="Times New Roman"/>
              </w:rPr>
            </w:pPr>
            <w:r w:rsidRPr="00D047B8">
              <w:rPr>
                <w:rFonts w:ascii="Times New Roman" w:hAnsi="Times New Roman" w:cs="Times New Roman"/>
              </w:rPr>
              <w:t>Sangat Kurang</w:t>
            </w:r>
          </w:p>
        </w:tc>
      </w:tr>
    </w:tbl>
    <w:p w:rsidR="00A45BCD" w:rsidRPr="00D047B8" w:rsidRDefault="00A45BCD" w:rsidP="00D047B8">
      <w:pPr>
        <w:spacing w:after="0" w:line="240" w:lineRule="auto"/>
        <w:jc w:val="both"/>
        <w:rPr>
          <w:rFonts w:ascii="Times New Roman" w:hAnsi="Times New Roman" w:cs="Times New Roman"/>
        </w:rPr>
      </w:pPr>
    </w:p>
    <w:p w:rsidR="00A45BCD" w:rsidRPr="00D047B8" w:rsidRDefault="00A45BCD" w:rsidP="00D047B8">
      <w:pPr>
        <w:spacing w:after="0" w:line="240" w:lineRule="auto"/>
        <w:ind w:firstLine="720"/>
        <w:jc w:val="both"/>
        <w:rPr>
          <w:rFonts w:ascii="Times New Roman" w:hAnsi="Times New Roman" w:cs="Times New Roman"/>
        </w:rPr>
      </w:pPr>
      <w:r w:rsidRPr="00D047B8">
        <w:rPr>
          <w:rFonts w:ascii="Times New Roman" w:hAnsi="Times New Roman" w:cs="Times New Roman"/>
        </w:rPr>
        <w:t>Kontribusi retribusi daerah terhadap PAD, dapat dihitung dengan menggunakan rumus:</w:t>
      </w:r>
    </w:p>
    <w:p w:rsidR="00CF0EA7" w:rsidRPr="00D047B8" w:rsidRDefault="00CF0EA7" w:rsidP="00D047B8">
      <w:pPr>
        <w:spacing w:after="0" w:line="240" w:lineRule="auto"/>
        <w:ind w:firstLine="720"/>
        <w:jc w:val="both"/>
        <w:rPr>
          <w:rFonts w:ascii="Times New Roman" w:hAnsi="Times New Roman" w:cs="Times New Roman"/>
        </w:rPr>
      </w:pPr>
    </w:p>
    <w:p w:rsidR="00A45BCD" w:rsidRPr="0064311A" w:rsidRDefault="00A45BCD" w:rsidP="00D047B8">
      <w:pPr>
        <w:spacing w:line="240" w:lineRule="auto"/>
        <w:jc w:val="both"/>
        <w:rPr>
          <w:rFonts w:ascii="Times New Roman" w:eastAsiaTheme="minorEastAsia" w:hAnsi="Times New Roman" w:cs="Times New Roman"/>
          <w:sz w:val="28"/>
        </w:rPr>
      </w:pPr>
      <m:oMathPara>
        <m:oMath>
          <m:r>
            <m:rPr>
              <m:sty m:val="p"/>
            </m:rPr>
            <w:rPr>
              <w:rFonts w:ascii="Cambria Math" w:hAnsi="Times New Roman" w:cs="Times New Roman"/>
              <w:sz w:val="16"/>
            </w:rPr>
            <m:t>Kontribusi =</m:t>
          </m:r>
          <m:f>
            <m:fPr>
              <m:ctrlPr>
                <w:rPr>
                  <w:rFonts w:ascii="Cambria Math" w:hAnsi="Times New Roman" w:cs="Times New Roman"/>
                  <w:sz w:val="16"/>
                </w:rPr>
              </m:ctrlPr>
            </m:fPr>
            <m:num>
              <m:r>
                <m:rPr>
                  <m:sty m:val="p"/>
                </m:rPr>
                <w:rPr>
                  <w:rFonts w:ascii="Cambria Math" w:hAnsi="Times New Roman" w:cs="Times New Roman"/>
                  <w:sz w:val="16"/>
                </w:rPr>
                <m:t>Realisasi Penerimaan Retribusi Daerah</m:t>
              </m:r>
            </m:num>
            <m:den>
              <m:r>
                <w:rPr>
                  <w:rFonts w:ascii="Cambria Math" w:hAnsi="Cambria Math" w:cs="Times New Roman"/>
                  <w:sz w:val="16"/>
                </w:rPr>
                <m:t>Realisasi</m:t>
              </m:r>
              <m:r>
                <w:rPr>
                  <w:rFonts w:ascii="Cambria Math" w:hAnsi="Times New Roman" w:cs="Times New Roman"/>
                  <w:sz w:val="16"/>
                </w:rPr>
                <m:t xml:space="preserve"> </m:t>
              </m:r>
              <m:r>
                <w:rPr>
                  <w:rFonts w:ascii="Cambria Math" w:hAnsi="Cambria Math" w:cs="Times New Roman"/>
                  <w:sz w:val="16"/>
                </w:rPr>
                <m:t>Penerimaan</m:t>
              </m:r>
              <m:r>
                <w:rPr>
                  <w:rFonts w:ascii="Cambria Math" w:hAnsi="Times New Roman" w:cs="Times New Roman"/>
                  <w:sz w:val="16"/>
                </w:rPr>
                <m:t xml:space="preserve"> </m:t>
              </m:r>
              <m:r>
                <w:rPr>
                  <w:rFonts w:ascii="Cambria Math" w:hAnsi="Cambria Math" w:cs="Times New Roman"/>
                  <w:sz w:val="16"/>
                </w:rPr>
                <m:t>PAD</m:t>
              </m:r>
              <m:ctrlPr>
                <w:rPr>
                  <w:rFonts w:ascii="Cambria Math" w:hAnsi="Times New Roman" w:cs="Times New Roman"/>
                  <w:i/>
                  <w:sz w:val="16"/>
                </w:rPr>
              </m:ctrlPr>
            </m:den>
          </m:f>
          <m:r>
            <m:rPr>
              <m:sty m:val="p"/>
            </m:rPr>
            <w:rPr>
              <w:rFonts w:ascii="Cambria Math" w:hAnsi="Times New Roman" w:cs="Times New Roman"/>
              <w:sz w:val="16"/>
            </w:rPr>
            <m:t xml:space="preserve"> x 100%</m:t>
          </m:r>
        </m:oMath>
      </m:oMathPara>
    </w:p>
    <w:p w:rsidR="00A45BCD" w:rsidRPr="00D047B8" w:rsidRDefault="00A45BCD" w:rsidP="00AA6BE9">
      <w:pPr>
        <w:spacing w:after="0" w:line="240" w:lineRule="auto"/>
        <w:ind w:firstLine="567"/>
        <w:jc w:val="both"/>
        <w:rPr>
          <w:rFonts w:ascii="Times New Roman" w:hAnsi="Times New Roman" w:cs="Times New Roman"/>
        </w:rPr>
      </w:pPr>
      <w:r w:rsidRPr="00D047B8">
        <w:rPr>
          <w:rFonts w:ascii="Times New Roman" w:hAnsi="Times New Roman" w:cs="Times New Roman"/>
        </w:rPr>
        <w:t>Berdasarkan rumus perhitungan kontribusi retribusi daerah maka diperoleh hasil yang berfluktuasi dari tahun ke tahun yaitu tahun 2012 hingga 2016 yang dapat dilihat pada lampiran 2.</w:t>
      </w:r>
    </w:p>
    <w:p w:rsidR="00DC74B0" w:rsidRDefault="00A45BCD" w:rsidP="00AA6BE9">
      <w:pPr>
        <w:spacing w:after="0" w:line="240" w:lineRule="auto"/>
        <w:ind w:firstLine="567"/>
        <w:jc w:val="both"/>
        <w:rPr>
          <w:rFonts w:ascii="Times New Roman" w:hAnsi="Times New Roman" w:cs="Times New Roman"/>
        </w:rPr>
      </w:pPr>
      <w:r w:rsidRPr="00D047B8">
        <w:rPr>
          <w:rFonts w:ascii="Times New Roman" w:hAnsi="Times New Roman" w:cs="Times New Roman"/>
        </w:rPr>
        <w:t xml:space="preserve">Adapun hasil perhitungan kontribusi retribusi daerah di Kabupaten Barru yaitu tahun 2012 kontribusi retribusi daerah sebesar 53,75% yang menunjukkan bahwa kontribusi retribusi daerah berada pada </w:t>
      </w:r>
      <w:r w:rsidRPr="00AA6BE9">
        <w:rPr>
          <w:rFonts w:ascii="Times New Roman" w:hAnsi="Times New Roman" w:cs="Times New Roman"/>
          <w:color w:val="000000"/>
          <w:shd w:val="clear" w:color="auto" w:fill="FFFFFF"/>
        </w:rPr>
        <w:t>kategori</w:t>
      </w:r>
      <w:r w:rsidRPr="00D047B8">
        <w:rPr>
          <w:rFonts w:ascii="Times New Roman" w:hAnsi="Times New Roman" w:cs="Times New Roman"/>
        </w:rPr>
        <w:t xml:space="preserve"> sangat baik, penerimaan kontribusi retribusi tertinggi diperoleh pada tahun 2013 daerah sebesar 57,95% yang menunjukkan bahwa kontribusi retribusi daerah berada pada kategori sangat baik, tahun 2014 kontribusi retribusi daerah sebesar 38,58% yang menunjukkan bahwa kontribusi retribusi daerah berada pada kategori sedang, penerimaan kontribusi terendah </w:t>
      </w:r>
      <w:r w:rsidRPr="00D047B8">
        <w:rPr>
          <w:rFonts w:ascii="Times New Roman" w:hAnsi="Times New Roman" w:cs="Times New Roman"/>
        </w:rPr>
        <w:lastRenderedPageBreak/>
        <w:t>diperoleh pada tahun tahun 2015 yaitu 9,60% yang menunjukkan bahwa kontribusi retribusi daerah berada pada kategori sangat kurang, tahun 2016 kontribusi retribusi daerah sebesar 13,52% yang menunjukkan bahwa kontribusi pajak daerah berada pada kategori kurang, Jika dilihat dari hasil presentase maka rata-rata kontribusi penerimaan retribusi daerah dikatakan sedang karena hanya mencapai 17,06%.</w:t>
      </w:r>
    </w:p>
    <w:p w:rsidR="0064311A" w:rsidRPr="00DC74B0" w:rsidRDefault="0064311A" w:rsidP="00AA6BE9">
      <w:pPr>
        <w:spacing w:after="0" w:line="240" w:lineRule="auto"/>
        <w:ind w:firstLine="567"/>
        <w:jc w:val="both"/>
        <w:rPr>
          <w:rFonts w:ascii="Times New Roman" w:hAnsi="Times New Roman" w:cs="Times New Roman"/>
        </w:rPr>
      </w:pPr>
    </w:p>
    <w:p w:rsidR="00A45BCD" w:rsidRPr="00DC74B0" w:rsidRDefault="000D552A" w:rsidP="00DC74B0">
      <w:pPr>
        <w:pStyle w:val="ListParagraph"/>
        <w:numPr>
          <w:ilvl w:val="0"/>
          <w:numId w:val="31"/>
        </w:numPr>
        <w:spacing w:after="0" w:line="240" w:lineRule="auto"/>
        <w:ind w:left="426" w:hanging="426"/>
        <w:rPr>
          <w:rFonts w:ascii="Times New Roman" w:hAnsi="Times New Roman" w:cs="Times New Roman"/>
          <w:b/>
        </w:rPr>
      </w:pPr>
      <w:r w:rsidRPr="00DC74B0">
        <w:rPr>
          <w:rFonts w:ascii="Times New Roman" w:hAnsi="Times New Roman" w:cs="Times New Roman"/>
          <w:b/>
        </w:rPr>
        <w:t>Pembahasan</w:t>
      </w:r>
    </w:p>
    <w:p w:rsidR="000D552A" w:rsidRPr="00D047B8" w:rsidRDefault="000D552A" w:rsidP="00D047B8">
      <w:pPr>
        <w:pStyle w:val="ListParagraph"/>
        <w:spacing w:before="240" w:after="0" w:line="240" w:lineRule="auto"/>
        <w:ind w:left="426"/>
        <w:jc w:val="both"/>
        <w:rPr>
          <w:rFonts w:ascii="Times New Roman" w:hAnsi="Times New Roman" w:cs="Times New Roman"/>
          <w:b/>
        </w:rPr>
      </w:pPr>
    </w:p>
    <w:p w:rsidR="00A45BCD" w:rsidRPr="00D047B8" w:rsidRDefault="00A45BCD" w:rsidP="00AA6BE9">
      <w:pPr>
        <w:spacing w:after="0" w:line="240" w:lineRule="auto"/>
        <w:ind w:firstLine="567"/>
        <w:jc w:val="both"/>
        <w:rPr>
          <w:rFonts w:ascii="Times New Roman" w:eastAsia="Times New Roman" w:hAnsi="Times New Roman" w:cs="Times New Roman"/>
          <w:color w:val="000000"/>
        </w:rPr>
      </w:pPr>
      <w:r w:rsidRPr="00D047B8">
        <w:rPr>
          <w:rFonts w:ascii="Times New Roman" w:eastAsia="Times New Roman" w:hAnsi="Times New Roman" w:cs="Times New Roman"/>
          <w:color w:val="000000"/>
        </w:rPr>
        <w:tab/>
        <w:t xml:space="preserve">Pada bagian ini akan dikemukakan pembahasan yang berfokus pada </w:t>
      </w:r>
      <w:r w:rsidRPr="00AA6BE9">
        <w:rPr>
          <w:rFonts w:ascii="Times New Roman" w:hAnsi="Times New Roman" w:cs="Times New Roman"/>
          <w:color w:val="000000"/>
          <w:shd w:val="clear" w:color="auto" w:fill="FFFFFF"/>
        </w:rPr>
        <w:t>hasil</w:t>
      </w:r>
      <w:r w:rsidRPr="00D047B8">
        <w:rPr>
          <w:rFonts w:ascii="Times New Roman" w:eastAsia="Times New Roman" w:hAnsi="Times New Roman" w:cs="Times New Roman"/>
          <w:color w:val="000000"/>
        </w:rPr>
        <w:t xml:space="preserve"> pengujian hipotesis, yang akan memberikan jawaban atas perumusan masalah penelitian. </w:t>
      </w:r>
      <w:r w:rsidRPr="00AA6BE9">
        <w:rPr>
          <w:rFonts w:ascii="Times New Roman" w:hAnsi="Times New Roman" w:cs="Times New Roman"/>
          <w:color w:val="000000"/>
          <w:shd w:val="clear" w:color="auto" w:fill="FFFFFF"/>
        </w:rPr>
        <w:t>Pembahasan</w:t>
      </w:r>
      <w:r w:rsidRPr="00D047B8">
        <w:rPr>
          <w:rFonts w:ascii="Times New Roman" w:eastAsia="Times New Roman" w:hAnsi="Times New Roman" w:cs="Times New Roman"/>
          <w:color w:val="000000"/>
        </w:rPr>
        <w:t xml:space="preserve"> setiap hasil pengujian hipotesis dijabarkan sebagai berikut:</w:t>
      </w:r>
    </w:p>
    <w:p w:rsidR="00A45BCD" w:rsidRPr="00D047B8" w:rsidRDefault="00A45BCD" w:rsidP="00D047B8">
      <w:pPr>
        <w:pStyle w:val="ListParagraph"/>
        <w:numPr>
          <w:ilvl w:val="0"/>
          <w:numId w:val="18"/>
        </w:numPr>
        <w:spacing w:after="0" w:line="240" w:lineRule="auto"/>
        <w:ind w:left="426" w:hanging="426"/>
        <w:jc w:val="both"/>
        <w:rPr>
          <w:rFonts w:ascii="Times New Roman" w:hAnsi="Times New Roman" w:cs="Times New Roman"/>
          <w:b/>
        </w:rPr>
      </w:pPr>
      <w:r w:rsidRPr="00D047B8">
        <w:rPr>
          <w:rFonts w:ascii="Times New Roman" w:hAnsi="Times New Roman" w:cs="Times New Roman"/>
          <w:b/>
        </w:rPr>
        <w:t xml:space="preserve">Efektifitas Penerimaan Pajak Daerah </w:t>
      </w:r>
      <w:r w:rsidRPr="00D047B8">
        <w:rPr>
          <w:rFonts w:ascii="Times New Roman" w:hAnsi="Times New Roman" w:cs="Times New Roman"/>
          <w:b/>
        </w:rPr>
        <w:softHyphen/>
      </w:r>
      <w:r w:rsidRPr="00D047B8">
        <w:rPr>
          <w:rFonts w:ascii="Times New Roman" w:hAnsi="Times New Roman" w:cs="Times New Roman"/>
          <w:b/>
        </w:rPr>
        <w:softHyphen/>
      </w:r>
      <w:r w:rsidRPr="00D047B8">
        <w:rPr>
          <w:rFonts w:ascii="Times New Roman" w:hAnsi="Times New Roman" w:cs="Times New Roman"/>
          <w:b/>
        </w:rPr>
        <w:softHyphen/>
        <w:t>terhadap Pendapatan Asli Daerah</w:t>
      </w:r>
    </w:p>
    <w:p w:rsidR="00A45BCD" w:rsidRPr="00D047B8" w:rsidRDefault="00A45BCD" w:rsidP="00AA6BE9">
      <w:pPr>
        <w:spacing w:after="0" w:line="240" w:lineRule="auto"/>
        <w:ind w:firstLine="567"/>
        <w:jc w:val="both"/>
        <w:rPr>
          <w:rFonts w:ascii="Times New Roman" w:hAnsi="Times New Roman" w:cs="Times New Roman"/>
        </w:rPr>
      </w:pPr>
      <w:r w:rsidRPr="00D047B8">
        <w:rPr>
          <w:rFonts w:ascii="Times New Roman" w:hAnsi="Times New Roman" w:cs="Times New Roman"/>
        </w:rPr>
        <w:t xml:space="preserve">Menurut Ulum, Ihyaul (2008:199) efektivitas pada dasarnya </w:t>
      </w:r>
      <w:r w:rsidRPr="00AA6BE9">
        <w:rPr>
          <w:rFonts w:ascii="Times New Roman" w:hAnsi="Times New Roman" w:cs="Times New Roman"/>
          <w:color w:val="000000"/>
          <w:shd w:val="clear" w:color="auto" w:fill="FFFFFF"/>
        </w:rPr>
        <w:t>berhubungan</w:t>
      </w:r>
      <w:r w:rsidRPr="00D047B8">
        <w:rPr>
          <w:rFonts w:ascii="Times New Roman" w:hAnsi="Times New Roman" w:cs="Times New Roman"/>
        </w:rPr>
        <w:t xml:space="preserve"> dengan pencapaian tujuan atau target kebijakan </w:t>
      </w:r>
      <w:r w:rsidRPr="00D047B8">
        <w:rPr>
          <w:rFonts w:ascii="Times New Roman" w:hAnsi="Times New Roman" w:cs="Times New Roman"/>
          <w:i/>
        </w:rPr>
        <w:t>(hasil guna).</w:t>
      </w:r>
      <w:r w:rsidRPr="00D047B8">
        <w:rPr>
          <w:rFonts w:ascii="Times New Roman" w:hAnsi="Times New Roman" w:cs="Times New Roman"/>
        </w:rPr>
        <w:t xml:space="preserve"> Efektivitas merupakan hubungan antara keluaran dengan tujuan atau sasaran yang harus dicapai. Kegiatan operasional dikatakan efektif apabila proses kegiatan mencapai tujuan dan sasaran akhir kebijakan.</w:t>
      </w:r>
    </w:p>
    <w:p w:rsidR="00A45BCD" w:rsidRPr="00D047B8" w:rsidRDefault="00A45BCD" w:rsidP="00AA6BE9">
      <w:pPr>
        <w:spacing w:after="0" w:line="240" w:lineRule="auto"/>
        <w:ind w:firstLine="567"/>
        <w:jc w:val="both"/>
        <w:rPr>
          <w:rFonts w:ascii="Times New Roman" w:hAnsi="Times New Roman" w:cs="Times New Roman"/>
        </w:rPr>
      </w:pPr>
      <w:r w:rsidRPr="00D047B8">
        <w:rPr>
          <w:rFonts w:ascii="Times New Roman" w:hAnsi="Times New Roman" w:cs="Times New Roman"/>
        </w:rPr>
        <w:t xml:space="preserve">Menurut </w:t>
      </w:r>
      <w:r w:rsidRPr="00D047B8">
        <w:rPr>
          <w:rFonts w:ascii="Times New Roman" w:eastAsia="Times New Roman" w:hAnsi="Times New Roman" w:cs="Times New Roman"/>
          <w:color w:val="000000"/>
          <w:lang w:eastAsia="id-ID"/>
        </w:rPr>
        <w:t xml:space="preserve">Ikhsan dan Salomo (2002 :120) </w:t>
      </w:r>
      <w:r w:rsidRPr="00D047B8">
        <w:rPr>
          <w:rFonts w:ascii="Times New Roman" w:hAnsi="Times New Roman" w:cs="Times New Roman"/>
          <w:lang w:eastAsia="id-ID"/>
        </w:rPr>
        <w:t xml:space="preserve">Pada dasarmya efektivitas digunakan untuk menunjukan keberhasilan suatu usaha atau kegiatan dalam rangka mencapai sasaran yang telah ditetapkan. Efektivitas pemungutan pajak dengan demikian merupakan gambaran dari kemampuan </w:t>
      </w:r>
      <w:r w:rsidRPr="00AA6BE9">
        <w:rPr>
          <w:rFonts w:ascii="Times New Roman" w:hAnsi="Times New Roman" w:cs="Times New Roman"/>
          <w:color w:val="000000"/>
          <w:shd w:val="clear" w:color="auto" w:fill="FFFFFF"/>
        </w:rPr>
        <w:t>organisasi</w:t>
      </w:r>
      <w:r w:rsidRPr="00D047B8">
        <w:rPr>
          <w:rFonts w:ascii="Times New Roman" w:hAnsi="Times New Roman" w:cs="Times New Roman"/>
          <w:lang w:eastAsia="id-ID"/>
        </w:rPr>
        <w:t xml:space="preserve"> pemungut pajak untuk mencapai sasaran yang telah ditetapkan, yakni jumlah penerimaan pajak yang telah direncanakan. Dengan demikian efektivitas pajak (Tax Effectiveness) merupakan ukuran yang dapat dipergunakan untuk menilai administrasi perpajakan daerah secara keseluruhan.</w:t>
      </w:r>
    </w:p>
    <w:p w:rsidR="00A45BCD" w:rsidRPr="00D047B8" w:rsidRDefault="00A45BCD" w:rsidP="00AA6BE9">
      <w:pPr>
        <w:spacing w:after="0" w:line="240" w:lineRule="auto"/>
        <w:ind w:firstLine="567"/>
        <w:jc w:val="both"/>
        <w:rPr>
          <w:rFonts w:ascii="Times New Roman" w:hAnsi="Times New Roman" w:cs="Times New Roman"/>
        </w:rPr>
      </w:pPr>
      <w:r w:rsidRPr="00D047B8">
        <w:rPr>
          <w:rFonts w:ascii="Times New Roman" w:hAnsi="Times New Roman" w:cs="Times New Roman"/>
        </w:rPr>
        <w:t xml:space="preserve">Hasil penelitian yang telah dihitung dengan menggunakan rumus efektifitas penerimaan pajak daerah dapat diketahui bahwa efektivitas </w:t>
      </w:r>
      <w:r w:rsidRPr="00AA6BE9">
        <w:rPr>
          <w:rFonts w:ascii="Times New Roman" w:hAnsi="Times New Roman" w:cs="Times New Roman"/>
          <w:color w:val="000000"/>
          <w:shd w:val="clear" w:color="auto" w:fill="FFFFFF"/>
        </w:rPr>
        <w:t>penerimaan</w:t>
      </w:r>
      <w:r w:rsidRPr="00D047B8">
        <w:rPr>
          <w:rFonts w:ascii="Times New Roman" w:hAnsi="Times New Roman" w:cs="Times New Roman"/>
        </w:rPr>
        <w:t xml:space="preserve"> pajak daerah terhadap PAD di Kabupaten Barru setiap tahunnya berfluktuasi namun dengan melihat efektivitas pajak daerah di Kabupaten Barru yang diatas 100% atau rata-rata sebesar 102,91% hal ini menunjukan pemungutan Pajak Daerah Kabupaten Barru sangat efektif. </w:t>
      </w:r>
    </w:p>
    <w:p w:rsidR="00A45BCD" w:rsidRPr="00D047B8" w:rsidRDefault="00A45BCD" w:rsidP="00AA6BE9">
      <w:pPr>
        <w:spacing w:after="0" w:line="240" w:lineRule="auto"/>
        <w:ind w:firstLine="567"/>
        <w:jc w:val="both"/>
        <w:rPr>
          <w:rFonts w:ascii="Times New Roman" w:hAnsi="Times New Roman" w:cs="Times New Roman"/>
        </w:rPr>
      </w:pPr>
      <w:r w:rsidRPr="00D047B8">
        <w:rPr>
          <w:rFonts w:ascii="Times New Roman" w:hAnsi="Times New Roman" w:cs="Times New Roman"/>
        </w:rPr>
        <w:lastRenderedPageBreak/>
        <w:t xml:space="preserve">Penelitian ini diukur dengan kriteria tingkat efektifitas penerimaan pajak daerah menurut </w:t>
      </w:r>
      <w:r w:rsidRPr="00AA6BE9">
        <w:rPr>
          <w:rFonts w:ascii="Times New Roman" w:hAnsi="Times New Roman" w:cs="Times New Roman"/>
          <w:color w:val="000000"/>
          <w:shd w:val="clear" w:color="auto" w:fill="FFFFFF"/>
        </w:rPr>
        <w:t>Depdagri</w:t>
      </w:r>
      <w:r w:rsidRPr="00D047B8">
        <w:rPr>
          <w:rFonts w:ascii="Times New Roman" w:hAnsi="Times New Roman" w:cs="Times New Roman"/>
        </w:rPr>
        <w:t>, Kepmendagri No. 690.900.327 Tahun 2006 bahwa suatu pajak dikatakan sangat efektif apabila hasil perbandingan diatas 100%</w:t>
      </w:r>
    </w:p>
    <w:p w:rsidR="00A45BCD" w:rsidRPr="00D047B8" w:rsidRDefault="00A45BCD" w:rsidP="00AA6BE9">
      <w:pPr>
        <w:spacing w:after="0" w:line="240" w:lineRule="auto"/>
        <w:ind w:firstLine="567"/>
        <w:jc w:val="both"/>
        <w:rPr>
          <w:rFonts w:ascii="Times New Roman" w:hAnsi="Times New Roman" w:cs="Times New Roman"/>
        </w:rPr>
      </w:pPr>
      <w:r w:rsidRPr="00D047B8">
        <w:rPr>
          <w:rFonts w:ascii="Times New Roman" w:hAnsi="Times New Roman" w:cs="Times New Roman"/>
          <w:color w:val="000000"/>
          <w:shd w:val="clear" w:color="auto" w:fill="FFFFFF"/>
        </w:rPr>
        <w:t>Penelitian ini sejalan dengan teori Devas (1989:143) yang mengemukakan bahwa  pajak itu harus mencapai atau memberikan, “Hasil guna (effectiveness) dan daya guna (efficiency)”.</w:t>
      </w:r>
      <w:r w:rsidRPr="00D047B8">
        <w:rPr>
          <w:rFonts w:ascii="Times New Roman" w:hAnsi="Times New Roman" w:cs="Times New Roman"/>
        </w:rPr>
        <w:t>.</w:t>
      </w:r>
    </w:p>
    <w:p w:rsidR="00A45BCD" w:rsidRPr="00D047B8" w:rsidRDefault="00A45BCD" w:rsidP="00AA6BE9">
      <w:pPr>
        <w:spacing w:after="0" w:line="240" w:lineRule="auto"/>
        <w:ind w:firstLine="567"/>
        <w:jc w:val="both"/>
        <w:rPr>
          <w:rFonts w:ascii="Times New Roman" w:hAnsi="Times New Roman" w:cs="Times New Roman"/>
        </w:rPr>
      </w:pPr>
      <w:r w:rsidRPr="00D047B8">
        <w:rPr>
          <w:rFonts w:ascii="Times New Roman" w:hAnsi="Times New Roman" w:cs="Times New Roman"/>
        </w:rPr>
        <w:t>Hasil ini sejalan dengan penelitian yang dilakukan Yoduke, Ryfal &amp; Ayem, Sri (2015) mengindikasikan bahwa tingkat efektivitas Pajak Daerah 2009, 2011, 2012, 2013, 2014, sangat efektif, dan pada tahun 2010 efektif.</w:t>
      </w:r>
    </w:p>
    <w:p w:rsidR="00A45BCD" w:rsidRPr="00D047B8" w:rsidRDefault="00A45BCD" w:rsidP="00D047B8">
      <w:pPr>
        <w:pStyle w:val="ListParagraph"/>
        <w:numPr>
          <w:ilvl w:val="0"/>
          <w:numId w:val="18"/>
        </w:numPr>
        <w:spacing w:after="0" w:line="240" w:lineRule="auto"/>
        <w:ind w:left="426" w:hanging="426"/>
        <w:jc w:val="both"/>
        <w:rPr>
          <w:rFonts w:ascii="Times New Roman" w:hAnsi="Times New Roman" w:cs="Times New Roman"/>
          <w:b/>
        </w:rPr>
      </w:pPr>
      <w:r w:rsidRPr="00D047B8">
        <w:rPr>
          <w:rFonts w:ascii="Times New Roman" w:hAnsi="Times New Roman" w:cs="Times New Roman"/>
          <w:b/>
        </w:rPr>
        <w:t xml:space="preserve">Efektifitas Penerimaan Retribusi Daerah </w:t>
      </w:r>
      <w:r w:rsidRPr="00D047B8">
        <w:rPr>
          <w:rFonts w:ascii="Times New Roman" w:hAnsi="Times New Roman" w:cs="Times New Roman"/>
          <w:b/>
        </w:rPr>
        <w:softHyphen/>
      </w:r>
      <w:r w:rsidRPr="00D047B8">
        <w:rPr>
          <w:rFonts w:ascii="Times New Roman" w:hAnsi="Times New Roman" w:cs="Times New Roman"/>
          <w:b/>
        </w:rPr>
        <w:softHyphen/>
      </w:r>
      <w:r w:rsidRPr="00D047B8">
        <w:rPr>
          <w:rFonts w:ascii="Times New Roman" w:hAnsi="Times New Roman" w:cs="Times New Roman"/>
          <w:b/>
        </w:rPr>
        <w:softHyphen/>
        <w:t>terhadap Pendapatan Asli Daerah</w:t>
      </w:r>
    </w:p>
    <w:p w:rsidR="00A45BCD" w:rsidRPr="00D047B8" w:rsidRDefault="00A45BCD" w:rsidP="00AA6BE9">
      <w:pPr>
        <w:spacing w:after="0" w:line="240" w:lineRule="auto"/>
        <w:ind w:firstLine="567"/>
        <w:jc w:val="both"/>
        <w:rPr>
          <w:rFonts w:ascii="Times New Roman" w:hAnsi="Times New Roman" w:cs="Times New Roman"/>
        </w:rPr>
      </w:pPr>
      <w:r w:rsidRPr="00D047B8">
        <w:rPr>
          <w:rFonts w:ascii="Times New Roman" w:hAnsi="Times New Roman" w:cs="Times New Roman"/>
        </w:rPr>
        <w:t xml:space="preserve">Menurut Mardiasmo (2009 : 232) menjelaskan bahwa efektivitas menggambarkan tingkat pencapaian hasil program dengan target yang ditetapkan. Secara sederhana efektivitas merupakan </w:t>
      </w:r>
      <w:r w:rsidRPr="00AA6BE9">
        <w:rPr>
          <w:rFonts w:ascii="Times New Roman" w:hAnsi="Times New Roman" w:cs="Times New Roman"/>
          <w:color w:val="000000"/>
          <w:shd w:val="clear" w:color="auto" w:fill="FFFFFF"/>
        </w:rPr>
        <w:t>perbandingan</w:t>
      </w:r>
      <w:r w:rsidRPr="00D047B8">
        <w:rPr>
          <w:rFonts w:ascii="Times New Roman" w:hAnsi="Times New Roman" w:cs="Times New Roman"/>
        </w:rPr>
        <w:t xml:space="preserve"> outcome </w:t>
      </w:r>
      <w:r w:rsidRPr="00D047B8">
        <w:rPr>
          <w:rFonts w:ascii="Times New Roman" w:hAnsi="Times New Roman" w:cs="Times New Roman"/>
          <w:i/>
        </w:rPr>
        <w:t>(hasil)</w:t>
      </w:r>
      <w:r w:rsidRPr="00D047B8">
        <w:rPr>
          <w:rFonts w:ascii="Times New Roman" w:hAnsi="Times New Roman" w:cs="Times New Roman"/>
        </w:rPr>
        <w:t xml:space="preserve"> dengan output </w:t>
      </w:r>
      <w:r w:rsidRPr="00D047B8">
        <w:rPr>
          <w:rFonts w:ascii="Times New Roman" w:hAnsi="Times New Roman" w:cs="Times New Roman"/>
          <w:i/>
        </w:rPr>
        <w:t>(target).</w:t>
      </w:r>
    </w:p>
    <w:p w:rsidR="00A45BCD" w:rsidRPr="00D047B8" w:rsidRDefault="00A45BCD" w:rsidP="00AA6BE9">
      <w:pPr>
        <w:spacing w:after="0" w:line="240" w:lineRule="auto"/>
        <w:ind w:firstLine="567"/>
        <w:jc w:val="both"/>
        <w:rPr>
          <w:rFonts w:ascii="Times New Roman" w:hAnsi="Times New Roman" w:cs="Times New Roman"/>
        </w:rPr>
      </w:pPr>
      <w:r w:rsidRPr="00D047B8">
        <w:rPr>
          <w:rFonts w:ascii="Times New Roman" w:hAnsi="Times New Roman" w:cs="Times New Roman"/>
        </w:rPr>
        <w:t xml:space="preserve">Hasil penelitian yang telah di hitung dengan menggunakan rumus efektifitas penerimaan retribusi daerah dapat diketahui bahwa efektivitas retribusi daerah setiap tahunnya berfluktuasi. Namun dengan melihat rata-rata efektivitas retribusi daerah Kabupaten Barru yang kurang dari 100% atau </w:t>
      </w:r>
      <w:r w:rsidRPr="00AA6BE9">
        <w:rPr>
          <w:rFonts w:ascii="Times New Roman" w:hAnsi="Times New Roman" w:cs="Times New Roman"/>
          <w:color w:val="000000"/>
          <w:shd w:val="clear" w:color="auto" w:fill="FFFFFF"/>
        </w:rPr>
        <w:t>rata</w:t>
      </w:r>
      <w:r w:rsidRPr="00D047B8">
        <w:rPr>
          <w:rFonts w:ascii="Times New Roman" w:hAnsi="Times New Roman" w:cs="Times New Roman"/>
        </w:rPr>
        <w:t>-rata sebesar 64,74% hal ini menunjukan pemungutan Retribusi Daerah Kabupaten Barru kurang efektif.</w:t>
      </w:r>
    </w:p>
    <w:p w:rsidR="00A45BCD" w:rsidRPr="00D047B8" w:rsidRDefault="00A45BCD" w:rsidP="00AA6BE9">
      <w:pPr>
        <w:spacing w:after="0" w:line="240" w:lineRule="auto"/>
        <w:ind w:firstLine="567"/>
        <w:jc w:val="both"/>
        <w:rPr>
          <w:rFonts w:ascii="Times New Roman" w:hAnsi="Times New Roman" w:cs="Times New Roman"/>
        </w:rPr>
      </w:pPr>
      <w:r w:rsidRPr="00D047B8">
        <w:rPr>
          <w:rFonts w:ascii="Times New Roman" w:hAnsi="Times New Roman" w:cs="Times New Roman"/>
        </w:rPr>
        <w:t xml:space="preserve">Hasil ini diukur dengan kriteria tingkat efektifitas penerimaan retribusi daerah menurut Depdagri, Kepmendagri No. 690.900.327 tahun 2006 bahwa suatu retribusi dikatakan kurang efektif apabila hasil </w:t>
      </w:r>
      <w:r w:rsidRPr="00AA6BE9">
        <w:rPr>
          <w:rFonts w:ascii="Times New Roman" w:hAnsi="Times New Roman" w:cs="Times New Roman"/>
          <w:color w:val="000000"/>
          <w:shd w:val="clear" w:color="auto" w:fill="FFFFFF"/>
        </w:rPr>
        <w:t>perbandingan</w:t>
      </w:r>
      <w:r w:rsidRPr="00D047B8">
        <w:rPr>
          <w:rFonts w:ascii="Times New Roman" w:hAnsi="Times New Roman" w:cs="Times New Roman"/>
        </w:rPr>
        <w:t xml:space="preserve"> 60%-80%.</w:t>
      </w:r>
    </w:p>
    <w:p w:rsidR="00A45BCD" w:rsidRPr="00D047B8" w:rsidRDefault="00A45BCD" w:rsidP="00AA6BE9">
      <w:pPr>
        <w:spacing w:after="0" w:line="240" w:lineRule="auto"/>
        <w:ind w:firstLine="567"/>
        <w:jc w:val="both"/>
        <w:rPr>
          <w:rFonts w:ascii="Times New Roman" w:hAnsi="Times New Roman" w:cs="Times New Roman"/>
        </w:rPr>
      </w:pPr>
      <w:r w:rsidRPr="00D047B8">
        <w:rPr>
          <w:rFonts w:ascii="Times New Roman" w:hAnsi="Times New Roman" w:cs="Times New Roman"/>
        </w:rPr>
        <w:t xml:space="preserve">Hasil ini pun tidak sejalan dengan penelitian yang dilakukan oleh Putra, Fandhi, Boby. Atmanto, Dwi &amp; Nuzula, Firdauzi, Nila (2014) mengindikasikan bahwa tingkat efektivitas penerimaan retribusi daerah berdasarkan jenis-jenisnya selama periode 2008-2012 secara keseluruhan sudah efektif. </w:t>
      </w:r>
    </w:p>
    <w:p w:rsidR="00A45BCD" w:rsidRPr="00D047B8" w:rsidRDefault="00A45BCD" w:rsidP="00AA6BE9">
      <w:pPr>
        <w:spacing w:after="0" w:line="240" w:lineRule="auto"/>
        <w:ind w:firstLine="567"/>
        <w:jc w:val="both"/>
        <w:rPr>
          <w:rFonts w:ascii="Times New Roman" w:hAnsi="Times New Roman" w:cs="Times New Roman"/>
        </w:rPr>
      </w:pPr>
      <w:r w:rsidRPr="00D047B8">
        <w:rPr>
          <w:rFonts w:ascii="Times New Roman" w:hAnsi="Times New Roman" w:cs="Times New Roman"/>
        </w:rPr>
        <w:t xml:space="preserve">Hasil perhitungan efektifitas retribusi daerah di Kabupaten Barru rata-rata tidak mencapai target disebabkan rencana penetapan target tidak sesuai </w:t>
      </w:r>
      <w:r w:rsidRPr="00AA6BE9">
        <w:rPr>
          <w:rFonts w:ascii="Times New Roman" w:hAnsi="Times New Roman" w:cs="Times New Roman"/>
          <w:color w:val="000000"/>
          <w:shd w:val="clear" w:color="auto" w:fill="FFFFFF"/>
        </w:rPr>
        <w:t>dengan</w:t>
      </w:r>
      <w:r w:rsidRPr="00D047B8">
        <w:rPr>
          <w:rFonts w:ascii="Times New Roman" w:hAnsi="Times New Roman" w:cs="Times New Roman"/>
        </w:rPr>
        <w:t xml:space="preserve"> jumlah potensi yang ada disebabkan oleh data yang tidak akurat, dan </w:t>
      </w:r>
      <w:r w:rsidRPr="00D047B8">
        <w:rPr>
          <w:rFonts w:ascii="Times New Roman" w:hAnsi="Times New Roman" w:cs="Times New Roman"/>
        </w:rPr>
        <w:lastRenderedPageBreak/>
        <w:t xml:space="preserve">usaha pemerintah daerah dalam memungut retribusi daerah belum optimal. </w:t>
      </w:r>
    </w:p>
    <w:p w:rsidR="00A45BCD" w:rsidRPr="00D047B8" w:rsidRDefault="00A45BCD" w:rsidP="00AA6BE9">
      <w:pPr>
        <w:spacing w:after="0" w:line="240" w:lineRule="auto"/>
        <w:ind w:firstLine="567"/>
        <w:jc w:val="both"/>
        <w:rPr>
          <w:rFonts w:ascii="Times New Roman" w:hAnsi="Times New Roman" w:cs="Times New Roman"/>
        </w:rPr>
      </w:pPr>
      <w:r w:rsidRPr="00D047B8">
        <w:rPr>
          <w:rFonts w:ascii="Times New Roman" w:hAnsi="Times New Roman" w:cs="Times New Roman"/>
        </w:rPr>
        <w:tab/>
        <w:t>Hasil penelitian ini juga tidak sejalan dengan penelitian sebelumnya, karena dalam penelitian sebelumn</w:t>
      </w:r>
      <w:r w:rsidRPr="00AA6BE9">
        <w:rPr>
          <w:rFonts w:ascii="Times New Roman" w:hAnsi="Times New Roman" w:cs="Times New Roman"/>
          <w:color w:val="000000"/>
          <w:shd w:val="clear" w:color="auto" w:fill="FFFFFF"/>
        </w:rPr>
        <w:t>y</w:t>
      </w:r>
      <w:r w:rsidRPr="00D047B8">
        <w:rPr>
          <w:rFonts w:ascii="Times New Roman" w:hAnsi="Times New Roman" w:cs="Times New Roman"/>
        </w:rPr>
        <w:t xml:space="preserve">a pemerintah Kota Blitar telah melakukan upaya  dalam meningkatkan dan mengoptimalkan penerimaan retribusi daerah guna meningkatkan pendapatan asli daerah yaitu Intensifikasi dan ekstensifikasi. Intensifikasi dilakukan pemerintah daerah khususnya Dinas Pengelola Keuangan Daerah (DPKD) Kota Blitar dengan cara melakukan perbaikan sistem dan peraturan dalam pemungutan retribusi daerah, melakukan sosialisasi dan penyuluhan untuk meningkatkan kesadaran dan pengetahuan masyarakat tentang kewajiban membayar retribusi dan meningkatkan kinerja aparatur pemerintah melalui pelatihan kerja. Sedangkan ekstensifikasi ialah dengan melakukan pendataan terhadap wajib retribusi dan objek retribusi yang dimiliki Kota Blitar serta melakukan penambahan objek-objek retribusi baru dengan dasar dan pedoman yaitu Undangundang </w:t>
      </w:r>
      <w:r w:rsidRPr="00AA6BE9">
        <w:rPr>
          <w:rFonts w:ascii="Times New Roman" w:hAnsi="Times New Roman" w:cs="Times New Roman"/>
          <w:color w:val="000000"/>
          <w:shd w:val="clear" w:color="auto" w:fill="FFFFFF"/>
        </w:rPr>
        <w:t>nomor</w:t>
      </w:r>
      <w:r w:rsidRPr="00D047B8">
        <w:rPr>
          <w:rFonts w:ascii="Times New Roman" w:hAnsi="Times New Roman" w:cs="Times New Roman"/>
        </w:rPr>
        <w:t xml:space="preserve"> 28 tahun 2009 tentang Pajak Daerah dan Retribusi Daerah.</w:t>
      </w:r>
    </w:p>
    <w:p w:rsidR="00A45BCD" w:rsidRPr="00D047B8" w:rsidRDefault="00A45BCD" w:rsidP="00D047B8">
      <w:pPr>
        <w:pStyle w:val="ListParagraph"/>
        <w:numPr>
          <w:ilvl w:val="0"/>
          <w:numId w:val="18"/>
        </w:numPr>
        <w:spacing w:after="0" w:line="240" w:lineRule="auto"/>
        <w:ind w:left="426" w:hanging="426"/>
        <w:jc w:val="both"/>
        <w:rPr>
          <w:rFonts w:ascii="Times New Roman" w:hAnsi="Times New Roman" w:cs="Times New Roman"/>
          <w:b/>
        </w:rPr>
      </w:pPr>
      <w:r w:rsidRPr="00D047B8">
        <w:rPr>
          <w:rFonts w:ascii="Times New Roman" w:hAnsi="Times New Roman" w:cs="Times New Roman"/>
          <w:b/>
        </w:rPr>
        <w:t>Kontribusi Penerimaan Pajak Daerah terhadap Pendapatan Asli Daerah</w:t>
      </w:r>
    </w:p>
    <w:p w:rsidR="00A45BCD" w:rsidRPr="00D047B8" w:rsidRDefault="00A45BCD" w:rsidP="00AA6BE9">
      <w:pPr>
        <w:spacing w:after="0" w:line="240" w:lineRule="auto"/>
        <w:ind w:firstLine="567"/>
        <w:jc w:val="both"/>
        <w:rPr>
          <w:rFonts w:ascii="Times New Roman" w:hAnsi="Times New Roman" w:cs="Times New Roman"/>
        </w:rPr>
      </w:pPr>
      <w:r w:rsidRPr="00D047B8">
        <w:rPr>
          <w:rFonts w:ascii="Times New Roman" w:hAnsi="Times New Roman" w:cs="Times New Roman"/>
        </w:rPr>
        <w:t xml:space="preserve">Kontribusi masing-masing jenis pajak daerah terhadap Pendapatan Asli Daerah (PAD) merupakan rasio antara jenis pajak tertentu dengan total  Pendapatan Asli Daerah (PAD) pada satu tahun tertentu, dan rasio antara jumlah total pajak daerah </w:t>
      </w:r>
      <w:r w:rsidRPr="00AA6BE9">
        <w:rPr>
          <w:rFonts w:ascii="Times New Roman" w:hAnsi="Times New Roman" w:cs="Times New Roman"/>
          <w:color w:val="000000"/>
          <w:shd w:val="clear" w:color="auto" w:fill="FFFFFF"/>
        </w:rPr>
        <w:t>terhadap</w:t>
      </w:r>
      <w:r w:rsidRPr="00D047B8">
        <w:rPr>
          <w:rFonts w:ascii="Times New Roman" w:hAnsi="Times New Roman" w:cs="Times New Roman"/>
        </w:rPr>
        <w:t xml:space="preserve"> total Pendapatan Asli Daerah (PAD) pada tahun tertentu. Rasio ini mengindikasikan besar kecilnya peran suatu jenis pajak daerah terhadap Pendapatan Asli Daerah (PAD). Semakin tinggi rasio yang diperoleh berarti semakin besar pula kontribusi pajak tersebut terhadap Pendapatan Asli Daerah (PAD).</w:t>
      </w:r>
    </w:p>
    <w:p w:rsidR="00A45BCD" w:rsidRPr="00D047B8" w:rsidRDefault="00A45BCD" w:rsidP="00AA6BE9">
      <w:pPr>
        <w:spacing w:after="0" w:line="240" w:lineRule="auto"/>
        <w:ind w:firstLine="567"/>
        <w:jc w:val="both"/>
        <w:rPr>
          <w:rFonts w:ascii="Times New Roman" w:hAnsi="Times New Roman" w:cs="Times New Roman"/>
        </w:rPr>
      </w:pPr>
      <w:r w:rsidRPr="00D047B8">
        <w:rPr>
          <w:rFonts w:ascii="Times New Roman" w:hAnsi="Times New Roman" w:cs="Times New Roman"/>
        </w:rPr>
        <w:t xml:space="preserve">Hasil penelitian yang telah dihitung dengan menggunakan rumus kontribusi penerimaan </w:t>
      </w:r>
      <w:r w:rsidRPr="00AA6BE9">
        <w:rPr>
          <w:rFonts w:ascii="Times New Roman" w:hAnsi="Times New Roman" w:cs="Times New Roman"/>
          <w:color w:val="000000"/>
          <w:shd w:val="clear" w:color="auto" w:fill="FFFFFF"/>
        </w:rPr>
        <w:t>pajak</w:t>
      </w:r>
      <w:r w:rsidRPr="00D047B8">
        <w:rPr>
          <w:rFonts w:ascii="Times New Roman" w:hAnsi="Times New Roman" w:cs="Times New Roman"/>
        </w:rPr>
        <w:t xml:space="preserve"> daerah dapat diketahui bahwa kontribusi penerimaan pajak daerah terhadap PAD di Kabupaten Barru berada pada kategori kurang karena rata-ratanya hanya mencapai 17,06%. Hal ini disebabkan karena adanya penurunan kontribusi dari pajak hotel, pajak restoran, pajak reklame, pajak penerangan jalan PLN, dan pajak BPHTB, serta kurangnya sarana dan prasarana yang mendukung pelaksanaan </w:t>
      </w:r>
      <w:r w:rsidRPr="00D047B8">
        <w:rPr>
          <w:rFonts w:ascii="Times New Roman" w:hAnsi="Times New Roman" w:cs="Times New Roman"/>
        </w:rPr>
        <w:lastRenderedPageBreak/>
        <w:t xml:space="preserve">penagihan di lapangan. Hasil ini diukur dengan kriteria tingkat kontribusi penerimaan pajak daerah menurut Halim tahun 2004 bahwa suatu pajak dikatakan kurang apabila hasil perbandingan persentasenya 10-20. Hasil ini tidak sejalan dengan penelitian yang dilakukan Yoduke, Ryfal dan Ayem, Sri (2015) mengindikasikan bahwa kontribusi Pajak Daerah di tahun 2009 tidak pada tingkat; Pada tahun 2010, 2011, 2014 sedang; 2012 dan 2013 cukup bagus. </w:t>
      </w:r>
    </w:p>
    <w:p w:rsidR="00A45BCD" w:rsidRPr="00D047B8" w:rsidRDefault="00A45BCD" w:rsidP="00AA6BE9">
      <w:pPr>
        <w:spacing w:after="0" w:line="240" w:lineRule="auto"/>
        <w:ind w:firstLine="567"/>
        <w:jc w:val="both"/>
        <w:rPr>
          <w:rFonts w:ascii="Times New Roman" w:hAnsi="Times New Roman" w:cs="Times New Roman"/>
        </w:rPr>
      </w:pPr>
      <w:r w:rsidRPr="00D047B8">
        <w:rPr>
          <w:rFonts w:ascii="Times New Roman" w:hAnsi="Times New Roman" w:cs="Times New Roman"/>
        </w:rPr>
        <w:t xml:space="preserve">Hasil ini juga tidak sejalan dengan pendapat Judisseno &amp; Rimsky K (2002 : 4) yang mengatakan bahwa penerimaan pajak merupakan pemasukan </w:t>
      </w:r>
      <w:r w:rsidRPr="00AA6BE9">
        <w:rPr>
          <w:rFonts w:ascii="Times New Roman" w:hAnsi="Times New Roman" w:cs="Times New Roman"/>
          <w:color w:val="000000"/>
          <w:shd w:val="clear" w:color="auto" w:fill="FFFFFF"/>
        </w:rPr>
        <w:t>dana</w:t>
      </w:r>
      <w:r w:rsidRPr="00D047B8">
        <w:rPr>
          <w:rFonts w:ascii="Times New Roman" w:hAnsi="Times New Roman" w:cs="Times New Roman"/>
        </w:rPr>
        <w:t xml:space="preserve"> yang paling potensial bagi negara, karena besarnya pajak seiring dengan laju pertumbuhan penduduk, perekonomian dan stabilitas politik. Sedangkan penerimaan di luar pajak seperti dari sektor Migas sesuai dengan hukum alam, jika terus menerus dieksploitasi cenderung akan </w:t>
      </w:r>
      <w:r w:rsidRPr="00AA6BE9">
        <w:rPr>
          <w:rFonts w:ascii="Times New Roman" w:hAnsi="Times New Roman" w:cs="Times New Roman"/>
          <w:color w:val="000000"/>
          <w:shd w:val="clear" w:color="auto" w:fill="FFFFFF"/>
        </w:rPr>
        <w:t>berkurang</w:t>
      </w:r>
      <w:r w:rsidRPr="00D047B8">
        <w:rPr>
          <w:rFonts w:ascii="Times New Roman" w:hAnsi="Times New Roman" w:cs="Times New Roman"/>
        </w:rPr>
        <w:t xml:space="preserve"> dan pada akhirnya habis.</w:t>
      </w:r>
    </w:p>
    <w:p w:rsidR="00A45BCD" w:rsidRPr="00D047B8" w:rsidRDefault="00A45BCD" w:rsidP="00AA6BE9">
      <w:pPr>
        <w:spacing w:after="0" w:line="240" w:lineRule="auto"/>
        <w:ind w:firstLine="567"/>
        <w:jc w:val="both"/>
        <w:rPr>
          <w:rFonts w:ascii="Times New Roman" w:hAnsi="Times New Roman" w:cs="Times New Roman"/>
        </w:rPr>
      </w:pPr>
      <w:r w:rsidRPr="00D047B8">
        <w:rPr>
          <w:rFonts w:ascii="Times New Roman" w:hAnsi="Times New Roman" w:cs="Times New Roman"/>
        </w:rPr>
        <w:t xml:space="preserve">Kurangnya </w:t>
      </w:r>
      <w:r w:rsidRPr="00AA6BE9">
        <w:rPr>
          <w:rFonts w:ascii="Times New Roman" w:hAnsi="Times New Roman" w:cs="Times New Roman"/>
          <w:color w:val="000000"/>
          <w:shd w:val="clear" w:color="auto" w:fill="FFFFFF"/>
        </w:rPr>
        <w:t>kontribusi</w:t>
      </w:r>
      <w:r w:rsidRPr="00D047B8">
        <w:rPr>
          <w:rFonts w:ascii="Times New Roman" w:hAnsi="Times New Roman" w:cs="Times New Roman"/>
        </w:rPr>
        <w:t xml:space="preserve"> pajak daerah disebabkan menurunnya penerimaan pajak hotel, pajak restoran, pajak reklame, pajak penerangan jalan PLN, pajak BPHTB.</w:t>
      </w:r>
    </w:p>
    <w:p w:rsidR="00A45BCD" w:rsidRPr="00D047B8" w:rsidRDefault="00A45BCD" w:rsidP="00AA6BE9">
      <w:pPr>
        <w:spacing w:after="0" w:line="240" w:lineRule="auto"/>
        <w:ind w:firstLine="567"/>
        <w:jc w:val="both"/>
        <w:rPr>
          <w:rFonts w:ascii="Times New Roman" w:hAnsi="Times New Roman" w:cs="Times New Roman"/>
        </w:rPr>
      </w:pPr>
      <w:r w:rsidRPr="00D047B8">
        <w:rPr>
          <w:rFonts w:ascii="Times New Roman" w:hAnsi="Times New Roman" w:cs="Times New Roman"/>
        </w:rPr>
        <w:t xml:space="preserve">Penelitian ini bertentangan dengan teori yang dikemukakan oleh Judisseno &amp; Rimsky K (2002 : 4) karena penduduk di Kabupaten Barru mayoritas petani sehingga pertumbuhan penduduk hanya mengurangi luas lahan yang dikelola per rumah tangga serta banyaknya sarjana yang menganggur disebabkan tidak adanya penerimaan CPNS dan tidak adanya keinginan untuk menciptakan lapangan pekerjaan sendiri sehingga pertumbuhan penduduk tidak berpengaruh terhadap penambahan kontribusi pajak daerah pada badan pendapatan daerah di Kabupaten Barru. </w:t>
      </w:r>
    </w:p>
    <w:p w:rsidR="00A45BCD" w:rsidRPr="00D047B8" w:rsidRDefault="00A45BCD" w:rsidP="0064311A">
      <w:pPr>
        <w:pStyle w:val="ListParagraph"/>
        <w:numPr>
          <w:ilvl w:val="0"/>
          <w:numId w:val="18"/>
        </w:numPr>
        <w:spacing w:after="0" w:line="240" w:lineRule="auto"/>
        <w:ind w:left="426" w:hanging="426"/>
        <w:jc w:val="both"/>
        <w:rPr>
          <w:rFonts w:ascii="Times New Roman" w:hAnsi="Times New Roman" w:cs="Times New Roman"/>
          <w:b/>
        </w:rPr>
      </w:pPr>
      <w:r w:rsidRPr="00D047B8">
        <w:rPr>
          <w:rFonts w:ascii="Times New Roman" w:hAnsi="Times New Roman" w:cs="Times New Roman"/>
          <w:b/>
        </w:rPr>
        <w:t xml:space="preserve">Kontribusi Penerimaan Retribusi Daerah terhadap Pendapatan Asli Daerah </w:t>
      </w:r>
    </w:p>
    <w:p w:rsidR="00A45BCD" w:rsidRPr="00D047B8" w:rsidRDefault="00A45BCD" w:rsidP="0064311A">
      <w:pPr>
        <w:spacing w:after="0" w:line="240" w:lineRule="auto"/>
        <w:ind w:firstLine="567"/>
        <w:jc w:val="both"/>
        <w:rPr>
          <w:rFonts w:ascii="Times New Roman" w:hAnsi="Times New Roman" w:cs="Times New Roman"/>
        </w:rPr>
      </w:pPr>
      <w:r w:rsidRPr="00D047B8">
        <w:rPr>
          <w:rFonts w:ascii="Times New Roman" w:hAnsi="Times New Roman" w:cs="Times New Roman"/>
        </w:rPr>
        <w:t xml:space="preserve">Menurut Halim, Abdul (2004:163) Kontribusi retribusi adalah seberapa besar pengaruh atau peran serta penerimaan retribusi daerah terhadap Pendapatan </w:t>
      </w:r>
      <w:r w:rsidRPr="00AA6BE9">
        <w:rPr>
          <w:rFonts w:ascii="Times New Roman" w:hAnsi="Times New Roman" w:cs="Times New Roman"/>
          <w:color w:val="000000"/>
          <w:shd w:val="clear" w:color="auto" w:fill="FFFFFF"/>
        </w:rPr>
        <w:t>Asli</w:t>
      </w:r>
      <w:r w:rsidRPr="00D047B8">
        <w:rPr>
          <w:rFonts w:ascii="Times New Roman" w:hAnsi="Times New Roman" w:cs="Times New Roman"/>
        </w:rPr>
        <w:t xml:space="preserve"> Daerah (PAD), dapat dikatakan juga kontribusi retribusi daerah adalah seberapa besar kontribusi yang dapat disumbangkan dari penerimaan retribusi daerah terhadap besarnya Pendapatan Asli Daerah (PAD).</w:t>
      </w:r>
    </w:p>
    <w:p w:rsidR="00A45BCD" w:rsidRPr="00D047B8" w:rsidRDefault="00A45BCD" w:rsidP="00AA6BE9">
      <w:pPr>
        <w:spacing w:after="0" w:line="240" w:lineRule="auto"/>
        <w:ind w:firstLine="567"/>
        <w:jc w:val="both"/>
        <w:rPr>
          <w:rFonts w:ascii="Times New Roman" w:hAnsi="Times New Roman" w:cs="Times New Roman"/>
          <w:color w:val="111111"/>
        </w:rPr>
      </w:pPr>
      <w:r w:rsidRPr="00D047B8">
        <w:rPr>
          <w:rFonts w:ascii="Times New Roman" w:hAnsi="Times New Roman" w:cs="Times New Roman"/>
        </w:rPr>
        <w:lastRenderedPageBreak/>
        <w:t xml:space="preserve">Hasil penelitian yang telah dihitung dengan menggunakan rumus kontribusi penerimaan retribusi </w:t>
      </w:r>
      <w:r w:rsidRPr="00AA6BE9">
        <w:rPr>
          <w:rFonts w:ascii="Times New Roman" w:hAnsi="Times New Roman" w:cs="Times New Roman"/>
          <w:color w:val="000000"/>
          <w:shd w:val="clear" w:color="auto" w:fill="FFFFFF"/>
        </w:rPr>
        <w:t>daerah</w:t>
      </w:r>
      <w:r w:rsidRPr="00D047B8">
        <w:rPr>
          <w:rFonts w:ascii="Times New Roman" w:hAnsi="Times New Roman" w:cs="Times New Roman"/>
        </w:rPr>
        <w:t xml:space="preserve"> dapat diketahui bahwa kontribusi penerimaan retribusi daerah terhadap PAD di Kabupaten Barru berada pada kategori sedang karena rata-ratanya telah mencapai 34,86%. </w:t>
      </w:r>
    </w:p>
    <w:p w:rsidR="00A45BCD" w:rsidRPr="00D047B8" w:rsidRDefault="00A45BCD" w:rsidP="00AA6BE9">
      <w:pPr>
        <w:spacing w:after="0" w:line="240" w:lineRule="auto"/>
        <w:ind w:firstLine="567"/>
        <w:jc w:val="both"/>
        <w:rPr>
          <w:rFonts w:ascii="Times New Roman" w:hAnsi="Times New Roman" w:cs="Times New Roman"/>
        </w:rPr>
      </w:pPr>
      <w:r w:rsidRPr="00D047B8">
        <w:rPr>
          <w:rFonts w:ascii="Times New Roman" w:hAnsi="Times New Roman" w:cs="Times New Roman"/>
        </w:rPr>
        <w:t>Hasil ini diukur dengan kriteria tingkat kontribusi penerimaan retribusi daerah menurut Halim tahun 2004 bahwa suatu retribusi dikatakan sedang apabila hasil perbandingan persentasenya 30-40.</w:t>
      </w:r>
    </w:p>
    <w:p w:rsidR="00A45BCD" w:rsidRPr="00D047B8" w:rsidRDefault="00A45BCD" w:rsidP="00AA6BE9">
      <w:pPr>
        <w:spacing w:after="0" w:line="240" w:lineRule="auto"/>
        <w:ind w:firstLine="567"/>
        <w:jc w:val="both"/>
        <w:rPr>
          <w:rFonts w:ascii="Times New Roman" w:hAnsi="Times New Roman" w:cs="Times New Roman"/>
        </w:rPr>
      </w:pPr>
      <w:r w:rsidRPr="00D047B8">
        <w:rPr>
          <w:rFonts w:ascii="Times New Roman" w:hAnsi="Times New Roman" w:cs="Times New Roman"/>
        </w:rPr>
        <w:t xml:space="preserve">Hasil ini pun sejalan dengan penelitian yang dilakukan Ersita, Mega &amp; Elim, Inggriani (2016) mengindikasikan bahwa kontribusi retribusi daerah terhadap </w:t>
      </w:r>
      <w:r w:rsidRPr="00AA6BE9">
        <w:rPr>
          <w:rFonts w:ascii="Times New Roman" w:hAnsi="Times New Roman" w:cs="Times New Roman"/>
          <w:color w:val="000000"/>
          <w:shd w:val="clear" w:color="auto" w:fill="FFFFFF"/>
        </w:rPr>
        <w:t>PAD</w:t>
      </w:r>
      <w:r w:rsidRPr="00D047B8">
        <w:rPr>
          <w:rFonts w:ascii="Times New Roman" w:hAnsi="Times New Roman" w:cs="Times New Roman"/>
        </w:rPr>
        <w:t xml:space="preserve"> Provinsi SULUT dari tahun 2011-2015 berkontribusi sedang tetapi rasio kontribusinya cenderung naik setiap tahunnya hanya pada tahun 2015 mengalami penurunan. </w:t>
      </w:r>
    </w:p>
    <w:p w:rsidR="00A45BCD" w:rsidRPr="00D047B8" w:rsidRDefault="00A45BCD" w:rsidP="00AA6BE9">
      <w:pPr>
        <w:spacing w:after="0" w:line="240" w:lineRule="auto"/>
        <w:ind w:firstLine="567"/>
        <w:jc w:val="both"/>
        <w:rPr>
          <w:rFonts w:ascii="Times New Roman" w:hAnsi="Times New Roman" w:cs="Times New Roman"/>
        </w:rPr>
      </w:pPr>
      <w:r w:rsidRPr="00D047B8">
        <w:rPr>
          <w:rFonts w:ascii="Times New Roman" w:hAnsi="Times New Roman" w:cs="Times New Roman"/>
        </w:rPr>
        <w:t xml:space="preserve">Hasil penelitian ini tidak sejalan dengan pendapat  Dirjen Perimbangan Keuangan Pusat dan Daerah, Departemen Keuangan-RI (2004:60), yang mengindikasikan bahwa kontribusi retribusi terhadap penerimaan Pendapatan Asli Daerah Pemerintah kabupaten/pemerintah kota yang relatif tetap perlu </w:t>
      </w:r>
      <w:r w:rsidRPr="00AA6BE9">
        <w:rPr>
          <w:rFonts w:ascii="Times New Roman" w:hAnsi="Times New Roman" w:cs="Times New Roman"/>
          <w:color w:val="000000"/>
          <w:shd w:val="clear" w:color="auto" w:fill="FFFFFF"/>
        </w:rPr>
        <w:t>mendapat</w:t>
      </w:r>
      <w:r w:rsidRPr="00D047B8">
        <w:rPr>
          <w:rFonts w:ascii="Times New Roman" w:hAnsi="Times New Roman" w:cs="Times New Roman"/>
        </w:rPr>
        <w:t xml:space="preserve"> perhatian serius bagi daerah. Karena secara teoritis terutama untuk kabupaten/kota retribusi seharusnya mempunyai peranan/ kontribusi yang lebih besar terhadap Pendapatan Asli Daerah.</w:t>
      </w:r>
    </w:p>
    <w:p w:rsidR="00A45BCD" w:rsidRPr="00D047B8" w:rsidRDefault="00A45BCD" w:rsidP="00AA6BE9">
      <w:pPr>
        <w:spacing w:after="0" w:line="240" w:lineRule="auto"/>
        <w:ind w:firstLine="567"/>
        <w:jc w:val="both"/>
        <w:rPr>
          <w:rFonts w:ascii="Times New Roman" w:hAnsi="Times New Roman" w:cs="Times New Roman"/>
        </w:rPr>
      </w:pPr>
      <w:r w:rsidRPr="00D047B8">
        <w:rPr>
          <w:rFonts w:ascii="Times New Roman" w:hAnsi="Times New Roman" w:cs="Times New Roman"/>
        </w:rPr>
        <w:t xml:space="preserve">Hal ini disebabkan karena adanya penurunan penerimaan kontribusi dari retribusi jasa usaha dan perizinan tertentu, salah satunya pemungutan retribusi pasar belum maksimal disebabkan masih banyak pedagang yang penghasilannya kurang dan belum menyadari akan kewajibannya sehingga mereka lambat membayar retribusi dan </w:t>
      </w:r>
      <w:r w:rsidRPr="00D047B8">
        <w:rPr>
          <w:rFonts w:ascii="Times New Roman" w:hAnsi="Times New Roman" w:cs="Times New Roman"/>
          <w:color w:val="111111"/>
        </w:rPr>
        <w:t>belum adanya penerapan sanksi yang tegas bagi pembayar retribusi yang tidak membayar kewajibannya, serta pengawasan yang kurang optimal.</w:t>
      </w:r>
    </w:p>
    <w:p w:rsidR="00A45BCD" w:rsidRPr="00D047B8" w:rsidRDefault="00A45BCD" w:rsidP="00AA6BE9">
      <w:pPr>
        <w:spacing w:after="0" w:line="240" w:lineRule="auto"/>
        <w:ind w:firstLine="567"/>
        <w:jc w:val="both"/>
        <w:rPr>
          <w:rFonts w:ascii="Times New Roman" w:hAnsi="Times New Roman" w:cs="Times New Roman"/>
        </w:rPr>
      </w:pPr>
      <w:r w:rsidRPr="00AA6BE9">
        <w:rPr>
          <w:rFonts w:ascii="Times New Roman" w:hAnsi="Times New Roman" w:cs="Times New Roman"/>
          <w:color w:val="000000"/>
          <w:shd w:val="clear" w:color="auto" w:fill="FFFFFF"/>
        </w:rPr>
        <w:t>Menurut</w:t>
      </w:r>
      <w:r w:rsidRPr="00D047B8">
        <w:rPr>
          <w:rFonts w:ascii="Times New Roman" w:hAnsi="Times New Roman" w:cs="Times New Roman"/>
        </w:rPr>
        <w:t xml:space="preserve"> R. Soedargo faktor-faktor yang berpengaruh terhadap tinggi rendahnya penerimaan retribusi daerah yaitu:</w:t>
      </w:r>
    </w:p>
    <w:p w:rsidR="00A45BCD" w:rsidRPr="00D047B8" w:rsidRDefault="00A45BCD" w:rsidP="00D047B8">
      <w:pPr>
        <w:pStyle w:val="ListParagraph"/>
        <w:numPr>
          <w:ilvl w:val="0"/>
          <w:numId w:val="21"/>
        </w:numPr>
        <w:spacing w:after="0" w:line="240" w:lineRule="auto"/>
        <w:ind w:left="426" w:hanging="426"/>
        <w:jc w:val="both"/>
        <w:rPr>
          <w:rFonts w:ascii="Times New Roman" w:hAnsi="Times New Roman" w:cs="Times New Roman"/>
        </w:rPr>
      </w:pPr>
      <w:r w:rsidRPr="00D047B8">
        <w:rPr>
          <w:rFonts w:ascii="Times New Roman" w:hAnsi="Times New Roman" w:cs="Times New Roman"/>
        </w:rPr>
        <w:t>Faktor jumlah subjek retribusi daerah</w:t>
      </w:r>
    </w:p>
    <w:p w:rsidR="00A45BCD" w:rsidRPr="00D047B8" w:rsidRDefault="00A45BCD" w:rsidP="00D047B8">
      <w:pPr>
        <w:pStyle w:val="ListParagraph"/>
        <w:spacing w:after="0" w:line="240" w:lineRule="auto"/>
        <w:ind w:left="426" w:firstLine="720"/>
        <w:jc w:val="both"/>
        <w:rPr>
          <w:rFonts w:ascii="Times New Roman" w:hAnsi="Times New Roman" w:cs="Times New Roman"/>
        </w:rPr>
      </w:pPr>
      <w:r w:rsidRPr="00D047B8">
        <w:rPr>
          <w:rFonts w:ascii="Times New Roman" w:hAnsi="Times New Roman" w:cs="Times New Roman"/>
        </w:rPr>
        <w:t xml:space="preserve">Sesuai dengan sifatnya maka retribusi daerah hanya dikenakan kepada mereka yang telah memanfaatkan jasa pelayanan Pemerintah Daerah. Karena </w:t>
      </w:r>
      <w:r w:rsidRPr="00D047B8">
        <w:rPr>
          <w:rFonts w:ascii="Times New Roman" w:hAnsi="Times New Roman" w:cs="Times New Roman"/>
        </w:rPr>
        <w:lastRenderedPageBreak/>
        <w:t>semakin banyak orang yang memanfaatkan jasa pelayanan Pemerintah Daerah, maka Pemerintah Daerah dari retribusi juga semakin meningkat. Hal ini dapat dilihat dari perkembangan ekonomi daerah tersebut.</w:t>
      </w:r>
    </w:p>
    <w:p w:rsidR="00A45BCD" w:rsidRPr="00D047B8" w:rsidRDefault="00A45BCD" w:rsidP="00D047B8">
      <w:pPr>
        <w:pStyle w:val="ListParagraph"/>
        <w:numPr>
          <w:ilvl w:val="0"/>
          <w:numId w:val="21"/>
        </w:numPr>
        <w:spacing w:after="0" w:line="240" w:lineRule="auto"/>
        <w:ind w:left="426" w:hanging="426"/>
        <w:jc w:val="both"/>
        <w:rPr>
          <w:rFonts w:ascii="Times New Roman" w:hAnsi="Times New Roman" w:cs="Times New Roman"/>
        </w:rPr>
      </w:pPr>
      <w:r w:rsidRPr="00D047B8">
        <w:rPr>
          <w:rFonts w:ascii="Times New Roman" w:hAnsi="Times New Roman" w:cs="Times New Roman"/>
        </w:rPr>
        <w:t>Faktor jenis jumlah dan retribusi daerah</w:t>
      </w:r>
    </w:p>
    <w:p w:rsidR="00A45BCD" w:rsidRPr="00D047B8" w:rsidRDefault="00A45BCD" w:rsidP="00D047B8">
      <w:pPr>
        <w:pStyle w:val="ListParagraph"/>
        <w:spacing w:after="0" w:line="240" w:lineRule="auto"/>
        <w:ind w:left="426" w:firstLine="708"/>
        <w:jc w:val="both"/>
        <w:rPr>
          <w:rFonts w:ascii="Times New Roman" w:hAnsi="Times New Roman" w:cs="Times New Roman"/>
        </w:rPr>
      </w:pPr>
      <w:r w:rsidRPr="00D047B8">
        <w:rPr>
          <w:rFonts w:ascii="Times New Roman" w:hAnsi="Times New Roman" w:cs="Times New Roman"/>
        </w:rPr>
        <w:t>Dengan perkembangan ekonomi yang semakin baik dari suatu daerah akan meningkatkan kemampuan Pemerintah Daerah untuk menyediakan jasa pelayanan kepada warganya. Semakin banyak jasa pelayanan yang ditawarkan kepada masyarakat akan semakin besar pula pungutan yang ditarik kepada warga masyarakat.</w:t>
      </w:r>
    </w:p>
    <w:p w:rsidR="00A45BCD" w:rsidRPr="00D047B8" w:rsidRDefault="00A45BCD" w:rsidP="00D047B8">
      <w:pPr>
        <w:pStyle w:val="ListParagraph"/>
        <w:numPr>
          <w:ilvl w:val="0"/>
          <w:numId w:val="21"/>
        </w:numPr>
        <w:spacing w:after="0" w:line="240" w:lineRule="auto"/>
        <w:ind w:left="426" w:hanging="426"/>
        <w:jc w:val="both"/>
        <w:rPr>
          <w:rFonts w:ascii="Times New Roman" w:hAnsi="Times New Roman" w:cs="Times New Roman"/>
        </w:rPr>
      </w:pPr>
      <w:r w:rsidRPr="00D047B8">
        <w:rPr>
          <w:rFonts w:ascii="Times New Roman" w:hAnsi="Times New Roman" w:cs="Times New Roman"/>
        </w:rPr>
        <w:t>Faktor tarif retribusi daerah</w:t>
      </w:r>
    </w:p>
    <w:p w:rsidR="00A45BCD" w:rsidRPr="00D047B8" w:rsidRDefault="00A45BCD" w:rsidP="00D047B8">
      <w:pPr>
        <w:spacing w:after="0" w:line="240" w:lineRule="auto"/>
        <w:ind w:left="426" w:firstLine="708"/>
        <w:jc w:val="both"/>
        <w:rPr>
          <w:rFonts w:ascii="Times New Roman" w:hAnsi="Times New Roman" w:cs="Times New Roman"/>
        </w:rPr>
      </w:pPr>
      <w:r w:rsidRPr="00D047B8">
        <w:rPr>
          <w:rFonts w:ascii="Times New Roman" w:hAnsi="Times New Roman" w:cs="Times New Roman"/>
        </w:rPr>
        <w:t>Besarnya tarif retribusi daerah yang diterapkan sangat berpengaruh terhadap penerimaan retribusi daerah. Jika tarif retribusi daerah yang dikenakan kepada masyarakat tinggi, maka penerimaan retribusi akan semakin meningkat.</w:t>
      </w:r>
    </w:p>
    <w:p w:rsidR="00A45BCD" w:rsidRPr="00D047B8" w:rsidRDefault="00A45BCD" w:rsidP="00D047B8">
      <w:pPr>
        <w:pStyle w:val="ListParagraph"/>
        <w:numPr>
          <w:ilvl w:val="0"/>
          <w:numId w:val="21"/>
        </w:numPr>
        <w:spacing w:after="0" w:line="240" w:lineRule="auto"/>
        <w:ind w:left="426" w:hanging="426"/>
        <w:jc w:val="both"/>
        <w:rPr>
          <w:rFonts w:ascii="Times New Roman" w:hAnsi="Times New Roman" w:cs="Times New Roman"/>
        </w:rPr>
      </w:pPr>
      <w:r w:rsidRPr="00D047B8">
        <w:rPr>
          <w:rFonts w:ascii="Times New Roman" w:hAnsi="Times New Roman" w:cs="Times New Roman"/>
        </w:rPr>
        <w:t>Faktor efektifitas pungutan retribusi daerah</w:t>
      </w:r>
    </w:p>
    <w:p w:rsidR="00A45BCD" w:rsidRPr="00D047B8" w:rsidRDefault="00A45BCD" w:rsidP="00D047B8">
      <w:pPr>
        <w:pStyle w:val="ListParagraph"/>
        <w:spacing w:after="0" w:line="240" w:lineRule="auto"/>
        <w:ind w:left="426" w:firstLine="708"/>
        <w:jc w:val="both"/>
        <w:rPr>
          <w:rFonts w:ascii="Times New Roman" w:hAnsi="Times New Roman" w:cs="Times New Roman"/>
        </w:rPr>
      </w:pPr>
      <w:r w:rsidRPr="00D047B8">
        <w:rPr>
          <w:rFonts w:ascii="Times New Roman" w:hAnsi="Times New Roman" w:cs="Times New Roman"/>
        </w:rPr>
        <w:t>Dalam melaksanakan pungutan retribusi daerah, tidak dapat dipisahkan dari kemampuan aparat pelaksana pungutan. Semakin tinggi kemampuan pelaksana (SDM) maka semakin tinggi pula tingkat efektifitas pungutan yang pada akhirnya akan menaikkan jumlah penerimaan daer</w:t>
      </w:r>
      <w:r w:rsidR="000D552A" w:rsidRPr="00D047B8">
        <w:rPr>
          <w:rFonts w:ascii="Times New Roman" w:hAnsi="Times New Roman" w:cs="Times New Roman"/>
        </w:rPr>
        <w:t>ah</w:t>
      </w:r>
    </w:p>
    <w:p w:rsidR="000D552A" w:rsidRPr="00D047B8" w:rsidRDefault="000D552A" w:rsidP="00D047B8">
      <w:pPr>
        <w:pStyle w:val="ListParagraph"/>
        <w:spacing w:after="0" w:line="240" w:lineRule="auto"/>
        <w:ind w:left="426" w:firstLine="708"/>
        <w:jc w:val="both"/>
        <w:rPr>
          <w:rFonts w:ascii="Times New Roman" w:hAnsi="Times New Roman" w:cs="Times New Roman"/>
        </w:rPr>
      </w:pPr>
    </w:p>
    <w:p w:rsidR="000D552A" w:rsidRPr="00D047B8" w:rsidRDefault="00D67806" w:rsidP="00D047B8">
      <w:pPr>
        <w:spacing w:after="0" w:line="240" w:lineRule="auto"/>
        <w:jc w:val="both"/>
        <w:rPr>
          <w:rFonts w:ascii="Times New Roman" w:hAnsi="Times New Roman" w:cs="Times New Roman"/>
          <w:b/>
          <w:bCs/>
        </w:rPr>
      </w:pPr>
      <w:r w:rsidRPr="00D047B8">
        <w:rPr>
          <w:rFonts w:ascii="Times New Roman" w:hAnsi="Times New Roman" w:cs="Times New Roman"/>
          <w:b/>
          <w:bCs/>
        </w:rPr>
        <w:t>KESIMPULAN DAN SARAN</w:t>
      </w:r>
    </w:p>
    <w:p w:rsidR="00D67806" w:rsidRPr="00D047B8" w:rsidRDefault="00D67806" w:rsidP="00D047B8">
      <w:pPr>
        <w:spacing w:after="0" w:line="240" w:lineRule="auto"/>
        <w:jc w:val="both"/>
        <w:rPr>
          <w:rFonts w:ascii="Times New Roman" w:hAnsi="Times New Roman" w:cs="Times New Roman"/>
          <w:b/>
          <w:bCs/>
        </w:rPr>
      </w:pPr>
    </w:p>
    <w:p w:rsidR="00D67806" w:rsidRPr="00D047B8" w:rsidRDefault="00D67806" w:rsidP="009668B3">
      <w:pPr>
        <w:pStyle w:val="ListParagraph"/>
        <w:numPr>
          <w:ilvl w:val="0"/>
          <w:numId w:val="23"/>
        </w:numPr>
        <w:spacing w:after="0" w:line="240" w:lineRule="auto"/>
        <w:ind w:left="426" w:hanging="426"/>
        <w:jc w:val="both"/>
        <w:rPr>
          <w:rFonts w:ascii="Times New Roman" w:hAnsi="Times New Roman" w:cs="Times New Roman"/>
          <w:b/>
          <w:bCs/>
        </w:rPr>
      </w:pPr>
      <w:r w:rsidRPr="00D047B8">
        <w:rPr>
          <w:rFonts w:ascii="Times New Roman" w:hAnsi="Times New Roman" w:cs="Times New Roman"/>
          <w:b/>
          <w:bCs/>
        </w:rPr>
        <w:t>Kesimpulan</w:t>
      </w:r>
    </w:p>
    <w:p w:rsidR="000D552A" w:rsidRPr="00D047B8" w:rsidRDefault="000D552A" w:rsidP="00D047B8">
      <w:pPr>
        <w:spacing w:after="0" w:line="240" w:lineRule="auto"/>
        <w:jc w:val="both"/>
        <w:rPr>
          <w:rFonts w:ascii="Times New Roman" w:hAnsi="Times New Roman" w:cs="Times New Roman"/>
          <w:b/>
          <w:bCs/>
        </w:rPr>
      </w:pPr>
    </w:p>
    <w:p w:rsidR="000D552A" w:rsidRPr="00D047B8" w:rsidRDefault="000D552A" w:rsidP="00D047B8">
      <w:pPr>
        <w:pStyle w:val="ListParagraph"/>
        <w:numPr>
          <w:ilvl w:val="0"/>
          <w:numId w:val="20"/>
        </w:numPr>
        <w:spacing w:after="0" w:line="240" w:lineRule="auto"/>
        <w:ind w:left="426" w:hanging="426"/>
        <w:jc w:val="both"/>
        <w:rPr>
          <w:rFonts w:ascii="Times New Roman" w:hAnsi="Times New Roman" w:cs="Times New Roman"/>
        </w:rPr>
      </w:pPr>
      <w:r w:rsidRPr="00D047B8">
        <w:rPr>
          <w:rFonts w:ascii="Times New Roman" w:hAnsi="Times New Roman" w:cs="Times New Roman"/>
        </w:rPr>
        <w:t xml:space="preserve">Hasil penelitian efektifitas penerimaan pajak daerah terhadap PAD di Kabupaten Barru lebih dari 100% atau rata-rata sebesar 102,91% hal ini menunjukkan pemungutan pajak daerah Kabupaten Barru sangat efektif. </w:t>
      </w:r>
    </w:p>
    <w:p w:rsidR="000D552A" w:rsidRPr="00D047B8" w:rsidRDefault="000D552A" w:rsidP="00D047B8">
      <w:pPr>
        <w:pStyle w:val="ListParagraph"/>
        <w:numPr>
          <w:ilvl w:val="0"/>
          <w:numId w:val="20"/>
        </w:numPr>
        <w:spacing w:after="0" w:line="240" w:lineRule="auto"/>
        <w:ind w:left="426" w:hanging="426"/>
        <w:jc w:val="both"/>
        <w:rPr>
          <w:rFonts w:ascii="Times New Roman" w:hAnsi="Times New Roman" w:cs="Times New Roman"/>
        </w:rPr>
      </w:pPr>
      <w:r w:rsidRPr="00D047B8">
        <w:rPr>
          <w:rFonts w:ascii="Times New Roman" w:hAnsi="Times New Roman" w:cs="Times New Roman"/>
        </w:rPr>
        <w:t xml:space="preserve">Hasil penelitian efektivitas penerimaan retribusi daerah terhadap PAD di Kabupaten Barru kurang dari 100% atau rata-rata sebesar 64,74% hal ini menunjukan pemungutan retribusi daerah Kabupaten Barru kurang efektif. </w:t>
      </w:r>
    </w:p>
    <w:p w:rsidR="000D552A" w:rsidRPr="00D047B8" w:rsidRDefault="000D552A" w:rsidP="00D047B8">
      <w:pPr>
        <w:pStyle w:val="ListParagraph"/>
        <w:numPr>
          <w:ilvl w:val="0"/>
          <w:numId w:val="20"/>
        </w:numPr>
        <w:spacing w:after="0" w:line="240" w:lineRule="auto"/>
        <w:ind w:left="426" w:hanging="426"/>
        <w:jc w:val="both"/>
        <w:rPr>
          <w:rFonts w:ascii="Times New Roman" w:hAnsi="Times New Roman" w:cs="Times New Roman"/>
          <w:b/>
        </w:rPr>
      </w:pPr>
      <w:r w:rsidRPr="00D047B8">
        <w:rPr>
          <w:rFonts w:ascii="Times New Roman" w:hAnsi="Times New Roman" w:cs="Times New Roman"/>
        </w:rPr>
        <w:t xml:space="preserve">Kontribusi penerimaan pajak daerah terhadap PAD di Kabupaten Barru rata-ratanya mencapai 17,06% hal ini </w:t>
      </w:r>
      <w:r w:rsidRPr="00D047B8">
        <w:rPr>
          <w:rFonts w:ascii="Times New Roman" w:hAnsi="Times New Roman" w:cs="Times New Roman"/>
        </w:rPr>
        <w:lastRenderedPageBreak/>
        <w:t xml:space="preserve">menunjukkan kontribusi penerimaan pajak daerah terhadap pendapatan asli daerah kurang. </w:t>
      </w:r>
    </w:p>
    <w:p w:rsidR="000D552A" w:rsidRPr="00D047B8" w:rsidRDefault="000D552A" w:rsidP="00D047B8">
      <w:pPr>
        <w:pStyle w:val="ListParagraph"/>
        <w:numPr>
          <w:ilvl w:val="0"/>
          <w:numId w:val="20"/>
        </w:numPr>
        <w:spacing w:after="0" w:line="240" w:lineRule="auto"/>
        <w:ind w:left="426" w:hanging="426"/>
        <w:jc w:val="both"/>
        <w:rPr>
          <w:rFonts w:ascii="Times New Roman" w:hAnsi="Times New Roman" w:cs="Times New Roman"/>
          <w:b/>
        </w:rPr>
      </w:pPr>
      <w:r w:rsidRPr="00D047B8">
        <w:rPr>
          <w:rFonts w:ascii="Times New Roman" w:hAnsi="Times New Roman" w:cs="Times New Roman"/>
        </w:rPr>
        <w:t>Kontribusi penerimaan retribusi daerah terhadap PAD di Kabupaten Barru rata-ratanya mencapai 34,86% hal ini menunjukkan kontribusi penerimaan retribusi daerah terhadap pendapatan asli daerah sedang.</w:t>
      </w:r>
    </w:p>
    <w:p w:rsidR="000D552A" w:rsidRPr="00D047B8" w:rsidRDefault="000D552A" w:rsidP="00D047B8">
      <w:pPr>
        <w:pStyle w:val="ListParagraph"/>
        <w:spacing w:after="0" w:line="240" w:lineRule="auto"/>
        <w:ind w:left="0"/>
        <w:jc w:val="both"/>
        <w:rPr>
          <w:rFonts w:ascii="Times New Roman" w:hAnsi="Times New Roman" w:cs="Times New Roman"/>
          <w:b/>
        </w:rPr>
      </w:pPr>
    </w:p>
    <w:p w:rsidR="000D552A" w:rsidRPr="00D047B8" w:rsidRDefault="000D552A" w:rsidP="00F23863">
      <w:pPr>
        <w:pStyle w:val="ListParagraph"/>
        <w:numPr>
          <w:ilvl w:val="0"/>
          <w:numId w:val="23"/>
        </w:numPr>
        <w:spacing w:after="0" w:line="240" w:lineRule="auto"/>
        <w:ind w:left="426" w:hanging="426"/>
        <w:jc w:val="both"/>
        <w:rPr>
          <w:rFonts w:ascii="Times New Roman" w:hAnsi="Times New Roman" w:cs="Times New Roman"/>
          <w:b/>
          <w:bCs/>
        </w:rPr>
      </w:pPr>
      <w:r w:rsidRPr="00D047B8">
        <w:rPr>
          <w:rFonts w:ascii="Times New Roman" w:hAnsi="Times New Roman" w:cs="Times New Roman"/>
          <w:b/>
          <w:bCs/>
        </w:rPr>
        <w:t>Saran</w:t>
      </w:r>
    </w:p>
    <w:p w:rsidR="000D552A" w:rsidRPr="00D047B8" w:rsidRDefault="000D552A" w:rsidP="00D047B8">
      <w:pPr>
        <w:pStyle w:val="ListParagraph"/>
        <w:spacing w:after="0" w:line="240" w:lineRule="auto"/>
        <w:ind w:left="0"/>
        <w:jc w:val="both"/>
        <w:rPr>
          <w:rFonts w:ascii="Times New Roman" w:hAnsi="Times New Roman" w:cs="Times New Roman"/>
          <w:b/>
          <w:bCs/>
        </w:rPr>
      </w:pPr>
    </w:p>
    <w:p w:rsidR="000D552A" w:rsidRPr="00D047B8" w:rsidRDefault="000D552A" w:rsidP="00D047B8">
      <w:pPr>
        <w:spacing w:after="0" w:line="240" w:lineRule="auto"/>
        <w:ind w:firstLine="720"/>
        <w:jc w:val="both"/>
        <w:rPr>
          <w:rFonts w:ascii="Times New Roman" w:hAnsi="Times New Roman" w:cs="Times New Roman"/>
          <w:bCs/>
        </w:rPr>
      </w:pPr>
      <w:r w:rsidRPr="00D047B8">
        <w:rPr>
          <w:rFonts w:ascii="Times New Roman" w:hAnsi="Times New Roman" w:cs="Times New Roman"/>
          <w:bCs/>
        </w:rPr>
        <w:t>Berdasarkan kesimpulan di atas, maka peneliti mengajukan saran yang dapat digunakan sebagai dasar pertimbangan dan masukan bagi pemerintah daerah, yaitu:</w:t>
      </w:r>
    </w:p>
    <w:p w:rsidR="000D552A" w:rsidRPr="00D047B8" w:rsidRDefault="000D552A" w:rsidP="00D047B8">
      <w:pPr>
        <w:pStyle w:val="ListParagraph"/>
        <w:numPr>
          <w:ilvl w:val="3"/>
          <w:numId w:val="15"/>
        </w:numPr>
        <w:spacing w:after="0" w:line="240" w:lineRule="auto"/>
        <w:ind w:left="426" w:hanging="426"/>
        <w:jc w:val="both"/>
        <w:rPr>
          <w:rFonts w:ascii="Times New Roman" w:hAnsi="Times New Roman" w:cs="Times New Roman"/>
          <w:bCs/>
        </w:rPr>
      </w:pPr>
      <w:r w:rsidRPr="00D047B8">
        <w:rPr>
          <w:rFonts w:ascii="Times New Roman" w:hAnsi="Times New Roman" w:cs="Times New Roman"/>
          <w:bCs/>
        </w:rPr>
        <w:t>Penerimaan pajak daerah di Kabupaten Barru sangat efektif. Oleh karena itu diharapkan kepada pemerintah daerah agar mempertahankan sumber pendapatan pajak daerah.</w:t>
      </w:r>
    </w:p>
    <w:p w:rsidR="000D552A" w:rsidRPr="00D047B8" w:rsidRDefault="000D552A" w:rsidP="00D047B8">
      <w:pPr>
        <w:pStyle w:val="ListParagraph"/>
        <w:numPr>
          <w:ilvl w:val="3"/>
          <w:numId w:val="15"/>
        </w:numPr>
        <w:spacing w:after="0" w:line="240" w:lineRule="auto"/>
        <w:ind w:left="426" w:hanging="426"/>
        <w:jc w:val="both"/>
        <w:rPr>
          <w:rFonts w:ascii="Times New Roman" w:hAnsi="Times New Roman" w:cs="Times New Roman"/>
          <w:bCs/>
        </w:rPr>
      </w:pPr>
      <w:r w:rsidRPr="00D047B8">
        <w:rPr>
          <w:rFonts w:ascii="Times New Roman" w:hAnsi="Times New Roman" w:cs="Times New Roman"/>
        </w:rPr>
        <w:t xml:space="preserve">Penerimaan retribusi daerah di Kabupaten Barru kurang efektif. Oleh karena itu diharapkan kepada pemerintah daerah agar </w:t>
      </w:r>
      <w:r w:rsidRPr="00D047B8">
        <w:rPr>
          <w:rFonts w:ascii="Times New Roman" w:hAnsi="Times New Roman" w:cs="Times New Roman"/>
          <w:bCs/>
        </w:rPr>
        <w:t xml:space="preserve">bersikap tegas dalam melakukan penagihan dengan menerapkan sanksi tegas sesuai ketentuan bagi waji retribusi yang tidak melaksanakan kewajibannya. </w:t>
      </w:r>
    </w:p>
    <w:p w:rsidR="000D552A" w:rsidRPr="00D047B8" w:rsidRDefault="000D552A" w:rsidP="00D047B8">
      <w:pPr>
        <w:pStyle w:val="ListParagraph"/>
        <w:numPr>
          <w:ilvl w:val="3"/>
          <w:numId w:val="15"/>
        </w:numPr>
        <w:spacing w:after="0" w:line="240" w:lineRule="auto"/>
        <w:ind w:left="426" w:hanging="426"/>
        <w:jc w:val="both"/>
        <w:rPr>
          <w:rFonts w:ascii="Times New Roman" w:hAnsi="Times New Roman" w:cs="Times New Roman"/>
          <w:bCs/>
        </w:rPr>
      </w:pPr>
      <w:r w:rsidRPr="00D047B8">
        <w:rPr>
          <w:rFonts w:ascii="Times New Roman" w:hAnsi="Times New Roman" w:cs="Times New Roman"/>
        </w:rPr>
        <w:t>Kontribusi penerimaan pajak daerah di Kabupaten Barru kurang. Oleh karena itu diharapkan kepada pemerintah daerah agar mengadakan penggalian sumber-sumber obyek pajak ataupun dengan  menjaring wajib pajak baru serta lebih mengoptimalkan dan memperhatikan usaha yang ada agar penghasilan meningkat sehingga kontribusinya terhadap PAD sangat baik</w:t>
      </w:r>
      <w:r w:rsidRPr="00D047B8">
        <w:rPr>
          <w:rFonts w:ascii="Times New Roman" w:hAnsi="Times New Roman" w:cs="Times New Roman"/>
          <w:bCs/>
        </w:rPr>
        <w:t>.</w:t>
      </w:r>
      <w:r w:rsidRPr="00D047B8">
        <w:rPr>
          <w:rFonts w:ascii="Times New Roman" w:hAnsi="Times New Roman" w:cs="Times New Roman"/>
          <w:b/>
        </w:rPr>
        <w:t xml:space="preserve">  </w:t>
      </w:r>
    </w:p>
    <w:p w:rsidR="000D552A" w:rsidRPr="00D047B8" w:rsidRDefault="000D552A" w:rsidP="00D047B8">
      <w:pPr>
        <w:pStyle w:val="ListParagraph"/>
        <w:numPr>
          <w:ilvl w:val="3"/>
          <w:numId w:val="15"/>
        </w:numPr>
        <w:spacing w:after="0" w:line="240" w:lineRule="auto"/>
        <w:ind w:left="426" w:hanging="426"/>
        <w:jc w:val="both"/>
        <w:rPr>
          <w:rFonts w:ascii="Times New Roman" w:hAnsi="Times New Roman" w:cs="Times New Roman"/>
          <w:bCs/>
        </w:rPr>
      </w:pPr>
      <w:r w:rsidRPr="00D047B8">
        <w:rPr>
          <w:rFonts w:ascii="Times New Roman" w:hAnsi="Times New Roman" w:cs="Times New Roman"/>
        </w:rPr>
        <w:t>Kontribusi penerimaan retribusi daerah terhadap PAD di Kabupaten Barru sedang.</w:t>
      </w:r>
      <w:r w:rsidRPr="00D047B8">
        <w:rPr>
          <w:rFonts w:ascii="Times New Roman" w:hAnsi="Times New Roman" w:cs="Times New Roman"/>
          <w:bCs/>
        </w:rPr>
        <w:t xml:space="preserve"> Oleh karena itu pemerintah daerah diharapkan memperbaiki fasilitas yang ada, contohnya pasar harus ditata dengan rapi agar terlihat menarik bagi masyarakat sehingga penghasilan pedagang meningkat dan kontribusi retribusi terhadap PAD meningkat.</w:t>
      </w:r>
    </w:p>
    <w:p w:rsidR="000D552A" w:rsidRPr="00D047B8" w:rsidRDefault="000D552A" w:rsidP="00D047B8">
      <w:pPr>
        <w:spacing w:after="0" w:line="240" w:lineRule="auto"/>
        <w:jc w:val="both"/>
        <w:rPr>
          <w:rFonts w:ascii="Times New Roman" w:hAnsi="Times New Roman" w:cs="Times New Roman"/>
          <w:bCs/>
        </w:rPr>
      </w:pPr>
    </w:p>
    <w:p w:rsidR="0064311A" w:rsidRDefault="0064311A" w:rsidP="00D047B8">
      <w:pPr>
        <w:spacing w:line="240" w:lineRule="auto"/>
        <w:ind w:left="567" w:hanging="567"/>
        <w:jc w:val="both"/>
        <w:rPr>
          <w:rFonts w:ascii="Times New Roman" w:hAnsi="Times New Roman" w:cs="Times New Roman"/>
          <w:b/>
        </w:rPr>
      </w:pPr>
    </w:p>
    <w:p w:rsidR="0064311A" w:rsidRDefault="0064311A" w:rsidP="00D047B8">
      <w:pPr>
        <w:spacing w:line="240" w:lineRule="auto"/>
        <w:ind w:left="567" w:hanging="567"/>
        <w:jc w:val="both"/>
        <w:rPr>
          <w:rFonts w:ascii="Times New Roman" w:hAnsi="Times New Roman" w:cs="Times New Roman"/>
          <w:b/>
        </w:rPr>
      </w:pPr>
    </w:p>
    <w:p w:rsidR="000D552A" w:rsidRPr="00D047B8" w:rsidRDefault="000D552A" w:rsidP="00D047B8">
      <w:pPr>
        <w:spacing w:line="240" w:lineRule="auto"/>
        <w:ind w:left="567" w:hanging="567"/>
        <w:jc w:val="both"/>
        <w:rPr>
          <w:rFonts w:ascii="Times New Roman" w:hAnsi="Times New Roman" w:cs="Times New Roman"/>
          <w:b/>
        </w:rPr>
      </w:pPr>
      <w:r w:rsidRPr="00D047B8">
        <w:rPr>
          <w:rFonts w:ascii="Times New Roman" w:hAnsi="Times New Roman" w:cs="Times New Roman"/>
          <w:b/>
        </w:rPr>
        <w:lastRenderedPageBreak/>
        <w:t>DAFTAR PUSTAKA</w:t>
      </w:r>
    </w:p>
    <w:p w:rsidR="000D552A" w:rsidRPr="00D047B8" w:rsidRDefault="000D552A" w:rsidP="00D047B8">
      <w:pPr>
        <w:spacing w:line="240" w:lineRule="auto"/>
        <w:ind w:left="709" w:hanging="709"/>
        <w:jc w:val="both"/>
        <w:rPr>
          <w:rFonts w:ascii="Times New Roman" w:hAnsi="Times New Roman" w:cs="Times New Roman"/>
        </w:rPr>
      </w:pPr>
      <w:r w:rsidRPr="00D047B8">
        <w:rPr>
          <w:rFonts w:ascii="Times New Roman" w:hAnsi="Times New Roman" w:cs="Times New Roman"/>
        </w:rPr>
        <w:t>Anshari, F. 2012</w:t>
      </w:r>
      <w:r w:rsidRPr="00D047B8">
        <w:rPr>
          <w:rFonts w:ascii="Times New Roman" w:hAnsi="Times New Roman" w:cs="Times New Roman"/>
          <w:i/>
        </w:rPr>
        <w:t>.</w:t>
      </w:r>
      <w:r w:rsidRPr="00D047B8">
        <w:rPr>
          <w:rFonts w:ascii="Times New Roman" w:hAnsi="Times New Roman" w:cs="Times New Roman"/>
        </w:rPr>
        <w:t xml:space="preserve"> </w:t>
      </w:r>
      <w:r w:rsidRPr="00D047B8">
        <w:rPr>
          <w:rFonts w:ascii="Times New Roman" w:hAnsi="Times New Roman" w:cs="Times New Roman"/>
          <w:i/>
        </w:rPr>
        <w:t xml:space="preserve">Pengertian Umum, Defenisi &amp; Fungsi Pajak.(Online) </w:t>
      </w:r>
      <w:hyperlink r:id="rId15" w:history="1">
        <w:r w:rsidRPr="00E403A4">
          <w:rPr>
            <w:rStyle w:val="Hyperlink"/>
            <w:rFonts w:ascii="Times New Roman" w:hAnsi="Times New Roman" w:cs="Times New Roman"/>
            <w:color w:val="auto"/>
            <w:u w:val="none"/>
          </w:rPr>
          <w:t>http://fathul-anshary.blogspot.co.id/2012/01/pengertian-umum-defenisi-fungsi-pajak. html</w:t>
        </w:r>
      </w:hyperlink>
      <w:r w:rsidRPr="00E403A4">
        <w:rPr>
          <w:rFonts w:ascii="Times New Roman" w:hAnsi="Times New Roman" w:cs="Times New Roman"/>
        </w:rPr>
        <w:t xml:space="preserve">, </w:t>
      </w:r>
      <w:r w:rsidRPr="00D047B8">
        <w:rPr>
          <w:rFonts w:ascii="Times New Roman" w:hAnsi="Times New Roman" w:cs="Times New Roman"/>
        </w:rPr>
        <w:t>diakses tanggal 01 Februari 2017.</w:t>
      </w:r>
    </w:p>
    <w:p w:rsidR="000D552A" w:rsidRPr="00D047B8" w:rsidRDefault="000D552A" w:rsidP="00D047B8">
      <w:pPr>
        <w:spacing w:line="240" w:lineRule="auto"/>
        <w:ind w:left="709" w:hanging="709"/>
        <w:jc w:val="both"/>
        <w:rPr>
          <w:rFonts w:ascii="Times New Roman" w:hAnsi="Times New Roman" w:cs="Times New Roman"/>
        </w:rPr>
      </w:pPr>
      <w:r w:rsidRPr="00D047B8">
        <w:rPr>
          <w:rFonts w:ascii="Times New Roman" w:hAnsi="Times New Roman" w:cs="Times New Roman"/>
        </w:rPr>
        <w:t>Badan Pusat Statistik Kabupaten Barru</w:t>
      </w:r>
    </w:p>
    <w:p w:rsidR="000D552A" w:rsidRPr="00D047B8" w:rsidRDefault="000D552A" w:rsidP="00D047B8">
      <w:pPr>
        <w:shd w:val="clear" w:color="auto" w:fill="FFFFFF"/>
        <w:spacing w:before="222" w:after="222" w:line="240" w:lineRule="auto"/>
        <w:ind w:left="709" w:hanging="709"/>
        <w:jc w:val="both"/>
        <w:textAlignment w:val="baseline"/>
        <w:outlineLvl w:val="0"/>
        <w:rPr>
          <w:rFonts w:ascii="Times New Roman" w:eastAsia="Times New Roman" w:hAnsi="Times New Roman" w:cs="Times New Roman"/>
          <w:bCs/>
          <w:kern w:val="36"/>
          <w:lang w:eastAsia="id-ID"/>
        </w:rPr>
      </w:pPr>
      <w:r w:rsidRPr="00D047B8">
        <w:rPr>
          <w:rFonts w:ascii="Times New Roman" w:hAnsi="Times New Roman" w:cs="Times New Roman"/>
          <w:shd w:val="clear" w:color="auto" w:fill="FFFFFF"/>
        </w:rPr>
        <w:t xml:space="preserve">Dany H &amp; Yandianto. Tanpa Tahun. </w:t>
      </w:r>
      <w:r w:rsidRPr="00D047B8">
        <w:rPr>
          <w:rFonts w:ascii="Times New Roman" w:eastAsia="Times New Roman" w:hAnsi="Times New Roman" w:cs="Times New Roman"/>
          <w:bCs/>
          <w:kern w:val="36"/>
          <w:lang w:eastAsia="id-ID"/>
        </w:rPr>
        <w:t xml:space="preserve">Konsep dan Pengertian Kontribusi. </w:t>
      </w:r>
      <w:r w:rsidRPr="00D047B8">
        <w:rPr>
          <w:rFonts w:ascii="Times New Roman" w:eastAsia="Times New Roman" w:hAnsi="Times New Roman" w:cs="Times New Roman"/>
          <w:bCs/>
          <w:i/>
          <w:kern w:val="36"/>
          <w:lang w:eastAsia="id-ID"/>
        </w:rPr>
        <w:t>(Online),</w:t>
      </w:r>
      <w:r w:rsidRPr="00D047B8">
        <w:rPr>
          <w:rFonts w:ascii="Times New Roman" w:eastAsia="Times New Roman" w:hAnsi="Times New Roman" w:cs="Times New Roman"/>
          <w:bCs/>
          <w:kern w:val="36"/>
          <w:lang w:eastAsia="id-ID"/>
        </w:rPr>
        <w:t xml:space="preserve"> </w:t>
      </w:r>
      <w:hyperlink r:id="rId16" w:history="1">
        <w:r w:rsidRPr="00E403A4">
          <w:rPr>
            <w:rStyle w:val="Hyperlink"/>
            <w:rFonts w:ascii="Times New Roman" w:eastAsia="Times New Roman" w:hAnsi="Times New Roman" w:cs="Times New Roman"/>
            <w:bCs/>
            <w:color w:val="auto"/>
            <w:kern w:val="36"/>
            <w:u w:val="none"/>
            <w:lang w:eastAsia="id-ID"/>
          </w:rPr>
          <w:t>http://pengertiandefinisi.com/konsep-dan-pengertian-kontribusi/</w:t>
        </w:r>
      </w:hyperlink>
      <w:r w:rsidRPr="00D047B8">
        <w:rPr>
          <w:rFonts w:ascii="Times New Roman" w:eastAsia="Times New Roman" w:hAnsi="Times New Roman" w:cs="Times New Roman"/>
          <w:bCs/>
          <w:kern w:val="36"/>
          <w:lang w:eastAsia="id-ID"/>
        </w:rPr>
        <w:t>, diakses tanggal 07 Mei 2017.</w:t>
      </w:r>
    </w:p>
    <w:p w:rsidR="000D552A" w:rsidRPr="00D047B8" w:rsidRDefault="000D552A" w:rsidP="00D047B8">
      <w:pPr>
        <w:shd w:val="clear" w:color="auto" w:fill="FFFFFF"/>
        <w:spacing w:before="222" w:after="0" w:line="240" w:lineRule="auto"/>
        <w:ind w:left="709" w:hanging="709"/>
        <w:jc w:val="both"/>
        <w:textAlignment w:val="baseline"/>
        <w:outlineLvl w:val="0"/>
        <w:rPr>
          <w:rFonts w:ascii="Times New Roman" w:eastAsia="Times New Roman" w:hAnsi="Times New Roman" w:cs="Times New Roman"/>
          <w:bCs/>
          <w:kern w:val="36"/>
          <w:lang w:eastAsia="id-ID"/>
        </w:rPr>
      </w:pPr>
      <w:r w:rsidRPr="00D047B8">
        <w:rPr>
          <w:rFonts w:ascii="Times New Roman" w:eastAsia="Times New Roman" w:hAnsi="Times New Roman" w:cs="Times New Roman"/>
          <w:bCs/>
          <w:kern w:val="36"/>
          <w:lang w:eastAsia="id-ID"/>
        </w:rPr>
        <w:t>Davey.1998.</w:t>
      </w:r>
      <w:r w:rsidRPr="00D047B8">
        <w:rPr>
          <w:rFonts w:ascii="Times New Roman" w:eastAsia="Times New Roman" w:hAnsi="Times New Roman" w:cs="Times New Roman"/>
          <w:bCs/>
          <w:i/>
          <w:kern w:val="36"/>
          <w:lang w:eastAsia="id-ID"/>
        </w:rPr>
        <w:t xml:space="preserve"> Perpajakan Daerah</w:t>
      </w:r>
      <w:r w:rsidRPr="00D047B8">
        <w:rPr>
          <w:rFonts w:ascii="Times New Roman" w:eastAsia="Times New Roman" w:hAnsi="Times New Roman" w:cs="Times New Roman"/>
          <w:bCs/>
          <w:kern w:val="36"/>
          <w:lang w:eastAsia="id-ID"/>
        </w:rPr>
        <w:t>. Terjemahan Amarullah, Jakarta :UI Press</w:t>
      </w:r>
    </w:p>
    <w:p w:rsidR="000D552A" w:rsidRPr="00D047B8" w:rsidRDefault="000D552A" w:rsidP="00D047B8">
      <w:pPr>
        <w:spacing w:after="0" w:line="240" w:lineRule="auto"/>
        <w:ind w:left="709" w:hanging="709"/>
        <w:jc w:val="both"/>
        <w:rPr>
          <w:rFonts w:ascii="Times New Roman" w:hAnsi="Times New Roman" w:cs="Times New Roman"/>
        </w:rPr>
      </w:pPr>
      <w:r w:rsidRPr="00D047B8">
        <w:rPr>
          <w:rFonts w:ascii="Times New Roman" w:hAnsi="Times New Roman" w:cs="Times New Roman"/>
        </w:rPr>
        <w:t>Depdagri, Kepmendagri No. 690.900.327 Tahun 2006.</w:t>
      </w:r>
    </w:p>
    <w:p w:rsidR="000D552A" w:rsidRPr="00D047B8" w:rsidRDefault="000D552A" w:rsidP="00D047B8">
      <w:pPr>
        <w:spacing w:line="240" w:lineRule="auto"/>
        <w:ind w:left="709" w:hanging="709"/>
        <w:jc w:val="both"/>
        <w:rPr>
          <w:rFonts w:ascii="Times New Roman" w:hAnsi="Times New Roman" w:cs="Times New Roman"/>
        </w:rPr>
      </w:pPr>
      <w:r w:rsidRPr="00D047B8">
        <w:rPr>
          <w:rFonts w:ascii="Times New Roman" w:hAnsi="Times New Roman" w:cs="Times New Roman"/>
        </w:rPr>
        <w:t xml:space="preserve">Halim, Abdul. 2004. </w:t>
      </w:r>
      <w:r w:rsidRPr="00D047B8">
        <w:rPr>
          <w:rFonts w:ascii="Times New Roman" w:hAnsi="Times New Roman" w:cs="Times New Roman"/>
          <w:i/>
        </w:rPr>
        <w:t>Manajemen Keuangan Daerah</w:t>
      </w:r>
      <w:r w:rsidRPr="00D047B8">
        <w:rPr>
          <w:rFonts w:ascii="Times New Roman" w:hAnsi="Times New Roman" w:cs="Times New Roman"/>
        </w:rPr>
        <w:t xml:space="preserve">. Edisi Revisi. Yogyakarta : UPP AMP YKPN. </w:t>
      </w:r>
    </w:p>
    <w:p w:rsidR="000D552A" w:rsidRPr="00D047B8" w:rsidRDefault="000D552A" w:rsidP="00D047B8">
      <w:pPr>
        <w:spacing w:line="240" w:lineRule="auto"/>
        <w:ind w:left="709" w:hanging="709"/>
        <w:jc w:val="both"/>
        <w:rPr>
          <w:rFonts w:ascii="Times New Roman" w:hAnsi="Times New Roman" w:cs="Times New Roman"/>
        </w:rPr>
      </w:pPr>
      <w:r w:rsidRPr="00D047B8">
        <w:rPr>
          <w:rFonts w:ascii="Times New Roman" w:hAnsi="Times New Roman" w:cs="Times New Roman"/>
        </w:rPr>
        <w:t xml:space="preserve">Judisseno, Rimsky K. 2002. </w:t>
      </w:r>
      <w:r w:rsidRPr="00D047B8">
        <w:rPr>
          <w:rFonts w:ascii="Times New Roman" w:hAnsi="Times New Roman" w:cs="Times New Roman"/>
          <w:i/>
        </w:rPr>
        <w:t xml:space="preserve">Pajak dan Strategi Bisnis: Suatu Tinjauan Tentang Kepastian Hukum dan Penerapan Akuntansi di Indonesia. </w:t>
      </w:r>
      <w:r w:rsidRPr="00D047B8">
        <w:rPr>
          <w:rFonts w:ascii="Times New Roman" w:hAnsi="Times New Roman" w:cs="Times New Roman"/>
        </w:rPr>
        <w:t>Jakarta :</w:t>
      </w:r>
      <w:r w:rsidRPr="00D047B8">
        <w:rPr>
          <w:rFonts w:ascii="Times New Roman" w:hAnsi="Times New Roman" w:cs="Times New Roman"/>
          <w:i/>
        </w:rPr>
        <w:t xml:space="preserve"> </w:t>
      </w:r>
      <w:r w:rsidRPr="00D047B8">
        <w:rPr>
          <w:rFonts w:ascii="Times New Roman" w:hAnsi="Times New Roman" w:cs="Times New Roman"/>
        </w:rPr>
        <w:t>PT Gramedia Pustaka Utama.</w:t>
      </w:r>
    </w:p>
    <w:p w:rsidR="000D552A" w:rsidRPr="00D047B8" w:rsidRDefault="000D552A" w:rsidP="00D047B8">
      <w:pPr>
        <w:spacing w:line="240" w:lineRule="auto"/>
        <w:ind w:left="709" w:hanging="709"/>
        <w:jc w:val="both"/>
        <w:rPr>
          <w:rFonts w:ascii="Times New Roman" w:hAnsi="Times New Roman" w:cs="Times New Roman"/>
        </w:rPr>
      </w:pPr>
      <w:r w:rsidRPr="00D047B8">
        <w:rPr>
          <w:rFonts w:ascii="Times New Roman" w:hAnsi="Times New Roman" w:cs="Times New Roman"/>
        </w:rPr>
        <w:t xml:space="preserve">Kaho, R, J. 2001. </w:t>
      </w:r>
      <w:r w:rsidRPr="00D047B8">
        <w:rPr>
          <w:rFonts w:ascii="Times New Roman" w:hAnsi="Times New Roman" w:cs="Times New Roman"/>
          <w:i/>
        </w:rPr>
        <w:t>Prospek Otonomi Daerah Di Negara Republik Indonesia (Identifikasi Beberapa Faktor Yang Mempengaruhi Penyelenggaraannya)</w:t>
      </w:r>
      <w:r w:rsidRPr="00D047B8">
        <w:rPr>
          <w:rFonts w:ascii="Times New Roman" w:hAnsi="Times New Roman" w:cs="Times New Roman"/>
        </w:rPr>
        <w:t xml:space="preserve"> ED. 1, Cet.5. Jakarta : PT. Rajagrafindo</w:t>
      </w:r>
    </w:p>
    <w:p w:rsidR="000D552A" w:rsidRPr="00D047B8" w:rsidRDefault="000D552A" w:rsidP="00D047B8">
      <w:pPr>
        <w:spacing w:after="0" w:line="240" w:lineRule="auto"/>
        <w:ind w:left="709" w:hanging="709"/>
        <w:jc w:val="both"/>
        <w:rPr>
          <w:rFonts w:ascii="Times New Roman" w:hAnsi="Times New Roman" w:cs="Times New Roman"/>
        </w:rPr>
      </w:pPr>
      <w:r w:rsidRPr="00D047B8">
        <w:rPr>
          <w:rFonts w:ascii="Times New Roman" w:hAnsi="Times New Roman" w:cs="Times New Roman"/>
        </w:rPr>
        <w:t xml:space="preserve">Koswara. 1999. </w:t>
      </w:r>
      <w:r w:rsidRPr="00D047B8">
        <w:rPr>
          <w:rFonts w:ascii="Times New Roman" w:hAnsi="Times New Roman" w:cs="Times New Roman"/>
          <w:i/>
        </w:rPr>
        <w:t xml:space="preserve">Komponen Pendapatan Asli Daerah, </w:t>
      </w:r>
      <w:r w:rsidRPr="00D047B8">
        <w:rPr>
          <w:rFonts w:ascii="Times New Roman" w:hAnsi="Times New Roman" w:cs="Times New Roman"/>
        </w:rPr>
        <w:t>Yogyakarta.</w:t>
      </w:r>
    </w:p>
    <w:p w:rsidR="000D552A" w:rsidRPr="00D047B8" w:rsidRDefault="000D552A" w:rsidP="00D047B8">
      <w:pPr>
        <w:spacing w:after="0" w:line="240" w:lineRule="auto"/>
        <w:ind w:left="709" w:hanging="709"/>
        <w:jc w:val="both"/>
        <w:rPr>
          <w:rFonts w:ascii="Times New Roman" w:hAnsi="Times New Roman" w:cs="Times New Roman"/>
        </w:rPr>
      </w:pPr>
      <w:r w:rsidRPr="00D047B8">
        <w:rPr>
          <w:rFonts w:ascii="Times New Roman" w:hAnsi="Times New Roman" w:cs="Times New Roman"/>
        </w:rPr>
        <w:t xml:space="preserve">Mardiasmo. 2009. </w:t>
      </w:r>
      <w:r w:rsidRPr="00D047B8">
        <w:rPr>
          <w:rFonts w:ascii="Times New Roman" w:hAnsi="Times New Roman" w:cs="Times New Roman"/>
          <w:i/>
        </w:rPr>
        <w:t>Otonomi dan Manajemen Keuangan Daerah</w:t>
      </w:r>
      <w:r w:rsidRPr="00D047B8">
        <w:rPr>
          <w:rFonts w:ascii="Times New Roman" w:hAnsi="Times New Roman" w:cs="Times New Roman"/>
        </w:rPr>
        <w:t>. Yogyakarta : Andi Offset.</w:t>
      </w:r>
    </w:p>
    <w:p w:rsidR="000D552A" w:rsidRPr="00D047B8" w:rsidRDefault="000D552A" w:rsidP="00D047B8">
      <w:pPr>
        <w:spacing w:after="0" w:line="240" w:lineRule="auto"/>
        <w:ind w:left="709" w:hanging="709"/>
        <w:jc w:val="both"/>
        <w:rPr>
          <w:rFonts w:ascii="Times New Roman" w:hAnsi="Times New Roman" w:cs="Times New Roman"/>
          <w:bCs/>
          <w:shd w:val="clear" w:color="auto" w:fill="FFFFFF"/>
        </w:rPr>
      </w:pPr>
    </w:p>
    <w:p w:rsidR="000D552A" w:rsidRPr="00D047B8" w:rsidRDefault="000D552A" w:rsidP="00D047B8">
      <w:pPr>
        <w:spacing w:line="240" w:lineRule="auto"/>
        <w:ind w:left="709" w:hanging="709"/>
        <w:jc w:val="both"/>
        <w:rPr>
          <w:rFonts w:ascii="Times New Roman" w:hAnsi="Times New Roman" w:cs="Times New Roman"/>
          <w:bCs/>
          <w:shd w:val="clear" w:color="auto" w:fill="FFFFFF"/>
        </w:rPr>
      </w:pPr>
      <w:r w:rsidRPr="00D047B8">
        <w:rPr>
          <w:rFonts w:ascii="Times New Roman" w:hAnsi="Times New Roman" w:cs="Times New Roman"/>
        </w:rPr>
        <w:t xml:space="preserve">M. Ersita., I. Elim. 2016. </w:t>
      </w:r>
      <w:r w:rsidRPr="00D047B8">
        <w:rPr>
          <w:rFonts w:ascii="Times New Roman" w:hAnsi="Times New Roman" w:cs="Times New Roman"/>
          <w:i/>
        </w:rPr>
        <w:t>Analisis Efektivitas Penerimaan Retribusi Daerah Dan Kontribusinya Terhadap Peningkatan Pendapatan Asli Daerah (Pad)  Di Provinsi Sulawesi Utara. Jurnal EMBA, (Online),</w:t>
      </w:r>
      <w:r w:rsidR="00E403A4">
        <w:rPr>
          <w:rFonts w:ascii="Times New Roman" w:hAnsi="Times New Roman" w:cs="Times New Roman"/>
        </w:rPr>
        <w:t xml:space="preserve"> Vol.4 No.1, Hal. 889</w:t>
      </w:r>
      <w:r w:rsidRPr="00D047B8">
        <w:rPr>
          <w:rFonts w:ascii="Times New Roman" w:hAnsi="Times New Roman" w:cs="Times New Roman"/>
        </w:rPr>
        <w:t>897.(</w:t>
      </w:r>
      <w:hyperlink r:id="rId17" w:history="1">
        <w:r w:rsidRPr="00E403A4">
          <w:rPr>
            <w:rStyle w:val="Hyperlink"/>
            <w:rFonts w:ascii="Times New Roman" w:hAnsi="Times New Roman" w:cs="Times New Roman"/>
            <w:bCs/>
            <w:color w:val="auto"/>
            <w:u w:val="none"/>
            <w:shd w:val="clear" w:color="auto" w:fill="FFFFFF"/>
          </w:rPr>
          <w:t>http://ejournal.unsrat.ac.id/index.php/emba/article/download/11818/11411,diakses</w:t>
        </w:r>
      </w:hyperlink>
      <w:r w:rsidRPr="00D047B8">
        <w:rPr>
          <w:rFonts w:ascii="Times New Roman" w:hAnsi="Times New Roman" w:cs="Times New Roman"/>
          <w:bCs/>
          <w:shd w:val="clear" w:color="auto" w:fill="FFFFFF"/>
        </w:rPr>
        <w:t xml:space="preserve"> desember 2016).</w:t>
      </w:r>
    </w:p>
    <w:p w:rsidR="000D552A" w:rsidRPr="00D047B8" w:rsidRDefault="000D552A" w:rsidP="00D047B8">
      <w:pPr>
        <w:spacing w:after="0" w:line="240" w:lineRule="auto"/>
        <w:ind w:left="709" w:hanging="709"/>
        <w:jc w:val="both"/>
        <w:rPr>
          <w:rFonts w:ascii="Times New Roman" w:hAnsi="Times New Roman" w:cs="Times New Roman"/>
        </w:rPr>
      </w:pPr>
      <w:r w:rsidRPr="00D047B8">
        <w:rPr>
          <w:rFonts w:ascii="Times New Roman" w:hAnsi="Times New Roman" w:cs="Times New Roman"/>
        </w:rPr>
        <w:lastRenderedPageBreak/>
        <w:t xml:space="preserve">Pandiangan, R. 2015. </w:t>
      </w:r>
      <w:r w:rsidRPr="00D047B8">
        <w:rPr>
          <w:rFonts w:ascii="Times New Roman" w:hAnsi="Times New Roman" w:cs="Times New Roman"/>
          <w:i/>
        </w:rPr>
        <w:t xml:space="preserve">Hukum Pajak. Graha Ilmu : </w:t>
      </w:r>
      <w:r w:rsidRPr="00D047B8">
        <w:rPr>
          <w:rFonts w:ascii="Times New Roman" w:hAnsi="Times New Roman" w:cs="Times New Roman"/>
        </w:rPr>
        <w:t>Yogyakarta.</w:t>
      </w:r>
    </w:p>
    <w:p w:rsidR="000D552A" w:rsidRPr="00D047B8" w:rsidRDefault="000D552A" w:rsidP="00D047B8">
      <w:pPr>
        <w:spacing w:after="0" w:line="240" w:lineRule="auto"/>
        <w:ind w:left="709" w:hanging="709"/>
        <w:jc w:val="both"/>
        <w:rPr>
          <w:rFonts w:ascii="Times New Roman" w:hAnsi="Times New Roman" w:cs="Times New Roman"/>
        </w:rPr>
      </w:pPr>
      <w:r w:rsidRPr="00D047B8">
        <w:rPr>
          <w:rFonts w:ascii="Times New Roman" w:hAnsi="Times New Roman" w:cs="Times New Roman"/>
        </w:rPr>
        <w:t xml:space="preserve">Prawirohardjo, S. 1984. </w:t>
      </w:r>
      <w:r w:rsidRPr="00D047B8">
        <w:rPr>
          <w:rFonts w:ascii="Times New Roman" w:hAnsi="Times New Roman" w:cs="Times New Roman"/>
          <w:i/>
        </w:rPr>
        <w:t xml:space="preserve">Retribusi Daerah. </w:t>
      </w:r>
      <w:r w:rsidRPr="00D047B8">
        <w:rPr>
          <w:rFonts w:ascii="Times New Roman" w:hAnsi="Times New Roman" w:cs="Times New Roman"/>
        </w:rPr>
        <w:t>Terjemahan Goedhart : Jakarta.</w:t>
      </w:r>
    </w:p>
    <w:p w:rsidR="00794552" w:rsidRPr="00D047B8" w:rsidRDefault="000D552A" w:rsidP="00D047B8">
      <w:pPr>
        <w:spacing w:after="0" w:line="240" w:lineRule="auto"/>
        <w:ind w:left="709" w:hanging="709"/>
        <w:jc w:val="both"/>
        <w:rPr>
          <w:rFonts w:ascii="Times New Roman" w:hAnsi="Times New Roman" w:cs="Times New Roman"/>
        </w:rPr>
      </w:pPr>
      <w:r w:rsidRPr="00D047B8">
        <w:rPr>
          <w:rFonts w:ascii="Times New Roman" w:hAnsi="Times New Roman" w:cs="Times New Roman"/>
        </w:rPr>
        <w:t xml:space="preserve">Putra, F, B, dkk. 2014. </w:t>
      </w:r>
      <w:r w:rsidRPr="00D047B8">
        <w:rPr>
          <w:rFonts w:ascii="Times New Roman" w:hAnsi="Times New Roman" w:cs="Times New Roman"/>
          <w:i/>
        </w:rPr>
        <w:t>Analisis Efektivitas Penerimaan Dan Kontribusi Retribusi Daerah Terhadap Pendapatan Asli Daerah (Studi Pada Dinas Pengelola Keuangan Daerah Kota Blitar). Jurnal Administrasi Bisnis  (JAB), (Online), </w:t>
      </w:r>
      <w:r w:rsidRPr="00D047B8">
        <w:rPr>
          <w:rFonts w:ascii="Times New Roman" w:hAnsi="Times New Roman" w:cs="Times New Roman"/>
        </w:rPr>
        <w:t>Vol. 10 No. 1.</w:t>
      </w:r>
      <w:hyperlink r:id="rId18" w:history="1">
        <w:r w:rsidRPr="00E403A4">
          <w:rPr>
            <w:rStyle w:val="Hyperlink"/>
            <w:rFonts w:ascii="Times New Roman" w:hAnsi="Times New Roman" w:cs="Times New Roman"/>
            <w:color w:val="auto"/>
            <w:u w:val="none"/>
          </w:rPr>
          <w:t>http://administrasibisnis.student journal.ub.ac.id/index.php/jab /article/ download/442/640</w:t>
        </w:r>
      </w:hyperlink>
      <w:r w:rsidRPr="00E403A4">
        <w:rPr>
          <w:rFonts w:ascii="Times New Roman" w:hAnsi="Times New Roman" w:cs="Times New Roman"/>
        </w:rPr>
        <w:t>,</w:t>
      </w:r>
      <w:r w:rsidRPr="00D047B8">
        <w:rPr>
          <w:rFonts w:ascii="Times New Roman" w:hAnsi="Times New Roman" w:cs="Times New Roman"/>
        </w:rPr>
        <w:t xml:space="preserve"> diakses tanggal  Desember 2016.</w:t>
      </w:r>
    </w:p>
    <w:p w:rsidR="000D552A" w:rsidRPr="00D047B8" w:rsidRDefault="00794552" w:rsidP="00D047B8">
      <w:pPr>
        <w:spacing w:after="0" w:line="240" w:lineRule="auto"/>
        <w:ind w:left="709" w:hanging="709"/>
        <w:jc w:val="both"/>
        <w:rPr>
          <w:rFonts w:ascii="Times New Roman" w:hAnsi="Times New Roman" w:cs="Times New Roman"/>
        </w:rPr>
      </w:pPr>
      <w:r w:rsidRPr="00D047B8">
        <w:rPr>
          <w:rFonts w:ascii="Times New Roman" w:hAnsi="Times New Roman" w:cs="Times New Roman"/>
        </w:rPr>
        <w:t>S</w:t>
      </w:r>
      <w:r w:rsidR="000D552A" w:rsidRPr="00D047B8">
        <w:rPr>
          <w:rFonts w:ascii="Times New Roman" w:hAnsi="Times New Roman" w:cs="Times New Roman"/>
        </w:rPr>
        <w:t>amudra</w:t>
      </w:r>
      <w:r w:rsidR="000D552A" w:rsidRPr="00D047B8">
        <w:rPr>
          <w:rFonts w:ascii="Times New Roman" w:hAnsi="Times New Roman" w:cs="Times New Roman"/>
          <w:i/>
        </w:rPr>
        <w:t xml:space="preserve">, </w:t>
      </w:r>
      <w:r w:rsidR="000D552A" w:rsidRPr="00D047B8">
        <w:rPr>
          <w:rFonts w:ascii="Times New Roman" w:hAnsi="Times New Roman" w:cs="Times New Roman"/>
        </w:rPr>
        <w:t>A, A.</w:t>
      </w:r>
      <w:r w:rsidR="000D552A" w:rsidRPr="00D047B8">
        <w:rPr>
          <w:rFonts w:ascii="Times New Roman" w:hAnsi="Times New Roman" w:cs="Times New Roman"/>
          <w:i/>
        </w:rPr>
        <w:t xml:space="preserve"> </w:t>
      </w:r>
      <w:r w:rsidR="000D552A" w:rsidRPr="00D047B8">
        <w:rPr>
          <w:rFonts w:ascii="Times New Roman" w:hAnsi="Times New Roman" w:cs="Times New Roman"/>
        </w:rPr>
        <w:t>2015</w:t>
      </w:r>
      <w:r w:rsidR="000D552A" w:rsidRPr="00D047B8">
        <w:rPr>
          <w:rFonts w:ascii="Times New Roman" w:hAnsi="Times New Roman" w:cs="Times New Roman"/>
          <w:i/>
        </w:rPr>
        <w:t>. Perpajakan di Indonesia: Keuangan, Pajak dan Retribusi Daerah Ed.1- Cet.1</w:t>
      </w:r>
      <w:r w:rsidR="000D552A" w:rsidRPr="00D047B8">
        <w:rPr>
          <w:rFonts w:ascii="Times New Roman" w:hAnsi="Times New Roman" w:cs="Times New Roman"/>
        </w:rPr>
        <w:t>. Rajawali Pers : jakarta.</w:t>
      </w:r>
    </w:p>
    <w:p w:rsidR="000D552A" w:rsidRPr="00D047B8" w:rsidRDefault="000D552A" w:rsidP="00D047B8">
      <w:pPr>
        <w:spacing w:after="0" w:line="240" w:lineRule="auto"/>
        <w:ind w:left="709" w:hanging="709"/>
        <w:jc w:val="both"/>
        <w:rPr>
          <w:rFonts w:ascii="Times New Roman" w:hAnsi="Times New Roman" w:cs="Times New Roman"/>
        </w:rPr>
      </w:pPr>
      <w:r w:rsidRPr="00D047B8">
        <w:rPr>
          <w:rFonts w:ascii="Times New Roman" w:hAnsi="Times New Roman" w:cs="Times New Roman"/>
        </w:rPr>
        <w:t xml:space="preserve">Smeet. 1982. </w:t>
      </w:r>
      <w:r w:rsidRPr="00D047B8">
        <w:rPr>
          <w:rFonts w:ascii="Times New Roman" w:hAnsi="Times New Roman" w:cs="Times New Roman"/>
          <w:i/>
        </w:rPr>
        <w:t xml:space="preserve">Pajak Daerah. </w:t>
      </w:r>
      <w:r w:rsidRPr="00D047B8">
        <w:rPr>
          <w:rFonts w:ascii="Times New Roman" w:hAnsi="Times New Roman" w:cs="Times New Roman"/>
        </w:rPr>
        <w:t>Terjemahan Goedhart : Jakarta.</w:t>
      </w:r>
    </w:p>
    <w:p w:rsidR="000D552A" w:rsidRPr="00D047B8" w:rsidRDefault="000D552A" w:rsidP="00D047B8">
      <w:pPr>
        <w:spacing w:after="0" w:line="240" w:lineRule="auto"/>
        <w:ind w:left="709" w:hanging="709"/>
        <w:jc w:val="both"/>
        <w:rPr>
          <w:rFonts w:ascii="Times New Roman" w:hAnsi="Times New Roman" w:cs="Times New Roman"/>
        </w:rPr>
      </w:pPr>
      <w:r w:rsidRPr="00D047B8">
        <w:rPr>
          <w:rFonts w:ascii="Times New Roman" w:hAnsi="Times New Roman" w:cs="Times New Roman"/>
        </w:rPr>
        <w:t xml:space="preserve">Sudargo, R. 1980. </w:t>
      </w:r>
      <w:r w:rsidRPr="00D047B8">
        <w:rPr>
          <w:rFonts w:ascii="Times New Roman" w:hAnsi="Times New Roman" w:cs="Times New Roman"/>
          <w:i/>
        </w:rPr>
        <w:t xml:space="preserve">Retribusi daerah. </w:t>
      </w:r>
      <w:r w:rsidRPr="00D047B8">
        <w:rPr>
          <w:rFonts w:ascii="Times New Roman" w:hAnsi="Times New Roman" w:cs="Times New Roman"/>
        </w:rPr>
        <w:t>Terjemahan Goedhart : Jakarta.</w:t>
      </w:r>
    </w:p>
    <w:p w:rsidR="000D552A" w:rsidRPr="00D047B8" w:rsidRDefault="000D552A" w:rsidP="00D047B8">
      <w:pPr>
        <w:spacing w:line="240" w:lineRule="auto"/>
        <w:ind w:left="709" w:hanging="709"/>
        <w:jc w:val="both"/>
        <w:rPr>
          <w:rFonts w:ascii="Times New Roman" w:hAnsi="Times New Roman" w:cs="Times New Roman"/>
        </w:rPr>
      </w:pPr>
      <w:r w:rsidRPr="00D047B8">
        <w:rPr>
          <w:rFonts w:ascii="Times New Roman" w:hAnsi="Times New Roman" w:cs="Times New Roman"/>
        </w:rPr>
        <w:t xml:space="preserve">Sukardi, U. 2014. </w:t>
      </w:r>
      <w:r w:rsidRPr="00D047B8">
        <w:rPr>
          <w:rFonts w:ascii="Times New Roman" w:hAnsi="Times New Roman" w:cs="Times New Roman"/>
          <w:i/>
        </w:rPr>
        <w:t>Pajak Pertambahan Nilai PPN Edisi Revisi</w:t>
      </w:r>
      <w:r w:rsidRPr="00D047B8">
        <w:rPr>
          <w:rFonts w:ascii="Times New Roman" w:hAnsi="Times New Roman" w:cs="Times New Roman"/>
        </w:rPr>
        <w:t>. Rajawali Pers : Jakarta.</w:t>
      </w:r>
    </w:p>
    <w:p w:rsidR="000D552A" w:rsidRPr="00D047B8" w:rsidRDefault="000D552A" w:rsidP="00D047B8">
      <w:pPr>
        <w:spacing w:line="240" w:lineRule="auto"/>
        <w:ind w:left="709" w:hanging="709"/>
        <w:jc w:val="both"/>
        <w:rPr>
          <w:rFonts w:ascii="Times New Roman" w:hAnsi="Times New Roman" w:cs="Times New Roman"/>
        </w:rPr>
      </w:pPr>
      <w:r w:rsidRPr="00D047B8">
        <w:rPr>
          <w:rFonts w:ascii="Times New Roman" w:hAnsi="Times New Roman" w:cs="Times New Roman"/>
        </w:rPr>
        <w:t xml:space="preserve">Sukarto, T, R. 2016. </w:t>
      </w:r>
      <w:r w:rsidRPr="00D047B8">
        <w:rPr>
          <w:rFonts w:ascii="Times New Roman" w:hAnsi="Times New Roman" w:cs="Times New Roman"/>
          <w:i/>
        </w:rPr>
        <w:t>Eksistensi, Aktualisasi dan Kontribusi</w:t>
      </w:r>
      <w:r w:rsidRPr="00D047B8">
        <w:rPr>
          <w:rFonts w:ascii="Times New Roman" w:hAnsi="Times New Roman" w:cs="Times New Roman"/>
        </w:rPr>
        <w:t xml:space="preserve">. </w:t>
      </w:r>
      <w:hyperlink w:history="1">
        <w:r w:rsidRPr="00E403A4">
          <w:rPr>
            <w:rStyle w:val="Hyperlink"/>
            <w:rFonts w:ascii="Times New Roman" w:hAnsi="Times New Roman" w:cs="Times New Roman"/>
            <w:color w:val="auto"/>
            <w:u w:val="none"/>
          </w:rPr>
          <w:t>https://ryoteguh. wordpress.com/2016/04/09/eksistensi-aktualisasi-dan-kontribusi/</w:t>
        </w:r>
      </w:hyperlink>
      <w:r w:rsidRPr="00E403A4">
        <w:rPr>
          <w:rFonts w:ascii="Times New Roman" w:hAnsi="Times New Roman" w:cs="Times New Roman"/>
        </w:rPr>
        <w:t>,</w:t>
      </w:r>
      <w:r w:rsidRPr="00D047B8">
        <w:rPr>
          <w:rFonts w:ascii="Times New Roman" w:hAnsi="Times New Roman" w:cs="Times New Roman"/>
        </w:rPr>
        <w:t xml:space="preserve"> diakses 29 januari 2017.</w:t>
      </w:r>
    </w:p>
    <w:p w:rsidR="000D552A" w:rsidRPr="00D047B8" w:rsidRDefault="000D552A" w:rsidP="00D047B8">
      <w:pPr>
        <w:spacing w:after="0" w:line="240" w:lineRule="auto"/>
        <w:ind w:left="709" w:hanging="709"/>
        <w:jc w:val="both"/>
        <w:rPr>
          <w:rFonts w:ascii="Times New Roman" w:hAnsi="Times New Roman" w:cs="Times New Roman"/>
        </w:rPr>
      </w:pPr>
      <w:r w:rsidRPr="00D047B8">
        <w:rPr>
          <w:rFonts w:ascii="Times New Roman" w:hAnsi="Times New Roman" w:cs="Times New Roman"/>
        </w:rPr>
        <w:t xml:space="preserve">Ulum, Ihyaul. 2008. </w:t>
      </w:r>
      <w:r w:rsidRPr="00D047B8">
        <w:rPr>
          <w:rFonts w:ascii="Times New Roman" w:hAnsi="Times New Roman" w:cs="Times New Roman"/>
          <w:i/>
        </w:rPr>
        <w:t xml:space="preserve">Akuntansi sektor publik. Malang </w:t>
      </w:r>
      <w:r w:rsidRPr="00D047B8">
        <w:rPr>
          <w:rFonts w:ascii="Times New Roman" w:hAnsi="Times New Roman" w:cs="Times New Roman"/>
        </w:rPr>
        <w:t>: UMM Press.</w:t>
      </w:r>
    </w:p>
    <w:p w:rsidR="000D552A" w:rsidRPr="00D047B8" w:rsidRDefault="000D552A" w:rsidP="00D047B8">
      <w:pPr>
        <w:spacing w:after="0" w:line="240" w:lineRule="auto"/>
        <w:ind w:left="709" w:hanging="709"/>
        <w:jc w:val="both"/>
        <w:rPr>
          <w:rFonts w:ascii="Times New Roman" w:hAnsi="Times New Roman" w:cs="Times New Roman"/>
        </w:rPr>
      </w:pPr>
      <w:r w:rsidRPr="00D047B8">
        <w:rPr>
          <w:rFonts w:ascii="Times New Roman" w:hAnsi="Times New Roman" w:cs="Times New Roman"/>
        </w:rPr>
        <w:t>Undang-Undang  No. 18  Tahun 1997 tentang Pajak Daerah dan Retribusi Daerah</w:t>
      </w:r>
    </w:p>
    <w:p w:rsidR="000D552A" w:rsidRPr="00D047B8" w:rsidRDefault="000D552A" w:rsidP="00D047B8">
      <w:pPr>
        <w:spacing w:line="240" w:lineRule="auto"/>
        <w:ind w:left="709" w:hanging="709"/>
        <w:jc w:val="both"/>
        <w:rPr>
          <w:rFonts w:ascii="Times New Roman" w:hAnsi="Times New Roman" w:cs="Times New Roman"/>
        </w:rPr>
      </w:pPr>
      <w:r w:rsidRPr="00D047B8">
        <w:rPr>
          <w:rFonts w:ascii="Times New Roman" w:hAnsi="Times New Roman" w:cs="Times New Roman"/>
        </w:rPr>
        <w:t>Undang - Undang Republik Indonesia Nomor  28 Tahun 2009 Tentang Pajak Daerah dan Retribusi Daerah</w:t>
      </w:r>
    </w:p>
    <w:p w:rsidR="000D552A" w:rsidRPr="00D047B8" w:rsidRDefault="000D552A" w:rsidP="00D047B8">
      <w:pPr>
        <w:spacing w:line="240" w:lineRule="auto"/>
        <w:ind w:left="709" w:hanging="709"/>
        <w:jc w:val="both"/>
        <w:rPr>
          <w:rFonts w:ascii="Times New Roman" w:hAnsi="Times New Roman" w:cs="Times New Roman"/>
        </w:rPr>
      </w:pPr>
      <w:r w:rsidRPr="00D047B8">
        <w:rPr>
          <w:rFonts w:ascii="Times New Roman" w:hAnsi="Times New Roman" w:cs="Times New Roman"/>
          <w:i/>
        </w:rPr>
        <w:t>Undang-Undang Republik Indonesia Nomor 32 Tahun 2004 Tentang Pemerintahan Daerah</w:t>
      </w:r>
      <w:r w:rsidRPr="00D047B8">
        <w:rPr>
          <w:rFonts w:ascii="Times New Roman" w:hAnsi="Times New Roman" w:cs="Times New Roman"/>
        </w:rPr>
        <w:t>.http://www.kpu.go.id/dmdocuments/UU_32_2004_ Pemerintahan%20Daerah.pdf, diakses tanggal 29 januari 2017.</w:t>
      </w:r>
    </w:p>
    <w:p w:rsidR="000D552A" w:rsidRPr="00D047B8" w:rsidRDefault="000D552A" w:rsidP="00D047B8">
      <w:pPr>
        <w:spacing w:line="240" w:lineRule="auto"/>
        <w:ind w:left="709" w:hanging="709"/>
        <w:jc w:val="both"/>
        <w:rPr>
          <w:rFonts w:ascii="Times New Roman" w:hAnsi="Times New Roman" w:cs="Times New Roman"/>
        </w:rPr>
      </w:pPr>
      <w:r w:rsidRPr="00D047B8">
        <w:rPr>
          <w:rFonts w:ascii="Times New Roman" w:hAnsi="Times New Roman" w:cs="Times New Roman"/>
        </w:rPr>
        <w:t>Undang-Undang No. 33 Tahun 2004 tentang Perimbangan Keuangan antara Pemerintah Pusat Dan Pemerintah Daerah.</w:t>
      </w:r>
    </w:p>
    <w:p w:rsidR="000D552A" w:rsidRPr="00D047B8" w:rsidRDefault="000D552A" w:rsidP="00D047B8">
      <w:pPr>
        <w:spacing w:line="240" w:lineRule="auto"/>
        <w:ind w:left="709" w:hanging="709"/>
        <w:jc w:val="both"/>
        <w:rPr>
          <w:rFonts w:ascii="Times New Roman" w:hAnsi="Times New Roman" w:cs="Times New Roman"/>
        </w:rPr>
      </w:pPr>
      <w:r w:rsidRPr="00D047B8">
        <w:rPr>
          <w:rFonts w:ascii="Times New Roman" w:hAnsi="Times New Roman" w:cs="Times New Roman"/>
        </w:rPr>
        <w:lastRenderedPageBreak/>
        <w:t>Undang – Undang  Nomor  34  Tahun  2000  Tentang  Pajak  Daerah  dan Retribusi  Daerah.</w:t>
      </w:r>
    </w:p>
    <w:p w:rsidR="000D552A" w:rsidRPr="00D047B8" w:rsidRDefault="000D552A" w:rsidP="00D047B8">
      <w:pPr>
        <w:spacing w:line="240" w:lineRule="auto"/>
        <w:ind w:left="709" w:hanging="709"/>
        <w:jc w:val="both"/>
        <w:rPr>
          <w:rFonts w:ascii="Times New Roman" w:hAnsi="Times New Roman" w:cs="Times New Roman"/>
        </w:rPr>
      </w:pPr>
      <w:r w:rsidRPr="00D047B8">
        <w:rPr>
          <w:rFonts w:ascii="Times New Roman" w:hAnsi="Times New Roman" w:cs="Times New Roman"/>
        </w:rPr>
        <w:t xml:space="preserve">Widjaja, HAW. 2002. </w:t>
      </w:r>
      <w:r w:rsidRPr="00D047B8">
        <w:rPr>
          <w:rFonts w:ascii="Times New Roman" w:hAnsi="Times New Roman" w:cs="Times New Roman"/>
          <w:i/>
        </w:rPr>
        <w:t>Otonomi Daerah Dan Daerah Otonom</w:t>
      </w:r>
      <w:r w:rsidRPr="00D047B8">
        <w:rPr>
          <w:rFonts w:ascii="Times New Roman" w:hAnsi="Times New Roman" w:cs="Times New Roman"/>
        </w:rPr>
        <w:t>. PT Grafindo Persada : Jakarta.</w:t>
      </w:r>
    </w:p>
    <w:p w:rsidR="000D552A" w:rsidRPr="00D047B8" w:rsidRDefault="000D552A" w:rsidP="00D047B8">
      <w:pPr>
        <w:spacing w:line="240" w:lineRule="auto"/>
        <w:ind w:left="709" w:hanging="709"/>
        <w:jc w:val="both"/>
        <w:rPr>
          <w:rFonts w:ascii="Times New Roman" w:hAnsi="Times New Roman" w:cs="Times New Roman"/>
        </w:rPr>
      </w:pPr>
      <w:r w:rsidRPr="00D047B8">
        <w:rPr>
          <w:rFonts w:ascii="Times New Roman" w:hAnsi="Times New Roman" w:cs="Times New Roman"/>
        </w:rPr>
        <w:t xml:space="preserve">Widjaja, HAW.  2003. </w:t>
      </w:r>
      <w:r w:rsidRPr="00D047B8">
        <w:rPr>
          <w:rFonts w:ascii="Times New Roman" w:hAnsi="Times New Roman" w:cs="Times New Roman"/>
          <w:i/>
        </w:rPr>
        <w:t>Titik berat otonomi pada Daerah tingkat II</w:t>
      </w:r>
      <w:r w:rsidRPr="00D047B8">
        <w:rPr>
          <w:rFonts w:ascii="Times New Roman" w:hAnsi="Times New Roman" w:cs="Times New Roman"/>
        </w:rPr>
        <w:t>, PT Raja Grafindo Persada : Jakarta.</w:t>
      </w:r>
    </w:p>
    <w:p w:rsidR="000D552A" w:rsidRPr="00D047B8" w:rsidRDefault="000D552A" w:rsidP="00D047B8">
      <w:pPr>
        <w:spacing w:line="240" w:lineRule="auto"/>
        <w:ind w:left="709" w:hanging="709"/>
        <w:jc w:val="both"/>
        <w:rPr>
          <w:rFonts w:ascii="Times New Roman" w:hAnsi="Times New Roman" w:cs="Times New Roman"/>
        </w:rPr>
      </w:pPr>
      <w:r w:rsidRPr="00D047B8">
        <w:rPr>
          <w:rFonts w:ascii="Times New Roman" w:hAnsi="Times New Roman" w:cs="Times New Roman"/>
        </w:rPr>
        <w:t xml:space="preserve">Yani. A. 2002. </w:t>
      </w:r>
      <w:r w:rsidRPr="00D047B8">
        <w:rPr>
          <w:rFonts w:ascii="Times New Roman" w:hAnsi="Times New Roman" w:cs="Times New Roman"/>
          <w:i/>
        </w:rPr>
        <w:t>Hubungan keuangan antara pemerintah pusat dan daerah di indonesia.ed.1. cet.1</w:t>
      </w:r>
      <w:r w:rsidRPr="00D047B8">
        <w:rPr>
          <w:rFonts w:ascii="Times New Roman" w:hAnsi="Times New Roman" w:cs="Times New Roman"/>
        </w:rPr>
        <w:t>. PT RajaGrafindo Persada : Jakarta.</w:t>
      </w:r>
    </w:p>
    <w:p w:rsidR="000D552A" w:rsidRPr="00D047B8" w:rsidRDefault="000D552A" w:rsidP="0064311A">
      <w:pPr>
        <w:spacing w:line="240" w:lineRule="auto"/>
        <w:ind w:left="709" w:hanging="709"/>
        <w:jc w:val="both"/>
        <w:rPr>
          <w:rFonts w:ascii="Times New Roman" w:hAnsi="Times New Roman" w:cs="Times New Roman"/>
          <w:b/>
        </w:rPr>
        <w:sectPr w:rsidR="000D552A" w:rsidRPr="00D047B8" w:rsidSect="003C1D32">
          <w:pgSz w:w="12242" w:h="15842" w:code="1"/>
          <w:pgMar w:top="1701" w:right="1134" w:bottom="1134" w:left="1701" w:header="709" w:footer="709" w:gutter="0"/>
          <w:cols w:num="2" w:space="708"/>
          <w:docGrid w:linePitch="360"/>
        </w:sectPr>
      </w:pPr>
      <w:r w:rsidRPr="00D047B8">
        <w:rPr>
          <w:rFonts w:ascii="Times New Roman" w:hAnsi="Times New Roman" w:cs="Times New Roman"/>
        </w:rPr>
        <w:t xml:space="preserve">Yoduke, R &amp; Ayem, S. 2015.  </w:t>
      </w:r>
      <w:r w:rsidRPr="00D047B8">
        <w:rPr>
          <w:rFonts w:ascii="Times New Roman" w:hAnsi="Times New Roman" w:cs="Times New Roman"/>
          <w:i/>
        </w:rPr>
        <w:t>Analisis Efektivitas, Efisiensi Pajak Daerah Dan Retribusi Daerah Serta Kontribusi Terhadap Pendapatan Asli Daerah Di Kabupaten Bantul Tahun 2009-2014</w:t>
      </w:r>
      <w:r w:rsidRPr="00D047B8">
        <w:rPr>
          <w:rFonts w:ascii="Times New Roman" w:hAnsi="Times New Roman" w:cs="Times New Roman"/>
        </w:rPr>
        <w:t xml:space="preserve"> . Jurnal Akuntansi Vol.3 No.2 Desember 2015. Jurnalfe.ustjogja.ac.id/index.php/akuntansi/article/ download/49/47. Diakses 20 Juni 2017. </w:t>
      </w:r>
    </w:p>
    <w:p w:rsidR="00747A00" w:rsidRPr="00D047B8" w:rsidRDefault="00747A00" w:rsidP="003A6834">
      <w:pPr>
        <w:spacing w:line="240" w:lineRule="auto"/>
        <w:jc w:val="center"/>
        <w:rPr>
          <w:rFonts w:ascii="Times New Roman" w:hAnsi="Times New Roman" w:cs="Times New Roman"/>
          <w:b/>
        </w:rPr>
      </w:pPr>
      <w:r w:rsidRPr="00D047B8">
        <w:rPr>
          <w:rFonts w:ascii="Times New Roman" w:hAnsi="Times New Roman" w:cs="Times New Roman"/>
          <w:b/>
        </w:rPr>
        <w:lastRenderedPageBreak/>
        <w:t>PERNYATAAN ARTIKEL BELUM PERNAH DIPUBLIKASIKAN</w:t>
      </w:r>
    </w:p>
    <w:p w:rsidR="00747A00" w:rsidRPr="00D047B8" w:rsidRDefault="00747A00" w:rsidP="00D047B8">
      <w:pPr>
        <w:spacing w:line="240" w:lineRule="auto"/>
        <w:jc w:val="both"/>
        <w:rPr>
          <w:rFonts w:ascii="Times New Roman" w:hAnsi="Times New Roman" w:cs="Times New Roman"/>
          <w:b/>
        </w:rPr>
      </w:pPr>
    </w:p>
    <w:p w:rsidR="00747A00" w:rsidRPr="00D047B8" w:rsidRDefault="00747A00" w:rsidP="0064311A">
      <w:pPr>
        <w:spacing w:after="0" w:line="480" w:lineRule="auto"/>
        <w:ind w:firstLine="720"/>
        <w:jc w:val="both"/>
        <w:rPr>
          <w:rFonts w:ascii="Times New Roman" w:hAnsi="Times New Roman" w:cs="Times New Roman"/>
        </w:rPr>
      </w:pPr>
      <w:r w:rsidRPr="00D047B8">
        <w:rPr>
          <w:rFonts w:ascii="Times New Roman" w:hAnsi="Times New Roman" w:cs="Times New Roman"/>
        </w:rPr>
        <w:t>Saya, Harfiani</w:t>
      </w:r>
    </w:p>
    <w:p w:rsidR="00747A00" w:rsidRPr="00D047B8" w:rsidRDefault="00747A00" w:rsidP="0064311A">
      <w:pPr>
        <w:spacing w:after="0" w:line="480" w:lineRule="auto"/>
        <w:ind w:firstLine="720"/>
        <w:jc w:val="both"/>
        <w:rPr>
          <w:rFonts w:ascii="Times New Roman" w:hAnsi="Times New Roman" w:cs="Times New Roman"/>
        </w:rPr>
      </w:pPr>
      <w:r w:rsidRPr="00D047B8">
        <w:rPr>
          <w:rFonts w:ascii="Times New Roman" w:hAnsi="Times New Roman" w:cs="Times New Roman"/>
        </w:rPr>
        <w:t>Nomor Pokok. 15B02019</w:t>
      </w:r>
    </w:p>
    <w:p w:rsidR="00747A00" w:rsidRPr="00D047B8" w:rsidRDefault="00747A00" w:rsidP="0064311A">
      <w:pPr>
        <w:spacing w:after="0" w:line="480" w:lineRule="auto"/>
        <w:ind w:firstLine="720"/>
        <w:jc w:val="both"/>
        <w:rPr>
          <w:rFonts w:ascii="Times New Roman" w:hAnsi="Times New Roman" w:cs="Times New Roman"/>
        </w:rPr>
      </w:pPr>
      <w:r w:rsidRPr="00D047B8">
        <w:rPr>
          <w:rFonts w:ascii="Times New Roman" w:hAnsi="Times New Roman" w:cs="Times New Roman"/>
        </w:rPr>
        <w:t xml:space="preserve">Menyatakan bahwa artikel yang berjudul </w:t>
      </w:r>
      <w:r w:rsidR="00E940BC" w:rsidRPr="00D047B8">
        <w:rPr>
          <w:rFonts w:ascii="Times New Roman" w:hAnsi="Times New Roman" w:cs="Times New Roman"/>
        </w:rPr>
        <w:t>Efektifitas Penerimaan Pajak Daerah dan Retribusi Daerah Terhadap Pendapatan Asli Daerah Pada Badan Pendapatan Da</w:t>
      </w:r>
      <w:bookmarkStart w:id="0" w:name="_GoBack"/>
      <w:bookmarkEnd w:id="0"/>
      <w:r w:rsidR="00E940BC" w:rsidRPr="00D047B8">
        <w:rPr>
          <w:rFonts w:ascii="Times New Roman" w:hAnsi="Times New Roman" w:cs="Times New Roman"/>
        </w:rPr>
        <w:t>erah di Kabupaten Barru</w:t>
      </w:r>
      <w:r w:rsidRPr="00D047B8">
        <w:rPr>
          <w:rFonts w:ascii="Times New Roman" w:hAnsi="Times New Roman" w:cs="Times New Roman"/>
        </w:rPr>
        <w:t xml:space="preserve"> merupakan karya asli. Seluruh ide yang ada dalam artikel ini, kecuali yang saya nyatakan sebagai kutipan , merupakan ide yang saya susun sendiri. Selain itu , artikel ini belum dipublikasikan sebelumnya dimanapun dan dalam bentuk apapun.</w:t>
      </w:r>
    </w:p>
    <w:p w:rsidR="00747A00" w:rsidRPr="00D047B8" w:rsidRDefault="00747A00" w:rsidP="0064311A">
      <w:pPr>
        <w:spacing w:after="0" w:line="480" w:lineRule="auto"/>
        <w:ind w:firstLine="720"/>
        <w:jc w:val="both"/>
        <w:rPr>
          <w:rFonts w:ascii="Times New Roman" w:hAnsi="Times New Roman" w:cs="Times New Roman"/>
        </w:rPr>
      </w:pPr>
      <w:r w:rsidRPr="00D047B8">
        <w:rPr>
          <w:rFonts w:ascii="Times New Roman" w:hAnsi="Times New Roman" w:cs="Times New Roman"/>
        </w:rPr>
        <w:t>Jika pernyataan  di atas terbukti sebaliknya, maka saya bersedia menerima sanksi yang ditetapkan oleh PPS Universitas Negeri Makassar.</w:t>
      </w:r>
    </w:p>
    <w:p w:rsidR="00747A00" w:rsidRPr="00D047B8" w:rsidRDefault="00747A00" w:rsidP="0064311A">
      <w:pPr>
        <w:spacing w:after="0" w:line="480" w:lineRule="auto"/>
        <w:ind w:firstLine="720"/>
        <w:jc w:val="both"/>
        <w:rPr>
          <w:rFonts w:ascii="Times New Roman" w:hAnsi="Times New Roman" w:cs="Times New Roman"/>
        </w:rPr>
      </w:pPr>
    </w:p>
    <w:p w:rsidR="00747A00" w:rsidRPr="00D047B8" w:rsidRDefault="00747A00" w:rsidP="0064311A">
      <w:pPr>
        <w:spacing w:after="0" w:line="480" w:lineRule="auto"/>
        <w:ind w:firstLine="720"/>
        <w:jc w:val="both"/>
        <w:rPr>
          <w:rFonts w:ascii="Times New Roman" w:hAnsi="Times New Roman" w:cs="Times New Roman"/>
        </w:rPr>
      </w:pPr>
    </w:p>
    <w:p w:rsidR="00747A00" w:rsidRPr="00D047B8" w:rsidRDefault="00747A00" w:rsidP="0064311A">
      <w:pPr>
        <w:spacing w:after="0" w:line="480" w:lineRule="auto"/>
        <w:ind w:firstLine="720"/>
        <w:jc w:val="both"/>
        <w:rPr>
          <w:rFonts w:ascii="Times New Roman" w:hAnsi="Times New Roman" w:cs="Times New Roman"/>
        </w:rPr>
      </w:pPr>
    </w:p>
    <w:p w:rsidR="00747A00" w:rsidRPr="00D047B8" w:rsidRDefault="00747A00" w:rsidP="0064311A">
      <w:pPr>
        <w:spacing w:after="0" w:line="480" w:lineRule="auto"/>
        <w:jc w:val="both"/>
        <w:rPr>
          <w:rFonts w:ascii="Times New Roman" w:hAnsi="Times New Roman" w:cs="Times New Roman"/>
        </w:rPr>
      </w:pPr>
      <w:r w:rsidRPr="00D047B8">
        <w:rPr>
          <w:rFonts w:ascii="Times New Roman" w:hAnsi="Times New Roman" w:cs="Times New Roman"/>
        </w:rPr>
        <w:t>Tanda Tangan...........................</w:t>
      </w:r>
      <w:r w:rsidR="00E940BC" w:rsidRPr="00D047B8">
        <w:rPr>
          <w:rFonts w:ascii="Times New Roman" w:hAnsi="Times New Roman" w:cs="Times New Roman"/>
        </w:rPr>
        <w:t>.....................</w:t>
      </w:r>
      <w:r w:rsidRPr="00D047B8">
        <w:rPr>
          <w:rFonts w:ascii="Times New Roman" w:hAnsi="Times New Roman" w:cs="Times New Roman"/>
        </w:rPr>
        <w:t xml:space="preserve">.., </w:t>
      </w:r>
      <w:r w:rsidR="0064311A">
        <w:rPr>
          <w:rFonts w:ascii="Times New Roman" w:hAnsi="Times New Roman" w:cs="Times New Roman"/>
          <w:lang w:val="en-US"/>
        </w:rPr>
        <w:t xml:space="preserve">                           </w:t>
      </w:r>
      <w:r w:rsidRPr="00D047B8">
        <w:rPr>
          <w:rFonts w:ascii="Times New Roman" w:hAnsi="Times New Roman" w:cs="Times New Roman"/>
        </w:rPr>
        <w:t>Tanggal,.............</w:t>
      </w:r>
      <w:r w:rsidR="00E940BC" w:rsidRPr="00D047B8">
        <w:rPr>
          <w:rFonts w:ascii="Times New Roman" w:hAnsi="Times New Roman" w:cs="Times New Roman"/>
        </w:rPr>
        <w:t>..</w:t>
      </w:r>
      <w:r w:rsidRPr="00D047B8">
        <w:rPr>
          <w:rFonts w:ascii="Times New Roman" w:hAnsi="Times New Roman" w:cs="Times New Roman"/>
        </w:rPr>
        <w:t>............</w:t>
      </w:r>
      <w:r w:rsidR="00E940BC" w:rsidRPr="00D047B8">
        <w:rPr>
          <w:rFonts w:ascii="Times New Roman" w:hAnsi="Times New Roman" w:cs="Times New Roman"/>
        </w:rPr>
        <w:t>.......</w:t>
      </w:r>
      <w:r w:rsidRPr="00D047B8">
        <w:rPr>
          <w:rFonts w:ascii="Times New Roman" w:hAnsi="Times New Roman" w:cs="Times New Roman"/>
        </w:rPr>
        <w:t>..............</w:t>
      </w:r>
    </w:p>
    <w:p w:rsidR="00747A00" w:rsidRPr="00D047B8" w:rsidRDefault="00747A00" w:rsidP="00D047B8">
      <w:pPr>
        <w:spacing w:line="240" w:lineRule="auto"/>
        <w:jc w:val="both"/>
        <w:rPr>
          <w:rFonts w:ascii="Times New Roman" w:hAnsi="Times New Roman" w:cs="Times New Roman"/>
        </w:rPr>
      </w:pPr>
    </w:p>
    <w:p w:rsidR="00747A00" w:rsidRPr="00D047B8" w:rsidRDefault="00747A00" w:rsidP="00D047B8">
      <w:pPr>
        <w:spacing w:line="240" w:lineRule="auto"/>
        <w:jc w:val="both"/>
        <w:rPr>
          <w:rFonts w:ascii="Times New Roman" w:hAnsi="Times New Roman" w:cs="Times New Roman"/>
        </w:rPr>
      </w:pPr>
      <w:r w:rsidRPr="00D047B8">
        <w:rPr>
          <w:rFonts w:ascii="Times New Roman" w:hAnsi="Times New Roman" w:cs="Times New Roman"/>
        </w:rPr>
        <w:tab/>
      </w:r>
    </w:p>
    <w:sectPr w:rsidR="00747A00" w:rsidRPr="00D047B8" w:rsidSect="000804E5">
      <w:pgSz w:w="12242" w:h="15842" w:code="1"/>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ADD" w:rsidRDefault="009B2ADD" w:rsidP="00A4645D">
      <w:pPr>
        <w:spacing w:after="0" w:line="240" w:lineRule="auto"/>
      </w:pPr>
      <w:r>
        <w:separator/>
      </w:r>
    </w:p>
  </w:endnote>
  <w:endnote w:type="continuationSeparator" w:id="0">
    <w:p w:rsidR="009B2ADD" w:rsidRDefault="009B2ADD" w:rsidP="00A46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26324315"/>
      <w:docPartObj>
        <w:docPartGallery w:val="Page Numbers (Bottom of Page)"/>
        <w:docPartUnique/>
      </w:docPartObj>
    </w:sdtPr>
    <w:sdtEndPr>
      <w:rPr>
        <w:noProof/>
      </w:rPr>
    </w:sdtEndPr>
    <w:sdtContent>
      <w:p w:rsidR="000E678D" w:rsidRPr="000E678D" w:rsidRDefault="000E678D" w:rsidP="000E678D">
        <w:pPr>
          <w:pStyle w:val="Footer"/>
          <w:jc w:val="center"/>
          <w:rPr>
            <w:rFonts w:ascii="Times New Roman" w:hAnsi="Times New Roman" w:cs="Times New Roman"/>
          </w:rPr>
        </w:pPr>
        <w:r w:rsidRPr="000E678D">
          <w:rPr>
            <w:rFonts w:ascii="Times New Roman" w:hAnsi="Times New Roman" w:cs="Times New Roman"/>
          </w:rPr>
          <w:fldChar w:fldCharType="begin"/>
        </w:r>
        <w:r w:rsidRPr="000E678D">
          <w:rPr>
            <w:rFonts w:ascii="Times New Roman" w:hAnsi="Times New Roman" w:cs="Times New Roman"/>
          </w:rPr>
          <w:instrText xml:space="preserve"> PAGE   \* MERGEFORMAT </w:instrText>
        </w:r>
        <w:r w:rsidRPr="000E678D">
          <w:rPr>
            <w:rFonts w:ascii="Times New Roman" w:hAnsi="Times New Roman" w:cs="Times New Roman"/>
          </w:rPr>
          <w:fldChar w:fldCharType="separate"/>
        </w:r>
        <w:r w:rsidR="000804E5">
          <w:rPr>
            <w:rFonts w:ascii="Times New Roman" w:hAnsi="Times New Roman" w:cs="Times New Roman"/>
            <w:noProof/>
          </w:rPr>
          <w:t>1</w:t>
        </w:r>
        <w:r w:rsidRPr="000E678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ADD" w:rsidRDefault="009B2ADD" w:rsidP="00A4645D">
      <w:pPr>
        <w:spacing w:after="0" w:line="240" w:lineRule="auto"/>
      </w:pPr>
      <w:r>
        <w:separator/>
      </w:r>
    </w:p>
  </w:footnote>
  <w:footnote w:type="continuationSeparator" w:id="0">
    <w:p w:rsidR="009B2ADD" w:rsidRDefault="009B2ADD" w:rsidP="00A464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D10" w:rsidRDefault="00767D10" w:rsidP="00DF3EF2">
    <w:pPr>
      <w:pStyle w:val="Header"/>
      <w:ind w:firstLine="1440"/>
      <w:jc w:val="right"/>
    </w:pPr>
  </w:p>
  <w:p w:rsidR="00767D10" w:rsidRPr="0026715B" w:rsidRDefault="00767D10" w:rsidP="0026715B">
    <w:pPr>
      <w:pStyle w:val="Header"/>
      <w:jc w:val="right"/>
      <w:rPr>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375801"/>
      <w:docPartObj>
        <w:docPartGallery w:val="Page Numbers (Top of Page)"/>
        <w:docPartUnique/>
      </w:docPartObj>
    </w:sdtPr>
    <w:sdtEndPr>
      <w:rPr>
        <w:rFonts w:ascii="Times New Roman" w:hAnsi="Times New Roman"/>
        <w:noProof/>
        <w:sz w:val="22"/>
      </w:rPr>
    </w:sdtEndPr>
    <w:sdtContent>
      <w:p w:rsidR="000E678D" w:rsidRPr="000E678D" w:rsidRDefault="000E678D">
        <w:pPr>
          <w:pStyle w:val="Header"/>
          <w:jc w:val="right"/>
          <w:rPr>
            <w:rFonts w:ascii="Times New Roman" w:hAnsi="Times New Roman"/>
            <w:sz w:val="22"/>
          </w:rPr>
        </w:pPr>
        <w:r w:rsidRPr="000E678D">
          <w:rPr>
            <w:rFonts w:ascii="Times New Roman" w:hAnsi="Times New Roman"/>
            <w:sz w:val="22"/>
          </w:rPr>
          <w:fldChar w:fldCharType="begin"/>
        </w:r>
        <w:r w:rsidRPr="000E678D">
          <w:rPr>
            <w:rFonts w:ascii="Times New Roman" w:hAnsi="Times New Roman"/>
            <w:sz w:val="22"/>
          </w:rPr>
          <w:instrText xml:space="preserve"> PAGE   \* MERGEFORMAT </w:instrText>
        </w:r>
        <w:r w:rsidRPr="000E678D">
          <w:rPr>
            <w:rFonts w:ascii="Times New Roman" w:hAnsi="Times New Roman"/>
            <w:sz w:val="22"/>
          </w:rPr>
          <w:fldChar w:fldCharType="separate"/>
        </w:r>
        <w:r w:rsidR="000804E5">
          <w:rPr>
            <w:rFonts w:ascii="Times New Roman" w:hAnsi="Times New Roman"/>
            <w:noProof/>
            <w:sz w:val="22"/>
          </w:rPr>
          <w:t>14</w:t>
        </w:r>
        <w:r w:rsidRPr="000E678D">
          <w:rPr>
            <w:rFonts w:ascii="Times New Roman" w:hAnsi="Times New Roman"/>
            <w:noProof/>
            <w:sz w:val="22"/>
          </w:rPr>
          <w:fldChar w:fldCharType="end"/>
        </w:r>
      </w:p>
    </w:sdtContent>
  </w:sdt>
  <w:p w:rsidR="00767D10" w:rsidRPr="000E678D" w:rsidRDefault="00767D10" w:rsidP="000E67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D10" w:rsidRPr="00420FDB" w:rsidRDefault="00767D10" w:rsidP="00420FDB">
    <w:pPr>
      <w:pStyle w:val="Header"/>
      <w:jc w:val="right"/>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F49DA"/>
    <w:multiLevelType w:val="hybridMultilevel"/>
    <w:tmpl w:val="7EA86CB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F793DF5"/>
    <w:multiLevelType w:val="hybridMultilevel"/>
    <w:tmpl w:val="963039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5A4D31"/>
    <w:multiLevelType w:val="hybridMultilevel"/>
    <w:tmpl w:val="2F6231E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01173B"/>
    <w:multiLevelType w:val="multilevel"/>
    <w:tmpl w:val="02BEA8F6"/>
    <w:lvl w:ilvl="0">
      <w:start w:val="1"/>
      <w:numFmt w:val="lowerLetter"/>
      <w:lvlText w:val="%1."/>
      <w:lvlJc w:val="left"/>
      <w:pPr>
        <w:ind w:left="1287" w:hanging="360"/>
      </w:pPr>
      <w:rPr>
        <w:rFonts w:ascii="Times New Roman" w:eastAsiaTheme="minorHAnsi" w:hAnsi="Times New Roman" w:cs="Times New Roman"/>
      </w:rPr>
    </w:lvl>
    <w:lvl w:ilvl="1">
      <w:start w:val="1"/>
      <w:numFmt w:val="lowerLetter"/>
      <w:lvlText w:val="%2."/>
      <w:lvlJc w:val="left"/>
      <w:pPr>
        <w:ind w:left="2007" w:hanging="360"/>
      </w:pPr>
    </w:lvl>
    <w:lvl w:ilvl="2">
      <w:start w:val="1"/>
      <w:numFmt w:val="decimal"/>
      <w:lvlText w:val="(%3)"/>
      <w:lvlJc w:val="left"/>
      <w:pPr>
        <w:ind w:left="2907" w:hanging="360"/>
      </w:pPr>
      <w:rPr>
        <w:rFonts w:hint="default"/>
        <w:b w:val="0"/>
      </w:rPr>
    </w:lvl>
    <w:lvl w:ilvl="3">
      <w:start w:val="1"/>
      <w:numFmt w:val="decimal"/>
      <w:lvlText w:val="%4."/>
      <w:lvlJc w:val="left"/>
      <w:pPr>
        <w:ind w:left="3447" w:hanging="360"/>
      </w:pPr>
      <w:rPr>
        <w:b w:val="0"/>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nsid w:val="1EA26D8D"/>
    <w:multiLevelType w:val="hybridMultilevel"/>
    <w:tmpl w:val="C7CC5A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10F6B95"/>
    <w:multiLevelType w:val="hybridMultilevel"/>
    <w:tmpl w:val="05C6E4D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CA0B13"/>
    <w:multiLevelType w:val="hybridMultilevel"/>
    <w:tmpl w:val="309AD93A"/>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25B00BED"/>
    <w:multiLevelType w:val="hybridMultilevel"/>
    <w:tmpl w:val="7D00D7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CEA56D7"/>
    <w:multiLevelType w:val="hybridMultilevel"/>
    <w:tmpl w:val="A942BC84"/>
    <w:lvl w:ilvl="0" w:tplc="0409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34264DC7"/>
    <w:multiLevelType w:val="hybridMultilevel"/>
    <w:tmpl w:val="1E5AC93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837530C"/>
    <w:multiLevelType w:val="hybridMultilevel"/>
    <w:tmpl w:val="D91EE4A6"/>
    <w:lvl w:ilvl="0" w:tplc="361ADB0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BD1715A"/>
    <w:multiLevelType w:val="hybridMultilevel"/>
    <w:tmpl w:val="81B0B710"/>
    <w:lvl w:ilvl="0" w:tplc="0421000F">
      <w:start w:val="1"/>
      <w:numFmt w:val="decimal"/>
      <w:lvlText w:val="%1."/>
      <w:lvlJc w:val="left"/>
      <w:pPr>
        <w:ind w:left="720" w:hanging="360"/>
      </w:pPr>
      <w:rPr>
        <w:rFonts w:hint="default"/>
      </w:rPr>
    </w:lvl>
    <w:lvl w:ilvl="1" w:tplc="44D86306">
      <w:start w:val="1"/>
      <w:numFmt w:val="upperLetter"/>
      <w:lvlText w:val="%2."/>
      <w:lvlJc w:val="left"/>
      <w:pPr>
        <w:ind w:left="1440" w:hanging="360"/>
      </w:pPr>
      <w:rPr>
        <w:rFonts w:hint="default"/>
      </w:rPr>
    </w:lvl>
    <w:lvl w:ilvl="2" w:tplc="503A409C">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BF943B4"/>
    <w:multiLevelType w:val="hybridMultilevel"/>
    <w:tmpl w:val="3B50E9C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C483B6A"/>
    <w:multiLevelType w:val="hybridMultilevel"/>
    <w:tmpl w:val="156E8298"/>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4E611696"/>
    <w:multiLevelType w:val="hybridMultilevel"/>
    <w:tmpl w:val="4F12D3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06A3CF9"/>
    <w:multiLevelType w:val="hybridMultilevel"/>
    <w:tmpl w:val="E282544E"/>
    <w:lvl w:ilvl="0" w:tplc="982083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3B13C0"/>
    <w:multiLevelType w:val="hybridMultilevel"/>
    <w:tmpl w:val="1E18D06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4910FC4"/>
    <w:multiLevelType w:val="hybridMultilevel"/>
    <w:tmpl w:val="254C2856"/>
    <w:lvl w:ilvl="0" w:tplc="0421000F">
      <w:start w:val="1"/>
      <w:numFmt w:val="decimal"/>
      <w:lvlText w:val="%1."/>
      <w:lvlJc w:val="left"/>
      <w:pPr>
        <w:ind w:left="1602" w:hanging="360"/>
      </w:pPr>
    </w:lvl>
    <w:lvl w:ilvl="1" w:tplc="04210019" w:tentative="1">
      <w:start w:val="1"/>
      <w:numFmt w:val="lowerLetter"/>
      <w:lvlText w:val="%2."/>
      <w:lvlJc w:val="left"/>
      <w:pPr>
        <w:ind w:left="2322" w:hanging="360"/>
      </w:pPr>
    </w:lvl>
    <w:lvl w:ilvl="2" w:tplc="0421001B" w:tentative="1">
      <w:start w:val="1"/>
      <w:numFmt w:val="lowerRoman"/>
      <w:lvlText w:val="%3."/>
      <w:lvlJc w:val="right"/>
      <w:pPr>
        <w:ind w:left="3042" w:hanging="180"/>
      </w:pPr>
    </w:lvl>
    <w:lvl w:ilvl="3" w:tplc="0421000F" w:tentative="1">
      <w:start w:val="1"/>
      <w:numFmt w:val="decimal"/>
      <w:lvlText w:val="%4."/>
      <w:lvlJc w:val="left"/>
      <w:pPr>
        <w:ind w:left="3762" w:hanging="360"/>
      </w:pPr>
    </w:lvl>
    <w:lvl w:ilvl="4" w:tplc="04210019" w:tentative="1">
      <w:start w:val="1"/>
      <w:numFmt w:val="lowerLetter"/>
      <w:lvlText w:val="%5."/>
      <w:lvlJc w:val="left"/>
      <w:pPr>
        <w:ind w:left="4482" w:hanging="360"/>
      </w:pPr>
    </w:lvl>
    <w:lvl w:ilvl="5" w:tplc="0421001B" w:tentative="1">
      <w:start w:val="1"/>
      <w:numFmt w:val="lowerRoman"/>
      <w:lvlText w:val="%6."/>
      <w:lvlJc w:val="right"/>
      <w:pPr>
        <w:ind w:left="5202" w:hanging="180"/>
      </w:pPr>
    </w:lvl>
    <w:lvl w:ilvl="6" w:tplc="0421000F" w:tentative="1">
      <w:start w:val="1"/>
      <w:numFmt w:val="decimal"/>
      <w:lvlText w:val="%7."/>
      <w:lvlJc w:val="left"/>
      <w:pPr>
        <w:ind w:left="5922" w:hanging="360"/>
      </w:pPr>
    </w:lvl>
    <w:lvl w:ilvl="7" w:tplc="04210019" w:tentative="1">
      <w:start w:val="1"/>
      <w:numFmt w:val="lowerLetter"/>
      <w:lvlText w:val="%8."/>
      <w:lvlJc w:val="left"/>
      <w:pPr>
        <w:ind w:left="6642" w:hanging="360"/>
      </w:pPr>
    </w:lvl>
    <w:lvl w:ilvl="8" w:tplc="0421001B" w:tentative="1">
      <w:start w:val="1"/>
      <w:numFmt w:val="lowerRoman"/>
      <w:lvlText w:val="%9."/>
      <w:lvlJc w:val="right"/>
      <w:pPr>
        <w:ind w:left="7362" w:hanging="180"/>
      </w:pPr>
    </w:lvl>
  </w:abstractNum>
  <w:abstractNum w:abstractNumId="18">
    <w:nsid w:val="56BA6C54"/>
    <w:multiLevelType w:val="hybridMultilevel"/>
    <w:tmpl w:val="9D428D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8592783"/>
    <w:multiLevelType w:val="hybridMultilevel"/>
    <w:tmpl w:val="27C2B9E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58D82EBA"/>
    <w:multiLevelType w:val="hybridMultilevel"/>
    <w:tmpl w:val="58E493FE"/>
    <w:lvl w:ilvl="0" w:tplc="ED08E44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F120E80"/>
    <w:multiLevelType w:val="hybridMultilevel"/>
    <w:tmpl w:val="CA56ED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26E58A6"/>
    <w:multiLevelType w:val="hybridMultilevel"/>
    <w:tmpl w:val="671E4A2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5F36657"/>
    <w:multiLevelType w:val="hybridMultilevel"/>
    <w:tmpl w:val="EE442592"/>
    <w:lvl w:ilvl="0" w:tplc="04210015">
      <w:start w:val="1"/>
      <w:numFmt w:val="upp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4">
    <w:nsid w:val="6A3B3AA8"/>
    <w:multiLevelType w:val="hybridMultilevel"/>
    <w:tmpl w:val="73DA0248"/>
    <w:lvl w:ilvl="0" w:tplc="E8FA621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AC96768"/>
    <w:multiLevelType w:val="hybridMultilevel"/>
    <w:tmpl w:val="B9C2D37C"/>
    <w:lvl w:ilvl="0" w:tplc="04210015">
      <w:start w:val="1"/>
      <w:numFmt w:val="upperLetter"/>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26">
    <w:nsid w:val="6B8D3F9D"/>
    <w:multiLevelType w:val="hybridMultilevel"/>
    <w:tmpl w:val="5E1A8C1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C890867"/>
    <w:multiLevelType w:val="multilevel"/>
    <w:tmpl w:val="6C890867"/>
    <w:lvl w:ilvl="0">
      <w:start w:val="1"/>
      <w:numFmt w:val="lowerLetter"/>
      <w:lvlText w:val="%1."/>
      <w:lvlJc w:val="left"/>
      <w:pPr>
        <w:ind w:left="907"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0D60834"/>
    <w:multiLevelType w:val="hybridMultilevel"/>
    <w:tmpl w:val="7B9224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A5313EC"/>
    <w:multiLevelType w:val="hybridMultilevel"/>
    <w:tmpl w:val="78306190"/>
    <w:lvl w:ilvl="0" w:tplc="5442DD0E">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F041F1E"/>
    <w:multiLevelType w:val="hybridMultilevel"/>
    <w:tmpl w:val="FDE02664"/>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4"/>
  </w:num>
  <w:num w:numId="2">
    <w:abstractNumId w:val="11"/>
  </w:num>
  <w:num w:numId="3">
    <w:abstractNumId w:val="2"/>
  </w:num>
  <w:num w:numId="4">
    <w:abstractNumId w:val="15"/>
  </w:num>
  <w:num w:numId="5">
    <w:abstractNumId w:val="19"/>
  </w:num>
  <w:num w:numId="6">
    <w:abstractNumId w:val="14"/>
  </w:num>
  <w:num w:numId="7">
    <w:abstractNumId w:val="21"/>
  </w:num>
  <w:num w:numId="8">
    <w:abstractNumId w:val="16"/>
  </w:num>
  <w:num w:numId="9">
    <w:abstractNumId w:val="10"/>
  </w:num>
  <w:num w:numId="10">
    <w:abstractNumId w:val="8"/>
  </w:num>
  <w:num w:numId="11">
    <w:abstractNumId w:val="6"/>
  </w:num>
  <w:num w:numId="12">
    <w:abstractNumId w:val="26"/>
  </w:num>
  <w:num w:numId="13">
    <w:abstractNumId w:val="25"/>
  </w:num>
  <w:num w:numId="14">
    <w:abstractNumId w:val="7"/>
  </w:num>
  <w:num w:numId="15">
    <w:abstractNumId w:val="27"/>
  </w:num>
  <w:num w:numId="16">
    <w:abstractNumId w:val="3"/>
  </w:num>
  <w:num w:numId="17">
    <w:abstractNumId w:val="29"/>
  </w:num>
  <w:num w:numId="18">
    <w:abstractNumId w:val="4"/>
  </w:num>
  <w:num w:numId="19">
    <w:abstractNumId w:val="28"/>
  </w:num>
  <w:num w:numId="20">
    <w:abstractNumId w:val="20"/>
  </w:num>
  <w:num w:numId="21">
    <w:abstractNumId w:val="5"/>
  </w:num>
  <w:num w:numId="22">
    <w:abstractNumId w:val="23"/>
  </w:num>
  <w:num w:numId="23">
    <w:abstractNumId w:val="18"/>
  </w:num>
  <w:num w:numId="24">
    <w:abstractNumId w:val="0"/>
  </w:num>
  <w:num w:numId="25">
    <w:abstractNumId w:val="1"/>
  </w:num>
  <w:num w:numId="26">
    <w:abstractNumId w:val="22"/>
  </w:num>
  <w:num w:numId="27">
    <w:abstractNumId w:val="17"/>
  </w:num>
  <w:num w:numId="28">
    <w:abstractNumId w:val="9"/>
  </w:num>
  <w:num w:numId="29">
    <w:abstractNumId w:val="13"/>
  </w:num>
  <w:num w:numId="30">
    <w:abstractNumId w:val="3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E1154"/>
    <w:rsid w:val="00020A2C"/>
    <w:rsid w:val="000804E5"/>
    <w:rsid w:val="000C6877"/>
    <w:rsid w:val="000D552A"/>
    <w:rsid w:val="000E678D"/>
    <w:rsid w:val="0010567F"/>
    <w:rsid w:val="00115E80"/>
    <w:rsid w:val="00122912"/>
    <w:rsid w:val="00241275"/>
    <w:rsid w:val="00244656"/>
    <w:rsid w:val="0026715B"/>
    <w:rsid w:val="002C40BA"/>
    <w:rsid w:val="002E7E22"/>
    <w:rsid w:val="002F6E66"/>
    <w:rsid w:val="0035002C"/>
    <w:rsid w:val="003A6834"/>
    <w:rsid w:val="003B1BB6"/>
    <w:rsid w:val="003C1D32"/>
    <w:rsid w:val="004027EC"/>
    <w:rsid w:val="00420FDB"/>
    <w:rsid w:val="004368DF"/>
    <w:rsid w:val="004371CF"/>
    <w:rsid w:val="004879A9"/>
    <w:rsid w:val="00537C10"/>
    <w:rsid w:val="00541265"/>
    <w:rsid w:val="005419D4"/>
    <w:rsid w:val="005450E8"/>
    <w:rsid w:val="005B7958"/>
    <w:rsid w:val="0064311A"/>
    <w:rsid w:val="006478A1"/>
    <w:rsid w:val="00691D25"/>
    <w:rsid w:val="007074DC"/>
    <w:rsid w:val="00717DFD"/>
    <w:rsid w:val="00747A00"/>
    <w:rsid w:val="00767D10"/>
    <w:rsid w:val="00794552"/>
    <w:rsid w:val="007A3408"/>
    <w:rsid w:val="007D7030"/>
    <w:rsid w:val="00844ED7"/>
    <w:rsid w:val="008513FF"/>
    <w:rsid w:val="00863C06"/>
    <w:rsid w:val="008F3A01"/>
    <w:rsid w:val="009668B3"/>
    <w:rsid w:val="00975990"/>
    <w:rsid w:val="009A39CA"/>
    <w:rsid w:val="009B2ADD"/>
    <w:rsid w:val="00A20FAF"/>
    <w:rsid w:val="00A45BCD"/>
    <w:rsid w:val="00A4645D"/>
    <w:rsid w:val="00AA6BE9"/>
    <w:rsid w:val="00AC39B9"/>
    <w:rsid w:val="00AE6044"/>
    <w:rsid w:val="00B128D1"/>
    <w:rsid w:val="00B274C9"/>
    <w:rsid w:val="00B57C00"/>
    <w:rsid w:val="00B673C1"/>
    <w:rsid w:val="00BB66D6"/>
    <w:rsid w:val="00C01981"/>
    <w:rsid w:val="00CF0EA7"/>
    <w:rsid w:val="00CF2CBC"/>
    <w:rsid w:val="00D028B8"/>
    <w:rsid w:val="00D047B8"/>
    <w:rsid w:val="00D67806"/>
    <w:rsid w:val="00D802F4"/>
    <w:rsid w:val="00DC74B0"/>
    <w:rsid w:val="00DD6DF3"/>
    <w:rsid w:val="00DE1154"/>
    <w:rsid w:val="00DF3EF2"/>
    <w:rsid w:val="00E403A4"/>
    <w:rsid w:val="00E46C98"/>
    <w:rsid w:val="00E940BC"/>
    <w:rsid w:val="00F23863"/>
    <w:rsid w:val="00F47BB8"/>
    <w:rsid w:val="00FC7B0B"/>
    <w:rsid w:val="00FE05E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489428-BB5D-4D88-8EA6-04C48E16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115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DE1154"/>
    <w:pPr>
      <w:tabs>
        <w:tab w:val="center" w:pos="4513"/>
        <w:tab w:val="right" w:pos="9026"/>
      </w:tabs>
      <w:spacing w:after="0" w:line="240" w:lineRule="auto"/>
    </w:pPr>
    <w:rPr>
      <w:rFonts w:ascii="Calibri" w:eastAsia="Times New Roman" w:hAnsi="Calibri" w:cs="Times New Roman"/>
      <w:sz w:val="20"/>
      <w:szCs w:val="20"/>
      <w:lang w:val="en-US"/>
    </w:rPr>
  </w:style>
  <w:style w:type="character" w:customStyle="1" w:styleId="HeaderChar">
    <w:name w:val="Header Char"/>
    <w:basedOn w:val="DefaultParagraphFont"/>
    <w:link w:val="Header"/>
    <w:uiPriority w:val="99"/>
    <w:rsid w:val="00DE1154"/>
    <w:rPr>
      <w:rFonts w:ascii="Calibri" w:eastAsia="Times New Roman" w:hAnsi="Calibri" w:cs="Times New Roman"/>
      <w:sz w:val="20"/>
      <w:szCs w:val="20"/>
      <w:lang w:val="en-US"/>
    </w:rPr>
  </w:style>
  <w:style w:type="paragraph" w:styleId="ListParagraph">
    <w:name w:val="List Paragraph"/>
    <w:aliases w:val="Body of text"/>
    <w:basedOn w:val="Normal"/>
    <w:link w:val="ListParagraphChar"/>
    <w:uiPriority w:val="34"/>
    <w:qFormat/>
    <w:rsid w:val="005450E8"/>
    <w:pPr>
      <w:ind w:left="720"/>
      <w:contextualSpacing/>
    </w:pPr>
  </w:style>
  <w:style w:type="character" w:customStyle="1" w:styleId="ListParagraphChar">
    <w:name w:val="List Paragraph Char"/>
    <w:aliases w:val="Body of text Char"/>
    <w:basedOn w:val="DefaultParagraphFont"/>
    <w:link w:val="ListParagraph"/>
    <w:uiPriority w:val="34"/>
    <w:rsid w:val="005450E8"/>
  </w:style>
  <w:style w:type="table" w:styleId="TableGrid">
    <w:name w:val="Table Grid"/>
    <w:basedOn w:val="TableNormal"/>
    <w:uiPriority w:val="59"/>
    <w:rsid w:val="00545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6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877"/>
    <w:rPr>
      <w:rFonts w:ascii="Tahoma" w:hAnsi="Tahoma" w:cs="Tahoma"/>
      <w:sz w:val="16"/>
      <w:szCs w:val="16"/>
    </w:rPr>
  </w:style>
  <w:style w:type="paragraph" w:styleId="Footer">
    <w:name w:val="footer"/>
    <w:basedOn w:val="Normal"/>
    <w:link w:val="FooterChar"/>
    <w:uiPriority w:val="99"/>
    <w:unhideWhenUsed/>
    <w:rsid w:val="005B7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958"/>
  </w:style>
  <w:style w:type="paragraph" w:styleId="NoSpacing">
    <w:name w:val="No Spacing"/>
    <w:link w:val="NoSpacingChar"/>
    <w:uiPriority w:val="1"/>
    <w:qFormat/>
    <w:rsid w:val="00AC39B9"/>
    <w:pPr>
      <w:spacing w:after="0" w:line="240" w:lineRule="auto"/>
    </w:pPr>
  </w:style>
  <w:style w:type="character" w:styleId="Hyperlink">
    <w:name w:val="Hyperlink"/>
    <w:basedOn w:val="DefaultParagraphFont"/>
    <w:uiPriority w:val="99"/>
    <w:unhideWhenUsed/>
    <w:rsid w:val="00A45BCD"/>
    <w:rPr>
      <w:color w:val="0000FF"/>
      <w:u w:val="single"/>
    </w:rPr>
  </w:style>
  <w:style w:type="character" w:styleId="PlaceholderText">
    <w:name w:val="Placeholder Text"/>
    <w:basedOn w:val="DefaultParagraphFont"/>
    <w:uiPriority w:val="99"/>
    <w:semiHidden/>
    <w:rsid w:val="00CF0EA7"/>
    <w:rPr>
      <w:color w:val="808080"/>
    </w:rPr>
  </w:style>
  <w:style w:type="character" w:customStyle="1" w:styleId="apple-converted-space">
    <w:name w:val="apple-converted-space"/>
    <w:basedOn w:val="DefaultParagraphFont"/>
    <w:rsid w:val="00D047B8"/>
  </w:style>
  <w:style w:type="character" w:customStyle="1" w:styleId="NoSpacingChar">
    <w:name w:val="No Spacing Char"/>
    <w:basedOn w:val="DefaultParagraphFont"/>
    <w:link w:val="NoSpacing"/>
    <w:uiPriority w:val="1"/>
    <w:rsid w:val="00A20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administrasibisnis.student&#160;journal.ub.ac.id/index.php/jab%20/article/%20download/442/6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ejournal.unsrat.ac.id/index.php/emba/article/download/11818/11411,diakses" TargetMode="External"/><Relationship Id="rId2" Type="http://schemas.openxmlformats.org/officeDocument/2006/relationships/numbering" Target="numbering.xml"/><Relationship Id="rId16" Type="http://schemas.openxmlformats.org/officeDocument/2006/relationships/hyperlink" Target="http://pengertiandefinisi.com/konsep-dan-pengertian-kontribu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fathul-anshary.blogspot.co.id/2012/01/pengertian-umum-defenisi-fungsi-pajak.%20html"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nhy_ru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669A8-73A3-4372-9BE0-51F1EDD9C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6607</Words>
  <Characters>37663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KS1</cp:lastModifiedBy>
  <cp:revision>31</cp:revision>
  <cp:lastPrinted>2017-08-27T18:58:00Z</cp:lastPrinted>
  <dcterms:created xsi:type="dcterms:W3CDTF">2017-07-19T21:14:00Z</dcterms:created>
  <dcterms:modified xsi:type="dcterms:W3CDTF">2017-08-27T18:58:00Z</dcterms:modified>
</cp:coreProperties>
</file>