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29" w:rsidRDefault="002C26EC" w:rsidP="002C26EC">
      <w:pPr>
        <w:spacing w:after="0" w:line="240" w:lineRule="auto"/>
        <w:jc w:val="center"/>
        <w:rPr>
          <w:rFonts w:ascii="Times New Roman" w:hAnsi="Times New Roman" w:cs="Times New Roman"/>
          <w:b/>
          <w:sz w:val="32"/>
          <w:szCs w:val="32"/>
        </w:rPr>
      </w:pPr>
      <w:r w:rsidRPr="00BC7976">
        <w:rPr>
          <w:rFonts w:ascii="Times New Roman" w:hAnsi="Times New Roman" w:cs="Times New Roman"/>
          <w:b/>
          <w:sz w:val="24"/>
          <w:szCs w:val="32"/>
        </w:rPr>
        <w:t>PENGARUH SUPERVISI AKADEMIK PENGAWAS SEKOLAH DAN BUDAYA KERJA GURU TERHADAP MUTU MENGAJAR GURU SMA NEGERI DI KABUPATEN SIDENRENG RAPPANG</w:t>
      </w:r>
      <w:r w:rsidR="00CE287E" w:rsidRPr="00BC7976">
        <w:rPr>
          <w:rFonts w:ascii="Times New Roman" w:hAnsi="Times New Roman" w:cs="Times New Roman"/>
          <w:b/>
          <w:sz w:val="24"/>
          <w:szCs w:val="32"/>
        </w:rPr>
        <w:t>*</w:t>
      </w:r>
    </w:p>
    <w:p w:rsidR="00FD4374" w:rsidRPr="002C26EC" w:rsidRDefault="00FD4374" w:rsidP="002C26EC">
      <w:pPr>
        <w:spacing w:after="0" w:line="240" w:lineRule="auto"/>
        <w:jc w:val="center"/>
        <w:rPr>
          <w:rFonts w:ascii="Times New Roman" w:hAnsi="Times New Roman" w:cs="Times New Roman"/>
          <w:b/>
          <w:sz w:val="32"/>
          <w:szCs w:val="32"/>
        </w:rPr>
      </w:pPr>
    </w:p>
    <w:p w:rsidR="002C26EC" w:rsidRPr="00BC2B6A" w:rsidRDefault="00FD4374" w:rsidP="002C26EC">
      <w:pPr>
        <w:spacing w:after="0" w:line="240" w:lineRule="auto"/>
        <w:jc w:val="center"/>
        <w:rPr>
          <w:rFonts w:ascii="Times New Roman" w:hAnsi="Times New Roman" w:cs="Times New Roman"/>
          <w:b/>
          <w:sz w:val="24"/>
          <w:szCs w:val="24"/>
        </w:rPr>
      </w:pPr>
      <w:r w:rsidRPr="00BC2B6A">
        <w:rPr>
          <w:rFonts w:ascii="Times New Roman" w:hAnsi="Times New Roman" w:cs="Times New Roman"/>
          <w:b/>
          <w:sz w:val="24"/>
          <w:szCs w:val="24"/>
        </w:rPr>
        <w:t>(The  Influence  of  The  School  Academic  Supervision and Teacher Work Culture Towards Teacher’s Quality of Teaching at Senior High School in Sidenreng Rappang)</w:t>
      </w:r>
    </w:p>
    <w:p w:rsidR="00FD4374" w:rsidRDefault="00FD4374" w:rsidP="002C26EC">
      <w:pPr>
        <w:spacing w:after="0" w:line="240" w:lineRule="auto"/>
        <w:jc w:val="center"/>
        <w:rPr>
          <w:rFonts w:ascii="Times New Roman" w:hAnsi="Times New Roman" w:cs="Times New Roman"/>
          <w:sz w:val="32"/>
          <w:szCs w:val="32"/>
        </w:rPr>
      </w:pPr>
    </w:p>
    <w:p w:rsidR="002C26EC" w:rsidRPr="002C26EC" w:rsidRDefault="002C26EC" w:rsidP="002C26EC">
      <w:pPr>
        <w:spacing w:after="0" w:line="240" w:lineRule="auto"/>
        <w:jc w:val="center"/>
        <w:rPr>
          <w:rFonts w:ascii="Times New Roman" w:hAnsi="Times New Roman" w:cs="Times New Roman"/>
          <w:b/>
          <w:sz w:val="32"/>
          <w:szCs w:val="32"/>
        </w:rPr>
      </w:pPr>
      <w:r w:rsidRPr="00BC7976">
        <w:rPr>
          <w:rFonts w:ascii="Times New Roman" w:hAnsi="Times New Roman" w:cs="Times New Roman"/>
          <w:b/>
          <w:sz w:val="24"/>
          <w:szCs w:val="32"/>
        </w:rPr>
        <w:t>N</w:t>
      </w:r>
      <w:r w:rsidR="00C22CB6" w:rsidRPr="00BC7976">
        <w:rPr>
          <w:rFonts w:ascii="Times New Roman" w:hAnsi="Times New Roman" w:cs="Times New Roman"/>
          <w:b/>
          <w:sz w:val="24"/>
          <w:szCs w:val="32"/>
        </w:rPr>
        <w:t>aswedi</w:t>
      </w:r>
      <w:r w:rsidR="00F109A9" w:rsidRPr="00BC7976">
        <w:rPr>
          <w:rFonts w:ascii="Times New Roman" w:hAnsi="Times New Roman" w:cs="Times New Roman"/>
          <w:sz w:val="24"/>
          <w:szCs w:val="32"/>
          <w:vertAlign w:val="superscript"/>
        </w:rPr>
        <w:t>*</w:t>
      </w:r>
      <w:r w:rsidR="00CE287E" w:rsidRPr="00BC7976">
        <w:rPr>
          <w:rFonts w:ascii="Times New Roman" w:hAnsi="Times New Roman" w:cs="Times New Roman"/>
          <w:sz w:val="24"/>
          <w:szCs w:val="32"/>
          <w:vertAlign w:val="superscript"/>
        </w:rPr>
        <w:t>*</w:t>
      </w:r>
    </w:p>
    <w:p w:rsidR="002C26EC" w:rsidRPr="00BC7976" w:rsidRDefault="008A7E1D" w:rsidP="002C26EC">
      <w:pPr>
        <w:spacing w:after="0" w:line="240" w:lineRule="auto"/>
        <w:jc w:val="center"/>
        <w:rPr>
          <w:rFonts w:ascii="Times New Roman" w:hAnsi="Times New Roman" w:cs="Times New Roman"/>
          <w:sz w:val="24"/>
          <w:szCs w:val="24"/>
        </w:rPr>
      </w:pPr>
      <w:hyperlink r:id="rId7" w:history="1">
        <w:r w:rsidR="002C26EC" w:rsidRPr="00BC7976">
          <w:rPr>
            <w:rStyle w:val="Hyperlink"/>
            <w:rFonts w:ascii="Times New Roman" w:hAnsi="Times New Roman" w:cs="Times New Roman"/>
            <w:sz w:val="24"/>
            <w:szCs w:val="24"/>
          </w:rPr>
          <w:t>naswedi@gmail.com</w:t>
        </w:r>
      </w:hyperlink>
    </w:p>
    <w:p w:rsidR="002C26EC" w:rsidRDefault="002C26EC" w:rsidP="002C26EC">
      <w:pPr>
        <w:spacing w:after="0" w:line="240" w:lineRule="auto"/>
        <w:jc w:val="center"/>
        <w:rPr>
          <w:rFonts w:ascii="Times New Roman" w:hAnsi="Times New Roman" w:cs="Times New Roman"/>
          <w:sz w:val="32"/>
          <w:szCs w:val="32"/>
        </w:rPr>
      </w:pPr>
    </w:p>
    <w:p w:rsidR="002C26EC" w:rsidRDefault="002C26EC" w:rsidP="00711B82">
      <w:pPr>
        <w:tabs>
          <w:tab w:val="left" w:pos="851"/>
        </w:tabs>
        <w:spacing w:after="0" w:line="240" w:lineRule="auto"/>
        <w:jc w:val="both"/>
        <w:rPr>
          <w:rFonts w:ascii="Times New Roman" w:hAnsi="Times New Roman" w:cs="Times New Roman"/>
          <w:sz w:val="24"/>
          <w:szCs w:val="28"/>
        </w:rPr>
      </w:pPr>
      <w:r w:rsidRPr="00BC2B6A">
        <w:rPr>
          <w:rFonts w:ascii="Times New Roman" w:hAnsi="Times New Roman" w:cs="Times New Roman"/>
          <w:b/>
          <w:sz w:val="24"/>
          <w:szCs w:val="28"/>
        </w:rPr>
        <w:t>Abstrak</w:t>
      </w:r>
      <w:r>
        <w:rPr>
          <w:rFonts w:ascii="Times New Roman" w:hAnsi="Times New Roman" w:cs="Times New Roman"/>
          <w:sz w:val="24"/>
          <w:szCs w:val="28"/>
        </w:rPr>
        <w:t>: Tujuan penelitian ini adalah untuk mengetahui pengaruh supervisi akademik pengawas sekolah dan budaya kerja guru terhadap mutu mengajar guru SMA Negeri di Kabupaten Sidenreng Rappang.</w:t>
      </w:r>
      <w:r w:rsidR="00711B82">
        <w:rPr>
          <w:rFonts w:ascii="Times New Roman" w:hAnsi="Times New Roman" w:cs="Times New Roman"/>
          <w:sz w:val="24"/>
          <w:szCs w:val="28"/>
        </w:rPr>
        <w:t xml:space="preserve"> Jenis</w:t>
      </w:r>
      <w:r>
        <w:rPr>
          <w:rFonts w:ascii="Times New Roman" w:hAnsi="Times New Roman" w:cs="Times New Roman"/>
          <w:sz w:val="24"/>
          <w:szCs w:val="28"/>
        </w:rPr>
        <w:t xml:space="preserve"> penelitian </w:t>
      </w:r>
      <w:r w:rsidR="00711B82">
        <w:rPr>
          <w:rFonts w:ascii="Times New Roman" w:hAnsi="Times New Roman" w:cs="Times New Roman"/>
          <w:sz w:val="24"/>
          <w:szCs w:val="28"/>
        </w:rPr>
        <w:t xml:space="preserve">adalah </w:t>
      </w:r>
      <w:r>
        <w:rPr>
          <w:rFonts w:ascii="Times New Roman" w:hAnsi="Times New Roman" w:cs="Times New Roman"/>
          <w:i/>
          <w:sz w:val="24"/>
          <w:szCs w:val="28"/>
        </w:rPr>
        <w:t>ex post facto</w:t>
      </w:r>
      <w:r>
        <w:rPr>
          <w:rFonts w:ascii="Times New Roman" w:hAnsi="Times New Roman" w:cs="Times New Roman"/>
          <w:sz w:val="24"/>
          <w:szCs w:val="28"/>
        </w:rPr>
        <w:t xml:space="preserve">. Populasi penelitian ini adalah seluruh guru PNS pada Sekolah Menengah Atas Negeri (SMAN) di Kabupaten Sidenreng Rappang. Pengambilan sampel menggunakan </w:t>
      </w:r>
      <w:r>
        <w:rPr>
          <w:rFonts w:ascii="Times New Roman" w:hAnsi="Times New Roman" w:cs="Times New Roman"/>
          <w:i/>
          <w:sz w:val="24"/>
          <w:szCs w:val="28"/>
        </w:rPr>
        <w:t>proporsional random sampling</w:t>
      </w:r>
      <w:r>
        <w:rPr>
          <w:rFonts w:ascii="Times New Roman" w:hAnsi="Times New Roman" w:cs="Times New Roman"/>
          <w:sz w:val="24"/>
          <w:szCs w:val="28"/>
        </w:rPr>
        <w:t>. Ukuran sampel dalam penelitian ini sebanyak 173 guru sebagai responden. Hasil penelitian menunjukkan bahwa supervisi akademik pengawas sekolah sudah terlaksana dengan baik dan berada pada kategori sangat baik, budaya kerja guru baik dan berada pada kategori baik, serta mutu mengajar guru baik dan berada pada kategori baik pula. Hasil penelitian dengan menggunakan regresi linear sederhana dan regresi linear ganda menunjukkan bahwa: (1) supervisi akademik pengawas sekolah berpengaruh signifikan terhadap mutu mengajar guru SMA Negeri</w:t>
      </w:r>
      <w:r w:rsidR="007A4109">
        <w:rPr>
          <w:rFonts w:ascii="Times New Roman" w:hAnsi="Times New Roman" w:cs="Times New Roman"/>
          <w:sz w:val="24"/>
          <w:szCs w:val="28"/>
        </w:rPr>
        <w:t xml:space="preserve"> di Kabupaten Sidenreng Rappang</w:t>
      </w:r>
      <w:r>
        <w:rPr>
          <w:rFonts w:ascii="Times New Roman" w:hAnsi="Times New Roman" w:cs="Times New Roman"/>
          <w:sz w:val="24"/>
          <w:szCs w:val="24"/>
        </w:rPr>
        <w:t>,</w:t>
      </w:r>
      <w:r>
        <w:rPr>
          <w:rFonts w:ascii="Times New Roman" w:hAnsi="Times New Roman" w:cs="Times New Roman"/>
          <w:sz w:val="24"/>
          <w:szCs w:val="28"/>
        </w:rPr>
        <w:t xml:space="preserve"> (2) budaya kerja guru berpengaruh signifikan terhadap mutu mengajar guru SMA Negeri</w:t>
      </w:r>
      <w:r w:rsidR="007A4109">
        <w:rPr>
          <w:rFonts w:ascii="Times New Roman" w:hAnsi="Times New Roman" w:cs="Times New Roman"/>
          <w:sz w:val="24"/>
          <w:szCs w:val="28"/>
        </w:rPr>
        <w:t xml:space="preserve"> di Kabupaten Sidenreng Rappang</w:t>
      </w:r>
      <w:r>
        <w:rPr>
          <w:rFonts w:ascii="Times New Roman" w:hAnsi="Times New Roman" w:cs="Times New Roman"/>
          <w:sz w:val="24"/>
          <w:szCs w:val="24"/>
        </w:rPr>
        <w:t>,</w:t>
      </w:r>
      <w:r>
        <w:rPr>
          <w:rFonts w:ascii="Times New Roman" w:hAnsi="Times New Roman" w:cs="Times New Roman"/>
          <w:sz w:val="24"/>
          <w:szCs w:val="28"/>
        </w:rPr>
        <w:t xml:space="preserve"> (3) supervisi akademik pengawas sekolah dan budaya kerja guru secara bersama-sama berpengaruh signifikan terhadap mutu mengajar guru SMA Negeri di Kabupaten Sidenreng Rappang.</w:t>
      </w:r>
    </w:p>
    <w:p w:rsidR="00B65093" w:rsidRDefault="00B65093" w:rsidP="002C26EC">
      <w:pPr>
        <w:spacing w:after="0" w:line="240" w:lineRule="auto"/>
        <w:jc w:val="both"/>
        <w:rPr>
          <w:rFonts w:ascii="Times New Roman" w:hAnsi="Times New Roman" w:cs="Times New Roman"/>
          <w:sz w:val="24"/>
          <w:szCs w:val="28"/>
        </w:rPr>
      </w:pPr>
    </w:p>
    <w:p w:rsidR="00F3385F" w:rsidRDefault="00B65093" w:rsidP="00B65093">
      <w:pPr>
        <w:tabs>
          <w:tab w:val="left" w:pos="1276"/>
        </w:tabs>
        <w:spacing w:after="0" w:line="240" w:lineRule="auto"/>
        <w:jc w:val="both"/>
        <w:rPr>
          <w:rFonts w:ascii="Times New Roman" w:hAnsi="Times New Roman" w:cs="Times New Roman"/>
          <w:sz w:val="24"/>
          <w:szCs w:val="28"/>
        </w:rPr>
      </w:pPr>
      <w:r w:rsidRPr="00F3385F">
        <w:rPr>
          <w:rFonts w:ascii="Times New Roman" w:hAnsi="Times New Roman" w:cs="Times New Roman"/>
          <w:b/>
          <w:sz w:val="24"/>
          <w:szCs w:val="28"/>
        </w:rPr>
        <w:t>Kata Kunci</w:t>
      </w:r>
      <w:r>
        <w:rPr>
          <w:rFonts w:ascii="Times New Roman" w:hAnsi="Times New Roman" w:cs="Times New Roman"/>
          <w:sz w:val="24"/>
          <w:szCs w:val="28"/>
        </w:rPr>
        <w:t xml:space="preserve">:  Supervisi  </w:t>
      </w:r>
      <w:r w:rsidR="00F3385F">
        <w:rPr>
          <w:rFonts w:ascii="Times New Roman" w:hAnsi="Times New Roman" w:cs="Times New Roman"/>
          <w:sz w:val="24"/>
          <w:szCs w:val="28"/>
        </w:rPr>
        <w:t xml:space="preserve"> </w:t>
      </w:r>
      <w:r>
        <w:rPr>
          <w:rFonts w:ascii="Times New Roman" w:hAnsi="Times New Roman" w:cs="Times New Roman"/>
          <w:sz w:val="24"/>
          <w:szCs w:val="28"/>
        </w:rPr>
        <w:t xml:space="preserve">Akademik  </w:t>
      </w:r>
      <w:r w:rsidR="00F3385F">
        <w:rPr>
          <w:rFonts w:ascii="Times New Roman" w:hAnsi="Times New Roman" w:cs="Times New Roman"/>
          <w:sz w:val="24"/>
          <w:szCs w:val="28"/>
        </w:rPr>
        <w:t xml:space="preserve"> </w:t>
      </w:r>
      <w:r>
        <w:rPr>
          <w:rFonts w:ascii="Times New Roman" w:hAnsi="Times New Roman" w:cs="Times New Roman"/>
          <w:sz w:val="24"/>
          <w:szCs w:val="28"/>
        </w:rPr>
        <w:t xml:space="preserve">Pengawas  </w:t>
      </w:r>
      <w:r w:rsidR="00F3385F">
        <w:rPr>
          <w:rFonts w:ascii="Times New Roman" w:hAnsi="Times New Roman" w:cs="Times New Roman"/>
          <w:sz w:val="24"/>
          <w:szCs w:val="28"/>
        </w:rPr>
        <w:t xml:space="preserve"> </w:t>
      </w:r>
      <w:r>
        <w:rPr>
          <w:rFonts w:ascii="Times New Roman" w:hAnsi="Times New Roman" w:cs="Times New Roman"/>
          <w:sz w:val="24"/>
          <w:szCs w:val="28"/>
        </w:rPr>
        <w:t xml:space="preserve">Sekolah, </w:t>
      </w:r>
      <w:r w:rsidR="00F3385F">
        <w:rPr>
          <w:rFonts w:ascii="Times New Roman" w:hAnsi="Times New Roman" w:cs="Times New Roman"/>
          <w:sz w:val="24"/>
          <w:szCs w:val="28"/>
        </w:rPr>
        <w:t xml:space="preserve"> </w:t>
      </w:r>
      <w:r>
        <w:rPr>
          <w:rFonts w:ascii="Times New Roman" w:hAnsi="Times New Roman" w:cs="Times New Roman"/>
          <w:sz w:val="24"/>
          <w:szCs w:val="28"/>
        </w:rPr>
        <w:t xml:space="preserve">Budaya </w:t>
      </w:r>
      <w:r w:rsidR="00F3385F">
        <w:rPr>
          <w:rFonts w:ascii="Times New Roman" w:hAnsi="Times New Roman" w:cs="Times New Roman"/>
          <w:sz w:val="24"/>
          <w:szCs w:val="28"/>
        </w:rPr>
        <w:t xml:space="preserve">  </w:t>
      </w:r>
      <w:r>
        <w:rPr>
          <w:rFonts w:ascii="Times New Roman" w:hAnsi="Times New Roman" w:cs="Times New Roman"/>
          <w:sz w:val="24"/>
          <w:szCs w:val="28"/>
        </w:rPr>
        <w:t xml:space="preserve">Kerja </w:t>
      </w:r>
      <w:r w:rsidR="00F3385F">
        <w:rPr>
          <w:rFonts w:ascii="Times New Roman" w:hAnsi="Times New Roman" w:cs="Times New Roman"/>
          <w:sz w:val="24"/>
          <w:szCs w:val="28"/>
        </w:rPr>
        <w:t xml:space="preserve"> </w:t>
      </w:r>
      <w:r>
        <w:rPr>
          <w:rFonts w:ascii="Times New Roman" w:hAnsi="Times New Roman" w:cs="Times New Roman"/>
          <w:sz w:val="24"/>
          <w:szCs w:val="28"/>
        </w:rPr>
        <w:t xml:space="preserve">Guru, </w:t>
      </w:r>
    </w:p>
    <w:p w:rsidR="00B65093" w:rsidRDefault="00F3385F" w:rsidP="00B65093">
      <w:pPr>
        <w:tabs>
          <w:tab w:val="left" w:pos="127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t xml:space="preserve">  </w:t>
      </w:r>
      <w:r w:rsidR="00B65093">
        <w:rPr>
          <w:rFonts w:ascii="Times New Roman" w:hAnsi="Times New Roman" w:cs="Times New Roman"/>
          <w:sz w:val="24"/>
          <w:szCs w:val="28"/>
        </w:rPr>
        <w:t>Mutu Mengajar Guru</w:t>
      </w:r>
    </w:p>
    <w:p w:rsidR="00FD4374" w:rsidRDefault="00FD4374" w:rsidP="002C26EC">
      <w:pPr>
        <w:spacing w:after="0" w:line="240" w:lineRule="auto"/>
        <w:jc w:val="both"/>
        <w:rPr>
          <w:rFonts w:ascii="Times New Roman" w:hAnsi="Times New Roman" w:cs="Times New Roman"/>
          <w:sz w:val="24"/>
          <w:szCs w:val="28"/>
        </w:rPr>
      </w:pPr>
    </w:p>
    <w:p w:rsidR="00FD4374" w:rsidRDefault="00FD4374" w:rsidP="002C26EC">
      <w:pPr>
        <w:spacing w:after="0" w:line="240" w:lineRule="auto"/>
        <w:jc w:val="both"/>
        <w:rPr>
          <w:rFonts w:ascii="Times New Roman" w:hAnsi="Times New Roman" w:cs="Times New Roman"/>
          <w:sz w:val="24"/>
          <w:szCs w:val="32"/>
        </w:rPr>
      </w:pPr>
    </w:p>
    <w:p w:rsidR="00711B82" w:rsidRDefault="00711B82" w:rsidP="002C26EC">
      <w:pPr>
        <w:spacing w:after="0" w:line="240" w:lineRule="auto"/>
        <w:jc w:val="both"/>
        <w:rPr>
          <w:rFonts w:ascii="Times New Roman" w:hAnsi="Times New Roman" w:cs="Times New Roman"/>
          <w:sz w:val="24"/>
          <w:szCs w:val="32"/>
        </w:rPr>
      </w:pPr>
    </w:p>
    <w:p w:rsidR="004E01E9" w:rsidRDefault="004E01E9" w:rsidP="002C26EC">
      <w:pPr>
        <w:spacing w:after="0" w:line="240" w:lineRule="auto"/>
        <w:jc w:val="both"/>
        <w:rPr>
          <w:rFonts w:ascii="Times New Roman" w:hAnsi="Times New Roman" w:cs="Times New Roman"/>
          <w:sz w:val="24"/>
          <w:szCs w:val="32"/>
        </w:rPr>
      </w:pPr>
    </w:p>
    <w:p w:rsidR="004E01E9" w:rsidRDefault="004E01E9" w:rsidP="002C26EC">
      <w:pPr>
        <w:spacing w:after="0" w:line="240" w:lineRule="auto"/>
        <w:jc w:val="both"/>
        <w:rPr>
          <w:rFonts w:ascii="Times New Roman" w:hAnsi="Times New Roman" w:cs="Times New Roman"/>
          <w:sz w:val="24"/>
          <w:szCs w:val="32"/>
        </w:rPr>
      </w:pPr>
    </w:p>
    <w:p w:rsidR="001C225E" w:rsidRDefault="001C225E" w:rsidP="002C26EC">
      <w:pPr>
        <w:spacing w:after="0" w:line="240" w:lineRule="auto"/>
        <w:jc w:val="both"/>
        <w:rPr>
          <w:rFonts w:ascii="Times New Roman" w:hAnsi="Times New Roman" w:cs="Times New Roman"/>
          <w:sz w:val="24"/>
          <w:szCs w:val="32"/>
        </w:rPr>
      </w:pPr>
    </w:p>
    <w:p w:rsidR="00772CF0" w:rsidRDefault="00772CF0" w:rsidP="002C26EC">
      <w:pPr>
        <w:spacing w:after="0" w:line="240" w:lineRule="auto"/>
        <w:jc w:val="both"/>
        <w:rPr>
          <w:rFonts w:ascii="Times New Roman" w:hAnsi="Times New Roman" w:cs="Times New Roman"/>
          <w:sz w:val="24"/>
          <w:szCs w:val="32"/>
        </w:rPr>
      </w:pPr>
    </w:p>
    <w:p w:rsidR="00772CF0" w:rsidRDefault="00772CF0" w:rsidP="002C26EC">
      <w:pPr>
        <w:spacing w:after="0" w:line="240" w:lineRule="auto"/>
        <w:jc w:val="both"/>
        <w:rPr>
          <w:rFonts w:ascii="Times New Roman" w:hAnsi="Times New Roman" w:cs="Times New Roman"/>
          <w:sz w:val="24"/>
          <w:szCs w:val="32"/>
        </w:rPr>
      </w:pPr>
    </w:p>
    <w:p w:rsidR="00772CF0" w:rsidRDefault="00772CF0" w:rsidP="002C26EC">
      <w:pPr>
        <w:spacing w:after="0" w:line="240" w:lineRule="auto"/>
        <w:jc w:val="both"/>
        <w:rPr>
          <w:rFonts w:ascii="Times New Roman" w:hAnsi="Times New Roman" w:cs="Times New Roman"/>
          <w:sz w:val="24"/>
          <w:szCs w:val="32"/>
        </w:rPr>
      </w:pPr>
    </w:p>
    <w:p w:rsidR="004E01E9" w:rsidRDefault="00BC2B6A" w:rsidP="002C26EC">
      <w:pPr>
        <w:spacing w:after="0" w:line="240" w:lineRule="auto"/>
        <w:jc w:val="both"/>
        <w:rPr>
          <w:rFonts w:ascii="Times New Roman" w:hAnsi="Times New Roman" w:cs="Times New Roman"/>
          <w:sz w:val="24"/>
          <w:szCs w:val="32"/>
        </w:rPr>
      </w:pPr>
      <w:r>
        <w:rPr>
          <w:rFonts w:ascii="Times New Roman" w:hAnsi="Times New Roman" w:cs="Times New Roman"/>
          <w:sz w:val="24"/>
          <w:szCs w:val="32"/>
        </w:rPr>
        <w:t>_______________________</w:t>
      </w:r>
      <w:r w:rsidR="00F109A9">
        <w:rPr>
          <w:rFonts w:ascii="Times New Roman" w:hAnsi="Times New Roman" w:cs="Times New Roman"/>
          <w:sz w:val="24"/>
          <w:szCs w:val="32"/>
        </w:rPr>
        <w:t>_</w:t>
      </w:r>
      <w:r w:rsidR="00320767">
        <w:rPr>
          <w:rFonts w:ascii="Times New Roman" w:hAnsi="Times New Roman" w:cs="Times New Roman"/>
          <w:sz w:val="24"/>
          <w:szCs w:val="32"/>
        </w:rPr>
        <w:t>__________________________________________</w:t>
      </w:r>
    </w:p>
    <w:p w:rsidR="00CE287E" w:rsidRPr="00CE287E" w:rsidRDefault="00CE287E" w:rsidP="00CE287E">
      <w:pPr>
        <w:tabs>
          <w:tab w:val="left" w:pos="284"/>
        </w:tabs>
        <w:spacing w:after="0" w:line="240" w:lineRule="auto"/>
        <w:ind w:left="284" w:hanging="284"/>
        <w:jc w:val="both"/>
        <w:rPr>
          <w:rFonts w:ascii="Times New Roman" w:hAnsi="Times New Roman" w:cs="Times New Roman"/>
          <w:sz w:val="24"/>
          <w:szCs w:val="32"/>
        </w:rPr>
      </w:pPr>
      <w:r>
        <w:rPr>
          <w:rFonts w:ascii="Times New Roman" w:hAnsi="Times New Roman" w:cs="Times New Roman"/>
          <w:sz w:val="24"/>
          <w:szCs w:val="32"/>
          <w:vertAlign w:val="superscript"/>
        </w:rPr>
        <w:t>*</w:t>
      </w:r>
      <w:r>
        <w:rPr>
          <w:rFonts w:ascii="Times New Roman" w:hAnsi="Times New Roman" w:cs="Times New Roman"/>
          <w:sz w:val="24"/>
          <w:szCs w:val="32"/>
        </w:rPr>
        <w:t xml:space="preserve"> </w:t>
      </w:r>
      <w:r>
        <w:rPr>
          <w:rFonts w:ascii="Times New Roman" w:hAnsi="Times New Roman" w:cs="Times New Roman"/>
          <w:sz w:val="24"/>
          <w:szCs w:val="32"/>
        </w:rPr>
        <w:tab/>
        <w:t>Penelitian biaya Beasiswa Kementerian Pendidikan dan Kebudayaan, Tahun 2015.</w:t>
      </w:r>
    </w:p>
    <w:p w:rsidR="004E01E9" w:rsidRDefault="00F109A9" w:rsidP="00CE287E">
      <w:pPr>
        <w:tabs>
          <w:tab w:val="left" w:pos="284"/>
        </w:tabs>
        <w:spacing w:after="0" w:line="240" w:lineRule="auto"/>
        <w:jc w:val="both"/>
        <w:rPr>
          <w:rFonts w:ascii="Times New Roman" w:hAnsi="Times New Roman" w:cs="Times New Roman"/>
          <w:sz w:val="24"/>
          <w:szCs w:val="32"/>
        </w:rPr>
      </w:pPr>
      <w:r>
        <w:rPr>
          <w:rFonts w:ascii="Times New Roman" w:hAnsi="Times New Roman" w:cs="Times New Roman"/>
          <w:sz w:val="24"/>
          <w:szCs w:val="32"/>
          <w:vertAlign w:val="superscript"/>
        </w:rPr>
        <w:t>*</w:t>
      </w:r>
      <w:r w:rsidR="00CE287E">
        <w:rPr>
          <w:rFonts w:ascii="Times New Roman" w:hAnsi="Times New Roman" w:cs="Times New Roman"/>
          <w:sz w:val="24"/>
          <w:szCs w:val="32"/>
          <w:vertAlign w:val="superscript"/>
        </w:rPr>
        <w:t>*</w:t>
      </w:r>
      <w:r w:rsidR="00CE287E">
        <w:rPr>
          <w:rFonts w:ascii="Times New Roman" w:hAnsi="Times New Roman" w:cs="Times New Roman"/>
          <w:sz w:val="24"/>
          <w:szCs w:val="32"/>
          <w:vertAlign w:val="superscript"/>
        </w:rPr>
        <w:tab/>
      </w:r>
      <w:r w:rsidR="00BC2B6A">
        <w:rPr>
          <w:rFonts w:ascii="Times New Roman" w:hAnsi="Times New Roman" w:cs="Times New Roman"/>
          <w:sz w:val="24"/>
          <w:szCs w:val="32"/>
        </w:rPr>
        <w:t xml:space="preserve">Guru </w:t>
      </w:r>
      <w:r w:rsidR="0046560B">
        <w:rPr>
          <w:rFonts w:ascii="Times New Roman" w:hAnsi="Times New Roman" w:cs="Times New Roman"/>
          <w:sz w:val="24"/>
          <w:szCs w:val="32"/>
        </w:rPr>
        <w:t xml:space="preserve">pada </w:t>
      </w:r>
      <w:r w:rsidR="00BC2B6A">
        <w:rPr>
          <w:rFonts w:ascii="Times New Roman" w:hAnsi="Times New Roman" w:cs="Times New Roman"/>
          <w:sz w:val="24"/>
          <w:szCs w:val="32"/>
        </w:rPr>
        <w:t xml:space="preserve">SMA Negeri </w:t>
      </w:r>
      <w:r>
        <w:rPr>
          <w:rFonts w:ascii="Times New Roman" w:hAnsi="Times New Roman" w:cs="Times New Roman"/>
          <w:sz w:val="24"/>
          <w:szCs w:val="32"/>
        </w:rPr>
        <w:t>11</w:t>
      </w:r>
      <w:r w:rsidR="00BC2B6A">
        <w:rPr>
          <w:rFonts w:ascii="Times New Roman" w:hAnsi="Times New Roman" w:cs="Times New Roman"/>
          <w:sz w:val="24"/>
          <w:szCs w:val="32"/>
        </w:rPr>
        <w:t xml:space="preserve"> </w:t>
      </w:r>
      <w:r>
        <w:rPr>
          <w:rFonts w:ascii="Times New Roman" w:hAnsi="Times New Roman" w:cs="Times New Roman"/>
          <w:sz w:val="24"/>
          <w:szCs w:val="32"/>
        </w:rPr>
        <w:t>Sidrap</w:t>
      </w:r>
      <w:r w:rsidR="00CE287E">
        <w:rPr>
          <w:rFonts w:ascii="Times New Roman" w:hAnsi="Times New Roman" w:cs="Times New Roman"/>
          <w:sz w:val="24"/>
          <w:szCs w:val="32"/>
        </w:rPr>
        <w:t>.</w:t>
      </w:r>
    </w:p>
    <w:p w:rsidR="004E01E9" w:rsidRPr="00682E76" w:rsidRDefault="004E01E9" w:rsidP="004E01E9">
      <w:pPr>
        <w:spacing w:after="0" w:line="240" w:lineRule="auto"/>
        <w:jc w:val="center"/>
        <w:rPr>
          <w:rFonts w:ascii="Times New Roman" w:hAnsi="Times New Roman" w:cs="Times New Roman"/>
          <w:b/>
          <w:sz w:val="24"/>
          <w:szCs w:val="32"/>
        </w:rPr>
      </w:pPr>
      <w:r w:rsidRPr="00682E76">
        <w:rPr>
          <w:rFonts w:ascii="Times New Roman" w:hAnsi="Times New Roman" w:cs="Times New Roman"/>
          <w:b/>
          <w:sz w:val="24"/>
          <w:szCs w:val="32"/>
        </w:rPr>
        <w:lastRenderedPageBreak/>
        <w:t>ABSTRACT</w:t>
      </w:r>
    </w:p>
    <w:p w:rsidR="004E01E9" w:rsidRDefault="004E01E9" w:rsidP="004E01E9">
      <w:pPr>
        <w:spacing w:after="0" w:line="240" w:lineRule="auto"/>
        <w:jc w:val="both"/>
        <w:rPr>
          <w:rFonts w:ascii="Times New Roman" w:hAnsi="Times New Roman" w:cs="Times New Roman"/>
          <w:sz w:val="24"/>
          <w:szCs w:val="32"/>
        </w:rPr>
      </w:pPr>
    </w:p>
    <w:p w:rsidR="004E01E9" w:rsidRPr="004E01E9" w:rsidRDefault="004E01E9" w:rsidP="004E01E9">
      <w:pPr>
        <w:spacing w:after="0" w:line="240" w:lineRule="auto"/>
        <w:jc w:val="both"/>
        <w:rPr>
          <w:rFonts w:ascii="Times New Roman" w:hAnsi="Times New Roman" w:cs="Times New Roman"/>
          <w:sz w:val="24"/>
          <w:szCs w:val="32"/>
        </w:rPr>
      </w:pPr>
      <w:r w:rsidRPr="004E01E9">
        <w:rPr>
          <w:rFonts w:ascii="Times New Roman" w:hAnsi="Times New Roman" w:cs="Times New Roman"/>
          <w:sz w:val="24"/>
          <w:szCs w:val="32"/>
        </w:rPr>
        <w:t>The purpose of this study is to determine the influence of the school academic supervision and teacher work culture towards teacher's quality of teaching at SMA Negeri in Sidenreng Rappang. The type of research is ex post facto. The population of this research is all civil servant teachers at State Senior High School (SMAN) in Sidenreng Rappang. Sampling using proportional random sampling. The sample size in this study were 173 teachers as respondents. The results showed that the school academic supervision has been done well and is in very good category, the teacher work culture is good and in good category, and the quality of teaching teacher is good and in good category also. The result of the research by using simple linear regression and multiple linear regression indicate that: (1) the school academic supervision has a significant effect on teacher's quality of teaching at senior high school in Sidenreng Rappang, (2) teacher work culture has significant effect on teacher's quality of teaching at senior high school in Sidenreng Rappang, (3) the school academic supervision  and teacher work culture together significantly influence the teacher's quality of teaching at senior high school in Sidenreng Rappang.</w:t>
      </w:r>
    </w:p>
    <w:p w:rsidR="004E01E9" w:rsidRPr="004E01E9" w:rsidRDefault="004E01E9" w:rsidP="004E01E9">
      <w:pPr>
        <w:spacing w:after="0" w:line="240" w:lineRule="auto"/>
        <w:jc w:val="both"/>
        <w:rPr>
          <w:rFonts w:ascii="Times New Roman" w:hAnsi="Times New Roman" w:cs="Times New Roman"/>
          <w:sz w:val="24"/>
          <w:szCs w:val="32"/>
        </w:rPr>
      </w:pPr>
    </w:p>
    <w:p w:rsidR="00E11652" w:rsidRDefault="004E01E9" w:rsidP="004E01E9">
      <w:pPr>
        <w:spacing w:after="0" w:line="240" w:lineRule="auto"/>
        <w:jc w:val="both"/>
        <w:rPr>
          <w:rFonts w:ascii="Times New Roman" w:hAnsi="Times New Roman" w:cs="Times New Roman"/>
          <w:sz w:val="24"/>
          <w:szCs w:val="32"/>
        </w:rPr>
      </w:pPr>
      <w:r w:rsidRPr="00C02964">
        <w:rPr>
          <w:rFonts w:ascii="Times New Roman" w:hAnsi="Times New Roman" w:cs="Times New Roman"/>
          <w:b/>
          <w:sz w:val="24"/>
          <w:szCs w:val="32"/>
        </w:rPr>
        <w:t>Keywords</w:t>
      </w:r>
      <w:r w:rsidRPr="004E01E9">
        <w:rPr>
          <w:rFonts w:ascii="Times New Roman" w:hAnsi="Times New Roman" w:cs="Times New Roman"/>
          <w:sz w:val="24"/>
          <w:szCs w:val="32"/>
        </w:rPr>
        <w:t xml:space="preserve">: The </w:t>
      </w:r>
      <w:r w:rsidR="00682E76">
        <w:rPr>
          <w:rFonts w:ascii="Times New Roman" w:hAnsi="Times New Roman" w:cs="Times New Roman"/>
          <w:sz w:val="24"/>
          <w:szCs w:val="32"/>
        </w:rPr>
        <w:t xml:space="preserve"> </w:t>
      </w:r>
      <w:r w:rsidRPr="004E01E9">
        <w:rPr>
          <w:rFonts w:ascii="Times New Roman" w:hAnsi="Times New Roman" w:cs="Times New Roman"/>
          <w:sz w:val="24"/>
          <w:szCs w:val="32"/>
        </w:rPr>
        <w:t xml:space="preserve">School </w:t>
      </w:r>
      <w:r w:rsidR="00682E76">
        <w:rPr>
          <w:rFonts w:ascii="Times New Roman" w:hAnsi="Times New Roman" w:cs="Times New Roman"/>
          <w:sz w:val="24"/>
          <w:szCs w:val="32"/>
        </w:rPr>
        <w:t xml:space="preserve"> </w:t>
      </w:r>
      <w:r w:rsidRPr="004E01E9">
        <w:rPr>
          <w:rFonts w:ascii="Times New Roman" w:hAnsi="Times New Roman" w:cs="Times New Roman"/>
          <w:sz w:val="24"/>
          <w:szCs w:val="32"/>
        </w:rPr>
        <w:t xml:space="preserve">Academic Supervision, Teacher Work Culture, Teacher's </w:t>
      </w:r>
    </w:p>
    <w:p w:rsidR="004E01E9" w:rsidRDefault="00E11652" w:rsidP="00E11652">
      <w:pPr>
        <w:spacing w:after="0" w:line="240" w:lineRule="auto"/>
        <w:ind w:firstLine="720"/>
        <w:jc w:val="both"/>
        <w:rPr>
          <w:rFonts w:ascii="Times New Roman" w:hAnsi="Times New Roman" w:cs="Times New Roman"/>
          <w:sz w:val="24"/>
          <w:szCs w:val="32"/>
        </w:rPr>
      </w:pPr>
      <w:r>
        <w:rPr>
          <w:rFonts w:ascii="Times New Roman" w:hAnsi="Times New Roman" w:cs="Times New Roman"/>
          <w:sz w:val="24"/>
          <w:szCs w:val="32"/>
        </w:rPr>
        <w:t xml:space="preserve">      </w:t>
      </w:r>
      <w:r w:rsidR="004E01E9" w:rsidRPr="004E01E9">
        <w:rPr>
          <w:rFonts w:ascii="Times New Roman" w:hAnsi="Times New Roman" w:cs="Times New Roman"/>
          <w:sz w:val="24"/>
          <w:szCs w:val="32"/>
        </w:rPr>
        <w:t>Quality of Teaching</w:t>
      </w:r>
      <w:r w:rsidR="00CE287E">
        <w:rPr>
          <w:rFonts w:ascii="Times New Roman" w:hAnsi="Times New Roman" w:cs="Times New Roman"/>
          <w:sz w:val="24"/>
          <w:szCs w:val="32"/>
        </w:rPr>
        <w:t>.</w:t>
      </w:r>
    </w:p>
    <w:p w:rsidR="00711B82" w:rsidRDefault="00711B82" w:rsidP="002C26EC">
      <w:pPr>
        <w:spacing w:after="0" w:line="240" w:lineRule="auto"/>
        <w:jc w:val="both"/>
        <w:rPr>
          <w:rFonts w:ascii="Times New Roman" w:hAnsi="Times New Roman" w:cs="Times New Roman"/>
          <w:sz w:val="24"/>
          <w:szCs w:val="32"/>
        </w:rPr>
      </w:pPr>
    </w:p>
    <w:p w:rsidR="00711B82" w:rsidRDefault="00711B82" w:rsidP="002C26EC">
      <w:pPr>
        <w:spacing w:after="0" w:line="240" w:lineRule="auto"/>
        <w:jc w:val="both"/>
        <w:rPr>
          <w:rFonts w:ascii="Times New Roman" w:hAnsi="Times New Roman" w:cs="Times New Roman"/>
          <w:sz w:val="24"/>
          <w:szCs w:val="32"/>
        </w:rPr>
      </w:pPr>
    </w:p>
    <w:p w:rsidR="002C3C27" w:rsidRDefault="002C3C27" w:rsidP="002C26EC">
      <w:pPr>
        <w:spacing w:after="0" w:line="240" w:lineRule="auto"/>
        <w:jc w:val="both"/>
        <w:rPr>
          <w:rFonts w:ascii="Times New Roman" w:hAnsi="Times New Roman" w:cs="Times New Roman"/>
          <w:b/>
          <w:sz w:val="24"/>
          <w:szCs w:val="32"/>
        </w:rPr>
        <w:sectPr w:rsidR="002C3C27" w:rsidSect="00CE5E34">
          <w:headerReference w:type="default" r:id="rId8"/>
          <w:pgSz w:w="11906" w:h="16838" w:code="9"/>
          <w:pgMar w:top="2268" w:right="1701" w:bottom="1701" w:left="2268" w:header="709" w:footer="709" w:gutter="0"/>
          <w:pgNumType w:start="0"/>
          <w:cols w:space="708"/>
          <w:titlePg/>
          <w:docGrid w:linePitch="360"/>
        </w:sectPr>
      </w:pPr>
    </w:p>
    <w:p w:rsidR="00711B82" w:rsidRPr="007459E9" w:rsidRDefault="007459E9" w:rsidP="002C26EC">
      <w:pPr>
        <w:spacing w:after="0" w:line="240" w:lineRule="auto"/>
        <w:jc w:val="both"/>
        <w:rPr>
          <w:rFonts w:ascii="Times New Roman" w:hAnsi="Times New Roman" w:cs="Times New Roman"/>
          <w:b/>
          <w:sz w:val="24"/>
          <w:szCs w:val="32"/>
        </w:rPr>
      </w:pPr>
      <w:r w:rsidRPr="007459E9">
        <w:rPr>
          <w:rFonts w:ascii="Times New Roman" w:hAnsi="Times New Roman" w:cs="Times New Roman"/>
          <w:b/>
          <w:sz w:val="24"/>
          <w:szCs w:val="32"/>
        </w:rPr>
        <w:lastRenderedPageBreak/>
        <w:t>Pendahuluan</w:t>
      </w:r>
    </w:p>
    <w:p w:rsidR="000B5B58" w:rsidRPr="006F4751" w:rsidRDefault="000B5B58" w:rsidP="000B5B58">
      <w:pPr>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F4751">
        <w:rPr>
          <w:rFonts w:ascii="Times New Roman" w:hAnsi="Times New Roman" w:cs="Times New Roman"/>
          <w:sz w:val="24"/>
          <w:szCs w:val="24"/>
        </w:rPr>
        <w:t>Salah satu upaya pemerintah dalam hal ini Kementerian Pendidikan dan Kebudayaan dalam meningkatkan mutu pendidikan</w:t>
      </w:r>
      <w:r>
        <w:rPr>
          <w:rFonts w:ascii="Times New Roman" w:hAnsi="Times New Roman" w:cs="Times New Roman"/>
          <w:sz w:val="24"/>
          <w:szCs w:val="24"/>
        </w:rPr>
        <w:t xml:space="preserve"> nasional adalah ditetapkannya S</w:t>
      </w:r>
      <w:r w:rsidRPr="006F4751">
        <w:rPr>
          <w:rFonts w:ascii="Times New Roman" w:hAnsi="Times New Roman" w:cs="Times New Roman"/>
          <w:sz w:val="24"/>
          <w:szCs w:val="24"/>
        </w:rPr>
        <w:t xml:space="preserve">tandard </w:t>
      </w:r>
      <w:r>
        <w:rPr>
          <w:rFonts w:ascii="Times New Roman" w:hAnsi="Times New Roman" w:cs="Times New Roman"/>
          <w:sz w:val="24"/>
          <w:szCs w:val="24"/>
        </w:rPr>
        <w:t>Nasional P</w:t>
      </w:r>
      <w:r w:rsidRPr="006F4751">
        <w:rPr>
          <w:rFonts w:ascii="Times New Roman" w:hAnsi="Times New Roman" w:cs="Times New Roman"/>
          <w:sz w:val="24"/>
          <w:szCs w:val="24"/>
        </w:rPr>
        <w:t>endidikan (SNP) melalui Peraturan Pemerintah Republik Indonesia Nomor 19 Tahun 2005</w:t>
      </w:r>
      <w:r>
        <w:rPr>
          <w:rFonts w:ascii="Times New Roman" w:hAnsi="Times New Roman" w:cs="Times New Roman"/>
          <w:sz w:val="24"/>
          <w:szCs w:val="24"/>
        </w:rPr>
        <w:t xml:space="preserve"> yang telah disempurnakan dalam Peraturan Pemerintah Nomor 32 Tahun 2013</w:t>
      </w:r>
      <w:r w:rsidRPr="006F4751">
        <w:rPr>
          <w:rFonts w:ascii="Times New Roman" w:hAnsi="Times New Roman" w:cs="Times New Roman"/>
          <w:sz w:val="24"/>
          <w:szCs w:val="24"/>
        </w:rPr>
        <w:t>, SNP merupakan kriteria minimal mutu pendidikan nasional, sehingga harus menjadi rujukan bagi setiap satuan pendidikan  dalam menyelenggarakan pendidikan di lingkungannya. Ada delapan standard nasional pendidik</w:t>
      </w:r>
      <w:r>
        <w:rPr>
          <w:rFonts w:ascii="Times New Roman" w:hAnsi="Times New Roman" w:cs="Times New Roman"/>
          <w:sz w:val="24"/>
          <w:szCs w:val="24"/>
        </w:rPr>
        <w:t>an  yakni : (a) standar</w:t>
      </w:r>
      <w:r w:rsidRPr="006F4751">
        <w:rPr>
          <w:rFonts w:ascii="Times New Roman" w:hAnsi="Times New Roman" w:cs="Times New Roman"/>
          <w:sz w:val="24"/>
          <w:szCs w:val="24"/>
        </w:rPr>
        <w:t xml:space="preserve"> </w:t>
      </w:r>
      <w:r>
        <w:rPr>
          <w:rFonts w:ascii="Times New Roman" w:hAnsi="Times New Roman" w:cs="Times New Roman"/>
          <w:sz w:val="24"/>
          <w:szCs w:val="24"/>
        </w:rPr>
        <w:t>kompetensi lulusan, (b) standar isi, (c) standar proses, (d) standar</w:t>
      </w:r>
      <w:r w:rsidRPr="006F4751">
        <w:rPr>
          <w:rFonts w:ascii="Times New Roman" w:hAnsi="Times New Roman" w:cs="Times New Roman"/>
          <w:sz w:val="24"/>
          <w:szCs w:val="24"/>
        </w:rPr>
        <w:t xml:space="preserve"> pe</w:t>
      </w:r>
      <w:r>
        <w:rPr>
          <w:rFonts w:ascii="Times New Roman" w:hAnsi="Times New Roman" w:cs="Times New Roman"/>
          <w:sz w:val="24"/>
          <w:szCs w:val="24"/>
        </w:rPr>
        <w:t>nilaian pendidikan, (e) standar</w:t>
      </w:r>
      <w:r w:rsidRPr="006F4751">
        <w:rPr>
          <w:rFonts w:ascii="Times New Roman" w:hAnsi="Times New Roman" w:cs="Times New Roman"/>
          <w:sz w:val="24"/>
          <w:szCs w:val="24"/>
        </w:rPr>
        <w:t xml:space="preserve"> peng</w:t>
      </w:r>
      <w:r>
        <w:rPr>
          <w:rFonts w:ascii="Times New Roman" w:hAnsi="Times New Roman" w:cs="Times New Roman"/>
          <w:sz w:val="24"/>
          <w:szCs w:val="24"/>
        </w:rPr>
        <w:t>elolaan pendidikan, (f) standar</w:t>
      </w:r>
      <w:r w:rsidRPr="006F4751">
        <w:rPr>
          <w:rFonts w:ascii="Times New Roman" w:hAnsi="Times New Roman" w:cs="Times New Roman"/>
          <w:sz w:val="24"/>
          <w:szCs w:val="24"/>
        </w:rPr>
        <w:t xml:space="preserve"> pendidik dan t</w:t>
      </w:r>
      <w:r>
        <w:rPr>
          <w:rFonts w:ascii="Times New Roman" w:hAnsi="Times New Roman" w:cs="Times New Roman"/>
          <w:sz w:val="24"/>
          <w:szCs w:val="24"/>
        </w:rPr>
        <w:t xml:space="preserve">enaga </w:t>
      </w:r>
      <w:r>
        <w:rPr>
          <w:rFonts w:ascii="Times New Roman" w:hAnsi="Times New Roman" w:cs="Times New Roman"/>
          <w:sz w:val="24"/>
          <w:szCs w:val="24"/>
        </w:rPr>
        <w:lastRenderedPageBreak/>
        <w:t>kependidikan, (g) standar</w:t>
      </w:r>
      <w:r w:rsidRPr="006F4751">
        <w:rPr>
          <w:rFonts w:ascii="Times New Roman" w:hAnsi="Times New Roman" w:cs="Times New Roman"/>
          <w:sz w:val="24"/>
          <w:szCs w:val="24"/>
        </w:rPr>
        <w:t xml:space="preserve"> sarana dan prasarana pendidikan serta (h</w:t>
      </w:r>
      <w:r>
        <w:rPr>
          <w:rFonts w:ascii="Times New Roman" w:hAnsi="Times New Roman" w:cs="Times New Roman"/>
          <w:sz w:val="24"/>
          <w:szCs w:val="24"/>
        </w:rPr>
        <w:t>) standar</w:t>
      </w:r>
      <w:r w:rsidRPr="006F4751">
        <w:rPr>
          <w:rFonts w:ascii="Times New Roman" w:hAnsi="Times New Roman" w:cs="Times New Roman"/>
          <w:sz w:val="24"/>
          <w:szCs w:val="24"/>
        </w:rPr>
        <w:t xml:space="preserve"> pembiayaan pendid</w:t>
      </w:r>
      <w:r>
        <w:rPr>
          <w:rFonts w:ascii="Times New Roman" w:hAnsi="Times New Roman" w:cs="Times New Roman"/>
          <w:sz w:val="24"/>
          <w:szCs w:val="24"/>
        </w:rPr>
        <w:t>ikan. Pelaksanaan empat standar</w:t>
      </w:r>
      <w:r w:rsidRPr="006F4751">
        <w:rPr>
          <w:rFonts w:ascii="Times New Roman" w:hAnsi="Times New Roman" w:cs="Times New Roman"/>
          <w:sz w:val="24"/>
          <w:szCs w:val="24"/>
        </w:rPr>
        <w:t xml:space="preserve"> yang disebut pertama lebih banyak menjadi tanggung jawa</w:t>
      </w:r>
      <w:r>
        <w:rPr>
          <w:rFonts w:ascii="Times New Roman" w:hAnsi="Times New Roman" w:cs="Times New Roman"/>
          <w:sz w:val="24"/>
          <w:szCs w:val="24"/>
        </w:rPr>
        <w:t>b guru, sedangkan empat standar</w:t>
      </w:r>
      <w:r w:rsidRPr="006F4751">
        <w:rPr>
          <w:rFonts w:ascii="Times New Roman" w:hAnsi="Times New Roman" w:cs="Times New Roman"/>
          <w:sz w:val="24"/>
          <w:szCs w:val="24"/>
        </w:rPr>
        <w:t xml:space="preserve"> berikutnya menjadi tanggung jawab kepala sekolah. Dengan demik</w:t>
      </w:r>
      <w:r>
        <w:rPr>
          <w:rFonts w:ascii="Times New Roman" w:hAnsi="Times New Roman" w:cs="Times New Roman"/>
          <w:sz w:val="24"/>
          <w:szCs w:val="24"/>
        </w:rPr>
        <w:t>ian pelaksanaan delapan standar</w:t>
      </w:r>
      <w:r w:rsidRPr="006F4751">
        <w:rPr>
          <w:rFonts w:ascii="Times New Roman" w:hAnsi="Times New Roman" w:cs="Times New Roman"/>
          <w:sz w:val="24"/>
          <w:szCs w:val="24"/>
        </w:rPr>
        <w:t xml:space="preserve"> nasional pendidikan di lingkungan pendidikan menengah</w:t>
      </w:r>
      <w:r>
        <w:rPr>
          <w:rFonts w:ascii="Times New Roman" w:hAnsi="Times New Roman" w:cs="Times New Roman"/>
          <w:sz w:val="24"/>
          <w:szCs w:val="24"/>
        </w:rPr>
        <w:t xml:space="preserve"> menjadi tanggung jawab </w:t>
      </w:r>
      <w:r w:rsidRPr="006F4751">
        <w:rPr>
          <w:rFonts w:ascii="Times New Roman" w:hAnsi="Times New Roman" w:cs="Times New Roman"/>
          <w:sz w:val="24"/>
          <w:szCs w:val="24"/>
        </w:rPr>
        <w:t>kepala sekolah</w:t>
      </w:r>
      <w:r>
        <w:rPr>
          <w:rFonts w:ascii="Times New Roman" w:hAnsi="Times New Roman" w:cs="Times New Roman"/>
          <w:sz w:val="24"/>
          <w:szCs w:val="24"/>
        </w:rPr>
        <w:t xml:space="preserve"> dan pendidik</w:t>
      </w:r>
      <w:r w:rsidRPr="006F4751">
        <w:rPr>
          <w:rFonts w:ascii="Times New Roman" w:hAnsi="Times New Roman" w:cs="Times New Roman"/>
          <w:sz w:val="24"/>
          <w:szCs w:val="24"/>
        </w:rPr>
        <w:t xml:space="preserve"> pada setiap SMA dan SMK termasuk MA </w:t>
      </w:r>
      <w:r>
        <w:rPr>
          <w:rFonts w:ascii="Times New Roman" w:hAnsi="Times New Roman" w:cs="Times New Roman"/>
          <w:sz w:val="24"/>
          <w:szCs w:val="24"/>
        </w:rPr>
        <w:t>dengan arahan dan pembinaan dari pengawas sekolah</w:t>
      </w:r>
      <w:r w:rsidRPr="006F4751">
        <w:rPr>
          <w:rFonts w:ascii="Times New Roman" w:hAnsi="Times New Roman" w:cs="Times New Roman"/>
          <w:sz w:val="24"/>
          <w:szCs w:val="24"/>
        </w:rPr>
        <w:t xml:space="preserve">. </w:t>
      </w:r>
    </w:p>
    <w:p w:rsidR="000B5B58" w:rsidRDefault="000B5B58" w:rsidP="000B5B5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Diantara delapan standar</w:t>
      </w:r>
      <w:r w:rsidRPr="00CA0C01">
        <w:rPr>
          <w:rFonts w:ascii="Times New Roman" w:hAnsi="Times New Roman" w:cs="Times New Roman"/>
          <w:sz w:val="24"/>
          <w:szCs w:val="24"/>
        </w:rPr>
        <w:t xml:space="preserve"> yang ada dan memegang peran penting dalam pelaksanaan pendi</w:t>
      </w:r>
      <w:r>
        <w:rPr>
          <w:rFonts w:ascii="Times New Roman" w:hAnsi="Times New Roman" w:cs="Times New Roman"/>
          <w:sz w:val="24"/>
          <w:szCs w:val="24"/>
        </w:rPr>
        <w:t>dikan di sekolah adalah standar</w:t>
      </w:r>
      <w:r w:rsidRPr="00CA0C01">
        <w:rPr>
          <w:rFonts w:ascii="Times New Roman" w:hAnsi="Times New Roman" w:cs="Times New Roman"/>
          <w:sz w:val="24"/>
          <w:szCs w:val="24"/>
        </w:rPr>
        <w:t xml:space="preserve"> pendidik dan tenaga kependidikan. Pengawas sekolah merupakan salah satu tenaga kependidikan yang memegang peran strategis dalam </w:t>
      </w:r>
      <w:r w:rsidRPr="00CA0C01">
        <w:rPr>
          <w:rFonts w:ascii="Times New Roman" w:hAnsi="Times New Roman" w:cs="Times New Roman"/>
          <w:sz w:val="24"/>
          <w:szCs w:val="24"/>
        </w:rPr>
        <w:lastRenderedPageBreak/>
        <w:t xml:space="preserve">meningkatkan profesionalisme guru dan mutu pendidikan di sekolah. Keberadaan pengawas sebagai salah satu tenaga kependidikan sesungguhnya telah mendapatkan pengakuan sejak lama. Kedudukan lembaga ini sekarang semakin penting, terutama </w:t>
      </w:r>
      <w:r>
        <w:rPr>
          <w:rFonts w:ascii="Times New Roman" w:hAnsi="Times New Roman" w:cs="Times New Roman"/>
          <w:sz w:val="24"/>
          <w:szCs w:val="24"/>
        </w:rPr>
        <w:t>sejak dikeluarkannya PP Nomor 32 tahun 2013</w:t>
      </w:r>
      <w:r w:rsidRPr="00CA0C01">
        <w:rPr>
          <w:rFonts w:ascii="Times New Roman" w:hAnsi="Times New Roman" w:cs="Times New Roman"/>
          <w:sz w:val="24"/>
          <w:szCs w:val="24"/>
        </w:rPr>
        <w:t xml:space="preserve"> tentang Standard Nasional Pendidikan dan Peraturan Mendiknas Nomor 12 tahun 2007 tentang Stan</w:t>
      </w:r>
      <w:r>
        <w:rPr>
          <w:rFonts w:ascii="Times New Roman" w:hAnsi="Times New Roman" w:cs="Times New Roman"/>
          <w:sz w:val="24"/>
          <w:szCs w:val="24"/>
        </w:rPr>
        <w:t xml:space="preserve">dard Pengawas Sekolah/Madrasah. Kemudian diperkuat dengan keluarnya Peraturan Menteri Negara Pendayagunaan dan Reformasi Birokrasi Nomor 21 Tahun 2010 tentang Jabatan Fungsional Pengawas Sekolah dan Angka Kreditnya. </w:t>
      </w:r>
      <w:r w:rsidRPr="00CA0C01">
        <w:rPr>
          <w:rFonts w:ascii="Times New Roman" w:hAnsi="Times New Roman" w:cs="Times New Roman"/>
          <w:sz w:val="24"/>
          <w:szCs w:val="24"/>
        </w:rPr>
        <w:t>Sebab kelompok profesi ini bersama-sama pihak lain dalam mengawal agar penyelenggaraan pendidikan dan pem</w:t>
      </w:r>
      <w:r>
        <w:rPr>
          <w:rFonts w:ascii="Times New Roman" w:hAnsi="Times New Roman" w:cs="Times New Roman"/>
          <w:sz w:val="24"/>
          <w:szCs w:val="24"/>
        </w:rPr>
        <w:t>belajaran sesuai dengan standar</w:t>
      </w:r>
      <w:r w:rsidRPr="00CA0C01">
        <w:rPr>
          <w:rFonts w:ascii="Times New Roman" w:hAnsi="Times New Roman" w:cs="Times New Roman"/>
          <w:sz w:val="24"/>
          <w:szCs w:val="24"/>
        </w:rPr>
        <w:t xml:space="preserve"> yang telah dan akan ditetapkan kemudian oleh pihak yang berwenang.</w:t>
      </w:r>
    </w:p>
    <w:p w:rsidR="000B5B58" w:rsidRDefault="000B5B58" w:rsidP="000B5B58">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Salah satu kompetensi yang dilaksanakan oleh pengawas sekolah adalah melakukan supervisi akademik terhadap guru di sekolah. Hal ini dilaksanakan sebagai upaya pembinaan peningkatan kompetensi terhadap guru. Demikian pula yang diungkapkan Daresh, (1989), Glickman, et al; (2007) dalam Daryanto &amp; Rachmawati (2015:191) bahwa supervisi berasal dari kata ‘</w:t>
      </w:r>
      <w:r w:rsidRPr="000437F4">
        <w:rPr>
          <w:rFonts w:ascii="Times New Roman" w:hAnsi="Times New Roman"/>
          <w:i/>
          <w:sz w:val="24"/>
          <w:szCs w:val="24"/>
        </w:rPr>
        <w:t>super</w:t>
      </w:r>
      <w:r>
        <w:rPr>
          <w:rFonts w:ascii="Times New Roman" w:hAnsi="Times New Roman"/>
          <w:sz w:val="24"/>
          <w:szCs w:val="24"/>
        </w:rPr>
        <w:t xml:space="preserve"> dan </w:t>
      </w:r>
      <w:r w:rsidRPr="000437F4">
        <w:rPr>
          <w:rFonts w:ascii="Times New Roman" w:hAnsi="Times New Roman"/>
          <w:i/>
          <w:sz w:val="24"/>
          <w:szCs w:val="24"/>
        </w:rPr>
        <w:t>vision</w:t>
      </w:r>
      <w:r>
        <w:rPr>
          <w:rFonts w:ascii="Times New Roman" w:hAnsi="Times New Roman"/>
          <w:sz w:val="24"/>
          <w:szCs w:val="24"/>
        </w:rPr>
        <w:t xml:space="preserve">’. </w:t>
      </w:r>
      <w:r w:rsidRPr="000437F4">
        <w:rPr>
          <w:rFonts w:ascii="Times New Roman" w:hAnsi="Times New Roman"/>
          <w:i/>
          <w:sz w:val="24"/>
          <w:szCs w:val="24"/>
        </w:rPr>
        <w:t>Super</w:t>
      </w:r>
      <w:r>
        <w:rPr>
          <w:rFonts w:ascii="Times New Roman" w:hAnsi="Times New Roman"/>
          <w:sz w:val="24"/>
          <w:szCs w:val="24"/>
        </w:rPr>
        <w:t xml:space="preserve"> berarti tinggi, atas dan </w:t>
      </w:r>
      <w:r w:rsidRPr="000437F4">
        <w:rPr>
          <w:rFonts w:ascii="Times New Roman" w:hAnsi="Times New Roman"/>
          <w:i/>
          <w:sz w:val="24"/>
          <w:szCs w:val="24"/>
        </w:rPr>
        <w:t>vision</w:t>
      </w:r>
      <w:r>
        <w:rPr>
          <w:rFonts w:ascii="Times New Roman" w:hAnsi="Times New Roman"/>
          <w:sz w:val="24"/>
          <w:szCs w:val="24"/>
        </w:rPr>
        <w:t xml:space="preserve"> artinya melihat, sehingga supervisi adalah melihat dari atas, artinya orang yang melihat itu mempunyai kemampuan yang lebih (tinggi) dari yang dilihat. “Supervisi akademik adalah serangkaian kegiatan membantu guru dalam mengembangkan kemampuannya </w:t>
      </w:r>
      <w:r>
        <w:rPr>
          <w:rFonts w:ascii="Times New Roman" w:hAnsi="Times New Roman"/>
          <w:sz w:val="24"/>
          <w:szCs w:val="24"/>
        </w:rPr>
        <w:lastRenderedPageBreak/>
        <w:t>mengelola proses pembelajaran untuk mencapai tujuan pembelajaran”. Jadi dalam hal ini guru diharapkan mampu berkreasi dalam melakukan pembelajaran terhadap peserta didik, selain itu pula melalui pembinaan pengawas sekolah, guru diharapkan pula dapat lebih termotivasi dalam meningkatkan kompetensinya untuk bersaing di era globalisasi. Oleh karena itu supervisi akademik pengawas sekolah diharapkan mampu memberikan perubahan yang signifikan terhadap mutu mengajar guru dalam meningkatkan mutu pendidikan. Dengan demikian dapat disimpulkan bahwa dengan adanya supervisi akademik pengawas sekolah di lingkup sekolah memberikan dampak terhadap mutu mengajar guru karena supervisi akademik memuat penekanan terhadap peningkatan profesionalisme seorang guru dalam proses pembelajaran.</w:t>
      </w:r>
    </w:p>
    <w:p w:rsidR="007459E9" w:rsidRDefault="000B5B58" w:rsidP="000B5B58">
      <w:pPr>
        <w:tabs>
          <w:tab w:val="left" w:pos="851"/>
        </w:tabs>
        <w:spacing w:after="0" w:line="240" w:lineRule="auto"/>
        <w:jc w:val="both"/>
        <w:rPr>
          <w:rFonts w:ascii="Times New Roman" w:hAnsi="Times New Roman" w:cs="Times New Roman"/>
          <w:sz w:val="24"/>
          <w:szCs w:val="24"/>
        </w:rPr>
      </w:pPr>
      <w:r>
        <w:rPr>
          <w:rFonts w:ascii="Times New Roman" w:hAnsi="Times New Roman"/>
          <w:sz w:val="24"/>
          <w:szCs w:val="24"/>
        </w:rPr>
        <w:tab/>
        <w:t xml:space="preserve">Berdasarkan paparan di atas dan studi pendahuluan dan temuan penulis pada waktu mengajar. Apabila dikaitkan dengan proses pelaksanaan supervisi akademik pengawas sekolah di Kabupaten Sidenreng Rappang, maka pelaksanaannya belum cukup optimal sepenuhnya karena masih terdapat sejumlah pengawas sekolah tidak sesuai dengan latar belakang pendidikan dengan bidang kepengawasannya. Selain itu pula terdapat sejumlah pengawas sekolah diangkat menjadi pengawas karena faktor-faktor tertentu bukan melalui proses seleksi menjadi calon pengawas. </w:t>
      </w:r>
      <w:r>
        <w:rPr>
          <w:rFonts w:ascii="Times New Roman" w:hAnsi="Times New Roman" w:cs="Times New Roman"/>
          <w:sz w:val="24"/>
          <w:szCs w:val="24"/>
        </w:rPr>
        <w:t>Analisis tentang penilaian kompetensi diri yang diberikan oleh pengawas sekolah/madrasah mengungkapkan bahwa penilaian kompetensi diri (</w:t>
      </w:r>
      <w:r>
        <w:rPr>
          <w:rFonts w:ascii="Times New Roman" w:hAnsi="Times New Roman" w:cs="Times New Roman"/>
          <w:i/>
          <w:sz w:val="24"/>
          <w:szCs w:val="24"/>
        </w:rPr>
        <w:t>self-rating</w:t>
      </w:r>
      <w:r w:rsidRPr="0084748B">
        <w:rPr>
          <w:rFonts w:ascii="Times New Roman" w:hAnsi="Times New Roman" w:cs="Times New Roman"/>
          <w:sz w:val="24"/>
          <w:szCs w:val="24"/>
        </w:rPr>
        <w:t>)</w:t>
      </w:r>
      <w:r>
        <w:rPr>
          <w:rFonts w:ascii="Times New Roman" w:hAnsi="Times New Roman" w:cs="Times New Roman"/>
          <w:sz w:val="24"/>
          <w:szCs w:val="24"/>
        </w:rPr>
        <w:t xml:space="preserve"> yang paling tinggi adalah untuk dimensi </w:t>
      </w:r>
      <w:r>
        <w:rPr>
          <w:rFonts w:ascii="Times New Roman" w:hAnsi="Times New Roman" w:cs="Times New Roman"/>
          <w:sz w:val="24"/>
          <w:szCs w:val="24"/>
        </w:rPr>
        <w:lastRenderedPageBreak/>
        <w:t xml:space="preserve">sosial dan kepribadian (Hendarman, 2015: 2). Penilaian kompetensi diri yang paling rendah adalah untuk penelitian dan pengembangan serta supervisi akademik. </w:t>
      </w:r>
      <w:r w:rsidRPr="00273B31">
        <w:rPr>
          <w:rFonts w:ascii="Times New Roman" w:hAnsi="Times New Roman" w:cs="Times New Roman"/>
          <w:sz w:val="24"/>
          <w:szCs w:val="24"/>
          <w:lang w:val="en-US"/>
        </w:rPr>
        <w:t xml:space="preserve">Dari </w:t>
      </w:r>
      <w:r>
        <w:rPr>
          <w:rFonts w:ascii="Times New Roman" w:hAnsi="Times New Roman" w:cs="Times New Roman"/>
          <w:sz w:val="24"/>
          <w:szCs w:val="24"/>
        </w:rPr>
        <w:t>laporan tersebut terungkap</w:t>
      </w:r>
      <w:r w:rsidRPr="00273B31">
        <w:rPr>
          <w:rFonts w:ascii="Times New Roman" w:hAnsi="Times New Roman" w:cs="Times New Roman"/>
          <w:sz w:val="24"/>
          <w:szCs w:val="24"/>
          <w:lang w:val="en-US"/>
        </w:rPr>
        <w:t xml:space="preserve"> </w:t>
      </w:r>
      <w:proofErr w:type="spellStart"/>
      <w:r w:rsidRPr="00273B31">
        <w:rPr>
          <w:rFonts w:ascii="Times New Roman" w:hAnsi="Times New Roman" w:cs="Times New Roman"/>
          <w:sz w:val="24"/>
          <w:szCs w:val="24"/>
          <w:lang w:val="en-US"/>
        </w:rPr>
        <w:t>bahwa</w:t>
      </w:r>
      <w:proofErr w:type="spellEnd"/>
      <w:r w:rsidRPr="00273B31">
        <w:rPr>
          <w:rFonts w:ascii="Times New Roman" w:hAnsi="Times New Roman" w:cs="Times New Roman"/>
          <w:sz w:val="24"/>
          <w:szCs w:val="24"/>
          <w:lang w:val="en-US"/>
        </w:rPr>
        <w:t xml:space="preserve"> </w:t>
      </w:r>
      <w:r>
        <w:rPr>
          <w:rFonts w:ascii="Times New Roman" w:hAnsi="Times New Roman" w:cs="Times New Roman"/>
          <w:sz w:val="24"/>
          <w:szCs w:val="24"/>
        </w:rPr>
        <w:t xml:space="preserve">penilaian </w:t>
      </w:r>
      <w:proofErr w:type="spellStart"/>
      <w:r w:rsidRPr="00273B31">
        <w:rPr>
          <w:rFonts w:ascii="Times New Roman" w:hAnsi="Times New Roman" w:cs="Times New Roman"/>
          <w:sz w:val="24"/>
          <w:szCs w:val="24"/>
          <w:lang w:val="en-US"/>
        </w:rPr>
        <w:t>kompetensi</w:t>
      </w:r>
      <w:proofErr w:type="spellEnd"/>
      <w:r w:rsidRPr="00273B31">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diri  pengawas</w:t>
      </w:r>
      <w:proofErr w:type="gramEnd"/>
      <w:r>
        <w:rPr>
          <w:rFonts w:ascii="Times New Roman" w:hAnsi="Times New Roman" w:cs="Times New Roman"/>
          <w:sz w:val="24"/>
          <w:szCs w:val="24"/>
        </w:rPr>
        <w:t xml:space="preserve"> pada kompetensi </w:t>
      </w:r>
      <w:proofErr w:type="spellStart"/>
      <w:r w:rsidRPr="00273B31">
        <w:rPr>
          <w:rFonts w:ascii="Times New Roman" w:hAnsi="Times New Roman" w:cs="Times New Roman"/>
          <w:sz w:val="24"/>
          <w:szCs w:val="24"/>
          <w:lang w:val="en-US"/>
        </w:rPr>
        <w:t>supervisi</w:t>
      </w:r>
      <w:proofErr w:type="spellEnd"/>
      <w:r w:rsidRPr="00273B31">
        <w:rPr>
          <w:rFonts w:ascii="Times New Roman" w:hAnsi="Times New Roman" w:cs="Times New Roman"/>
          <w:sz w:val="24"/>
          <w:szCs w:val="24"/>
          <w:lang w:val="en-US"/>
        </w:rPr>
        <w:t xml:space="preserve"> </w:t>
      </w:r>
      <w:proofErr w:type="spellStart"/>
      <w:r w:rsidRPr="00273B31">
        <w:rPr>
          <w:rFonts w:ascii="Times New Roman" w:hAnsi="Times New Roman" w:cs="Times New Roman"/>
          <w:sz w:val="24"/>
          <w:szCs w:val="24"/>
          <w:lang w:val="en-US"/>
        </w:rPr>
        <w:t>akademik</w:t>
      </w:r>
      <w:proofErr w:type="spellEnd"/>
      <w:r w:rsidRPr="00273B31">
        <w:rPr>
          <w:rFonts w:ascii="Times New Roman" w:hAnsi="Times New Roman" w:cs="Times New Roman"/>
          <w:sz w:val="24"/>
          <w:szCs w:val="24"/>
          <w:lang w:val="en-US"/>
        </w:rPr>
        <w:t xml:space="preserve">  </w:t>
      </w:r>
      <w:proofErr w:type="spellStart"/>
      <w:r w:rsidRPr="00273B31">
        <w:rPr>
          <w:rFonts w:ascii="Times New Roman" w:hAnsi="Times New Roman" w:cs="Times New Roman"/>
          <w:sz w:val="24"/>
          <w:szCs w:val="24"/>
          <w:lang w:val="en-US"/>
        </w:rPr>
        <w:t>pengawas</w:t>
      </w:r>
      <w:proofErr w:type="spellEnd"/>
      <w:r w:rsidRPr="00273B31">
        <w:rPr>
          <w:rFonts w:ascii="Times New Roman" w:hAnsi="Times New Roman" w:cs="Times New Roman"/>
          <w:sz w:val="24"/>
          <w:szCs w:val="24"/>
          <w:lang w:val="en-US"/>
        </w:rPr>
        <w:t xml:space="preserve"> </w:t>
      </w:r>
      <w:r>
        <w:rPr>
          <w:rFonts w:ascii="Times New Roman" w:hAnsi="Times New Roman" w:cs="Times New Roman"/>
          <w:sz w:val="24"/>
          <w:szCs w:val="24"/>
        </w:rPr>
        <w:t xml:space="preserve">di wilayah Sulawesi </w:t>
      </w:r>
      <w:proofErr w:type="spellStart"/>
      <w:r w:rsidRPr="00273B31">
        <w:rPr>
          <w:rFonts w:ascii="Times New Roman" w:hAnsi="Times New Roman" w:cs="Times New Roman"/>
          <w:sz w:val="24"/>
          <w:szCs w:val="24"/>
          <w:lang w:val="en-US"/>
        </w:rPr>
        <w:t>masih</w:t>
      </w:r>
      <w:proofErr w:type="spellEnd"/>
      <w:r w:rsidRPr="00273B31">
        <w:rPr>
          <w:rFonts w:ascii="Times New Roman" w:hAnsi="Times New Roman" w:cs="Times New Roman"/>
          <w:sz w:val="24"/>
          <w:szCs w:val="24"/>
          <w:lang w:val="en-US"/>
        </w:rPr>
        <w:t xml:space="preserve"> </w:t>
      </w:r>
      <w:proofErr w:type="spellStart"/>
      <w:r w:rsidRPr="00273B31">
        <w:rPr>
          <w:rFonts w:ascii="Times New Roman" w:hAnsi="Times New Roman" w:cs="Times New Roman"/>
          <w:sz w:val="24"/>
          <w:szCs w:val="24"/>
          <w:lang w:val="en-US"/>
        </w:rPr>
        <w:t>tergolong</w:t>
      </w:r>
      <w:proofErr w:type="spellEnd"/>
      <w:r w:rsidRPr="00273B31">
        <w:rPr>
          <w:rFonts w:ascii="Times New Roman" w:hAnsi="Times New Roman" w:cs="Times New Roman"/>
          <w:sz w:val="24"/>
          <w:szCs w:val="24"/>
          <w:lang w:val="en-US"/>
        </w:rPr>
        <w:t xml:space="preserve"> </w:t>
      </w:r>
      <w:proofErr w:type="spellStart"/>
      <w:r w:rsidRPr="00273B31">
        <w:rPr>
          <w:rFonts w:ascii="Times New Roman" w:hAnsi="Times New Roman" w:cs="Times New Roman"/>
          <w:sz w:val="24"/>
          <w:szCs w:val="24"/>
          <w:lang w:val="en-US"/>
        </w:rPr>
        <w:t>sangat</w:t>
      </w:r>
      <w:proofErr w:type="spellEnd"/>
      <w:r w:rsidRPr="00273B31">
        <w:rPr>
          <w:rFonts w:ascii="Times New Roman" w:hAnsi="Times New Roman" w:cs="Times New Roman"/>
          <w:sz w:val="24"/>
          <w:szCs w:val="24"/>
          <w:lang w:val="en-US"/>
        </w:rPr>
        <w:t xml:space="preserve"> </w:t>
      </w:r>
      <w:proofErr w:type="spellStart"/>
      <w:r w:rsidRPr="00273B31">
        <w:rPr>
          <w:rFonts w:ascii="Times New Roman" w:hAnsi="Times New Roman" w:cs="Times New Roman"/>
          <w:sz w:val="24"/>
          <w:szCs w:val="24"/>
          <w:lang w:val="en-US"/>
        </w:rPr>
        <w:t>rendah</w:t>
      </w:r>
      <w:proofErr w:type="spellEnd"/>
      <w:r w:rsidRPr="00273B31">
        <w:rPr>
          <w:rFonts w:ascii="Times New Roman" w:hAnsi="Times New Roman" w:cs="Times New Roman"/>
          <w:sz w:val="24"/>
          <w:szCs w:val="24"/>
          <w:lang w:val="en-US"/>
        </w:rPr>
        <w:t xml:space="preserve"> </w:t>
      </w:r>
      <w:proofErr w:type="spellStart"/>
      <w:r w:rsidRPr="00273B31">
        <w:rPr>
          <w:rFonts w:ascii="Times New Roman" w:hAnsi="Times New Roman" w:cs="Times New Roman"/>
          <w:sz w:val="24"/>
          <w:szCs w:val="24"/>
          <w:lang w:val="en-US"/>
        </w:rPr>
        <w:t>hanya</w:t>
      </w:r>
      <w:proofErr w:type="spellEnd"/>
      <w:r w:rsidRPr="00273B31">
        <w:rPr>
          <w:rFonts w:ascii="Times New Roman" w:hAnsi="Times New Roman" w:cs="Times New Roman"/>
          <w:sz w:val="24"/>
          <w:szCs w:val="24"/>
          <w:lang w:val="en-US"/>
        </w:rPr>
        <w:t xml:space="preserve"> </w:t>
      </w:r>
      <w:proofErr w:type="spellStart"/>
      <w:r w:rsidRPr="00273B31">
        <w:rPr>
          <w:rFonts w:ascii="Times New Roman" w:hAnsi="Times New Roman" w:cs="Times New Roman"/>
          <w:sz w:val="24"/>
          <w:szCs w:val="24"/>
          <w:lang w:val="en-US"/>
        </w:rPr>
        <w:t>berada</w:t>
      </w:r>
      <w:proofErr w:type="spellEnd"/>
      <w:r w:rsidRPr="00273B31">
        <w:rPr>
          <w:rFonts w:ascii="Times New Roman" w:hAnsi="Times New Roman" w:cs="Times New Roman"/>
          <w:sz w:val="24"/>
          <w:szCs w:val="24"/>
          <w:lang w:val="en-US"/>
        </w:rPr>
        <w:t xml:space="preserve"> </w:t>
      </w:r>
      <w:r>
        <w:rPr>
          <w:rFonts w:ascii="Times New Roman" w:hAnsi="Times New Roman" w:cs="Times New Roman"/>
          <w:sz w:val="24"/>
          <w:szCs w:val="24"/>
        </w:rPr>
        <w:t xml:space="preserve">pada skor sekitar </w:t>
      </w:r>
      <w:r w:rsidRPr="00273B31">
        <w:rPr>
          <w:rFonts w:ascii="Times New Roman" w:hAnsi="Times New Roman" w:cs="Times New Roman"/>
          <w:sz w:val="24"/>
          <w:szCs w:val="24"/>
          <w:lang w:val="en-US"/>
        </w:rPr>
        <w:t>2,</w:t>
      </w:r>
      <w:r>
        <w:rPr>
          <w:rFonts w:ascii="Times New Roman" w:hAnsi="Times New Roman" w:cs="Times New Roman"/>
          <w:sz w:val="24"/>
          <w:szCs w:val="24"/>
        </w:rPr>
        <w:t>70 dari standar 4,0 yang ditetapkan</w:t>
      </w:r>
      <w:r w:rsidRPr="00273B31">
        <w:rPr>
          <w:rFonts w:ascii="Times New Roman" w:hAnsi="Times New Roman" w:cs="Times New Roman"/>
          <w:sz w:val="24"/>
          <w:szCs w:val="24"/>
          <w:lang w:val="en-US"/>
        </w:rPr>
        <w:t>.</w:t>
      </w:r>
    </w:p>
    <w:p w:rsidR="00793A38" w:rsidRDefault="00793A38" w:rsidP="000B5B58">
      <w:pPr>
        <w:tabs>
          <w:tab w:val="left" w:pos="851"/>
        </w:tabs>
        <w:spacing w:after="0" w:line="240" w:lineRule="auto"/>
        <w:jc w:val="both"/>
        <w:rPr>
          <w:rFonts w:ascii="Times New Roman" w:hAnsi="Times New Roman" w:cs="Times New Roman"/>
          <w:sz w:val="24"/>
          <w:szCs w:val="24"/>
        </w:rPr>
      </w:pPr>
    </w:p>
    <w:p w:rsidR="00793A38" w:rsidRDefault="00793A38" w:rsidP="00793A3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w:t>
      </w:r>
      <w:r w:rsidRPr="00626610">
        <w:rPr>
          <w:rFonts w:ascii="Times New Roman" w:hAnsi="Times New Roman" w:cs="Times New Roman"/>
          <w:sz w:val="24"/>
          <w:szCs w:val="24"/>
        </w:rPr>
        <w:t>elain supervisi akademik pengawas sekolah terdapat pula</w:t>
      </w:r>
      <w:r w:rsidRPr="00E0190F">
        <w:rPr>
          <w:rFonts w:ascii="Times New Roman" w:hAnsi="Times New Roman" w:cs="Times New Roman"/>
          <w:color w:val="FF0000"/>
          <w:sz w:val="24"/>
          <w:szCs w:val="24"/>
        </w:rPr>
        <w:t xml:space="preserve"> </w:t>
      </w:r>
      <w:r w:rsidRPr="00D034F6">
        <w:rPr>
          <w:rFonts w:ascii="Times New Roman" w:hAnsi="Times New Roman" w:cs="Times New Roman"/>
          <w:sz w:val="24"/>
          <w:szCs w:val="24"/>
        </w:rPr>
        <w:t>budaya atau kultur organisasi sekolah</w:t>
      </w:r>
      <w:r>
        <w:rPr>
          <w:rFonts w:ascii="Times New Roman" w:hAnsi="Times New Roman" w:cs="Times New Roman"/>
          <w:sz w:val="24"/>
          <w:szCs w:val="24"/>
        </w:rPr>
        <w:t xml:space="preserve"> yang mempengaruhi mutu mengajar guru</w:t>
      </w:r>
      <w:r w:rsidRPr="00D034F6">
        <w:rPr>
          <w:rFonts w:ascii="Times New Roman" w:hAnsi="Times New Roman" w:cs="Times New Roman"/>
          <w:sz w:val="24"/>
          <w:szCs w:val="24"/>
        </w:rPr>
        <w:t>. Budaya atau kultur organisasi merupakan kesepakatan bersama tentang nilai yang dianut bersama dalam kehidupan organisasi dan mengikat semua organisasi yang bersangkutan. Budaya inilah yang nantinya akan berperan dalam menentukan struktur dan berbagai sistem operasional yang menghasilkan norma-norma, peraturan-peraturan, dan bagaimana inter</w:t>
      </w:r>
      <w:r>
        <w:rPr>
          <w:rFonts w:ascii="Times New Roman" w:hAnsi="Times New Roman" w:cs="Times New Roman"/>
          <w:sz w:val="24"/>
          <w:szCs w:val="24"/>
        </w:rPr>
        <w:t>aksi didalam sebuah organisasi.</w:t>
      </w:r>
    </w:p>
    <w:p w:rsidR="00793A38" w:rsidRDefault="00793A38" w:rsidP="00793A3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034F6">
        <w:rPr>
          <w:rFonts w:ascii="Times New Roman" w:hAnsi="Times New Roman" w:cs="Times New Roman"/>
          <w:sz w:val="24"/>
          <w:szCs w:val="24"/>
        </w:rPr>
        <w:t xml:space="preserve">Menurut </w:t>
      </w:r>
      <w:r>
        <w:rPr>
          <w:rFonts w:ascii="Times New Roman" w:hAnsi="Times New Roman" w:cs="Times New Roman"/>
          <w:sz w:val="24"/>
          <w:szCs w:val="24"/>
        </w:rPr>
        <w:t>Ernawan (2011: 192) bahwa</w:t>
      </w:r>
      <w:r w:rsidRPr="00D034F6">
        <w:rPr>
          <w:rFonts w:ascii="Times New Roman" w:hAnsi="Times New Roman" w:cs="Times New Roman"/>
          <w:sz w:val="24"/>
          <w:szCs w:val="24"/>
        </w:rPr>
        <w:t xml:space="preserve"> </w:t>
      </w:r>
      <w:r>
        <w:rPr>
          <w:rFonts w:ascii="Times New Roman" w:hAnsi="Times New Roman" w:cs="Times New Roman"/>
          <w:sz w:val="24"/>
          <w:szCs w:val="24"/>
        </w:rPr>
        <w:t>“</w:t>
      </w:r>
      <w:r w:rsidRPr="00D034F6">
        <w:rPr>
          <w:rFonts w:ascii="Times New Roman" w:hAnsi="Times New Roman" w:cs="Times New Roman"/>
          <w:sz w:val="24"/>
          <w:szCs w:val="24"/>
        </w:rPr>
        <w:t>budaya organisasi sesungguhnya tumbuh karena diciptakan dan dikembangkan oleh individu-individu yang bekerja dalam suatu organisasi, dan diterima sebagai nilai-nilai yang harus dipertahankan dan diturunkan kepada setiap anggota baru</w:t>
      </w:r>
      <w:r>
        <w:rPr>
          <w:rFonts w:ascii="Times New Roman" w:hAnsi="Times New Roman" w:cs="Times New Roman"/>
          <w:sz w:val="24"/>
          <w:szCs w:val="24"/>
        </w:rPr>
        <w:t>”</w:t>
      </w:r>
      <w:r w:rsidRPr="00D034F6">
        <w:rPr>
          <w:rFonts w:ascii="Times New Roman" w:hAnsi="Times New Roman" w:cs="Times New Roman"/>
          <w:sz w:val="24"/>
          <w:szCs w:val="24"/>
        </w:rPr>
        <w:t>. Nilai-nilai tersebut digunakan sebagai pedoman bagi setiap anggota selama mereka berada dalam lingkungan organisasi tersebut,</w:t>
      </w:r>
      <w:r>
        <w:rPr>
          <w:rFonts w:ascii="Times New Roman" w:hAnsi="Times New Roman" w:cs="Times New Roman"/>
          <w:sz w:val="24"/>
          <w:szCs w:val="24"/>
        </w:rPr>
        <w:t xml:space="preserve"> </w:t>
      </w:r>
      <w:r w:rsidRPr="00D034F6">
        <w:rPr>
          <w:rFonts w:ascii="Times New Roman" w:hAnsi="Times New Roman" w:cs="Times New Roman"/>
          <w:sz w:val="24"/>
          <w:szCs w:val="24"/>
        </w:rPr>
        <w:t>dan dianggap sebagai ciri khas yang membedakan sebuah organisasi dengan organisasi lainnya. Selain itu menurut</w:t>
      </w:r>
      <w:r>
        <w:rPr>
          <w:rFonts w:ascii="Times New Roman" w:hAnsi="Times New Roman" w:cs="Times New Roman"/>
          <w:sz w:val="24"/>
          <w:szCs w:val="24"/>
        </w:rPr>
        <w:t xml:space="preserve"> </w:t>
      </w:r>
      <w:r w:rsidRPr="00D034F6">
        <w:rPr>
          <w:rFonts w:ascii="Times New Roman" w:hAnsi="Times New Roman" w:cs="Times New Roman"/>
          <w:sz w:val="24"/>
          <w:szCs w:val="24"/>
        </w:rPr>
        <w:t>Harrison &amp; Stoke (</w:t>
      </w:r>
      <w:r>
        <w:rPr>
          <w:rFonts w:ascii="Times New Roman" w:hAnsi="Times New Roman" w:cs="Times New Roman"/>
          <w:sz w:val="24"/>
          <w:szCs w:val="24"/>
        </w:rPr>
        <w:t>Ernawan, 2011: 74)</w:t>
      </w:r>
      <w:r w:rsidRPr="00D034F6">
        <w:rPr>
          <w:rFonts w:ascii="Times New Roman" w:hAnsi="Times New Roman" w:cs="Times New Roman"/>
          <w:sz w:val="24"/>
          <w:szCs w:val="24"/>
        </w:rPr>
        <w:t xml:space="preserve"> </w:t>
      </w:r>
      <w:r>
        <w:rPr>
          <w:rFonts w:ascii="Times New Roman" w:hAnsi="Times New Roman" w:cs="Times New Roman"/>
          <w:sz w:val="24"/>
          <w:szCs w:val="24"/>
        </w:rPr>
        <w:t>bahwa “</w:t>
      </w:r>
      <w:r w:rsidRPr="00D034F6">
        <w:rPr>
          <w:rFonts w:ascii="Times New Roman" w:hAnsi="Times New Roman" w:cs="Times New Roman"/>
          <w:sz w:val="24"/>
          <w:szCs w:val="24"/>
        </w:rPr>
        <w:t>budaya</w:t>
      </w:r>
      <w:r>
        <w:rPr>
          <w:rFonts w:ascii="Times New Roman" w:hAnsi="Times New Roman" w:cs="Times New Roman"/>
          <w:sz w:val="24"/>
          <w:szCs w:val="24"/>
        </w:rPr>
        <w:t xml:space="preserve"> </w:t>
      </w:r>
      <w:r w:rsidRPr="00D034F6">
        <w:rPr>
          <w:rFonts w:ascii="Times New Roman" w:hAnsi="Times New Roman" w:cs="Times New Roman"/>
          <w:sz w:val="24"/>
          <w:szCs w:val="24"/>
        </w:rPr>
        <w:t xml:space="preserve">organisasi </w:t>
      </w:r>
      <w:r w:rsidRPr="00D034F6">
        <w:rPr>
          <w:rFonts w:ascii="Times New Roman" w:hAnsi="Times New Roman" w:cs="Times New Roman"/>
          <w:sz w:val="24"/>
          <w:szCs w:val="24"/>
        </w:rPr>
        <w:lastRenderedPageBreak/>
        <w:t>adalah pola kepercayaan, nilai, mitos para anggota suatu organisasi, yang mempengaruhi perilaku semua individu dan kelompok dalam organisasi. Budaya organisasi di suatu sekolah juga berpengaruh dalam pelaksanaan kehidupan di sekolah, seperti keputusan yang akan diambil</w:t>
      </w:r>
      <w:r>
        <w:rPr>
          <w:rFonts w:ascii="Times New Roman" w:hAnsi="Times New Roman" w:cs="Times New Roman"/>
          <w:sz w:val="24"/>
          <w:szCs w:val="24"/>
        </w:rPr>
        <w:t xml:space="preserve"> </w:t>
      </w:r>
      <w:r w:rsidRPr="00D034F6">
        <w:rPr>
          <w:rFonts w:ascii="Times New Roman" w:hAnsi="Times New Roman" w:cs="Times New Roman"/>
          <w:sz w:val="24"/>
          <w:szCs w:val="24"/>
        </w:rPr>
        <w:t xml:space="preserve">oleh sekolah dan bagaimana </w:t>
      </w:r>
      <w:r>
        <w:rPr>
          <w:rFonts w:ascii="Times New Roman" w:hAnsi="Times New Roman" w:cs="Times New Roman"/>
          <w:sz w:val="24"/>
          <w:szCs w:val="24"/>
        </w:rPr>
        <w:t>perilaku anggota organisasinya.</w:t>
      </w:r>
    </w:p>
    <w:p w:rsidR="00793A38" w:rsidRDefault="00793A38" w:rsidP="00793A3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034F6">
        <w:rPr>
          <w:rFonts w:ascii="Times New Roman" w:hAnsi="Times New Roman" w:cs="Times New Roman"/>
          <w:sz w:val="24"/>
          <w:szCs w:val="24"/>
        </w:rPr>
        <w:t>Budaya</w:t>
      </w:r>
      <w:r>
        <w:rPr>
          <w:rFonts w:ascii="Times New Roman" w:hAnsi="Times New Roman" w:cs="Times New Roman"/>
          <w:sz w:val="24"/>
          <w:szCs w:val="24"/>
        </w:rPr>
        <w:t xml:space="preserve"> </w:t>
      </w:r>
      <w:r w:rsidRPr="00D034F6">
        <w:rPr>
          <w:rFonts w:ascii="Times New Roman" w:hAnsi="Times New Roman" w:cs="Times New Roman"/>
          <w:sz w:val="24"/>
          <w:szCs w:val="24"/>
        </w:rPr>
        <w:t>kerja pada umumnya merupakan pernyataan filosofis, dapat difungsikan sebagai tuntutan yang mengikat para guru karena dapat dijadikan sebagai peraturan dan ketentuan-ketentuan yang diterapkan di sekolah. Menurut Edgar H. Schein (Mangkunegara, 2005:</w:t>
      </w:r>
      <w:r>
        <w:rPr>
          <w:rFonts w:ascii="Times New Roman" w:hAnsi="Times New Roman" w:cs="Times New Roman"/>
          <w:sz w:val="24"/>
          <w:szCs w:val="24"/>
        </w:rPr>
        <w:t xml:space="preserve"> </w:t>
      </w:r>
      <w:r w:rsidRPr="00D034F6">
        <w:rPr>
          <w:rFonts w:ascii="Times New Roman" w:hAnsi="Times New Roman" w:cs="Times New Roman"/>
          <w:sz w:val="24"/>
          <w:szCs w:val="24"/>
        </w:rPr>
        <w:t xml:space="preserve">113) </w:t>
      </w:r>
      <w:r>
        <w:rPr>
          <w:rFonts w:ascii="Times New Roman" w:hAnsi="Times New Roman" w:cs="Times New Roman"/>
          <w:sz w:val="24"/>
          <w:szCs w:val="24"/>
        </w:rPr>
        <w:t>bahwa “</w:t>
      </w:r>
      <w:r w:rsidRPr="00D034F6">
        <w:rPr>
          <w:rFonts w:ascii="Times New Roman" w:hAnsi="Times New Roman" w:cs="Times New Roman"/>
          <w:sz w:val="24"/>
          <w:szCs w:val="24"/>
        </w:rPr>
        <w:t>budaya kerja adalah seperangkat asumsi atau sistem keyakinan, nilai-nilai, dan norma-norma yang dikembangkan dalam organisasi yang dijadikan sebagai pedoman tingkah laku bagi anggota-anggotanya untuk mengatasi masalah adaptasi eksternal dan integrasi internal.</w:t>
      </w:r>
      <w:r w:rsidR="004978CA">
        <w:rPr>
          <w:rFonts w:ascii="Times New Roman" w:hAnsi="Times New Roman" w:cs="Times New Roman"/>
          <w:sz w:val="24"/>
          <w:szCs w:val="24"/>
        </w:rPr>
        <w:t xml:space="preserve"> </w:t>
      </w:r>
      <w:r w:rsidRPr="00D034F6">
        <w:rPr>
          <w:rFonts w:ascii="Times New Roman" w:hAnsi="Times New Roman" w:cs="Times New Roman"/>
          <w:sz w:val="24"/>
          <w:szCs w:val="24"/>
        </w:rPr>
        <w:t xml:space="preserve">Hasil observasi di Sekolah Menengah Atas </w:t>
      </w:r>
      <w:r>
        <w:rPr>
          <w:rFonts w:ascii="Times New Roman" w:hAnsi="Times New Roman" w:cs="Times New Roman"/>
          <w:sz w:val="24"/>
          <w:szCs w:val="24"/>
        </w:rPr>
        <w:t xml:space="preserve">Negeri </w:t>
      </w:r>
      <w:r w:rsidRPr="00D034F6">
        <w:rPr>
          <w:rFonts w:ascii="Times New Roman" w:hAnsi="Times New Roman" w:cs="Times New Roman"/>
          <w:sz w:val="24"/>
          <w:szCs w:val="24"/>
        </w:rPr>
        <w:t xml:space="preserve">di </w:t>
      </w:r>
      <w:r>
        <w:rPr>
          <w:rFonts w:ascii="Times New Roman" w:hAnsi="Times New Roman" w:cs="Times New Roman"/>
          <w:sz w:val="24"/>
          <w:szCs w:val="24"/>
        </w:rPr>
        <w:t>Kabupaten Sidenreng Rappang</w:t>
      </w:r>
      <w:r w:rsidRPr="00D034F6">
        <w:rPr>
          <w:rFonts w:ascii="Times New Roman" w:hAnsi="Times New Roman" w:cs="Times New Roman"/>
          <w:sz w:val="24"/>
          <w:szCs w:val="24"/>
        </w:rPr>
        <w:t xml:space="preserve"> terdapat permasalahan </w:t>
      </w:r>
      <w:r>
        <w:rPr>
          <w:rFonts w:ascii="Times New Roman" w:hAnsi="Times New Roman" w:cs="Times New Roman"/>
          <w:sz w:val="24"/>
          <w:szCs w:val="24"/>
        </w:rPr>
        <w:t xml:space="preserve">tentang budaya kerja guru </w:t>
      </w:r>
      <w:r w:rsidRPr="00D034F6">
        <w:rPr>
          <w:rFonts w:ascii="Times New Roman" w:hAnsi="Times New Roman" w:cs="Times New Roman"/>
          <w:sz w:val="24"/>
          <w:szCs w:val="24"/>
        </w:rPr>
        <w:t xml:space="preserve">bahwa masih terdapat guru yang memiliki sikap kaku dan tidak suka humor pada saat mengajar. </w:t>
      </w:r>
      <w:r w:rsidR="00D97CD3">
        <w:rPr>
          <w:rFonts w:ascii="Times New Roman" w:hAnsi="Times New Roman" w:cs="Times New Roman"/>
          <w:sz w:val="24"/>
          <w:szCs w:val="24"/>
        </w:rPr>
        <w:t xml:space="preserve">Dalam </w:t>
      </w:r>
      <w:r w:rsidR="00D97CD3" w:rsidRPr="00D034F6">
        <w:rPr>
          <w:rFonts w:ascii="Times New Roman" w:hAnsi="Times New Roman" w:cs="Times New Roman"/>
          <w:sz w:val="24"/>
          <w:szCs w:val="24"/>
        </w:rPr>
        <w:t>proses belajar mengajar masih terdapat guru yang sebatas memberikan materi tanpa menjelaskan lebih lanjut materi yang disampaikan</w:t>
      </w:r>
      <w:r w:rsidR="00D97CD3">
        <w:rPr>
          <w:rFonts w:ascii="Times New Roman" w:hAnsi="Times New Roman" w:cs="Times New Roman"/>
          <w:sz w:val="24"/>
          <w:szCs w:val="24"/>
        </w:rPr>
        <w:t>, m</w:t>
      </w:r>
      <w:r w:rsidR="00D97CD3" w:rsidRPr="00D034F6">
        <w:rPr>
          <w:rFonts w:ascii="Times New Roman" w:hAnsi="Times New Roman" w:cs="Times New Roman"/>
          <w:sz w:val="24"/>
          <w:szCs w:val="24"/>
        </w:rPr>
        <w:t>asih rendahnya tingkat kedisiplinan guru yang dapat berdampak pada terhambatnya proses pembelajaran</w:t>
      </w:r>
    </w:p>
    <w:p w:rsidR="00D97CD3" w:rsidRDefault="00D97CD3" w:rsidP="00164B4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meningkatkan mutu pendidikan disamping dilaksanakan supervisi akademik dan menerapkan budaya kerja guru, maka kualitas sumber daya guru dan guru profesional sangat diperlukan dalam </w:t>
      </w:r>
      <w:r>
        <w:rPr>
          <w:rFonts w:ascii="Times New Roman" w:hAnsi="Times New Roman" w:cs="Times New Roman"/>
          <w:sz w:val="24"/>
          <w:szCs w:val="24"/>
        </w:rPr>
        <w:lastRenderedPageBreak/>
        <w:t xml:space="preserve">kegiatan belajar mengajar. Secara umum guru itu memenuhi dua kategori yaitu </w:t>
      </w:r>
      <w:r w:rsidRPr="00DE5924">
        <w:rPr>
          <w:rFonts w:ascii="Times New Roman" w:hAnsi="Times New Roman" w:cs="Times New Roman"/>
          <w:i/>
          <w:sz w:val="24"/>
          <w:szCs w:val="24"/>
        </w:rPr>
        <w:t>capability</w:t>
      </w:r>
      <w:r>
        <w:rPr>
          <w:rFonts w:ascii="Times New Roman" w:hAnsi="Times New Roman" w:cs="Times New Roman"/>
          <w:sz w:val="24"/>
          <w:szCs w:val="24"/>
        </w:rPr>
        <w:t xml:space="preserve"> dan </w:t>
      </w:r>
      <w:r w:rsidRPr="00DE5924">
        <w:rPr>
          <w:rFonts w:ascii="Times New Roman" w:hAnsi="Times New Roman" w:cs="Times New Roman"/>
          <w:i/>
          <w:sz w:val="24"/>
          <w:szCs w:val="24"/>
        </w:rPr>
        <w:t>loyality</w:t>
      </w:r>
      <w:r>
        <w:rPr>
          <w:rFonts w:ascii="Times New Roman" w:hAnsi="Times New Roman" w:cs="Times New Roman"/>
          <w:sz w:val="24"/>
          <w:szCs w:val="24"/>
        </w:rPr>
        <w:t xml:space="preserve">. </w:t>
      </w:r>
      <w:r w:rsidRPr="00DE5924">
        <w:rPr>
          <w:rFonts w:ascii="Times New Roman" w:hAnsi="Times New Roman" w:cs="Times New Roman"/>
          <w:i/>
          <w:sz w:val="24"/>
          <w:szCs w:val="24"/>
        </w:rPr>
        <w:t>Capability</w:t>
      </w:r>
      <w:r>
        <w:rPr>
          <w:rFonts w:ascii="Times New Roman" w:hAnsi="Times New Roman" w:cs="Times New Roman"/>
          <w:sz w:val="24"/>
          <w:szCs w:val="24"/>
        </w:rPr>
        <w:t xml:space="preserve"> yang dimaksud adalah guru itu harus memiliki kemampuan dalam bidang ilmu yang diajarkannya, memiliki kemampuan teoritik tentang mengajar yang baik, dari mulai perencanaan, implementasi dan evaluasi. Adapun yang dimaksud </w:t>
      </w:r>
      <w:r w:rsidRPr="00DE5924">
        <w:rPr>
          <w:rFonts w:ascii="Times New Roman" w:hAnsi="Times New Roman" w:cs="Times New Roman"/>
          <w:i/>
          <w:sz w:val="24"/>
          <w:szCs w:val="24"/>
        </w:rPr>
        <w:t>loyality</w:t>
      </w:r>
      <w:r>
        <w:rPr>
          <w:rFonts w:ascii="Times New Roman" w:hAnsi="Times New Roman" w:cs="Times New Roman"/>
          <w:sz w:val="24"/>
          <w:szCs w:val="24"/>
        </w:rPr>
        <w:t xml:space="preserve"> adalah memiliki loyalitas keguruan, yakni loyal terhadap tugas-tugas yang tidak semata di dalam kelas, tapi </w:t>
      </w:r>
      <w:r w:rsidRPr="00776C3A">
        <w:rPr>
          <w:rFonts w:ascii="Times New Roman" w:hAnsi="Times New Roman" w:cs="Times New Roman"/>
          <w:i/>
          <w:sz w:val="24"/>
          <w:szCs w:val="24"/>
        </w:rPr>
        <w:t>pre service</w:t>
      </w:r>
      <w:r>
        <w:rPr>
          <w:rFonts w:ascii="Times New Roman" w:hAnsi="Times New Roman" w:cs="Times New Roman"/>
          <w:sz w:val="24"/>
          <w:szCs w:val="24"/>
        </w:rPr>
        <w:t xml:space="preserve"> atau </w:t>
      </w:r>
      <w:r w:rsidRPr="00776C3A">
        <w:rPr>
          <w:rFonts w:ascii="Times New Roman" w:hAnsi="Times New Roman" w:cs="Times New Roman"/>
          <w:i/>
          <w:sz w:val="24"/>
          <w:szCs w:val="24"/>
        </w:rPr>
        <w:t>out service</w:t>
      </w:r>
      <w:r>
        <w:rPr>
          <w:rFonts w:ascii="Times New Roman" w:hAnsi="Times New Roman" w:cs="Times New Roman"/>
          <w:sz w:val="24"/>
          <w:szCs w:val="24"/>
        </w:rPr>
        <w:t>. Untuk meningkatkan kualitas mengajar hendaknya guru mampu merencanakan program pengajaran dan mampu menggunakan metode pembelajaran yang sesuai dengan materi pelajaran serta mampu pula melakukannya dalam bentuk interaksi belajar mengajar. Guru pun harus dapat menjadi suri tauladan yang baik sehingga dapat memberikan bimbingan sikap kepada peserta didiknya.</w:t>
      </w:r>
      <w:r w:rsidR="00164B40">
        <w:rPr>
          <w:rFonts w:ascii="Times New Roman" w:hAnsi="Times New Roman" w:cs="Times New Roman"/>
          <w:sz w:val="24"/>
          <w:szCs w:val="24"/>
        </w:rPr>
        <w:t xml:space="preserve"> Oleh karena itu</w:t>
      </w:r>
      <w:r>
        <w:rPr>
          <w:rFonts w:ascii="Times New Roman" w:hAnsi="Times New Roman" w:cs="Times New Roman"/>
          <w:sz w:val="24"/>
          <w:szCs w:val="24"/>
        </w:rPr>
        <w:t xml:space="preserve"> penulis tertarik untuk melakukan penelitian ilmiah dengan judul: Pengaruh Supervisi Akademik Pengawas Sekolah dan Budaya Kerja Guru terhadap Mutu Mengajar Guru SMA Negeri di Kabupaten Sidenreng Rappang.</w:t>
      </w:r>
    </w:p>
    <w:p w:rsidR="00164B40" w:rsidRDefault="00164B40" w:rsidP="00164B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4B40">
        <w:rPr>
          <w:rFonts w:ascii="Times New Roman" w:hAnsi="Times New Roman" w:cs="Times New Roman"/>
          <w:sz w:val="24"/>
          <w:szCs w:val="24"/>
        </w:rPr>
        <w:t xml:space="preserve">Berdasarkan latar belakang di atas, maka yang menjadi permasalahan dalam penelitian ini adalah sebagai berikut: </w:t>
      </w:r>
      <w:r>
        <w:rPr>
          <w:rFonts w:ascii="Times New Roman" w:hAnsi="Times New Roman" w:cs="Times New Roman"/>
          <w:sz w:val="24"/>
          <w:szCs w:val="24"/>
        </w:rPr>
        <w:t>(i) b</w:t>
      </w:r>
      <w:r w:rsidRPr="00164B40">
        <w:rPr>
          <w:rFonts w:ascii="Times New Roman" w:hAnsi="Times New Roman" w:cs="Times New Roman"/>
          <w:sz w:val="24"/>
          <w:szCs w:val="24"/>
        </w:rPr>
        <w:t>agaimanakah supervisi akademik pengawas sekolah SMA Negeri di Kabupaten Sidereng Rappang?</w:t>
      </w:r>
      <w:r>
        <w:rPr>
          <w:rFonts w:ascii="Times New Roman" w:hAnsi="Times New Roman" w:cs="Times New Roman"/>
          <w:sz w:val="24"/>
          <w:szCs w:val="24"/>
        </w:rPr>
        <w:t>,</w:t>
      </w:r>
      <w:r w:rsidR="00460DA1">
        <w:rPr>
          <w:rFonts w:ascii="Times New Roman" w:hAnsi="Times New Roman" w:cs="Times New Roman"/>
          <w:sz w:val="24"/>
          <w:szCs w:val="24"/>
        </w:rPr>
        <w:t xml:space="preserve"> </w:t>
      </w:r>
      <w:r>
        <w:rPr>
          <w:rFonts w:ascii="Times New Roman" w:hAnsi="Times New Roman" w:cs="Times New Roman"/>
          <w:sz w:val="24"/>
          <w:szCs w:val="24"/>
        </w:rPr>
        <w:t>(ii)</w:t>
      </w:r>
      <w:r w:rsidR="00460DA1">
        <w:rPr>
          <w:rFonts w:ascii="Times New Roman" w:hAnsi="Times New Roman" w:cs="Times New Roman"/>
          <w:sz w:val="24"/>
          <w:szCs w:val="24"/>
        </w:rPr>
        <w:t xml:space="preserve"> </w:t>
      </w:r>
      <w:r>
        <w:rPr>
          <w:rFonts w:ascii="Times New Roman" w:hAnsi="Times New Roman" w:cs="Times New Roman"/>
          <w:sz w:val="24"/>
          <w:szCs w:val="24"/>
        </w:rPr>
        <w:t>b</w:t>
      </w:r>
      <w:r w:rsidRPr="001C5D30">
        <w:rPr>
          <w:rFonts w:ascii="Times New Roman" w:hAnsi="Times New Roman" w:cs="Times New Roman"/>
          <w:sz w:val="24"/>
          <w:szCs w:val="24"/>
        </w:rPr>
        <w:t>agaimana</w:t>
      </w:r>
      <w:r>
        <w:rPr>
          <w:rFonts w:ascii="Times New Roman" w:hAnsi="Times New Roman" w:cs="Times New Roman"/>
          <w:sz w:val="24"/>
          <w:szCs w:val="24"/>
        </w:rPr>
        <w:t>kah</w:t>
      </w:r>
      <w:r w:rsidRPr="001C5D30">
        <w:rPr>
          <w:rFonts w:ascii="Times New Roman" w:hAnsi="Times New Roman" w:cs="Times New Roman"/>
          <w:sz w:val="24"/>
          <w:szCs w:val="24"/>
        </w:rPr>
        <w:t xml:space="preserve"> budaya </w:t>
      </w:r>
      <w:r>
        <w:rPr>
          <w:rFonts w:ascii="Times New Roman" w:hAnsi="Times New Roman" w:cs="Times New Roman"/>
          <w:sz w:val="24"/>
          <w:szCs w:val="24"/>
        </w:rPr>
        <w:t>kerja guru</w:t>
      </w:r>
      <w:r w:rsidRPr="001C5D30">
        <w:rPr>
          <w:rFonts w:ascii="Times New Roman" w:hAnsi="Times New Roman" w:cs="Times New Roman"/>
          <w:sz w:val="24"/>
          <w:szCs w:val="24"/>
        </w:rPr>
        <w:t xml:space="preserve"> </w:t>
      </w:r>
      <w:r>
        <w:rPr>
          <w:rFonts w:ascii="Times New Roman" w:hAnsi="Times New Roman" w:cs="Times New Roman"/>
          <w:sz w:val="24"/>
          <w:szCs w:val="24"/>
        </w:rPr>
        <w:t xml:space="preserve">SMA Negeri </w:t>
      </w:r>
      <w:r w:rsidRPr="001C5D30">
        <w:rPr>
          <w:rFonts w:ascii="Times New Roman" w:hAnsi="Times New Roman" w:cs="Times New Roman"/>
          <w:sz w:val="24"/>
          <w:szCs w:val="24"/>
        </w:rPr>
        <w:t>di Kabupaten Sidenreng Rappang?</w:t>
      </w:r>
      <w:r>
        <w:rPr>
          <w:rFonts w:ascii="Times New Roman" w:hAnsi="Times New Roman" w:cs="Times New Roman"/>
          <w:sz w:val="24"/>
          <w:szCs w:val="24"/>
        </w:rPr>
        <w:t>, (iii) b</w:t>
      </w:r>
      <w:r w:rsidRPr="001C5D30">
        <w:rPr>
          <w:rFonts w:ascii="Times New Roman" w:hAnsi="Times New Roman" w:cs="Times New Roman"/>
          <w:sz w:val="24"/>
          <w:szCs w:val="24"/>
        </w:rPr>
        <w:t>agaimana</w:t>
      </w:r>
      <w:r>
        <w:rPr>
          <w:rFonts w:ascii="Times New Roman" w:hAnsi="Times New Roman" w:cs="Times New Roman"/>
          <w:sz w:val="24"/>
          <w:szCs w:val="24"/>
        </w:rPr>
        <w:t>kah</w:t>
      </w:r>
      <w:r w:rsidRPr="001C5D30">
        <w:rPr>
          <w:rFonts w:ascii="Times New Roman" w:hAnsi="Times New Roman" w:cs="Times New Roman"/>
          <w:sz w:val="24"/>
          <w:szCs w:val="24"/>
        </w:rPr>
        <w:t xml:space="preserve"> mutu mengajar guru SMA</w:t>
      </w:r>
      <w:r>
        <w:rPr>
          <w:rFonts w:ascii="Times New Roman" w:hAnsi="Times New Roman" w:cs="Times New Roman"/>
          <w:sz w:val="24"/>
          <w:szCs w:val="24"/>
        </w:rPr>
        <w:t xml:space="preserve"> </w:t>
      </w:r>
      <w:r w:rsidRPr="001C5D30">
        <w:rPr>
          <w:rFonts w:ascii="Times New Roman" w:hAnsi="Times New Roman" w:cs="Times New Roman"/>
          <w:sz w:val="24"/>
          <w:szCs w:val="24"/>
        </w:rPr>
        <w:t>N</w:t>
      </w:r>
      <w:r>
        <w:rPr>
          <w:rFonts w:ascii="Times New Roman" w:hAnsi="Times New Roman" w:cs="Times New Roman"/>
          <w:sz w:val="24"/>
          <w:szCs w:val="24"/>
        </w:rPr>
        <w:t>egeri</w:t>
      </w:r>
      <w:r w:rsidRPr="001C5D30">
        <w:rPr>
          <w:rFonts w:ascii="Times New Roman" w:hAnsi="Times New Roman" w:cs="Times New Roman"/>
          <w:sz w:val="24"/>
          <w:szCs w:val="24"/>
        </w:rPr>
        <w:t xml:space="preserve"> di Kabupaten Sidenreng Rappang?</w:t>
      </w:r>
      <w:r>
        <w:rPr>
          <w:rFonts w:ascii="Times New Roman" w:hAnsi="Times New Roman" w:cs="Times New Roman"/>
          <w:sz w:val="24"/>
          <w:szCs w:val="24"/>
        </w:rPr>
        <w:t>, (iv) a</w:t>
      </w:r>
      <w:r w:rsidRPr="001C5D30">
        <w:rPr>
          <w:rFonts w:ascii="Times New Roman" w:hAnsi="Times New Roman" w:cs="Times New Roman"/>
          <w:sz w:val="24"/>
          <w:szCs w:val="24"/>
        </w:rPr>
        <w:t xml:space="preserve">pakah supervisi akademik pengawas </w:t>
      </w:r>
      <w:r>
        <w:rPr>
          <w:rFonts w:ascii="Times New Roman" w:hAnsi="Times New Roman" w:cs="Times New Roman"/>
          <w:sz w:val="24"/>
          <w:szCs w:val="24"/>
        </w:rPr>
        <w:lastRenderedPageBreak/>
        <w:t>sekolah</w:t>
      </w:r>
      <w:r w:rsidRPr="001C5D30">
        <w:rPr>
          <w:rFonts w:ascii="Times New Roman" w:hAnsi="Times New Roman" w:cs="Times New Roman"/>
          <w:sz w:val="24"/>
          <w:szCs w:val="24"/>
        </w:rPr>
        <w:t xml:space="preserve"> berpengaruh terhadap mutu mengajar guru </w:t>
      </w:r>
      <w:r>
        <w:rPr>
          <w:rFonts w:ascii="Times New Roman" w:hAnsi="Times New Roman" w:cs="Times New Roman"/>
          <w:sz w:val="24"/>
          <w:szCs w:val="24"/>
        </w:rPr>
        <w:t xml:space="preserve">SMA Negeri </w:t>
      </w:r>
      <w:r w:rsidRPr="001C5D30">
        <w:rPr>
          <w:rFonts w:ascii="Times New Roman" w:hAnsi="Times New Roman" w:cs="Times New Roman"/>
          <w:sz w:val="24"/>
          <w:szCs w:val="24"/>
        </w:rPr>
        <w:t>di Kabupaten Sidenreng Rappang?</w:t>
      </w:r>
      <w:r>
        <w:rPr>
          <w:rFonts w:ascii="Times New Roman" w:hAnsi="Times New Roman" w:cs="Times New Roman"/>
          <w:sz w:val="24"/>
          <w:szCs w:val="24"/>
        </w:rPr>
        <w:t>, (v) a</w:t>
      </w:r>
      <w:r w:rsidRPr="001C5D30">
        <w:rPr>
          <w:rFonts w:ascii="Times New Roman" w:hAnsi="Times New Roman" w:cs="Times New Roman"/>
          <w:sz w:val="24"/>
          <w:szCs w:val="24"/>
        </w:rPr>
        <w:t xml:space="preserve">pakah budaya </w:t>
      </w:r>
      <w:r>
        <w:rPr>
          <w:rFonts w:ascii="Times New Roman" w:hAnsi="Times New Roman" w:cs="Times New Roman"/>
          <w:sz w:val="24"/>
          <w:szCs w:val="24"/>
        </w:rPr>
        <w:t>kerja guru</w:t>
      </w:r>
      <w:r w:rsidRPr="001C5D30">
        <w:rPr>
          <w:rFonts w:ascii="Times New Roman" w:hAnsi="Times New Roman" w:cs="Times New Roman"/>
          <w:sz w:val="24"/>
          <w:szCs w:val="24"/>
        </w:rPr>
        <w:t xml:space="preserve"> berpengaruh terhadap mutu mengajar guru </w:t>
      </w:r>
      <w:r>
        <w:rPr>
          <w:rFonts w:ascii="Times New Roman" w:hAnsi="Times New Roman" w:cs="Times New Roman"/>
          <w:sz w:val="24"/>
          <w:szCs w:val="24"/>
        </w:rPr>
        <w:t xml:space="preserve">SMA Negeri </w:t>
      </w:r>
      <w:r w:rsidRPr="001C5D30">
        <w:rPr>
          <w:rFonts w:ascii="Times New Roman" w:hAnsi="Times New Roman" w:cs="Times New Roman"/>
          <w:sz w:val="24"/>
          <w:szCs w:val="24"/>
        </w:rPr>
        <w:t>di Kabupaten Sidenreng Rappang?</w:t>
      </w:r>
      <w:r>
        <w:rPr>
          <w:rFonts w:ascii="Times New Roman" w:hAnsi="Times New Roman" w:cs="Times New Roman"/>
          <w:sz w:val="24"/>
          <w:szCs w:val="24"/>
        </w:rPr>
        <w:t>, (vi) a</w:t>
      </w:r>
      <w:r w:rsidRPr="001C5D30">
        <w:rPr>
          <w:rFonts w:ascii="Times New Roman" w:hAnsi="Times New Roman" w:cs="Times New Roman"/>
          <w:sz w:val="24"/>
          <w:szCs w:val="24"/>
        </w:rPr>
        <w:t xml:space="preserve">pakah supervisi akademik pengawas </w:t>
      </w:r>
      <w:r>
        <w:rPr>
          <w:rFonts w:ascii="Times New Roman" w:hAnsi="Times New Roman" w:cs="Times New Roman"/>
          <w:sz w:val="24"/>
          <w:szCs w:val="24"/>
        </w:rPr>
        <w:t xml:space="preserve">sekolah </w:t>
      </w:r>
      <w:r w:rsidRPr="001C5D30">
        <w:rPr>
          <w:rFonts w:ascii="Times New Roman" w:hAnsi="Times New Roman" w:cs="Times New Roman"/>
          <w:sz w:val="24"/>
          <w:szCs w:val="24"/>
        </w:rPr>
        <w:t xml:space="preserve">dan budaya </w:t>
      </w:r>
      <w:r>
        <w:rPr>
          <w:rFonts w:ascii="Times New Roman" w:hAnsi="Times New Roman" w:cs="Times New Roman"/>
          <w:sz w:val="24"/>
          <w:szCs w:val="24"/>
        </w:rPr>
        <w:t>kerja guru</w:t>
      </w:r>
      <w:r w:rsidRPr="001C5D30">
        <w:rPr>
          <w:rFonts w:ascii="Times New Roman" w:hAnsi="Times New Roman" w:cs="Times New Roman"/>
          <w:sz w:val="24"/>
          <w:szCs w:val="24"/>
        </w:rPr>
        <w:t xml:space="preserve"> secara bersama-sama mempengaruhi mutu mengajar guru </w:t>
      </w:r>
      <w:r>
        <w:rPr>
          <w:rFonts w:ascii="Times New Roman" w:hAnsi="Times New Roman" w:cs="Times New Roman"/>
          <w:sz w:val="24"/>
          <w:szCs w:val="24"/>
        </w:rPr>
        <w:t xml:space="preserve">SMA Negeri </w:t>
      </w:r>
      <w:r w:rsidRPr="001C5D30">
        <w:rPr>
          <w:rFonts w:ascii="Times New Roman" w:hAnsi="Times New Roman" w:cs="Times New Roman"/>
          <w:sz w:val="24"/>
          <w:szCs w:val="24"/>
        </w:rPr>
        <w:t>di Kabupaten Sidenreng Rappang?</w:t>
      </w:r>
      <w:r w:rsidR="00460DA1">
        <w:rPr>
          <w:rFonts w:ascii="Times New Roman" w:hAnsi="Times New Roman" w:cs="Times New Roman"/>
          <w:sz w:val="24"/>
          <w:szCs w:val="24"/>
        </w:rPr>
        <w:t>.</w:t>
      </w:r>
    </w:p>
    <w:p w:rsidR="00425958" w:rsidRDefault="00460DA1" w:rsidP="00425958">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0DA1">
        <w:rPr>
          <w:rFonts w:ascii="Times New Roman" w:hAnsi="Times New Roman" w:cs="Times New Roman"/>
          <w:sz w:val="24"/>
          <w:szCs w:val="24"/>
        </w:rPr>
        <w:t xml:space="preserve">Sesuai dengan pokok permasalahan di atas, maka penelitian ini bertujuan untuk mengetahui: </w:t>
      </w:r>
      <w:r>
        <w:rPr>
          <w:rFonts w:ascii="Times New Roman" w:hAnsi="Times New Roman" w:cs="Times New Roman"/>
          <w:sz w:val="24"/>
          <w:szCs w:val="24"/>
        </w:rPr>
        <w:t xml:space="preserve">(i) </w:t>
      </w:r>
      <w:r w:rsidRPr="00460DA1">
        <w:rPr>
          <w:rFonts w:ascii="Times New Roman" w:hAnsi="Times New Roman" w:cs="Times New Roman"/>
          <w:sz w:val="24"/>
          <w:szCs w:val="24"/>
        </w:rPr>
        <w:t>supervisi akademik pengawas sekolah SMA Negeri di Kabupaten Sidereng Rappang</w:t>
      </w:r>
      <w:r w:rsidR="00D11EAD">
        <w:rPr>
          <w:rFonts w:ascii="Times New Roman" w:hAnsi="Times New Roman" w:cs="Times New Roman"/>
          <w:sz w:val="24"/>
          <w:szCs w:val="24"/>
        </w:rPr>
        <w:t>;</w:t>
      </w:r>
      <w:r>
        <w:rPr>
          <w:rFonts w:ascii="Times New Roman" w:hAnsi="Times New Roman" w:cs="Times New Roman"/>
          <w:sz w:val="24"/>
          <w:szCs w:val="24"/>
        </w:rPr>
        <w:t xml:space="preserve"> (ii) </w:t>
      </w:r>
      <w:r w:rsidRPr="001C5D30">
        <w:rPr>
          <w:rFonts w:ascii="Times New Roman" w:hAnsi="Times New Roman" w:cs="Times New Roman"/>
          <w:sz w:val="24"/>
          <w:szCs w:val="24"/>
        </w:rPr>
        <w:t xml:space="preserve">budaya </w:t>
      </w:r>
      <w:r>
        <w:rPr>
          <w:rFonts w:ascii="Times New Roman" w:hAnsi="Times New Roman" w:cs="Times New Roman"/>
          <w:sz w:val="24"/>
          <w:szCs w:val="24"/>
        </w:rPr>
        <w:t>kerja guru SMA Negeri</w:t>
      </w:r>
      <w:r w:rsidRPr="001C5D30">
        <w:rPr>
          <w:rFonts w:ascii="Times New Roman" w:hAnsi="Times New Roman" w:cs="Times New Roman"/>
          <w:sz w:val="24"/>
          <w:szCs w:val="24"/>
        </w:rPr>
        <w:t xml:space="preserve"> di Kabupaten Sidenreng Rappang</w:t>
      </w:r>
      <w:r w:rsidR="00D11EAD">
        <w:rPr>
          <w:rFonts w:ascii="Times New Roman" w:hAnsi="Times New Roman" w:cs="Times New Roman"/>
          <w:sz w:val="24"/>
          <w:szCs w:val="24"/>
        </w:rPr>
        <w:t>;</w:t>
      </w:r>
      <w:r>
        <w:rPr>
          <w:rFonts w:ascii="Times New Roman" w:hAnsi="Times New Roman" w:cs="Times New Roman"/>
          <w:sz w:val="24"/>
          <w:szCs w:val="24"/>
        </w:rPr>
        <w:t xml:space="preserve"> (iii) </w:t>
      </w:r>
      <w:r w:rsidRPr="001C5D30">
        <w:rPr>
          <w:rFonts w:ascii="Times New Roman" w:hAnsi="Times New Roman" w:cs="Times New Roman"/>
          <w:sz w:val="24"/>
          <w:szCs w:val="24"/>
        </w:rPr>
        <w:t>mutu mengajar guru SMA</w:t>
      </w:r>
      <w:r>
        <w:rPr>
          <w:rFonts w:ascii="Times New Roman" w:hAnsi="Times New Roman" w:cs="Times New Roman"/>
          <w:sz w:val="24"/>
          <w:szCs w:val="24"/>
        </w:rPr>
        <w:t xml:space="preserve"> </w:t>
      </w:r>
      <w:r w:rsidRPr="001C5D30">
        <w:rPr>
          <w:rFonts w:ascii="Times New Roman" w:hAnsi="Times New Roman" w:cs="Times New Roman"/>
          <w:sz w:val="24"/>
          <w:szCs w:val="24"/>
        </w:rPr>
        <w:t>N</w:t>
      </w:r>
      <w:r>
        <w:rPr>
          <w:rFonts w:ascii="Times New Roman" w:hAnsi="Times New Roman" w:cs="Times New Roman"/>
          <w:sz w:val="24"/>
          <w:szCs w:val="24"/>
        </w:rPr>
        <w:t>egeri</w:t>
      </w:r>
      <w:r w:rsidRPr="001C5D30">
        <w:rPr>
          <w:rFonts w:ascii="Times New Roman" w:hAnsi="Times New Roman" w:cs="Times New Roman"/>
          <w:sz w:val="24"/>
          <w:szCs w:val="24"/>
        </w:rPr>
        <w:t xml:space="preserve"> di Kabupaten Sidenreng Rappang</w:t>
      </w:r>
      <w:r w:rsidR="00D11EAD">
        <w:rPr>
          <w:rFonts w:ascii="Times New Roman" w:hAnsi="Times New Roman" w:cs="Times New Roman"/>
          <w:sz w:val="24"/>
          <w:szCs w:val="24"/>
        </w:rPr>
        <w:t>;</w:t>
      </w:r>
      <w:r>
        <w:rPr>
          <w:rFonts w:ascii="Times New Roman" w:hAnsi="Times New Roman" w:cs="Times New Roman"/>
          <w:sz w:val="24"/>
          <w:szCs w:val="24"/>
        </w:rPr>
        <w:t xml:space="preserve"> (iv) pengaruh </w:t>
      </w:r>
      <w:r w:rsidRPr="001C5D30">
        <w:rPr>
          <w:rFonts w:ascii="Times New Roman" w:hAnsi="Times New Roman" w:cs="Times New Roman"/>
          <w:sz w:val="24"/>
          <w:szCs w:val="24"/>
        </w:rPr>
        <w:t xml:space="preserve">supervisi akademik pengawas </w:t>
      </w:r>
      <w:r>
        <w:rPr>
          <w:rFonts w:ascii="Times New Roman" w:hAnsi="Times New Roman" w:cs="Times New Roman"/>
          <w:sz w:val="24"/>
          <w:szCs w:val="24"/>
        </w:rPr>
        <w:t>sekolah</w:t>
      </w:r>
      <w:r w:rsidRPr="001C5D30">
        <w:rPr>
          <w:rFonts w:ascii="Times New Roman" w:hAnsi="Times New Roman" w:cs="Times New Roman"/>
          <w:sz w:val="24"/>
          <w:szCs w:val="24"/>
        </w:rPr>
        <w:t xml:space="preserve"> terhadap mutu mengajar guru </w:t>
      </w:r>
      <w:r>
        <w:rPr>
          <w:rFonts w:ascii="Times New Roman" w:hAnsi="Times New Roman" w:cs="Times New Roman"/>
          <w:sz w:val="24"/>
          <w:szCs w:val="24"/>
        </w:rPr>
        <w:t xml:space="preserve">SMA Negeri </w:t>
      </w:r>
      <w:r w:rsidRPr="001C5D30">
        <w:rPr>
          <w:rFonts w:ascii="Times New Roman" w:hAnsi="Times New Roman" w:cs="Times New Roman"/>
          <w:sz w:val="24"/>
          <w:szCs w:val="24"/>
        </w:rPr>
        <w:t>di Kabupaten Sidenreng Rappang</w:t>
      </w:r>
      <w:r w:rsidR="00D11EAD">
        <w:rPr>
          <w:rFonts w:ascii="Times New Roman" w:hAnsi="Times New Roman" w:cs="Times New Roman"/>
          <w:sz w:val="24"/>
          <w:szCs w:val="24"/>
        </w:rPr>
        <w:t>;</w:t>
      </w:r>
      <w:r>
        <w:rPr>
          <w:rFonts w:ascii="Times New Roman" w:hAnsi="Times New Roman" w:cs="Times New Roman"/>
          <w:sz w:val="24"/>
          <w:szCs w:val="24"/>
        </w:rPr>
        <w:t xml:space="preserve"> (v) pengaruh </w:t>
      </w:r>
      <w:r w:rsidRPr="001C5D30">
        <w:rPr>
          <w:rFonts w:ascii="Times New Roman" w:hAnsi="Times New Roman" w:cs="Times New Roman"/>
          <w:sz w:val="24"/>
          <w:szCs w:val="24"/>
        </w:rPr>
        <w:t xml:space="preserve">budaya </w:t>
      </w:r>
      <w:r>
        <w:rPr>
          <w:rFonts w:ascii="Times New Roman" w:hAnsi="Times New Roman" w:cs="Times New Roman"/>
          <w:sz w:val="24"/>
          <w:szCs w:val="24"/>
        </w:rPr>
        <w:t>kerja guru</w:t>
      </w:r>
      <w:r w:rsidRPr="001C5D30">
        <w:rPr>
          <w:rFonts w:ascii="Times New Roman" w:hAnsi="Times New Roman" w:cs="Times New Roman"/>
          <w:sz w:val="24"/>
          <w:szCs w:val="24"/>
        </w:rPr>
        <w:t xml:space="preserve"> terhadap mutu mengajar guru </w:t>
      </w:r>
      <w:r>
        <w:rPr>
          <w:rFonts w:ascii="Times New Roman" w:hAnsi="Times New Roman" w:cs="Times New Roman"/>
          <w:sz w:val="24"/>
          <w:szCs w:val="24"/>
        </w:rPr>
        <w:t xml:space="preserve">SMA Negeri </w:t>
      </w:r>
      <w:r w:rsidRPr="001C5D30">
        <w:rPr>
          <w:rFonts w:ascii="Times New Roman" w:hAnsi="Times New Roman" w:cs="Times New Roman"/>
          <w:sz w:val="24"/>
          <w:szCs w:val="24"/>
        </w:rPr>
        <w:t>di Kabupaten Sidenreng Rappang</w:t>
      </w:r>
      <w:r w:rsidR="00D11EAD">
        <w:rPr>
          <w:rFonts w:ascii="Times New Roman" w:hAnsi="Times New Roman" w:cs="Times New Roman"/>
          <w:sz w:val="24"/>
          <w:szCs w:val="24"/>
        </w:rPr>
        <w:t>;</w:t>
      </w:r>
      <w:r>
        <w:rPr>
          <w:rFonts w:ascii="Times New Roman" w:hAnsi="Times New Roman" w:cs="Times New Roman"/>
          <w:sz w:val="24"/>
          <w:szCs w:val="24"/>
        </w:rPr>
        <w:t xml:space="preserve"> (vi)</w:t>
      </w:r>
      <w:r w:rsidRPr="00AB31FA">
        <w:rPr>
          <w:rFonts w:ascii="Times New Roman" w:hAnsi="Times New Roman" w:cs="Times New Roman"/>
          <w:sz w:val="24"/>
          <w:szCs w:val="24"/>
        </w:rPr>
        <w:t xml:space="preserve"> </w:t>
      </w:r>
      <w:r>
        <w:rPr>
          <w:rFonts w:ascii="Times New Roman" w:hAnsi="Times New Roman" w:cs="Times New Roman"/>
          <w:sz w:val="24"/>
          <w:szCs w:val="24"/>
        </w:rPr>
        <w:t xml:space="preserve">pengaruh </w:t>
      </w:r>
      <w:r w:rsidRPr="00AB31FA">
        <w:rPr>
          <w:rFonts w:ascii="Times New Roman" w:hAnsi="Times New Roman" w:cs="Times New Roman"/>
          <w:sz w:val="24"/>
          <w:szCs w:val="24"/>
        </w:rPr>
        <w:t xml:space="preserve">supervisi akademik pengawas </w:t>
      </w:r>
      <w:r>
        <w:rPr>
          <w:rFonts w:ascii="Times New Roman" w:hAnsi="Times New Roman" w:cs="Times New Roman"/>
          <w:sz w:val="24"/>
          <w:szCs w:val="24"/>
        </w:rPr>
        <w:t>sekolah</w:t>
      </w:r>
      <w:r w:rsidRPr="00AB31FA">
        <w:rPr>
          <w:rFonts w:ascii="Times New Roman" w:hAnsi="Times New Roman" w:cs="Times New Roman"/>
          <w:sz w:val="24"/>
          <w:szCs w:val="24"/>
        </w:rPr>
        <w:t xml:space="preserve"> dan budaya </w:t>
      </w:r>
      <w:r>
        <w:rPr>
          <w:rFonts w:ascii="Times New Roman" w:hAnsi="Times New Roman" w:cs="Times New Roman"/>
          <w:sz w:val="24"/>
          <w:szCs w:val="24"/>
        </w:rPr>
        <w:t>kerja guru</w:t>
      </w:r>
      <w:r w:rsidRPr="00AB31FA">
        <w:rPr>
          <w:rFonts w:ascii="Times New Roman" w:hAnsi="Times New Roman" w:cs="Times New Roman"/>
          <w:sz w:val="24"/>
          <w:szCs w:val="24"/>
        </w:rPr>
        <w:t xml:space="preserve"> secara bersama-sama </w:t>
      </w:r>
      <w:r>
        <w:rPr>
          <w:rFonts w:ascii="Times New Roman" w:hAnsi="Times New Roman" w:cs="Times New Roman"/>
          <w:sz w:val="24"/>
          <w:szCs w:val="24"/>
        </w:rPr>
        <w:t xml:space="preserve">terhadap </w:t>
      </w:r>
      <w:r w:rsidRPr="00AB31FA">
        <w:rPr>
          <w:rFonts w:ascii="Times New Roman" w:hAnsi="Times New Roman" w:cs="Times New Roman"/>
          <w:sz w:val="24"/>
          <w:szCs w:val="24"/>
        </w:rPr>
        <w:t>mutu mengajar guru SMA</w:t>
      </w:r>
      <w:r>
        <w:rPr>
          <w:rFonts w:ascii="Times New Roman" w:hAnsi="Times New Roman" w:cs="Times New Roman"/>
          <w:sz w:val="24"/>
          <w:szCs w:val="24"/>
        </w:rPr>
        <w:t xml:space="preserve"> </w:t>
      </w:r>
      <w:r w:rsidRPr="00AB31FA">
        <w:rPr>
          <w:rFonts w:ascii="Times New Roman" w:hAnsi="Times New Roman" w:cs="Times New Roman"/>
          <w:sz w:val="24"/>
          <w:szCs w:val="24"/>
        </w:rPr>
        <w:t>N</w:t>
      </w:r>
      <w:r>
        <w:rPr>
          <w:rFonts w:ascii="Times New Roman" w:hAnsi="Times New Roman" w:cs="Times New Roman"/>
          <w:sz w:val="24"/>
          <w:szCs w:val="24"/>
        </w:rPr>
        <w:t>egeri</w:t>
      </w:r>
      <w:r w:rsidRPr="00AB31FA">
        <w:rPr>
          <w:rFonts w:ascii="Times New Roman" w:hAnsi="Times New Roman" w:cs="Times New Roman"/>
          <w:sz w:val="24"/>
          <w:szCs w:val="24"/>
        </w:rPr>
        <w:t xml:space="preserve"> di Kabupaten Sidenreng Rappang</w:t>
      </w:r>
      <w:r>
        <w:rPr>
          <w:rFonts w:ascii="Times New Roman" w:hAnsi="Times New Roman" w:cs="Times New Roman"/>
          <w:sz w:val="24"/>
          <w:szCs w:val="24"/>
        </w:rPr>
        <w:t>.</w:t>
      </w:r>
    </w:p>
    <w:p w:rsidR="00425958" w:rsidRDefault="00425958" w:rsidP="009911A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Penelitian ini diharapkan dapat memberikan manfaat bagi: </w:t>
      </w:r>
      <w:r w:rsidR="009911A4">
        <w:rPr>
          <w:rFonts w:ascii="Times New Roman" w:hAnsi="Times New Roman" w:cs="Times New Roman"/>
          <w:sz w:val="24"/>
          <w:szCs w:val="24"/>
        </w:rPr>
        <w:t xml:space="preserve">(i) </w:t>
      </w:r>
      <w:r>
        <w:rPr>
          <w:rFonts w:ascii="Times New Roman" w:hAnsi="Times New Roman" w:cs="Times New Roman"/>
          <w:sz w:val="24"/>
          <w:szCs w:val="24"/>
        </w:rPr>
        <w:t>Dinas Pendidikan Kabupaten Sidenreng Rappang dalam merumuskan kebijakan tentang untuk peningkatan layanan supervisi akademik pengawas sekolah</w:t>
      </w:r>
      <w:r w:rsidR="009911A4">
        <w:rPr>
          <w:rFonts w:ascii="Times New Roman" w:hAnsi="Times New Roman" w:cs="Times New Roman"/>
          <w:sz w:val="24"/>
          <w:szCs w:val="24"/>
        </w:rPr>
        <w:t xml:space="preserve">, </w:t>
      </w:r>
      <w:r>
        <w:rPr>
          <w:rFonts w:ascii="Times New Roman" w:hAnsi="Times New Roman" w:cs="Times New Roman"/>
          <w:sz w:val="24"/>
          <w:szCs w:val="24"/>
        </w:rPr>
        <w:t>bagaimana menciptakan budaya kerja guru yang baik</w:t>
      </w:r>
      <w:r w:rsidR="00D11EAD">
        <w:rPr>
          <w:rFonts w:ascii="Times New Roman" w:hAnsi="Times New Roman" w:cs="Times New Roman"/>
          <w:sz w:val="24"/>
          <w:szCs w:val="24"/>
        </w:rPr>
        <w:t>;</w:t>
      </w:r>
      <w:r w:rsidR="009911A4">
        <w:rPr>
          <w:rFonts w:ascii="Times New Roman" w:hAnsi="Times New Roman" w:cs="Times New Roman"/>
          <w:sz w:val="24"/>
          <w:szCs w:val="24"/>
        </w:rPr>
        <w:t xml:space="preserve"> (ii) </w:t>
      </w:r>
      <w:r>
        <w:rPr>
          <w:rFonts w:ascii="Times New Roman" w:hAnsi="Times New Roman" w:cs="Times New Roman"/>
          <w:sz w:val="24"/>
          <w:szCs w:val="24"/>
        </w:rPr>
        <w:t>Guru Sekolah Menengah Atas agar lebi</w:t>
      </w:r>
      <w:r w:rsidR="009911A4">
        <w:rPr>
          <w:rFonts w:ascii="Times New Roman" w:hAnsi="Times New Roman" w:cs="Times New Roman"/>
          <w:sz w:val="24"/>
          <w:szCs w:val="24"/>
        </w:rPr>
        <w:t>h meningkatkan mutu mengajarnya.</w:t>
      </w:r>
    </w:p>
    <w:p w:rsidR="006432EB" w:rsidRDefault="006432EB" w:rsidP="009911A4">
      <w:pPr>
        <w:tabs>
          <w:tab w:val="left" w:pos="426"/>
        </w:tabs>
        <w:spacing w:after="0" w:line="240" w:lineRule="auto"/>
        <w:jc w:val="both"/>
        <w:rPr>
          <w:rFonts w:ascii="Times New Roman" w:hAnsi="Times New Roman" w:cs="Times New Roman"/>
          <w:sz w:val="24"/>
          <w:szCs w:val="24"/>
        </w:rPr>
      </w:pPr>
    </w:p>
    <w:p w:rsidR="002C3C27" w:rsidRDefault="002C3C27" w:rsidP="009911A4">
      <w:pPr>
        <w:tabs>
          <w:tab w:val="left" w:pos="426"/>
        </w:tabs>
        <w:spacing w:after="0" w:line="240" w:lineRule="auto"/>
        <w:jc w:val="both"/>
        <w:rPr>
          <w:rFonts w:ascii="Times New Roman" w:hAnsi="Times New Roman" w:cs="Times New Roman"/>
          <w:sz w:val="24"/>
          <w:szCs w:val="24"/>
        </w:rPr>
      </w:pPr>
    </w:p>
    <w:p w:rsidR="006432EB" w:rsidRPr="006432EB" w:rsidRDefault="006432EB" w:rsidP="009911A4">
      <w:pPr>
        <w:tabs>
          <w:tab w:val="left" w:pos="426"/>
        </w:tabs>
        <w:spacing w:after="0" w:line="240" w:lineRule="auto"/>
        <w:jc w:val="both"/>
        <w:rPr>
          <w:rFonts w:ascii="Times New Roman" w:hAnsi="Times New Roman" w:cs="Times New Roman"/>
          <w:b/>
          <w:sz w:val="24"/>
          <w:szCs w:val="24"/>
        </w:rPr>
      </w:pPr>
      <w:r w:rsidRPr="006432EB">
        <w:rPr>
          <w:rFonts w:ascii="Times New Roman" w:hAnsi="Times New Roman" w:cs="Times New Roman"/>
          <w:b/>
          <w:sz w:val="24"/>
          <w:szCs w:val="24"/>
        </w:rPr>
        <w:lastRenderedPageBreak/>
        <w:t>Metode Penelitian</w:t>
      </w:r>
    </w:p>
    <w:p w:rsidR="006432EB" w:rsidRDefault="006432EB" w:rsidP="006432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digolongkan penelitian </w:t>
      </w:r>
      <w:r>
        <w:rPr>
          <w:rFonts w:ascii="Times New Roman" w:hAnsi="Times New Roman" w:cs="Times New Roman"/>
          <w:i/>
          <w:sz w:val="24"/>
          <w:szCs w:val="24"/>
        </w:rPr>
        <w:t>ex post facto,</w:t>
      </w:r>
      <w:r>
        <w:rPr>
          <w:rFonts w:ascii="Times New Roman" w:hAnsi="Times New Roman" w:cs="Times New Roman"/>
          <w:sz w:val="24"/>
          <w:szCs w:val="24"/>
        </w:rPr>
        <w:t xml:space="preserve"> dimana penelitian yang dilakukan terhadap sesuatu yang telah terjadi tanpa ada usaha sengaja memberikan perlakuan pada variabel yang akan diteliti. </w:t>
      </w:r>
      <w:r w:rsidR="00D44F25">
        <w:rPr>
          <w:rFonts w:ascii="Times New Roman" w:hAnsi="Times New Roman" w:cs="Times New Roman"/>
          <w:sz w:val="24"/>
          <w:szCs w:val="28"/>
        </w:rPr>
        <w:t xml:space="preserve">Populasi penelitian ini adalah seluruh guru PNS pada Sekolah Menengah Atas Negeri (SMAN) di Kabupaten Sidenreng Rappang. Pengambilan sampel menggunakan </w:t>
      </w:r>
      <w:r w:rsidR="00D44F25">
        <w:rPr>
          <w:rFonts w:ascii="Times New Roman" w:hAnsi="Times New Roman" w:cs="Times New Roman"/>
          <w:i/>
          <w:sz w:val="24"/>
          <w:szCs w:val="28"/>
        </w:rPr>
        <w:t>proporsional random sampling</w:t>
      </w:r>
      <w:r w:rsidR="00D44F25">
        <w:rPr>
          <w:rFonts w:ascii="Times New Roman" w:hAnsi="Times New Roman" w:cs="Times New Roman"/>
          <w:sz w:val="24"/>
          <w:szCs w:val="28"/>
        </w:rPr>
        <w:t xml:space="preserve">. Ukuran sampel dalam penelitian ini sebanyak 173 guru sebagai responden. </w:t>
      </w:r>
      <w:r>
        <w:rPr>
          <w:rFonts w:ascii="Times New Roman" w:hAnsi="Times New Roman" w:cs="Times New Roman"/>
          <w:sz w:val="24"/>
          <w:szCs w:val="24"/>
        </w:rPr>
        <w:t>Desain penelitian ini menggunakan variabel-variabel yang terdiri dari variabel bebas meliputi supervisi akademik pengawas sekolah dilambangkan dengan X</w:t>
      </w:r>
      <w:r>
        <w:rPr>
          <w:rFonts w:ascii="Times New Roman" w:hAnsi="Times New Roman" w:cs="Times New Roman"/>
          <w:sz w:val="24"/>
          <w:szCs w:val="24"/>
          <w:vertAlign w:val="subscript"/>
        </w:rPr>
        <w:t>1</w:t>
      </w:r>
      <w:r>
        <w:rPr>
          <w:rFonts w:ascii="Times New Roman" w:hAnsi="Times New Roman" w:cs="Times New Roman"/>
          <w:sz w:val="24"/>
          <w:szCs w:val="24"/>
        </w:rPr>
        <w:t>, dan budaya kerja guru dilambangkan dengan X</w:t>
      </w:r>
      <w:r>
        <w:rPr>
          <w:rFonts w:ascii="Times New Roman" w:hAnsi="Times New Roman" w:cs="Times New Roman"/>
          <w:sz w:val="24"/>
          <w:szCs w:val="24"/>
          <w:vertAlign w:val="subscript"/>
        </w:rPr>
        <w:t>2</w:t>
      </w:r>
      <w:r>
        <w:rPr>
          <w:rFonts w:ascii="Times New Roman" w:hAnsi="Times New Roman" w:cs="Times New Roman"/>
          <w:sz w:val="24"/>
          <w:szCs w:val="24"/>
        </w:rPr>
        <w:t>, sedangkan variabel terikat yaitu mutu mengajar guru dilambangkan dengan Y.</w:t>
      </w:r>
      <w:r w:rsidR="00D44F25">
        <w:rPr>
          <w:rFonts w:ascii="Times New Roman" w:hAnsi="Times New Roman" w:cs="Times New Roman"/>
          <w:sz w:val="24"/>
          <w:szCs w:val="24"/>
        </w:rPr>
        <w:t xml:space="preserve"> </w:t>
      </w:r>
    </w:p>
    <w:p w:rsidR="00460DA1" w:rsidRDefault="006432EB" w:rsidP="006432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Teknik pengump</w:t>
      </w:r>
      <w:r w:rsidR="00D44F25">
        <w:rPr>
          <w:rFonts w:ascii="Times New Roman" w:hAnsi="Times New Roman" w:cs="Times New Roman"/>
          <w:sz w:val="24"/>
          <w:szCs w:val="24"/>
        </w:rPr>
        <w:t>ulan data menggunakan kuesioner.</w:t>
      </w:r>
      <w:r>
        <w:rPr>
          <w:rFonts w:ascii="Times New Roman" w:hAnsi="Times New Roman" w:cs="Times New Roman"/>
          <w:sz w:val="24"/>
          <w:szCs w:val="24"/>
        </w:rPr>
        <w:t xml:space="preserve"> Teknik analisis data yang digunakan dalam penelitian ini adalah analisis deskriptif dan analisis </w:t>
      </w:r>
      <w:r w:rsidR="00D44F25">
        <w:rPr>
          <w:rFonts w:ascii="Times New Roman" w:hAnsi="Times New Roman" w:cs="Times New Roman"/>
          <w:sz w:val="24"/>
          <w:szCs w:val="24"/>
        </w:rPr>
        <w:t>inferensi</w:t>
      </w:r>
      <w:r>
        <w:rPr>
          <w:rFonts w:ascii="Times New Roman" w:hAnsi="Times New Roman" w:cs="Times New Roman"/>
          <w:sz w:val="24"/>
          <w:szCs w:val="24"/>
        </w:rPr>
        <w:t>.</w:t>
      </w:r>
    </w:p>
    <w:p w:rsidR="00D44F25" w:rsidRDefault="00D44F25" w:rsidP="00D44F25">
      <w:pPr>
        <w:spacing w:after="0" w:line="240" w:lineRule="auto"/>
        <w:jc w:val="both"/>
        <w:rPr>
          <w:rFonts w:ascii="Times New Roman" w:hAnsi="Times New Roman" w:cs="Times New Roman"/>
          <w:sz w:val="24"/>
          <w:szCs w:val="24"/>
        </w:rPr>
      </w:pPr>
    </w:p>
    <w:p w:rsidR="00D44F25" w:rsidRPr="00D44F25" w:rsidRDefault="00D44F25" w:rsidP="00D44F25">
      <w:pPr>
        <w:spacing w:after="0" w:line="240" w:lineRule="auto"/>
        <w:jc w:val="both"/>
        <w:rPr>
          <w:rFonts w:ascii="Times New Roman" w:hAnsi="Times New Roman" w:cs="Times New Roman"/>
          <w:b/>
          <w:sz w:val="24"/>
          <w:szCs w:val="24"/>
        </w:rPr>
      </w:pPr>
      <w:r w:rsidRPr="00D44F25">
        <w:rPr>
          <w:rFonts w:ascii="Times New Roman" w:hAnsi="Times New Roman" w:cs="Times New Roman"/>
          <w:b/>
          <w:sz w:val="24"/>
          <w:szCs w:val="24"/>
        </w:rPr>
        <w:lastRenderedPageBreak/>
        <w:t>Hasil Penelitian</w:t>
      </w:r>
    </w:p>
    <w:p w:rsidR="00E91451" w:rsidRDefault="00E91451" w:rsidP="00E91451">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Hasil penelitian variabel supervisi akademik pengawas sekolah menunjukkan median sebesar 139,00 memberikan makna bahwa 50 % guru di Kabupaten Sidenreng Rappang memiliki skor supervisi akademik pengawas sekolah lebih besar dari 139,00 dan 50% guru memiliki supervisi akademik pengawas sekolah lebih kecil dari 139,00. Rata-rata skor supervisi akademik pengawas sekolah sebesar 138,20 berada pada rentang skor 124 - 146 dengan kategori baik. Standar deviasi sebesar 22,407 dengan rentang (</w:t>
      </w:r>
      <w:r>
        <w:rPr>
          <w:rFonts w:ascii="Times New Roman" w:hAnsi="Times New Roman" w:cs="Times New Roman"/>
          <w:i/>
          <w:sz w:val="24"/>
          <w:szCs w:val="24"/>
        </w:rPr>
        <w:t>range</w:t>
      </w:r>
      <w:r>
        <w:rPr>
          <w:rFonts w:ascii="Times New Roman" w:hAnsi="Times New Roman" w:cs="Times New Roman"/>
          <w:sz w:val="24"/>
          <w:szCs w:val="24"/>
        </w:rPr>
        <w:t>) skor adalah 104 mengindikasikan bahwa skor supervisi akademik pengawas sekolah SMA Negeri di Kabupaten Sidenreng Rappang yang menjadi sampel penelitian cenderung menyebar antara skor minimum 76 dan skor maksimum 180.</w:t>
      </w:r>
      <w:r>
        <w:rPr>
          <w:rFonts w:ascii="Times New Roman" w:hAnsi="Times New Roman" w:cs="Times New Roman"/>
          <w:sz w:val="24"/>
          <w:szCs w:val="24"/>
        </w:rPr>
        <w:tab/>
      </w:r>
    </w:p>
    <w:p w:rsidR="00E91451" w:rsidRDefault="00E91451" w:rsidP="00E91451">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Distribusi skor supervisi akademik pengawas sekolah SMA Negeri di Kabupaten Sidenreng Rappang yang menjadi sampel penelitian sebagaimana pada Tabel </w:t>
      </w:r>
      <w:r w:rsidR="002C3C27">
        <w:rPr>
          <w:rFonts w:ascii="Times New Roman" w:hAnsi="Times New Roman" w:cs="Times New Roman"/>
          <w:sz w:val="24"/>
          <w:szCs w:val="24"/>
        </w:rPr>
        <w:t>1.1</w:t>
      </w:r>
      <w:r>
        <w:rPr>
          <w:rFonts w:ascii="Times New Roman" w:hAnsi="Times New Roman" w:cs="Times New Roman"/>
          <w:sz w:val="24"/>
          <w:szCs w:val="24"/>
        </w:rPr>
        <w:t>.</w:t>
      </w:r>
    </w:p>
    <w:p w:rsidR="002C3C27" w:rsidRDefault="002C3C27" w:rsidP="00E91451">
      <w:pPr>
        <w:tabs>
          <w:tab w:val="left" w:pos="426"/>
          <w:tab w:val="left" w:pos="851"/>
          <w:tab w:val="left" w:pos="1843"/>
        </w:tabs>
        <w:spacing w:after="0" w:line="240" w:lineRule="auto"/>
        <w:ind w:left="1843" w:hanging="1843"/>
        <w:jc w:val="both"/>
        <w:rPr>
          <w:rFonts w:ascii="Times New Roman" w:hAnsi="Times New Roman" w:cs="Times New Roman"/>
          <w:sz w:val="24"/>
          <w:szCs w:val="24"/>
        </w:rPr>
        <w:sectPr w:rsidR="002C3C27" w:rsidSect="002C3C27">
          <w:type w:val="continuous"/>
          <w:pgSz w:w="11906" w:h="16838" w:code="9"/>
          <w:pgMar w:top="2268" w:right="1701" w:bottom="1701" w:left="2268" w:header="709" w:footer="709" w:gutter="0"/>
          <w:cols w:num="2" w:space="565"/>
          <w:docGrid w:linePitch="360"/>
        </w:sectPr>
      </w:pPr>
    </w:p>
    <w:p w:rsidR="00E002C9" w:rsidRDefault="00E91451" w:rsidP="00E002C9">
      <w:pPr>
        <w:tabs>
          <w:tab w:val="left" w:pos="426"/>
          <w:tab w:val="left" w:pos="851"/>
          <w:tab w:val="left" w:pos="1560"/>
        </w:tabs>
        <w:spacing w:after="0" w:line="240" w:lineRule="auto"/>
        <w:ind w:left="1560" w:hanging="156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Tabel </w:t>
      </w:r>
      <w:r w:rsidR="002C3C27">
        <w:rPr>
          <w:rFonts w:ascii="Times New Roman" w:hAnsi="Times New Roman" w:cs="Times New Roman"/>
          <w:b/>
          <w:sz w:val="24"/>
          <w:szCs w:val="24"/>
        </w:rPr>
        <w:t>1.1.</w:t>
      </w:r>
      <w:r>
        <w:rPr>
          <w:rFonts w:ascii="Times New Roman" w:hAnsi="Times New Roman" w:cs="Times New Roman"/>
          <w:b/>
          <w:sz w:val="24"/>
          <w:szCs w:val="24"/>
        </w:rPr>
        <w:tab/>
        <w:t xml:space="preserve">Distribusi Skor Supervisi Akademik Pengawas Sekolah </w:t>
      </w:r>
    </w:p>
    <w:p w:rsidR="00E91451" w:rsidRDefault="00E002C9" w:rsidP="00E002C9">
      <w:pPr>
        <w:tabs>
          <w:tab w:val="left" w:pos="426"/>
          <w:tab w:val="left" w:pos="851"/>
          <w:tab w:val="left" w:pos="1560"/>
        </w:tabs>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91451">
        <w:rPr>
          <w:rFonts w:ascii="Times New Roman" w:hAnsi="Times New Roman" w:cs="Times New Roman"/>
          <w:b/>
          <w:sz w:val="24"/>
          <w:szCs w:val="24"/>
        </w:rPr>
        <w:t>SMA Negeri di Kabupaten Sidenreng Rappang</w:t>
      </w:r>
    </w:p>
    <w:tbl>
      <w:tblPr>
        <w:tblStyle w:val="TableGrid"/>
        <w:tblW w:w="0" w:type="auto"/>
        <w:tblInd w:w="534" w:type="dxa"/>
        <w:tblBorders>
          <w:left w:val="none" w:sz="0" w:space="0" w:color="auto"/>
          <w:right w:val="none" w:sz="0" w:space="0" w:color="auto"/>
          <w:insideV w:val="none" w:sz="0" w:space="0" w:color="auto"/>
        </w:tblBorders>
        <w:tblLook w:val="04A0"/>
      </w:tblPr>
      <w:tblGrid>
        <w:gridCol w:w="1892"/>
        <w:gridCol w:w="2059"/>
        <w:gridCol w:w="1618"/>
        <w:gridCol w:w="1518"/>
      </w:tblGrid>
      <w:tr w:rsidR="00E91451" w:rsidTr="00E002C9">
        <w:tc>
          <w:tcPr>
            <w:tcW w:w="1892"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Rentang Skor</w:t>
            </w:r>
          </w:p>
        </w:tc>
        <w:tc>
          <w:tcPr>
            <w:tcW w:w="2059"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6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5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E91451" w:rsidTr="00E002C9">
        <w:tc>
          <w:tcPr>
            <w:tcW w:w="1892"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45 – 78</w:t>
            </w:r>
          </w:p>
          <w:p w:rsidR="00E91451" w:rsidRDefault="00D675C8"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  </w:t>
            </w:r>
            <w:r w:rsidR="00E91451">
              <w:rPr>
                <w:rFonts w:ascii="Times New Roman" w:hAnsi="Times New Roman" w:cs="Times New Roman"/>
                <w:sz w:val="24"/>
                <w:szCs w:val="24"/>
              </w:rPr>
              <w:t>79 – 101</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102 – 123</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124 – 146</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147 – 180</w:t>
            </w:r>
          </w:p>
        </w:tc>
        <w:tc>
          <w:tcPr>
            <w:tcW w:w="2059"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Sangat Tidak Baik</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Tidak Baik</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Cukup</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Baik</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Sangat Baik</w:t>
            </w:r>
          </w:p>
        </w:tc>
        <w:tc>
          <w:tcPr>
            <w:tcW w:w="1618" w:type="dxa"/>
            <w:tcBorders>
              <w:top w:val="single" w:sz="4" w:space="0" w:color="auto"/>
              <w:left w:val="nil"/>
              <w:bottom w:val="single" w:sz="4" w:space="0" w:color="auto"/>
              <w:right w:val="nil"/>
            </w:tcBorders>
            <w:hideMark/>
          </w:tcPr>
          <w:p w:rsidR="00E91451" w:rsidRDefault="00E002C9"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 </w:t>
            </w:r>
            <w:r w:rsidR="00E91451">
              <w:rPr>
                <w:rFonts w:ascii="Times New Roman" w:hAnsi="Times New Roman" w:cs="Times New Roman"/>
                <w:sz w:val="24"/>
                <w:szCs w:val="24"/>
              </w:rPr>
              <w:t>1</w:t>
            </w:r>
          </w:p>
          <w:p w:rsidR="00E91451" w:rsidRDefault="00E002C9"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 </w:t>
            </w:r>
            <w:r w:rsidR="00E91451">
              <w:rPr>
                <w:rFonts w:ascii="Times New Roman" w:hAnsi="Times New Roman" w:cs="Times New Roman"/>
                <w:sz w:val="24"/>
                <w:szCs w:val="24"/>
              </w:rPr>
              <w:t>7</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40</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54</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71</w:t>
            </w:r>
          </w:p>
        </w:tc>
        <w:tc>
          <w:tcPr>
            <w:tcW w:w="1518" w:type="dxa"/>
            <w:tcBorders>
              <w:top w:val="single" w:sz="4" w:space="0" w:color="auto"/>
              <w:left w:val="nil"/>
              <w:bottom w:val="single" w:sz="4" w:space="0" w:color="auto"/>
              <w:right w:val="nil"/>
            </w:tcBorders>
            <w:hideMark/>
          </w:tcPr>
          <w:p w:rsidR="00E91451" w:rsidRDefault="00E002C9"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  </w:t>
            </w:r>
            <w:r w:rsidR="00E91451">
              <w:rPr>
                <w:rFonts w:ascii="Times New Roman" w:hAnsi="Times New Roman" w:cs="Times New Roman"/>
                <w:sz w:val="24"/>
                <w:szCs w:val="24"/>
              </w:rPr>
              <w:t>0,58</w:t>
            </w:r>
          </w:p>
          <w:p w:rsidR="00E91451" w:rsidRDefault="00E002C9"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  </w:t>
            </w:r>
            <w:r w:rsidR="00E91451">
              <w:rPr>
                <w:rFonts w:ascii="Times New Roman" w:hAnsi="Times New Roman" w:cs="Times New Roman"/>
                <w:sz w:val="24"/>
                <w:szCs w:val="24"/>
              </w:rPr>
              <w:t>4,05</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23,12</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31,21</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41,04</w:t>
            </w:r>
          </w:p>
        </w:tc>
      </w:tr>
      <w:tr w:rsidR="00E91451" w:rsidTr="00E002C9">
        <w:tc>
          <w:tcPr>
            <w:tcW w:w="1892"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Jumlah</w:t>
            </w:r>
          </w:p>
        </w:tc>
        <w:tc>
          <w:tcPr>
            <w:tcW w:w="2059" w:type="dxa"/>
            <w:tcBorders>
              <w:top w:val="single" w:sz="4" w:space="0" w:color="auto"/>
              <w:left w:val="nil"/>
              <w:bottom w:val="single" w:sz="4" w:space="0" w:color="auto"/>
              <w:right w:val="nil"/>
            </w:tcBorders>
          </w:tcPr>
          <w:p w:rsidR="00E91451" w:rsidRDefault="00E91451" w:rsidP="00E91451">
            <w:pPr>
              <w:tabs>
                <w:tab w:val="left" w:pos="426"/>
                <w:tab w:val="left" w:pos="851"/>
                <w:tab w:val="left" w:pos="1843"/>
              </w:tabs>
              <w:jc w:val="both"/>
              <w:rPr>
                <w:rFonts w:ascii="Times New Roman" w:hAnsi="Times New Roman" w:cs="Times New Roman"/>
                <w:b/>
                <w:sz w:val="24"/>
                <w:szCs w:val="24"/>
              </w:rPr>
            </w:pPr>
          </w:p>
        </w:tc>
        <w:tc>
          <w:tcPr>
            <w:tcW w:w="16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173</w:t>
            </w:r>
          </w:p>
        </w:tc>
        <w:tc>
          <w:tcPr>
            <w:tcW w:w="15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100</w:t>
            </w:r>
          </w:p>
        </w:tc>
      </w:tr>
    </w:tbl>
    <w:p w:rsidR="00E91451" w:rsidRDefault="00E91451" w:rsidP="00E91451">
      <w:pPr>
        <w:tabs>
          <w:tab w:val="left" w:pos="426"/>
          <w:tab w:val="left" w:pos="851"/>
          <w:tab w:val="left" w:pos="1843"/>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C3C27" w:rsidRDefault="00E91451" w:rsidP="00E91451">
      <w:pPr>
        <w:tabs>
          <w:tab w:val="left" w:pos="426"/>
        </w:tabs>
        <w:spacing w:after="0" w:line="240" w:lineRule="auto"/>
        <w:jc w:val="both"/>
        <w:rPr>
          <w:rFonts w:ascii="Times New Roman" w:hAnsi="Times New Roman" w:cs="Times New Roman"/>
          <w:sz w:val="24"/>
          <w:szCs w:val="24"/>
        </w:rPr>
        <w:sectPr w:rsidR="002C3C27" w:rsidSect="002C3C27">
          <w:type w:val="continuous"/>
          <w:pgSz w:w="11906" w:h="16838" w:code="9"/>
          <w:pgMar w:top="2268" w:right="1701" w:bottom="1701" w:left="2268" w:header="709" w:footer="709" w:gutter="0"/>
          <w:cols w:space="708"/>
          <w:docGrid w:linePitch="360"/>
        </w:sectPr>
      </w:pPr>
      <w:r>
        <w:rPr>
          <w:rFonts w:ascii="Times New Roman" w:hAnsi="Times New Roman" w:cs="Times New Roman"/>
          <w:sz w:val="24"/>
          <w:szCs w:val="24"/>
        </w:rPr>
        <w:tab/>
      </w:r>
    </w:p>
    <w:p w:rsidR="00460DA1" w:rsidRDefault="00E91451" w:rsidP="00E9145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distribusi frekuensi pada Tabel </w:t>
      </w:r>
      <w:r w:rsidR="002C3C27">
        <w:rPr>
          <w:rFonts w:ascii="Times New Roman" w:hAnsi="Times New Roman" w:cs="Times New Roman"/>
          <w:sz w:val="24"/>
          <w:szCs w:val="24"/>
        </w:rPr>
        <w:t>1.1</w:t>
      </w:r>
      <w:r>
        <w:rPr>
          <w:rFonts w:ascii="Times New Roman" w:hAnsi="Times New Roman" w:cs="Times New Roman"/>
          <w:sz w:val="24"/>
          <w:szCs w:val="24"/>
        </w:rPr>
        <w:t xml:space="preserve">, terdapat 41,04 % atau 71 dari 173 orang guru mempunyai skor supervisi akademik pengawas sekolah dengan kategori sangat baik, hal ini </w:t>
      </w:r>
      <w:r>
        <w:rPr>
          <w:rFonts w:ascii="Times New Roman" w:hAnsi="Times New Roman" w:cs="Times New Roman"/>
          <w:sz w:val="24"/>
          <w:szCs w:val="24"/>
        </w:rPr>
        <w:lastRenderedPageBreak/>
        <w:t xml:space="preserve">mengindikasikan bahwa skor supervisi akademik pengawas sekolah SMA Negeri di Kabupaten Sidenreng Rappang dalam penelitian ini </w:t>
      </w:r>
      <w:r>
        <w:rPr>
          <w:rFonts w:ascii="Times New Roman" w:hAnsi="Times New Roman" w:cs="Times New Roman"/>
          <w:sz w:val="24"/>
          <w:szCs w:val="24"/>
        </w:rPr>
        <w:lastRenderedPageBreak/>
        <w:t>cenderung berada pada kategori sangat baik.</w:t>
      </w:r>
    </w:p>
    <w:p w:rsidR="00E91451" w:rsidRDefault="00E91451" w:rsidP="00E91451">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Hasil penelitian variabel budaya kerja guru menunjukkan median sebesar 99,00 memberikan makna bahwa 50% guru di Kabupaten Sidenreng Rappang memiliki skor budaya kerja guru lebih besar dari 99,00 dan 50% guru memiliki budaya kerja guru lebih kecil dari 99,00. Rata-rata  skor  budaya  kerja  guru sebesar 98,69 berada pada rentang skor 91 - 107 dengan kategori baik. </w:t>
      </w:r>
      <w:r>
        <w:rPr>
          <w:rFonts w:ascii="Times New Roman" w:hAnsi="Times New Roman" w:cs="Times New Roman"/>
          <w:sz w:val="24"/>
          <w:szCs w:val="24"/>
        </w:rPr>
        <w:lastRenderedPageBreak/>
        <w:t>Standar deviasi sebesar 11,512 dengan rentang (</w:t>
      </w:r>
      <w:r>
        <w:rPr>
          <w:rFonts w:ascii="Times New Roman" w:hAnsi="Times New Roman" w:cs="Times New Roman"/>
          <w:i/>
          <w:sz w:val="24"/>
          <w:szCs w:val="24"/>
        </w:rPr>
        <w:t>range</w:t>
      </w:r>
      <w:r>
        <w:rPr>
          <w:rFonts w:ascii="Times New Roman" w:hAnsi="Times New Roman" w:cs="Times New Roman"/>
          <w:sz w:val="24"/>
          <w:szCs w:val="24"/>
        </w:rPr>
        <w:t>) skor adalah 66 mengindikasikan bahwa skor budaya kerja guru SMA Negeri di Kabupaten Sidenreng Rappang yang menjadi sampel penelitian cenderung menyebar antara skor minimum 58 dan skor maksimum 124.</w:t>
      </w:r>
      <w:r>
        <w:rPr>
          <w:rFonts w:ascii="Times New Roman" w:hAnsi="Times New Roman" w:cs="Times New Roman"/>
          <w:sz w:val="24"/>
          <w:szCs w:val="24"/>
        </w:rPr>
        <w:tab/>
      </w:r>
    </w:p>
    <w:p w:rsidR="002C3C27" w:rsidRDefault="00E91451" w:rsidP="00E91451">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Distribusi skor budaya kerja guru SMA Negeri di Kabupaten Sidenreng Rappang yang menjadi sampel penelitian sebagaimana pada Tabel </w:t>
      </w:r>
      <w:r w:rsidR="002C3C27">
        <w:rPr>
          <w:rFonts w:ascii="Times New Roman" w:hAnsi="Times New Roman" w:cs="Times New Roman"/>
          <w:sz w:val="24"/>
          <w:szCs w:val="24"/>
        </w:rPr>
        <w:t>1.2</w:t>
      </w:r>
      <w:r>
        <w:rPr>
          <w:rFonts w:ascii="Times New Roman" w:hAnsi="Times New Roman" w:cs="Times New Roman"/>
          <w:sz w:val="24"/>
          <w:szCs w:val="24"/>
        </w:rPr>
        <w:t>.</w:t>
      </w:r>
    </w:p>
    <w:p w:rsidR="002C3C27" w:rsidRDefault="002C3C27" w:rsidP="00E91451">
      <w:pPr>
        <w:tabs>
          <w:tab w:val="left" w:pos="426"/>
          <w:tab w:val="left" w:pos="851"/>
        </w:tabs>
        <w:spacing w:after="0" w:line="240" w:lineRule="auto"/>
        <w:jc w:val="both"/>
        <w:rPr>
          <w:rFonts w:ascii="Times New Roman" w:hAnsi="Times New Roman" w:cs="Times New Roman"/>
          <w:sz w:val="24"/>
          <w:szCs w:val="24"/>
        </w:rPr>
        <w:sectPr w:rsidR="002C3C27" w:rsidSect="00340D3A">
          <w:type w:val="continuous"/>
          <w:pgSz w:w="11906" w:h="16838" w:code="9"/>
          <w:pgMar w:top="2268" w:right="1701" w:bottom="1701" w:left="2268" w:header="709" w:footer="709" w:gutter="0"/>
          <w:cols w:num="2" w:space="565"/>
          <w:docGrid w:linePitch="360"/>
        </w:sectPr>
      </w:pPr>
    </w:p>
    <w:p w:rsidR="00E91451" w:rsidRDefault="00E91451" w:rsidP="00E91451">
      <w:pPr>
        <w:tabs>
          <w:tab w:val="left" w:pos="426"/>
          <w:tab w:val="left" w:pos="851"/>
        </w:tabs>
        <w:spacing w:after="0" w:line="240" w:lineRule="auto"/>
        <w:jc w:val="both"/>
        <w:rPr>
          <w:rFonts w:ascii="Times New Roman" w:hAnsi="Times New Roman" w:cs="Times New Roman"/>
          <w:sz w:val="24"/>
          <w:szCs w:val="24"/>
        </w:rPr>
      </w:pPr>
    </w:p>
    <w:p w:rsidR="008A17FF" w:rsidRDefault="00E91451" w:rsidP="008A17FF">
      <w:pPr>
        <w:tabs>
          <w:tab w:val="left" w:pos="426"/>
          <w:tab w:val="left" w:pos="851"/>
          <w:tab w:val="left" w:pos="1560"/>
        </w:tabs>
        <w:spacing w:after="0" w:line="240" w:lineRule="auto"/>
        <w:ind w:left="1560" w:hanging="15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Tabel </w:t>
      </w:r>
      <w:r w:rsidR="002C3C27">
        <w:rPr>
          <w:rFonts w:ascii="Times New Roman" w:hAnsi="Times New Roman" w:cs="Times New Roman"/>
          <w:b/>
          <w:sz w:val="24"/>
          <w:szCs w:val="24"/>
        </w:rPr>
        <w:t>1.2.</w:t>
      </w:r>
      <w:r>
        <w:rPr>
          <w:rFonts w:ascii="Times New Roman" w:hAnsi="Times New Roman" w:cs="Times New Roman"/>
          <w:b/>
          <w:sz w:val="24"/>
          <w:szCs w:val="24"/>
        </w:rPr>
        <w:tab/>
        <w:t xml:space="preserve">Distribusi Skor Budaya Kerja Guru SMA Negeri </w:t>
      </w:r>
    </w:p>
    <w:p w:rsidR="00E91451" w:rsidRDefault="008A17FF" w:rsidP="008A17FF">
      <w:pPr>
        <w:tabs>
          <w:tab w:val="left" w:pos="426"/>
          <w:tab w:val="left" w:pos="851"/>
          <w:tab w:val="left" w:pos="1560"/>
        </w:tabs>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91451">
        <w:rPr>
          <w:rFonts w:ascii="Times New Roman" w:hAnsi="Times New Roman" w:cs="Times New Roman"/>
          <w:b/>
          <w:sz w:val="24"/>
          <w:szCs w:val="24"/>
        </w:rPr>
        <w:t>di Kabupaten Sidenreng Rappang</w:t>
      </w:r>
    </w:p>
    <w:tbl>
      <w:tblPr>
        <w:tblStyle w:val="TableGrid"/>
        <w:tblW w:w="0" w:type="auto"/>
        <w:tblInd w:w="534" w:type="dxa"/>
        <w:tblBorders>
          <w:left w:val="none" w:sz="0" w:space="0" w:color="auto"/>
          <w:right w:val="none" w:sz="0" w:space="0" w:color="auto"/>
          <w:insideV w:val="none" w:sz="0" w:space="0" w:color="auto"/>
        </w:tblBorders>
        <w:tblLook w:val="04A0"/>
      </w:tblPr>
      <w:tblGrid>
        <w:gridCol w:w="1892"/>
        <w:gridCol w:w="2059"/>
        <w:gridCol w:w="1618"/>
        <w:gridCol w:w="1518"/>
      </w:tblGrid>
      <w:tr w:rsidR="00E91451" w:rsidTr="008A17FF">
        <w:tc>
          <w:tcPr>
            <w:tcW w:w="1892"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Rentang Skor</w:t>
            </w:r>
          </w:p>
        </w:tc>
        <w:tc>
          <w:tcPr>
            <w:tcW w:w="2059"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6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5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E91451" w:rsidTr="008A17FF">
        <w:tc>
          <w:tcPr>
            <w:tcW w:w="1892"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33 – 57</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58 – 74</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75 – 90</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 xml:space="preserve">  91 – 107</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108 – 132</w:t>
            </w:r>
          </w:p>
        </w:tc>
        <w:tc>
          <w:tcPr>
            <w:tcW w:w="2059"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Sangat Tidak Baik</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Tidak Baik</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Cukup</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Baik</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Sangat Baik</w:t>
            </w:r>
          </w:p>
        </w:tc>
        <w:tc>
          <w:tcPr>
            <w:tcW w:w="16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0</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3</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35</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97</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38</w:t>
            </w:r>
          </w:p>
        </w:tc>
        <w:tc>
          <w:tcPr>
            <w:tcW w:w="15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0</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1,73</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20,23</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56,07</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21,97</w:t>
            </w:r>
          </w:p>
        </w:tc>
      </w:tr>
      <w:tr w:rsidR="00E91451" w:rsidTr="008A17FF">
        <w:tc>
          <w:tcPr>
            <w:tcW w:w="1892" w:type="dxa"/>
            <w:tcBorders>
              <w:top w:val="single" w:sz="4" w:space="0" w:color="auto"/>
              <w:left w:val="nil"/>
              <w:bottom w:val="single" w:sz="4" w:space="0" w:color="auto"/>
              <w:right w:val="nil"/>
            </w:tcBorders>
            <w:hideMark/>
          </w:tcPr>
          <w:p w:rsidR="00E91451" w:rsidRDefault="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Jumlah</w:t>
            </w:r>
          </w:p>
        </w:tc>
        <w:tc>
          <w:tcPr>
            <w:tcW w:w="2059" w:type="dxa"/>
            <w:tcBorders>
              <w:top w:val="single" w:sz="4" w:space="0" w:color="auto"/>
              <w:left w:val="nil"/>
              <w:bottom w:val="single" w:sz="4" w:space="0" w:color="auto"/>
              <w:right w:val="nil"/>
            </w:tcBorders>
          </w:tcPr>
          <w:p w:rsidR="00E91451" w:rsidRDefault="00E91451">
            <w:pPr>
              <w:tabs>
                <w:tab w:val="left" w:pos="426"/>
                <w:tab w:val="left" w:pos="851"/>
                <w:tab w:val="left" w:pos="1843"/>
              </w:tabs>
              <w:jc w:val="both"/>
              <w:rPr>
                <w:rFonts w:ascii="Times New Roman" w:hAnsi="Times New Roman" w:cs="Times New Roman"/>
                <w:b/>
                <w:sz w:val="24"/>
                <w:szCs w:val="24"/>
              </w:rPr>
            </w:pPr>
          </w:p>
        </w:tc>
        <w:tc>
          <w:tcPr>
            <w:tcW w:w="1618" w:type="dxa"/>
            <w:tcBorders>
              <w:top w:val="single" w:sz="4" w:space="0" w:color="auto"/>
              <w:left w:val="nil"/>
              <w:bottom w:val="single" w:sz="4" w:space="0" w:color="auto"/>
              <w:right w:val="nil"/>
            </w:tcBorders>
            <w:hideMark/>
          </w:tcPr>
          <w:p w:rsidR="00E91451" w:rsidRDefault="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173</w:t>
            </w:r>
          </w:p>
        </w:tc>
        <w:tc>
          <w:tcPr>
            <w:tcW w:w="1518" w:type="dxa"/>
            <w:tcBorders>
              <w:top w:val="single" w:sz="4" w:space="0" w:color="auto"/>
              <w:left w:val="nil"/>
              <w:bottom w:val="single" w:sz="4" w:space="0" w:color="auto"/>
              <w:right w:val="nil"/>
            </w:tcBorders>
            <w:hideMark/>
          </w:tcPr>
          <w:p w:rsidR="00E91451" w:rsidRDefault="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100</w:t>
            </w:r>
          </w:p>
        </w:tc>
      </w:tr>
    </w:tbl>
    <w:p w:rsidR="00E91451" w:rsidRDefault="00E91451" w:rsidP="00E91451">
      <w:pPr>
        <w:tabs>
          <w:tab w:val="left" w:pos="426"/>
          <w:tab w:val="left" w:pos="851"/>
          <w:tab w:val="left" w:pos="1843"/>
        </w:tabs>
        <w:spacing w:after="0" w:line="240" w:lineRule="auto"/>
        <w:ind w:left="1843" w:hanging="1843"/>
        <w:jc w:val="both"/>
        <w:rPr>
          <w:rFonts w:ascii="Times New Roman" w:hAnsi="Times New Roman" w:cs="Times New Roman"/>
          <w:sz w:val="28"/>
          <w:szCs w:val="24"/>
        </w:rPr>
      </w:pPr>
    </w:p>
    <w:p w:rsidR="002C3C27" w:rsidRDefault="00E91451" w:rsidP="00E91451">
      <w:pPr>
        <w:tabs>
          <w:tab w:val="left" w:pos="426"/>
        </w:tabs>
        <w:spacing w:after="0" w:line="240" w:lineRule="auto"/>
        <w:jc w:val="both"/>
        <w:rPr>
          <w:rFonts w:ascii="Times New Roman" w:hAnsi="Times New Roman" w:cs="Times New Roman"/>
          <w:sz w:val="24"/>
          <w:szCs w:val="24"/>
        </w:rPr>
        <w:sectPr w:rsidR="002C3C27" w:rsidSect="002C3C27">
          <w:type w:val="continuous"/>
          <w:pgSz w:w="11906" w:h="16838" w:code="9"/>
          <w:pgMar w:top="2268" w:right="1701" w:bottom="1701" w:left="2268" w:header="709" w:footer="709" w:gutter="0"/>
          <w:cols w:space="708"/>
          <w:docGrid w:linePitch="360"/>
        </w:sectPr>
      </w:pPr>
      <w:r>
        <w:rPr>
          <w:rFonts w:ascii="Times New Roman" w:hAnsi="Times New Roman" w:cs="Times New Roman"/>
          <w:sz w:val="24"/>
          <w:szCs w:val="24"/>
        </w:rPr>
        <w:tab/>
      </w:r>
      <w:r>
        <w:rPr>
          <w:rFonts w:ascii="Times New Roman" w:hAnsi="Times New Roman" w:cs="Times New Roman"/>
          <w:sz w:val="24"/>
          <w:szCs w:val="24"/>
        </w:rPr>
        <w:tab/>
      </w:r>
    </w:p>
    <w:p w:rsidR="00E91451" w:rsidRDefault="00E91451" w:rsidP="00E9145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distribusi frekuensi pada Tabel </w:t>
      </w:r>
      <w:r w:rsidR="002C3C27">
        <w:rPr>
          <w:rFonts w:ascii="Times New Roman" w:hAnsi="Times New Roman" w:cs="Times New Roman"/>
          <w:sz w:val="24"/>
          <w:szCs w:val="24"/>
        </w:rPr>
        <w:t>1.2</w:t>
      </w:r>
      <w:r>
        <w:rPr>
          <w:rFonts w:ascii="Times New Roman" w:hAnsi="Times New Roman" w:cs="Times New Roman"/>
          <w:sz w:val="24"/>
          <w:szCs w:val="24"/>
        </w:rPr>
        <w:t>, terdapat 56,07% atau 97 dari 173 orang guru mempunyai skor budaya kerja guru dengan kategori baik. Hal ini mengindikasikan bahwa skor budaya kerja guru SMA Negeri di Kabupaten Sidenreng Rappang dalam penelitian ini cenderung berada pada kategori baik.</w:t>
      </w:r>
    </w:p>
    <w:p w:rsidR="00E91451" w:rsidRDefault="00E91451" w:rsidP="00E91451">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Hasil penelitian variabel mutu mengajar guru menunjukkan median sebesar 116,00 memberikan makna bahwa 50% guru di Kabupaten Sidenreng Rappang memiliki skor mutu mengajar guru lebih besar dari 11</w:t>
      </w:r>
      <w:r w:rsidR="00E863CD">
        <w:rPr>
          <w:rFonts w:ascii="Times New Roman" w:hAnsi="Times New Roman" w:cs="Times New Roman"/>
          <w:sz w:val="24"/>
          <w:szCs w:val="24"/>
        </w:rPr>
        <w:t>6</w:t>
      </w:r>
      <w:r>
        <w:rPr>
          <w:rFonts w:ascii="Times New Roman" w:hAnsi="Times New Roman" w:cs="Times New Roman"/>
          <w:sz w:val="24"/>
          <w:szCs w:val="24"/>
        </w:rPr>
        <w:t>,</w:t>
      </w:r>
      <w:r w:rsidR="00E863CD">
        <w:rPr>
          <w:rFonts w:ascii="Times New Roman" w:hAnsi="Times New Roman" w:cs="Times New Roman"/>
          <w:sz w:val="24"/>
          <w:szCs w:val="24"/>
        </w:rPr>
        <w:t>00</w:t>
      </w:r>
      <w:r>
        <w:rPr>
          <w:rFonts w:ascii="Times New Roman" w:hAnsi="Times New Roman" w:cs="Times New Roman"/>
          <w:sz w:val="24"/>
          <w:szCs w:val="24"/>
        </w:rPr>
        <w:t xml:space="preserve"> dan 50% guru memiliki mutu mengajar lebih kecil dari 11</w:t>
      </w:r>
      <w:r w:rsidR="00E863CD">
        <w:rPr>
          <w:rFonts w:ascii="Times New Roman" w:hAnsi="Times New Roman" w:cs="Times New Roman"/>
          <w:sz w:val="24"/>
          <w:szCs w:val="24"/>
        </w:rPr>
        <w:t>6</w:t>
      </w:r>
      <w:r>
        <w:rPr>
          <w:rFonts w:ascii="Times New Roman" w:hAnsi="Times New Roman" w:cs="Times New Roman"/>
          <w:sz w:val="24"/>
          <w:szCs w:val="24"/>
        </w:rPr>
        <w:t>,</w:t>
      </w:r>
      <w:r w:rsidR="00E863CD">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lastRenderedPageBreak/>
        <w:t>Rata-rata skor mutu mengajar guru sebesar 113,88 berada pada rentang skor 100 - 126 dengan kategori baik. Standar deviasi sebesar 19,617 dengan rentang (</w:t>
      </w:r>
      <w:r>
        <w:rPr>
          <w:rFonts w:ascii="Times New Roman" w:hAnsi="Times New Roman" w:cs="Times New Roman"/>
          <w:i/>
          <w:sz w:val="24"/>
          <w:szCs w:val="24"/>
        </w:rPr>
        <w:t>range</w:t>
      </w:r>
      <w:r>
        <w:rPr>
          <w:rFonts w:ascii="Times New Roman" w:hAnsi="Times New Roman" w:cs="Times New Roman"/>
          <w:sz w:val="24"/>
          <w:szCs w:val="24"/>
        </w:rPr>
        <w:t>) skor adalah 85 mengindikasikan bahwa skor mutu mengajar guru SMA Negeri di Kabupaten Sidenreng Rappang yang menjadi sampel penelitian cenderung menyebar antara skor minimum 59 dan skor maksimum 144.</w:t>
      </w:r>
      <w:r>
        <w:rPr>
          <w:rFonts w:ascii="Times New Roman" w:hAnsi="Times New Roman" w:cs="Times New Roman"/>
          <w:sz w:val="24"/>
          <w:szCs w:val="24"/>
        </w:rPr>
        <w:tab/>
      </w:r>
    </w:p>
    <w:p w:rsidR="002C3C27" w:rsidRDefault="00E91451" w:rsidP="00E91451">
      <w:pPr>
        <w:tabs>
          <w:tab w:val="left" w:pos="426"/>
          <w:tab w:val="left" w:pos="851"/>
        </w:tabs>
        <w:spacing w:after="0" w:line="240" w:lineRule="auto"/>
        <w:jc w:val="both"/>
        <w:rPr>
          <w:rFonts w:ascii="Times New Roman" w:hAnsi="Times New Roman" w:cs="Times New Roman"/>
          <w:sz w:val="24"/>
          <w:szCs w:val="24"/>
        </w:rPr>
        <w:sectPr w:rsidR="002C3C27" w:rsidSect="00340D3A">
          <w:type w:val="continuous"/>
          <w:pgSz w:w="11906" w:h="16838" w:code="9"/>
          <w:pgMar w:top="2268" w:right="1701" w:bottom="1701" w:left="2268" w:header="709" w:footer="709" w:gutter="0"/>
          <w:cols w:num="2" w:space="565"/>
          <w:docGrid w:linePitch="360"/>
        </w:sectPr>
      </w:pPr>
      <w:r>
        <w:rPr>
          <w:rFonts w:ascii="Times New Roman" w:hAnsi="Times New Roman" w:cs="Times New Roman"/>
          <w:sz w:val="24"/>
          <w:szCs w:val="24"/>
        </w:rPr>
        <w:tab/>
      </w:r>
      <w:r>
        <w:rPr>
          <w:rFonts w:ascii="Times New Roman" w:hAnsi="Times New Roman" w:cs="Times New Roman"/>
          <w:sz w:val="24"/>
          <w:szCs w:val="24"/>
        </w:rPr>
        <w:tab/>
        <w:t xml:space="preserve">Distribusi skor mutu mengajar guru SMA Negeri di Kabupaten Sidenreng Rappang yang menjadi sampel penelitian sebagaimana pada Tabel </w:t>
      </w:r>
      <w:r w:rsidR="002C3C27">
        <w:rPr>
          <w:rFonts w:ascii="Times New Roman" w:hAnsi="Times New Roman" w:cs="Times New Roman"/>
          <w:sz w:val="24"/>
          <w:szCs w:val="24"/>
        </w:rPr>
        <w:t>1</w:t>
      </w:r>
      <w:r>
        <w:rPr>
          <w:rFonts w:ascii="Times New Roman" w:hAnsi="Times New Roman" w:cs="Times New Roman"/>
          <w:sz w:val="24"/>
          <w:szCs w:val="24"/>
        </w:rPr>
        <w:t>.</w:t>
      </w:r>
      <w:r w:rsidR="002C3C27">
        <w:rPr>
          <w:rFonts w:ascii="Times New Roman" w:hAnsi="Times New Roman" w:cs="Times New Roman"/>
          <w:sz w:val="24"/>
          <w:szCs w:val="24"/>
        </w:rPr>
        <w:t>3</w:t>
      </w:r>
      <w:r>
        <w:rPr>
          <w:rFonts w:ascii="Times New Roman" w:hAnsi="Times New Roman" w:cs="Times New Roman"/>
          <w:sz w:val="24"/>
          <w:szCs w:val="24"/>
        </w:rPr>
        <w:t>.</w:t>
      </w:r>
    </w:p>
    <w:p w:rsidR="00E91451" w:rsidRDefault="00E91451" w:rsidP="00E91451">
      <w:pPr>
        <w:tabs>
          <w:tab w:val="left" w:pos="426"/>
          <w:tab w:val="left" w:pos="851"/>
        </w:tabs>
        <w:spacing w:after="0" w:line="240" w:lineRule="auto"/>
        <w:jc w:val="both"/>
        <w:rPr>
          <w:rFonts w:ascii="Times New Roman" w:hAnsi="Times New Roman" w:cs="Times New Roman"/>
          <w:sz w:val="24"/>
          <w:szCs w:val="24"/>
        </w:rPr>
      </w:pPr>
    </w:p>
    <w:p w:rsidR="00340D3A" w:rsidRDefault="00340D3A" w:rsidP="00E91451">
      <w:pPr>
        <w:tabs>
          <w:tab w:val="left" w:pos="426"/>
          <w:tab w:val="left" w:pos="851"/>
        </w:tabs>
        <w:spacing w:after="0" w:line="240" w:lineRule="auto"/>
        <w:jc w:val="both"/>
        <w:rPr>
          <w:rFonts w:ascii="Times New Roman" w:hAnsi="Times New Roman" w:cs="Times New Roman"/>
          <w:sz w:val="24"/>
          <w:szCs w:val="24"/>
        </w:rPr>
      </w:pPr>
    </w:p>
    <w:p w:rsidR="00340D3A" w:rsidRDefault="00340D3A" w:rsidP="00E91451">
      <w:pPr>
        <w:tabs>
          <w:tab w:val="left" w:pos="426"/>
          <w:tab w:val="left" w:pos="851"/>
        </w:tabs>
        <w:spacing w:after="0" w:line="240" w:lineRule="auto"/>
        <w:jc w:val="both"/>
        <w:rPr>
          <w:rFonts w:ascii="Times New Roman" w:hAnsi="Times New Roman" w:cs="Times New Roman"/>
          <w:sz w:val="24"/>
          <w:szCs w:val="24"/>
        </w:rPr>
      </w:pPr>
    </w:p>
    <w:p w:rsidR="00AD13AB" w:rsidRDefault="00AD13AB" w:rsidP="00E91451">
      <w:pPr>
        <w:tabs>
          <w:tab w:val="left" w:pos="426"/>
          <w:tab w:val="left" w:pos="851"/>
        </w:tabs>
        <w:spacing w:after="0" w:line="240" w:lineRule="auto"/>
        <w:jc w:val="both"/>
        <w:rPr>
          <w:rFonts w:ascii="Times New Roman" w:hAnsi="Times New Roman" w:cs="Times New Roman"/>
          <w:sz w:val="24"/>
          <w:szCs w:val="24"/>
        </w:rPr>
      </w:pPr>
    </w:p>
    <w:p w:rsidR="00AD13AB" w:rsidRDefault="00E91451" w:rsidP="00AD13AB">
      <w:pPr>
        <w:tabs>
          <w:tab w:val="left" w:pos="426"/>
          <w:tab w:val="left" w:pos="851"/>
          <w:tab w:val="left" w:pos="1560"/>
        </w:tabs>
        <w:spacing w:after="0" w:line="240" w:lineRule="auto"/>
        <w:ind w:left="1560" w:hanging="156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Tabel </w:t>
      </w:r>
      <w:r w:rsidR="002C3C27">
        <w:rPr>
          <w:rFonts w:ascii="Times New Roman" w:hAnsi="Times New Roman" w:cs="Times New Roman"/>
          <w:b/>
          <w:sz w:val="24"/>
          <w:szCs w:val="24"/>
        </w:rPr>
        <w:t>1</w:t>
      </w:r>
      <w:r>
        <w:rPr>
          <w:rFonts w:ascii="Times New Roman" w:hAnsi="Times New Roman" w:cs="Times New Roman"/>
          <w:b/>
          <w:sz w:val="24"/>
          <w:szCs w:val="24"/>
        </w:rPr>
        <w:t>.</w:t>
      </w:r>
      <w:r w:rsidR="002C3C27">
        <w:rPr>
          <w:rFonts w:ascii="Times New Roman" w:hAnsi="Times New Roman" w:cs="Times New Roman"/>
          <w:b/>
          <w:sz w:val="24"/>
          <w:szCs w:val="24"/>
        </w:rPr>
        <w:t>3.</w:t>
      </w:r>
      <w:r>
        <w:rPr>
          <w:rFonts w:ascii="Times New Roman" w:hAnsi="Times New Roman" w:cs="Times New Roman"/>
          <w:b/>
          <w:sz w:val="24"/>
          <w:szCs w:val="24"/>
        </w:rPr>
        <w:tab/>
        <w:t xml:space="preserve">Distribusi Skor Mutu Mengajar Guru SMA Negeri </w:t>
      </w:r>
    </w:p>
    <w:p w:rsidR="00E91451" w:rsidRDefault="00AD13AB" w:rsidP="00AD13AB">
      <w:pPr>
        <w:tabs>
          <w:tab w:val="left" w:pos="426"/>
          <w:tab w:val="left" w:pos="851"/>
          <w:tab w:val="left" w:pos="1560"/>
        </w:tabs>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91451">
        <w:rPr>
          <w:rFonts w:ascii="Times New Roman" w:hAnsi="Times New Roman" w:cs="Times New Roman"/>
          <w:b/>
          <w:sz w:val="24"/>
          <w:szCs w:val="24"/>
        </w:rPr>
        <w:t>di Kabupaten Sidenreng Rappang</w:t>
      </w:r>
    </w:p>
    <w:tbl>
      <w:tblPr>
        <w:tblStyle w:val="TableGrid"/>
        <w:tblW w:w="0" w:type="auto"/>
        <w:tblInd w:w="534" w:type="dxa"/>
        <w:tblBorders>
          <w:left w:val="none" w:sz="0" w:space="0" w:color="auto"/>
          <w:right w:val="none" w:sz="0" w:space="0" w:color="auto"/>
          <w:insideV w:val="none" w:sz="0" w:space="0" w:color="auto"/>
        </w:tblBorders>
        <w:tblLook w:val="04A0"/>
      </w:tblPr>
      <w:tblGrid>
        <w:gridCol w:w="1892"/>
        <w:gridCol w:w="2058"/>
        <w:gridCol w:w="1618"/>
        <w:gridCol w:w="1626"/>
      </w:tblGrid>
      <w:tr w:rsidR="00E91451" w:rsidTr="00AD13AB">
        <w:tc>
          <w:tcPr>
            <w:tcW w:w="1892"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Rentang Skor</w:t>
            </w:r>
          </w:p>
        </w:tc>
        <w:tc>
          <w:tcPr>
            <w:tcW w:w="205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6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626"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E91451" w:rsidTr="00AD13AB">
        <w:tc>
          <w:tcPr>
            <w:tcW w:w="1892"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36 – 63</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64 – 81</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82 – 99</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100 – 126</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126 – 144</w:t>
            </w:r>
          </w:p>
        </w:tc>
        <w:tc>
          <w:tcPr>
            <w:tcW w:w="205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Sangat Tidak Baik</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Tidak Baik</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Cukup</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Baik</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Sangat Baik</w:t>
            </w:r>
          </w:p>
        </w:tc>
        <w:tc>
          <w:tcPr>
            <w:tcW w:w="16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3</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11</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33</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72</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54</w:t>
            </w:r>
          </w:p>
        </w:tc>
        <w:tc>
          <w:tcPr>
            <w:tcW w:w="1626"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1,73</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6,36</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19,08</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41,62</w:t>
            </w:r>
          </w:p>
          <w:p w:rsidR="00E91451" w:rsidRDefault="00E91451" w:rsidP="00E91451">
            <w:pPr>
              <w:tabs>
                <w:tab w:val="left" w:pos="426"/>
                <w:tab w:val="left" w:pos="851"/>
                <w:tab w:val="left" w:pos="1843"/>
              </w:tabs>
              <w:jc w:val="center"/>
              <w:rPr>
                <w:rFonts w:ascii="Times New Roman" w:hAnsi="Times New Roman" w:cs="Times New Roman"/>
                <w:sz w:val="24"/>
                <w:szCs w:val="24"/>
              </w:rPr>
            </w:pPr>
            <w:r>
              <w:rPr>
                <w:rFonts w:ascii="Times New Roman" w:hAnsi="Times New Roman" w:cs="Times New Roman"/>
                <w:sz w:val="24"/>
                <w:szCs w:val="24"/>
              </w:rPr>
              <w:t>31,21</w:t>
            </w:r>
          </w:p>
        </w:tc>
      </w:tr>
      <w:tr w:rsidR="00E91451" w:rsidTr="00AD13AB">
        <w:tc>
          <w:tcPr>
            <w:tcW w:w="1892"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Jumlah</w:t>
            </w:r>
          </w:p>
        </w:tc>
        <w:tc>
          <w:tcPr>
            <w:tcW w:w="2058" w:type="dxa"/>
            <w:tcBorders>
              <w:top w:val="single" w:sz="4" w:space="0" w:color="auto"/>
              <w:left w:val="nil"/>
              <w:bottom w:val="single" w:sz="4" w:space="0" w:color="auto"/>
              <w:right w:val="nil"/>
            </w:tcBorders>
          </w:tcPr>
          <w:p w:rsidR="00E91451" w:rsidRDefault="00E91451" w:rsidP="00E91451">
            <w:pPr>
              <w:tabs>
                <w:tab w:val="left" w:pos="426"/>
                <w:tab w:val="left" w:pos="851"/>
                <w:tab w:val="left" w:pos="1843"/>
              </w:tabs>
              <w:jc w:val="both"/>
              <w:rPr>
                <w:rFonts w:ascii="Times New Roman" w:hAnsi="Times New Roman" w:cs="Times New Roman"/>
                <w:b/>
                <w:sz w:val="24"/>
                <w:szCs w:val="24"/>
              </w:rPr>
            </w:pPr>
          </w:p>
        </w:tc>
        <w:tc>
          <w:tcPr>
            <w:tcW w:w="1618"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173</w:t>
            </w:r>
          </w:p>
        </w:tc>
        <w:tc>
          <w:tcPr>
            <w:tcW w:w="1626" w:type="dxa"/>
            <w:tcBorders>
              <w:top w:val="single" w:sz="4" w:space="0" w:color="auto"/>
              <w:left w:val="nil"/>
              <w:bottom w:val="single" w:sz="4" w:space="0" w:color="auto"/>
              <w:right w:val="nil"/>
            </w:tcBorders>
            <w:hideMark/>
          </w:tcPr>
          <w:p w:rsidR="00E91451" w:rsidRDefault="00E91451" w:rsidP="00E91451">
            <w:pPr>
              <w:tabs>
                <w:tab w:val="left" w:pos="426"/>
                <w:tab w:val="left" w:pos="851"/>
                <w:tab w:val="left" w:pos="1843"/>
              </w:tabs>
              <w:jc w:val="center"/>
              <w:rPr>
                <w:rFonts w:ascii="Times New Roman" w:hAnsi="Times New Roman" w:cs="Times New Roman"/>
                <w:b/>
                <w:sz w:val="24"/>
                <w:szCs w:val="24"/>
              </w:rPr>
            </w:pPr>
            <w:r>
              <w:rPr>
                <w:rFonts w:ascii="Times New Roman" w:hAnsi="Times New Roman" w:cs="Times New Roman"/>
                <w:b/>
                <w:sz w:val="24"/>
                <w:szCs w:val="24"/>
              </w:rPr>
              <w:t>100</w:t>
            </w:r>
          </w:p>
        </w:tc>
      </w:tr>
    </w:tbl>
    <w:p w:rsidR="00E91451" w:rsidRDefault="00E91451" w:rsidP="00E91451">
      <w:pPr>
        <w:tabs>
          <w:tab w:val="left" w:pos="426"/>
          <w:tab w:val="left" w:pos="851"/>
          <w:tab w:val="left" w:pos="1843"/>
        </w:tabs>
        <w:spacing w:after="0" w:line="240" w:lineRule="auto"/>
        <w:ind w:left="1843" w:hanging="1843"/>
        <w:jc w:val="both"/>
        <w:rPr>
          <w:rFonts w:ascii="Times New Roman" w:hAnsi="Times New Roman" w:cs="Times New Roman"/>
          <w:sz w:val="24"/>
          <w:szCs w:val="24"/>
        </w:rPr>
      </w:pPr>
    </w:p>
    <w:p w:rsidR="002C3C27" w:rsidRDefault="002C3C27" w:rsidP="00E91451">
      <w:pPr>
        <w:tabs>
          <w:tab w:val="left" w:pos="426"/>
        </w:tabs>
        <w:spacing w:after="0" w:line="240" w:lineRule="auto"/>
        <w:jc w:val="both"/>
        <w:rPr>
          <w:rFonts w:ascii="Times New Roman" w:hAnsi="Times New Roman" w:cs="Times New Roman"/>
          <w:sz w:val="24"/>
          <w:szCs w:val="24"/>
        </w:rPr>
        <w:sectPr w:rsidR="002C3C27" w:rsidSect="002C3C27">
          <w:type w:val="continuous"/>
          <w:pgSz w:w="11906" w:h="16838" w:code="9"/>
          <w:pgMar w:top="2268" w:right="1701" w:bottom="1701" w:left="2268" w:header="709" w:footer="709" w:gutter="0"/>
          <w:cols w:space="708"/>
          <w:docGrid w:linePitch="360"/>
        </w:sectPr>
      </w:pPr>
    </w:p>
    <w:p w:rsidR="00E91451" w:rsidRDefault="00E91451" w:rsidP="00E9145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distribusi frekuensi pada Tabel </w:t>
      </w:r>
      <w:r w:rsidR="00F73427">
        <w:rPr>
          <w:rFonts w:ascii="Times New Roman" w:hAnsi="Times New Roman" w:cs="Times New Roman"/>
          <w:sz w:val="24"/>
          <w:szCs w:val="24"/>
        </w:rPr>
        <w:t>1.3</w:t>
      </w:r>
      <w:r>
        <w:rPr>
          <w:rFonts w:ascii="Times New Roman" w:hAnsi="Times New Roman" w:cs="Times New Roman"/>
          <w:sz w:val="24"/>
          <w:szCs w:val="24"/>
        </w:rPr>
        <w:t>, terdapat 41,62 % atau 72 dari 173 orang guru mempunyai skor mutu mengajar guru dengan kategori baik, hal ini mengindikasikan bahwa skor mutu mengajar guru SMA Negeri di Kabupaten Sidenreng Rappang dalam penelitian ini cenderung berada pada kategori baik.</w:t>
      </w:r>
    </w:p>
    <w:p w:rsidR="003E5052" w:rsidRDefault="003E5052" w:rsidP="00B72C6C">
      <w:p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Hasil pengujian hipotesis pengaruh supervisi akademik sekolah </w:t>
      </w:r>
      <w:r>
        <w:rPr>
          <w:rFonts w:ascii="Times New Roman" w:hAnsi="Times New Roman" w:cs="Times New Roman"/>
          <w:sz w:val="24"/>
          <w:szCs w:val="24"/>
        </w:rPr>
        <w:lastRenderedPageBreak/>
        <w:t xml:space="preserve">terhadap mutu mengajar guru diperoleh persamaan regresi sederhana diperoleh persamaan regresi sederhana </w:t>
      </w:r>
      <w:r w:rsidRPr="008A7E1D">
        <w:rPr>
          <w:rFonts w:ascii="Times New Roman" w:hAnsi="Times New Roman" w:cs="Times New Roman"/>
          <w:position w:val="-10"/>
          <w:sz w:val="24"/>
          <w:szCs w:val="24"/>
        </w:rPr>
        <w:object w:dxaOrig="219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25.1pt" o:ole="">
            <v:imagedata r:id="rId9" o:title=""/>
          </v:shape>
          <o:OLEObject Type="Embed" ProgID="Equation.3" ShapeID="_x0000_i1025" DrawAspect="Content" ObjectID="_1561988364" r:id="rId10"/>
        </w:object>
      </w:r>
      <w:r>
        <w:rPr>
          <w:rFonts w:ascii="Times New Roman" w:hAnsi="Times New Roman" w:cs="Times New Roman"/>
          <w:sz w:val="24"/>
          <w:szCs w:val="24"/>
        </w:rPr>
        <w:t xml:space="preserve">. Selanjutnya persamaan regresi ini diuji signifikansinya dengan cara melihat nilai </w:t>
      </w:r>
      <w:r>
        <w:rPr>
          <w:rFonts w:ascii="Times New Roman" w:hAnsi="Times New Roman" w:cs="Times New Roman"/>
          <w:i/>
          <w:sz w:val="24"/>
          <w:szCs w:val="24"/>
        </w:rPr>
        <w:t>p</w:t>
      </w:r>
      <w:r>
        <w:rPr>
          <w:rFonts w:ascii="Times New Roman" w:hAnsi="Times New Roman" w:cs="Times New Roman"/>
          <w:sz w:val="24"/>
          <w:szCs w:val="24"/>
        </w:rPr>
        <w:t xml:space="preserve">.sig. Berdasarkan </w:t>
      </w:r>
      <w:r>
        <w:rPr>
          <w:rFonts w:ascii="Times New Roman" w:hAnsi="Times New Roman" w:cs="Times New Roman"/>
          <w:i/>
          <w:sz w:val="24"/>
          <w:szCs w:val="24"/>
        </w:rPr>
        <w:t xml:space="preserve">out put </w:t>
      </w:r>
      <w:r>
        <w:rPr>
          <w:rFonts w:ascii="Times New Roman" w:hAnsi="Times New Roman" w:cs="Times New Roman"/>
          <w:sz w:val="24"/>
          <w:szCs w:val="24"/>
        </w:rPr>
        <w:t xml:space="preserve">Program </w:t>
      </w:r>
      <w:r>
        <w:rPr>
          <w:rFonts w:ascii="Times New Roman" w:hAnsi="Times New Roman" w:cs="Times New Roman"/>
          <w:i/>
          <w:sz w:val="24"/>
          <w:szCs w:val="24"/>
        </w:rPr>
        <w:t xml:space="preserve">SPSS for Windows 20.0 </w:t>
      </w:r>
      <w:r>
        <w:rPr>
          <w:rFonts w:ascii="Times New Roman" w:hAnsi="Times New Roman" w:cs="Times New Roman"/>
          <w:sz w:val="24"/>
          <w:szCs w:val="24"/>
        </w:rPr>
        <w:t>pada Tabel ANOVA</w:t>
      </w:r>
      <w:r>
        <w:rPr>
          <w:rFonts w:ascii="Times New Roman" w:hAnsi="Times New Roman" w:cs="Times New Roman"/>
          <w:sz w:val="24"/>
          <w:szCs w:val="24"/>
          <w:vertAlign w:val="superscript"/>
        </w:rPr>
        <w:t>a</w:t>
      </w:r>
      <w:r>
        <w:rPr>
          <w:rFonts w:ascii="Times New Roman" w:hAnsi="Times New Roman" w:cs="Times New Roman"/>
          <w:sz w:val="24"/>
          <w:szCs w:val="24"/>
        </w:rPr>
        <w:t xml:space="preserve"> di bawah ini:</w:t>
      </w:r>
    </w:p>
    <w:p w:rsidR="002C3C27" w:rsidRDefault="002C3C27" w:rsidP="003E5052">
      <w:pPr>
        <w:tabs>
          <w:tab w:val="left" w:pos="426"/>
          <w:tab w:val="left" w:pos="851"/>
          <w:tab w:val="left" w:pos="1418"/>
          <w:tab w:val="left" w:pos="1985"/>
        </w:tabs>
        <w:spacing w:after="0" w:line="240" w:lineRule="auto"/>
        <w:jc w:val="both"/>
        <w:rPr>
          <w:rFonts w:ascii="Times New Roman" w:hAnsi="Times New Roman" w:cs="Times New Roman"/>
          <w:sz w:val="24"/>
          <w:szCs w:val="24"/>
        </w:rPr>
        <w:sectPr w:rsidR="002C3C27" w:rsidSect="00340D3A">
          <w:type w:val="continuous"/>
          <w:pgSz w:w="11906" w:h="16838" w:code="9"/>
          <w:pgMar w:top="2268" w:right="1701" w:bottom="1701" w:left="2268" w:header="709" w:footer="709" w:gutter="0"/>
          <w:cols w:num="2" w:space="565"/>
          <w:docGrid w:linePitch="360"/>
        </w:sectPr>
      </w:pPr>
    </w:p>
    <w:p w:rsidR="003E5052" w:rsidRDefault="003E5052" w:rsidP="003E5052">
      <w:pPr>
        <w:tabs>
          <w:tab w:val="left" w:pos="426"/>
          <w:tab w:val="left" w:pos="851"/>
          <w:tab w:val="left" w:pos="1418"/>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tbl>
      <w:tblPr>
        <w:tblW w:w="7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28"/>
        <w:gridCol w:w="1258"/>
        <w:gridCol w:w="1454"/>
        <w:gridCol w:w="999"/>
        <w:gridCol w:w="1378"/>
        <w:gridCol w:w="999"/>
        <w:gridCol w:w="999"/>
      </w:tblGrid>
      <w:tr w:rsidR="003E5052" w:rsidTr="00085E31">
        <w:trPr>
          <w:cantSplit/>
        </w:trPr>
        <w:tc>
          <w:tcPr>
            <w:tcW w:w="7819" w:type="dxa"/>
            <w:gridSpan w:val="7"/>
            <w:tcBorders>
              <w:top w:val="nil"/>
              <w:left w:val="nil"/>
              <w:bottom w:val="single" w:sz="8" w:space="0" w:color="000000"/>
              <w:right w:val="nil"/>
            </w:tcBorders>
            <w:shd w:val="clear" w:color="auto" w:fill="FFFFFF"/>
            <w:hideMark/>
          </w:tcPr>
          <w:p w:rsidR="003E5052" w:rsidRPr="00D46FA1" w:rsidRDefault="00340D3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46FA1">
              <w:rPr>
                <w:rFonts w:ascii="Times New Roman" w:hAnsi="Times New Roman" w:cs="Times New Roman"/>
                <w:b/>
                <w:bCs/>
                <w:color w:val="000000"/>
                <w:sz w:val="24"/>
                <w:szCs w:val="24"/>
              </w:rPr>
              <w:t xml:space="preserve">Tabel </w:t>
            </w:r>
            <w:r w:rsidR="003E5052" w:rsidRPr="00D46FA1">
              <w:rPr>
                <w:rFonts w:ascii="Times New Roman" w:hAnsi="Times New Roman" w:cs="Times New Roman"/>
                <w:b/>
                <w:bCs/>
                <w:color w:val="000000"/>
                <w:sz w:val="24"/>
                <w:szCs w:val="24"/>
              </w:rPr>
              <w:t>ANOVA</w:t>
            </w:r>
            <w:r w:rsidR="003E5052" w:rsidRPr="00D46FA1">
              <w:rPr>
                <w:rFonts w:ascii="Times New Roman" w:hAnsi="Times New Roman" w:cs="Times New Roman"/>
                <w:b/>
                <w:bCs/>
                <w:color w:val="000000"/>
                <w:sz w:val="24"/>
                <w:szCs w:val="24"/>
                <w:vertAlign w:val="superscript"/>
              </w:rPr>
              <w:t>a</w:t>
            </w:r>
          </w:p>
        </w:tc>
      </w:tr>
      <w:tr w:rsidR="003E5052" w:rsidTr="00085E31">
        <w:trPr>
          <w:cantSplit/>
        </w:trPr>
        <w:tc>
          <w:tcPr>
            <w:tcW w:w="1985" w:type="dxa"/>
            <w:gridSpan w:val="2"/>
            <w:tcBorders>
              <w:top w:val="single" w:sz="8" w:space="0" w:color="000000"/>
              <w:left w:val="nil"/>
              <w:bottom w:val="single" w:sz="8" w:space="0" w:color="000000"/>
              <w:right w:val="nil"/>
            </w:tcBorders>
            <w:shd w:val="clear" w:color="auto" w:fill="FFFFFF"/>
            <w:vAlign w:val="center"/>
            <w:hideMark/>
          </w:tcPr>
          <w:p w:rsidR="003E5052" w:rsidRPr="00A825F9" w:rsidRDefault="003E5052" w:rsidP="00D46FA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825F9">
              <w:rPr>
                <w:rFonts w:ascii="Times New Roman" w:hAnsi="Times New Roman" w:cs="Times New Roman"/>
                <w:b/>
                <w:color w:val="000000"/>
                <w:sz w:val="24"/>
                <w:szCs w:val="24"/>
              </w:rPr>
              <w:t>Model</w:t>
            </w:r>
          </w:p>
        </w:tc>
        <w:tc>
          <w:tcPr>
            <w:tcW w:w="1455" w:type="dxa"/>
            <w:tcBorders>
              <w:top w:val="single" w:sz="8" w:space="0" w:color="000000"/>
              <w:left w:val="nil"/>
              <w:bottom w:val="single" w:sz="8" w:space="0" w:color="000000"/>
              <w:right w:val="nil"/>
            </w:tcBorders>
            <w:shd w:val="clear" w:color="auto" w:fill="FFFFFF"/>
            <w:vAlign w:val="center"/>
            <w:hideMark/>
          </w:tcPr>
          <w:p w:rsidR="003E5052" w:rsidRPr="00A825F9" w:rsidRDefault="003E5052" w:rsidP="00D46FA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825F9">
              <w:rPr>
                <w:rFonts w:ascii="Times New Roman" w:hAnsi="Times New Roman" w:cs="Times New Roman"/>
                <w:b/>
                <w:color w:val="000000"/>
                <w:sz w:val="24"/>
                <w:szCs w:val="24"/>
              </w:rPr>
              <w:t>Sum of Squares</w:t>
            </w:r>
          </w:p>
        </w:tc>
        <w:tc>
          <w:tcPr>
            <w:tcW w:w="1000" w:type="dxa"/>
            <w:tcBorders>
              <w:top w:val="single" w:sz="8" w:space="0" w:color="000000"/>
              <w:left w:val="nil"/>
              <w:bottom w:val="single" w:sz="8" w:space="0" w:color="000000"/>
              <w:right w:val="nil"/>
            </w:tcBorders>
            <w:shd w:val="clear" w:color="auto" w:fill="FFFFFF"/>
            <w:vAlign w:val="center"/>
            <w:hideMark/>
          </w:tcPr>
          <w:p w:rsidR="003E5052" w:rsidRPr="00A825F9" w:rsidRDefault="003E5052" w:rsidP="00D46FA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825F9">
              <w:rPr>
                <w:rFonts w:ascii="Times New Roman" w:hAnsi="Times New Roman" w:cs="Times New Roman"/>
                <w:b/>
                <w:color w:val="000000"/>
                <w:sz w:val="24"/>
                <w:szCs w:val="24"/>
              </w:rPr>
              <w:t>df</w:t>
            </w:r>
          </w:p>
        </w:tc>
        <w:tc>
          <w:tcPr>
            <w:tcW w:w="1379" w:type="dxa"/>
            <w:tcBorders>
              <w:top w:val="single" w:sz="8" w:space="0" w:color="000000"/>
              <w:left w:val="nil"/>
              <w:bottom w:val="single" w:sz="8" w:space="0" w:color="000000"/>
              <w:right w:val="nil"/>
            </w:tcBorders>
            <w:shd w:val="clear" w:color="auto" w:fill="FFFFFF"/>
            <w:vAlign w:val="center"/>
            <w:hideMark/>
          </w:tcPr>
          <w:p w:rsidR="003E5052" w:rsidRPr="00A825F9" w:rsidRDefault="003E5052" w:rsidP="00D46FA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825F9">
              <w:rPr>
                <w:rFonts w:ascii="Times New Roman" w:hAnsi="Times New Roman" w:cs="Times New Roman"/>
                <w:b/>
                <w:color w:val="000000"/>
                <w:sz w:val="24"/>
                <w:szCs w:val="24"/>
              </w:rPr>
              <w:t>Mean Square</w:t>
            </w:r>
          </w:p>
        </w:tc>
        <w:tc>
          <w:tcPr>
            <w:tcW w:w="1000" w:type="dxa"/>
            <w:tcBorders>
              <w:top w:val="single" w:sz="8" w:space="0" w:color="000000"/>
              <w:left w:val="nil"/>
              <w:bottom w:val="single" w:sz="8" w:space="0" w:color="000000"/>
              <w:right w:val="nil"/>
            </w:tcBorders>
            <w:shd w:val="clear" w:color="auto" w:fill="FFFFFF"/>
            <w:vAlign w:val="center"/>
            <w:hideMark/>
          </w:tcPr>
          <w:p w:rsidR="003E5052" w:rsidRPr="00A825F9" w:rsidRDefault="003E5052" w:rsidP="00D46FA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825F9">
              <w:rPr>
                <w:rFonts w:ascii="Times New Roman" w:hAnsi="Times New Roman" w:cs="Times New Roman"/>
                <w:b/>
                <w:color w:val="000000"/>
                <w:sz w:val="24"/>
                <w:szCs w:val="24"/>
              </w:rPr>
              <w:t>F</w:t>
            </w:r>
          </w:p>
        </w:tc>
        <w:tc>
          <w:tcPr>
            <w:tcW w:w="1000" w:type="dxa"/>
            <w:tcBorders>
              <w:top w:val="single" w:sz="8" w:space="0" w:color="000000"/>
              <w:left w:val="nil"/>
              <w:bottom w:val="single" w:sz="8" w:space="0" w:color="000000"/>
              <w:right w:val="nil"/>
            </w:tcBorders>
            <w:shd w:val="clear" w:color="auto" w:fill="FFFFFF"/>
            <w:vAlign w:val="center"/>
            <w:hideMark/>
          </w:tcPr>
          <w:p w:rsidR="003E5052" w:rsidRPr="00A825F9" w:rsidRDefault="003E5052" w:rsidP="00D46FA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825F9">
              <w:rPr>
                <w:rFonts w:ascii="Times New Roman" w:hAnsi="Times New Roman" w:cs="Times New Roman"/>
                <w:b/>
                <w:color w:val="000000"/>
                <w:sz w:val="24"/>
                <w:szCs w:val="24"/>
              </w:rPr>
              <w:t>Sig.</w:t>
            </w:r>
          </w:p>
        </w:tc>
      </w:tr>
      <w:tr w:rsidR="003E5052" w:rsidTr="00085E31">
        <w:trPr>
          <w:cantSplit/>
        </w:trPr>
        <w:tc>
          <w:tcPr>
            <w:tcW w:w="727" w:type="dxa"/>
            <w:vMerge w:val="restart"/>
            <w:tcBorders>
              <w:top w:val="single" w:sz="8" w:space="0" w:color="000000"/>
              <w:left w:val="nil"/>
              <w:bottom w:val="single" w:sz="18" w:space="0" w:color="000000"/>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rPr>
                <w:rFonts w:ascii="Times New Roman" w:hAnsi="Times New Roman" w:cs="Times New Roman"/>
                <w:color w:val="000000"/>
                <w:sz w:val="24"/>
                <w:szCs w:val="24"/>
              </w:rPr>
            </w:pPr>
            <w:r w:rsidRPr="00D46FA1">
              <w:rPr>
                <w:rFonts w:ascii="Times New Roman" w:hAnsi="Times New Roman" w:cs="Times New Roman"/>
                <w:color w:val="000000"/>
                <w:sz w:val="24"/>
                <w:szCs w:val="24"/>
              </w:rPr>
              <w:t>1</w:t>
            </w:r>
          </w:p>
        </w:tc>
        <w:tc>
          <w:tcPr>
            <w:tcW w:w="1258" w:type="dxa"/>
            <w:tcBorders>
              <w:top w:val="single" w:sz="8" w:space="0" w:color="000000"/>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rPr>
                <w:rFonts w:ascii="Times New Roman" w:hAnsi="Times New Roman" w:cs="Times New Roman"/>
                <w:color w:val="000000"/>
                <w:sz w:val="24"/>
                <w:szCs w:val="24"/>
              </w:rPr>
            </w:pPr>
            <w:r w:rsidRPr="00D46FA1">
              <w:rPr>
                <w:rFonts w:ascii="Times New Roman" w:hAnsi="Times New Roman" w:cs="Times New Roman"/>
                <w:color w:val="000000"/>
                <w:sz w:val="24"/>
                <w:szCs w:val="24"/>
              </w:rPr>
              <w:t>Regression</w:t>
            </w:r>
          </w:p>
        </w:tc>
        <w:tc>
          <w:tcPr>
            <w:tcW w:w="1455" w:type="dxa"/>
            <w:tcBorders>
              <w:top w:val="single" w:sz="8" w:space="0" w:color="000000"/>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2320,447</w:t>
            </w:r>
          </w:p>
        </w:tc>
        <w:tc>
          <w:tcPr>
            <w:tcW w:w="1000" w:type="dxa"/>
            <w:tcBorders>
              <w:top w:val="single" w:sz="8" w:space="0" w:color="000000"/>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1</w:t>
            </w:r>
          </w:p>
        </w:tc>
        <w:tc>
          <w:tcPr>
            <w:tcW w:w="1379" w:type="dxa"/>
            <w:tcBorders>
              <w:top w:val="single" w:sz="8" w:space="0" w:color="000000"/>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2320,447</w:t>
            </w:r>
          </w:p>
        </w:tc>
        <w:tc>
          <w:tcPr>
            <w:tcW w:w="1000" w:type="dxa"/>
            <w:tcBorders>
              <w:top w:val="single" w:sz="8" w:space="0" w:color="000000"/>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6,212</w:t>
            </w:r>
          </w:p>
        </w:tc>
        <w:tc>
          <w:tcPr>
            <w:tcW w:w="1000" w:type="dxa"/>
            <w:tcBorders>
              <w:top w:val="single" w:sz="8" w:space="0" w:color="000000"/>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,014</w:t>
            </w:r>
            <w:r w:rsidRPr="00D46FA1">
              <w:rPr>
                <w:rFonts w:ascii="Times New Roman" w:hAnsi="Times New Roman" w:cs="Times New Roman"/>
                <w:color w:val="000000"/>
                <w:sz w:val="24"/>
                <w:szCs w:val="24"/>
                <w:vertAlign w:val="superscript"/>
              </w:rPr>
              <w:t>b</w:t>
            </w:r>
          </w:p>
        </w:tc>
      </w:tr>
      <w:tr w:rsidR="003E5052" w:rsidTr="00BD6BA8">
        <w:trPr>
          <w:cantSplit/>
        </w:trPr>
        <w:tc>
          <w:tcPr>
            <w:tcW w:w="7819" w:type="dxa"/>
            <w:vMerge/>
            <w:tcBorders>
              <w:top w:val="single" w:sz="18" w:space="0" w:color="000000"/>
              <w:left w:val="nil"/>
              <w:bottom w:val="single" w:sz="18" w:space="0" w:color="000000"/>
              <w:right w:val="nil"/>
            </w:tcBorders>
            <w:vAlign w:val="center"/>
            <w:hideMark/>
          </w:tcPr>
          <w:p w:rsidR="003E5052" w:rsidRPr="00D46FA1" w:rsidRDefault="003E5052">
            <w:pPr>
              <w:spacing w:after="0" w:line="240" w:lineRule="auto"/>
              <w:rPr>
                <w:rFonts w:ascii="Times New Roman" w:hAnsi="Times New Roman" w:cs="Times New Roman"/>
                <w:color w:val="000000"/>
                <w:sz w:val="24"/>
                <w:szCs w:val="24"/>
              </w:rPr>
            </w:pPr>
          </w:p>
        </w:tc>
        <w:tc>
          <w:tcPr>
            <w:tcW w:w="1258" w:type="dxa"/>
            <w:tcBorders>
              <w:top w:val="nil"/>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rPr>
                <w:rFonts w:ascii="Times New Roman" w:hAnsi="Times New Roman" w:cs="Times New Roman"/>
                <w:color w:val="000000"/>
                <w:sz w:val="24"/>
                <w:szCs w:val="24"/>
              </w:rPr>
            </w:pPr>
            <w:r w:rsidRPr="00D46FA1">
              <w:rPr>
                <w:rFonts w:ascii="Times New Roman" w:hAnsi="Times New Roman" w:cs="Times New Roman"/>
                <w:color w:val="000000"/>
                <w:sz w:val="24"/>
                <w:szCs w:val="24"/>
              </w:rPr>
              <w:t>Residual</w:t>
            </w:r>
          </w:p>
        </w:tc>
        <w:tc>
          <w:tcPr>
            <w:tcW w:w="1455" w:type="dxa"/>
            <w:tcBorders>
              <w:top w:val="nil"/>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63871,241</w:t>
            </w:r>
          </w:p>
        </w:tc>
        <w:tc>
          <w:tcPr>
            <w:tcW w:w="1000" w:type="dxa"/>
            <w:tcBorders>
              <w:top w:val="nil"/>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171</w:t>
            </w:r>
          </w:p>
        </w:tc>
        <w:tc>
          <w:tcPr>
            <w:tcW w:w="1379" w:type="dxa"/>
            <w:tcBorders>
              <w:top w:val="nil"/>
              <w:left w:val="nil"/>
              <w:bottom w:val="nil"/>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373,516</w:t>
            </w:r>
          </w:p>
        </w:tc>
        <w:tc>
          <w:tcPr>
            <w:tcW w:w="1000" w:type="dxa"/>
            <w:tcBorders>
              <w:top w:val="nil"/>
              <w:left w:val="nil"/>
              <w:bottom w:val="nil"/>
              <w:right w:val="nil"/>
            </w:tcBorders>
            <w:shd w:val="clear" w:color="auto" w:fill="FFFFFF"/>
          </w:tcPr>
          <w:p w:rsidR="003E5052" w:rsidRPr="00D46FA1" w:rsidRDefault="003E505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Pr>
          <w:p w:rsidR="003E5052" w:rsidRPr="00D46FA1" w:rsidRDefault="003E5052">
            <w:pPr>
              <w:autoSpaceDE w:val="0"/>
              <w:autoSpaceDN w:val="0"/>
              <w:adjustRightInd w:val="0"/>
              <w:spacing w:after="0" w:line="240" w:lineRule="auto"/>
              <w:rPr>
                <w:rFonts w:ascii="Times New Roman" w:hAnsi="Times New Roman" w:cs="Times New Roman"/>
                <w:sz w:val="24"/>
                <w:szCs w:val="24"/>
              </w:rPr>
            </w:pPr>
          </w:p>
        </w:tc>
      </w:tr>
      <w:tr w:rsidR="003E5052" w:rsidTr="00085E31">
        <w:trPr>
          <w:cantSplit/>
        </w:trPr>
        <w:tc>
          <w:tcPr>
            <w:tcW w:w="7819" w:type="dxa"/>
            <w:vMerge/>
            <w:tcBorders>
              <w:top w:val="single" w:sz="18" w:space="0" w:color="000000"/>
              <w:left w:val="nil"/>
              <w:bottom w:val="single" w:sz="8" w:space="0" w:color="000000"/>
              <w:right w:val="nil"/>
            </w:tcBorders>
            <w:vAlign w:val="center"/>
            <w:hideMark/>
          </w:tcPr>
          <w:p w:rsidR="003E5052" w:rsidRPr="00D46FA1" w:rsidRDefault="003E5052">
            <w:pPr>
              <w:spacing w:after="0" w:line="240" w:lineRule="auto"/>
              <w:rPr>
                <w:rFonts w:ascii="Times New Roman" w:hAnsi="Times New Roman" w:cs="Times New Roman"/>
                <w:color w:val="000000"/>
                <w:sz w:val="24"/>
                <w:szCs w:val="24"/>
              </w:rPr>
            </w:pPr>
          </w:p>
        </w:tc>
        <w:tc>
          <w:tcPr>
            <w:tcW w:w="1258" w:type="dxa"/>
            <w:tcBorders>
              <w:top w:val="nil"/>
              <w:left w:val="nil"/>
              <w:bottom w:val="single" w:sz="8" w:space="0" w:color="000000"/>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rPr>
                <w:rFonts w:ascii="Times New Roman" w:hAnsi="Times New Roman" w:cs="Times New Roman"/>
                <w:color w:val="000000"/>
                <w:sz w:val="24"/>
                <w:szCs w:val="24"/>
              </w:rPr>
            </w:pPr>
            <w:r w:rsidRPr="00D46FA1">
              <w:rPr>
                <w:rFonts w:ascii="Times New Roman" w:hAnsi="Times New Roman" w:cs="Times New Roman"/>
                <w:color w:val="000000"/>
                <w:sz w:val="24"/>
                <w:szCs w:val="24"/>
              </w:rPr>
              <w:t>Total</w:t>
            </w:r>
          </w:p>
        </w:tc>
        <w:tc>
          <w:tcPr>
            <w:tcW w:w="1455" w:type="dxa"/>
            <w:tcBorders>
              <w:top w:val="nil"/>
              <w:left w:val="nil"/>
              <w:bottom w:val="single" w:sz="8" w:space="0" w:color="000000"/>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66191,688</w:t>
            </w:r>
          </w:p>
        </w:tc>
        <w:tc>
          <w:tcPr>
            <w:tcW w:w="1000" w:type="dxa"/>
            <w:tcBorders>
              <w:top w:val="nil"/>
              <w:left w:val="nil"/>
              <w:bottom w:val="single" w:sz="8" w:space="0" w:color="000000"/>
              <w:right w:val="nil"/>
            </w:tcBorders>
            <w:shd w:val="clear" w:color="auto" w:fill="FFFFFF"/>
            <w:vAlign w:val="center"/>
            <w:hideMark/>
          </w:tcPr>
          <w:p w:rsidR="003E5052" w:rsidRPr="00D46FA1" w:rsidRDefault="003E505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46FA1">
              <w:rPr>
                <w:rFonts w:ascii="Times New Roman" w:hAnsi="Times New Roman" w:cs="Times New Roman"/>
                <w:color w:val="000000"/>
                <w:sz w:val="24"/>
                <w:szCs w:val="24"/>
              </w:rPr>
              <w:t>172</w:t>
            </w:r>
          </w:p>
        </w:tc>
        <w:tc>
          <w:tcPr>
            <w:tcW w:w="1379" w:type="dxa"/>
            <w:tcBorders>
              <w:top w:val="nil"/>
              <w:left w:val="nil"/>
              <w:bottom w:val="single" w:sz="8" w:space="0" w:color="000000"/>
              <w:right w:val="nil"/>
            </w:tcBorders>
            <w:shd w:val="clear" w:color="auto" w:fill="FFFFFF"/>
          </w:tcPr>
          <w:p w:rsidR="003E5052" w:rsidRPr="00D46FA1" w:rsidRDefault="003E505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000000"/>
              <w:right w:val="nil"/>
            </w:tcBorders>
            <w:shd w:val="clear" w:color="auto" w:fill="FFFFFF"/>
          </w:tcPr>
          <w:p w:rsidR="003E5052" w:rsidRPr="00D46FA1" w:rsidRDefault="003E505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000000"/>
              <w:right w:val="nil"/>
            </w:tcBorders>
            <w:shd w:val="clear" w:color="auto" w:fill="FFFFFF"/>
          </w:tcPr>
          <w:p w:rsidR="003E5052" w:rsidRPr="00D46FA1" w:rsidRDefault="003E5052">
            <w:pPr>
              <w:autoSpaceDE w:val="0"/>
              <w:autoSpaceDN w:val="0"/>
              <w:adjustRightInd w:val="0"/>
              <w:spacing w:after="0" w:line="240" w:lineRule="auto"/>
              <w:rPr>
                <w:rFonts w:ascii="Times New Roman" w:hAnsi="Times New Roman" w:cs="Times New Roman"/>
                <w:sz w:val="24"/>
                <w:szCs w:val="24"/>
              </w:rPr>
            </w:pPr>
          </w:p>
        </w:tc>
      </w:tr>
      <w:tr w:rsidR="003E5052" w:rsidTr="00085E31">
        <w:trPr>
          <w:cantSplit/>
        </w:trPr>
        <w:tc>
          <w:tcPr>
            <w:tcW w:w="7819" w:type="dxa"/>
            <w:gridSpan w:val="7"/>
            <w:tcBorders>
              <w:top w:val="single" w:sz="8" w:space="0" w:color="000000"/>
              <w:left w:val="nil"/>
              <w:bottom w:val="nil"/>
              <w:right w:val="nil"/>
            </w:tcBorders>
            <w:shd w:val="clear" w:color="auto" w:fill="FFFFFF"/>
            <w:hideMark/>
          </w:tcPr>
          <w:p w:rsidR="003E5052" w:rsidRPr="00D46FA1" w:rsidRDefault="003E5052">
            <w:pPr>
              <w:autoSpaceDE w:val="0"/>
              <w:autoSpaceDN w:val="0"/>
              <w:adjustRightInd w:val="0"/>
              <w:spacing w:after="0" w:line="320" w:lineRule="atLeast"/>
              <w:ind w:left="60" w:right="60"/>
              <w:rPr>
                <w:rFonts w:ascii="Times New Roman" w:hAnsi="Times New Roman" w:cs="Times New Roman"/>
                <w:color w:val="000000"/>
                <w:sz w:val="24"/>
                <w:szCs w:val="24"/>
              </w:rPr>
            </w:pPr>
            <w:r w:rsidRPr="00D46FA1">
              <w:rPr>
                <w:rFonts w:ascii="Times New Roman" w:hAnsi="Times New Roman" w:cs="Times New Roman"/>
                <w:color w:val="000000"/>
                <w:sz w:val="24"/>
                <w:szCs w:val="24"/>
              </w:rPr>
              <w:t>a. Dependent Variable: Mutu Mengajar</w:t>
            </w:r>
          </w:p>
        </w:tc>
      </w:tr>
      <w:tr w:rsidR="003E5052" w:rsidTr="003E5052">
        <w:trPr>
          <w:cantSplit/>
        </w:trPr>
        <w:tc>
          <w:tcPr>
            <w:tcW w:w="7819" w:type="dxa"/>
            <w:gridSpan w:val="7"/>
            <w:tcBorders>
              <w:top w:val="nil"/>
              <w:left w:val="nil"/>
              <w:bottom w:val="nil"/>
              <w:right w:val="nil"/>
            </w:tcBorders>
            <w:shd w:val="clear" w:color="auto" w:fill="FFFFFF"/>
            <w:hideMark/>
          </w:tcPr>
          <w:p w:rsidR="003E5052" w:rsidRPr="00D46FA1" w:rsidRDefault="003E5052">
            <w:pPr>
              <w:autoSpaceDE w:val="0"/>
              <w:autoSpaceDN w:val="0"/>
              <w:adjustRightInd w:val="0"/>
              <w:spacing w:after="0" w:line="320" w:lineRule="atLeast"/>
              <w:ind w:left="60" w:right="60"/>
              <w:rPr>
                <w:rFonts w:ascii="Times New Roman" w:hAnsi="Times New Roman" w:cs="Times New Roman"/>
                <w:color w:val="000000"/>
                <w:sz w:val="24"/>
                <w:szCs w:val="24"/>
              </w:rPr>
            </w:pPr>
            <w:r w:rsidRPr="00D46FA1">
              <w:rPr>
                <w:rFonts w:ascii="Times New Roman" w:hAnsi="Times New Roman" w:cs="Times New Roman"/>
                <w:color w:val="000000"/>
                <w:sz w:val="24"/>
                <w:szCs w:val="24"/>
              </w:rPr>
              <w:t>b. Predictors: (Constant), Supervisi Akademik</w:t>
            </w:r>
          </w:p>
        </w:tc>
      </w:tr>
    </w:tbl>
    <w:p w:rsidR="003E5052" w:rsidRDefault="003E5052" w:rsidP="003E5052">
      <w:pPr>
        <w:tabs>
          <w:tab w:val="left" w:pos="426"/>
          <w:tab w:val="left" w:pos="851"/>
        </w:tabs>
        <w:spacing w:after="0" w:line="240" w:lineRule="auto"/>
        <w:jc w:val="both"/>
        <w:rPr>
          <w:rFonts w:ascii="Times New Roman" w:hAnsi="Times New Roman" w:cs="Times New Roman"/>
          <w:sz w:val="24"/>
          <w:szCs w:val="24"/>
        </w:rPr>
      </w:pPr>
    </w:p>
    <w:p w:rsidR="002C3C27" w:rsidRDefault="002C3C27" w:rsidP="003E5052">
      <w:pPr>
        <w:tabs>
          <w:tab w:val="left" w:pos="426"/>
          <w:tab w:val="left" w:pos="851"/>
        </w:tabs>
        <w:spacing w:after="0" w:line="240" w:lineRule="auto"/>
        <w:jc w:val="both"/>
        <w:rPr>
          <w:rFonts w:ascii="Times New Roman" w:hAnsi="Times New Roman" w:cs="Times New Roman"/>
          <w:sz w:val="24"/>
          <w:szCs w:val="24"/>
        </w:rPr>
        <w:sectPr w:rsidR="002C3C27" w:rsidSect="002C3C27">
          <w:type w:val="continuous"/>
          <w:pgSz w:w="11906" w:h="16838" w:code="9"/>
          <w:pgMar w:top="2268" w:right="1701" w:bottom="1701" w:left="2268" w:header="709" w:footer="709" w:gutter="0"/>
          <w:cols w:space="708"/>
          <w:docGrid w:linePitch="360"/>
        </w:sectPr>
      </w:pPr>
    </w:p>
    <w:p w:rsidR="00881767" w:rsidRDefault="003E5052" w:rsidP="003E5052">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Tabel ANOVA</w:t>
      </w:r>
      <w:r w:rsidRPr="003E5052">
        <w:rPr>
          <w:rFonts w:ascii="Times New Roman" w:hAnsi="Times New Roman" w:cs="Times New Roman"/>
          <w:sz w:val="24"/>
          <w:szCs w:val="24"/>
          <w:vertAlign w:val="superscript"/>
        </w:rPr>
        <w:t>a</w:t>
      </w:r>
      <w:r>
        <w:rPr>
          <w:rFonts w:ascii="Times New Roman" w:hAnsi="Times New Roman" w:cs="Times New Roman"/>
          <w:sz w:val="24"/>
          <w:szCs w:val="24"/>
        </w:rPr>
        <w:t xml:space="preserve"> di atas diperoleh</w:t>
      </w:r>
      <w:r>
        <w:rPr>
          <w:rFonts w:ascii="Times New Roman" w:hAnsi="Times New Roman" w:cs="Times New Roman"/>
          <w:i/>
          <w:sz w:val="24"/>
          <w:szCs w:val="24"/>
        </w:rPr>
        <w:t xml:space="preserve"> </w:t>
      </w:r>
      <w:r>
        <w:rPr>
          <w:rFonts w:ascii="Times New Roman" w:hAnsi="Times New Roman" w:cs="Times New Roman"/>
          <w:sz w:val="24"/>
          <w:szCs w:val="24"/>
        </w:rPr>
        <w:t xml:space="preserve">nilai </w:t>
      </w:r>
      <w:r>
        <w:rPr>
          <w:rFonts w:ascii="Times New Roman" w:hAnsi="Times New Roman" w:cs="Times New Roman"/>
          <w:i/>
          <w:sz w:val="24"/>
          <w:szCs w:val="24"/>
        </w:rPr>
        <w:t>p</w:t>
      </w:r>
      <w:r>
        <w:rPr>
          <w:rFonts w:ascii="Times New Roman" w:hAnsi="Times New Roman" w:cs="Times New Roman"/>
          <w:sz w:val="24"/>
          <w:szCs w:val="24"/>
        </w:rPr>
        <w:t xml:space="preserve">.sig. = 0,014. Karena nilai </w:t>
      </w:r>
      <w:r>
        <w:rPr>
          <w:rFonts w:ascii="Times New Roman" w:hAnsi="Times New Roman" w:cs="Times New Roman"/>
          <w:i/>
          <w:sz w:val="24"/>
          <w:szCs w:val="24"/>
        </w:rPr>
        <w:t>p</w:t>
      </w:r>
      <w:r>
        <w:rPr>
          <w:rFonts w:ascii="Times New Roman" w:hAnsi="Times New Roman" w:cs="Times New Roman"/>
          <w:sz w:val="24"/>
          <w:szCs w:val="24"/>
        </w:rPr>
        <w:t>.sig. = 0,014 &lt; α 0,05, maka tolak Ho, terima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dapat disimpulkan bahwa terdapat pengaruh yang signifikan supervisi akademik pengawas sekolah terhadap mutu mengajar guru SMA Negeri di Kabupaten Sidenreng Rappang. Besarnya pengaruh supervisi akademik pengawas sekolah terhadap mutu mengajar guru adalah sebesar 0,35 atau sama dengan 35%, </w:t>
      </w:r>
      <w:r>
        <w:rPr>
          <w:rFonts w:ascii="Times New Roman" w:hAnsi="Times New Roman" w:cs="Times New Roman"/>
          <w:sz w:val="24"/>
          <w:szCs w:val="24"/>
        </w:rPr>
        <w:lastRenderedPageBreak/>
        <w:t>sedangkan sisanya 65 % dipengaruhi oleh faktor lain dari luar model regresi ini.</w:t>
      </w:r>
    </w:p>
    <w:p w:rsidR="00285ECE" w:rsidRDefault="00285ECE" w:rsidP="00285ECE">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Hasil pengujian hipotesis pengaruh budaya kerja guru terhadap mutu mengajar guru diperoleh persamaan regresi sederhana </w:t>
      </w:r>
      <w:r w:rsidRPr="008A7E1D">
        <w:rPr>
          <w:rFonts w:ascii="Times New Roman" w:hAnsi="Times New Roman" w:cs="Times New Roman"/>
          <w:position w:val="-10"/>
          <w:sz w:val="24"/>
          <w:szCs w:val="24"/>
        </w:rPr>
        <w:object w:dxaOrig="2240" w:dyaOrig="480">
          <v:shape id="_x0000_i1026" type="#_x0000_t75" style="width:113.85pt;height:25.1pt" o:ole="">
            <v:imagedata r:id="rId11" o:title=""/>
          </v:shape>
          <o:OLEObject Type="Embed" ProgID="Equation.3" ShapeID="_x0000_i1026" DrawAspect="Content" ObjectID="_1561988365" r:id="rId12"/>
        </w:object>
      </w:r>
      <w:r>
        <w:rPr>
          <w:rFonts w:ascii="Times New Roman" w:hAnsi="Times New Roman" w:cs="Times New Roman"/>
          <w:sz w:val="24"/>
          <w:szCs w:val="24"/>
        </w:rPr>
        <w:t xml:space="preserve">. Selanjutnya persamaan regresi ini diuji signifikansinya dengan cara melihat nilai </w:t>
      </w:r>
      <w:r>
        <w:rPr>
          <w:rFonts w:ascii="Times New Roman" w:hAnsi="Times New Roman" w:cs="Times New Roman"/>
          <w:i/>
          <w:sz w:val="24"/>
          <w:szCs w:val="24"/>
        </w:rPr>
        <w:t>p</w:t>
      </w:r>
      <w:r>
        <w:rPr>
          <w:rFonts w:ascii="Times New Roman" w:hAnsi="Times New Roman" w:cs="Times New Roman"/>
          <w:sz w:val="24"/>
          <w:szCs w:val="24"/>
        </w:rPr>
        <w:t xml:space="preserve">.sig. Berdasarkan </w:t>
      </w:r>
      <w:r>
        <w:rPr>
          <w:rFonts w:ascii="Times New Roman" w:hAnsi="Times New Roman" w:cs="Times New Roman"/>
          <w:i/>
          <w:sz w:val="24"/>
          <w:szCs w:val="24"/>
        </w:rPr>
        <w:t xml:space="preserve">out put </w:t>
      </w:r>
      <w:r>
        <w:rPr>
          <w:rFonts w:ascii="Times New Roman" w:hAnsi="Times New Roman" w:cs="Times New Roman"/>
          <w:sz w:val="24"/>
          <w:szCs w:val="24"/>
        </w:rPr>
        <w:lastRenderedPageBreak/>
        <w:t xml:space="preserve">Program </w:t>
      </w:r>
      <w:r>
        <w:rPr>
          <w:rFonts w:ascii="Times New Roman" w:hAnsi="Times New Roman" w:cs="Times New Roman"/>
          <w:i/>
          <w:sz w:val="24"/>
          <w:szCs w:val="24"/>
        </w:rPr>
        <w:t xml:space="preserve"> SPSS for Windows 20.0 </w:t>
      </w:r>
      <w:r>
        <w:rPr>
          <w:rFonts w:ascii="Times New Roman" w:hAnsi="Times New Roman" w:cs="Times New Roman"/>
          <w:sz w:val="24"/>
          <w:szCs w:val="24"/>
        </w:rPr>
        <w:lastRenderedPageBreak/>
        <w:t>pada Tabel ANOVA</w:t>
      </w:r>
      <w:r>
        <w:rPr>
          <w:rFonts w:ascii="Times New Roman" w:hAnsi="Times New Roman" w:cs="Times New Roman"/>
          <w:sz w:val="24"/>
          <w:szCs w:val="24"/>
          <w:vertAlign w:val="superscript"/>
        </w:rPr>
        <w:t>a</w:t>
      </w:r>
      <w:r>
        <w:rPr>
          <w:rFonts w:ascii="Times New Roman" w:hAnsi="Times New Roman" w:cs="Times New Roman"/>
          <w:sz w:val="24"/>
          <w:szCs w:val="24"/>
        </w:rPr>
        <w:t xml:space="preserve"> di bawah ini:</w:t>
      </w:r>
    </w:p>
    <w:p w:rsidR="002C3C27" w:rsidRDefault="002C3C27">
      <w:pPr>
        <w:autoSpaceDE w:val="0"/>
        <w:autoSpaceDN w:val="0"/>
        <w:adjustRightInd w:val="0"/>
        <w:spacing w:after="0" w:line="320" w:lineRule="atLeast"/>
        <w:ind w:left="60" w:right="60"/>
        <w:jc w:val="center"/>
        <w:rPr>
          <w:rFonts w:ascii="Arial" w:hAnsi="Arial" w:cs="Arial"/>
          <w:b/>
          <w:bCs/>
          <w:color w:val="000000"/>
          <w:sz w:val="18"/>
          <w:szCs w:val="18"/>
        </w:rPr>
        <w:sectPr w:rsidR="002C3C27" w:rsidSect="00340D3A">
          <w:type w:val="continuous"/>
          <w:pgSz w:w="11906" w:h="16838" w:code="9"/>
          <w:pgMar w:top="2268" w:right="1701" w:bottom="1701" w:left="2268" w:header="709" w:footer="709" w:gutter="0"/>
          <w:cols w:num="2" w:space="565"/>
          <w:docGrid w:linePitch="360"/>
        </w:sectPr>
      </w:pPr>
    </w:p>
    <w:tbl>
      <w:tblPr>
        <w:tblW w:w="7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28"/>
        <w:gridCol w:w="1258"/>
        <w:gridCol w:w="1454"/>
        <w:gridCol w:w="999"/>
        <w:gridCol w:w="1378"/>
        <w:gridCol w:w="999"/>
        <w:gridCol w:w="999"/>
      </w:tblGrid>
      <w:tr w:rsidR="00285ECE" w:rsidTr="00A825F9">
        <w:trPr>
          <w:cantSplit/>
        </w:trPr>
        <w:tc>
          <w:tcPr>
            <w:tcW w:w="7815" w:type="dxa"/>
            <w:gridSpan w:val="7"/>
            <w:tcBorders>
              <w:top w:val="nil"/>
              <w:left w:val="nil"/>
              <w:bottom w:val="single" w:sz="8" w:space="0" w:color="000000"/>
              <w:right w:val="nil"/>
            </w:tcBorders>
            <w:shd w:val="clear" w:color="auto" w:fill="FFFFFF"/>
            <w:hideMark/>
          </w:tcPr>
          <w:p w:rsidR="00285ECE" w:rsidRPr="00137ADF" w:rsidRDefault="00340D3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37ADF">
              <w:rPr>
                <w:rFonts w:ascii="Times New Roman" w:hAnsi="Times New Roman" w:cs="Times New Roman"/>
                <w:b/>
                <w:bCs/>
                <w:color w:val="000000"/>
                <w:sz w:val="24"/>
                <w:szCs w:val="24"/>
              </w:rPr>
              <w:lastRenderedPageBreak/>
              <w:t xml:space="preserve">Tabel </w:t>
            </w:r>
            <w:r w:rsidR="00285ECE" w:rsidRPr="00137ADF">
              <w:rPr>
                <w:rFonts w:ascii="Times New Roman" w:hAnsi="Times New Roman" w:cs="Times New Roman"/>
                <w:b/>
                <w:bCs/>
                <w:color w:val="000000"/>
                <w:sz w:val="24"/>
                <w:szCs w:val="24"/>
              </w:rPr>
              <w:t>ANOVA</w:t>
            </w:r>
            <w:r w:rsidR="00285ECE" w:rsidRPr="00137ADF">
              <w:rPr>
                <w:rFonts w:ascii="Times New Roman" w:hAnsi="Times New Roman" w:cs="Times New Roman"/>
                <w:b/>
                <w:bCs/>
                <w:color w:val="000000"/>
                <w:sz w:val="24"/>
                <w:szCs w:val="24"/>
                <w:vertAlign w:val="superscript"/>
              </w:rPr>
              <w:t>a</w:t>
            </w:r>
          </w:p>
        </w:tc>
      </w:tr>
      <w:tr w:rsidR="00285ECE" w:rsidTr="00A825F9">
        <w:trPr>
          <w:cantSplit/>
        </w:trPr>
        <w:tc>
          <w:tcPr>
            <w:tcW w:w="1986" w:type="dxa"/>
            <w:gridSpan w:val="2"/>
            <w:tcBorders>
              <w:top w:val="single" w:sz="8" w:space="0" w:color="000000"/>
              <w:left w:val="nil"/>
              <w:bottom w:val="single" w:sz="8" w:space="0" w:color="000000"/>
              <w:right w:val="nil"/>
            </w:tcBorders>
            <w:shd w:val="clear" w:color="auto" w:fill="FFFFFF"/>
            <w:vAlign w:val="center"/>
            <w:hideMark/>
          </w:tcPr>
          <w:p w:rsidR="00285ECE" w:rsidRPr="000E6828" w:rsidRDefault="00285ECE" w:rsidP="00137AD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Model</w:t>
            </w:r>
          </w:p>
        </w:tc>
        <w:tc>
          <w:tcPr>
            <w:tcW w:w="1454" w:type="dxa"/>
            <w:tcBorders>
              <w:top w:val="single" w:sz="8" w:space="0" w:color="000000"/>
              <w:left w:val="nil"/>
              <w:bottom w:val="single" w:sz="8" w:space="0" w:color="000000"/>
              <w:right w:val="nil"/>
            </w:tcBorders>
            <w:shd w:val="clear" w:color="auto" w:fill="FFFFFF"/>
            <w:vAlign w:val="center"/>
            <w:hideMark/>
          </w:tcPr>
          <w:p w:rsidR="00285ECE" w:rsidRPr="000E6828" w:rsidRDefault="00285ECE" w:rsidP="00137AD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Sum of Squares</w:t>
            </w:r>
          </w:p>
        </w:tc>
        <w:tc>
          <w:tcPr>
            <w:tcW w:w="999" w:type="dxa"/>
            <w:tcBorders>
              <w:top w:val="single" w:sz="8" w:space="0" w:color="000000"/>
              <w:left w:val="nil"/>
              <w:bottom w:val="single" w:sz="8" w:space="0" w:color="000000"/>
              <w:right w:val="nil"/>
            </w:tcBorders>
            <w:shd w:val="clear" w:color="auto" w:fill="FFFFFF"/>
            <w:vAlign w:val="center"/>
            <w:hideMark/>
          </w:tcPr>
          <w:p w:rsidR="00285ECE" w:rsidRPr="000E6828" w:rsidRDefault="00285ECE" w:rsidP="00137AD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Df</w:t>
            </w:r>
          </w:p>
        </w:tc>
        <w:tc>
          <w:tcPr>
            <w:tcW w:w="1378" w:type="dxa"/>
            <w:tcBorders>
              <w:top w:val="single" w:sz="8" w:space="0" w:color="000000"/>
              <w:left w:val="nil"/>
              <w:bottom w:val="single" w:sz="8" w:space="0" w:color="000000"/>
              <w:right w:val="nil"/>
            </w:tcBorders>
            <w:shd w:val="clear" w:color="auto" w:fill="FFFFFF"/>
            <w:vAlign w:val="center"/>
            <w:hideMark/>
          </w:tcPr>
          <w:p w:rsidR="00285ECE" w:rsidRPr="000E6828" w:rsidRDefault="00285ECE" w:rsidP="00137AD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Mean Square</w:t>
            </w:r>
          </w:p>
        </w:tc>
        <w:tc>
          <w:tcPr>
            <w:tcW w:w="999" w:type="dxa"/>
            <w:tcBorders>
              <w:top w:val="single" w:sz="8" w:space="0" w:color="000000"/>
              <w:left w:val="nil"/>
              <w:bottom w:val="single" w:sz="8" w:space="0" w:color="000000"/>
              <w:right w:val="nil"/>
            </w:tcBorders>
            <w:shd w:val="clear" w:color="auto" w:fill="FFFFFF"/>
            <w:vAlign w:val="center"/>
            <w:hideMark/>
          </w:tcPr>
          <w:p w:rsidR="00285ECE" w:rsidRPr="000E6828" w:rsidRDefault="00285ECE" w:rsidP="00137AD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F</w:t>
            </w:r>
          </w:p>
        </w:tc>
        <w:tc>
          <w:tcPr>
            <w:tcW w:w="999" w:type="dxa"/>
            <w:tcBorders>
              <w:top w:val="single" w:sz="8" w:space="0" w:color="000000"/>
              <w:left w:val="nil"/>
              <w:bottom w:val="single" w:sz="8" w:space="0" w:color="000000"/>
              <w:right w:val="nil"/>
            </w:tcBorders>
            <w:shd w:val="clear" w:color="auto" w:fill="FFFFFF"/>
            <w:vAlign w:val="center"/>
            <w:hideMark/>
          </w:tcPr>
          <w:p w:rsidR="00285ECE" w:rsidRPr="000E6828" w:rsidRDefault="00285ECE" w:rsidP="00137ADF">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Sig.</w:t>
            </w:r>
          </w:p>
        </w:tc>
      </w:tr>
      <w:tr w:rsidR="00285ECE" w:rsidTr="00A825F9">
        <w:trPr>
          <w:cantSplit/>
        </w:trPr>
        <w:tc>
          <w:tcPr>
            <w:tcW w:w="728" w:type="dxa"/>
            <w:vMerge w:val="restart"/>
            <w:tcBorders>
              <w:top w:val="single" w:sz="8" w:space="0" w:color="000000"/>
              <w:left w:val="nil"/>
              <w:bottom w:val="single" w:sz="18" w:space="0" w:color="000000"/>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rPr>
                <w:rFonts w:ascii="Times New Roman" w:hAnsi="Times New Roman" w:cs="Times New Roman"/>
                <w:color w:val="000000"/>
                <w:sz w:val="24"/>
                <w:szCs w:val="24"/>
              </w:rPr>
            </w:pPr>
            <w:r w:rsidRPr="00137ADF">
              <w:rPr>
                <w:rFonts w:ascii="Times New Roman" w:hAnsi="Times New Roman" w:cs="Times New Roman"/>
                <w:color w:val="000000"/>
                <w:sz w:val="24"/>
                <w:szCs w:val="24"/>
              </w:rPr>
              <w:t>1</w:t>
            </w:r>
          </w:p>
        </w:tc>
        <w:tc>
          <w:tcPr>
            <w:tcW w:w="1258" w:type="dxa"/>
            <w:tcBorders>
              <w:top w:val="single" w:sz="8" w:space="0" w:color="000000"/>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rPr>
                <w:rFonts w:ascii="Times New Roman" w:hAnsi="Times New Roman" w:cs="Times New Roman"/>
                <w:color w:val="000000"/>
                <w:sz w:val="24"/>
                <w:szCs w:val="24"/>
              </w:rPr>
            </w:pPr>
            <w:r w:rsidRPr="00137ADF">
              <w:rPr>
                <w:rFonts w:ascii="Times New Roman" w:hAnsi="Times New Roman" w:cs="Times New Roman"/>
                <w:color w:val="000000"/>
                <w:sz w:val="24"/>
                <w:szCs w:val="24"/>
              </w:rPr>
              <w:t>Regression</w:t>
            </w:r>
          </w:p>
        </w:tc>
        <w:tc>
          <w:tcPr>
            <w:tcW w:w="1454" w:type="dxa"/>
            <w:tcBorders>
              <w:top w:val="single" w:sz="8" w:space="0" w:color="000000"/>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1558,393</w:t>
            </w:r>
          </w:p>
        </w:tc>
        <w:tc>
          <w:tcPr>
            <w:tcW w:w="999" w:type="dxa"/>
            <w:tcBorders>
              <w:top w:val="single" w:sz="8" w:space="0" w:color="000000"/>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1</w:t>
            </w:r>
          </w:p>
        </w:tc>
        <w:tc>
          <w:tcPr>
            <w:tcW w:w="1378" w:type="dxa"/>
            <w:tcBorders>
              <w:top w:val="single" w:sz="8" w:space="0" w:color="000000"/>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1558,393</w:t>
            </w:r>
          </w:p>
        </w:tc>
        <w:tc>
          <w:tcPr>
            <w:tcW w:w="999" w:type="dxa"/>
            <w:tcBorders>
              <w:top w:val="single" w:sz="8" w:space="0" w:color="000000"/>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4,123</w:t>
            </w:r>
          </w:p>
        </w:tc>
        <w:tc>
          <w:tcPr>
            <w:tcW w:w="999" w:type="dxa"/>
            <w:tcBorders>
              <w:top w:val="single" w:sz="8" w:space="0" w:color="000000"/>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,044</w:t>
            </w:r>
            <w:r w:rsidRPr="00137ADF">
              <w:rPr>
                <w:rFonts w:ascii="Times New Roman" w:hAnsi="Times New Roman" w:cs="Times New Roman"/>
                <w:color w:val="000000"/>
                <w:sz w:val="24"/>
                <w:szCs w:val="24"/>
                <w:vertAlign w:val="superscript"/>
              </w:rPr>
              <w:t>b</w:t>
            </w:r>
          </w:p>
        </w:tc>
      </w:tr>
      <w:tr w:rsidR="00285ECE" w:rsidTr="00BD6BA8">
        <w:trPr>
          <w:cantSplit/>
        </w:trPr>
        <w:tc>
          <w:tcPr>
            <w:tcW w:w="728" w:type="dxa"/>
            <w:vMerge/>
            <w:tcBorders>
              <w:top w:val="single" w:sz="18" w:space="0" w:color="000000"/>
              <w:left w:val="nil"/>
              <w:bottom w:val="single" w:sz="18" w:space="0" w:color="000000"/>
              <w:right w:val="nil"/>
            </w:tcBorders>
            <w:vAlign w:val="center"/>
            <w:hideMark/>
          </w:tcPr>
          <w:p w:rsidR="00285ECE" w:rsidRDefault="00285ECE">
            <w:pPr>
              <w:spacing w:after="0" w:line="240" w:lineRule="auto"/>
              <w:rPr>
                <w:rFonts w:ascii="Arial" w:hAnsi="Arial" w:cs="Arial"/>
                <w:color w:val="000000"/>
                <w:sz w:val="18"/>
                <w:szCs w:val="18"/>
              </w:rPr>
            </w:pPr>
          </w:p>
        </w:tc>
        <w:tc>
          <w:tcPr>
            <w:tcW w:w="1258" w:type="dxa"/>
            <w:tcBorders>
              <w:top w:val="nil"/>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rPr>
                <w:rFonts w:ascii="Times New Roman" w:hAnsi="Times New Roman" w:cs="Times New Roman"/>
                <w:color w:val="000000"/>
                <w:sz w:val="24"/>
                <w:szCs w:val="24"/>
              </w:rPr>
            </w:pPr>
            <w:r w:rsidRPr="00137ADF">
              <w:rPr>
                <w:rFonts w:ascii="Times New Roman" w:hAnsi="Times New Roman" w:cs="Times New Roman"/>
                <w:color w:val="000000"/>
                <w:sz w:val="24"/>
                <w:szCs w:val="24"/>
              </w:rPr>
              <w:t>Residual</w:t>
            </w:r>
          </w:p>
        </w:tc>
        <w:tc>
          <w:tcPr>
            <w:tcW w:w="1454" w:type="dxa"/>
            <w:tcBorders>
              <w:top w:val="nil"/>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64633,295</w:t>
            </w:r>
          </w:p>
        </w:tc>
        <w:tc>
          <w:tcPr>
            <w:tcW w:w="999" w:type="dxa"/>
            <w:tcBorders>
              <w:top w:val="nil"/>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171</w:t>
            </w:r>
          </w:p>
        </w:tc>
        <w:tc>
          <w:tcPr>
            <w:tcW w:w="1378" w:type="dxa"/>
            <w:tcBorders>
              <w:top w:val="nil"/>
              <w:left w:val="nil"/>
              <w:bottom w:val="nil"/>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377,972</w:t>
            </w:r>
          </w:p>
        </w:tc>
        <w:tc>
          <w:tcPr>
            <w:tcW w:w="999" w:type="dxa"/>
            <w:tcBorders>
              <w:top w:val="nil"/>
              <w:left w:val="nil"/>
              <w:bottom w:val="nil"/>
              <w:right w:val="nil"/>
            </w:tcBorders>
            <w:shd w:val="clear" w:color="auto" w:fill="FFFFFF"/>
          </w:tcPr>
          <w:p w:rsidR="00285ECE" w:rsidRPr="00137ADF" w:rsidRDefault="00285ECE">
            <w:pPr>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nil"/>
              <w:right w:val="nil"/>
            </w:tcBorders>
            <w:shd w:val="clear" w:color="auto" w:fill="FFFFFF"/>
          </w:tcPr>
          <w:p w:rsidR="00285ECE" w:rsidRPr="00137ADF" w:rsidRDefault="00285ECE">
            <w:pPr>
              <w:autoSpaceDE w:val="0"/>
              <w:autoSpaceDN w:val="0"/>
              <w:adjustRightInd w:val="0"/>
              <w:spacing w:after="0" w:line="240" w:lineRule="auto"/>
              <w:rPr>
                <w:rFonts w:ascii="Times New Roman" w:hAnsi="Times New Roman" w:cs="Times New Roman"/>
                <w:sz w:val="24"/>
                <w:szCs w:val="24"/>
              </w:rPr>
            </w:pPr>
          </w:p>
        </w:tc>
      </w:tr>
      <w:tr w:rsidR="00285ECE" w:rsidTr="00A825F9">
        <w:trPr>
          <w:cantSplit/>
        </w:trPr>
        <w:tc>
          <w:tcPr>
            <w:tcW w:w="728" w:type="dxa"/>
            <w:vMerge/>
            <w:tcBorders>
              <w:top w:val="single" w:sz="18" w:space="0" w:color="000000"/>
              <w:left w:val="nil"/>
              <w:bottom w:val="single" w:sz="8" w:space="0" w:color="000000"/>
              <w:right w:val="nil"/>
            </w:tcBorders>
            <w:vAlign w:val="center"/>
            <w:hideMark/>
          </w:tcPr>
          <w:p w:rsidR="00285ECE" w:rsidRDefault="00285ECE">
            <w:pPr>
              <w:spacing w:after="0" w:line="240" w:lineRule="auto"/>
              <w:rPr>
                <w:rFonts w:ascii="Arial" w:hAnsi="Arial" w:cs="Arial"/>
                <w:color w:val="000000"/>
                <w:sz w:val="18"/>
                <w:szCs w:val="18"/>
              </w:rPr>
            </w:pPr>
          </w:p>
        </w:tc>
        <w:tc>
          <w:tcPr>
            <w:tcW w:w="1258" w:type="dxa"/>
            <w:tcBorders>
              <w:top w:val="nil"/>
              <w:left w:val="nil"/>
              <w:bottom w:val="single" w:sz="8" w:space="0" w:color="000000"/>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rPr>
                <w:rFonts w:ascii="Times New Roman" w:hAnsi="Times New Roman" w:cs="Times New Roman"/>
                <w:color w:val="000000"/>
                <w:sz w:val="24"/>
                <w:szCs w:val="24"/>
              </w:rPr>
            </w:pPr>
            <w:r w:rsidRPr="00137ADF">
              <w:rPr>
                <w:rFonts w:ascii="Times New Roman" w:hAnsi="Times New Roman" w:cs="Times New Roman"/>
                <w:color w:val="000000"/>
                <w:sz w:val="24"/>
                <w:szCs w:val="24"/>
              </w:rPr>
              <w:t>Total</w:t>
            </w:r>
          </w:p>
        </w:tc>
        <w:tc>
          <w:tcPr>
            <w:tcW w:w="1454" w:type="dxa"/>
            <w:tcBorders>
              <w:top w:val="nil"/>
              <w:left w:val="nil"/>
              <w:bottom w:val="single" w:sz="8" w:space="0" w:color="000000"/>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66191,688</w:t>
            </w:r>
          </w:p>
        </w:tc>
        <w:tc>
          <w:tcPr>
            <w:tcW w:w="999" w:type="dxa"/>
            <w:tcBorders>
              <w:top w:val="nil"/>
              <w:left w:val="nil"/>
              <w:bottom w:val="single" w:sz="8" w:space="0" w:color="000000"/>
              <w:right w:val="nil"/>
            </w:tcBorders>
            <w:shd w:val="clear" w:color="auto" w:fill="FFFFFF"/>
            <w:vAlign w:val="center"/>
            <w:hideMark/>
          </w:tcPr>
          <w:p w:rsidR="00285ECE" w:rsidRPr="00137ADF" w:rsidRDefault="00285E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37ADF">
              <w:rPr>
                <w:rFonts w:ascii="Times New Roman" w:hAnsi="Times New Roman" w:cs="Times New Roman"/>
                <w:color w:val="000000"/>
                <w:sz w:val="24"/>
                <w:szCs w:val="24"/>
              </w:rPr>
              <w:t>172</w:t>
            </w:r>
          </w:p>
        </w:tc>
        <w:tc>
          <w:tcPr>
            <w:tcW w:w="1378" w:type="dxa"/>
            <w:tcBorders>
              <w:top w:val="nil"/>
              <w:left w:val="nil"/>
              <w:bottom w:val="single" w:sz="8" w:space="0" w:color="000000"/>
              <w:right w:val="nil"/>
            </w:tcBorders>
            <w:shd w:val="clear" w:color="auto" w:fill="FFFFFF"/>
          </w:tcPr>
          <w:p w:rsidR="00285ECE" w:rsidRPr="00137ADF" w:rsidRDefault="00285ECE">
            <w:pPr>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single" w:sz="8" w:space="0" w:color="000000"/>
              <w:right w:val="nil"/>
            </w:tcBorders>
            <w:shd w:val="clear" w:color="auto" w:fill="FFFFFF"/>
          </w:tcPr>
          <w:p w:rsidR="00285ECE" w:rsidRPr="00137ADF" w:rsidRDefault="00285ECE">
            <w:pPr>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single" w:sz="8" w:space="0" w:color="000000"/>
              <w:right w:val="nil"/>
            </w:tcBorders>
            <w:shd w:val="clear" w:color="auto" w:fill="FFFFFF"/>
          </w:tcPr>
          <w:p w:rsidR="00285ECE" w:rsidRPr="00137ADF" w:rsidRDefault="00285ECE">
            <w:pPr>
              <w:autoSpaceDE w:val="0"/>
              <w:autoSpaceDN w:val="0"/>
              <w:adjustRightInd w:val="0"/>
              <w:spacing w:after="0" w:line="240" w:lineRule="auto"/>
              <w:rPr>
                <w:rFonts w:ascii="Times New Roman" w:hAnsi="Times New Roman" w:cs="Times New Roman"/>
                <w:sz w:val="24"/>
                <w:szCs w:val="24"/>
              </w:rPr>
            </w:pPr>
          </w:p>
        </w:tc>
      </w:tr>
      <w:tr w:rsidR="00285ECE" w:rsidTr="00A825F9">
        <w:trPr>
          <w:cantSplit/>
        </w:trPr>
        <w:tc>
          <w:tcPr>
            <w:tcW w:w="7815" w:type="dxa"/>
            <w:gridSpan w:val="7"/>
            <w:tcBorders>
              <w:top w:val="single" w:sz="8" w:space="0" w:color="000000"/>
              <w:left w:val="nil"/>
              <w:bottom w:val="nil"/>
              <w:right w:val="nil"/>
            </w:tcBorders>
            <w:shd w:val="clear" w:color="auto" w:fill="FFFFFF"/>
            <w:hideMark/>
          </w:tcPr>
          <w:p w:rsidR="00285ECE" w:rsidRPr="00137ADF" w:rsidRDefault="00285ECE">
            <w:pPr>
              <w:autoSpaceDE w:val="0"/>
              <w:autoSpaceDN w:val="0"/>
              <w:adjustRightInd w:val="0"/>
              <w:spacing w:after="0" w:line="320" w:lineRule="atLeast"/>
              <w:ind w:left="60" w:right="60"/>
              <w:rPr>
                <w:rFonts w:ascii="Times New Roman" w:hAnsi="Times New Roman" w:cs="Times New Roman"/>
                <w:color w:val="000000"/>
                <w:sz w:val="24"/>
                <w:szCs w:val="24"/>
              </w:rPr>
            </w:pPr>
            <w:r w:rsidRPr="00137ADF">
              <w:rPr>
                <w:rFonts w:ascii="Times New Roman" w:hAnsi="Times New Roman" w:cs="Times New Roman"/>
                <w:color w:val="000000"/>
                <w:sz w:val="24"/>
                <w:szCs w:val="24"/>
              </w:rPr>
              <w:t>a. Dependent Variable: Mutu Mengajar</w:t>
            </w:r>
          </w:p>
        </w:tc>
      </w:tr>
      <w:tr w:rsidR="00285ECE" w:rsidTr="00285ECE">
        <w:trPr>
          <w:cantSplit/>
        </w:trPr>
        <w:tc>
          <w:tcPr>
            <w:tcW w:w="7815" w:type="dxa"/>
            <w:gridSpan w:val="7"/>
            <w:tcBorders>
              <w:top w:val="nil"/>
              <w:left w:val="nil"/>
              <w:bottom w:val="nil"/>
              <w:right w:val="nil"/>
            </w:tcBorders>
            <w:shd w:val="clear" w:color="auto" w:fill="FFFFFF"/>
            <w:hideMark/>
          </w:tcPr>
          <w:p w:rsidR="00285ECE" w:rsidRPr="00137ADF" w:rsidRDefault="00285ECE">
            <w:pPr>
              <w:autoSpaceDE w:val="0"/>
              <w:autoSpaceDN w:val="0"/>
              <w:adjustRightInd w:val="0"/>
              <w:spacing w:after="0" w:line="320" w:lineRule="atLeast"/>
              <w:ind w:left="60" w:right="60"/>
              <w:rPr>
                <w:rFonts w:ascii="Times New Roman" w:hAnsi="Times New Roman" w:cs="Times New Roman"/>
                <w:color w:val="000000"/>
                <w:sz w:val="24"/>
                <w:szCs w:val="24"/>
              </w:rPr>
            </w:pPr>
            <w:r w:rsidRPr="00137ADF">
              <w:rPr>
                <w:rFonts w:ascii="Times New Roman" w:hAnsi="Times New Roman" w:cs="Times New Roman"/>
                <w:color w:val="000000"/>
                <w:sz w:val="24"/>
                <w:szCs w:val="24"/>
              </w:rPr>
              <w:t>b. Predictors: (Constant), Budaya Kerja</w:t>
            </w:r>
          </w:p>
        </w:tc>
      </w:tr>
    </w:tbl>
    <w:p w:rsidR="00285ECE" w:rsidRDefault="00285ECE" w:rsidP="00285ECE">
      <w:pPr>
        <w:tabs>
          <w:tab w:val="left" w:pos="426"/>
          <w:tab w:val="left" w:pos="851"/>
        </w:tabs>
        <w:spacing w:after="0" w:line="240" w:lineRule="auto"/>
        <w:jc w:val="both"/>
        <w:rPr>
          <w:rFonts w:ascii="Times New Roman" w:hAnsi="Times New Roman" w:cs="Times New Roman"/>
          <w:sz w:val="24"/>
          <w:szCs w:val="24"/>
        </w:rPr>
      </w:pPr>
    </w:p>
    <w:p w:rsidR="002C3C27" w:rsidRDefault="002C3C27" w:rsidP="00285ECE">
      <w:pPr>
        <w:tabs>
          <w:tab w:val="left" w:pos="426"/>
          <w:tab w:val="left" w:pos="851"/>
        </w:tabs>
        <w:spacing w:after="0" w:line="240" w:lineRule="auto"/>
        <w:jc w:val="both"/>
        <w:rPr>
          <w:rFonts w:ascii="Times New Roman" w:hAnsi="Times New Roman" w:cs="Times New Roman"/>
          <w:sz w:val="24"/>
          <w:szCs w:val="24"/>
        </w:rPr>
        <w:sectPr w:rsidR="002C3C27" w:rsidSect="002C3C27">
          <w:type w:val="continuous"/>
          <w:pgSz w:w="11906" w:h="16838" w:code="9"/>
          <w:pgMar w:top="2268" w:right="1701" w:bottom="1701" w:left="2268" w:header="709" w:footer="709" w:gutter="0"/>
          <w:cols w:space="708"/>
          <w:docGrid w:linePitch="360"/>
        </w:sectPr>
      </w:pPr>
    </w:p>
    <w:p w:rsidR="00D97CD3" w:rsidRDefault="00285ECE" w:rsidP="00285ECE">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00340D3A">
        <w:rPr>
          <w:rFonts w:ascii="Times New Roman" w:hAnsi="Times New Roman" w:cs="Times New Roman"/>
          <w:sz w:val="24"/>
          <w:szCs w:val="24"/>
        </w:rPr>
        <w:t>ANOVA</w:t>
      </w:r>
      <w:r w:rsidR="00340D3A" w:rsidRPr="00340D3A">
        <w:rPr>
          <w:rFonts w:ascii="Times New Roman" w:hAnsi="Times New Roman" w:cs="Times New Roman"/>
          <w:sz w:val="24"/>
          <w:szCs w:val="24"/>
          <w:vertAlign w:val="superscript"/>
        </w:rPr>
        <w:t>a</w:t>
      </w:r>
      <w:r>
        <w:rPr>
          <w:rFonts w:ascii="Times New Roman" w:hAnsi="Times New Roman" w:cs="Times New Roman"/>
          <w:sz w:val="24"/>
          <w:szCs w:val="24"/>
        </w:rPr>
        <w:t xml:space="preserve"> di atas diperoleh</w:t>
      </w:r>
      <w:r>
        <w:rPr>
          <w:rFonts w:ascii="Times New Roman" w:hAnsi="Times New Roman" w:cs="Times New Roman"/>
          <w:i/>
          <w:sz w:val="24"/>
          <w:szCs w:val="24"/>
        </w:rPr>
        <w:t xml:space="preserve"> </w:t>
      </w:r>
      <w:r>
        <w:rPr>
          <w:rFonts w:ascii="Times New Roman" w:hAnsi="Times New Roman" w:cs="Times New Roman"/>
          <w:sz w:val="24"/>
          <w:szCs w:val="24"/>
        </w:rPr>
        <w:t xml:space="preserve">nilai </w:t>
      </w:r>
      <w:r>
        <w:rPr>
          <w:rFonts w:ascii="Times New Roman" w:hAnsi="Times New Roman" w:cs="Times New Roman"/>
          <w:i/>
          <w:sz w:val="24"/>
          <w:szCs w:val="24"/>
        </w:rPr>
        <w:t>p</w:t>
      </w:r>
      <w:r>
        <w:rPr>
          <w:rFonts w:ascii="Times New Roman" w:hAnsi="Times New Roman" w:cs="Times New Roman"/>
          <w:sz w:val="24"/>
          <w:szCs w:val="24"/>
        </w:rPr>
        <w:t xml:space="preserve">.sig. = 0,044. Karena nilai </w:t>
      </w:r>
      <w:r>
        <w:rPr>
          <w:rFonts w:ascii="Times New Roman" w:hAnsi="Times New Roman" w:cs="Times New Roman"/>
          <w:i/>
          <w:sz w:val="24"/>
          <w:szCs w:val="24"/>
        </w:rPr>
        <w:t>p</w:t>
      </w:r>
      <w:r>
        <w:rPr>
          <w:rFonts w:ascii="Times New Roman" w:hAnsi="Times New Roman" w:cs="Times New Roman"/>
          <w:sz w:val="24"/>
          <w:szCs w:val="24"/>
        </w:rPr>
        <w:t>.sig. = 0,044 &lt; α 0,05, maka tolak H</w:t>
      </w:r>
      <w:r>
        <w:rPr>
          <w:rFonts w:ascii="Times New Roman" w:hAnsi="Times New Roman" w:cs="Times New Roman"/>
          <w:sz w:val="24"/>
          <w:szCs w:val="24"/>
          <w:vertAlign w:val="subscript"/>
        </w:rPr>
        <w:t>O</w:t>
      </w:r>
      <w:r>
        <w:rPr>
          <w:rFonts w:ascii="Times New Roman" w:hAnsi="Times New Roman" w:cs="Times New Roman"/>
          <w:sz w:val="24"/>
          <w:szCs w:val="24"/>
        </w:rPr>
        <w:t>, terima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dapat disimpulkan bahwa terdapat pengaruh yang signifikan budaya kerja guru terhadap mutu mengajar guru SMA Negeri di Kabupaten Sidenreng Rappang. Besarnya pengaruh budaya kerja guru terhadap mutu mengajar guru adalah sebesar 0,24 atau sama dengan 24 %, sedangkan sisanya 76 % dipengaruhi </w:t>
      </w:r>
      <w:r>
        <w:rPr>
          <w:rFonts w:ascii="Times New Roman" w:hAnsi="Times New Roman" w:cs="Times New Roman"/>
          <w:sz w:val="24"/>
          <w:szCs w:val="24"/>
        </w:rPr>
        <w:lastRenderedPageBreak/>
        <w:t>oleh faktor lain dari luar model regresi ini.</w:t>
      </w:r>
    </w:p>
    <w:p w:rsidR="004A354F" w:rsidRDefault="004A354F" w:rsidP="004A354F">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Hasil pengujian hipotesis pengaruh supervisi akademik pengawas sekolah dan budaya kerja guru terhadap mutu mengajar guru diperoleh persamaan regresi ganda </w:t>
      </w:r>
      <w:r w:rsidRPr="008A7E1D">
        <w:rPr>
          <w:rFonts w:ascii="Times New Roman" w:hAnsi="Times New Roman" w:cs="Times New Roman"/>
          <w:position w:val="-10"/>
          <w:sz w:val="24"/>
          <w:szCs w:val="24"/>
        </w:rPr>
        <w:object w:dxaOrig="3260" w:dyaOrig="480">
          <v:shape id="_x0000_i1027" type="#_x0000_t75" style="width:163.25pt;height:25.1pt" o:ole="">
            <v:imagedata r:id="rId13" o:title=""/>
          </v:shape>
          <o:OLEObject Type="Embed" ProgID="Equation.3" ShapeID="_x0000_i1027" DrawAspect="Content" ObjectID="_1561988366" r:id="rId14"/>
        </w:object>
      </w:r>
      <w:r>
        <w:rPr>
          <w:rFonts w:ascii="Times New Roman" w:hAnsi="Times New Roman" w:cs="Times New Roman"/>
          <w:sz w:val="24"/>
          <w:szCs w:val="24"/>
        </w:rPr>
        <w:t xml:space="preserve"> Selanjutnya persamaan regresi ini diuji signifikansinya dengan cara melihat nilai </w:t>
      </w:r>
      <w:r>
        <w:rPr>
          <w:rFonts w:ascii="Times New Roman" w:hAnsi="Times New Roman" w:cs="Times New Roman"/>
          <w:i/>
          <w:sz w:val="24"/>
          <w:szCs w:val="24"/>
        </w:rPr>
        <w:t>p</w:t>
      </w:r>
      <w:r>
        <w:rPr>
          <w:rFonts w:ascii="Times New Roman" w:hAnsi="Times New Roman" w:cs="Times New Roman"/>
          <w:sz w:val="24"/>
          <w:szCs w:val="24"/>
        </w:rPr>
        <w:t xml:space="preserve">.sig. Berdasarkan </w:t>
      </w:r>
      <w:r>
        <w:rPr>
          <w:rFonts w:ascii="Times New Roman" w:hAnsi="Times New Roman" w:cs="Times New Roman"/>
          <w:i/>
          <w:sz w:val="24"/>
          <w:szCs w:val="24"/>
        </w:rPr>
        <w:t xml:space="preserve">out put </w:t>
      </w:r>
      <w:r>
        <w:rPr>
          <w:rFonts w:ascii="Times New Roman" w:hAnsi="Times New Roman" w:cs="Times New Roman"/>
          <w:sz w:val="24"/>
          <w:szCs w:val="24"/>
        </w:rPr>
        <w:t xml:space="preserve">Program </w:t>
      </w:r>
      <w:r>
        <w:rPr>
          <w:rFonts w:ascii="Times New Roman" w:hAnsi="Times New Roman" w:cs="Times New Roman"/>
          <w:i/>
          <w:sz w:val="24"/>
          <w:szCs w:val="24"/>
        </w:rPr>
        <w:t xml:space="preserve">SPSS for Windows 20.0 </w:t>
      </w:r>
      <w:r>
        <w:rPr>
          <w:rFonts w:ascii="Times New Roman" w:hAnsi="Times New Roman" w:cs="Times New Roman"/>
          <w:sz w:val="24"/>
          <w:szCs w:val="24"/>
        </w:rPr>
        <w:t>pada Tabel ANOVA</w:t>
      </w:r>
      <w:r>
        <w:rPr>
          <w:rFonts w:ascii="Times New Roman" w:hAnsi="Times New Roman" w:cs="Times New Roman"/>
          <w:sz w:val="24"/>
          <w:szCs w:val="24"/>
          <w:vertAlign w:val="superscript"/>
        </w:rPr>
        <w:t>a</w:t>
      </w:r>
      <w:r>
        <w:rPr>
          <w:rFonts w:ascii="Times New Roman" w:hAnsi="Times New Roman" w:cs="Times New Roman"/>
          <w:sz w:val="24"/>
          <w:szCs w:val="24"/>
        </w:rPr>
        <w:t xml:space="preserve"> di bawah ini:</w:t>
      </w:r>
    </w:p>
    <w:p w:rsidR="002C3C27" w:rsidRDefault="002C3C27">
      <w:pPr>
        <w:autoSpaceDE w:val="0"/>
        <w:autoSpaceDN w:val="0"/>
        <w:adjustRightInd w:val="0"/>
        <w:spacing w:after="0" w:line="320" w:lineRule="atLeast"/>
        <w:ind w:left="60" w:right="60"/>
        <w:jc w:val="center"/>
        <w:rPr>
          <w:rFonts w:ascii="Times New Roman" w:hAnsi="Times New Roman" w:cs="Times New Roman"/>
          <w:b/>
          <w:sz w:val="24"/>
          <w:szCs w:val="24"/>
        </w:rPr>
        <w:sectPr w:rsidR="002C3C27" w:rsidSect="00340D3A">
          <w:type w:val="continuous"/>
          <w:pgSz w:w="11906" w:h="16838" w:code="9"/>
          <w:pgMar w:top="2268" w:right="1701" w:bottom="1701" w:left="2268" w:header="709" w:footer="709" w:gutter="0"/>
          <w:cols w:num="2" w:space="565"/>
          <w:docGrid w:linePitch="360"/>
        </w:sectPr>
      </w:pPr>
    </w:p>
    <w:tbl>
      <w:tblPr>
        <w:tblW w:w="7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28"/>
        <w:gridCol w:w="1258"/>
        <w:gridCol w:w="1454"/>
        <w:gridCol w:w="999"/>
        <w:gridCol w:w="1378"/>
        <w:gridCol w:w="999"/>
        <w:gridCol w:w="999"/>
      </w:tblGrid>
      <w:tr w:rsidR="004A354F" w:rsidTr="000E6828">
        <w:trPr>
          <w:cantSplit/>
        </w:trPr>
        <w:tc>
          <w:tcPr>
            <w:tcW w:w="7815" w:type="dxa"/>
            <w:gridSpan w:val="7"/>
            <w:tcBorders>
              <w:top w:val="nil"/>
              <w:left w:val="nil"/>
              <w:bottom w:val="single" w:sz="8" w:space="0" w:color="000000"/>
              <w:right w:val="nil"/>
            </w:tcBorders>
            <w:shd w:val="clear" w:color="auto" w:fill="FFFFFF"/>
            <w:hideMark/>
          </w:tcPr>
          <w:p w:rsidR="004A354F" w:rsidRPr="000E6828" w:rsidRDefault="004A354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b/>
                <w:sz w:val="24"/>
                <w:szCs w:val="24"/>
              </w:rPr>
              <w:lastRenderedPageBreak/>
              <w:tab/>
            </w:r>
            <w:r w:rsidR="00340D3A" w:rsidRPr="000E6828">
              <w:rPr>
                <w:rFonts w:ascii="Times New Roman" w:hAnsi="Times New Roman" w:cs="Times New Roman"/>
                <w:b/>
                <w:sz w:val="24"/>
                <w:szCs w:val="24"/>
              </w:rPr>
              <w:t xml:space="preserve">Tabel </w:t>
            </w:r>
            <w:r w:rsidRPr="000E6828">
              <w:rPr>
                <w:rFonts w:ascii="Times New Roman" w:hAnsi="Times New Roman" w:cs="Times New Roman"/>
                <w:b/>
                <w:bCs/>
                <w:color w:val="000000"/>
                <w:sz w:val="24"/>
                <w:szCs w:val="24"/>
              </w:rPr>
              <w:t>ANOVA</w:t>
            </w:r>
            <w:r w:rsidRPr="000E6828">
              <w:rPr>
                <w:rFonts w:ascii="Times New Roman" w:hAnsi="Times New Roman" w:cs="Times New Roman"/>
                <w:b/>
                <w:bCs/>
                <w:color w:val="000000"/>
                <w:sz w:val="24"/>
                <w:szCs w:val="24"/>
                <w:vertAlign w:val="superscript"/>
              </w:rPr>
              <w:t>a</w:t>
            </w:r>
          </w:p>
        </w:tc>
      </w:tr>
      <w:tr w:rsidR="004A354F" w:rsidTr="000E6828">
        <w:trPr>
          <w:cantSplit/>
        </w:trPr>
        <w:tc>
          <w:tcPr>
            <w:tcW w:w="1986" w:type="dxa"/>
            <w:gridSpan w:val="2"/>
            <w:tcBorders>
              <w:top w:val="single" w:sz="8" w:space="0" w:color="000000"/>
              <w:left w:val="nil"/>
              <w:bottom w:val="single" w:sz="8" w:space="0" w:color="000000"/>
              <w:right w:val="nil"/>
            </w:tcBorders>
            <w:shd w:val="clear" w:color="auto" w:fill="FFFFFF"/>
            <w:vAlign w:val="center"/>
            <w:hideMark/>
          </w:tcPr>
          <w:p w:rsidR="004A354F" w:rsidRPr="000E6828" w:rsidRDefault="004A354F" w:rsidP="000E47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Model</w:t>
            </w:r>
          </w:p>
        </w:tc>
        <w:tc>
          <w:tcPr>
            <w:tcW w:w="1454" w:type="dxa"/>
            <w:tcBorders>
              <w:top w:val="single" w:sz="8" w:space="0" w:color="000000"/>
              <w:left w:val="nil"/>
              <w:bottom w:val="single" w:sz="8" w:space="0" w:color="000000"/>
              <w:right w:val="nil"/>
            </w:tcBorders>
            <w:shd w:val="clear" w:color="auto" w:fill="FFFFFF"/>
            <w:vAlign w:val="center"/>
            <w:hideMark/>
          </w:tcPr>
          <w:p w:rsidR="004A354F" w:rsidRPr="000E6828" w:rsidRDefault="004A354F" w:rsidP="000E47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Sum of Squares</w:t>
            </w:r>
          </w:p>
        </w:tc>
        <w:tc>
          <w:tcPr>
            <w:tcW w:w="999" w:type="dxa"/>
            <w:tcBorders>
              <w:top w:val="single" w:sz="8" w:space="0" w:color="000000"/>
              <w:left w:val="nil"/>
              <w:bottom w:val="single" w:sz="8" w:space="0" w:color="000000"/>
              <w:right w:val="nil"/>
            </w:tcBorders>
            <w:shd w:val="clear" w:color="auto" w:fill="FFFFFF"/>
            <w:vAlign w:val="center"/>
            <w:hideMark/>
          </w:tcPr>
          <w:p w:rsidR="004A354F" w:rsidRPr="000E6828" w:rsidRDefault="004A354F" w:rsidP="000E47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Df</w:t>
            </w:r>
          </w:p>
        </w:tc>
        <w:tc>
          <w:tcPr>
            <w:tcW w:w="1378" w:type="dxa"/>
            <w:tcBorders>
              <w:top w:val="single" w:sz="8" w:space="0" w:color="000000"/>
              <w:left w:val="nil"/>
              <w:bottom w:val="single" w:sz="8" w:space="0" w:color="000000"/>
              <w:right w:val="nil"/>
            </w:tcBorders>
            <w:shd w:val="clear" w:color="auto" w:fill="FFFFFF"/>
            <w:vAlign w:val="center"/>
            <w:hideMark/>
          </w:tcPr>
          <w:p w:rsidR="004A354F" w:rsidRPr="000E6828" w:rsidRDefault="004A354F" w:rsidP="000E47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Mean Square</w:t>
            </w:r>
          </w:p>
        </w:tc>
        <w:tc>
          <w:tcPr>
            <w:tcW w:w="999" w:type="dxa"/>
            <w:tcBorders>
              <w:top w:val="single" w:sz="8" w:space="0" w:color="000000"/>
              <w:left w:val="nil"/>
              <w:bottom w:val="single" w:sz="8" w:space="0" w:color="000000"/>
              <w:right w:val="nil"/>
            </w:tcBorders>
            <w:shd w:val="clear" w:color="auto" w:fill="FFFFFF"/>
            <w:vAlign w:val="center"/>
            <w:hideMark/>
          </w:tcPr>
          <w:p w:rsidR="004A354F" w:rsidRPr="000E6828" w:rsidRDefault="004A354F" w:rsidP="000E47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F</w:t>
            </w:r>
          </w:p>
        </w:tc>
        <w:tc>
          <w:tcPr>
            <w:tcW w:w="999" w:type="dxa"/>
            <w:tcBorders>
              <w:top w:val="single" w:sz="8" w:space="0" w:color="000000"/>
              <w:left w:val="nil"/>
              <w:bottom w:val="single" w:sz="8" w:space="0" w:color="000000"/>
              <w:right w:val="nil"/>
            </w:tcBorders>
            <w:shd w:val="clear" w:color="auto" w:fill="FFFFFF"/>
            <w:vAlign w:val="center"/>
            <w:hideMark/>
          </w:tcPr>
          <w:p w:rsidR="004A354F" w:rsidRPr="000E6828" w:rsidRDefault="004A354F" w:rsidP="000E47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0E6828">
              <w:rPr>
                <w:rFonts w:ascii="Times New Roman" w:hAnsi="Times New Roman" w:cs="Times New Roman"/>
                <w:b/>
                <w:color w:val="000000"/>
                <w:sz w:val="24"/>
                <w:szCs w:val="24"/>
              </w:rPr>
              <w:t>Sig.</w:t>
            </w:r>
          </w:p>
        </w:tc>
      </w:tr>
      <w:tr w:rsidR="004A354F" w:rsidTr="000E6828">
        <w:trPr>
          <w:cantSplit/>
        </w:trPr>
        <w:tc>
          <w:tcPr>
            <w:tcW w:w="728" w:type="dxa"/>
            <w:vMerge w:val="restart"/>
            <w:tcBorders>
              <w:top w:val="single" w:sz="8" w:space="0" w:color="000000"/>
              <w:left w:val="nil"/>
              <w:bottom w:val="single" w:sz="18" w:space="0" w:color="000000"/>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rPr>
                <w:rFonts w:ascii="Times New Roman" w:hAnsi="Times New Roman" w:cs="Times New Roman"/>
                <w:color w:val="000000"/>
                <w:sz w:val="24"/>
                <w:szCs w:val="24"/>
              </w:rPr>
            </w:pPr>
            <w:r w:rsidRPr="000E478D">
              <w:rPr>
                <w:rFonts w:ascii="Times New Roman" w:hAnsi="Times New Roman" w:cs="Times New Roman"/>
                <w:color w:val="000000"/>
                <w:sz w:val="24"/>
                <w:szCs w:val="24"/>
              </w:rPr>
              <w:t>1</w:t>
            </w:r>
          </w:p>
        </w:tc>
        <w:tc>
          <w:tcPr>
            <w:tcW w:w="1258" w:type="dxa"/>
            <w:tcBorders>
              <w:top w:val="single" w:sz="8" w:space="0" w:color="000000"/>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rPr>
                <w:rFonts w:ascii="Times New Roman" w:hAnsi="Times New Roman" w:cs="Times New Roman"/>
                <w:color w:val="000000"/>
                <w:sz w:val="24"/>
                <w:szCs w:val="24"/>
              </w:rPr>
            </w:pPr>
            <w:r w:rsidRPr="000E478D">
              <w:rPr>
                <w:rFonts w:ascii="Times New Roman" w:hAnsi="Times New Roman" w:cs="Times New Roman"/>
                <w:color w:val="000000"/>
                <w:sz w:val="24"/>
                <w:szCs w:val="24"/>
              </w:rPr>
              <w:t>Regression</w:t>
            </w:r>
          </w:p>
        </w:tc>
        <w:tc>
          <w:tcPr>
            <w:tcW w:w="1454" w:type="dxa"/>
            <w:tcBorders>
              <w:top w:val="single" w:sz="8" w:space="0" w:color="000000"/>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3544,812</w:t>
            </w:r>
          </w:p>
        </w:tc>
        <w:tc>
          <w:tcPr>
            <w:tcW w:w="999" w:type="dxa"/>
            <w:tcBorders>
              <w:top w:val="single" w:sz="8" w:space="0" w:color="000000"/>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2</w:t>
            </w:r>
          </w:p>
        </w:tc>
        <w:tc>
          <w:tcPr>
            <w:tcW w:w="1378" w:type="dxa"/>
            <w:tcBorders>
              <w:top w:val="single" w:sz="8" w:space="0" w:color="000000"/>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1772,406</w:t>
            </w:r>
          </w:p>
        </w:tc>
        <w:tc>
          <w:tcPr>
            <w:tcW w:w="999" w:type="dxa"/>
            <w:tcBorders>
              <w:top w:val="single" w:sz="8" w:space="0" w:color="000000"/>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4,810</w:t>
            </w:r>
          </w:p>
        </w:tc>
        <w:tc>
          <w:tcPr>
            <w:tcW w:w="999" w:type="dxa"/>
            <w:tcBorders>
              <w:top w:val="single" w:sz="8" w:space="0" w:color="000000"/>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,009</w:t>
            </w:r>
            <w:r w:rsidRPr="000E478D">
              <w:rPr>
                <w:rFonts w:ascii="Times New Roman" w:hAnsi="Times New Roman" w:cs="Times New Roman"/>
                <w:color w:val="000000"/>
                <w:sz w:val="24"/>
                <w:szCs w:val="24"/>
                <w:vertAlign w:val="superscript"/>
              </w:rPr>
              <w:t>b</w:t>
            </w:r>
          </w:p>
        </w:tc>
      </w:tr>
      <w:tr w:rsidR="004A354F" w:rsidTr="00BD6BA8">
        <w:trPr>
          <w:cantSplit/>
        </w:trPr>
        <w:tc>
          <w:tcPr>
            <w:tcW w:w="728" w:type="dxa"/>
            <w:vMerge/>
            <w:tcBorders>
              <w:top w:val="single" w:sz="18" w:space="0" w:color="000000"/>
              <w:left w:val="nil"/>
              <w:bottom w:val="single" w:sz="18" w:space="0" w:color="000000"/>
              <w:right w:val="nil"/>
            </w:tcBorders>
            <w:vAlign w:val="center"/>
            <w:hideMark/>
          </w:tcPr>
          <w:p w:rsidR="004A354F" w:rsidRDefault="004A354F">
            <w:pPr>
              <w:spacing w:after="0" w:line="240" w:lineRule="auto"/>
              <w:rPr>
                <w:rFonts w:ascii="Arial" w:hAnsi="Arial" w:cs="Arial"/>
                <w:color w:val="000000"/>
                <w:sz w:val="18"/>
                <w:szCs w:val="18"/>
              </w:rPr>
            </w:pPr>
          </w:p>
        </w:tc>
        <w:tc>
          <w:tcPr>
            <w:tcW w:w="1258" w:type="dxa"/>
            <w:tcBorders>
              <w:top w:val="nil"/>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rPr>
                <w:rFonts w:ascii="Times New Roman" w:hAnsi="Times New Roman" w:cs="Times New Roman"/>
                <w:color w:val="000000"/>
                <w:sz w:val="24"/>
                <w:szCs w:val="24"/>
              </w:rPr>
            </w:pPr>
            <w:r w:rsidRPr="000E478D">
              <w:rPr>
                <w:rFonts w:ascii="Times New Roman" w:hAnsi="Times New Roman" w:cs="Times New Roman"/>
                <w:color w:val="000000"/>
                <w:sz w:val="24"/>
                <w:szCs w:val="24"/>
              </w:rPr>
              <w:t>Residual</w:t>
            </w:r>
          </w:p>
        </w:tc>
        <w:tc>
          <w:tcPr>
            <w:tcW w:w="1454" w:type="dxa"/>
            <w:tcBorders>
              <w:top w:val="nil"/>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62646,876</w:t>
            </w:r>
          </w:p>
        </w:tc>
        <w:tc>
          <w:tcPr>
            <w:tcW w:w="999" w:type="dxa"/>
            <w:tcBorders>
              <w:top w:val="nil"/>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170</w:t>
            </w:r>
          </w:p>
        </w:tc>
        <w:tc>
          <w:tcPr>
            <w:tcW w:w="1378" w:type="dxa"/>
            <w:tcBorders>
              <w:top w:val="nil"/>
              <w:left w:val="nil"/>
              <w:bottom w:val="nil"/>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368,511</w:t>
            </w:r>
          </w:p>
        </w:tc>
        <w:tc>
          <w:tcPr>
            <w:tcW w:w="999" w:type="dxa"/>
            <w:tcBorders>
              <w:top w:val="nil"/>
              <w:left w:val="nil"/>
              <w:bottom w:val="nil"/>
              <w:right w:val="nil"/>
            </w:tcBorders>
            <w:shd w:val="clear" w:color="auto" w:fill="FFFFFF"/>
          </w:tcPr>
          <w:p w:rsidR="004A354F" w:rsidRPr="000E478D" w:rsidRDefault="004A354F">
            <w:pPr>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nil"/>
              <w:right w:val="nil"/>
            </w:tcBorders>
            <w:shd w:val="clear" w:color="auto" w:fill="FFFFFF"/>
          </w:tcPr>
          <w:p w:rsidR="004A354F" w:rsidRPr="000E478D" w:rsidRDefault="004A354F">
            <w:pPr>
              <w:autoSpaceDE w:val="0"/>
              <w:autoSpaceDN w:val="0"/>
              <w:adjustRightInd w:val="0"/>
              <w:spacing w:after="0" w:line="240" w:lineRule="auto"/>
              <w:rPr>
                <w:rFonts w:ascii="Times New Roman" w:hAnsi="Times New Roman" w:cs="Times New Roman"/>
                <w:sz w:val="24"/>
                <w:szCs w:val="24"/>
              </w:rPr>
            </w:pPr>
          </w:p>
        </w:tc>
      </w:tr>
      <w:tr w:rsidR="004A354F" w:rsidTr="000E6828">
        <w:trPr>
          <w:cantSplit/>
        </w:trPr>
        <w:tc>
          <w:tcPr>
            <w:tcW w:w="728" w:type="dxa"/>
            <w:vMerge/>
            <w:tcBorders>
              <w:top w:val="single" w:sz="18" w:space="0" w:color="000000"/>
              <w:left w:val="nil"/>
              <w:bottom w:val="single" w:sz="8" w:space="0" w:color="000000"/>
              <w:right w:val="nil"/>
            </w:tcBorders>
            <w:vAlign w:val="center"/>
            <w:hideMark/>
          </w:tcPr>
          <w:p w:rsidR="004A354F" w:rsidRDefault="004A354F">
            <w:pPr>
              <w:spacing w:after="0" w:line="240" w:lineRule="auto"/>
              <w:rPr>
                <w:rFonts w:ascii="Arial" w:hAnsi="Arial" w:cs="Arial"/>
                <w:color w:val="000000"/>
                <w:sz w:val="18"/>
                <w:szCs w:val="18"/>
              </w:rPr>
            </w:pPr>
          </w:p>
        </w:tc>
        <w:tc>
          <w:tcPr>
            <w:tcW w:w="1258" w:type="dxa"/>
            <w:tcBorders>
              <w:top w:val="nil"/>
              <w:left w:val="nil"/>
              <w:bottom w:val="single" w:sz="8" w:space="0" w:color="000000"/>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rPr>
                <w:rFonts w:ascii="Times New Roman" w:hAnsi="Times New Roman" w:cs="Times New Roman"/>
                <w:color w:val="000000"/>
                <w:sz w:val="24"/>
                <w:szCs w:val="24"/>
              </w:rPr>
            </w:pPr>
            <w:r w:rsidRPr="000E478D">
              <w:rPr>
                <w:rFonts w:ascii="Times New Roman" w:hAnsi="Times New Roman" w:cs="Times New Roman"/>
                <w:color w:val="000000"/>
                <w:sz w:val="24"/>
                <w:szCs w:val="24"/>
              </w:rPr>
              <w:t>Total</w:t>
            </w:r>
          </w:p>
        </w:tc>
        <w:tc>
          <w:tcPr>
            <w:tcW w:w="1454" w:type="dxa"/>
            <w:tcBorders>
              <w:top w:val="nil"/>
              <w:left w:val="nil"/>
              <w:bottom w:val="single" w:sz="8" w:space="0" w:color="000000"/>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66191,688</w:t>
            </w:r>
          </w:p>
        </w:tc>
        <w:tc>
          <w:tcPr>
            <w:tcW w:w="999" w:type="dxa"/>
            <w:tcBorders>
              <w:top w:val="nil"/>
              <w:left w:val="nil"/>
              <w:bottom w:val="single" w:sz="8" w:space="0" w:color="000000"/>
              <w:right w:val="nil"/>
            </w:tcBorders>
            <w:shd w:val="clear" w:color="auto" w:fill="FFFFFF"/>
            <w:vAlign w:val="center"/>
            <w:hideMark/>
          </w:tcPr>
          <w:p w:rsidR="004A354F" w:rsidRPr="000E478D" w:rsidRDefault="004A354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E478D">
              <w:rPr>
                <w:rFonts w:ascii="Times New Roman" w:hAnsi="Times New Roman" w:cs="Times New Roman"/>
                <w:color w:val="000000"/>
                <w:sz w:val="24"/>
                <w:szCs w:val="24"/>
              </w:rPr>
              <w:t>172</w:t>
            </w:r>
          </w:p>
        </w:tc>
        <w:tc>
          <w:tcPr>
            <w:tcW w:w="1378" w:type="dxa"/>
            <w:tcBorders>
              <w:top w:val="nil"/>
              <w:left w:val="nil"/>
              <w:bottom w:val="single" w:sz="8" w:space="0" w:color="000000"/>
              <w:right w:val="nil"/>
            </w:tcBorders>
            <w:shd w:val="clear" w:color="auto" w:fill="FFFFFF"/>
          </w:tcPr>
          <w:p w:rsidR="004A354F" w:rsidRPr="000E478D" w:rsidRDefault="004A354F">
            <w:pPr>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single" w:sz="8" w:space="0" w:color="000000"/>
              <w:right w:val="nil"/>
            </w:tcBorders>
            <w:shd w:val="clear" w:color="auto" w:fill="FFFFFF"/>
          </w:tcPr>
          <w:p w:rsidR="004A354F" w:rsidRPr="000E478D" w:rsidRDefault="004A354F">
            <w:pPr>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single" w:sz="8" w:space="0" w:color="000000"/>
              <w:right w:val="nil"/>
            </w:tcBorders>
            <w:shd w:val="clear" w:color="auto" w:fill="FFFFFF"/>
          </w:tcPr>
          <w:p w:rsidR="004A354F" w:rsidRPr="000E478D" w:rsidRDefault="004A354F">
            <w:pPr>
              <w:autoSpaceDE w:val="0"/>
              <w:autoSpaceDN w:val="0"/>
              <w:adjustRightInd w:val="0"/>
              <w:spacing w:after="0" w:line="240" w:lineRule="auto"/>
              <w:rPr>
                <w:rFonts w:ascii="Times New Roman" w:hAnsi="Times New Roman" w:cs="Times New Roman"/>
                <w:sz w:val="24"/>
                <w:szCs w:val="24"/>
              </w:rPr>
            </w:pPr>
          </w:p>
        </w:tc>
      </w:tr>
      <w:tr w:rsidR="004A354F" w:rsidTr="000E6828">
        <w:trPr>
          <w:cantSplit/>
        </w:trPr>
        <w:tc>
          <w:tcPr>
            <w:tcW w:w="7815" w:type="dxa"/>
            <w:gridSpan w:val="7"/>
            <w:tcBorders>
              <w:top w:val="single" w:sz="8" w:space="0" w:color="000000"/>
              <w:left w:val="nil"/>
              <w:bottom w:val="nil"/>
              <w:right w:val="nil"/>
            </w:tcBorders>
            <w:shd w:val="clear" w:color="auto" w:fill="FFFFFF"/>
            <w:hideMark/>
          </w:tcPr>
          <w:p w:rsidR="004A354F" w:rsidRPr="000E478D" w:rsidRDefault="004A354F">
            <w:pPr>
              <w:autoSpaceDE w:val="0"/>
              <w:autoSpaceDN w:val="0"/>
              <w:adjustRightInd w:val="0"/>
              <w:spacing w:after="0" w:line="320" w:lineRule="atLeast"/>
              <w:ind w:left="60" w:right="60"/>
              <w:rPr>
                <w:rFonts w:ascii="Times New Roman" w:hAnsi="Times New Roman" w:cs="Times New Roman"/>
                <w:color w:val="000000"/>
                <w:sz w:val="24"/>
                <w:szCs w:val="24"/>
              </w:rPr>
            </w:pPr>
            <w:r w:rsidRPr="000E478D">
              <w:rPr>
                <w:rFonts w:ascii="Times New Roman" w:hAnsi="Times New Roman" w:cs="Times New Roman"/>
                <w:color w:val="000000"/>
                <w:sz w:val="24"/>
                <w:szCs w:val="24"/>
              </w:rPr>
              <w:t>a. Dependent Variable: Mutu Mengajar</w:t>
            </w:r>
          </w:p>
        </w:tc>
      </w:tr>
      <w:tr w:rsidR="004A354F" w:rsidTr="004A354F">
        <w:trPr>
          <w:cantSplit/>
        </w:trPr>
        <w:tc>
          <w:tcPr>
            <w:tcW w:w="7815" w:type="dxa"/>
            <w:gridSpan w:val="7"/>
            <w:tcBorders>
              <w:top w:val="nil"/>
              <w:left w:val="nil"/>
              <w:bottom w:val="nil"/>
              <w:right w:val="nil"/>
            </w:tcBorders>
            <w:shd w:val="clear" w:color="auto" w:fill="FFFFFF"/>
            <w:hideMark/>
          </w:tcPr>
          <w:p w:rsidR="004A354F" w:rsidRPr="000E478D" w:rsidRDefault="004A354F">
            <w:pPr>
              <w:autoSpaceDE w:val="0"/>
              <w:autoSpaceDN w:val="0"/>
              <w:adjustRightInd w:val="0"/>
              <w:spacing w:after="0" w:line="320" w:lineRule="atLeast"/>
              <w:ind w:left="60" w:right="60"/>
              <w:rPr>
                <w:rFonts w:ascii="Times New Roman" w:hAnsi="Times New Roman" w:cs="Times New Roman"/>
                <w:color w:val="000000"/>
                <w:sz w:val="24"/>
                <w:szCs w:val="24"/>
              </w:rPr>
            </w:pPr>
            <w:r w:rsidRPr="000E478D">
              <w:rPr>
                <w:rFonts w:ascii="Times New Roman" w:hAnsi="Times New Roman" w:cs="Times New Roman"/>
                <w:color w:val="000000"/>
                <w:sz w:val="24"/>
                <w:szCs w:val="24"/>
              </w:rPr>
              <w:t>b. Predictors: (Constant), Budaya Kerja, Supervisi Akademik</w:t>
            </w:r>
          </w:p>
        </w:tc>
      </w:tr>
    </w:tbl>
    <w:p w:rsidR="004A354F" w:rsidRDefault="004A354F" w:rsidP="004A354F">
      <w:pPr>
        <w:tabs>
          <w:tab w:val="left" w:pos="426"/>
          <w:tab w:val="left" w:pos="851"/>
        </w:tabs>
        <w:spacing w:after="0" w:line="240" w:lineRule="auto"/>
        <w:jc w:val="both"/>
        <w:rPr>
          <w:rFonts w:ascii="Times New Roman" w:hAnsi="Times New Roman" w:cs="Times New Roman"/>
          <w:sz w:val="24"/>
          <w:szCs w:val="24"/>
        </w:rPr>
      </w:pPr>
    </w:p>
    <w:p w:rsidR="002C3C27" w:rsidRDefault="002C3C27" w:rsidP="004A354F">
      <w:pPr>
        <w:tabs>
          <w:tab w:val="left" w:pos="426"/>
          <w:tab w:val="left" w:pos="851"/>
        </w:tabs>
        <w:spacing w:after="0" w:line="240" w:lineRule="auto"/>
        <w:jc w:val="both"/>
        <w:rPr>
          <w:rFonts w:ascii="Times New Roman" w:hAnsi="Times New Roman" w:cs="Times New Roman"/>
          <w:sz w:val="24"/>
          <w:szCs w:val="24"/>
        </w:rPr>
        <w:sectPr w:rsidR="002C3C27" w:rsidSect="002C3C27">
          <w:type w:val="continuous"/>
          <w:pgSz w:w="11906" w:h="16838" w:code="9"/>
          <w:pgMar w:top="2268" w:right="1701" w:bottom="1701" w:left="2268" w:header="709" w:footer="709" w:gutter="0"/>
          <w:cols w:space="708"/>
          <w:docGrid w:linePitch="360"/>
        </w:sectPr>
      </w:pPr>
    </w:p>
    <w:p w:rsidR="004A354F" w:rsidRDefault="004A354F" w:rsidP="004A354F">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003D00EB">
        <w:rPr>
          <w:rFonts w:ascii="Times New Roman" w:hAnsi="Times New Roman" w:cs="Times New Roman"/>
          <w:sz w:val="24"/>
          <w:szCs w:val="24"/>
        </w:rPr>
        <w:t>ANOVA</w:t>
      </w:r>
      <w:r w:rsidR="003D00EB" w:rsidRPr="003D00EB">
        <w:rPr>
          <w:rFonts w:ascii="Times New Roman" w:hAnsi="Times New Roman" w:cs="Times New Roman"/>
          <w:sz w:val="24"/>
          <w:szCs w:val="24"/>
          <w:vertAlign w:val="superscript"/>
        </w:rPr>
        <w:t>a</w:t>
      </w:r>
      <w:r>
        <w:rPr>
          <w:rFonts w:ascii="Times New Roman" w:hAnsi="Times New Roman" w:cs="Times New Roman"/>
          <w:sz w:val="24"/>
          <w:szCs w:val="24"/>
        </w:rPr>
        <w:t xml:space="preserve"> di atas diperoleh</w:t>
      </w:r>
      <w:r>
        <w:rPr>
          <w:rFonts w:ascii="Times New Roman" w:hAnsi="Times New Roman" w:cs="Times New Roman"/>
          <w:i/>
          <w:sz w:val="24"/>
          <w:szCs w:val="24"/>
        </w:rPr>
        <w:t xml:space="preserve"> </w:t>
      </w:r>
      <w:r>
        <w:rPr>
          <w:rFonts w:ascii="Times New Roman" w:hAnsi="Times New Roman" w:cs="Times New Roman"/>
          <w:sz w:val="24"/>
          <w:szCs w:val="24"/>
        </w:rPr>
        <w:t xml:space="preserve">nilai </w:t>
      </w:r>
      <w:r>
        <w:rPr>
          <w:rFonts w:ascii="Times New Roman" w:hAnsi="Times New Roman" w:cs="Times New Roman"/>
          <w:i/>
          <w:sz w:val="24"/>
          <w:szCs w:val="24"/>
        </w:rPr>
        <w:t>p</w:t>
      </w:r>
      <w:r>
        <w:rPr>
          <w:rFonts w:ascii="Times New Roman" w:hAnsi="Times New Roman" w:cs="Times New Roman"/>
          <w:sz w:val="24"/>
          <w:szCs w:val="24"/>
        </w:rPr>
        <w:t xml:space="preserve">.sig. = 0,009. Karena nilai </w:t>
      </w:r>
      <w:r>
        <w:rPr>
          <w:rFonts w:ascii="Times New Roman" w:hAnsi="Times New Roman" w:cs="Times New Roman"/>
          <w:i/>
          <w:sz w:val="24"/>
          <w:szCs w:val="24"/>
        </w:rPr>
        <w:t>p</w:t>
      </w:r>
      <w:r>
        <w:rPr>
          <w:rFonts w:ascii="Times New Roman" w:hAnsi="Times New Roman" w:cs="Times New Roman"/>
          <w:sz w:val="24"/>
          <w:szCs w:val="24"/>
        </w:rPr>
        <w:t>.sig. = 0,009 &lt; α 0,05, maka tolak Ho, terima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dapat disimpulkan bahwa terdapat pengaruh yang signifikan supervisi akademik pengawas sekolah dan budaya kerja guru secara bersama-sama terhadap mutu mengajar guru SMA Negeri di </w:t>
      </w:r>
      <w:r>
        <w:rPr>
          <w:rFonts w:ascii="Times New Roman" w:hAnsi="Times New Roman" w:cs="Times New Roman"/>
          <w:sz w:val="24"/>
          <w:szCs w:val="24"/>
        </w:rPr>
        <w:lastRenderedPageBreak/>
        <w:t>Kabupaten Sidenreng Rappang. Besarnya pengaruh supervisi akademik pengawas sekolah dan budaya kerja guru secara bersama-sama terhadap mutu mengajar guru adalah sebesar 0,54 atau sama dengan 54 %, sedangkan sisanya 46 % dipengaruhi oleh faktor lain dari luar model regresi ini.</w:t>
      </w:r>
    </w:p>
    <w:p w:rsidR="00276876" w:rsidRDefault="00276876" w:rsidP="004A354F">
      <w:pPr>
        <w:tabs>
          <w:tab w:val="left" w:pos="426"/>
          <w:tab w:val="left" w:pos="851"/>
        </w:tabs>
        <w:spacing w:after="0" w:line="240" w:lineRule="auto"/>
        <w:jc w:val="both"/>
        <w:rPr>
          <w:rFonts w:ascii="Times New Roman" w:hAnsi="Times New Roman" w:cs="Times New Roman"/>
          <w:sz w:val="24"/>
          <w:szCs w:val="24"/>
        </w:rPr>
      </w:pPr>
    </w:p>
    <w:p w:rsidR="00276876" w:rsidRPr="00276876" w:rsidRDefault="00276876" w:rsidP="004A354F">
      <w:pPr>
        <w:tabs>
          <w:tab w:val="left" w:pos="426"/>
          <w:tab w:val="left" w:pos="851"/>
        </w:tabs>
        <w:spacing w:after="0" w:line="240" w:lineRule="auto"/>
        <w:jc w:val="both"/>
        <w:rPr>
          <w:rFonts w:ascii="Times New Roman" w:hAnsi="Times New Roman" w:cs="Times New Roman"/>
          <w:b/>
          <w:sz w:val="24"/>
          <w:szCs w:val="24"/>
        </w:rPr>
      </w:pPr>
      <w:r w:rsidRPr="00276876">
        <w:rPr>
          <w:rFonts w:ascii="Times New Roman" w:hAnsi="Times New Roman" w:cs="Times New Roman"/>
          <w:b/>
          <w:sz w:val="24"/>
          <w:szCs w:val="24"/>
        </w:rPr>
        <w:lastRenderedPageBreak/>
        <w:t>Pembahasan</w:t>
      </w:r>
    </w:p>
    <w:p w:rsidR="00D730C8" w:rsidRDefault="00D730C8" w:rsidP="00D730C8">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deskripsi data supervisi akademik pengawas sekolah diperoleh kategori sangat tidak baik 0,58%, kategori tidak baik 4,05%, kategori cukup 23,12%, kategori baik 31,21% dan kategori sangat baik 41,04%. Secara umum supervisi akademik pengawas sekolah di Kabupaten Sidenreng Rappang berada pada kategori sangat baik, hal ini ditunjukkan dengan sebagian besar responden memberikan skor pada pelaksanaan supervisi akademik pengawas pada kategori sangat baik yakni sebesar 41,04% atau sekitar 71 guru dari 173 orang guru yang dijadikan sampel dalam penelitian ini. Hal ini mengindikasikan bahwa secara umum supervisi akademik pengawas sekolah SMA Negeri di Kabupaten Sidenreng Rappang sudah dilaksanakan dengan sangat baik, dalam artian bahwa guru-guru sudah merasakan manfaat pelaksanaan supervisi akademik pengawas melalui kegiatan pemantauan, penilaian dan pembinaan/pelatihan terhadap guru.</w:t>
      </w:r>
    </w:p>
    <w:p w:rsidR="004A354F" w:rsidRDefault="00D730C8" w:rsidP="00D730C8">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data di atas mengindikasikan bahwa sebagian besar Pengawas Sekolah SMA Negeri di Kabupaten Sidenreng Rappang sudah melaksanakan supervisi akademik khususnya aspek pemantauan dengan sangat baik, tidak hanya pemantauan persiapan perangkat pembelajaran tetapi juga aktivitas guru mengajar dan melaksanakan pembelajaran. Pemantauan merupakan salah satu aspek dari pelaksanaan supervisi akademik pengawas sekolah untuk melihat keefektifan kegiatan pelaksanaan pembelajaran yang biasanya dilanjutkan dengan kegiatan penilaian. Berdasarkan data di atas </w:t>
      </w:r>
      <w:r>
        <w:rPr>
          <w:rFonts w:ascii="Times New Roman" w:hAnsi="Times New Roman" w:cs="Times New Roman"/>
          <w:sz w:val="24"/>
          <w:szCs w:val="24"/>
        </w:rPr>
        <w:lastRenderedPageBreak/>
        <w:t>juga dapat disimpulkan bahwa sebagian besar pengawas sekolah SMA Negeri di Kabupaten Sidenreng Rappang telah melaksanakan supervisi akademik khususnya aspek penilaian dengan sangat baik. Tidak hanya penilaian keterampilan guru menyusun perencanaan pembelajaran, keterampilan guru mengajar, keterampilan guru menggunakan media tetapi juga keterampilan guru menilai hasil belajar peserta didik. Penilaian bertujuan melihat aspek-aspek yang kurang atau lemah dalam kemampuan professional guru mengelola pembelajaran, untuk menjadikan materi dalam program pembinaan. Demikian juga dapat disimpulkan bahwa sebagian besar Pengawas Sekolah SMA Negeri di Kabupaten Sidenreng Rappang telah melaksanakan supervisi akademik khususnya aspek pelatihan/pembimbingan dengan sangat baik, tidak hanya pelatihan/pembimbingan penyusunan dan pengembangan silabus, RPP, pelatihan/pembimbingan pelaksanaan kegiatan pembelajaran dan penggunaan media dalam pembelajaran tetapi juga pelatihan/pembimbingan dalam analisis butir soal serta pengolahan data hasil penilaian. Pelatihan/pembimbingan adalah proses membelajarkan guru mengusai keterampilan dalam merencanakan, melaksanakan serta menilai hasil pembelajaran. Dengan demikian dapat dikatakan bahwa dalam kegiatan supervisi akademik pengawas sekolah tersebut tidak terlepas dari penilaian kinerja seorang guru terhadap proses pembelajaran dalam meningkatkan mutu mengajar guru.</w:t>
      </w:r>
    </w:p>
    <w:p w:rsidR="00D730C8" w:rsidRDefault="00D730C8" w:rsidP="00D730C8">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Berdasarkan deskripsi data budaya kerja guru diperoleh kategori tidak baik 1,73%, kategori cukup 20,23%, kategori baik 56,07%, kategori sangat baik 21,97%. Secara umum budaya kerja guru SMA Negeri di Kabupaten Sidenreng Rappang berada pada kategori baik, hal ini ditunjukkan dengan sebagian besar responden memberikan skor pada budaya kerja pada kategori baik yakni sebesar 56,07% atau sekitar 97 guru dari 173 orang guru yang dijadikan sampel dalam penelitian ini. Hal ini mengindikasikan bahwa secara umum budaya kerja guru SMA Negeri di Kabupaten Sidenreng Rappang sudah dilaksanakan dengan baik, dalam artian bahwa guru-guru sudah memiliki kesadaran dan pola kerja secara terus menerus yang menjadi sikap dan prilaku dalam bekerja. Berdasarkan data di atas mengindikasikan bahwa sebagian besar guru-guru SMA Negeri di Kabupaten Sidenreng Rappang sudah melaksanakan budaya kerja khususnya aspek sikap dengan baik, tidak hanya sikap kesukaan akan pekerjaan, sikap senang terhadap pekerjaannya, tetapi juga sikap memperoleh kepuasan ketika bekerja. Berdasarkan data di atas mengindikasikan bahwa sebagian besar guru-guru SMA Negeri di Kabupaten Sidenreng Rappang telah melaksanakan budaya kerja khususnya aspek prilaku dengan baik, tidak hanya prilaku rajin, berdedikasi, bertanggung jawab, berhati-hati, teliti, cermat, tetapi juga prilaku berkemauan kuat untuk mempelajari tugas dan kewajibannya serta suka membantu sesama. Dengan demikian dapat dikatakan bahwa peran budaya organisasi serta budaya kerja guru </w:t>
      </w:r>
      <w:r>
        <w:rPr>
          <w:rFonts w:ascii="Times New Roman" w:hAnsi="Times New Roman" w:cs="Times New Roman"/>
          <w:sz w:val="24"/>
          <w:szCs w:val="24"/>
        </w:rPr>
        <w:lastRenderedPageBreak/>
        <w:t>sangat penting dalam suatu organisasi seperti sekolah karena budaya memiliki nilai-nilai, norma-norma, sikap dan prilaku baik yang dapat di aplikasikan langsung oleh seorang guru untuk meningkatkan mutu mengajar dalam proses pembelajaran.</w:t>
      </w:r>
    </w:p>
    <w:p w:rsidR="00414AC0" w:rsidRDefault="00414AC0" w:rsidP="00414AC0">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deskripsi data mutu mengajar guru diperoleh kategori sangat tidak baik 1,73%, kategori tidak baik 6,36%, kategori cukup 19,08%, kategori baik 41,62% dan kategori sangat baik 31,21%. Secara umum mutu mengajar guru SMA Negeri di Kabupaten Sidenreng Rappang berada pada kategori baik, hal ditunjukkan dengan sebagian besar responden memberikan skor pada mutu mengajar guru pada kategori baik yakni sebesar 41,62% atau sekitar 72 guru dari 173 orang guru yang dijadikan sampel dalam penelitian ini. Hal ini mengindikasikan bahwa secara umum mutu mengajar guru SMA Negeri di Kabupaten Sidenreng Rappang sudah baik, dalam artian bahwa guru-guru sudah melaksanakan proses belajar mengajar sesuai dengan perencanaan, pelaksanaan dan evaluasi pembelajaran. Berdasarkan data di atas mengindikasikan bahwa sebagian besar guru-guru SMA Negeri di Kabupaten Sidenreng Rappang sudah memiliki mutu mengajar khususnya aspek perencanaan dengan baik, tidak hanya menguasai materi pembelajaran, tetapi juga menguasai landasan-landasan kependidikan. Berdasarkan data ini juga mengindikasikan bahwa sebagian besar guru-guru SMA Negeri di Kabupaten Sidenreng Rappang sudah memiliki mutu mengajar khususnya aspek pelaksanaan dengan baik antara lain: mengelola program belajar </w:t>
      </w:r>
      <w:r>
        <w:rPr>
          <w:rFonts w:ascii="Times New Roman" w:hAnsi="Times New Roman" w:cs="Times New Roman"/>
          <w:sz w:val="24"/>
          <w:szCs w:val="24"/>
        </w:rPr>
        <w:lastRenderedPageBreak/>
        <w:t xml:space="preserve">mengajar, mengelola kelas, menggunakan media/sumber belajar, mengenal dan menyelenggarakan administrasi sekolah, mengenal fungsi dan program bimbingan dan penyuluhan di sekolah. Berdasarkan data ini juga mengindikasikan bahwa sebagian besar guru-guru SMA Negeri di Kabupaten Sidenreng Rappang sudah memiliki mutu mengajar khususnya aspek evaluasi yang tidak hanya menilai proses dan hasil belajar peserta didik saja tetapi juga menilai prestasi peserta didik. </w:t>
      </w:r>
    </w:p>
    <w:p w:rsidR="00C342A2" w:rsidRDefault="00C342A2" w:rsidP="00C342A2">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Hasil analisis regresi sederhana antara supervisi akademik pengawas sekolah (X</w:t>
      </w:r>
      <w:r>
        <w:rPr>
          <w:rFonts w:ascii="Times New Roman" w:hAnsi="Times New Roman" w:cs="Times New Roman"/>
          <w:sz w:val="24"/>
          <w:szCs w:val="24"/>
          <w:vertAlign w:val="subscript"/>
        </w:rPr>
        <w:t>1</w:t>
      </w:r>
      <w:r>
        <w:rPr>
          <w:rFonts w:ascii="Times New Roman" w:hAnsi="Times New Roman" w:cs="Times New Roman"/>
          <w:sz w:val="24"/>
          <w:szCs w:val="24"/>
        </w:rPr>
        <w:t xml:space="preserve">) terhadap mutu mengajar guru (Y) SMA Negeri di Kabupaten Sidenreng Rappang diperoleh koefisien regresi yang memiliki nilai keberartian, sehingga dapat disimpulkan bahwa supervisi akademik pengawas sekolah berpengaruh signifikan terhadap mutu mengajar guru, hal ini ditunjukkan dengan nilai </w:t>
      </w:r>
      <w:r>
        <w:rPr>
          <w:rFonts w:ascii="Times New Roman" w:hAnsi="Times New Roman" w:cs="Times New Roman"/>
          <w:i/>
          <w:sz w:val="24"/>
          <w:szCs w:val="24"/>
        </w:rPr>
        <w:t>p</w:t>
      </w:r>
      <w:r>
        <w:rPr>
          <w:rFonts w:ascii="Times New Roman" w:hAnsi="Times New Roman" w:cs="Times New Roman"/>
          <w:sz w:val="24"/>
          <w:szCs w:val="24"/>
        </w:rPr>
        <w:t>.sig. (0,014) &lt; α (0,05) Hal ini membuktikan bahwa pengaruh supervisi akademik pengawas sekolah terhadap mutu mengajar guru SMA Negeri di Kabupaten Sidenreng Rappang bersifat nyata dan tidak terjadi secara kebetulan.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0,35 yang mengandung arti bahwa 35% variansi skor mutu mengajar guru dapat diprediksi melalui variansi skor supervisi akademik pengawas sekolah. Sumbangan efektif supervisi akademik pengawas sebesar 35% mengindikasikan bahwa efektivitas pelaksanaan supervisi akademik cukup optimal dalam mempengaruhi mutu mengajar guru. Bertitik tolak dari adanya pengaruh signifikan supervisi akademik pengawas terhadap mutu mengajar guru, maka </w:t>
      </w:r>
      <w:r>
        <w:rPr>
          <w:rFonts w:ascii="Times New Roman" w:hAnsi="Times New Roman" w:cs="Times New Roman"/>
          <w:sz w:val="24"/>
          <w:szCs w:val="24"/>
        </w:rPr>
        <w:lastRenderedPageBreak/>
        <w:t>dapat dinyatakan bahwa supervisi akademik pengawas sekolah SMA Negeri di Kabupaten Sidenreng Rappang melalui pemantau, penilaian, pelatihan/bimbingan terhadap tugas pokok guru dalam melaksanakan pembelajaran sangat berperan untuk meningkatkan mutu mengajar guru.</w:t>
      </w:r>
    </w:p>
    <w:p w:rsidR="007459E9" w:rsidRDefault="00006C94" w:rsidP="00006C94">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Hasil analisis regresi sederhana antara variabel budaya kerja guru (X</w:t>
      </w:r>
      <w:r>
        <w:rPr>
          <w:rFonts w:ascii="Times New Roman" w:hAnsi="Times New Roman" w:cs="Times New Roman"/>
          <w:sz w:val="24"/>
          <w:szCs w:val="24"/>
          <w:vertAlign w:val="subscript"/>
        </w:rPr>
        <w:t>2</w:t>
      </w:r>
      <w:r>
        <w:rPr>
          <w:rFonts w:ascii="Times New Roman" w:hAnsi="Times New Roman" w:cs="Times New Roman"/>
          <w:sz w:val="24"/>
          <w:szCs w:val="24"/>
        </w:rPr>
        <w:t xml:space="preserve">) terhadap mutu mengajar guru (Y) SMA Negeri di Kabupaten Sidenreng Rappang diperoleh koefisien regresi yang memiliki nilai keberartian, sehingga dapat disimpulkan bahwa budaya kerja guru berpengaruh signifikan terhadap mutu mengajar guru, hal ini ditunjukkan dengan nilai </w:t>
      </w:r>
      <w:r>
        <w:rPr>
          <w:rFonts w:ascii="Times New Roman" w:hAnsi="Times New Roman" w:cs="Times New Roman"/>
          <w:i/>
          <w:sz w:val="24"/>
          <w:szCs w:val="24"/>
        </w:rPr>
        <w:t>p</w:t>
      </w:r>
      <w:r>
        <w:rPr>
          <w:rFonts w:ascii="Times New Roman" w:hAnsi="Times New Roman" w:cs="Times New Roman"/>
          <w:sz w:val="24"/>
          <w:szCs w:val="24"/>
        </w:rPr>
        <w:t>.sig. (0,044) &lt; α (0,05). Hal ini membuktikan bahwa pengaruh budaya kerja guru terhadap mutu mengajar guru SMA Negeri di Kabupaten Sidenreng Rappang bersifat nyata dan tidak terjadi secara kebetulan.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0,24 yang mengandung arti bahwa 24% variansi skor mutu mengajar guru dapat diprediksi melalui variansi skor budaya kerja guru. Hal ini mengindikasikan bahwa budaya kerja guru dapat dipakai sebagai prediktor pada variabel mutu mengajar guru SMA Negeri di Kabupaten Sidenreng Rappang. Sumbangan efektif budaya kerja guru sebesar 24% mengindikasikan bahwa efektivitas budaya kerja guru cukup optimal dalam mempengaruhi mutu mengajar guru. Bertitik tolak dari adanya pengaruh signifikan budaya kerja guru terhadap mutu mengajar guru, maka dapat dinyatakan bahwa budaya kerja guru SMA Negeri di Kabupaten Sidenreng Rappang melalui sikap terhadap pekerjaan dan perilaku pada </w:t>
      </w:r>
      <w:r>
        <w:rPr>
          <w:rFonts w:ascii="Times New Roman" w:hAnsi="Times New Roman" w:cs="Times New Roman"/>
          <w:sz w:val="24"/>
          <w:szCs w:val="24"/>
        </w:rPr>
        <w:lastRenderedPageBreak/>
        <w:t xml:space="preserve">waktu bekerja terhadap tugas pokok guru dalam melaksanakan pembelajaran sangat berperan untuk meningkatkan mutu mengajar guru. </w:t>
      </w:r>
    </w:p>
    <w:p w:rsidR="00645460" w:rsidRDefault="00645460" w:rsidP="00645460">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Hasil analisis regresi berganda antara variabel supervisi akademik pengawas sekolah (X1) dan budaya kerja guru (X</w:t>
      </w:r>
      <w:r>
        <w:rPr>
          <w:rFonts w:ascii="Times New Roman" w:hAnsi="Times New Roman" w:cs="Times New Roman"/>
          <w:sz w:val="24"/>
          <w:szCs w:val="24"/>
          <w:vertAlign w:val="subscript"/>
        </w:rPr>
        <w:t>2</w:t>
      </w:r>
      <w:r>
        <w:rPr>
          <w:rFonts w:ascii="Times New Roman" w:hAnsi="Times New Roman" w:cs="Times New Roman"/>
          <w:sz w:val="24"/>
          <w:szCs w:val="24"/>
        </w:rPr>
        <w:t xml:space="preserve">) terhadap mutu mengajar guru (Y) SMA Negeri di Kabupaten Sidenreng Rappang diperoleh koefisien regresi yang memiliki nilai keberartian, sehingga dapat disimpulkan bahwa supervisi akademik pengawas sekolah dan budaya kerja guru secara bersama-sama berpengaruh signifikan terhadap mutu mengajar guru, hal ini ditunjukkan dengan nilai </w:t>
      </w:r>
      <w:r>
        <w:rPr>
          <w:rFonts w:ascii="Times New Roman" w:hAnsi="Times New Roman" w:cs="Times New Roman"/>
          <w:i/>
          <w:sz w:val="24"/>
          <w:szCs w:val="24"/>
        </w:rPr>
        <w:t>p</w:t>
      </w:r>
      <w:r>
        <w:rPr>
          <w:rFonts w:ascii="Times New Roman" w:hAnsi="Times New Roman" w:cs="Times New Roman"/>
          <w:sz w:val="24"/>
          <w:szCs w:val="24"/>
        </w:rPr>
        <w:t>.sig. (0,009) &lt; α (0,05). Hal ini membuktikan bahwa pengaruh supervisi akademik pengawas sekolah dan budaya kerja guru secara bersama-sama terhadap mutu mengajar guru SMA Negeri di Kabupaten Sidenreng Rappang bersifat nyata dan tidak terjadi secara kebetulan.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 0,54 yang mengandung arti bahwa 54% variansi skor mutu mengajar guru dapat diprediksi melalui variansi skor supervisi akademik dan budaya kerja guru. Hal ini mengindikasikan bahwa supervisi akademik pengawas sekolah dan budaya kerja guru dapat dipakai sebagai prediktor pada variabel mutu mengajar guru. Sumbangan efektif budaya kerja guru sebesar 54% mengindikasikan bahwa efektivitas supervisi akademik pengawas sekolah dan budaya kerja guru cukup optimal dalam mempengaruhi mutu mengajar guru SMA Negeri di Kabupaten Sidenreng Rappang.</w:t>
      </w:r>
      <w:r w:rsidR="00511DD1">
        <w:rPr>
          <w:rFonts w:ascii="Times New Roman" w:hAnsi="Times New Roman" w:cs="Times New Roman"/>
          <w:sz w:val="24"/>
          <w:szCs w:val="24"/>
        </w:rPr>
        <w:t xml:space="preserve"> Dengan demikian, supervisi akademik yang dilakukan oleh pengawas sekolah sasarannya adalah </w:t>
      </w:r>
      <w:r w:rsidR="00511DD1">
        <w:rPr>
          <w:rFonts w:ascii="Times New Roman" w:hAnsi="Times New Roman" w:cs="Times New Roman"/>
          <w:sz w:val="24"/>
          <w:szCs w:val="24"/>
        </w:rPr>
        <w:lastRenderedPageBreak/>
        <w:t>guru untuk mengelola dan memberdayakan guru secara profesional serta memiliki budaya kerja dalam hal sikap terhadap pekerjaan dan prilaku pada saat bekerja yang dapat meningkatkan mutu mengajar guru.</w:t>
      </w:r>
    </w:p>
    <w:p w:rsidR="00342C7B" w:rsidRDefault="00342C7B" w:rsidP="00645460">
      <w:pPr>
        <w:tabs>
          <w:tab w:val="left" w:pos="426"/>
          <w:tab w:val="left" w:pos="851"/>
        </w:tabs>
        <w:spacing w:after="0" w:line="240" w:lineRule="auto"/>
        <w:jc w:val="both"/>
        <w:rPr>
          <w:rFonts w:ascii="Times New Roman" w:hAnsi="Times New Roman" w:cs="Times New Roman"/>
          <w:sz w:val="24"/>
          <w:szCs w:val="24"/>
        </w:rPr>
      </w:pPr>
    </w:p>
    <w:p w:rsidR="00342C7B" w:rsidRPr="00342C7B" w:rsidRDefault="00342C7B" w:rsidP="00645460">
      <w:pPr>
        <w:tabs>
          <w:tab w:val="left" w:pos="426"/>
          <w:tab w:val="left" w:pos="851"/>
        </w:tabs>
        <w:spacing w:after="0" w:line="240" w:lineRule="auto"/>
        <w:jc w:val="both"/>
        <w:rPr>
          <w:rFonts w:ascii="Times New Roman" w:hAnsi="Times New Roman" w:cs="Times New Roman"/>
          <w:b/>
          <w:sz w:val="24"/>
          <w:szCs w:val="24"/>
        </w:rPr>
      </w:pPr>
      <w:r w:rsidRPr="00342C7B">
        <w:rPr>
          <w:rFonts w:ascii="Times New Roman" w:hAnsi="Times New Roman" w:cs="Times New Roman"/>
          <w:b/>
          <w:sz w:val="24"/>
          <w:szCs w:val="24"/>
        </w:rPr>
        <w:t>Keterbatasan Penelitian</w:t>
      </w:r>
    </w:p>
    <w:p w:rsidR="00342C7B" w:rsidRDefault="00342C7B" w:rsidP="00342C7B">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Keterbatasan dalam penelitian ini terletak pada penilaian variabel budaya kerja guru dan mutu mengajar guru. Dalam penelitian ini, pengisian kuesioner budaya kerja guru dan mutu mengajar guru dilakukan oleh guru itu sendiri sehingga menghasilkan penilaian yang agak subyektif. Penilaian budaya kerja dan mutu mengajar guru sebaiknya dilakukan oleh pengawas atau kepala sekolah sebagai salah satu tugas pokoknya. Tetapi dalam penelitian ini, pengawas dan kepala sekolah tidak memiliki cukup waktu dalam menilai banyaknya guru di setiap sekolah yang dijadikan sampel.</w:t>
      </w:r>
    </w:p>
    <w:p w:rsidR="00342C7B" w:rsidRDefault="00342C7B" w:rsidP="00342C7B">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Penulis memilih guru yang melakukan penilaian budaya kerja guru dan mutu mengajarnya sendiri karena pertama, dalam penelitian ini menggunakan satu unit analisis yaitu guru. Kedua, waktu luang pengawas dan kepala sekolah tidak akan cukup untuk melakukan penilaian apabila sekolah mempunyai jumlah guru yang banyak, sehingga waktu yang direncanakan dalam penelitian ini tidak mencukupi. Ketiga, penelitian bisa saja terhambat oleh kesibukan pengawas dan kepala sekolah dalam menjalankan kegiatan-kegiatan atau program kerja yang lain. Keempat, peneliti mempunyai keterbatasan untuk mengontrol satu per satu responden untuk mengisi instrumen secara objektif. Berdasarkan alasan </w:t>
      </w:r>
      <w:r>
        <w:rPr>
          <w:rFonts w:ascii="Times New Roman" w:hAnsi="Times New Roman" w:cs="Times New Roman"/>
          <w:sz w:val="24"/>
          <w:szCs w:val="24"/>
        </w:rPr>
        <w:lastRenderedPageBreak/>
        <w:t>tersebut, maka guru melakukan evaluasi atau penilaian diri.</w:t>
      </w:r>
    </w:p>
    <w:p w:rsidR="009A1598" w:rsidRDefault="009A1598" w:rsidP="00342C7B">
      <w:pPr>
        <w:tabs>
          <w:tab w:val="left" w:pos="426"/>
          <w:tab w:val="left" w:pos="851"/>
        </w:tabs>
        <w:spacing w:after="0" w:line="240" w:lineRule="auto"/>
        <w:jc w:val="both"/>
        <w:rPr>
          <w:rFonts w:ascii="Times New Roman" w:hAnsi="Times New Roman" w:cs="Times New Roman"/>
          <w:sz w:val="24"/>
          <w:szCs w:val="24"/>
        </w:rPr>
      </w:pPr>
    </w:p>
    <w:p w:rsidR="007C4F64" w:rsidRDefault="007C4F64" w:rsidP="00342C7B">
      <w:pPr>
        <w:tabs>
          <w:tab w:val="left" w:pos="426"/>
          <w:tab w:val="left" w:pos="851"/>
        </w:tabs>
        <w:spacing w:after="0" w:line="240" w:lineRule="auto"/>
        <w:jc w:val="both"/>
        <w:rPr>
          <w:rFonts w:ascii="Times New Roman" w:hAnsi="Times New Roman" w:cs="Times New Roman"/>
          <w:sz w:val="24"/>
          <w:szCs w:val="24"/>
        </w:rPr>
      </w:pPr>
    </w:p>
    <w:p w:rsidR="009A1598" w:rsidRPr="009A1598" w:rsidRDefault="009A1598" w:rsidP="00342C7B">
      <w:pPr>
        <w:tabs>
          <w:tab w:val="left" w:pos="426"/>
          <w:tab w:val="left" w:pos="851"/>
        </w:tabs>
        <w:spacing w:after="0" w:line="240" w:lineRule="auto"/>
        <w:jc w:val="both"/>
        <w:rPr>
          <w:rFonts w:ascii="Times New Roman" w:hAnsi="Times New Roman" w:cs="Times New Roman"/>
          <w:b/>
          <w:sz w:val="24"/>
          <w:szCs w:val="24"/>
        </w:rPr>
      </w:pPr>
      <w:r w:rsidRPr="009A1598">
        <w:rPr>
          <w:rFonts w:ascii="Times New Roman" w:hAnsi="Times New Roman" w:cs="Times New Roman"/>
          <w:b/>
          <w:sz w:val="24"/>
          <w:szCs w:val="24"/>
        </w:rPr>
        <w:t>Kesimpulan</w:t>
      </w:r>
    </w:p>
    <w:p w:rsidR="00645460" w:rsidRDefault="0072523F" w:rsidP="00460CDA">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60CDA">
        <w:rPr>
          <w:rFonts w:ascii="Times New Roman" w:hAnsi="Times New Roman" w:cs="Times New Roman"/>
          <w:sz w:val="24"/>
          <w:szCs w:val="24"/>
        </w:rPr>
        <w:t xml:space="preserve">Berdasarkan tujuan penelitian serta pembahasan hasil penelitian yang telah diuraikan, maka dapat disimpulkan sebagai berikut: (i) supervisi akademik pengawas sekolah SMA Negeri di Kabupaten Sidenreng Rappang berada pada kategori sangat baik, (ii) budaya kerja guru SMA Negeri di Kabupaten Sidenreng Rappang berada pada kategori baik, (iii) mutu mengajar guru SMA Negeri di Kabupaten Sidenreng Rappang berada pada kategori baik, (iv) supervisi akademik pengawas sekolah berpengaruh signifikan terhadap mutu mengajar guru SMA Negeri di Kabupaten Sidenreng Rappang. Hal ini berarti hasil supervisi akademik pengawas sekolah secara nyata berkontribusi pada mutu mengajar guru. Besarnya kontribusi supervisi akademik pengawas sekolah terhadap mutu mengajar adalah 35%, (v) budaya kerja guru berpengaruh signifikan terhadap mutu mengajar guru SMA Negeri di Kabupaten Sidenreng Rappang. Hal ini berarti hasil budaya kerja guru secara nyata berkontribusi pada mutu mengajar guru. Besarnya kontribusi budaya kerja guru terhadap mutu mengajar adalah 24%, (vi) supervisi akademik pengawas sekolah dan budaya kerja guru berpengaruh signifikan secara bersama-sama terhadap mutu mengajar guru SMA Negeri di Kabupaten Sidenreng Rappang. Hal ini berarti hasil supervisi akademik pengawas sekolah dan budaya kerja guru secara bersama-sama berkontribusi nyata pada mutu </w:t>
      </w:r>
      <w:r w:rsidR="00460CDA">
        <w:rPr>
          <w:rFonts w:ascii="Times New Roman" w:hAnsi="Times New Roman" w:cs="Times New Roman"/>
          <w:sz w:val="24"/>
          <w:szCs w:val="24"/>
        </w:rPr>
        <w:lastRenderedPageBreak/>
        <w:t>mengajar guru, dengan kontribusi sebesar 54%.</w:t>
      </w:r>
    </w:p>
    <w:p w:rsidR="0072523F" w:rsidRDefault="0072523F" w:rsidP="00460CDA">
      <w:pPr>
        <w:tabs>
          <w:tab w:val="left" w:pos="426"/>
          <w:tab w:val="left" w:pos="851"/>
        </w:tabs>
        <w:spacing w:after="0" w:line="240" w:lineRule="auto"/>
        <w:jc w:val="both"/>
        <w:rPr>
          <w:rFonts w:ascii="Times New Roman" w:hAnsi="Times New Roman" w:cs="Times New Roman"/>
          <w:sz w:val="24"/>
          <w:szCs w:val="32"/>
        </w:rPr>
      </w:pPr>
    </w:p>
    <w:p w:rsidR="007C4F64" w:rsidRDefault="007C4F64" w:rsidP="00460CDA">
      <w:pPr>
        <w:tabs>
          <w:tab w:val="left" w:pos="426"/>
          <w:tab w:val="left" w:pos="851"/>
        </w:tabs>
        <w:spacing w:after="0" w:line="240" w:lineRule="auto"/>
        <w:jc w:val="both"/>
        <w:rPr>
          <w:rFonts w:ascii="Times New Roman" w:hAnsi="Times New Roman" w:cs="Times New Roman"/>
          <w:sz w:val="24"/>
          <w:szCs w:val="32"/>
        </w:rPr>
      </w:pPr>
    </w:p>
    <w:p w:rsidR="0072523F" w:rsidRPr="0072523F" w:rsidRDefault="0072523F" w:rsidP="00460CDA">
      <w:pPr>
        <w:tabs>
          <w:tab w:val="left" w:pos="426"/>
          <w:tab w:val="left" w:pos="851"/>
        </w:tabs>
        <w:spacing w:after="0" w:line="240" w:lineRule="auto"/>
        <w:jc w:val="both"/>
        <w:rPr>
          <w:rFonts w:ascii="Times New Roman" w:hAnsi="Times New Roman" w:cs="Times New Roman"/>
          <w:b/>
          <w:sz w:val="24"/>
          <w:szCs w:val="32"/>
        </w:rPr>
      </w:pPr>
      <w:r w:rsidRPr="0072523F">
        <w:rPr>
          <w:rFonts w:ascii="Times New Roman" w:hAnsi="Times New Roman" w:cs="Times New Roman"/>
          <w:b/>
          <w:sz w:val="24"/>
          <w:szCs w:val="32"/>
        </w:rPr>
        <w:t>Saran</w:t>
      </w:r>
    </w:p>
    <w:p w:rsidR="0072523F" w:rsidRDefault="006E0F5D" w:rsidP="006E0F5D">
      <w:pPr>
        <w:tabs>
          <w:tab w:val="left" w:pos="352"/>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523F">
        <w:rPr>
          <w:rFonts w:ascii="Times New Roman" w:hAnsi="Times New Roman" w:cs="Times New Roman"/>
          <w:sz w:val="24"/>
          <w:szCs w:val="24"/>
        </w:rPr>
        <w:t>Berdasarkan hasil analisis data dan pembahasan serta kesimpulan yang diperoleh dalam penelitian ini mengenai supervisi akademik pengawas sekolah, budaya kerja guru dan mutu mengajar guru, maka dengan ini peneliti menyarankan kepada</w:t>
      </w:r>
      <w:r w:rsidR="0072523F">
        <w:rPr>
          <w:rFonts w:ascii="Times New Roman" w:hAnsi="Times New Roman" w:cs="Times New Roman"/>
          <w:sz w:val="24"/>
          <w:szCs w:val="24"/>
        </w:rPr>
        <w:tab/>
        <w:t xml:space="preserve">Pemerintah dan Kepala Dinas Pendidikan Kabupaten Sidenreng Rappang hendaknya: (i) </w:t>
      </w:r>
      <w:r>
        <w:rPr>
          <w:rFonts w:ascii="Times New Roman" w:hAnsi="Times New Roman" w:cs="Times New Roman"/>
          <w:sz w:val="24"/>
          <w:szCs w:val="24"/>
        </w:rPr>
        <w:t xml:space="preserve">mengadakan pelatihan dan sejenisnya kepada pengawas sekolah/madrasah untuk lebih meningkatkan kompetensi supervisi akademik pengawas kepada guru; b) meningkatkan kompetensi profesional guru melalui pelatihan, </w:t>
      </w:r>
      <w:r w:rsidRPr="00275806">
        <w:rPr>
          <w:rFonts w:ascii="Times New Roman" w:hAnsi="Times New Roman" w:cs="Times New Roman"/>
          <w:i/>
          <w:sz w:val="24"/>
          <w:szCs w:val="24"/>
        </w:rPr>
        <w:t>workshop</w:t>
      </w:r>
      <w:r>
        <w:rPr>
          <w:rFonts w:ascii="Times New Roman" w:hAnsi="Times New Roman" w:cs="Times New Roman"/>
          <w:sz w:val="24"/>
          <w:szCs w:val="24"/>
        </w:rPr>
        <w:t xml:space="preserve">, maupun bimtek dalam rangka meningkatkan budaya kerja guru; c) meningkatkan kompetensi pedagogik guru melalui pelatihan, seminar, </w:t>
      </w:r>
      <w:r w:rsidRPr="00275806">
        <w:rPr>
          <w:rFonts w:ascii="Times New Roman" w:hAnsi="Times New Roman" w:cs="Times New Roman"/>
          <w:i/>
          <w:sz w:val="24"/>
          <w:szCs w:val="24"/>
        </w:rPr>
        <w:t>workshop</w:t>
      </w:r>
      <w:r>
        <w:rPr>
          <w:rFonts w:ascii="Times New Roman" w:hAnsi="Times New Roman" w:cs="Times New Roman"/>
          <w:sz w:val="24"/>
          <w:szCs w:val="24"/>
        </w:rPr>
        <w:t>, dan bimtek untuk meningkatkan mutu mengajar guru.</w:t>
      </w:r>
      <w:r w:rsidR="0072523F">
        <w:rPr>
          <w:rFonts w:ascii="Times New Roman" w:hAnsi="Times New Roman" w:cs="Times New Roman"/>
          <w:sz w:val="24"/>
          <w:szCs w:val="24"/>
        </w:rPr>
        <w:t>.</w:t>
      </w:r>
    </w:p>
    <w:p w:rsidR="0072523F" w:rsidRDefault="0072523F" w:rsidP="0072523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 juga menyarankan kepada Pengawas sekolah hendaknya: (i) berupaya terus meningkatkan kompetensi khususnya kompetensi supervisi akademik pengawas sekolah sebagaimana yang disyaratkan pada pengawas sekolah</w:t>
      </w:r>
      <w:r w:rsidR="003C6BD7">
        <w:rPr>
          <w:rFonts w:ascii="Times New Roman" w:hAnsi="Times New Roman" w:cs="Times New Roman"/>
          <w:sz w:val="24"/>
          <w:szCs w:val="24"/>
        </w:rPr>
        <w:t>;</w:t>
      </w:r>
      <w:r>
        <w:rPr>
          <w:rFonts w:ascii="Times New Roman" w:hAnsi="Times New Roman" w:cs="Times New Roman"/>
          <w:sz w:val="24"/>
          <w:szCs w:val="24"/>
        </w:rPr>
        <w:t xml:space="preserve"> (ii) meningkatkan frekuensi kunjungan di sekolah binaan</w:t>
      </w:r>
      <w:r w:rsidR="003C6BD7">
        <w:rPr>
          <w:rFonts w:ascii="Times New Roman" w:hAnsi="Times New Roman" w:cs="Times New Roman"/>
          <w:sz w:val="24"/>
          <w:szCs w:val="24"/>
        </w:rPr>
        <w:t>;</w:t>
      </w:r>
      <w:r>
        <w:rPr>
          <w:rFonts w:ascii="Times New Roman" w:hAnsi="Times New Roman" w:cs="Times New Roman"/>
          <w:sz w:val="24"/>
          <w:szCs w:val="24"/>
        </w:rPr>
        <w:t xml:space="preserve"> (iii) melakukan bimbingan serta memberikan bantuan profesional kepada guru</w:t>
      </w:r>
      <w:r w:rsidR="005B5927">
        <w:rPr>
          <w:rFonts w:ascii="Times New Roman" w:hAnsi="Times New Roman" w:cs="Times New Roman"/>
          <w:sz w:val="24"/>
          <w:szCs w:val="24"/>
        </w:rPr>
        <w:t>.</w:t>
      </w:r>
    </w:p>
    <w:p w:rsidR="007459E9" w:rsidRDefault="0072523F" w:rsidP="0072523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 pun menyarankan kepada tenaga pendidik (guru) hendaknya: (i) selalu meningkatkan etos kerjanya melalui budaya kerja dalam melaksanakan tugas pokok maupun tugas tambahan</w:t>
      </w:r>
      <w:r w:rsidR="003C6BD7">
        <w:rPr>
          <w:rFonts w:ascii="Times New Roman" w:hAnsi="Times New Roman" w:cs="Times New Roman"/>
          <w:sz w:val="24"/>
          <w:szCs w:val="24"/>
        </w:rPr>
        <w:t>;</w:t>
      </w:r>
      <w:r>
        <w:rPr>
          <w:rFonts w:ascii="Times New Roman" w:hAnsi="Times New Roman" w:cs="Times New Roman"/>
          <w:sz w:val="24"/>
          <w:szCs w:val="24"/>
        </w:rPr>
        <w:t xml:space="preserve"> (ii) selalu meningkatkan mutu mengajarnya melalui inovasi pembelajaran</w:t>
      </w:r>
      <w:r w:rsidR="003C6BD7">
        <w:rPr>
          <w:rFonts w:ascii="Times New Roman" w:hAnsi="Times New Roman" w:cs="Times New Roman"/>
          <w:sz w:val="24"/>
          <w:szCs w:val="24"/>
        </w:rPr>
        <w:t>;</w:t>
      </w:r>
      <w:r>
        <w:rPr>
          <w:rFonts w:ascii="Times New Roman" w:hAnsi="Times New Roman" w:cs="Times New Roman"/>
          <w:sz w:val="24"/>
          <w:szCs w:val="24"/>
        </w:rPr>
        <w:t xml:space="preserve"> (iii) </w:t>
      </w:r>
      <w:r>
        <w:rPr>
          <w:rFonts w:ascii="Times New Roman" w:hAnsi="Times New Roman" w:cs="Times New Roman"/>
          <w:sz w:val="24"/>
          <w:szCs w:val="24"/>
        </w:rPr>
        <w:lastRenderedPageBreak/>
        <w:t>meminta bantuan/bimbingan pengawas sekolah yang terkait dengan masalah pelaksanaan tugas pokok maupun tugas tambahan.</w:t>
      </w:r>
    </w:p>
    <w:p w:rsidR="004E3558" w:rsidRDefault="004E3558" w:rsidP="0072523F">
      <w:pPr>
        <w:tabs>
          <w:tab w:val="left" w:pos="851"/>
        </w:tabs>
        <w:spacing w:after="0" w:line="240" w:lineRule="auto"/>
        <w:jc w:val="both"/>
        <w:rPr>
          <w:rFonts w:ascii="Times New Roman" w:hAnsi="Times New Roman" w:cs="Times New Roman"/>
          <w:sz w:val="24"/>
          <w:szCs w:val="24"/>
        </w:rPr>
      </w:pPr>
    </w:p>
    <w:p w:rsidR="005C48B8" w:rsidRDefault="005C48B8" w:rsidP="005C4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Ucapan Terima Kasih </w:t>
      </w:r>
    </w:p>
    <w:p w:rsidR="00BB0F1C" w:rsidRDefault="00BB0F1C" w:rsidP="00BB0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C48B8">
        <w:rPr>
          <w:rFonts w:ascii="Times New Roman" w:hAnsi="Times New Roman" w:cs="Times New Roman"/>
          <w:sz w:val="24"/>
          <w:szCs w:val="24"/>
        </w:rPr>
        <w:t xml:space="preserve">Ucapan terima kasih yang setinggi-tinggimya penulis sampaikan kepada Dr. Patahuddin, M.Pd dan Dr. H. Syahrul, M.Pd selaku pembimbing. Ucapan terima kasih juga penulis sampaikan kepada Dr. Kaharuddin Arafah, M.Si, dan Prof. Dr. Ruslan, M.Pd, yang banyak memberikan masukan demi penyempurnaan </w:t>
      </w:r>
      <w:r w:rsidR="001F7332">
        <w:rPr>
          <w:rFonts w:ascii="Times New Roman" w:hAnsi="Times New Roman" w:cs="Times New Roman"/>
          <w:sz w:val="24"/>
          <w:szCs w:val="24"/>
        </w:rPr>
        <w:t>tesis</w:t>
      </w:r>
      <w:r w:rsidR="005C48B8">
        <w:rPr>
          <w:rFonts w:ascii="Times New Roman" w:hAnsi="Times New Roman" w:cs="Times New Roman"/>
          <w:sz w:val="24"/>
          <w:szCs w:val="24"/>
        </w:rPr>
        <w:t xml:space="preserve"> ini.</w:t>
      </w:r>
    </w:p>
    <w:p w:rsidR="005C48B8" w:rsidRDefault="005C48B8" w:rsidP="00BB0F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Ucapan terima kasih tak lupa penulis sampaikan kepada Direktorat </w:t>
      </w:r>
      <w:r w:rsidR="00EA63FF">
        <w:rPr>
          <w:rFonts w:ascii="Times New Roman" w:hAnsi="Times New Roman" w:cs="Times New Roman"/>
          <w:sz w:val="24"/>
          <w:szCs w:val="24"/>
        </w:rPr>
        <w:t xml:space="preserve">Jenderal </w:t>
      </w:r>
      <w:r>
        <w:rPr>
          <w:rFonts w:ascii="Times New Roman" w:hAnsi="Times New Roman" w:cs="Times New Roman"/>
          <w:sz w:val="24"/>
          <w:szCs w:val="24"/>
        </w:rPr>
        <w:t xml:space="preserve">Pendidikan </w:t>
      </w:r>
      <w:r w:rsidR="00EA63FF">
        <w:rPr>
          <w:rFonts w:ascii="Times New Roman" w:hAnsi="Times New Roman" w:cs="Times New Roman"/>
          <w:sz w:val="24"/>
          <w:szCs w:val="24"/>
        </w:rPr>
        <w:t xml:space="preserve">Guru dan Tenaga Kependidikan </w:t>
      </w:r>
      <w:r>
        <w:rPr>
          <w:rFonts w:ascii="Times New Roman" w:hAnsi="Times New Roman" w:cs="Times New Roman"/>
          <w:sz w:val="24"/>
          <w:szCs w:val="24"/>
        </w:rPr>
        <w:t xml:space="preserve">(Dirjen </w:t>
      </w:r>
      <w:r w:rsidR="00EA63FF">
        <w:rPr>
          <w:rFonts w:ascii="Times New Roman" w:hAnsi="Times New Roman" w:cs="Times New Roman"/>
          <w:sz w:val="24"/>
          <w:szCs w:val="24"/>
        </w:rPr>
        <w:t>GTK</w:t>
      </w:r>
      <w:r>
        <w:rPr>
          <w:rFonts w:ascii="Times New Roman" w:hAnsi="Times New Roman" w:cs="Times New Roman"/>
          <w:sz w:val="24"/>
          <w:szCs w:val="24"/>
        </w:rPr>
        <w:t>)</w:t>
      </w:r>
      <w:r w:rsidR="00F5207E">
        <w:rPr>
          <w:rFonts w:ascii="Times New Roman" w:hAnsi="Times New Roman" w:cs="Times New Roman"/>
          <w:sz w:val="24"/>
          <w:szCs w:val="24"/>
        </w:rPr>
        <w:t xml:space="preserve"> Kementerian Pendidikan dan Kebudayaan Republik Indonesia</w:t>
      </w:r>
      <w:r>
        <w:rPr>
          <w:rFonts w:ascii="Times New Roman" w:hAnsi="Times New Roman" w:cs="Times New Roman"/>
          <w:sz w:val="24"/>
          <w:szCs w:val="24"/>
        </w:rPr>
        <w:t xml:space="preserve"> atas kerjasamanya dalam memberikan program beasiswa S2</w:t>
      </w:r>
      <w:r w:rsidR="0027730F">
        <w:rPr>
          <w:rFonts w:ascii="Times New Roman" w:hAnsi="Times New Roman" w:cs="Times New Roman"/>
          <w:sz w:val="24"/>
          <w:szCs w:val="24"/>
        </w:rPr>
        <w:t>,</w:t>
      </w:r>
      <w:r>
        <w:rPr>
          <w:rFonts w:ascii="Times New Roman" w:hAnsi="Times New Roman" w:cs="Times New Roman"/>
          <w:sz w:val="24"/>
          <w:szCs w:val="24"/>
        </w:rPr>
        <w:t xml:space="preserve"> </w:t>
      </w:r>
      <w:r w:rsidR="0027730F">
        <w:rPr>
          <w:rFonts w:ascii="Times New Roman" w:hAnsi="Times New Roman" w:cs="Times New Roman"/>
          <w:sz w:val="24"/>
          <w:szCs w:val="24"/>
        </w:rPr>
        <w:t xml:space="preserve">Ucapan terima kasih juga penulis sampaikan kepada </w:t>
      </w:r>
      <w:r>
        <w:rPr>
          <w:rFonts w:ascii="Times New Roman" w:hAnsi="Times New Roman" w:cs="Times New Roman"/>
          <w:sz w:val="24"/>
          <w:szCs w:val="24"/>
        </w:rPr>
        <w:t xml:space="preserve">Prof. Dr. Jasruddin, M.Si selaku Direktur Program Pascasarjana UNM, Prof. Dr. </w:t>
      </w:r>
      <w:r w:rsidR="0027730F">
        <w:rPr>
          <w:rFonts w:ascii="Times New Roman" w:hAnsi="Times New Roman" w:cs="Times New Roman"/>
          <w:sz w:val="24"/>
          <w:szCs w:val="24"/>
        </w:rPr>
        <w:t xml:space="preserve">Anshari, M.Hum., selaku Asisten Direktur I Program Pascasarjana UNM, Prof. Dr. H. Hamsu Abd. Gani, M.Pd., selaku Asisten Direktur II Program Pascasarjana UNM, Prof. Dr. </w:t>
      </w:r>
      <w:r>
        <w:rPr>
          <w:rFonts w:ascii="Times New Roman" w:hAnsi="Times New Roman" w:cs="Times New Roman"/>
          <w:sz w:val="24"/>
          <w:szCs w:val="24"/>
        </w:rPr>
        <w:t>Suradi Tahmir, M.S</w:t>
      </w:r>
      <w:r w:rsidR="0027730F">
        <w:rPr>
          <w:rFonts w:ascii="Times New Roman" w:hAnsi="Times New Roman" w:cs="Times New Roman"/>
          <w:sz w:val="24"/>
          <w:szCs w:val="24"/>
        </w:rPr>
        <w:t>.</w:t>
      </w:r>
      <w:r>
        <w:rPr>
          <w:rFonts w:ascii="Times New Roman" w:hAnsi="Times New Roman" w:cs="Times New Roman"/>
          <w:sz w:val="24"/>
          <w:szCs w:val="24"/>
        </w:rPr>
        <w:t xml:space="preserve">, selaku Asisten Direktur </w:t>
      </w:r>
      <w:r w:rsidR="0027730F">
        <w:rPr>
          <w:rFonts w:ascii="Times New Roman" w:hAnsi="Times New Roman" w:cs="Times New Roman"/>
          <w:sz w:val="24"/>
          <w:szCs w:val="24"/>
        </w:rPr>
        <w:t>II</w:t>
      </w:r>
      <w:r>
        <w:rPr>
          <w:rFonts w:ascii="Times New Roman" w:hAnsi="Times New Roman" w:cs="Times New Roman"/>
          <w:sz w:val="24"/>
          <w:szCs w:val="24"/>
        </w:rPr>
        <w:t xml:space="preserve">I Program Pascasarjana UNM, </w:t>
      </w:r>
      <w:r w:rsidR="0027730F">
        <w:rPr>
          <w:rFonts w:ascii="Times New Roman" w:hAnsi="Times New Roman" w:cs="Times New Roman"/>
          <w:sz w:val="24"/>
          <w:szCs w:val="24"/>
        </w:rPr>
        <w:t>dan</w:t>
      </w:r>
      <w:r>
        <w:rPr>
          <w:rFonts w:ascii="Times New Roman" w:hAnsi="Times New Roman" w:cs="Times New Roman"/>
          <w:sz w:val="24"/>
          <w:szCs w:val="24"/>
        </w:rPr>
        <w:t xml:space="preserve"> Prof. Dr. Ruslan, M.Pd selaku Ketua Program Studi Penelitian dan Evaluasi Pendidikan Program Pascasarjana UNM, atas bimbingan dan arahan yang diberikan selama penulis menempuh pendidkan di PPs UNM. Semoga bantuan dan bimbingan yang diberikan kepada penulis mendapat pahala dari Tuhan Yang Maha Esa. Ucapan terima kasih juga penulis sampaikan kepada rekan-</w:t>
      </w:r>
      <w:r>
        <w:rPr>
          <w:rFonts w:ascii="Times New Roman" w:hAnsi="Times New Roman" w:cs="Times New Roman"/>
          <w:sz w:val="24"/>
          <w:szCs w:val="24"/>
        </w:rPr>
        <w:lastRenderedPageBreak/>
        <w:t>rekan mahasiswa PPs UNM Program Studi Penelitian dan Evaluasi Pendidikan Kepengawasan 201</w:t>
      </w:r>
      <w:r w:rsidR="0027730F">
        <w:rPr>
          <w:rFonts w:ascii="Times New Roman" w:hAnsi="Times New Roman" w:cs="Times New Roman"/>
          <w:sz w:val="24"/>
          <w:szCs w:val="24"/>
        </w:rPr>
        <w:t>5</w:t>
      </w:r>
      <w:r>
        <w:rPr>
          <w:rFonts w:ascii="Times New Roman" w:hAnsi="Times New Roman" w:cs="Times New Roman"/>
          <w:sz w:val="24"/>
          <w:szCs w:val="24"/>
        </w:rPr>
        <w:t xml:space="preserve"> yang telah memberikan dorongan moril selama perkuliahan dan penyusunan tesis ini.</w:t>
      </w:r>
    </w:p>
    <w:p w:rsidR="005C48B8" w:rsidRDefault="005C48B8" w:rsidP="005C48B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30F">
        <w:rPr>
          <w:rFonts w:ascii="Times New Roman" w:hAnsi="Times New Roman" w:cs="Times New Roman"/>
          <w:sz w:val="24"/>
          <w:szCs w:val="24"/>
        </w:rPr>
        <w:tab/>
      </w:r>
      <w:r>
        <w:rPr>
          <w:rFonts w:ascii="Times New Roman" w:hAnsi="Times New Roman" w:cs="Times New Roman"/>
          <w:sz w:val="24"/>
          <w:szCs w:val="24"/>
        </w:rPr>
        <w:t xml:space="preserve">Selesainya </w:t>
      </w:r>
      <w:r w:rsidR="001F7332">
        <w:rPr>
          <w:rFonts w:ascii="Times New Roman" w:hAnsi="Times New Roman" w:cs="Times New Roman"/>
          <w:sz w:val="24"/>
          <w:szCs w:val="24"/>
        </w:rPr>
        <w:t>artikel</w:t>
      </w:r>
      <w:r>
        <w:rPr>
          <w:rFonts w:ascii="Times New Roman" w:hAnsi="Times New Roman" w:cs="Times New Roman"/>
          <w:sz w:val="24"/>
          <w:szCs w:val="24"/>
        </w:rPr>
        <w:t xml:space="preserve"> ini tidak lepas dari doa dan dorongan keluarga. Untuk itu tak lupa penulis menyampaikan terima kasih yang tak terhingga kepada Ayahanda dan Ibunda tersayang </w:t>
      </w:r>
      <w:r w:rsidR="001F7332">
        <w:rPr>
          <w:rFonts w:ascii="Times New Roman" w:hAnsi="Times New Roman" w:cs="Times New Roman"/>
          <w:sz w:val="24"/>
          <w:szCs w:val="24"/>
        </w:rPr>
        <w:t>H. Lacangkoneng</w:t>
      </w:r>
      <w:r>
        <w:rPr>
          <w:rFonts w:ascii="Times New Roman" w:hAnsi="Times New Roman" w:cs="Times New Roman"/>
          <w:sz w:val="24"/>
          <w:szCs w:val="24"/>
        </w:rPr>
        <w:t xml:space="preserve"> dan </w:t>
      </w:r>
      <w:r w:rsidR="001F7332">
        <w:rPr>
          <w:rFonts w:ascii="Times New Roman" w:hAnsi="Times New Roman" w:cs="Times New Roman"/>
          <w:sz w:val="24"/>
          <w:szCs w:val="24"/>
        </w:rPr>
        <w:t>Hj. Isennang</w:t>
      </w:r>
      <w:r>
        <w:rPr>
          <w:rFonts w:ascii="Times New Roman" w:hAnsi="Times New Roman" w:cs="Times New Roman"/>
          <w:sz w:val="24"/>
          <w:szCs w:val="24"/>
        </w:rPr>
        <w:t>, Saudara-saudaraku (</w:t>
      </w:r>
      <w:r w:rsidR="001F7332">
        <w:rPr>
          <w:rFonts w:ascii="Times New Roman" w:hAnsi="Times New Roman" w:cs="Times New Roman"/>
          <w:sz w:val="24"/>
          <w:szCs w:val="24"/>
        </w:rPr>
        <w:t>Lanuha, S.Pd, M.Si.</w:t>
      </w:r>
      <w:r>
        <w:rPr>
          <w:rFonts w:ascii="Times New Roman" w:hAnsi="Times New Roman" w:cs="Times New Roman"/>
          <w:sz w:val="24"/>
          <w:szCs w:val="24"/>
        </w:rPr>
        <w:t xml:space="preserve">, </w:t>
      </w:r>
      <w:r w:rsidR="001F7332">
        <w:rPr>
          <w:rFonts w:ascii="Times New Roman" w:hAnsi="Times New Roman" w:cs="Times New Roman"/>
          <w:sz w:val="24"/>
          <w:szCs w:val="24"/>
        </w:rPr>
        <w:t>Dra. Hasmiati, M.Si.</w:t>
      </w:r>
      <w:r>
        <w:rPr>
          <w:rFonts w:ascii="Times New Roman" w:hAnsi="Times New Roman" w:cs="Times New Roman"/>
          <w:sz w:val="24"/>
          <w:szCs w:val="24"/>
        </w:rPr>
        <w:t xml:space="preserve">, </w:t>
      </w:r>
      <w:r w:rsidR="001F7332">
        <w:rPr>
          <w:rFonts w:ascii="Times New Roman" w:hAnsi="Times New Roman" w:cs="Times New Roman"/>
          <w:sz w:val="24"/>
          <w:szCs w:val="24"/>
        </w:rPr>
        <w:t>Muhsin, S.Pd, M.Pd</w:t>
      </w:r>
      <w:r>
        <w:rPr>
          <w:rFonts w:ascii="Times New Roman" w:hAnsi="Times New Roman" w:cs="Times New Roman"/>
          <w:sz w:val="24"/>
          <w:szCs w:val="24"/>
        </w:rPr>
        <w:t xml:space="preserve">), </w:t>
      </w:r>
      <w:r w:rsidR="001F7332">
        <w:rPr>
          <w:rFonts w:ascii="Times New Roman" w:hAnsi="Times New Roman" w:cs="Times New Roman"/>
          <w:sz w:val="24"/>
          <w:szCs w:val="24"/>
        </w:rPr>
        <w:t>Istri</w:t>
      </w:r>
      <w:r>
        <w:rPr>
          <w:rFonts w:ascii="Times New Roman" w:hAnsi="Times New Roman" w:cs="Times New Roman"/>
          <w:sz w:val="24"/>
          <w:szCs w:val="24"/>
        </w:rPr>
        <w:t xml:space="preserve"> tercinta </w:t>
      </w:r>
      <w:r w:rsidR="001F7332">
        <w:rPr>
          <w:rFonts w:ascii="Times New Roman" w:hAnsi="Times New Roman" w:cs="Times New Roman"/>
          <w:sz w:val="24"/>
          <w:szCs w:val="24"/>
        </w:rPr>
        <w:t>Sitti Aminah, S.Pd</w:t>
      </w:r>
      <w:r>
        <w:rPr>
          <w:rFonts w:ascii="Times New Roman" w:hAnsi="Times New Roman" w:cs="Times New Roman"/>
          <w:sz w:val="24"/>
          <w:szCs w:val="24"/>
        </w:rPr>
        <w:t xml:space="preserve">, serta anak-anakku </w:t>
      </w:r>
      <w:r w:rsidR="001F7332">
        <w:rPr>
          <w:rFonts w:ascii="Times New Roman" w:hAnsi="Times New Roman" w:cs="Times New Roman"/>
          <w:sz w:val="24"/>
          <w:szCs w:val="24"/>
        </w:rPr>
        <w:t>Ahsan Ramadhan Naswedi</w:t>
      </w:r>
      <w:r>
        <w:rPr>
          <w:rFonts w:ascii="Times New Roman" w:hAnsi="Times New Roman" w:cs="Times New Roman"/>
          <w:sz w:val="24"/>
          <w:szCs w:val="24"/>
        </w:rPr>
        <w:t xml:space="preserve"> dan </w:t>
      </w:r>
      <w:r w:rsidR="001F7332">
        <w:rPr>
          <w:rFonts w:ascii="Times New Roman" w:hAnsi="Times New Roman" w:cs="Times New Roman"/>
          <w:sz w:val="24"/>
          <w:szCs w:val="24"/>
        </w:rPr>
        <w:t>Akram Ziyad Naswedi</w:t>
      </w:r>
      <w:r>
        <w:rPr>
          <w:rFonts w:ascii="Times New Roman" w:hAnsi="Times New Roman" w:cs="Times New Roman"/>
          <w:sz w:val="24"/>
          <w:szCs w:val="24"/>
        </w:rPr>
        <w:t xml:space="preserve"> yang senantiasa memberikan motivasi dan dukungan doa selama perkuliahan sampai penyelesaian tesis ini. Akhirnya penulis mendoakan semoga segala bantuan yang telah diberikan oleh berbagai pihak mendapat berkat dari Tuhan Yang Maha Kuasa. Amin!!!</w:t>
      </w:r>
    </w:p>
    <w:p w:rsidR="005C48B8" w:rsidRDefault="005C48B8" w:rsidP="0072523F">
      <w:pPr>
        <w:tabs>
          <w:tab w:val="left" w:pos="851"/>
        </w:tabs>
        <w:spacing w:after="0" w:line="240" w:lineRule="auto"/>
        <w:jc w:val="both"/>
        <w:rPr>
          <w:rFonts w:ascii="Times New Roman" w:hAnsi="Times New Roman" w:cs="Times New Roman"/>
          <w:sz w:val="24"/>
          <w:szCs w:val="24"/>
        </w:rPr>
      </w:pPr>
    </w:p>
    <w:p w:rsidR="009D0667" w:rsidRPr="009D0667" w:rsidRDefault="009D0667" w:rsidP="0072523F">
      <w:pPr>
        <w:tabs>
          <w:tab w:val="left" w:pos="851"/>
        </w:tabs>
        <w:spacing w:after="0" w:line="240" w:lineRule="auto"/>
        <w:jc w:val="both"/>
        <w:rPr>
          <w:rFonts w:ascii="Times New Roman" w:hAnsi="Times New Roman" w:cs="Times New Roman"/>
          <w:b/>
          <w:sz w:val="24"/>
          <w:szCs w:val="32"/>
        </w:rPr>
      </w:pPr>
      <w:r w:rsidRPr="009D0667">
        <w:rPr>
          <w:rFonts w:ascii="Times New Roman" w:hAnsi="Times New Roman" w:cs="Times New Roman"/>
          <w:b/>
          <w:sz w:val="24"/>
          <w:szCs w:val="24"/>
        </w:rPr>
        <w:t>Daftar Pustaka</w:t>
      </w:r>
    </w:p>
    <w:p w:rsidR="005C39A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Agung, G.N. 1998. </w:t>
      </w:r>
      <w:r>
        <w:rPr>
          <w:rFonts w:ascii="Times New Roman" w:hAnsi="Times New Roman" w:cs="Times New Roman"/>
          <w:i/>
          <w:sz w:val="24"/>
          <w:szCs w:val="24"/>
        </w:rPr>
        <w:t>Metode penelitian Sosial 2.</w:t>
      </w:r>
      <w:r>
        <w:rPr>
          <w:rFonts w:ascii="Times New Roman" w:hAnsi="Times New Roman" w:cs="Times New Roman"/>
          <w:sz w:val="24"/>
          <w:szCs w:val="24"/>
        </w:rPr>
        <w:t xml:space="preserve"> Jakarta: </w:t>
      </w:r>
      <w:r w:rsidRPr="00DC6909">
        <w:rPr>
          <w:rFonts w:ascii="Times New Roman" w:hAnsi="Times New Roman" w:cs="Times New Roman"/>
          <w:sz w:val="24"/>
          <w:szCs w:val="24"/>
        </w:rPr>
        <w:t>Gramedia Pustaka Utama.</w:t>
      </w:r>
    </w:p>
    <w:p w:rsidR="005C39A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Azwar, S. 2012. </w:t>
      </w:r>
      <w:r>
        <w:rPr>
          <w:rFonts w:ascii="Times New Roman" w:hAnsi="Times New Roman" w:cs="Times New Roman"/>
          <w:i/>
          <w:sz w:val="24"/>
          <w:szCs w:val="24"/>
        </w:rPr>
        <w:t>Reliabilitas dan Validitas</w:t>
      </w:r>
      <w:r>
        <w:rPr>
          <w:rFonts w:ascii="Times New Roman" w:hAnsi="Times New Roman" w:cs="Times New Roman"/>
          <w:sz w:val="24"/>
          <w:szCs w:val="24"/>
        </w:rPr>
        <w:t>. Yogyakarta: Pustaka Pelajar.</w:t>
      </w:r>
    </w:p>
    <w:p w:rsidR="005C39AE" w:rsidRPr="00892D32"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Badudu. 1994. </w:t>
      </w:r>
      <w:r>
        <w:rPr>
          <w:rFonts w:ascii="Times New Roman" w:hAnsi="Times New Roman" w:cs="Times New Roman"/>
          <w:i/>
          <w:sz w:val="24"/>
          <w:szCs w:val="24"/>
        </w:rPr>
        <w:t>Kamus Umum Bahasa Indonesia</w:t>
      </w:r>
      <w:r>
        <w:rPr>
          <w:rFonts w:ascii="Times New Roman" w:hAnsi="Times New Roman" w:cs="Times New Roman"/>
          <w:sz w:val="24"/>
          <w:szCs w:val="24"/>
        </w:rPr>
        <w:t>. Jakarta: Pustaka Sinar Harapan.</w:t>
      </w:r>
    </w:p>
    <w:p w:rsidR="005C39A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Daryanto &amp; Rachmawati, T. 2015. </w:t>
      </w:r>
      <w:r>
        <w:rPr>
          <w:rFonts w:ascii="Times New Roman" w:hAnsi="Times New Roman" w:cs="Times New Roman"/>
          <w:i/>
          <w:sz w:val="24"/>
          <w:szCs w:val="24"/>
        </w:rPr>
        <w:t>Supervisi Pembelajaran</w:t>
      </w:r>
      <w:r>
        <w:rPr>
          <w:rFonts w:ascii="Times New Roman" w:hAnsi="Times New Roman" w:cs="Times New Roman"/>
          <w:sz w:val="24"/>
          <w:szCs w:val="24"/>
        </w:rPr>
        <w:t>. Yogyakarta: Gava Media.</w:t>
      </w:r>
    </w:p>
    <w:p w:rsidR="005C39A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Daryanto &amp; Tarno, H. 2015. </w:t>
      </w:r>
      <w:r>
        <w:rPr>
          <w:rFonts w:ascii="Times New Roman" w:hAnsi="Times New Roman" w:cs="Times New Roman"/>
          <w:i/>
          <w:sz w:val="24"/>
          <w:szCs w:val="24"/>
        </w:rPr>
        <w:t>Pengelolaan Budaya dan Iklim Sekolah</w:t>
      </w:r>
      <w:r>
        <w:rPr>
          <w:rFonts w:ascii="Times New Roman" w:hAnsi="Times New Roman" w:cs="Times New Roman"/>
          <w:sz w:val="24"/>
          <w:szCs w:val="24"/>
        </w:rPr>
        <w:t>. Yogyakarta: Gava Media.</w:t>
      </w:r>
    </w:p>
    <w:p w:rsidR="005C39A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Departemen Pendidikan Nasional. 1991. </w:t>
      </w:r>
      <w:r>
        <w:rPr>
          <w:rFonts w:ascii="Times New Roman" w:hAnsi="Times New Roman" w:cs="Times New Roman"/>
          <w:i/>
          <w:sz w:val="24"/>
          <w:szCs w:val="24"/>
        </w:rPr>
        <w:t>Kamus Besar Bahasa Indonesia Edisi Kedua.</w:t>
      </w:r>
      <w:r>
        <w:rPr>
          <w:rFonts w:ascii="Times New Roman" w:hAnsi="Times New Roman" w:cs="Times New Roman"/>
          <w:sz w:val="24"/>
          <w:szCs w:val="24"/>
        </w:rPr>
        <w:t xml:space="preserve"> Jakarta: Balai Pustaka</w:t>
      </w:r>
    </w:p>
    <w:p w:rsidR="005C39A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__________. 2002. </w:t>
      </w:r>
      <w:r>
        <w:rPr>
          <w:rFonts w:ascii="Times New Roman" w:hAnsi="Times New Roman" w:cs="Times New Roman"/>
          <w:i/>
          <w:sz w:val="24"/>
          <w:szCs w:val="24"/>
        </w:rPr>
        <w:t>Kamus Besar Bahasa Indonesia.</w:t>
      </w:r>
      <w:r>
        <w:rPr>
          <w:rFonts w:ascii="Times New Roman" w:hAnsi="Times New Roman" w:cs="Times New Roman"/>
          <w:sz w:val="24"/>
          <w:szCs w:val="24"/>
        </w:rPr>
        <w:t xml:space="preserve"> Jakarta: Balai Pustaka.</w:t>
      </w:r>
    </w:p>
    <w:p w:rsidR="005C39AE" w:rsidRPr="00E860EC"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Ernawan, E. 2011. </w:t>
      </w:r>
      <w:r>
        <w:rPr>
          <w:rFonts w:ascii="Times New Roman" w:hAnsi="Times New Roman" w:cs="Times New Roman"/>
          <w:i/>
          <w:sz w:val="24"/>
          <w:szCs w:val="24"/>
        </w:rPr>
        <w:t>Organizational Culture: Budaya Organisasi dalam Perspektif Ekonomi dan Bisnis</w:t>
      </w:r>
      <w:r>
        <w:rPr>
          <w:rFonts w:ascii="Times New Roman" w:hAnsi="Times New Roman" w:cs="Times New Roman"/>
          <w:sz w:val="24"/>
          <w:szCs w:val="24"/>
        </w:rPr>
        <w:t>. Bandung: Alfabeta.</w:t>
      </w:r>
    </w:p>
    <w:p w:rsidR="005C39AE" w:rsidRPr="00294D2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Hendarman. 2015. </w:t>
      </w:r>
      <w:r>
        <w:rPr>
          <w:rFonts w:ascii="Times New Roman" w:hAnsi="Times New Roman" w:cs="Times New Roman"/>
          <w:i/>
          <w:sz w:val="24"/>
          <w:szCs w:val="24"/>
        </w:rPr>
        <w:t>Revolusi Mental Pengawas Sekolah.</w:t>
      </w:r>
      <w:r>
        <w:rPr>
          <w:rFonts w:ascii="Times New Roman" w:hAnsi="Times New Roman" w:cs="Times New Roman"/>
          <w:sz w:val="24"/>
          <w:szCs w:val="24"/>
        </w:rPr>
        <w:t xml:space="preserve"> Bandung: PT. Remaja Rosdakarya.</w:t>
      </w:r>
    </w:p>
    <w:p w:rsidR="005C39AE" w:rsidRPr="00E92F99"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Mangkunegara, A. P. 2009. </w:t>
      </w:r>
      <w:r>
        <w:rPr>
          <w:rFonts w:ascii="Times New Roman" w:hAnsi="Times New Roman" w:cs="Times New Roman"/>
          <w:i/>
          <w:sz w:val="24"/>
          <w:szCs w:val="24"/>
        </w:rPr>
        <w:t>Manajemen Sumber Daya Manusia Perusahaan.</w:t>
      </w:r>
      <w:r>
        <w:rPr>
          <w:rFonts w:ascii="Times New Roman" w:hAnsi="Times New Roman" w:cs="Times New Roman"/>
          <w:sz w:val="24"/>
          <w:szCs w:val="24"/>
        </w:rPr>
        <w:t xml:space="preserve"> Bandung: PT Remaja Risdakarya.</w:t>
      </w:r>
    </w:p>
    <w:p w:rsidR="005C39A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Masaong. 2013. </w:t>
      </w:r>
      <w:r>
        <w:rPr>
          <w:rFonts w:ascii="Times New Roman" w:hAnsi="Times New Roman" w:cs="Times New Roman"/>
          <w:i/>
          <w:sz w:val="24"/>
          <w:szCs w:val="24"/>
        </w:rPr>
        <w:t>Supervisi Pembelajaran dan Pengembangan Kapasitas Guru.</w:t>
      </w:r>
      <w:r>
        <w:rPr>
          <w:rFonts w:ascii="Times New Roman" w:hAnsi="Times New Roman" w:cs="Times New Roman"/>
          <w:sz w:val="24"/>
          <w:szCs w:val="24"/>
        </w:rPr>
        <w:t xml:space="preserve"> Gorontalo: Alfabeta.</w:t>
      </w:r>
    </w:p>
    <w:p w:rsidR="005C39AE" w:rsidRPr="008D32EF"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Masaong &amp; Tilomi, A. A. (2011). </w:t>
      </w:r>
      <w:r>
        <w:rPr>
          <w:rFonts w:ascii="Times New Roman" w:hAnsi="Times New Roman" w:cs="Times New Roman"/>
          <w:i/>
          <w:sz w:val="24"/>
          <w:szCs w:val="24"/>
        </w:rPr>
        <w:t>Kepemimpinan Berbasis Multiple Intelligence: Sinergis Kecerdasan Intelektual, Emosi, dan Spiritual untuk Meraik Kesuksesan yang Gemilang.</w:t>
      </w:r>
      <w:r>
        <w:rPr>
          <w:rFonts w:ascii="Times New Roman" w:hAnsi="Times New Roman" w:cs="Times New Roman"/>
          <w:sz w:val="24"/>
          <w:szCs w:val="24"/>
        </w:rPr>
        <w:t xml:space="preserve"> Bandung: Alfabeta.</w:t>
      </w:r>
    </w:p>
    <w:p w:rsidR="005C39A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Mulyasa. 2006. </w:t>
      </w:r>
      <w:r>
        <w:rPr>
          <w:rFonts w:ascii="Times New Roman" w:hAnsi="Times New Roman" w:cs="Times New Roman"/>
          <w:i/>
          <w:sz w:val="24"/>
          <w:szCs w:val="24"/>
        </w:rPr>
        <w:t>Menjadi Guru Profesional: Menciptakan Pembelajaran Kreatif dan Menyenangkan</w:t>
      </w:r>
      <w:r>
        <w:rPr>
          <w:rFonts w:ascii="Times New Roman" w:hAnsi="Times New Roman" w:cs="Times New Roman"/>
          <w:sz w:val="24"/>
          <w:szCs w:val="24"/>
        </w:rPr>
        <w:t>. PT. Remaja Rosdakarya.</w:t>
      </w:r>
    </w:p>
    <w:p w:rsidR="005C39AE"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Muslim, S. B. 2010. </w:t>
      </w:r>
      <w:r>
        <w:rPr>
          <w:rFonts w:ascii="Times New Roman" w:hAnsi="Times New Roman" w:cs="Times New Roman"/>
          <w:i/>
          <w:sz w:val="24"/>
          <w:szCs w:val="24"/>
        </w:rPr>
        <w:t>Supervisi Pendidikan Meningkatkan Kualitas Profesionalisme Guru.</w:t>
      </w:r>
      <w:r>
        <w:rPr>
          <w:rFonts w:ascii="Times New Roman" w:hAnsi="Times New Roman" w:cs="Times New Roman"/>
          <w:sz w:val="24"/>
          <w:szCs w:val="24"/>
        </w:rPr>
        <w:t xml:space="preserve"> CV. Alfabeta.</w:t>
      </w:r>
    </w:p>
    <w:p w:rsidR="005C39AE" w:rsidRPr="00FA5CF4"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Ndraha, T. 2005. </w:t>
      </w:r>
      <w:r>
        <w:rPr>
          <w:rFonts w:ascii="Times New Roman" w:hAnsi="Times New Roman" w:cs="Times New Roman"/>
          <w:i/>
          <w:sz w:val="24"/>
          <w:szCs w:val="24"/>
        </w:rPr>
        <w:t xml:space="preserve">Teori Budaya Organisasi. </w:t>
      </w:r>
      <w:r>
        <w:rPr>
          <w:rFonts w:ascii="Times New Roman" w:hAnsi="Times New Roman" w:cs="Times New Roman"/>
          <w:sz w:val="24"/>
          <w:szCs w:val="24"/>
        </w:rPr>
        <w:t>Jakarta: Rineka Cipta.</w:t>
      </w:r>
    </w:p>
    <w:p w:rsidR="005C39AE" w:rsidRPr="00221366" w:rsidRDefault="005C39AE" w:rsidP="00897FE2">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Permendikbud No. 65. Tahun 2013. </w:t>
      </w:r>
      <w:r>
        <w:rPr>
          <w:rFonts w:ascii="Times New Roman" w:hAnsi="Times New Roman" w:cs="Times New Roman"/>
          <w:i/>
          <w:sz w:val="24"/>
          <w:szCs w:val="24"/>
        </w:rPr>
        <w:t xml:space="preserve">Standar Proses Pendidikan Dasar dan Menengah. </w:t>
      </w:r>
    </w:p>
    <w:p w:rsidR="005C39AE" w:rsidRPr="00F57DE4" w:rsidRDefault="005C39AE" w:rsidP="00897FE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Permendiknas No. 12. Tahun 2007.</w:t>
      </w:r>
      <w:r>
        <w:rPr>
          <w:rFonts w:ascii="Times New Roman" w:hAnsi="Times New Roman" w:cs="Times New Roman"/>
          <w:i/>
          <w:sz w:val="24"/>
          <w:szCs w:val="24"/>
        </w:rPr>
        <w:t xml:space="preserve"> Standar Pengawas Sekolah/Madrasah.</w:t>
      </w:r>
      <w:r>
        <w:rPr>
          <w:rFonts w:ascii="Times New Roman" w:hAnsi="Times New Roman" w:cs="Times New Roman"/>
          <w:sz w:val="24"/>
          <w:szCs w:val="24"/>
        </w:rPr>
        <w:t xml:space="preserve"> </w:t>
      </w:r>
    </w:p>
    <w:p w:rsidR="005C39AE" w:rsidRPr="007C7E06" w:rsidRDefault="005C39AE" w:rsidP="00897FE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Peraturan Pemerintah, Republik Indonesia No. 74 Tahun 2008. </w:t>
      </w:r>
      <w:r>
        <w:rPr>
          <w:rFonts w:ascii="Times New Roman" w:hAnsi="Times New Roman" w:cs="Times New Roman"/>
          <w:i/>
          <w:sz w:val="24"/>
          <w:szCs w:val="24"/>
        </w:rPr>
        <w:t>Tentang Guru</w:t>
      </w:r>
      <w:r>
        <w:rPr>
          <w:rFonts w:ascii="Times New Roman" w:hAnsi="Times New Roman" w:cs="Times New Roman"/>
          <w:sz w:val="24"/>
          <w:szCs w:val="24"/>
        </w:rPr>
        <w:t xml:space="preserve">. </w:t>
      </w:r>
    </w:p>
    <w:p w:rsidR="005C39AE" w:rsidRPr="008A7561" w:rsidRDefault="005C39AE" w:rsidP="00897FE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Permen PAN RB No. 21 Tahun 2010. </w:t>
      </w:r>
      <w:r>
        <w:rPr>
          <w:rFonts w:ascii="Times New Roman" w:hAnsi="Times New Roman" w:cs="Times New Roman"/>
          <w:i/>
          <w:sz w:val="24"/>
          <w:szCs w:val="24"/>
        </w:rPr>
        <w:t>Tentang Jabatan Fungsional Pengawas Sekolah dan Angka Kreditnya</w:t>
      </w:r>
      <w:r>
        <w:rPr>
          <w:rFonts w:ascii="Times New Roman" w:hAnsi="Times New Roman" w:cs="Times New Roman"/>
          <w:sz w:val="24"/>
          <w:szCs w:val="24"/>
        </w:rPr>
        <w:t xml:space="preserve">. </w:t>
      </w:r>
    </w:p>
    <w:p w:rsidR="005C39AE" w:rsidRPr="00575197" w:rsidRDefault="005C39AE" w:rsidP="00897FE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Riadi, E. 2015. </w:t>
      </w:r>
      <w:r>
        <w:rPr>
          <w:rFonts w:ascii="Times New Roman" w:hAnsi="Times New Roman" w:cs="Times New Roman"/>
          <w:i/>
          <w:sz w:val="24"/>
          <w:szCs w:val="24"/>
        </w:rPr>
        <w:t>Statistika Penelitian (Analisis Manual dan IBM SPSS).</w:t>
      </w:r>
      <w:r>
        <w:rPr>
          <w:rFonts w:ascii="Times New Roman" w:hAnsi="Times New Roman" w:cs="Times New Roman"/>
          <w:sz w:val="24"/>
          <w:szCs w:val="24"/>
        </w:rPr>
        <w:t xml:space="preserve"> Yogyakarta: CV. ANDI OFFSET.</w:t>
      </w:r>
    </w:p>
    <w:p w:rsidR="005C39AE" w:rsidRPr="00542DF0" w:rsidRDefault="005C39AE" w:rsidP="00897FE2">
      <w:pPr>
        <w:spacing w:after="120" w:line="240" w:lineRule="auto"/>
        <w:ind w:left="567" w:hanging="567"/>
        <w:jc w:val="both"/>
        <w:rPr>
          <w:rFonts w:ascii="Times New Roman" w:hAnsi="Times New Roman" w:cs="Times New Roman"/>
          <w:sz w:val="24"/>
          <w:szCs w:val="24"/>
        </w:rPr>
      </w:pPr>
      <w:r w:rsidRPr="00542DF0">
        <w:rPr>
          <w:rFonts w:ascii="Times New Roman" w:hAnsi="Times New Roman" w:cs="Times New Roman"/>
          <w:sz w:val="24"/>
          <w:szCs w:val="24"/>
        </w:rPr>
        <w:t xml:space="preserve">Riduwan. 2010. </w:t>
      </w:r>
      <w:r w:rsidRPr="00542DF0">
        <w:rPr>
          <w:rFonts w:ascii="Times New Roman" w:hAnsi="Times New Roman" w:cs="Times New Roman"/>
          <w:i/>
          <w:sz w:val="24"/>
          <w:szCs w:val="24"/>
        </w:rPr>
        <w:t>Metode dan Teknik Menyusun Proposal Penelitian.</w:t>
      </w:r>
      <w:r w:rsidRPr="00542DF0">
        <w:rPr>
          <w:rFonts w:ascii="Times New Roman" w:hAnsi="Times New Roman" w:cs="Times New Roman"/>
          <w:sz w:val="24"/>
          <w:szCs w:val="24"/>
        </w:rPr>
        <w:t xml:space="preserve"> Bandung: Alfabeta.</w:t>
      </w:r>
    </w:p>
    <w:p w:rsidR="005C39AE" w:rsidRDefault="005C39AE" w:rsidP="00897FE2">
      <w:pPr>
        <w:spacing w:after="120" w:line="240" w:lineRule="auto"/>
        <w:ind w:left="567" w:hanging="567"/>
        <w:jc w:val="both"/>
        <w:rPr>
          <w:rFonts w:ascii="Times New Roman" w:hAnsi="Times New Roman"/>
          <w:sz w:val="24"/>
          <w:szCs w:val="24"/>
        </w:rPr>
      </w:pPr>
      <w:r>
        <w:rPr>
          <w:rFonts w:ascii="Times New Roman" w:hAnsi="Times New Roman"/>
          <w:sz w:val="24"/>
          <w:szCs w:val="24"/>
        </w:rPr>
        <w:t>Ruslan</w:t>
      </w:r>
      <w:r w:rsidRPr="00232E1F">
        <w:rPr>
          <w:rFonts w:ascii="Times New Roman" w:hAnsi="Times New Roman"/>
          <w:sz w:val="24"/>
          <w:szCs w:val="24"/>
        </w:rPr>
        <w:t xml:space="preserve">. 2009. Validitas isi. </w:t>
      </w:r>
      <w:r w:rsidRPr="00232E1F">
        <w:rPr>
          <w:rFonts w:ascii="Times New Roman" w:hAnsi="Times New Roman"/>
          <w:i/>
          <w:iCs/>
          <w:sz w:val="24"/>
          <w:szCs w:val="24"/>
        </w:rPr>
        <w:t>Buletin Pa’biritta</w:t>
      </w:r>
      <w:r w:rsidRPr="00232E1F">
        <w:rPr>
          <w:rFonts w:ascii="Times New Roman" w:hAnsi="Times New Roman"/>
          <w:sz w:val="24"/>
          <w:szCs w:val="24"/>
        </w:rPr>
        <w:t xml:space="preserve"> No 10 Tahun IV, Septem</w:t>
      </w:r>
      <w:r w:rsidRPr="009B3A9A">
        <w:rPr>
          <w:rFonts w:ascii="Times New Roman" w:hAnsi="Times New Roman"/>
          <w:sz w:val="24"/>
          <w:szCs w:val="24"/>
        </w:rPr>
        <w:t>ber 2009</w:t>
      </w:r>
      <w:r>
        <w:rPr>
          <w:rFonts w:ascii="Times New Roman" w:hAnsi="Times New Roman"/>
          <w:sz w:val="24"/>
          <w:szCs w:val="24"/>
        </w:rPr>
        <w:t>.</w:t>
      </w:r>
    </w:p>
    <w:p w:rsidR="005C39AE" w:rsidRDefault="005C39AE" w:rsidP="00897FE2">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Sagala. 2012. </w:t>
      </w:r>
      <w:r>
        <w:rPr>
          <w:rFonts w:ascii="Times New Roman" w:hAnsi="Times New Roman"/>
          <w:i/>
          <w:sz w:val="24"/>
          <w:szCs w:val="24"/>
        </w:rPr>
        <w:t xml:space="preserve">Supervisi Pembelajaran dalam Profesi Pendidikan. </w:t>
      </w:r>
      <w:r>
        <w:rPr>
          <w:rFonts w:ascii="Times New Roman" w:hAnsi="Times New Roman"/>
          <w:sz w:val="24"/>
          <w:szCs w:val="24"/>
        </w:rPr>
        <w:t>Bandung: CV. Alfabeta.</w:t>
      </w:r>
    </w:p>
    <w:p w:rsidR="005C39AE" w:rsidRDefault="005C39AE" w:rsidP="00897FE2">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__________, 2013. </w:t>
      </w:r>
      <w:r>
        <w:rPr>
          <w:rFonts w:ascii="Times New Roman" w:hAnsi="Times New Roman"/>
          <w:i/>
          <w:sz w:val="24"/>
          <w:szCs w:val="24"/>
        </w:rPr>
        <w:t>Manajemen Strategik dalam Peningkatan Mutu Pendidikan.</w:t>
      </w:r>
      <w:r>
        <w:rPr>
          <w:rFonts w:ascii="Times New Roman" w:hAnsi="Times New Roman"/>
          <w:sz w:val="24"/>
          <w:szCs w:val="24"/>
        </w:rPr>
        <w:t xml:space="preserve"> Bandung: CV. Alfabeta.</w:t>
      </w:r>
    </w:p>
    <w:p w:rsidR="005C39AE" w:rsidRPr="00930F7E" w:rsidRDefault="005C39AE" w:rsidP="00897FE2">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Sudjana. 2003. </w:t>
      </w:r>
      <w:r>
        <w:rPr>
          <w:rFonts w:ascii="Times New Roman" w:hAnsi="Times New Roman"/>
          <w:i/>
          <w:sz w:val="24"/>
          <w:szCs w:val="24"/>
        </w:rPr>
        <w:t>Teknik Analisis Regresi dan Korelasi Bagi Para Peneliti</w:t>
      </w:r>
      <w:r>
        <w:rPr>
          <w:rFonts w:ascii="Times New Roman" w:hAnsi="Times New Roman"/>
          <w:sz w:val="24"/>
          <w:szCs w:val="24"/>
        </w:rPr>
        <w:t>. Bandung: PT. Tarsito.</w:t>
      </w:r>
    </w:p>
    <w:p w:rsidR="005C39AE" w:rsidRDefault="005C39AE" w:rsidP="00897FE2">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Sudjana 2011. </w:t>
      </w:r>
      <w:r>
        <w:rPr>
          <w:rFonts w:ascii="Times New Roman" w:hAnsi="Times New Roman"/>
          <w:i/>
          <w:sz w:val="24"/>
          <w:szCs w:val="24"/>
        </w:rPr>
        <w:t>Supervisi Pendidikan Konsep dan Aplikasi Bagi Pengawas Sekolah.</w:t>
      </w:r>
      <w:r>
        <w:rPr>
          <w:rFonts w:ascii="Times New Roman" w:hAnsi="Times New Roman"/>
          <w:sz w:val="24"/>
          <w:szCs w:val="24"/>
        </w:rPr>
        <w:t xml:space="preserve"> Bekasi Indonesia: Binamitra Publishing.</w:t>
      </w:r>
    </w:p>
    <w:p w:rsidR="005C39AE" w:rsidRPr="00661C42" w:rsidRDefault="005C39AE" w:rsidP="00897FE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__________. 2012. </w:t>
      </w:r>
      <w:r>
        <w:rPr>
          <w:rFonts w:ascii="Times New Roman" w:hAnsi="Times New Roman" w:cs="Times New Roman"/>
          <w:i/>
          <w:sz w:val="24"/>
          <w:szCs w:val="24"/>
        </w:rPr>
        <w:t>Pengawas dan Kepengawasan.</w:t>
      </w:r>
      <w:r>
        <w:rPr>
          <w:rFonts w:ascii="Times New Roman" w:hAnsi="Times New Roman" w:cs="Times New Roman"/>
          <w:sz w:val="24"/>
          <w:szCs w:val="24"/>
        </w:rPr>
        <w:t xml:space="preserve"> Bekasi: Binamitra Publishing Cikarang.</w:t>
      </w:r>
    </w:p>
    <w:p w:rsidR="005C39AE" w:rsidRDefault="005C39AE" w:rsidP="00897FE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Sumarna, S. 2004. </w:t>
      </w:r>
      <w:r>
        <w:rPr>
          <w:rFonts w:ascii="Times New Roman" w:hAnsi="Times New Roman" w:cs="Times New Roman"/>
          <w:i/>
          <w:sz w:val="24"/>
          <w:szCs w:val="24"/>
        </w:rPr>
        <w:t>Analisis</w:t>
      </w:r>
      <w:r w:rsidRPr="009B3A9A">
        <w:rPr>
          <w:rFonts w:ascii="Times New Roman" w:hAnsi="Times New Roman" w:cs="Times New Roman"/>
          <w:b/>
          <w:i/>
          <w:sz w:val="24"/>
          <w:szCs w:val="24"/>
        </w:rPr>
        <w:t xml:space="preserve"> </w:t>
      </w:r>
      <w:r w:rsidRPr="009B3A9A">
        <w:rPr>
          <w:rFonts w:ascii="Times New Roman" w:hAnsi="Times New Roman" w:cs="Times New Roman"/>
          <w:i/>
          <w:sz w:val="24"/>
          <w:szCs w:val="24"/>
        </w:rPr>
        <w:t>Validitas, Reliabilitas dan Interpretasi Hasil Tes.</w:t>
      </w:r>
      <w:r w:rsidRPr="009B3A9A">
        <w:rPr>
          <w:rFonts w:ascii="Times New Roman" w:hAnsi="Times New Roman" w:cs="Times New Roman"/>
          <w:sz w:val="24"/>
          <w:szCs w:val="24"/>
        </w:rPr>
        <w:t xml:space="preserve"> Bandung: Remaja Rosdaka</w:t>
      </w:r>
      <w:r>
        <w:rPr>
          <w:rFonts w:ascii="Times New Roman" w:hAnsi="Times New Roman" w:cs="Times New Roman"/>
          <w:sz w:val="24"/>
          <w:szCs w:val="24"/>
        </w:rPr>
        <w:t>rya.</w:t>
      </w:r>
    </w:p>
    <w:p w:rsidR="00897FE2" w:rsidRDefault="005C39AE" w:rsidP="00897FE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Undang-Undang RI No. 14. 2005. </w:t>
      </w:r>
      <w:r>
        <w:rPr>
          <w:rFonts w:ascii="Times New Roman" w:hAnsi="Times New Roman" w:cs="Times New Roman"/>
          <w:i/>
          <w:sz w:val="24"/>
          <w:szCs w:val="24"/>
        </w:rPr>
        <w:t>Guru dan Dosen.</w:t>
      </w:r>
      <w:r>
        <w:rPr>
          <w:rFonts w:ascii="Times New Roman" w:hAnsi="Times New Roman" w:cs="Times New Roman"/>
          <w:sz w:val="24"/>
          <w:szCs w:val="24"/>
        </w:rPr>
        <w:t xml:space="preserve"> </w:t>
      </w:r>
    </w:p>
    <w:p w:rsidR="005C39AE" w:rsidRDefault="005C39AE" w:rsidP="00897FE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Usman, M. U. 2006. </w:t>
      </w:r>
      <w:r>
        <w:rPr>
          <w:rFonts w:ascii="Times New Roman" w:hAnsi="Times New Roman" w:cs="Times New Roman"/>
          <w:i/>
          <w:sz w:val="24"/>
          <w:szCs w:val="24"/>
        </w:rPr>
        <w:t>Menjadi Guru Profesional</w:t>
      </w:r>
      <w:r>
        <w:rPr>
          <w:rFonts w:ascii="Times New Roman" w:hAnsi="Times New Roman" w:cs="Times New Roman"/>
          <w:sz w:val="24"/>
          <w:szCs w:val="24"/>
        </w:rPr>
        <w:t>. Bandung: PT Remaja Rosda Karya.</w:t>
      </w:r>
    </w:p>
    <w:p w:rsidR="002C3C27" w:rsidRDefault="005C39AE" w:rsidP="00897FE2">
      <w:pPr>
        <w:tabs>
          <w:tab w:val="left" w:pos="567"/>
        </w:tab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Zohrah, A. 2015. </w:t>
      </w:r>
      <w:r>
        <w:rPr>
          <w:rFonts w:ascii="Times New Roman" w:hAnsi="Times New Roman" w:cs="Times New Roman"/>
          <w:i/>
          <w:sz w:val="24"/>
          <w:szCs w:val="24"/>
        </w:rPr>
        <w:t>Membangun Kualitas Pembelajaran Melalui Dimensi Profesionalisme Gur.</w:t>
      </w:r>
      <w:r>
        <w:rPr>
          <w:rFonts w:ascii="Times New Roman" w:hAnsi="Times New Roman" w:cs="Times New Roman"/>
          <w:sz w:val="24"/>
          <w:szCs w:val="24"/>
        </w:rPr>
        <w:t xml:space="preserve"> Bandung: CV. Yrama Widya.</w:t>
      </w:r>
    </w:p>
    <w:p w:rsidR="00091DBC" w:rsidRDefault="00091DBC" w:rsidP="00897FE2">
      <w:pPr>
        <w:tabs>
          <w:tab w:val="left" w:pos="567"/>
        </w:tabs>
        <w:spacing w:after="120" w:line="240" w:lineRule="auto"/>
        <w:ind w:left="567" w:hanging="567"/>
        <w:jc w:val="both"/>
        <w:rPr>
          <w:rFonts w:ascii="Times New Roman" w:hAnsi="Times New Roman" w:cs="Times New Roman"/>
          <w:sz w:val="24"/>
          <w:szCs w:val="24"/>
        </w:rPr>
      </w:pPr>
    </w:p>
    <w:p w:rsidR="00091DBC" w:rsidRDefault="00091DBC" w:rsidP="00897FE2">
      <w:pPr>
        <w:tabs>
          <w:tab w:val="left" w:pos="567"/>
        </w:tabs>
        <w:spacing w:after="120" w:line="240" w:lineRule="auto"/>
        <w:ind w:left="567" w:hanging="567"/>
        <w:jc w:val="both"/>
        <w:rPr>
          <w:rFonts w:ascii="Times New Roman" w:hAnsi="Times New Roman" w:cs="Times New Roman"/>
          <w:sz w:val="24"/>
          <w:szCs w:val="24"/>
        </w:rPr>
        <w:sectPr w:rsidR="00091DBC" w:rsidSect="00340D3A">
          <w:type w:val="continuous"/>
          <w:pgSz w:w="11906" w:h="16838" w:code="9"/>
          <w:pgMar w:top="2268" w:right="1701" w:bottom="1701" w:left="2268" w:header="709" w:footer="709" w:gutter="0"/>
          <w:cols w:num="2" w:space="565"/>
          <w:docGrid w:linePitch="360"/>
        </w:sectPr>
      </w:pPr>
    </w:p>
    <w:p w:rsidR="007459E9" w:rsidRDefault="007459E9" w:rsidP="009D5A50">
      <w:pPr>
        <w:tabs>
          <w:tab w:val="left" w:pos="709"/>
        </w:tabs>
        <w:spacing w:after="120" w:line="240" w:lineRule="auto"/>
        <w:ind w:left="709" w:hanging="709"/>
        <w:jc w:val="both"/>
        <w:rPr>
          <w:rFonts w:ascii="Times New Roman" w:hAnsi="Times New Roman" w:cs="Times New Roman"/>
          <w:sz w:val="24"/>
          <w:szCs w:val="32"/>
        </w:rPr>
      </w:pPr>
    </w:p>
    <w:p w:rsidR="00711B82" w:rsidRPr="002C26EC" w:rsidRDefault="00711B82" w:rsidP="002C26EC">
      <w:pPr>
        <w:spacing w:after="0" w:line="240" w:lineRule="auto"/>
        <w:jc w:val="both"/>
        <w:rPr>
          <w:rFonts w:ascii="Times New Roman" w:hAnsi="Times New Roman" w:cs="Times New Roman"/>
          <w:sz w:val="24"/>
          <w:szCs w:val="32"/>
        </w:rPr>
      </w:pPr>
    </w:p>
    <w:sectPr w:rsidR="00711B82" w:rsidRPr="002C26EC" w:rsidSect="002C3C27">
      <w:type w:val="continuous"/>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01" w:rsidRDefault="00C13601" w:rsidP="00CE5E34">
      <w:pPr>
        <w:spacing w:after="0" w:line="240" w:lineRule="auto"/>
      </w:pPr>
      <w:r>
        <w:separator/>
      </w:r>
    </w:p>
  </w:endnote>
  <w:endnote w:type="continuationSeparator" w:id="0">
    <w:p w:rsidR="00C13601" w:rsidRDefault="00C13601" w:rsidP="00CE5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01" w:rsidRDefault="00C13601" w:rsidP="00CE5E34">
      <w:pPr>
        <w:spacing w:after="0" w:line="240" w:lineRule="auto"/>
      </w:pPr>
      <w:r>
        <w:separator/>
      </w:r>
    </w:p>
  </w:footnote>
  <w:footnote w:type="continuationSeparator" w:id="0">
    <w:p w:rsidR="00C13601" w:rsidRDefault="00C13601" w:rsidP="00CE5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658266"/>
      <w:docPartObj>
        <w:docPartGallery w:val="Page Numbers (Top of Page)"/>
        <w:docPartUnique/>
      </w:docPartObj>
    </w:sdtPr>
    <w:sdtContent>
      <w:p w:rsidR="00CE5E34" w:rsidRDefault="00CE5E34">
        <w:pPr>
          <w:pStyle w:val="Header"/>
          <w:jc w:val="right"/>
        </w:pPr>
      </w:p>
      <w:p w:rsidR="00CE5E34" w:rsidRDefault="00CE5E34">
        <w:pPr>
          <w:pStyle w:val="Header"/>
          <w:jc w:val="right"/>
        </w:pPr>
      </w:p>
      <w:p w:rsidR="00CE5E34" w:rsidRDefault="00CE5E34">
        <w:pPr>
          <w:pStyle w:val="Header"/>
          <w:jc w:val="right"/>
        </w:pPr>
      </w:p>
      <w:p w:rsidR="00CE5E34" w:rsidRDefault="00CE5E34">
        <w:pPr>
          <w:pStyle w:val="Header"/>
          <w:jc w:val="right"/>
        </w:pPr>
        <w:r w:rsidRPr="00CE5E34">
          <w:rPr>
            <w:rFonts w:ascii="Times New Roman" w:hAnsi="Times New Roman" w:cs="Times New Roman"/>
            <w:sz w:val="24"/>
            <w:szCs w:val="24"/>
          </w:rPr>
          <w:fldChar w:fldCharType="begin"/>
        </w:r>
        <w:r w:rsidRPr="00CE5E34">
          <w:rPr>
            <w:rFonts w:ascii="Times New Roman" w:hAnsi="Times New Roman" w:cs="Times New Roman"/>
            <w:sz w:val="24"/>
            <w:szCs w:val="24"/>
          </w:rPr>
          <w:instrText xml:space="preserve"> PAGE   \* MERGEFORMAT </w:instrText>
        </w:r>
        <w:r w:rsidRPr="00CE5E34">
          <w:rPr>
            <w:rFonts w:ascii="Times New Roman" w:hAnsi="Times New Roman" w:cs="Times New Roman"/>
            <w:sz w:val="24"/>
            <w:szCs w:val="24"/>
          </w:rPr>
          <w:fldChar w:fldCharType="separate"/>
        </w:r>
        <w:r>
          <w:rPr>
            <w:rFonts w:ascii="Times New Roman" w:hAnsi="Times New Roman" w:cs="Times New Roman"/>
            <w:noProof/>
            <w:sz w:val="24"/>
            <w:szCs w:val="24"/>
          </w:rPr>
          <w:t>16</w:t>
        </w:r>
        <w:r w:rsidRPr="00CE5E34">
          <w:rPr>
            <w:rFonts w:ascii="Times New Roman" w:hAnsi="Times New Roman" w:cs="Times New Roman"/>
            <w:sz w:val="24"/>
            <w:szCs w:val="24"/>
          </w:rPr>
          <w:fldChar w:fldCharType="end"/>
        </w:r>
      </w:p>
    </w:sdtContent>
  </w:sdt>
  <w:p w:rsidR="00CE5E34" w:rsidRDefault="00CE5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B4CF6"/>
    <w:multiLevelType w:val="hybridMultilevel"/>
    <w:tmpl w:val="5986BB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F5577E"/>
    <w:multiLevelType w:val="hybridMultilevel"/>
    <w:tmpl w:val="8E0ABC7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1090503"/>
    <w:multiLevelType w:val="hybridMultilevel"/>
    <w:tmpl w:val="E46EFF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26EC"/>
    <w:rsid w:val="00000046"/>
    <w:rsid w:val="00006C94"/>
    <w:rsid w:val="000425BE"/>
    <w:rsid w:val="0006223E"/>
    <w:rsid w:val="00071036"/>
    <w:rsid w:val="00085E31"/>
    <w:rsid w:val="00091DBC"/>
    <w:rsid w:val="00095D2F"/>
    <w:rsid w:val="000A5943"/>
    <w:rsid w:val="000B393D"/>
    <w:rsid w:val="000B5B58"/>
    <w:rsid w:val="000B714B"/>
    <w:rsid w:val="000E36F9"/>
    <w:rsid w:val="000E478D"/>
    <w:rsid w:val="000E6828"/>
    <w:rsid w:val="000E76A8"/>
    <w:rsid w:val="000F018F"/>
    <w:rsid w:val="000F125A"/>
    <w:rsid w:val="000F516A"/>
    <w:rsid w:val="000F775B"/>
    <w:rsid w:val="001041C0"/>
    <w:rsid w:val="00122EA5"/>
    <w:rsid w:val="00135407"/>
    <w:rsid w:val="00137ADF"/>
    <w:rsid w:val="001421DC"/>
    <w:rsid w:val="00161664"/>
    <w:rsid w:val="00164B40"/>
    <w:rsid w:val="001660E1"/>
    <w:rsid w:val="0017652B"/>
    <w:rsid w:val="00194CED"/>
    <w:rsid w:val="001B1EA2"/>
    <w:rsid w:val="001B1FB1"/>
    <w:rsid w:val="001B287D"/>
    <w:rsid w:val="001C225E"/>
    <w:rsid w:val="001D4798"/>
    <w:rsid w:val="001F2599"/>
    <w:rsid w:val="001F7332"/>
    <w:rsid w:val="0021763F"/>
    <w:rsid w:val="0022444C"/>
    <w:rsid w:val="00225FDF"/>
    <w:rsid w:val="0022657B"/>
    <w:rsid w:val="00240D35"/>
    <w:rsid w:val="00243284"/>
    <w:rsid w:val="00245E10"/>
    <w:rsid w:val="00255A85"/>
    <w:rsid w:val="00256C3A"/>
    <w:rsid w:val="00271253"/>
    <w:rsid w:val="0027540B"/>
    <w:rsid w:val="00276876"/>
    <w:rsid w:val="0027730F"/>
    <w:rsid w:val="00285ECE"/>
    <w:rsid w:val="002C26EC"/>
    <w:rsid w:val="002C3C27"/>
    <w:rsid w:val="002D5690"/>
    <w:rsid w:val="002E333A"/>
    <w:rsid w:val="002E4D7C"/>
    <w:rsid w:val="00304C3C"/>
    <w:rsid w:val="00320767"/>
    <w:rsid w:val="00321A61"/>
    <w:rsid w:val="00326A05"/>
    <w:rsid w:val="00335C79"/>
    <w:rsid w:val="00340D3A"/>
    <w:rsid w:val="00342C7B"/>
    <w:rsid w:val="0035793C"/>
    <w:rsid w:val="00371796"/>
    <w:rsid w:val="00372C30"/>
    <w:rsid w:val="003737D5"/>
    <w:rsid w:val="003762D0"/>
    <w:rsid w:val="003A140A"/>
    <w:rsid w:val="003B7516"/>
    <w:rsid w:val="003C6BD7"/>
    <w:rsid w:val="003D00EB"/>
    <w:rsid w:val="003E5052"/>
    <w:rsid w:val="00403A86"/>
    <w:rsid w:val="00414AC0"/>
    <w:rsid w:val="00425958"/>
    <w:rsid w:val="004265D6"/>
    <w:rsid w:val="00431AFF"/>
    <w:rsid w:val="00451EB5"/>
    <w:rsid w:val="00460CDA"/>
    <w:rsid w:val="00460DA1"/>
    <w:rsid w:val="0046560B"/>
    <w:rsid w:val="00477E4E"/>
    <w:rsid w:val="00484138"/>
    <w:rsid w:val="00495D36"/>
    <w:rsid w:val="00496832"/>
    <w:rsid w:val="004978CA"/>
    <w:rsid w:val="004A354F"/>
    <w:rsid w:val="004A73F3"/>
    <w:rsid w:val="004B1446"/>
    <w:rsid w:val="004B5D98"/>
    <w:rsid w:val="004C3547"/>
    <w:rsid w:val="004D11FF"/>
    <w:rsid w:val="004E01E9"/>
    <w:rsid w:val="004E3558"/>
    <w:rsid w:val="004E5C8C"/>
    <w:rsid w:val="005020C7"/>
    <w:rsid w:val="0050462A"/>
    <w:rsid w:val="005050C9"/>
    <w:rsid w:val="00511DD1"/>
    <w:rsid w:val="00520A6F"/>
    <w:rsid w:val="00522D08"/>
    <w:rsid w:val="0053723C"/>
    <w:rsid w:val="00545D90"/>
    <w:rsid w:val="00593DD1"/>
    <w:rsid w:val="005B5927"/>
    <w:rsid w:val="005C0FB4"/>
    <w:rsid w:val="005C39AE"/>
    <w:rsid w:val="005C48B8"/>
    <w:rsid w:val="005E019E"/>
    <w:rsid w:val="005E6960"/>
    <w:rsid w:val="005F454B"/>
    <w:rsid w:val="006202A3"/>
    <w:rsid w:val="0063239C"/>
    <w:rsid w:val="00637560"/>
    <w:rsid w:val="00640254"/>
    <w:rsid w:val="006432EB"/>
    <w:rsid w:val="00645460"/>
    <w:rsid w:val="0066180B"/>
    <w:rsid w:val="006634CC"/>
    <w:rsid w:val="00672988"/>
    <w:rsid w:val="00682E76"/>
    <w:rsid w:val="00684D62"/>
    <w:rsid w:val="006878D6"/>
    <w:rsid w:val="00692B79"/>
    <w:rsid w:val="006C1A58"/>
    <w:rsid w:val="006C5C81"/>
    <w:rsid w:val="006D36E7"/>
    <w:rsid w:val="006D496A"/>
    <w:rsid w:val="006D7508"/>
    <w:rsid w:val="006E0557"/>
    <w:rsid w:val="006E0F5D"/>
    <w:rsid w:val="006E10C1"/>
    <w:rsid w:val="006F3D70"/>
    <w:rsid w:val="006F7B44"/>
    <w:rsid w:val="00710CFB"/>
    <w:rsid w:val="00711B82"/>
    <w:rsid w:val="0071561D"/>
    <w:rsid w:val="00720362"/>
    <w:rsid w:val="007240B8"/>
    <w:rsid w:val="0072523F"/>
    <w:rsid w:val="00737447"/>
    <w:rsid w:val="007459E9"/>
    <w:rsid w:val="007659CB"/>
    <w:rsid w:val="007703C4"/>
    <w:rsid w:val="00772CF0"/>
    <w:rsid w:val="00780C65"/>
    <w:rsid w:val="00793A38"/>
    <w:rsid w:val="007952DC"/>
    <w:rsid w:val="00796E97"/>
    <w:rsid w:val="007A4109"/>
    <w:rsid w:val="007A75AD"/>
    <w:rsid w:val="007B7BD9"/>
    <w:rsid w:val="007B7DC1"/>
    <w:rsid w:val="007C4F64"/>
    <w:rsid w:val="007C5135"/>
    <w:rsid w:val="00807BBF"/>
    <w:rsid w:val="00812D81"/>
    <w:rsid w:val="00826654"/>
    <w:rsid w:val="008344F2"/>
    <w:rsid w:val="00857D2D"/>
    <w:rsid w:val="0087458C"/>
    <w:rsid w:val="00881767"/>
    <w:rsid w:val="0089518A"/>
    <w:rsid w:val="00897E06"/>
    <w:rsid w:val="00897FE2"/>
    <w:rsid w:val="008A17FF"/>
    <w:rsid w:val="008A38C8"/>
    <w:rsid w:val="008A7E1D"/>
    <w:rsid w:val="008C0964"/>
    <w:rsid w:val="008D3610"/>
    <w:rsid w:val="00906ADD"/>
    <w:rsid w:val="00926839"/>
    <w:rsid w:val="00937260"/>
    <w:rsid w:val="009438D2"/>
    <w:rsid w:val="00954C0C"/>
    <w:rsid w:val="009714BE"/>
    <w:rsid w:val="0098116D"/>
    <w:rsid w:val="0098533E"/>
    <w:rsid w:val="009911A4"/>
    <w:rsid w:val="009A1598"/>
    <w:rsid w:val="009A3B68"/>
    <w:rsid w:val="009D0667"/>
    <w:rsid w:val="009D5A50"/>
    <w:rsid w:val="009E1D7A"/>
    <w:rsid w:val="00A0594D"/>
    <w:rsid w:val="00A23CE4"/>
    <w:rsid w:val="00A2415C"/>
    <w:rsid w:val="00A26B4C"/>
    <w:rsid w:val="00A36BEB"/>
    <w:rsid w:val="00A4633F"/>
    <w:rsid w:val="00A531A9"/>
    <w:rsid w:val="00A63B8C"/>
    <w:rsid w:val="00A63DAC"/>
    <w:rsid w:val="00A70C0E"/>
    <w:rsid w:val="00A710FD"/>
    <w:rsid w:val="00A74819"/>
    <w:rsid w:val="00A76913"/>
    <w:rsid w:val="00A81C2F"/>
    <w:rsid w:val="00A825F9"/>
    <w:rsid w:val="00A82D4B"/>
    <w:rsid w:val="00A85ED5"/>
    <w:rsid w:val="00AA18A3"/>
    <w:rsid w:val="00AD13AB"/>
    <w:rsid w:val="00AE5AF3"/>
    <w:rsid w:val="00B1787F"/>
    <w:rsid w:val="00B305B2"/>
    <w:rsid w:val="00B3498A"/>
    <w:rsid w:val="00B4270D"/>
    <w:rsid w:val="00B65093"/>
    <w:rsid w:val="00B72C6C"/>
    <w:rsid w:val="00B75BAF"/>
    <w:rsid w:val="00B80E86"/>
    <w:rsid w:val="00B875D2"/>
    <w:rsid w:val="00B90F1A"/>
    <w:rsid w:val="00BB0F1C"/>
    <w:rsid w:val="00BB5AE3"/>
    <w:rsid w:val="00BC01C4"/>
    <w:rsid w:val="00BC2B6A"/>
    <w:rsid w:val="00BC7976"/>
    <w:rsid w:val="00BD5CF6"/>
    <w:rsid w:val="00BD6BA8"/>
    <w:rsid w:val="00C02964"/>
    <w:rsid w:val="00C13601"/>
    <w:rsid w:val="00C22CB6"/>
    <w:rsid w:val="00C26204"/>
    <w:rsid w:val="00C342A2"/>
    <w:rsid w:val="00C421C8"/>
    <w:rsid w:val="00C47991"/>
    <w:rsid w:val="00C723CF"/>
    <w:rsid w:val="00CA5163"/>
    <w:rsid w:val="00CB1F19"/>
    <w:rsid w:val="00CC2001"/>
    <w:rsid w:val="00CD00BB"/>
    <w:rsid w:val="00CD6B36"/>
    <w:rsid w:val="00CD7AE9"/>
    <w:rsid w:val="00CE287E"/>
    <w:rsid w:val="00CE5E34"/>
    <w:rsid w:val="00CE63EA"/>
    <w:rsid w:val="00CF4544"/>
    <w:rsid w:val="00D00E2A"/>
    <w:rsid w:val="00D0756C"/>
    <w:rsid w:val="00D11EAD"/>
    <w:rsid w:val="00D15265"/>
    <w:rsid w:val="00D23FF1"/>
    <w:rsid w:val="00D3304E"/>
    <w:rsid w:val="00D42356"/>
    <w:rsid w:val="00D44F25"/>
    <w:rsid w:val="00D46FA1"/>
    <w:rsid w:val="00D65740"/>
    <w:rsid w:val="00D675C8"/>
    <w:rsid w:val="00D730C8"/>
    <w:rsid w:val="00D823B1"/>
    <w:rsid w:val="00D97CD3"/>
    <w:rsid w:val="00DA4CB3"/>
    <w:rsid w:val="00DA725A"/>
    <w:rsid w:val="00DB632B"/>
    <w:rsid w:val="00DC27E4"/>
    <w:rsid w:val="00DD0ABE"/>
    <w:rsid w:val="00DE7559"/>
    <w:rsid w:val="00E002C9"/>
    <w:rsid w:val="00E064B5"/>
    <w:rsid w:val="00E11652"/>
    <w:rsid w:val="00E2570D"/>
    <w:rsid w:val="00E27CE9"/>
    <w:rsid w:val="00E34FF5"/>
    <w:rsid w:val="00E3785F"/>
    <w:rsid w:val="00E50812"/>
    <w:rsid w:val="00E62D3B"/>
    <w:rsid w:val="00E64AA1"/>
    <w:rsid w:val="00E70E29"/>
    <w:rsid w:val="00E863CD"/>
    <w:rsid w:val="00E91451"/>
    <w:rsid w:val="00E9212F"/>
    <w:rsid w:val="00EA63FF"/>
    <w:rsid w:val="00F109A9"/>
    <w:rsid w:val="00F109AD"/>
    <w:rsid w:val="00F113EA"/>
    <w:rsid w:val="00F15BFD"/>
    <w:rsid w:val="00F23C02"/>
    <w:rsid w:val="00F32D08"/>
    <w:rsid w:val="00F3385F"/>
    <w:rsid w:val="00F5207E"/>
    <w:rsid w:val="00F54B7C"/>
    <w:rsid w:val="00F73427"/>
    <w:rsid w:val="00F74FE9"/>
    <w:rsid w:val="00F943C4"/>
    <w:rsid w:val="00FA05CB"/>
    <w:rsid w:val="00FA3E63"/>
    <w:rsid w:val="00FB0B65"/>
    <w:rsid w:val="00FC711E"/>
    <w:rsid w:val="00FD4374"/>
    <w:rsid w:val="00FE26ED"/>
    <w:rsid w:val="00FF0938"/>
    <w:rsid w:val="00FF12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6EC"/>
    <w:rPr>
      <w:color w:val="0000FF" w:themeColor="hyperlink"/>
      <w:u w:val="single"/>
    </w:rPr>
  </w:style>
  <w:style w:type="paragraph" w:styleId="ListParagraph">
    <w:name w:val="List Paragraph"/>
    <w:basedOn w:val="Normal"/>
    <w:uiPriority w:val="34"/>
    <w:qFormat/>
    <w:rsid w:val="00164B40"/>
    <w:pPr>
      <w:ind w:left="720"/>
      <w:contextualSpacing/>
    </w:pPr>
  </w:style>
  <w:style w:type="table" w:styleId="TableGrid">
    <w:name w:val="Table Grid"/>
    <w:basedOn w:val="TableNormal"/>
    <w:uiPriority w:val="59"/>
    <w:rsid w:val="00E91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5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E34"/>
  </w:style>
  <w:style w:type="paragraph" w:styleId="Footer">
    <w:name w:val="footer"/>
    <w:basedOn w:val="Normal"/>
    <w:link w:val="FooterChar"/>
    <w:uiPriority w:val="99"/>
    <w:semiHidden/>
    <w:unhideWhenUsed/>
    <w:rsid w:val="00CE5E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5E34"/>
  </w:style>
</w:styles>
</file>

<file path=word/webSettings.xml><?xml version="1.0" encoding="utf-8"?>
<w:webSettings xmlns:r="http://schemas.openxmlformats.org/officeDocument/2006/relationships" xmlns:w="http://schemas.openxmlformats.org/wordprocessingml/2006/main">
  <w:divs>
    <w:div w:id="9574769">
      <w:bodyDiv w:val="1"/>
      <w:marLeft w:val="0"/>
      <w:marRight w:val="0"/>
      <w:marTop w:val="0"/>
      <w:marBottom w:val="0"/>
      <w:divBdr>
        <w:top w:val="none" w:sz="0" w:space="0" w:color="auto"/>
        <w:left w:val="none" w:sz="0" w:space="0" w:color="auto"/>
        <w:bottom w:val="none" w:sz="0" w:space="0" w:color="auto"/>
        <w:right w:val="none" w:sz="0" w:space="0" w:color="auto"/>
      </w:divBdr>
    </w:div>
    <w:div w:id="63070475">
      <w:bodyDiv w:val="1"/>
      <w:marLeft w:val="0"/>
      <w:marRight w:val="0"/>
      <w:marTop w:val="0"/>
      <w:marBottom w:val="0"/>
      <w:divBdr>
        <w:top w:val="none" w:sz="0" w:space="0" w:color="auto"/>
        <w:left w:val="none" w:sz="0" w:space="0" w:color="auto"/>
        <w:bottom w:val="none" w:sz="0" w:space="0" w:color="auto"/>
        <w:right w:val="none" w:sz="0" w:space="0" w:color="auto"/>
      </w:divBdr>
    </w:div>
    <w:div w:id="97718165">
      <w:bodyDiv w:val="1"/>
      <w:marLeft w:val="0"/>
      <w:marRight w:val="0"/>
      <w:marTop w:val="0"/>
      <w:marBottom w:val="0"/>
      <w:divBdr>
        <w:top w:val="none" w:sz="0" w:space="0" w:color="auto"/>
        <w:left w:val="none" w:sz="0" w:space="0" w:color="auto"/>
        <w:bottom w:val="none" w:sz="0" w:space="0" w:color="auto"/>
        <w:right w:val="none" w:sz="0" w:space="0" w:color="auto"/>
      </w:divBdr>
    </w:div>
    <w:div w:id="99447847">
      <w:bodyDiv w:val="1"/>
      <w:marLeft w:val="0"/>
      <w:marRight w:val="0"/>
      <w:marTop w:val="0"/>
      <w:marBottom w:val="0"/>
      <w:divBdr>
        <w:top w:val="none" w:sz="0" w:space="0" w:color="auto"/>
        <w:left w:val="none" w:sz="0" w:space="0" w:color="auto"/>
        <w:bottom w:val="none" w:sz="0" w:space="0" w:color="auto"/>
        <w:right w:val="none" w:sz="0" w:space="0" w:color="auto"/>
      </w:divBdr>
    </w:div>
    <w:div w:id="186674339">
      <w:bodyDiv w:val="1"/>
      <w:marLeft w:val="0"/>
      <w:marRight w:val="0"/>
      <w:marTop w:val="0"/>
      <w:marBottom w:val="0"/>
      <w:divBdr>
        <w:top w:val="none" w:sz="0" w:space="0" w:color="auto"/>
        <w:left w:val="none" w:sz="0" w:space="0" w:color="auto"/>
        <w:bottom w:val="none" w:sz="0" w:space="0" w:color="auto"/>
        <w:right w:val="none" w:sz="0" w:space="0" w:color="auto"/>
      </w:divBdr>
    </w:div>
    <w:div w:id="366565278">
      <w:bodyDiv w:val="1"/>
      <w:marLeft w:val="0"/>
      <w:marRight w:val="0"/>
      <w:marTop w:val="0"/>
      <w:marBottom w:val="0"/>
      <w:divBdr>
        <w:top w:val="none" w:sz="0" w:space="0" w:color="auto"/>
        <w:left w:val="none" w:sz="0" w:space="0" w:color="auto"/>
        <w:bottom w:val="none" w:sz="0" w:space="0" w:color="auto"/>
        <w:right w:val="none" w:sz="0" w:space="0" w:color="auto"/>
      </w:divBdr>
    </w:div>
    <w:div w:id="690373870">
      <w:bodyDiv w:val="1"/>
      <w:marLeft w:val="0"/>
      <w:marRight w:val="0"/>
      <w:marTop w:val="0"/>
      <w:marBottom w:val="0"/>
      <w:divBdr>
        <w:top w:val="none" w:sz="0" w:space="0" w:color="auto"/>
        <w:left w:val="none" w:sz="0" w:space="0" w:color="auto"/>
        <w:bottom w:val="none" w:sz="0" w:space="0" w:color="auto"/>
        <w:right w:val="none" w:sz="0" w:space="0" w:color="auto"/>
      </w:divBdr>
    </w:div>
    <w:div w:id="1308709703">
      <w:bodyDiv w:val="1"/>
      <w:marLeft w:val="0"/>
      <w:marRight w:val="0"/>
      <w:marTop w:val="0"/>
      <w:marBottom w:val="0"/>
      <w:divBdr>
        <w:top w:val="none" w:sz="0" w:space="0" w:color="auto"/>
        <w:left w:val="none" w:sz="0" w:space="0" w:color="auto"/>
        <w:bottom w:val="none" w:sz="0" w:space="0" w:color="auto"/>
        <w:right w:val="none" w:sz="0" w:space="0" w:color="auto"/>
      </w:divBdr>
    </w:div>
    <w:div w:id="1604147444">
      <w:bodyDiv w:val="1"/>
      <w:marLeft w:val="0"/>
      <w:marRight w:val="0"/>
      <w:marTop w:val="0"/>
      <w:marBottom w:val="0"/>
      <w:divBdr>
        <w:top w:val="none" w:sz="0" w:space="0" w:color="auto"/>
        <w:left w:val="none" w:sz="0" w:space="0" w:color="auto"/>
        <w:bottom w:val="none" w:sz="0" w:space="0" w:color="auto"/>
        <w:right w:val="none" w:sz="0" w:space="0" w:color="auto"/>
      </w:divBdr>
    </w:div>
    <w:div w:id="1629432629">
      <w:bodyDiv w:val="1"/>
      <w:marLeft w:val="0"/>
      <w:marRight w:val="0"/>
      <w:marTop w:val="0"/>
      <w:marBottom w:val="0"/>
      <w:divBdr>
        <w:top w:val="none" w:sz="0" w:space="0" w:color="auto"/>
        <w:left w:val="none" w:sz="0" w:space="0" w:color="auto"/>
        <w:bottom w:val="none" w:sz="0" w:space="0" w:color="auto"/>
        <w:right w:val="none" w:sz="0" w:space="0" w:color="auto"/>
      </w:divBdr>
    </w:div>
    <w:div w:id="1676221126">
      <w:bodyDiv w:val="1"/>
      <w:marLeft w:val="0"/>
      <w:marRight w:val="0"/>
      <w:marTop w:val="0"/>
      <w:marBottom w:val="0"/>
      <w:divBdr>
        <w:top w:val="none" w:sz="0" w:space="0" w:color="auto"/>
        <w:left w:val="none" w:sz="0" w:space="0" w:color="auto"/>
        <w:bottom w:val="none" w:sz="0" w:space="0" w:color="auto"/>
        <w:right w:val="none" w:sz="0" w:space="0" w:color="auto"/>
      </w:divBdr>
    </w:div>
    <w:div w:id="1774786469">
      <w:bodyDiv w:val="1"/>
      <w:marLeft w:val="0"/>
      <w:marRight w:val="0"/>
      <w:marTop w:val="0"/>
      <w:marBottom w:val="0"/>
      <w:divBdr>
        <w:top w:val="none" w:sz="0" w:space="0" w:color="auto"/>
        <w:left w:val="none" w:sz="0" w:space="0" w:color="auto"/>
        <w:bottom w:val="none" w:sz="0" w:space="0" w:color="auto"/>
        <w:right w:val="none" w:sz="0" w:space="0" w:color="auto"/>
      </w:divBdr>
    </w:div>
    <w:div w:id="1778912343">
      <w:bodyDiv w:val="1"/>
      <w:marLeft w:val="0"/>
      <w:marRight w:val="0"/>
      <w:marTop w:val="0"/>
      <w:marBottom w:val="0"/>
      <w:divBdr>
        <w:top w:val="none" w:sz="0" w:space="0" w:color="auto"/>
        <w:left w:val="none" w:sz="0" w:space="0" w:color="auto"/>
        <w:bottom w:val="none" w:sz="0" w:space="0" w:color="auto"/>
        <w:right w:val="none" w:sz="0" w:space="0" w:color="auto"/>
      </w:divBdr>
    </w:div>
    <w:div w:id="1831872326">
      <w:bodyDiv w:val="1"/>
      <w:marLeft w:val="0"/>
      <w:marRight w:val="0"/>
      <w:marTop w:val="0"/>
      <w:marBottom w:val="0"/>
      <w:divBdr>
        <w:top w:val="none" w:sz="0" w:space="0" w:color="auto"/>
        <w:left w:val="none" w:sz="0" w:space="0" w:color="auto"/>
        <w:bottom w:val="none" w:sz="0" w:space="0" w:color="auto"/>
        <w:right w:val="none" w:sz="0" w:space="0" w:color="auto"/>
      </w:divBdr>
    </w:div>
    <w:div w:id="1896892920">
      <w:bodyDiv w:val="1"/>
      <w:marLeft w:val="0"/>
      <w:marRight w:val="0"/>
      <w:marTop w:val="0"/>
      <w:marBottom w:val="0"/>
      <w:divBdr>
        <w:top w:val="none" w:sz="0" w:space="0" w:color="auto"/>
        <w:left w:val="none" w:sz="0" w:space="0" w:color="auto"/>
        <w:bottom w:val="none" w:sz="0" w:space="0" w:color="auto"/>
        <w:right w:val="none" w:sz="0" w:space="0" w:color="auto"/>
      </w:divBdr>
    </w:div>
    <w:div w:id="2077362759">
      <w:bodyDiv w:val="1"/>
      <w:marLeft w:val="0"/>
      <w:marRight w:val="0"/>
      <w:marTop w:val="0"/>
      <w:marBottom w:val="0"/>
      <w:divBdr>
        <w:top w:val="none" w:sz="0" w:space="0" w:color="auto"/>
        <w:left w:val="none" w:sz="0" w:space="0" w:color="auto"/>
        <w:bottom w:val="none" w:sz="0" w:space="0" w:color="auto"/>
        <w:right w:val="none" w:sz="0" w:space="0" w:color="auto"/>
      </w:divBdr>
    </w:div>
    <w:div w:id="2090685855">
      <w:bodyDiv w:val="1"/>
      <w:marLeft w:val="0"/>
      <w:marRight w:val="0"/>
      <w:marTop w:val="0"/>
      <w:marBottom w:val="0"/>
      <w:divBdr>
        <w:top w:val="none" w:sz="0" w:space="0" w:color="auto"/>
        <w:left w:val="none" w:sz="0" w:space="0" w:color="auto"/>
        <w:bottom w:val="none" w:sz="0" w:space="0" w:color="auto"/>
        <w:right w:val="none" w:sz="0" w:space="0" w:color="auto"/>
      </w:divBdr>
    </w:div>
    <w:div w:id="2099015235">
      <w:bodyDiv w:val="1"/>
      <w:marLeft w:val="0"/>
      <w:marRight w:val="0"/>
      <w:marTop w:val="0"/>
      <w:marBottom w:val="0"/>
      <w:divBdr>
        <w:top w:val="none" w:sz="0" w:space="0" w:color="auto"/>
        <w:left w:val="none" w:sz="0" w:space="0" w:color="auto"/>
        <w:bottom w:val="none" w:sz="0" w:space="0" w:color="auto"/>
        <w:right w:val="none" w:sz="0" w:space="0" w:color="auto"/>
      </w:divBdr>
    </w:div>
    <w:div w:id="2125999127">
      <w:bodyDiv w:val="1"/>
      <w:marLeft w:val="0"/>
      <w:marRight w:val="0"/>
      <w:marTop w:val="0"/>
      <w:marBottom w:val="0"/>
      <w:divBdr>
        <w:top w:val="none" w:sz="0" w:space="0" w:color="auto"/>
        <w:left w:val="none" w:sz="0" w:space="0" w:color="auto"/>
        <w:bottom w:val="none" w:sz="0" w:space="0" w:color="auto"/>
        <w:right w:val="none" w:sz="0" w:space="0" w:color="auto"/>
      </w:divBdr>
    </w:div>
    <w:div w:id="21345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naswedi@gmail.com"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17</Pages>
  <Words>6258</Words>
  <Characters>35673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Naswedi_</dc:creator>
  <cp:lastModifiedBy>Naswedi_</cp:lastModifiedBy>
  <cp:revision>90</cp:revision>
  <dcterms:created xsi:type="dcterms:W3CDTF">2017-06-10T02:42:00Z</dcterms:created>
  <dcterms:modified xsi:type="dcterms:W3CDTF">2017-07-19T09:52:00Z</dcterms:modified>
</cp:coreProperties>
</file>