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5" w:rsidRPr="001D6E73" w:rsidRDefault="007F3815" w:rsidP="007F3815">
      <w:pPr>
        <w:tabs>
          <w:tab w:val="right" w:leader="dot" w:pos="7371"/>
          <w:tab w:val="left" w:pos="7938"/>
        </w:tabs>
        <w:spacing w:after="240"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1D6E73">
        <w:rPr>
          <w:rFonts w:asciiTheme="majorBidi" w:hAnsiTheme="majorBidi" w:cstheme="majorBidi"/>
          <w:b/>
          <w:sz w:val="28"/>
          <w:szCs w:val="28"/>
          <w:lang w:val="id-ID"/>
        </w:rPr>
        <w:t>ABSTRAK</w:t>
      </w:r>
    </w:p>
    <w:p w:rsidR="007F3815" w:rsidRDefault="007F3815" w:rsidP="007F3815">
      <w:pPr>
        <w:tabs>
          <w:tab w:val="right" w:leader="dot" w:pos="7371"/>
          <w:tab w:val="left" w:pos="7938"/>
        </w:tabs>
        <w:spacing w:after="24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Haris, Pengembangan Media Pembelajaran Geografi Berbasis Multimedia Interaktif Pada Materi Litosfer Kelas X. (Dibimbing oleh Ramli Umar &amp; Sulaiman Zhiddiq).</w:t>
      </w:r>
    </w:p>
    <w:p w:rsidR="007F3815" w:rsidRDefault="007F3815" w:rsidP="007F3815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Penelitian pengembangan media pembelajaran interaktif ini dilakukan di SMA Negeri 1 Makassar, yang bertujuan untuk: 1) mengetahui proses pengembangan media pembelajaran; 2) mengetahui efektivitas belajar dengan menggunakan media pembelajaran multimedia interaktif. Penelitian ini menggunakan metode penelitian R &amp; D. Penelitian pengembangan ini mengacu pada model pengembangan ASSURE yang terdiri dari 6 (enam) tahapan yaitu; a)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85B">
        <w:rPr>
          <w:rFonts w:ascii="Times New Roman" w:hAnsi="Times New Roman" w:cs="Times New Roman"/>
          <w:i/>
          <w:sz w:val="24"/>
          <w:szCs w:val="24"/>
        </w:rPr>
        <w:t xml:space="preserve">Analyze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F1485B">
        <w:rPr>
          <w:rFonts w:ascii="Times New Roman" w:hAnsi="Times New Roman" w:cs="Times New Roman"/>
          <w:i/>
          <w:sz w:val="24"/>
          <w:szCs w:val="24"/>
        </w:rPr>
        <w:t>earners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b) M</w:t>
      </w:r>
      <w:proofErr w:type="spellStart"/>
      <w:r>
        <w:rPr>
          <w:rFonts w:ascii="Times New Roman" w:hAnsi="Times New Roman" w:cs="Times New Roman"/>
          <w:sz w:val="24"/>
          <w:szCs w:val="24"/>
        </w:rPr>
        <w:t>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85B">
        <w:rPr>
          <w:rFonts w:ascii="Times New Roman" w:hAnsi="Times New Roman" w:cs="Times New Roman"/>
          <w:i/>
          <w:sz w:val="24"/>
          <w:szCs w:val="24"/>
        </w:rPr>
        <w:t xml:space="preserve">State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F1485B">
        <w:rPr>
          <w:rFonts w:ascii="Times New Roman" w:hAnsi="Times New Roman" w:cs="Times New Roman"/>
          <w:i/>
          <w:sz w:val="24"/>
          <w:szCs w:val="24"/>
        </w:rPr>
        <w:t>bject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; c) M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(</w:t>
      </w:r>
      <w:r w:rsidRPr="00F1485B">
        <w:rPr>
          <w:rFonts w:ascii="Times New Roman" w:hAnsi="Times New Roman" w:cs="Times New Roman"/>
          <w:i/>
          <w:sz w:val="24"/>
          <w:szCs w:val="24"/>
        </w:rPr>
        <w:t xml:space="preserve">Selection method, media </w:t>
      </w:r>
      <w:proofErr w:type="spellStart"/>
      <w:r w:rsidRPr="00F148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1485B">
        <w:rPr>
          <w:rFonts w:ascii="Times New Roman" w:hAnsi="Times New Roman" w:cs="Times New Roman"/>
          <w:i/>
          <w:sz w:val="24"/>
          <w:szCs w:val="24"/>
        </w:rPr>
        <w:t xml:space="preserve"> materials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; d) P</w:t>
      </w:r>
      <w:proofErr w:type="spellStart"/>
      <w:r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( </w:t>
      </w:r>
      <w:r w:rsidRPr="002F08E0">
        <w:rPr>
          <w:rFonts w:ascii="Times New Roman" w:hAnsi="Times New Roman" w:cs="Times New Roman"/>
          <w:i/>
          <w:sz w:val="24"/>
          <w:szCs w:val="24"/>
        </w:rPr>
        <w:t>Utilize media and materials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; 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08E0">
        <w:rPr>
          <w:rFonts w:ascii="Times New Roman" w:hAnsi="Times New Roman" w:cs="Times New Roman"/>
          <w:i/>
          <w:sz w:val="24"/>
          <w:szCs w:val="24"/>
        </w:rPr>
        <w:t>Require learner participation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f)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4A65B4">
        <w:rPr>
          <w:rFonts w:ascii="Times New Roman" w:hAnsi="Times New Roman" w:cs="Times New Roman"/>
          <w:i/>
          <w:sz w:val="24"/>
          <w:szCs w:val="24"/>
        </w:rPr>
        <w:t>Evaluate and revise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3815" w:rsidRDefault="007F3815" w:rsidP="007F381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ini menunjukkan bahwa, 1) Proses pengembangan media pembelajaran meliputi beberapa tahap, yaitu: identifikasi permasalahan, pengembangan media, uji coba dan evaluasi. Dari beberapa tahapan tersebut diperoleh kevalidan media pembelajaran dari 2 orang ahli media yaitu 3,7 yang artinya berada pada kategori sangat baik 2) efektivitas belajar berdasarkan ketuntasan klasikal telah tercapai dimana sebesar 83% siswa mengalami ketuntasan hasil belajar, aktivitas siswa lebih 70 % teramati, kemampuan guru mengelola pembelajaran 3,3 berada dalam kategori tinggi dan respon siswa 87,5% berada pada kategori baik.</w:t>
      </w:r>
    </w:p>
    <w:p w:rsidR="007F3815" w:rsidRPr="005B2A23" w:rsidRDefault="007F3815" w:rsidP="007F381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B2A23">
        <w:rPr>
          <w:rFonts w:ascii="Times New Roman" w:hAnsi="Times New Roman" w:cs="Times New Roman"/>
          <w:sz w:val="24"/>
          <w:szCs w:val="24"/>
          <w:lang w:val="id-ID"/>
        </w:rPr>
        <w:t>Berdasarkan hasil penelitian pengemban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gan yang telah dilakukan, dapat </w:t>
      </w:r>
      <w:r w:rsidRPr="005B2A23">
        <w:rPr>
          <w:rFonts w:ascii="Times New Roman" w:hAnsi="Times New Roman" w:cs="Times New Roman"/>
          <w:sz w:val="24"/>
          <w:szCs w:val="24"/>
          <w:lang w:val="id-ID"/>
        </w:rPr>
        <w:t>disimpulkan bahwa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geografi berbasis multimedia</w:t>
      </w:r>
      <w:r w:rsidRPr="005B2A23">
        <w:rPr>
          <w:rFonts w:ascii="Times New Roman" w:hAnsi="Times New Roman" w:cs="Times New Roman"/>
          <w:sz w:val="24"/>
          <w:szCs w:val="24"/>
          <w:lang w:val="id-ID"/>
        </w:rPr>
        <w:t xml:space="preserve"> interaktif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Pr="005B2A23">
        <w:rPr>
          <w:rFonts w:ascii="Times New Roman" w:hAnsi="Times New Roman" w:cs="Times New Roman"/>
          <w:sz w:val="24"/>
          <w:szCs w:val="24"/>
          <w:lang w:val="id-ID"/>
        </w:rPr>
        <w:t xml:space="preserve">pokok materi litosfer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valid dan efektif </w:t>
      </w:r>
      <w:r w:rsidRPr="005B2A23">
        <w:rPr>
          <w:rFonts w:ascii="Times New Roman" w:hAnsi="Times New Roman" w:cs="Times New Roman"/>
          <w:sz w:val="24"/>
          <w:szCs w:val="24"/>
          <w:lang w:val="id-ID"/>
        </w:rPr>
        <w:t xml:space="preserve">digunakan </w:t>
      </w:r>
      <w:r>
        <w:rPr>
          <w:rFonts w:ascii="Times New Roman" w:hAnsi="Times New Roman" w:cs="Times New Roman"/>
          <w:sz w:val="24"/>
          <w:szCs w:val="24"/>
          <w:lang w:val="id-ID"/>
        </w:rPr>
        <w:t>dalam proses pembelajaran di kelas.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F3815"/>
    <w:rsid w:val="007F3815"/>
    <w:rsid w:val="00806512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15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multimedia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2016-03-17T20:52:00Z</dcterms:created>
  <dcterms:modified xsi:type="dcterms:W3CDTF">2016-03-17T20:52:00Z</dcterms:modified>
</cp:coreProperties>
</file>